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header7.xml" ContentType="application/vnd.openxmlformats-officedocument.wordprocessingml.header+xml"/>
  <Override PartName="/word/footer7.xml" ContentType="application/vnd.openxmlformats-officedocument.wordprocessingml.footer+xml"/>
  <Override PartName="/word/header8.xml" ContentType="application/vnd.openxmlformats-officedocument.wordprocessingml.header+xml"/>
  <Override PartName="/word/footer8.xml" ContentType="application/vnd.openxmlformats-officedocument.wordprocessingml.footer+xml"/>
  <Override PartName="/word/header9.xml" ContentType="application/vnd.openxmlformats-officedocument.wordprocessingml.header+xml"/>
  <Override PartName="/word/footer9.xml" ContentType="application/vnd.openxmlformats-officedocument.wordprocessingml.footer+xml"/>
  <Override PartName="/word/header10.xml" ContentType="application/vnd.openxmlformats-officedocument.wordprocessingml.header+xml"/>
  <Override PartName="/word/footer10.xml" ContentType="application/vnd.openxmlformats-officedocument.wordprocessingml.footer+xml"/>
  <Override PartName="/word/header11.xml" ContentType="application/vnd.openxmlformats-officedocument.wordprocessingml.header+xml"/>
  <Override PartName="/word/footer11.xml" ContentType="application/vnd.openxmlformats-officedocument.wordprocessingml.footer+xml"/>
  <Override PartName="/word/header12.xml" ContentType="application/vnd.openxmlformats-officedocument.wordprocessingml.header+xml"/>
  <Override PartName="/word/footer12.xml" ContentType="application/vnd.openxmlformats-officedocument.wordprocessingml.footer+xml"/>
  <Override PartName="/word/header13.xml" ContentType="application/vnd.openxmlformats-officedocument.wordprocessingml.header+xml"/>
  <Override PartName="/word/footer13.xml" ContentType="application/vnd.openxmlformats-officedocument.wordprocessingml.footer+xml"/>
  <Override PartName="/word/header14.xml" ContentType="application/vnd.openxmlformats-officedocument.wordprocessingml.header+xml"/>
  <Override PartName="/word/footer1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8761CD" w:rsidRDefault="008761CD" w:rsidP="00B575D2">
      <w:pPr>
        <w:pStyle w:val="PURHeading7"/>
      </w:pPr>
    </w:p>
    <w:p w:rsidR="001C37E4" w:rsidRDefault="001C37E4">
      <w:pPr>
        <w:pStyle w:val="PURBody"/>
        <w:shd w:val="clear" w:color="auto" w:fill="00188F"/>
        <w:tabs>
          <w:tab w:val="clear" w:pos="360"/>
        </w:tabs>
        <w:ind w:right="7920" w:firstLine="360"/>
        <w:rPr>
          <w:color w:val="FFFFFF"/>
          <w:sz w:val="6"/>
          <w:szCs w:val="6"/>
        </w:rPr>
      </w:pPr>
    </w:p>
    <w:p w:rsidR="001C37E4" w:rsidRDefault="005E1903">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الترخيص</w:t>
      </w:r>
    </w:p>
    <w:p w:rsidR="001C37E4" w:rsidRDefault="005E1903">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المجمّع</w:t>
      </w:r>
    </w:p>
    <w:p w:rsidR="001C37E4" w:rsidRDefault="001C37E4">
      <w:pPr>
        <w:pStyle w:val="PURBody"/>
        <w:shd w:val="clear" w:color="auto" w:fill="00188F"/>
        <w:tabs>
          <w:tab w:val="clear" w:pos="360"/>
        </w:tabs>
        <w:spacing w:after="0"/>
        <w:ind w:right="7920" w:firstLine="360"/>
        <w:rPr>
          <w:color w:val="FFFFFF" w:themeColor="background1"/>
          <w:szCs w:val="18"/>
        </w:rPr>
      </w:pPr>
    </w:p>
    <w:p w:rsidR="001C37E4" w:rsidRDefault="001C37E4">
      <w:pPr>
        <w:pStyle w:val="PURBody"/>
        <w:shd w:val="clear" w:color="auto" w:fill="00188F"/>
        <w:tabs>
          <w:tab w:val="clear" w:pos="360"/>
        </w:tabs>
        <w:spacing w:after="0"/>
        <w:ind w:right="7920" w:firstLine="360"/>
        <w:rPr>
          <w:color w:val="FFFFFF" w:themeColor="background1"/>
          <w:szCs w:val="18"/>
        </w:rPr>
      </w:pPr>
    </w:p>
    <w:p w:rsidR="001C37E4" w:rsidRDefault="001C37E4">
      <w:pPr>
        <w:pStyle w:val="PURBody"/>
        <w:shd w:val="clear" w:color="auto" w:fill="00188F"/>
        <w:tabs>
          <w:tab w:val="clear" w:pos="360"/>
        </w:tabs>
        <w:spacing w:after="0"/>
        <w:ind w:right="7920" w:firstLine="360"/>
        <w:rPr>
          <w:color w:val="FFFFFF" w:themeColor="background1"/>
          <w:szCs w:val="18"/>
        </w:rPr>
      </w:pPr>
    </w:p>
    <w:p w:rsidR="001C37E4" w:rsidRDefault="001C37E4">
      <w:pPr>
        <w:pStyle w:val="PURBody"/>
        <w:shd w:val="clear" w:color="auto" w:fill="00188F"/>
        <w:tabs>
          <w:tab w:val="clear" w:pos="360"/>
        </w:tabs>
        <w:spacing w:after="0"/>
        <w:ind w:right="7920" w:firstLine="360"/>
        <w:rPr>
          <w:color w:val="FFFFFF" w:themeColor="background1"/>
          <w:szCs w:val="18"/>
        </w:rPr>
      </w:pPr>
    </w:p>
    <w:p w:rsidR="001C37E4" w:rsidRDefault="001C37E4">
      <w:pPr>
        <w:pStyle w:val="PURBody"/>
        <w:shd w:val="clear" w:color="auto" w:fill="00188F"/>
        <w:tabs>
          <w:tab w:val="clear" w:pos="360"/>
        </w:tabs>
        <w:spacing w:after="0"/>
        <w:ind w:right="7920" w:firstLine="360"/>
        <w:rPr>
          <w:color w:val="FFFFFF" w:themeColor="background1"/>
          <w:szCs w:val="18"/>
        </w:rPr>
      </w:pPr>
    </w:p>
    <w:p w:rsidR="001C37E4" w:rsidRDefault="001C37E4">
      <w:pPr>
        <w:pStyle w:val="PURBody"/>
        <w:shd w:val="clear" w:color="auto" w:fill="0072C6"/>
        <w:tabs>
          <w:tab w:val="clear" w:pos="360"/>
        </w:tabs>
        <w:ind w:right="1800" w:firstLine="360"/>
        <w:rPr>
          <w:sz w:val="72"/>
          <w:szCs w:val="72"/>
        </w:rPr>
      </w:pPr>
    </w:p>
    <w:p w:rsidR="001C37E4" w:rsidRDefault="001C37E4">
      <w:pPr>
        <w:pStyle w:val="PURBody"/>
        <w:shd w:val="clear" w:color="auto" w:fill="0072C6"/>
        <w:tabs>
          <w:tab w:val="clear" w:pos="360"/>
          <w:tab w:val="left" w:pos="180"/>
        </w:tabs>
        <w:ind w:right="1800" w:firstLine="360"/>
        <w:rPr>
          <w:color w:val="FFFFFF" w:themeColor="background1"/>
          <w:sz w:val="72"/>
          <w:szCs w:val="72"/>
        </w:rPr>
      </w:pPr>
    </w:p>
    <w:p w:rsidR="001C37E4" w:rsidRDefault="005E1903">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شروط المنتج</w:t>
      </w:r>
    </w:p>
    <w:p w:rsidR="001C37E4" w:rsidRDefault="005E1903">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1 أبريل 2016</w:t>
      </w:r>
    </w:p>
    <w:p w:rsidR="001C37E4" w:rsidRDefault="001C37E4">
      <w:pPr>
        <w:pStyle w:val="PURBody"/>
        <w:shd w:val="clear" w:color="auto" w:fill="0072C6"/>
        <w:tabs>
          <w:tab w:val="clear" w:pos="360"/>
        </w:tabs>
        <w:spacing w:after="0" w:line="230" w:lineRule="auto"/>
        <w:ind w:right="1800" w:firstLine="360"/>
        <w:rPr>
          <w:color w:val="FFFFFF" w:themeColor="background1"/>
          <w:sz w:val="96"/>
          <w:szCs w:val="96"/>
        </w:rPr>
      </w:pPr>
    </w:p>
    <w:p w:rsidR="001C37E4" w:rsidRDefault="005E1903">
      <w:r>
        <w:rPr>
          <w:noProof/>
          <w:lang w:eastAsia="en-US"/>
        </w:rPr>
        <w:drawing>
          <wp:anchor distT="0" distB="0" distL="114300" distR="114300" simplePos="0" relativeHeight="251658240" behindDoc="0" locked="0" layoutInCell="1" allowOverlap="1">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rsidR="001C37E4" w:rsidRDefault="001C37E4">
      <w:pPr>
        <w:sectPr w:rsidR="001C37E4">
          <w:headerReference w:type="even" r:id="rId10"/>
          <w:headerReference w:type="default" r:id="rId11"/>
          <w:footerReference w:type="even" r:id="rId12"/>
          <w:footerReference w:type="default" r:id="rId13"/>
          <w:headerReference w:type="first" r:id="rId14"/>
          <w:footerReference w:type="first" r:id="rId15"/>
          <w:type w:val="continuous"/>
          <w:pgSz w:w="12240" w:h="15840" w:code="1"/>
          <w:pgMar w:top="1170" w:right="720" w:bottom="720" w:left="720" w:header="432" w:footer="288" w:gutter="0"/>
          <w:cols w:space="360"/>
        </w:sectPr>
      </w:pPr>
    </w:p>
    <w:p w:rsidR="001C37E4" w:rsidRDefault="005E1903">
      <w:pPr>
        <w:pStyle w:val="ProductList-SectionHeading"/>
        <w:pageBreakBefore/>
        <w:rPr>
          <w:rtl/>
        </w:rPr>
      </w:pPr>
      <w:bookmarkStart w:id="0" w:name="_Sec842"/>
      <w:r>
        <w:rPr>
          <w:rtl/>
        </w:rPr>
        <w:lastRenderedPageBreak/>
        <w:t>جدول المحتويات</w:t>
      </w:r>
    </w:p>
    <w:p w:rsidR="001C37E4" w:rsidRDefault="001C37E4">
      <w:pPr>
        <w:pStyle w:val="ProductList-Body"/>
        <w:rPr>
          <w:rtl/>
        </w:rPr>
      </w:pPr>
    </w:p>
    <w:p w:rsidR="001C37E4" w:rsidRDefault="001C37E4">
      <w:pPr>
        <w:sectPr w:rsidR="001C37E4">
          <w:headerReference w:type="default" r:id="rId16"/>
          <w:footerReference w:type="default" r:id="rId17"/>
          <w:type w:val="continuous"/>
          <w:pgSz w:w="12240" w:h="15840" w:code="1"/>
          <w:pgMar w:top="1170" w:right="720" w:bottom="1620" w:left="720" w:header="432" w:footer="288" w:gutter="0"/>
          <w:cols w:space="360"/>
          <w:bidi/>
        </w:sectPr>
      </w:pPr>
    </w:p>
    <w:p w:rsidR="005E1903" w:rsidRDefault="005E1903">
      <w:pPr>
        <w:pStyle w:val="TOC1"/>
        <w:rPr>
          <w:rFonts w:eastAsiaTheme="minorEastAsia"/>
          <w:b w:val="0"/>
          <w:caps w:val="0"/>
          <w:noProof/>
          <w:sz w:val="22"/>
          <w:szCs w:val="22"/>
          <w:lang w:eastAsia="en-US"/>
        </w:rPr>
      </w:pPr>
      <w:r>
        <w:lastRenderedPageBreak/>
        <w:fldChar w:fldCharType="begin"/>
      </w:r>
      <w:r>
        <w:rPr>
          <w:rtl/>
        </w:rPr>
        <w:instrText xml:space="preserve"> TOC \h \f \l 1-3 </w:instrText>
      </w:r>
      <w:r>
        <w:fldChar w:fldCharType="separate"/>
      </w:r>
      <w:hyperlink w:anchor="_Toc446526502" w:history="1">
        <w:r w:rsidRPr="009264EC">
          <w:rPr>
            <w:rStyle w:val="Hyperlink"/>
            <w:rFonts w:ascii="Arial" w:hAnsi="Arial" w:cs="Arial"/>
            <w:noProof/>
          </w:rPr>
          <w:t>مقدمة</w:t>
        </w:r>
        <w:r>
          <w:rPr>
            <w:noProof/>
          </w:rPr>
          <w:tab/>
        </w:r>
        <w:r>
          <w:rPr>
            <w:noProof/>
          </w:rPr>
          <w:fldChar w:fldCharType="begin"/>
        </w:r>
        <w:r>
          <w:rPr>
            <w:noProof/>
          </w:rPr>
          <w:instrText xml:space="preserve"> PAGEREF _Toc446526502 \h </w:instrText>
        </w:r>
        <w:r>
          <w:rPr>
            <w:noProof/>
          </w:rPr>
        </w:r>
        <w:r>
          <w:rPr>
            <w:noProof/>
          </w:rPr>
          <w:fldChar w:fldCharType="separate"/>
        </w:r>
        <w:r>
          <w:rPr>
            <w:noProof/>
          </w:rPr>
          <w:t>4</w:t>
        </w:r>
        <w:r>
          <w:rPr>
            <w:noProof/>
          </w:rPr>
          <w:fldChar w:fldCharType="end"/>
        </w:r>
      </w:hyperlink>
    </w:p>
    <w:p w:rsidR="005E1903" w:rsidRDefault="00393F7B">
      <w:pPr>
        <w:pStyle w:val="TOC2"/>
        <w:rPr>
          <w:rFonts w:eastAsiaTheme="minorEastAsia"/>
          <w:smallCaps w:val="0"/>
          <w:sz w:val="22"/>
          <w:lang w:eastAsia="en-US"/>
        </w:rPr>
      </w:pPr>
      <w:hyperlink w:anchor="_Toc446526503" w:history="1">
        <w:r w:rsidR="005E1903" w:rsidRPr="009264EC">
          <w:rPr>
            <w:rStyle w:val="Hyperlink"/>
            <w:rFonts w:ascii="Arial" w:hAnsi="Arial" w:cs="Arial"/>
          </w:rPr>
          <w:t>حول</w:t>
        </w:r>
        <w:r w:rsidR="005E1903" w:rsidRPr="009264EC">
          <w:rPr>
            <w:rStyle w:val="Hyperlink"/>
          </w:rPr>
          <w:t xml:space="preserve"> </w:t>
        </w:r>
        <w:r w:rsidR="005E1903" w:rsidRPr="009264EC">
          <w:rPr>
            <w:rStyle w:val="Hyperlink"/>
            <w:rFonts w:ascii="Arial" w:hAnsi="Arial" w:cs="Arial"/>
          </w:rPr>
          <w:t>هذه</w:t>
        </w:r>
        <w:r w:rsidR="005E1903" w:rsidRPr="009264EC">
          <w:rPr>
            <w:rStyle w:val="Hyperlink"/>
          </w:rPr>
          <w:t xml:space="preserve"> </w:t>
        </w:r>
        <w:r w:rsidR="005E1903" w:rsidRPr="009264EC">
          <w:rPr>
            <w:rStyle w:val="Hyperlink"/>
            <w:rFonts w:ascii="Arial" w:hAnsi="Arial" w:cs="Arial"/>
          </w:rPr>
          <w:t>الوثيقة</w:t>
        </w:r>
        <w:r w:rsidR="005E1903">
          <w:tab/>
        </w:r>
        <w:r w:rsidR="005E1903">
          <w:fldChar w:fldCharType="begin"/>
        </w:r>
        <w:r w:rsidR="005E1903">
          <w:instrText xml:space="preserve"> PAGEREF _Toc446526503 \h </w:instrText>
        </w:r>
        <w:r w:rsidR="005E1903">
          <w:fldChar w:fldCharType="separate"/>
        </w:r>
        <w:r w:rsidR="005E1903">
          <w:t>4</w:t>
        </w:r>
        <w:r w:rsidR="005E1903">
          <w:fldChar w:fldCharType="end"/>
        </w:r>
      </w:hyperlink>
    </w:p>
    <w:p w:rsidR="005E1903" w:rsidRDefault="00393F7B">
      <w:pPr>
        <w:pStyle w:val="TOC2"/>
        <w:rPr>
          <w:rFonts w:eastAsiaTheme="minorEastAsia"/>
          <w:smallCaps w:val="0"/>
          <w:sz w:val="22"/>
          <w:lang w:eastAsia="en-US"/>
        </w:rPr>
      </w:pPr>
      <w:hyperlink w:anchor="_Toc446526504" w:history="1">
        <w:r w:rsidR="005E1903" w:rsidRPr="009264EC">
          <w:rPr>
            <w:rStyle w:val="Hyperlink"/>
            <w:rFonts w:ascii="Arial" w:hAnsi="Arial" w:cs="Arial"/>
          </w:rPr>
          <w:t>محتويات</w:t>
        </w:r>
        <w:r w:rsidR="005E1903" w:rsidRPr="009264EC">
          <w:rPr>
            <w:rStyle w:val="Hyperlink"/>
          </w:rPr>
          <w:t xml:space="preserve"> </w:t>
        </w:r>
        <w:r w:rsidR="005E1903" w:rsidRPr="009264EC">
          <w:rPr>
            <w:rStyle w:val="Hyperlink"/>
            <w:rFonts w:ascii="Arial" w:hAnsi="Arial" w:cs="Arial"/>
          </w:rPr>
          <w:t>الوثيقة</w:t>
        </w:r>
        <w:r w:rsidR="005E1903">
          <w:tab/>
        </w:r>
        <w:r w:rsidR="005E1903">
          <w:fldChar w:fldCharType="begin"/>
        </w:r>
        <w:r w:rsidR="005E1903">
          <w:instrText xml:space="preserve"> PAGEREF _Toc446526504 \h </w:instrText>
        </w:r>
        <w:r w:rsidR="005E1903">
          <w:fldChar w:fldCharType="separate"/>
        </w:r>
        <w:r w:rsidR="005E1903">
          <w:t>4</w:t>
        </w:r>
        <w:r w:rsidR="005E1903">
          <w:fldChar w:fldCharType="end"/>
        </w:r>
      </w:hyperlink>
    </w:p>
    <w:p w:rsidR="005E1903" w:rsidRDefault="00393F7B">
      <w:pPr>
        <w:pStyle w:val="TOC2"/>
        <w:rPr>
          <w:rFonts w:eastAsiaTheme="minorEastAsia"/>
          <w:smallCaps w:val="0"/>
          <w:sz w:val="22"/>
          <w:lang w:eastAsia="en-US"/>
        </w:rPr>
      </w:pPr>
      <w:hyperlink w:anchor="_Toc446526505" w:history="1">
        <w:r w:rsidR="005E1903" w:rsidRPr="009264EC">
          <w:rPr>
            <w:rStyle w:val="Hyperlink"/>
            <w:rFonts w:ascii="Arial" w:hAnsi="Arial" w:cs="Arial"/>
          </w:rPr>
          <w:t>كيفية</w:t>
        </w:r>
        <w:r w:rsidR="005E1903" w:rsidRPr="009264EC">
          <w:rPr>
            <w:rStyle w:val="Hyperlink"/>
          </w:rPr>
          <w:t xml:space="preserve"> </w:t>
        </w:r>
        <w:r w:rsidR="005E1903" w:rsidRPr="009264EC">
          <w:rPr>
            <w:rStyle w:val="Hyperlink"/>
            <w:rFonts w:ascii="Arial" w:hAnsi="Arial" w:cs="Arial"/>
          </w:rPr>
          <w:t>الانتقال</w:t>
        </w:r>
        <w:r w:rsidR="005E1903" w:rsidRPr="009264EC">
          <w:rPr>
            <w:rStyle w:val="Hyperlink"/>
          </w:rPr>
          <w:t xml:space="preserve"> </w:t>
        </w:r>
        <w:r w:rsidR="005E1903" w:rsidRPr="009264EC">
          <w:rPr>
            <w:rStyle w:val="Hyperlink"/>
            <w:rFonts w:ascii="Arial" w:hAnsi="Arial" w:cs="Arial"/>
          </w:rPr>
          <w:t>إلى</w:t>
        </w:r>
        <w:r w:rsidR="005E1903" w:rsidRPr="009264EC">
          <w:rPr>
            <w:rStyle w:val="Hyperlink"/>
          </w:rPr>
          <w:t xml:space="preserve"> </w:t>
        </w:r>
        <w:r w:rsidR="005E1903" w:rsidRPr="009264EC">
          <w:rPr>
            <w:rStyle w:val="Hyperlink"/>
            <w:rFonts w:ascii="Arial" w:hAnsi="Arial" w:cs="Arial"/>
          </w:rPr>
          <w:t>إدخال</w:t>
        </w:r>
        <w:r w:rsidR="005E1903" w:rsidRPr="009264EC">
          <w:rPr>
            <w:rStyle w:val="Hyperlink"/>
          </w:rPr>
          <w:t xml:space="preserve"> </w:t>
        </w:r>
        <w:r w:rsidR="005E1903" w:rsidRPr="009264EC">
          <w:rPr>
            <w:rStyle w:val="Hyperlink"/>
            <w:rFonts w:ascii="Arial" w:hAnsi="Arial" w:cs="Arial"/>
          </w:rPr>
          <w:t>منتج</w:t>
        </w:r>
        <w:r w:rsidR="005E1903">
          <w:tab/>
        </w:r>
        <w:r w:rsidR="005E1903">
          <w:fldChar w:fldCharType="begin"/>
        </w:r>
        <w:r w:rsidR="005E1903">
          <w:instrText xml:space="preserve"> PAGEREF _Toc446526505 \h </w:instrText>
        </w:r>
        <w:r w:rsidR="005E1903">
          <w:fldChar w:fldCharType="separate"/>
        </w:r>
        <w:r w:rsidR="005E1903">
          <w:t>4</w:t>
        </w:r>
        <w:r w:rsidR="005E1903">
          <w:fldChar w:fldCharType="end"/>
        </w:r>
      </w:hyperlink>
    </w:p>
    <w:p w:rsidR="005E1903" w:rsidRDefault="00393F7B">
      <w:pPr>
        <w:pStyle w:val="TOC2"/>
        <w:rPr>
          <w:rFonts w:eastAsiaTheme="minorEastAsia"/>
          <w:smallCaps w:val="0"/>
          <w:sz w:val="22"/>
          <w:lang w:eastAsia="en-US"/>
        </w:rPr>
      </w:pPr>
      <w:hyperlink w:anchor="_Toc446526506" w:history="1">
        <w:r w:rsidR="005E1903" w:rsidRPr="009264EC">
          <w:rPr>
            <w:rStyle w:val="Hyperlink"/>
            <w:rFonts w:ascii="Arial" w:hAnsi="Arial" w:cs="Arial"/>
          </w:rPr>
          <w:t>التوضيحات</w:t>
        </w:r>
        <w:r w:rsidR="005E1903" w:rsidRPr="009264EC">
          <w:rPr>
            <w:rStyle w:val="Hyperlink"/>
          </w:rPr>
          <w:t xml:space="preserve"> </w:t>
        </w:r>
        <w:r w:rsidR="005E1903" w:rsidRPr="009264EC">
          <w:rPr>
            <w:rStyle w:val="Hyperlink"/>
            <w:rFonts w:ascii="Arial" w:hAnsi="Arial" w:cs="Arial"/>
          </w:rPr>
          <w:t>وملخص</w:t>
        </w:r>
        <w:r w:rsidR="005E1903" w:rsidRPr="009264EC">
          <w:rPr>
            <w:rStyle w:val="Hyperlink"/>
          </w:rPr>
          <w:t xml:space="preserve"> </w:t>
        </w:r>
        <w:r w:rsidR="005E1903" w:rsidRPr="009264EC">
          <w:rPr>
            <w:rStyle w:val="Hyperlink"/>
            <w:rFonts w:ascii="Arial" w:hAnsi="Arial" w:cs="Arial"/>
          </w:rPr>
          <w:t>التغييرات</w:t>
        </w:r>
        <w:r w:rsidR="005E1903" w:rsidRPr="009264EC">
          <w:rPr>
            <w:rStyle w:val="Hyperlink"/>
          </w:rPr>
          <w:t xml:space="preserve"> </w:t>
        </w:r>
        <w:r w:rsidR="005E1903" w:rsidRPr="009264EC">
          <w:rPr>
            <w:rStyle w:val="Hyperlink"/>
            <w:rFonts w:ascii="Arial" w:hAnsi="Arial" w:cs="Arial"/>
          </w:rPr>
          <w:t>في</w:t>
        </w:r>
        <w:r w:rsidR="005E1903" w:rsidRPr="009264EC">
          <w:rPr>
            <w:rStyle w:val="Hyperlink"/>
          </w:rPr>
          <w:t xml:space="preserve"> </w:t>
        </w:r>
        <w:r w:rsidR="005E1903" w:rsidRPr="009264EC">
          <w:rPr>
            <w:rStyle w:val="Hyperlink"/>
            <w:rFonts w:ascii="Arial" w:hAnsi="Arial" w:cs="Arial"/>
          </w:rPr>
          <w:t>هذه</w:t>
        </w:r>
        <w:r w:rsidR="005E1903" w:rsidRPr="009264EC">
          <w:rPr>
            <w:rStyle w:val="Hyperlink"/>
          </w:rPr>
          <w:t xml:space="preserve"> </w:t>
        </w:r>
        <w:r w:rsidR="005E1903" w:rsidRPr="009264EC">
          <w:rPr>
            <w:rStyle w:val="Hyperlink"/>
            <w:rFonts w:ascii="Arial" w:hAnsi="Arial" w:cs="Arial"/>
          </w:rPr>
          <w:t>الوثيقة</w:t>
        </w:r>
        <w:r w:rsidR="005E1903">
          <w:tab/>
        </w:r>
        <w:r w:rsidR="005E1903">
          <w:fldChar w:fldCharType="begin"/>
        </w:r>
        <w:r w:rsidR="005E1903">
          <w:instrText xml:space="preserve"> PAGEREF _Toc446526506 \h </w:instrText>
        </w:r>
        <w:r w:rsidR="005E1903">
          <w:fldChar w:fldCharType="separate"/>
        </w:r>
        <w:r w:rsidR="005E1903">
          <w:t>5</w:t>
        </w:r>
        <w:r w:rsidR="005E1903">
          <w:fldChar w:fldCharType="end"/>
        </w:r>
      </w:hyperlink>
    </w:p>
    <w:p w:rsidR="005E1903" w:rsidRDefault="00393F7B">
      <w:pPr>
        <w:pStyle w:val="TOC1"/>
        <w:rPr>
          <w:rFonts w:eastAsiaTheme="minorEastAsia"/>
          <w:b w:val="0"/>
          <w:caps w:val="0"/>
          <w:noProof/>
          <w:sz w:val="22"/>
          <w:szCs w:val="22"/>
          <w:lang w:eastAsia="en-US"/>
        </w:rPr>
      </w:pPr>
      <w:hyperlink w:anchor="_Toc446526507" w:history="1">
        <w:r w:rsidR="005E1903" w:rsidRPr="009264EC">
          <w:rPr>
            <w:rStyle w:val="Hyperlink"/>
            <w:rFonts w:ascii="Arial" w:hAnsi="Arial" w:cs="Arial"/>
            <w:noProof/>
          </w:rPr>
          <w:t>الترخيص</w:t>
        </w:r>
        <w:r w:rsidR="005E1903" w:rsidRPr="009264EC">
          <w:rPr>
            <w:rStyle w:val="Hyperlink"/>
            <w:noProof/>
          </w:rPr>
          <w:t xml:space="preserve"> </w:t>
        </w:r>
        <w:r w:rsidR="005E1903" w:rsidRPr="009264EC">
          <w:rPr>
            <w:rStyle w:val="Hyperlink"/>
            <w:rFonts w:ascii="Arial" w:hAnsi="Arial" w:cs="Arial"/>
            <w:noProof/>
          </w:rPr>
          <w:t>العامة</w:t>
        </w:r>
        <w:r w:rsidR="005E1903">
          <w:rPr>
            <w:noProof/>
          </w:rPr>
          <w:tab/>
        </w:r>
        <w:r w:rsidR="005E1903">
          <w:rPr>
            <w:noProof/>
          </w:rPr>
          <w:fldChar w:fldCharType="begin"/>
        </w:r>
        <w:r w:rsidR="005E1903">
          <w:rPr>
            <w:noProof/>
          </w:rPr>
          <w:instrText xml:space="preserve"> PAGEREF _Toc446526507 \h </w:instrText>
        </w:r>
        <w:r w:rsidR="005E1903">
          <w:rPr>
            <w:noProof/>
          </w:rPr>
        </w:r>
        <w:r w:rsidR="005E1903">
          <w:rPr>
            <w:noProof/>
          </w:rPr>
          <w:fldChar w:fldCharType="separate"/>
        </w:r>
        <w:r w:rsidR="005E1903">
          <w:rPr>
            <w:noProof/>
          </w:rPr>
          <w:t>6</w:t>
        </w:r>
        <w:r w:rsidR="005E1903">
          <w:rPr>
            <w:noProof/>
          </w:rPr>
          <w:fldChar w:fldCharType="end"/>
        </w:r>
      </w:hyperlink>
    </w:p>
    <w:p w:rsidR="005E1903" w:rsidRDefault="00393F7B">
      <w:pPr>
        <w:pStyle w:val="TOC2"/>
        <w:rPr>
          <w:rFonts w:eastAsiaTheme="minorEastAsia"/>
          <w:smallCaps w:val="0"/>
          <w:sz w:val="22"/>
          <w:lang w:eastAsia="en-US"/>
        </w:rPr>
      </w:pPr>
      <w:hyperlink w:anchor="_Toc446526508" w:history="1">
        <w:r w:rsidR="005E1903" w:rsidRPr="009264EC">
          <w:rPr>
            <w:rStyle w:val="Hyperlink"/>
            <w:rFonts w:ascii="Arial" w:hAnsi="Arial" w:cs="Arial"/>
          </w:rPr>
          <w:t>شروط</w:t>
        </w:r>
        <w:r w:rsidR="005E1903" w:rsidRPr="009264EC">
          <w:rPr>
            <w:rStyle w:val="Hyperlink"/>
          </w:rPr>
          <w:t xml:space="preserve"> </w:t>
        </w:r>
        <w:r w:rsidR="005E1903" w:rsidRPr="009264EC">
          <w:rPr>
            <w:rStyle w:val="Hyperlink"/>
            <w:rFonts w:ascii="Arial" w:hAnsi="Arial" w:cs="Arial"/>
          </w:rPr>
          <w:t>الترخيص</w:t>
        </w:r>
        <w:r w:rsidR="005E1903" w:rsidRPr="009264EC">
          <w:rPr>
            <w:rStyle w:val="Hyperlink"/>
          </w:rPr>
          <w:t xml:space="preserve"> </w:t>
        </w:r>
        <w:r w:rsidR="005E1903" w:rsidRPr="009264EC">
          <w:rPr>
            <w:rStyle w:val="Hyperlink"/>
            <w:rFonts w:ascii="Arial" w:hAnsi="Arial" w:cs="Arial"/>
          </w:rPr>
          <w:t>العامة</w:t>
        </w:r>
        <w:r w:rsidR="005E1903">
          <w:tab/>
        </w:r>
        <w:r w:rsidR="005E1903">
          <w:fldChar w:fldCharType="begin"/>
        </w:r>
        <w:r w:rsidR="005E1903">
          <w:instrText xml:space="preserve"> PAGEREF _Toc446526508 \h </w:instrText>
        </w:r>
        <w:r w:rsidR="005E1903">
          <w:fldChar w:fldCharType="separate"/>
        </w:r>
        <w:r w:rsidR="005E1903">
          <w:t>6</w:t>
        </w:r>
        <w:r w:rsidR="005E1903">
          <w:fldChar w:fldCharType="end"/>
        </w:r>
      </w:hyperlink>
    </w:p>
    <w:p w:rsidR="005E1903" w:rsidRDefault="00393F7B">
      <w:pPr>
        <w:pStyle w:val="TOC2"/>
        <w:rPr>
          <w:rFonts w:eastAsiaTheme="minorEastAsia"/>
          <w:smallCaps w:val="0"/>
          <w:sz w:val="22"/>
          <w:lang w:eastAsia="en-US"/>
        </w:rPr>
      </w:pPr>
      <w:hyperlink w:anchor="_Toc446526509" w:history="1">
        <w:r w:rsidR="005E1903" w:rsidRPr="009264EC">
          <w:rPr>
            <w:rStyle w:val="Hyperlink"/>
            <w:rFonts w:ascii="Arial" w:hAnsi="Arial" w:cs="Arial"/>
          </w:rPr>
          <w:t>شروط</w:t>
        </w:r>
        <w:r w:rsidR="005E1903" w:rsidRPr="009264EC">
          <w:rPr>
            <w:rStyle w:val="Hyperlink"/>
          </w:rPr>
          <w:t xml:space="preserve"> </w:t>
        </w:r>
        <w:r w:rsidR="005E1903" w:rsidRPr="009264EC">
          <w:rPr>
            <w:rStyle w:val="Hyperlink"/>
            <w:rFonts w:ascii="Arial" w:hAnsi="Arial" w:cs="Arial"/>
          </w:rPr>
          <w:t>نموذج</w:t>
        </w:r>
        <w:r w:rsidR="005E1903" w:rsidRPr="009264EC">
          <w:rPr>
            <w:rStyle w:val="Hyperlink"/>
          </w:rPr>
          <w:t xml:space="preserve"> </w:t>
        </w:r>
        <w:r w:rsidR="005E1903" w:rsidRPr="009264EC">
          <w:rPr>
            <w:rStyle w:val="Hyperlink"/>
            <w:rFonts w:ascii="Arial" w:hAnsi="Arial" w:cs="Arial"/>
          </w:rPr>
          <w:t>الترخيص</w:t>
        </w:r>
        <w:r w:rsidR="005E1903">
          <w:tab/>
        </w:r>
        <w:r w:rsidR="005E1903">
          <w:fldChar w:fldCharType="begin"/>
        </w:r>
        <w:r w:rsidR="005E1903">
          <w:instrText xml:space="preserve"> PAGEREF _Toc446526509 \h </w:instrText>
        </w:r>
        <w:r w:rsidR="005E1903">
          <w:fldChar w:fldCharType="separate"/>
        </w:r>
        <w:r w:rsidR="005E1903">
          <w:t>8</w:t>
        </w:r>
        <w:r w:rsidR="005E1903">
          <w:fldChar w:fldCharType="end"/>
        </w:r>
      </w:hyperlink>
    </w:p>
    <w:p w:rsidR="005E1903" w:rsidRDefault="00393F7B">
      <w:pPr>
        <w:pStyle w:val="TOC3"/>
        <w:rPr>
          <w:rFonts w:eastAsiaTheme="minorEastAsia"/>
          <w:smallCaps w:val="0"/>
          <w:sz w:val="22"/>
          <w:lang w:eastAsia="en-US"/>
        </w:rPr>
      </w:pPr>
      <w:hyperlink w:anchor="_Toc446526510" w:history="1">
        <w:r w:rsidR="005E1903" w:rsidRPr="009264EC">
          <w:rPr>
            <w:rStyle w:val="Hyperlink"/>
            <w:rFonts w:ascii="Arial" w:hAnsi="Arial" w:cs="Arial"/>
          </w:rPr>
          <w:t>تطبيقات</w:t>
        </w:r>
        <w:r w:rsidR="005E1903" w:rsidRPr="009264EC">
          <w:rPr>
            <w:rStyle w:val="Hyperlink"/>
          </w:rPr>
          <w:t xml:space="preserve"> </w:t>
        </w:r>
        <w:r w:rsidR="005E1903" w:rsidRPr="009264EC">
          <w:rPr>
            <w:rStyle w:val="Hyperlink"/>
            <w:rFonts w:ascii="Arial" w:hAnsi="Arial" w:cs="Arial"/>
          </w:rPr>
          <w:t>سطح</w:t>
        </w:r>
        <w:r w:rsidR="005E1903" w:rsidRPr="009264EC">
          <w:rPr>
            <w:rStyle w:val="Hyperlink"/>
          </w:rPr>
          <w:t xml:space="preserve"> </w:t>
        </w:r>
        <w:r w:rsidR="005E1903" w:rsidRPr="009264EC">
          <w:rPr>
            <w:rStyle w:val="Hyperlink"/>
            <w:rFonts w:ascii="Arial" w:hAnsi="Arial" w:cs="Arial"/>
          </w:rPr>
          <w:t>المكتب</w:t>
        </w:r>
        <w:r w:rsidR="005E1903">
          <w:tab/>
        </w:r>
        <w:r w:rsidR="005E1903">
          <w:fldChar w:fldCharType="begin"/>
        </w:r>
        <w:r w:rsidR="005E1903">
          <w:instrText xml:space="preserve"> PAGEREF _Toc446526510 \h </w:instrText>
        </w:r>
        <w:r w:rsidR="005E1903">
          <w:fldChar w:fldCharType="separate"/>
        </w:r>
        <w:r w:rsidR="005E1903">
          <w:t>8</w:t>
        </w:r>
        <w:r w:rsidR="005E1903">
          <w:fldChar w:fldCharType="end"/>
        </w:r>
      </w:hyperlink>
    </w:p>
    <w:p w:rsidR="005E1903" w:rsidRDefault="00393F7B">
      <w:pPr>
        <w:pStyle w:val="TOC3"/>
        <w:rPr>
          <w:rFonts w:eastAsiaTheme="minorEastAsia"/>
          <w:smallCaps w:val="0"/>
          <w:sz w:val="22"/>
          <w:lang w:eastAsia="en-US"/>
        </w:rPr>
      </w:pPr>
      <w:hyperlink w:anchor="_Toc446526511" w:history="1">
        <w:r w:rsidR="005E1903" w:rsidRPr="009264EC">
          <w:rPr>
            <w:rStyle w:val="Hyperlink"/>
            <w:rFonts w:ascii="Arial" w:hAnsi="Arial" w:cs="Arial"/>
          </w:rPr>
          <w:t>أنظمة</w:t>
        </w:r>
        <w:r w:rsidR="005E1903" w:rsidRPr="009264EC">
          <w:rPr>
            <w:rStyle w:val="Hyperlink"/>
          </w:rPr>
          <w:t xml:space="preserve"> </w:t>
        </w:r>
        <w:r w:rsidR="005E1903" w:rsidRPr="009264EC">
          <w:rPr>
            <w:rStyle w:val="Hyperlink"/>
            <w:rFonts w:ascii="Arial" w:hAnsi="Arial" w:cs="Arial"/>
          </w:rPr>
          <w:t>تشغيل</w:t>
        </w:r>
        <w:r w:rsidR="005E1903" w:rsidRPr="009264EC">
          <w:rPr>
            <w:rStyle w:val="Hyperlink"/>
          </w:rPr>
          <w:t xml:space="preserve"> </w:t>
        </w:r>
        <w:r w:rsidR="005E1903" w:rsidRPr="009264EC">
          <w:rPr>
            <w:rStyle w:val="Hyperlink"/>
            <w:rFonts w:ascii="Arial" w:hAnsi="Arial" w:cs="Arial"/>
          </w:rPr>
          <w:t>سطح</w:t>
        </w:r>
        <w:r w:rsidR="005E1903" w:rsidRPr="009264EC">
          <w:rPr>
            <w:rStyle w:val="Hyperlink"/>
          </w:rPr>
          <w:t xml:space="preserve"> </w:t>
        </w:r>
        <w:r w:rsidR="005E1903" w:rsidRPr="009264EC">
          <w:rPr>
            <w:rStyle w:val="Hyperlink"/>
            <w:rFonts w:ascii="Arial" w:hAnsi="Arial" w:cs="Arial"/>
          </w:rPr>
          <w:t>المكتب</w:t>
        </w:r>
        <w:r w:rsidR="005E1903">
          <w:tab/>
        </w:r>
        <w:r w:rsidR="005E1903">
          <w:fldChar w:fldCharType="begin"/>
        </w:r>
        <w:r w:rsidR="005E1903">
          <w:instrText xml:space="preserve"> PAGEREF _Toc446526511 \h </w:instrText>
        </w:r>
        <w:r w:rsidR="005E1903">
          <w:fldChar w:fldCharType="separate"/>
        </w:r>
        <w:r w:rsidR="005E1903">
          <w:t>9</w:t>
        </w:r>
        <w:r w:rsidR="005E1903">
          <w:fldChar w:fldCharType="end"/>
        </w:r>
      </w:hyperlink>
    </w:p>
    <w:p w:rsidR="005E1903" w:rsidRDefault="00393F7B">
      <w:pPr>
        <w:pStyle w:val="TOC3"/>
        <w:rPr>
          <w:rFonts w:eastAsiaTheme="minorEastAsia"/>
          <w:smallCaps w:val="0"/>
          <w:sz w:val="22"/>
          <w:lang w:eastAsia="en-US"/>
        </w:rPr>
      </w:pPr>
      <w:hyperlink w:anchor="_Toc446526512" w:history="1">
        <w:r w:rsidR="005E1903" w:rsidRPr="009264EC">
          <w:rPr>
            <w:rStyle w:val="Hyperlink"/>
            <w:rFonts w:ascii="Arial" w:hAnsi="Arial" w:cs="Arial"/>
          </w:rPr>
          <w:t>المعالج</w:t>
        </w:r>
        <w:r w:rsidR="005E1903" w:rsidRPr="009264EC">
          <w:rPr>
            <w:rStyle w:val="Hyperlink"/>
          </w:rPr>
          <w:t>/</w:t>
        </w:r>
        <w:r w:rsidR="005E1903" w:rsidRPr="009264EC">
          <w:rPr>
            <w:rStyle w:val="Hyperlink"/>
            <w:rFonts w:ascii="Arial" w:hAnsi="Arial" w:cs="Arial"/>
          </w:rPr>
          <w:t>ترخيص</w:t>
        </w:r>
        <w:r w:rsidR="005E1903" w:rsidRPr="009264EC">
          <w:rPr>
            <w:rStyle w:val="Hyperlink"/>
          </w:rPr>
          <w:t xml:space="preserve"> </w:t>
        </w:r>
        <w:r w:rsidR="005E1903" w:rsidRPr="009264EC">
          <w:rPr>
            <w:rStyle w:val="Hyperlink"/>
            <w:rFonts w:ascii="Arial" w:hAnsi="Arial" w:cs="Arial"/>
          </w:rPr>
          <w:t>وصول</w:t>
        </w:r>
        <w:r w:rsidR="005E1903" w:rsidRPr="009264EC">
          <w:rPr>
            <w:rStyle w:val="Hyperlink"/>
          </w:rPr>
          <w:t xml:space="preserve"> </w:t>
        </w:r>
        <w:r w:rsidR="005E1903" w:rsidRPr="009264EC">
          <w:rPr>
            <w:rStyle w:val="Hyperlink"/>
            <w:rFonts w:ascii="Arial" w:hAnsi="Arial" w:cs="Arial"/>
          </w:rPr>
          <w:t>العميل</w:t>
        </w:r>
        <w:r w:rsidR="005E1903" w:rsidRPr="009264EC">
          <w:rPr>
            <w:rStyle w:val="Hyperlink"/>
          </w:rPr>
          <w:t xml:space="preserve"> (CAL)</w:t>
        </w:r>
        <w:r w:rsidR="005E1903">
          <w:tab/>
        </w:r>
        <w:r w:rsidR="005E1903">
          <w:fldChar w:fldCharType="begin"/>
        </w:r>
        <w:r w:rsidR="005E1903">
          <w:instrText xml:space="preserve"> PAGEREF _Toc446526512 \h </w:instrText>
        </w:r>
        <w:r w:rsidR="005E1903">
          <w:fldChar w:fldCharType="separate"/>
        </w:r>
        <w:r w:rsidR="005E1903">
          <w:t>9</w:t>
        </w:r>
        <w:r w:rsidR="005E1903">
          <w:fldChar w:fldCharType="end"/>
        </w:r>
      </w:hyperlink>
    </w:p>
    <w:p w:rsidR="005E1903" w:rsidRDefault="00393F7B">
      <w:pPr>
        <w:pStyle w:val="TOC3"/>
        <w:rPr>
          <w:rFonts w:eastAsiaTheme="minorEastAsia"/>
          <w:smallCaps w:val="0"/>
          <w:sz w:val="22"/>
          <w:lang w:eastAsia="en-US"/>
        </w:rPr>
      </w:pPr>
      <w:hyperlink w:anchor="_Toc446526513" w:history="1">
        <w:r w:rsidR="005E1903" w:rsidRPr="009264EC">
          <w:rPr>
            <w:rStyle w:val="Hyperlink"/>
            <w:rFonts w:ascii="Arial" w:hAnsi="Arial" w:cs="Arial"/>
          </w:rPr>
          <w:t>الخادم</w:t>
        </w:r>
        <w:r w:rsidR="005E1903" w:rsidRPr="009264EC">
          <w:rPr>
            <w:rStyle w:val="Hyperlink"/>
          </w:rPr>
          <w:t>/</w:t>
        </w:r>
        <w:r w:rsidR="005E1903" w:rsidRPr="009264EC">
          <w:rPr>
            <w:rStyle w:val="Hyperlink"/>
            <w:rFonts w:ascii="Arial" w:hAnsi="Arial" w:cs="Arial"/>
          </w:rPr>
          <w:t>ترخيص</w:t>
        </w:r>
        <w:r w:rsidR="005E1903" w:rsidRPr="009264EC">
          <w:rPr>
            <w:rStyle w:val="Hyperlink"/>
          </w:rPr>
          <w:t xml:space="preserve"> </w:t>
        </w:r>
        <w:r w:rsidR="005E1903" w:rsidRPr="009264EC">
          <w:rPr>
            <w:rStyle w:val="Hyperlink"/>
            <w:rFonts w:ascii="Arial" w:hAnsi="Arial" w:cs="Arial"/>
          </w:rPr>
          <w:t>وصول</w:t>
        </w:r>
        <w:r w:rsidR="005E1903" w:rsidRPr="009264EC">
          <w:rPr>
            <w:rStyle w:val="Hyperlink"/>
          </w:rPr>
          <w:t xml:space="preserve"> </w:t>
        </w:r>
        <w:r w:rsidR="005E1903" w:rsidRPr="009264EC">
          <w:rPr>
            <w:rStyle w:val="Hyperlink"/>
            <w:rFonts w:ascii="Arial" w:hAnsi="Arial" w:cs="Arial"/>
          </w:rPr>
          <w:t>العميل</w:t>
        </w:r>
        <w:r w:rsidR="005E1903" w:rsidRPr="009264EC">
          <w:rPr>
            <w:rStyle w:val="Hyperlink"/>
          </w:rPr>
          <w:t xml:space="preserve"> (CAL)</w:t>
        </w:r>
        <w:r w:rsidR="005E1903">
          <w:tab/>
        </w:r>
        <w:r w:rsidR="005E1903">
          <w:fldChar w:fldCharType="begin"/>
        </w:r>
        <w:r w:rsidR="005E1903">
          <w:instrText xml:space="preserve"> PAGEREF _Toc446526513 \h </w:instrText>
        </w:r>
        <w:r w:rsidR="005E1903">
          <w:fldChar w:fldCharType="separate"/>
        </w:r>
        <w:r w:rsidR="005E1903">
          <w:t>9</w:t>
        </w:r>
        <w:r w:rsidR="005E1903">
          <w:fldChar w:fldCharType="end"/>
        </w:r>
      </w:hyperlink>
    </w:p>
    <w:p w:rsidR="005E1903" w:rsidRDefault="00393F7B">
      <w:pPr>
        <w:pStyle w:val="TOC3"/>
        <w:rPr>
          <w:rFonts w:eastAsiaTheme="minorEastAsia"/>
          <w:smallCaps w:val="0"/>
          <w:sz w:val="22"/>
          <w:lang w:eastAsia="en-US"/>
        </w:rPr>
      </w:pPr>
      <w:hyperlink w:anchor="_Toc446526514" w:history="1">
        <w:r w:rsidR="005E1903" w:rsidRPr="009264EC">
          <w:rPr>
            <w:rStyle w:val="Hyperlink"/>
            <w:rFonts w:ascii="Arial" w:hAnsi="Arial" w:cs="Arial"/>
          </w:rPr>
          <w:t>لكل</w:t>
        </w:r>
        <w:r w:rsidR="005E1903" w:rsidRPr="009264EC">
          <w:rPr>
            <w:rStyle w:val="Hyperlink"/>
          </w:rPr>
          <w:t xml:space="preserve"> </w:t>
        </w:r>
        <w:r w:rsidR="005E1903" w:rsidRPr="009264EC">
          <w:rPr>
            <w:rStyle w:val="Hyperlink"/>
            <w:rFonts w:ascii="Arial" w:hAnsi="Arial" w:cs="Arial"/>
          </w:rPr>
          <w:t>مركز</w:t>
        </w:r>
        <w:r w:rsidR="005E1903">
          <w:tab/>
        </w:r>
        <w:r w:rsidR="005E1903">
          <w:fldChar w:fldCharType="begin"/>
        </w:r>
        <w:r w:rsidR="005E1903">
          <w:instrText xml:space="preserve"> PAGEREF _Toc446526514 \h </w:instrText>
        </w:r>
        <w:r w:rsidR="005E1903">
          <w:fldChar w:fldCharType="separate"/>
        </w:r>
        <w:r w:rsidR="005E1903">
          <w:t>9</w:t>
        </w:r>
        <w:r w:rsidR="005E1903">
          <w:fldChar w:fldCharType="end"/>
        </w:r>
      </w:hyperlink>
    </w:p>
    <w:p w:rsidR="005E1903" w:rsidRDefault="00393F7B">
      <w:pPr>
        <w:pStyle w:val="TOC3"/>
        <w:rPr>
          <w:rFonts w:eastAsiaTheme="minorEastAsia"/>
          <w:smallCaps w:val="0"/>
          <w:sz w:val="22"/>
          <w:lang w:eastAsia="en-US"/>
        </w:rPr>
      </w:pPr>
      <w:hyperlink w:anchor="_Toc446526515" w:history="1">
        <w:r w:rsidR="005E1903" w:rsidRPr="009264EC">
          <w:rPr>
            <w:rStyle w:val="Hyperlink"/>
            <w:rFonts w:ascii="Arial" w:hAnsi="Arial" w:cs="Arial"/>
          </w:rPr>
          <w:t>خوادم</w:t>
        </w:r>
        <w:r w:rsidR="005E1903" w:rsidRPr="009264EC">
          <w:rPr>
            <w:rStyle w:val="Hyperlink"/>
          </w:rPr>
          <w:t xml:space="preserve"> </w:t>
        </w:r>
        <w:r w:rsidR="005E1903" w:rsidRPr="009264EC">
          <w:rPr>
            <w:rStyle w:val="Hyperlink"/>
            <w:rFonts w:ascii="Arial" w:hAnsi="Arial" w:cs="Arial"/>
          </w:rPr>
          <w:t>الإدارة</w:t>
        </w:r>
        <w:r w:rsidR="005E1903">
          <w:tab/>
        </w:r>
        <w:r w:rsidR="005E1903">
          <w:fldChar w:fldCharType="begin"/>
        </w:r>
        <w:r w:rsidR="005E1903">
          <w:instrText xml:space="preserve"> PAGEREF _Toc446526515 \h </w:instrText>
        </w:r>
        <w:r w:rsidR="005E1903">
          <w:fldChar w:fldCharType="separate"/>
        </w:r>
        <w:r w:rsidR="005E1903">
          <w:t>10</w:t>
        </w:r>
        <w:r w:rsidR="005E1903">
          <w:fldChar w:fldCharType="end"/>
        </w:r>
      </w:hyperlink>
    </w:p>
    <w:p w:rsidR="005E1903" w:rsidRDefault="00393F7B">
      <w:pPr>
        <w:pStyle w:val="TOC3"/>
        <w:rPr>
          <w:rFonts w:eastAsiaTheme="minorEastAsia"/>
          <w:smallCaps w:val="0"/>
          <w:sz w:val="22"/>
          <w:lang w:eastAsia="en-US"/>
        </w:rPr>
      </w:pPr>
      <w:hyperlink w:anchor="_Toc446526516" w:history="1">
        <w:r w:rsidR="005E1903" w:rsidRPr="009264EC">
          <w:rPr>
            <w:rStyle w:val="Hyperlink"/>
            <w:rFonts w:ascii="Arial" w:hAnsi="Arial" w:cs="Arial"/>
          </w:rPr>
          <w:t>خوادم</w:t>
        </w:r>
        <w:r w:rsidR="005E1903" w:rsidRPr="009264EC">
          <w:rPr>
            <w:rStyle w:val="Hyperlink"/>
          </w:rPr>
          <w:t xml:space="preserve"> </w:t>
        </w:r>
        <w:r w:rsidR="005E1903" w:rsidRPr="009264EC">
          <w:rPr>
            <w:rStyle w:val="Hyperlink"/>
            <w:rFonts w:ascii="Arial" w:hAnsi="Arial" w:cs="Arial"/>
          </w:rPr>
          <w:t>خاصة</w:t>
        </w:r>
        <w:r w:rsidR="005E1903">
          <w:tab/>
        </w:r>
        <w:r w:rsidR="005E1903">
          <w:fldChar w:fldCharType="begin"/>
        </w:r>
        <w:r w:rsidR="005E1903">
          <w:instrText xml:space="preserve"> PAGEREF _Toc446526516 \h </w:instrText>
        </w:r>
        <w:r w:rsidR="005E1903">
          <w:fldChar w:fldCharType="separate"/>
        </w:r>
        <w:r w:rsidR="005E1903">
          <w:t>10</w:t>
        </w:r>
        <w:r w:rsidR="005E1903">
          <w:fldChar w:fldCharType="end"/>
        </w:r>
      </w:hyperlink>
    </w:p>
    <w:p w:rsidR="005E1903" w:rsidRDefault="00393F7B">
      <w:pPr>
        <w:pStyle w:val="TOC3"/>
        <w:rPr>
          <w:rFonts w:eastAsiaTheme="minorEastAsia"/>
          <w:smallCaps w:val="0"/>
          <w:sz w:val="22"/>
          <w:lang w:eastAsia="en-US"/>
        </w:rPr>
      </w:pPr>
      <w:hyperlink w:anchor="_Toc446526517" w:history="1">
        <w:r w:rsidR="005E1903" w:rsidRPr="009264EC">
          <w:rPr>
            <w:rStyle w:val="Hyperlink"/>
            <w:rFonts w:ascii="Arial" w:hAnsi="Arial" w:cs="Arial"/>
          </w:rPr>
          <w:t>أدوات</w:t>
        </w:r>
        <w:r w:rsidR="005E1903" w:rsidRPr="009264EC">
          <w:rPr>
            <w:rStyle w:val="Hyperlink"/>
          </w:rPr>
          <w:t xml:space="preserve"> </w:t>
        </w:r>
        <w:r w:rsidR="005E1903" w:rsidRPr="009264EC">
          <w:rPr>
            <w:rStyle w:val="Hyperlink"/>
            <w:rFonts w:ascii="Arial" w:hAnsi="Arial" w:cs="Arial"/>
          </w:rPr>
          <w:t>المطور</w:t>
        </w:r>
        <w:r w:rsidR="005E1903">
          <w:tab/>
        </w:r>
        <w:r w:rsidR="005E1903">
          <w:fldChar w:fldCharType="begin"/>
        </w:r>
        <w:r w:rsidR="005E1903">
          <w:instrText xml:space="preserve"> PAGEREF _Toc446526517 \h </w:instrText>
        </w:r>
        <w:r w:rsidR="005E1903">
          <w:fldChar w:fldCharType="separate"/>
        </w:r>
        <w:r w:rsidR="005E1903">
          <w:t>11</w:t>
        </w:r>
        <w:r w:rsidR="005E1903">
          <w:fldChar w:fldCharType="end"/>
        </w:r>
      </w:hyperlink>
    </w:p>
    <w:p w:rsidR="005E1903" w:rsidRDefault="00393F7B">
      <w:pPr>
        <w:pStyle w:val="TOC1"/>
        <w:rPr>
          <w:rFonts w:eastAsiaTheme="minorEastAsia"/>
          <w:b w:val="0"/>
          <w:caps w:val="0"/>
          <w:noProof/>
          <w:sz w:val="22"/>
          <w:szCs w:val="22"/>
          <w:lang w:eastAsia="en-US"/>
        </w:rPr>
      </w:pPr>
      <w:hyperlink w:anchor="_Toc446526518" w:history="1">
        <w:r w:rsidR="005E1903" w:rsidRPr="009264EC">
          <w:rPr>
            <w:rStyle w:val="Hyperlink"/>
            <w:rFonts w:ascii="Arial" w:hAnsi="Arial" w:cs="Arial"/>
            <w:noProof/>
          </w:rPr>
          <w:t>البرامج</w:t>
        </w:r>
        <w:r w:rsidR="005E1903">
          <w:rPr>
            <w:noProof/>
          </w:rPr>
          <w:tab/>
        </w:r>
        <w:r w:rsidR="005E1903">
          <w:rPr>
            <w:noProof/>
          </w:rPr>
          <w:fldChar w:fldCharType="begin"/>
        </w:r>
        <w:r w:rsidR="005E1903">
          <w:rPr>
            <w:noProof/>
          </w:rPr>
          <w:instrText xml:space="preserve"> PAGEREF _Toc446526518 \h </w:instrText>
        </w:r>
        <w:r w:rsidR="005E1903">
          <w:rPr>
            <w:noProof/>
          </w:rPr>
        </w:r>
        <w:r w:rsidR="005E1903">
          <w:rPr>
            <w:noProof/>
          </w:rPr>
          <w:fldChar w:fldCharType="separate"/>
        </w:r>
        <w:r w:rsidR="005E1903">
          <w:rPr>
            <w:noProof/>
          </w:rPr>
          <w:t>12</w:t>
        </w:r>
        <w:r w:rsidR="005E1903">
          <w:rPr>
            <w:noProof/>
          </w:rPr>
          <w:fldChar w:fldCharType="end"/>
        </w:r>
      </w:hyperlink>
    </w:p>
    <w:p w:rsidR="005E1903" w:rsidRDefault="00393F7B">
      <w:pPr>
        <w:pStyle w:val="TOC2"/>
        <w:rPr>
          <w:rFonts w:eastAsiaTheme="minorEastAsia"/>
          <w:smallCaps w:val="0"/>
          <w:sz w:val="22"/>
          <w:lang w:eastAsia="en-US"/>
        </w:rPr>
      </w:pPr>
      <w:hyperlink w:anchor="_Toc446526519" w:history="1">
        <w:r w:rsidR="005E1903" w:rsidRPr="009264EC">
          <w:rPr>
            <w:rStyle w:val="Hyperlink"/>
          </w:rPr>
          <w:t>Advanced Threat Analytics</w:t>
        </w:r>
        <w:r w:rsidR="005E1903">
          <w:tab/>
        </w:r>
        <w:r w:rsidR="005E1903">
          <w:fldChar w:fldCharType="begin"/>
        </w:r>
        <w:r w:rsidR="005E1903">
          <w:instrText xml:space="preserve"> PAGEREF _Toc446526519 \h </w:instrText>
        </w:r>
        <w:r w:rsidR="005E1903">
          <w:fldChar w:fldCharType="separate"/>
        </w:r>
        <w:r w:rsidR="005E1903">
          <w:t>12</w:t>
        </w:r>
        <w:r w:rsidR="005E1903">
          <w:fldChar w:fldCharType="end"/>
        </w:r>
      </w:hyperlink>
    </w:p>
    <w:p w:rsidR="005E1903" w:rsidRDefault="00393F7B">
      <w:pPr>
        <w:pStyle w:val="TOC2"/>
        <w:rPr>
          <w:rFonts w:eastAsiaTheme="minorEastAsia"/>
          <w:smallCaps w:val="0"/>
          <w:sz w:val="22"/>
          <w:lang w:eastAsia="en-US"/>
        </w:rPr>
      </w:pPr>
      <w:hyperlink w:anchor="_Toc446526520" w:history="1">
        <w:r w:rsidR="005E1903" w:rsidRPr="009264EC">
          <w:rPr>
            <w:rStyle w:val="Hyperlink"/>
          </w:rPr>
          <w:t>BizTalk</w:t>
        </w:r>
        <w:r w:rsidR="005E1903">
          <w:tab/>
        </w:r>
        <w:r w:rsidR="005E1903">
          <w:fldChar w:fldCharType="begin"/>
        </w:r>
        <w:r w:rsidR="005E1903">
          <w:instrText xml:space="preserve"> PAGEREF _Toc446526520 \h </w:instrText>
        </w:r>
        <w:r w:rsidR="005E1903">
          <w:fldChar w:fldCharType="separate"/>
        </w:r>
        <w:r w:rsidR="005E1903">
          <w:t>12</w:t>
        </w:r>
        <w:r w:rsidR="005E1903">
          <w:fldChar w:fldCharType="end"/>
        </w:r>
      </w:hyperlink>
    </w:p>
    <w:p w:rsidR="005E1903" w:rsidRDefault="00393F7B">
      <w:pPr>
        <w:pStyle w:val="TOC2"/>
        <w:rPr>
          <w:rFonts w:eastAsiaTheme="minorEastAsia"/>
          <w:smallCaps w:val="0"/>
          <w:sz w:val="22"/>
          <w:lang w:eastAsia="en-US"/>
        </w:rPr>
      </w:pPr>
      <w:hyperlink w:anchor="_Toc446526521" w:history="1">
        <w:r w:rsidR="005E1903" w:rsidRPr="009264EC">
          <w:rPr>
            <w:rStyle w:val="Hyperlink"/>
            <w:rFonts w:ascii="Arial" w:hAnsi="Arial" w:cs="Arial"/>
          </w:rPr>
          <w:t>مجموعات</w:t>
        </w:r>
        <w:r w:rsidR="005E1903" w:rsidRPr="009264EC">
          <w:rPr>
            <w:rStyle w:val="Hyperlink"/>
          </w:rPr>
          <w:t xml:space="preserve"> </w:t>
        </w:r>
        <w:r w:rsidR="005E1903" w:rsidRPr="009264EC">
          <w:rPr>
            <w:rStyle w:val="Hyperlink"/>
            <w:rFonts w:ascii="Arial" w:hAnsi="Arial" w:cs="Arial"/>
          </w:rPr>
          <w:t>ترخيص</w:t>
        </w:r>
        <w:r w:rsidR="005E1903" w:rsidRPr="009264EC">
          <w:rPr>
            <w:rStyle w:val="Hyperlink"/>
          </w:rPr>
          <w:t xml:space="preserve"> </w:t>
        </w:r>
        <w:r w:rsidR="005E1903" w:rsidRPr="009264EC">
          <w:rPr>
            <w:rStyle w:val="Hyperlink"/>
            <w:rFonts w:ascii="Arial" w:hAnsi="Arial" w:cs="Arial"/>
          </w:rPr>
          <w:t>وصول</w:t>
        </w:r>
        <w:r w:rsidR="005E1903" w:rsidRPr="009264EC">
          <w:rPr>
            <w:rStyle w:val="Hyperlink"/>
          </w:rPr>
          <w:t xml:space="preserve"> </w:t>
        </w:r>
        <w:r w:rsidR="005E1903" w:rsidRPr="009264EC">
          <w:rPr>
            <w:rStyle w:val="Hyperlink"/>
            <w:rFonts w:ascii="Arial" w:hAnsi="Arial" w:cs="Arial"/>
          </w:rPr>
          <w:t>العميل</w:t>
        </w:r>
        <w:r w:rsidR="005E1903">
          <w:tab/>
        </w:r>
        <w:r w:rsidR="005E1903">
          <w:fldChar w:fldCharType="begin"/>
        </w:r>
        <w:r w:rsidR="005E1903">
          <w:instrText xml:space="preserve"> PAGEREF _Toc446526521 \h </w:instrText>
        </w:r>
        <w:r w:rsidR="005E1903">
          <w:fldChar w:fldCharType="separate"/>
        </w:r>
        <w:r w:rsidR="005E1903">
          <w:t>14</w:t>
        </w:r>
        <w:r w:rsidR="005E1903">
          <w:fldChar w:fldCharType="end"/>
        </w:r>
      </w:hyperlink>
    </w:p>
    <w:p w:rsidR="005E1903" w:rsidRDefault="00393F7B">
      <w:pPr>
        <w:pStyle w:val="TOC2"/>
        <w:rPr>
          <w:rFonts w:eastAsiaTheme="minorEastAsia"/>
          <w:smallCaps w:val="0"/>
          <w:sz w:val="22"/>
          <w:lang w:eastAsia="en-US"/>
        </w:rPr>
      </w:pPr>
      <w:hyperlink w:anchor="_Toc446526522" w:history="1">
        <w:r w:rsidR="005E1903" w:rsidRPr="009264EC">
          <w:rPr>
            <w:rStyle w:val="Hyperlink"/>
          </w:rPr>
          <w:t>Core Infrastructure Server (CIS) Suite</w:t>
        </w:r>
        <w:r w:rsidR="005E1903">
          <w:tab/>
        </w:r>
        <w:r w:rsidR="005E1903">
          <w:fldChar w:fldCharType="begin"/>
        </w:r>
        <w:r w:rsidR="005E1903">
          <w:instrText xml:space="preserve"> PAGEREF _Toc446526522 \h </w:instrText>
        </w:r>
        <w:r w:rsidR="005E1903">
          <w:fldChar w:fldCharType="separate"/>
        </w:r>
        <w:r w:rsidR="005E1903">
          <w:t>16</w:t>
        </w:r>
        <w:r w:rsidR="005E1903">
          <w:fldChar w:fldCharType="end"/>
        </w:r>
      </w:hyperlink>
    </w:p>
    <w:p w:rsidR="005E1903" w:rsidRDefault="00393F7B">
      <w:pPr>
        <w:pStyle w:val="TOC2"/>
        <w:rPr>
          <w:rFonts w:eastAsiaTheme="minorEastAsia"/>
          <w:smallCaps w:val="0"/>
          <w:sz w:val="22"/>
          <w:lang w:eastAsia="en-US"/>
        </w:rPr>
      </w:pPr>
      <w:hyperlink w:anchor="_Toc446526523" w:history="1">
        <w:r w:rsidR="005E1903" w:rsidRPr="009264EC">
          <w:rPr>
            <w:rStyle w:val="Hyperlink"/>
          </w:rPr>
          <w:t>Forefront</w:t>
        </w:r>
        <w:r w:rsidR="005E1903">
          <w:tab/>
        </w:r>
        <w:r w:rsidR="005E1903">
          <w:fldChar w:fldCharType="begin"/>
        </w:r>
        <w:r w:rsidR="005E1903">
          <w:instrText xml:space="preserve"> PAGEREF _Toc446526523 \h </w:instrText>
        </w:r>
        <w:r w:rsidR="005E1903">
          <w:fldChar w:fldCharType="separate"/>
        </w:r>
        <w:r w:rsidR="005E1903">
          <w:t>17</w:t>
        </w:r>
        <w:r w:rsidR="005E1903">
          <w:fldChar w:fldCharType="end"/>
        </w:r>
      </w:hyperlink>
    </w:p>
    <w:p w:rsidR="005E1903" w:rsidRDefault="00393F7B">
      <w:pPr>
        <w:pStyle w:val="TOC2"/>
        <w:rPr>
          <w:rFonts w:eastAsiaTheme="minorEastAsia"/>
          <w:smallCaps w:val="0"/>
          <w:sz w:val="22"/>
          <w:lang w:eastAsia="en-US"/>
        </w:rPr>
      </w:pPr>
      <w:hyperlink w:anchor="_Toc446526524" w:history="1">
        <w:r w:rsidR="005E1903" w:rsidRPr="009264EC">
          <w:rPr>
            <w:rStyle w:val="Hyperlink"/>
          </w:rPr>
          <w:t>Microsoft Dynamics</w:t>
        </w:r>
        <w:r w:rsidR="005E1903">
          <w:tab/>
        </w:r>
        <w:r w:rsidR="005E1903">
          <w:fldChar w:fldCharType="begin"/>
        </w:r>
        <w:r w:rsidR="005E1903">
          <w:instrText xml:space="preserve"> PAGEREF _Toc446526524 \h </w:instrText>
        </w:r>
        <w:r w:rsidR="005E1903">
          <w:fldChar w:fldCharType="separate"/>
        </w:r>
        <w:r w:rsidR="005E1903">
          <w:t>18</w:t>
        </w:r>
        <w:r w:rsidR="005E1903">
          <w:fldChar w:fldCharType="end"/>
        </w:r>
      </w:hyperlink>
    </w:p>
    <w:p w:rsidR="005E1903" w:rsidRDefault="00393F7B">
      <w:pPr>
        <w:pStyle w:val="TOC3"/>
        <w:rPr>
          <w:rFonts w:eastAsiaTheme="minorEastAsia"/>
          <w:smallCaps w:val="0"/>
          <w:sz w:val="22"/>
          <w:lang w:eastAsia="en-US"/>
        </w:rPr>
      </w:pPr>
      <w:hyperlink w:anchor="_Toc446526525" w:history="1">
        <w:r w:rsidR="005E1903" w:rsidRPr="009264EC">
          <w:rPr>
            <w:rStyle w:val="Hyperlink"/>
          </w:rPr>
          <w:t>Microsoft Dynamics AX</w:t>
        </w:r>
        <w:r w:rsidR="005E1903">
          <w:tab/>
        </w:r>
        <w:r w:rsidR="005E1903">
          <w:fldChar w:fldCharType="begin"/>
        </w:r>
        <w:r w:rsidR="005E1903">
          <w:instrText xml:space="preserve"> PAGEREF _Toc446526525 \h </w:instrText>
        </w:r>
        <w:r w:rsidR="005E1903">
          <w:fldChar w:fldCharType="separate"/>
        </w:r>
        <w:r w:rsidR="005E1903">
          <w:t>18</w:t>
        </w:r>
        <w:r w:rsidR="005E1903">
          <w:fldChar w:fldCharType="end"/>
        </w:r>
      </w:hyperlink>
    </w:p>
    <w:p w:rsidR="005E1903" w:rsidRDefault="00393F7B">
      <w:pPr>
        <w:pStyle w:val="TOC3"/>
        <w:rPr>
          <w:rFonts w:eastAsiaTheme="minorEastAsia"/>
          <w:smallCaps w:val="0"/>
          <w:sz w:val="22"/>
          <w:lang w:eastAsia="en-US"/>
        </w:rPr>
      </w:pPr>
      <w:hyperlink w:anchor="_Toc446526526" w:history="1">
        <w:r w:rsidR="005E1903" w:rsidRPr="009264EC">
          <w:rPr>
            <w:rStyle w:val="Hyperlink"/>
          </w:rPr>
          <w:t>Microsoft Dynamics CRM</w:t>
        </w:r>
        <w:r w:rsidR="005E1903">
          <w:tab/>
        </w:r>
        <w:r w:rsidR="005E1903">
          <w:fldChar w:fldCharType="begin"/>
        </w:r>
        <w:r w:rsidR="005E1903">
          <w:instrText xml:space="preserve"> PAGEREF _Toc446526526 \h </w:instrText>
        </w:r>
        <w:r w:rsidR="005E1903">
          <w:fldChar w:fldCharType="separate"/>
        </w:r>
        <w:r w:rsidR="005E1903">
          <w:t>20</w:t>
        </w:r>
        <w:r w:rsidR="005E1903">
          <w:fldChar w:fldCharType="end"/>
        </w:r>
      </w:hyperlink>
    </w:p>
    <w:p w:rsidR="005E1903" w:rsidRDefault="00393F7B">
      <w:pPr>
        <w:pStyle w:val="TOC2"/>
        <w:rPr>
          <w:rFonts w:eastAsiaTheme="minorEastAsia"/>
          <w:smallCaps w:val="0"/>
          <w:sz w:val="22"/>
          <w:lang w:eastAsia="en-US"/>
        </w:rPr>
      </w:pPr>
      <w:hyperlink w:anchor="_Toc446526527" w:history="1">
        <w:r w:rsidR="005E1903" w:rsidRPr="009264EC">
          <w:rPr>
            <w:rStyle w:val="Hyperlink"/>
          </w:rPr>
          <w:t>Microsoft Identity Manager</w:t>
        </w:r>
        <w:r w:rsidR="005E1903">
          <w:tab/>
        </w:r>
        <w:r w:rsidR="005E1903">
          <w:fldChar w:fldCharType="begin"/>
        </w:r>
        <w:r w:rsidR="005E1903">
          <w:instrText xml:space="preserve"> PAGEREF _Toc446526527 \h </w:instrText>
        </w:r>
        <w:r w:rsidR="005E1903">
          <w:fldChar w:fldCharType="separate"/>
        </w:r>
        <w:r w:rsidR="005E1903">
          <w:t>22</w:t>
        </w:r>
        <w:r w:rsidR="005E1903">
          <w:fldChar w:fldCharType="end"/>
        </w:r>
      </w:hyperlink>
    </w:p>
    <w:p w:rsidR="005E1903" w:rsidRDefault="00393F7B">
      <w:pPr>
        <w:pStyle w:val="TOC2"/>
        <w:rPr>
          <w:rFonts w:eastAsiaTheme="minorEastAsia"/>
          <w:smallCaps w:val="0"/>
          <w:sz w:val="22"/>
          <w:lang w:eastAsia="en-US"/>
        </w:rPr>
      </w:pPr>
      <w:hyperlink w:anchor="_Toc446526528" w:history="1">
        <w:r w:rsidR="005E1903" w:rsidRPr="009264EC">
          <w:rPr>
            <w:rStyle w:val="Hyperlink"/>
            <w:rFonts w:ascii="Arial" w:hAnsi="Arial" w:cs="Arial"/>
          </w:rPr>
          <w:t>تطبيقات</w:t>
        </w:r>
        <w:r w:rsidR="005E1903" w:rsidRPr="009264EC">
          <w:rPr>
            <w:rStyle w:val="Hyperlink"/>
          </w:rPr>
          <w:t xml:space="preserve"> Office</w:t>
        </w:r>
        <w:r w:rsidR="005E1903">
          <w:tab/>
        </w:r>
        <w:r w:rsidR="005E1903">
          <w:fldChar w:fldCharType="begin"/>
        </w:r>
        <w:r w:rsidR="005E1903">
          <w:instrText xml:space="preserve"> PAGEREF _Toc446526528 \h </w:instrText>
        </w:r>
        <w:r w:rsidR="005E1903">
          <w:fldChar w:fldCharType="separate"/>
        </w:r>
        <w:r w:rsidR="005E1903">
          <w:t>23</w:t>
        </w:r>
        <w:r w:rsidR="005E1903">
          <w:fldChar w:fldCharType="end"/>
        </w:r>
      </w:hyperlink>
    </w:p>
    <w:p w:rsidR="005E1903" w:rsidRDefault="00393F7B">
      <w:pPr>
        <w:pStyle w:val="TOC3"/>
        <w:rPr>
          <w:rFonts w:eastAsiaTheme="minorEastAsia"/>
          <w:smallCaps w:val="0"/>
          <w:sz w:val="22"/>
          <w:lang w:eastAsia="en-US"/>
        </w:rPr>
      </w:pPr>
      <w:hyperlink w:anchor="_Toc446526529" w:history="1">
        <w:r w:rsidR="005E1903" w:rsidRPr="009264EC">
          <w:rPr>
            <w:rStyle w:val="Hyperlink"/>
            <w:rFonts w:ascii="Arial" w:hAnsi="Arial" w:cs="Arial"/>
          </w:rPr>
          <w:t>تطبيقات</w:t>
        </w:r>
        <w:r w:rsidR="005E1903" w:rsidRPr="009264EC">
          <w:rPr>
            <w:rStyle w:val="Hyperlink"/>
          </w:rPr>
          <w:t xml:space="preserve"> </w:t>
        </w:r>
        <w:r w:rsidR="005E1903" w:rsidRPr="009264EC">
          <w:rPr>
            <w:rStyle w:val="Hyperlink"/>
            <w:rFonts w:ascii="Arial" w:hAnsi="Arial" w:cs="Arial"/>
          </w:rPr>
          <w:t>سطح</w:t>
        </w:r>
        <w:r w:rsidR="005E1903" w:rsidRPr="009264EC">
          <w:rPr>
            <w:rStyle w:val="Hyperlink"/>
          </w:rPr>
          <w:t xml:space="preserve"> </w:t>
        </w:r>
        <w:r w:rsidR="005E1903" w:rsidRPr="009264EC">
          <w:rPr>
            <w:rStyle w:val="Hyperlink"/>
            <w:rFonts w:ascii="Arial" w:hAnsi="Arial" w:cs="Arial"/>
          </w:rPr>
          <w:t>مكتب</w:t>
        </w:r>
        <w:r w:rsidR="005E1903" w:rsidRPr="009264EC">
          <w:rPr>
            <w:rStyle w:val="Hyperlink"/>
          </w:rPr>
          <w:t xml:space="preserve"> Office</w:t>
        </w:r>
        <w:r w:rsidR="005E1903">
          <w:tab/>
        </w:r>
        <w:r w:rsidR="005E1903">
          <w:fldChar w:fldCharType="begin"/>
        </w:r>
        <w:r w:rsidR="005E1903">
          <w:instrText xml:space="preserve"> PAGEREF _Toc446526529 \h </w:instrText>
        </w:r>
        <w:r w:rsidR="005E1903">
          <w:fldChar w:fldCharType="separate"/>
        </w:r>
        <w:r w:rsidR="005E1903">
          <w:t>23</w:t>
        </w:r>
        <w:r w:rsidR="005E1903">
          <w:fldChar w:fldCharType="end"/>
        </w:r>
      </w:hyperlink>
    </w:p>
    <w:p w:rsidR="005E1903" w:rsidRDefault="00393F7B">
      <w:pPr>
        <w:pStyle w:val="TOC3"/>
        <w:rPr>
          <w:rFonts w:eastAsiaTheme="minorEastAsia"/>
          <w:smallCaps w:val="0"/>
          <w:sz w:val="22"/>
          <w:lang w:eastAsia="en-US"/>
        </w:rPr>
      </w:pPr>
      <w:hyperlink w:anchor="_Toc446526530" w:history="1">
        <w:r w:rsidR="005E1903" w:rsidRPr="009264EC">
          <w:rPr>
            <w:rStyle w:val="Hyperlink"/>
          </w:rPr>
          <w:t>Office for Mac</w:t>
        </w:r>
        <w:r w:rsidR="005E1903">
          <w:tab/>
        </w:r>
        <w:r w:rsidR="005E1903">
          <w:fldChar w:fldCharType="begin"/>
        </w:r>
        <w:r w:rsidR="005E1903">
          <w:instrText xml:space="preserve"> PAGEREF _Toc446526530 \h </w:instrText>
        </w:r>
        <w:r w:rsidR="005E1903">
          <w:fldChar w:fldCharType="separate"/>
        </w:r>
        <w:r w:rsidR="005E1903">
          <w:t>24</w:t>
        </w:r>
        <w:r w:rsidR="005E1903">
          <w:fldChar w:fldCharType="end"/>
        </w:r>
      </w:hyperlink>
    </w:p>
    <w:p w:rsidR="005E1903" w:rsidRDefault="00393F7B">
      <w:pPr>
        <w:pStyle w:val="TOC2"/>
        <w:rPr>
          <w:rFonts w:eastAsiaTheme="minorEastAsia"/>
          <w:smallCaps w:val="0"/>
          <w:sz w:val="22"/>
          <w:lang w:eastAsia="en-US"/>
        </w:rPr>
      </w:pPr>
      <w:hyperlink w:anchor="_Toc446526531" w:history="1">
        <w:r w:rsidR="005E1903" w:rsidRPr="009264EC">
          <w:rPr>
            <w:rStyle w:val="Hyperlink"/>
            <w:rFonts w:ascii="Arial" w:hAnsi="Arial" w:cs="Arial"/>
          </w:rPr>
          <w:t>خوادم</w:t>
        </w:r>
        <w:r w:rsidR="005E1903" w:rsidRPr="009264EC">
          <w:rPr>
            <w:rStyle w:val="Hyperlink"/>
          </w:rPr>
          <w:t xml:space="preserve"> Office</w:t>
        </w:r>
        <w:r w:rsidR="005E1903">
          <w:tab/>
        </w:r>
        <w:r w:rsidR="005E1903">
          <w:fldChar w:fldCharType="begin"/>
        </w:r>
        <w:r w:rsidR="005E1903">
          <w:instrText xml:space="preserve"> PAGEREF _Toc446526531 \h </w:instrText>
        </w:r>
        <w:r w:rsidR="005E1903">
          <w:fldChar w:fldCharType="separate"/>
        </w:r>
        <w:r w:rsidR="005E1903">
          <w:t>25</w:t>
        </w:r>
        <w:r w:rsidR="005E1903">
          <w:fldChar w:fldCharType="end"/>
        </w:r>
      </w:hyperlink>
    </w:p>
    <w:p w:rsidR="005E1903" w:rsidRDefault="00393F7B">
      <w:pPr>
        <w:pStyle w:val="TOC3"/>
        <w:rPr>
          <w:rFonts w:eastAsiaTheme="minorEastAsia"/>
          <w:smallCaps w:val="0"/>
          <w:sz w:val="22"/>
          <w:lang w:eastAsia="en-US"/>
        </w:rPr>
      </w:pPr>
      <w:hyperlink w:anchor="_Toc446526532" w:history="1">
        <w:r w:rsidR="005E1903" w:rsidRPr="009264EC">
          <w:rPr>
            <w:rStyle w:val="Hyperlink"/>
          </w:rPr>
          <w:t>Exchange Server</w:t>
        </w:r>
        <w:r w:rsidR="005E1903">
          <w:tab/>
        </w:r>
        <w:r w:rsidR="005E1903">
          <w:fldChar w:fldCharType="begin"/>
        </w:r>
        <w:r w:rsidR="005E1903">
          <w:instrText xml:space="preserve"> PAGEREF _Toc446526532 \h </w:instrText>
        </w:r>
        <w:r w:rsidR="005E1903">
          <w:fldChar w:fldCharType="separate"/>
        </w:r>
        <w:r w:rsidR="005E1903">
          <w:t>25</w:t>
        </w:r>
        <w:r w:rsidR="005E1903">
          <w:fldChar w:fldCharType="end"/>
        </w:r>
      </w:hyperlink>
    </w:p>
    <w:p w:rsidR="005E1903" w:rsidRDefault="00393F7B">
      <w:pPr>
        <w:pStyle w:val="TOC3"/>
        <w:rPr>
          <w:rFonts w:eastAsiaTheme="minorEastAsia"/>
          <w:smallCaps w:val="0"/>
          <w:sz w:val="22"/>
          <w:lang w:eastAsia="en-US"/>
        </w:rPr>
      </w:pPr>
      <w:hyperlink w:anchor="_Toc446526533" w:history="1">
        <w:r w:rsidR="005E1903" w:rsidRPr="009264EC">
          <w:rPr>
            <w:rStyle w:val="Hyperlink"/>
          </w:rPr>
          <w:t>Project Server</w:t>
        </w:r>
        <w:r w:rsidR="005E1903">
          <w:tab/>
        </w:r>
        <w:r w:rsidR="005E1903">
          <w:fldChar w:fldCharType="begin"/>
        </w:r>
        <w:r w:rsidR="005E1903">
          <w:instrText xml:space="preserve"> PAGEREF _Toc446526533 \h </w:instrText>
        </w:r>
        <w:r w:rsidR="005E1903">
          <w:fldChar w:fldCharType="separate"/>
        </w:r>
        <w:r w:rsidR="005E1903">
          <w:t>27</w:t>
        </w:r>
        <w:r w:rsidR="005E1903">
          <w:fldChar w:fldCharType="end"/>
        </w:r>
      </w:hyperlink>
    </w:p>
    <w:p w:rsidR="005E1903" w:rsidRDefault="00393F7B">
      <w:pPr>
        <w:pStyle w:val="TOC3"/>
        <w:rPr>
          <w:rFonts w:eastAsiaTheme="minorEastAsia"/>
          <w:smallCaps w:val="0"/>
          <w:sz w:val="22"/>
          <w:lang w:eastAsia="en-US"/>
        </w:rPr>
      </w:pPr>
      <w:hyperlink w:anchor="_Toc446526534" w:history="1">
        <w:r w:rsidR="005E1903" w:rsidRPr="009264EC">
          <w:rPr>
            <w:rStyle w:val="Hyperlink"/>
          </w:rPr>
          <w:t>SharePoint Server</w:t>
        </w:r>
        <w:r w:rsidR="005E1903">
          <w:tab/>
        </w:r>
        <w:r w:rsidR="005E1903">
          <w:fldChar w:fldCharType="begin"/>
        </w:r>
        <w:r w:rsidR="005E1903">
          <w:instrText xml:space="preserve"> PAGEREF _Toc446526534 \h </w:instrText>
        </w:r>
        <w:r w:rsidR="005E1903">
          <w:fldChar w:fldCharType="separate"/>
        </w:r>
        <w:r w:rsidR="005E1903">
          <w:t>27</w:t>
        </w:r>
        <w:r w:rsidR="005E1903">
          <w:fldChar w:fldCharType="end"/>
        </w:r>
      </w:hyperlink>
    </w:p>
    <w:p w:rsidR="005E1903" w:rsidRDefault="00393F7B">
      <w:pPr>
        <w:pStyle w:val="TOC3"/>
        <w:rPr>
          <w:rFonts w:eastAsiaTheme="minorEastAsia"/>
          <w:smallCaps w:val="0"/>
          <w:sz w:val="22"/>
          <w:lang w:eastAsia="en-US"/>
        </w:rPr>
      </w:pPr>
      <w:hyperlink w:anchor="_Toc446526535" w:history="1">
        <w:r w:rsidR="005E1903" w:rsidRPr="009264EC">
          <w:rPr>
            <w:rStyle w:val="Hyperlink"/>
          </w:rPr>
          <w:t>Skype for Business Server</w:t>
        </w:r>
        <w:r w:rsidR="005E1903">
          <w:tab/>
        </w:r>
        <w:r w:rsidR="005E1903">
          <w:fldChar w:fldCharType="begin"/>
        </w:r>
        <w:r w:rsidR="005E1903">
          <w:instrText xml:space="preserve"> PAGEREF _Toc446526535 \h </w:instrText>
        </w:r>
        <w:r w:rsidR="005E1903">
          <w:fldChar w:fldCharType="separate"/>
        </w:r>
        <w:r w:rsidR="005E1903">
          <w:t>29</w:t>
        </w:r>
        <w:r w:rsidR="005E1903">
          <w:fldChar w:fldCharType="end"/>
        </w:r>
      </w:hyperlink>
    </w:p>
    <w:p w:rsidR="005E1903" w:rsidRDefault="00393F7B">
      <w:pPr>
        <w:pStyle w:val="TOC2"/>
        <w:rPr>
          <w:rFonts w:eastAsiaTheme="minorEastAsia"/>
          <w:smallCaps w:val="0"/>
          <w:sz w:val="22"/>
          <w:lang w:eastAsia="en-US"/>
        </w:rPr>
      </w:pPr>
      <w:hyperlink w:anchor="_Toc446526536" w:history="1">
        <w:r w:rsidR="005E1903" w:rsidRPr="009264EC">
          <w:rPr>
            <w:rStyle w:val="Hyperlink"/>
          </w:rPr>
          <w:t>R Server</w:t>
        </w:r>
        <w:r w:rsidR="005E1903">
          <w:tab/>
        </w:r>
        <w:r w:rsidR="005E1903">
          <w:fldChar w:fldCharType="begin"/>
        </w:r>
        <w:r w:rsidR="005E1903">
          <w:instrText xml:space="preserve"> PAGEREF _Toc446526536 \h </w:instrText>
        </w:r>
        <w:r w:rsidR="005E1903">
          <w:fldChar w:fldCharType="separate"/>
        </w:r>
        <w:r w:rsidR="005E1903">
          <w:t>30</w:t>
        </w:r>
        <w:r w:rsidR="005E1903">
          <w:fldChar w:fldCharType="end"/>
        </w:r>
      </w:hyperlink>
    </w:p>
    <w:p w:rsidR="005E1903" w:rsidRDefault="00393F7B">
      <w:pPr>
        <w:pStyle w:val="TOC2"/>
        <w:rPr>
          <w:rFonts w:eastAsiaTheme="minorEastAsia"/>
          <w:smallCaps w:val="0"/>
          <w:sz w:val="22"/>
          <w:lang w:eastAsia="en-US"/>
        </w:rPr>
      </w:pPr>
      <w:hyperlink w:anchor="_Toc446526537" w:history="1">
        <w:r w:rsidR="005E1903" w:rsidRPr="009264EC">
          <w:rPr>
            <w:rStyle w:val="Hyperlink"/>
          </w:rPr>
          <w:t>SQL Server</w:t>
        </w:r>
        <w:r w:rsidR="005E1903">
          <w:tab/>
        </w:r>
        <w:r w:rsidR="005E1903">
          <w:fldChar w:fldCharType="begin"/>
        </w:r>
        <w:r w:rsidR="005E1903">
          <w:instrText xml:space="preserve"> PAGEREF _Toc446526537 \h </w:instrText>
        </w:r>
        <w:r w:rsidR="005E1903">
          <w:fldChar w:fldCharType="separate"/>
        </w:r>
        <w:r w:rsidR="005E1903">
          <w:t>31</w:t>
        </w:r>
        <w:r w:rsidR="005E1903">
          <w:fldChar w:fldCharType="end"/>
        </w:r>
      </w:hyperlink>
    </w:p>
    <w:p w:rsidR="005E1903" w:rsidRDefault="00393F7B">
      <w:pPr>
        <w:pStyle w:val="TOC2"/>
        <w:rPr>
          <w:rFonts w:eastAsiaTheme="minorEastAsia"/>
          <w:smallCaps w:val="0"/>
          <w:sz w:val="22"/>
          <w:lang w:eastAsia="en-US"/>
        </w:rPr>
      </w:pPr>
      <w:hyperlink w:anchor="_Toc446526538" w:history="1">
        <w:r w:rsidR="005E1903" w:rsidRPr="009264EC">
          <w:rPr>
            <w:rStyle w:val="Hyperlink"/>
          </w:rPr>
          <w:t>System Center</w:t>
        </w:r>
        <w:r w:rsidR="005E1903">
          <w:tab/>
        </w:r>
        <w:r w:rsidR="005E1903">
          <w:fldChar w:fldCharType="begin"/>
        </w:r>
        <w:r w:rsidR="005E1903">
          <w:instrText xml:space="preserve"> PAGEREF _Toc446526538 \h </w:instrText>
        </w:r>
        <w:r w:rsidR="005E1903">
          <w:fldChar w:fldCharType="separate"/>
        </w:r>
        <w:r w:rsidR="005E1903">
          <w:t>33</w:t>
        </w:r>
        <w:r w:rsidR="005E1903">
          <w:fldChar w:fldCharType="end"/>
        </w:r>
      </w:hyperlink>
    </w:p>
    <w:p w:rsidR="005E1903" w:rsidRDefault="00393F7B">
      <w:pPr>
        <w:pStyle w:val="TOC3"/>
        <w:rPr>
          <w:rFonts w:eastAsiaTheme="minorEastAsia"/>
          <w:smallCaps w:val="0"/>
          <w:sz w:val="22"/>
          <w:lang w:eastAsia="en-US"/>
        </w:rPr>
      </w:pPr>
      <w:hyperlink w:anchor="_Toc446526539" w:history="1">
        <w:r w:rsidR="005E1903" w:rsidRPr="009264EC">
          <w:rPr>
            <w:rStyle w:val="Hyperlink"/>
          </w:rPr>
          <w:t>System Center Server</w:t>
        </w:r>
        <w:r w:rsidR="005E1903">
          <w:tab/>
        </w:r>
        <w:r w:rsidR="005E1903">
          <w:fldChar w:fldCharType="begin"/>
        </w:r>
        <w:r w:rsidR="005E1903">
          <w:instrText xml:space="preserve"> PAGEREF _Toc446526539 \h </w:instrText>
        </w:r>
        <w:r w:rsidR="005E1903">
          <w:fldChar w:fldCharType="separate"/>
        </w:r>
        <w:r w:rsidR="005E1903">
          <w:t>33</w:t>
        </w:r>
        <w:r w:rsidR="005E1903">
          <w:fldChar w:fldCharType="end"/>
        </w:r>
      </w:hyperlink>
    </w:p>
    <w:p w:rsidR="005E1903" w:rsidRDefault="00393F7B">
      <w:pPr>
        <w:pStyle w:val="TOC3"/>
        <w:rPr>
          <w:rFonts w:eastAsiaTheme="minorEastAsia"/>
          <w:smallCaps w:val="0"/>
          <w:sz w:val="22"/>
          <w:lang w:eastAsia="en-US"/>
        </w:rPr>
      </w:pPr>
      <w:hyperlink w:anchor="_Toc446526540" w:history="1">
        <w:r w:rsidR="005E1903" w:rsidRPr="009264EC">
          <w:rPr>
            <w:rStyle w:val="Hyperlink"/>
          </w:rPr>
          <w:t>System Center Client Management Suite</w:t>
        </w:r>
        <w:r w:rsidR="005E1903">
          <w:tab/>
        </w:r>
        <w:r w:rsidR="005E1903">
          <w:fldChar w:fldCharType="begin"/>
        </w:r>
        <w:r w:rsidR="005E1903">
          <w:instrText xml:space="preserve"> PAGEREF _Toc446526540 \h </w:instrText>
        </w:r>
        <w:r w:rsidR="005E1903">
          <w:fldChar w:fldCharType="separate"/>
        </w:r>
        <w:r w:rsidR="005E1903">
          <w:t>34</w:t>
        </w:r>
        <w:r w:rsidR="005E1903">
          <w:fldChar w:fldCharType="end"/>
        </w:r>
      </w:hyperlink>
    </w:p>
    <w:p w:rsidR="005E1903" w:rsidRDefault="00393F7B">
      <w:pPr>
        <w:pStyle w:val="TOC3"/>
        <w:rPr>
          <w:rFonts w:eastAsiaTheme="minorEastAsia"/>
          <w:smallCaps w:val="0"/>
          <w:sz w:val="22"/>
          <w:lang w:eastAsia="en-US"/>
        </w:rPr>
      </w:pPr>
      <w:hyperlink w:anchor="_Toc446526541" w:history="1">
        <w:r w:rsidR="005E1903" w:rsidRPr="009264EC">
          <w:rPr>
            <w:rStyle w:val="Hyperlink"/>
          </w:rPr>
          <w:t>System Center Configuration Manager</w:t>
        </w:r>
        <w:r w:rsidR="005E1903">
          <w:tab/>
        </w:r>
        <w:r w:rsidR="005E1903">
          <w:fldChar w:fldCharType="begin"/>
        </w:r>
        <w:r w:rsidR="005E1903">
          <w:instrText xml:space="preserve"> PAGEREF _Toc446526541 \h </w:instrText>
        </w:r>
        <w:r w:rsidR="005E1903">
          <w:fldChar w:fldCharType="separate"/>
        </w:r>
        <w:r w:rsidR="005E1903">
          <w:t>35</w:t>
        </w:r>
        <w:r w:rsidR="005E1903">
          <w:fldChar w:fldCharType="end"/>
        </w:r>
      </w:hyperlink>
    </w:p>
    <w:p w:rsidR="005E1903" w:rsidRDefault="00393F7B">
      <w:pPr>
        <w:pStyle w:val="TOC3"/>
        <w:rPr>
          <w:rFonts w:eastAsiaTheme="minorEastAsia"/>
          <w:smallCaps w:val="0"/>
          <w:sz w:val="22"/>
          <w:lang w:eastAsia="en-US"/>
        </w:rPr>
      </w:pPr>
      <w:hyperlink w:anchor="_Toc446526542" w:history="1">
        <w:r w:rsidR="005E1903" w:rsidRPr="009264EC">
          <w:rPr>
            <w:rStyle w:val="Hyperlink"/>
          </w:rPr>
          <w:t>System Center Data Protection Manager</w:t>
        </w:r>
        <w:r w:rsidR="005E1903">
          <w:tab/>
        </w:r>
        <w:r w:rsidR="005E1903">
          <w:fldChar w:fldCharType="begin"/>
        </w:r>
        <w:r w:rsidR="005E1903">
          <w:instrText xml:space="preserve"> PAGEREF _Toc446526542 \h </w:instrText>
        </w:r>
        <w:r w:rsidR="005E1903">
          <w:fldChar w:fldCharType="separate"/>
        </w:r>
        <w:r w:rsidR="005E1903">
          <w:t>36</w:t>
        </w:r>
        <w:r w:rsidR="005E1903">
          <w:fldChar w:fldCharType="end"/>
        </w:r>
      </w:hyperlink>
    </w:p>
    <w:p w:rsidR="005E1903" w:rsidRDefault="00393F7B">
      <w:pPr>
        <w:pStyle w:val="TOC3"/>
        <w:rPr>
          <w:rFonts w:eastAsiaTheme="minorEastAsia"/>
          <w:smallCaps w:val="0"/>
          <w:sz w:val="22"/>
          <w:lang w:eastAsia="en-US"/>
        </w:rPr>
      </w:pPr>
      <w:hyperlink w:anchor="_Toc446526543" w:history="1">
        <w:r w:rsidR="005E1903" w:rsidRPr="009264EC">
          <w:rPr>
            <w:rStyle w:val="Hyperlink"/>
          </w:rPr>
          <w:t>System Center Endpoint Protection</w:t>
        </w:r>
        <w:r w:rsidR="005E1903">
          <w:tab/>
        </w:r>
        <w:r w:rsidR="005E1903">
          <w:fldChar w:fldCharType="begin"/>
        </w:r>
        <w:r w:rsidR="005E1903">
          <w:instrText xml:space="preserve"> PAGEREF _Toc446526543 \h </w:instrText>
        </w:r>
        <w:r w:rsidR="005E1903">
          <w:fldChar w:fldCharType="separate"/>
        </w:r>
        <w:r w:rsidR="005E1903">
          <w:t>36</w:t>
        </w:r>
        <w:r w:rsidR="005E1903">
          <w:fldChar w:fldCharType="end"/>
        </w:r>
      </w:hyperlink>
    </w:p>
    <w:p w:rsidR="005E1903" w:rsidRDefault="00393F7B">
      <w:pPr>
        <w:pStyle w:val="TOC3"/>
        <w:rPr>
          <w:rFonts w:eastAsiaTheme="minorEastAsia"/>
          <w:smallCaps w:val="0"/>
          <w:sz w:val="22"/>
          <w:lang w:eastAsia="en-US"/>
        </w:rPr>
      </w:pPr>
      <w:hyperlink w:anchor="_Toc446526544" w:history="1">
        <w:r w:rsidR="005E1903" w:rsidRPr="009264EC">
          <w:rPr>
            <w:rStyle w:val="Hyperlink"/>
          </w:rPr>
          <w:t>System Center Operation Manager</w:t>
        </w:r>
        <w:r w:rsidR="005E1903">
          <w:tab/>
        </w:r>
        <w:r w:rsidR="005E1903">
          <w:fldChar w:fldCharType="begin"/>
        </w:r>
        <w:r w:rsidR="005E1903">
          <w:instrText xml:space="preserve"> PAGEREF _Toc446526544 \h </w:instrText>
        </w:r>
        <w:r w:rsidR="005E1903">
          <w:fldChar w:fldCharType="separate"/>
        </w:r>
        <w:r w:rsidR="005E1903">
          <w:t>37</w:t>
        </w:r>
        <w:r w:rsidR="005E1903">
          <w:fldChar w:fldCharType="end"/>
        </w:r>
      </w:hyperlink>
    </w:p>
    <w:p w:rsidR="005E1903" w:rsidRDefault="00393F7B">
      <w:pPr>
        <w:pStyle w:val="TOC3"/>
        <w:rPr>
          <w:rFonts w:eastAsiaTheme="minorEastAsia"/>
          <w:smallCaps w:val="0"/>
          <w:sz w:val="22"/>
          <w:lang w:eastAsia="en-US"/>
        </w:rPr>
      </w:pPr>
      <w:hyperlink w:anchor="_Toc446526545" w:history="1">
        <w:r w:rsidR="005E1903" w:rsidRPr="009264EC">
          <w:rPr>
            <w:rStyle w:val="Hyperlink"/>
          </w:rPr>
          <w:t>System Center Server Management Suite</w:t>
        </w:r>
        <w:r w:rsidR="005E1903">
          <w:tab/>
        </w:r>
        <w:r w:rsidR="005E1903">
          <w:fldChar w:fldCharType="begin"/>
        </w:r>
        <w:r w:rsidR="005E1903">
          <w:instrText xml:space="preserve"> PAGEREF _Toc446526545 \h </w:instrText>
        </w:r>
        <w:r w:rsidR="005E1903">
          <w:fldChar w:fldCharType="separate"/>
        </w:r>
        <w:r w:rsidR="005E1903">
          <w:t>37</w:t>
        </w:r>
        <w:r w:rsidR="005E1903">
          <w:fldChar w:fldCharType="end"/>
        </w:r>
      </w:hyperlink>
    </w:p>
    <w:p w:rsidR="005E1903" w:rsidRDefault="00393F7B">
      <w:pPr>
        <w:pStyle w:val="TOC3"/>
        <w:rPr>
          <w:rFonts w:eastAsiaTheme="minorEastAsia"/>
          <w:smallCaps w:val="0"/>
          <w:sz w:val="22"/>
          <w:lang w:eastAsia="en-US"/>
        </w:rPr>
      </w:pPr>
      <w:hyperlink w:anchor="_Toc446526546" w:history="1">
        <w:r w:rsidR="005E1903" w:rsidRPr="009264EC">
          <w:rPr>
            <w:rStyle w:val="Hyperlink"/>
          </w:rPr>
          <w:t>System Center Service Manager</w:t>
        </w:r>
        <w:r w:rsidR="005E1903">
          <w:tab/>
        </w:r>
        <w:r w:rsidR="005E1903">
          <w:fldChar w:fldCharType="begin"/>
        </w:r>
        <w:r w:rsidR="005E1903">
          <w:instrText xml:space="preserve"> PAGEREF _Toc446526546 \h </w:instrText>
        </w:r>
        <w:r w:rsidR="005E1903">
          <w:fldChar w:fldCharType="separate"/>
        </w:r>
        <w:r w:rsidR="005E1903">
          <w:t>37</w:t>
        </w:r>
        <w:r w:rsidR="005E1903">
          <w:fldChar w:fldCharType="end"/>
        </w:r>
      </w:hyperlink>
    </w:p>
    <w:p w:rsidR="005E1903" w:rsidRDefault="00393F7B">
      <w:pPr>
        <w:pStyle w:val="TOC2"/>
        <w:rPr>
          <w:rFonts w:eastAsiaTheme="minorEastAsia"/>
          <w:smallCaps w:val="0"/>
          <w:sz w:val="22"/>
          <w:lang w:eastAsia="en-US"/>
        </w:rPr>
      </w:pPr>
      <w:hyperlink w:anchor="_Toc446526547" w:history="1">
        <w:r w:rsidR="005E1903" w:rsidRPr="009264EC">
          <w:rPr>
            <w:rStyle w:val="Hyperlink"/>
          </w:rPr>
          <w:t>Virtual Desktop Infrastructure (VDI) Suite</w:t>
        </w:r>
        <w:r w:rsidR="005E1903">
          <w:tab/>
        </w:r>
        <w:r w:rsidR="005E1903">
          <w:fldChar w:fldCharType="begin"/>
        </w:r>
        <w:r w:rsidR="005E1903">
          <w:instrText xml:space="preserve"> PAGEREF _Toc446526547 \h </w:instrText>
        </w:r>
        <w:r w:rsidR="005E1903">
          <w:fldChar w:fldCharType="separate"/>
        </w:r>
        <w:r w:rsidR="005E1903">
          <w:t>37</w:t>
        </w:r>
        <w:r w:rsidR="005E1903">
          <w:fldChar w:fldCharType="end"/>
        </w:r>
      </w:hyperlink>
    </w:p>
    <w:p w:rsidR="005E1903" w:rsidRDefault="00393F7B">
      <w:pPr>
        <w:pStyle w:val="TOC2"/>
        <w:rPr>
          <w:rFonts w:eastAsiaTheme="minorEastAsia"/>
          <w:smallCaps w:val="0"/>
          <w:sz w:val="22"/>
          <w:lang w:eastAsia="en-US"/>
        </w:rPr>
      </w:pPr>
      <w:hyperlink w:anchor="_Toc446526548" w:history="1">
        <w:r w:rsidR="005E1903" w:rsidRPr="009264EC">
          <w:rPr>
            <w:rStyle w:val="Hyperlink"/>
          </w:rPr>
          <w:t>Visual Studio</w:t>
        </w:r>
        <w:r w:rsidR="005E1903">
          <w:tab/>
        </w:r>
        <w:r w:rsidR="005E1903">
          <w:fldChar w:fldCharType="begin"/>
        </w:r>
        <w:r w:rsidR="005E1903">
          <w:instrText xml:space="preserve"> PAGEREF _Toc446526548 \h </w:instrText>
        </w:r>
        <w:r w:rsidR="005E1903">
          <w:fldChar w:fldCharType="separate"/>
        </w:r>
        <w:r w:rsidR="005E1903">
          <w:t>37</w:t>
        </w:r>
        <w:r w:rsidR="005E1903">
          <w:fldChar w:fldCharType="end"/>
        </w:r>
      </w:hyperlink>
    </w:p>
    <w:p w:rsidR="005E1903" w:rsidRDefault="00393F7B">
      <w:pPr>
        <w:pStyle w:val="TOC3"/>
        <w:rPr>
          <w:rFonts w:eastAsiaTheme="minorEastAsia"/>
          <w:smallCaps w:val="0"/>
          <w:sz w:val="22"/>
          <w:lang w:eastAsia="en-US"/>
        </w:rPr>
      </w:pPr>
      <w:hyperlink w:anchor="_Toc446526549" w:history="1">
        <w:r w:rsidR="005E1903" w:rsidRPr="009264EC">
          <w:rPr>
            <w:rStyle w:val="Hyperlink"/>
          </w:rPr>
          <w:t>Visual Studio</w:t>
        </w:r>
        <w:r w:rsidR="005E1903">
          <w:tab/>
        </w:r>
        <w:r w:rsidR="005E1903">
          <w:fldChar w:fldCharType="begin"/>
        </w:r>
        <w:r w:rsidR="005E1903">
          <w:instrText xml:space="preserve"> PAGEREF _Toc446526549 \h </w:instrText>
        </w:r>
        <w:r w:rsidR="005E1903">
          <w:fldChar w:fldCharType="separate"/>
        </w:r>
        <w:r w:rsidR="005E1903">
          <w:t>37</w:t>
        </w:r>
        <w:r w:rsidR="005E1903">
          <w:fldChar w:fldCharType="end"/>
        </w:r>
      </w:hyperlink>
    </w:p>
    <w:p w:rsidR="005E1903" w:rsidRDefault="00393F7B">
      <w:pPr>
        <w:pStyle w:val="TOC3"/>
        <w:rPr>
          <w:rFonts w:eastAsiaTheme="minorEastAsia"/>
          <w:smallCaps w:val="0"/>
          <w:sz w:val="22"/>
          <w:lang w:eastAsia="en-US"/>
        </w:rPr>
      </w:pPr>
      <w:hyperlink w:anchor="_Toc446526550" w:history="1">
        <w:r w:rsidR="005E1903" w:rsidRPr="009264EC">
          <w:rPr>
            <w:rStyle w:val="Hyperlink"/>
          </w:rPr>
          <w:t>Visual Studio Team Foundation Server</w:t>
        </w:r>
        <w:r w:rsidR="005E1903">
          <w:tab/>
        </w:r>
        <w:r w:rsidR="005E1903">
          <w:fldChar w:fldCharType="begin"/>
        </w:r>
        <w:r w:rsidR="005E1903">
          <w:instrText xml:space="preserve"> PAGEREF _Toc446526550 \h </w:instrText>
        </w:r>
        <w:r w:rsidR="005E1903">
          <w:fldChar w:fldCharType="separate"/>
        </w:r>
        <w:r w:rsidR="005E1903">
          <w:t>39</w:t>
        </w:r>
        <w:r w:rsidR="005E1903">
          <w:fldChar w:fldCharType="end"/>
        </w:r>
      </w:hyperlink>
    </w:p>
    <w:p w:rsidR="005E1903" w:rsidRDefault="00393F7B">
      <w:pPr>
        <w:pStyle w:val="TOC2"/>
        <w:rPr>
          <w:rFonts w:eastAsiaTheme="minorEastAsia"/>
          <w:smallCaps w:val="0"/>
          <w:sz w:val="22"/>
          <w:lang w:eastAsia="en-US"/>
        </w:rPr>
      </w:pPr>
      <w:hyperlink w:anchor="_Toc446526551" w:history="1">
        <w:r w:rsidR="005E1903" w:rsidRPr="009264EC">
          <w:rPr>
            <w:rStyle w:val="Hyperlink"/>
          </w:rPr>
          <w:t>Windows</w:t>
        </w:r>
        <w:r w:rsidR="005E1903">
          <w:tab/>
        </w:r>
        <w:r w:rsidR="005E1903">
          <w:fldChar w:fldCharType="begin"/>
        </w:r>
        <w:r w:rsidR="005E1903">
          <w:instrText xml:space="preserve"> PAGEREF _Toc446526551 \h </w:instrText>
        </w:r>
        <w:r w:rsidR="005E1903">
          <w:fldChar w:fldCharType="separate"/>
        </w:r>
        <w:r w:rsidR="005E1903">
          <w:t>40</w:t>
        </w:r>
        <w:r w:rsidR="005E1903">
          <w:fldChar w:fldCharType="end"/>
        </w:r>
      </w:hyperlink>
    </w:p>
    <w:p w:rsidR="005E1903" w:rsidRDefault="00393F7B">
      <w:pPr>
        <w:pStyle w:val="TOC3"/>
        <w:rPr>
          <w:rFonts w:eastAsiaTheme="minorEastAsia"/>
          <w:smallCaps w:val="0"/>
          <w:sz w:val="22"/>
          <w:lang w:eastAsia="en-US"/>
        </w:rPr>
      </w:pPr>
      <w:hyperlink w:anchor="_Toc446526552" w:history="1">
        <w:r w:rsidR="005E1903" w:rsidRPr="009264EC">
          <w:rPr>
            <w:rStyle w:val="Hyperlink"/>
            <w:rFonts w:ascii="Arial" w:hAnsi="Arial" w:cs="Arial"/>
          </w:rPr>
          <w:t>نظام</w:t>
        </w:r>
        <w:r w:rsidR="005E1903" w:rsidRPr="009264EC">
          <w:rPr>
            <w:rStyle w:val="Hyperlink"/>
          </w:rPr>
          <w:t xml:space="preserve"> </w:t>
        </w:r>
        <w:r w:rsidR="005E1903" w:rsidRPr="009264EC">
          <w:rPr>
            <w:rStyle w:val="Hyperlink"/>
            <w:rFonts w:ascii="Arial" w:hAnsi="Arial" w:cs="Arial"/>
          </w:rPr>
          <w:t>تشغيل</w:t>
        </w:r>
        <w:r w:rsidR="005E1903" w:rsidRPr="009264EC">
          <w:rPr>
            <w:rStyle w:val="Hyperlink"/>
          </w:rPr>
          <w:t xml:space="preserve"> </w:t>
        </w:r>
        <w:r w:rsidR="005E1903" w:rsidRPr="009264EC">
          <w:rPr>
            <w:rStyle w:val="Hyperlink"/>
            <w:rFonts w:ascii="Arial" w:hAnsi="Arial" w:cs="Arial"/>
          </w:rPr>
          <w:t>جهاز</w:t>
        </w:r>
        <w:r w:rsidR="005E1903" w:rsidRPr="009264EC">
          <w:rPr>
            <w:rStyle w:val="Hyperlink"/>
          </w:rPr>
          <w:t xml:space="preserve"> </w:t>
        </w:r>
        <w:r w:rsidR="005E1903" w:rsidRPr="009264EC">
          <w:rPr>
            <w:rStyle w:val="Hyperlink"/>
            <w:rFonts w:ascii="Arial" w:hAnsi="Arial" w:cs="Arial"/>
          </w:rPr>
          <w:t>سطح</w:t>
        </w:r>
        <w:r w:rsidR="005E1903" w:rsidRPr="009264EC">
          <w:rPr>
            <w:rStyle w:val="Hyperlink"/>
          </w:rPr>
          <w:t xml:space="preserve"> </w:t>
        </w:r>
        <w:r w:rsidR="005E1903" w:rsidRPr="009264EC">
          <w:rPr>
            <w:rStyle w:val="Hyperlink"/>
            <w:rFonts w:ascii="Arial" w:hAnsi="Arial" w:cs="Arial"/>
          </w:rPr>
          <w:t>مكتب</w:t>
        </w:r>
        <w:r w:rsidR="005E1903" w:rsidRPr="009264EC">
          <w:rPr>
            <w:rStyle w:val="Hyperlink"/>
          </w:rPr>
          <w:t xml:space="preserve"> Windows</w:t>
        </w:r>
        <w:r w:rsidR="005E1903">
          <w:tab/>
        </w:r>
        <w:r w:rsidR="005E1903">
          <w:fldChar w:fldCharType="begin"/>
        </w:r>
        <w:r w:rsidR="005E1903">
          <w:instrText xml:space="preserve"> PAGEREF _Toc446526552 \h </w:instrText>
        </w:r>
        <w:r w:rsidR="005E1903">
          <w:fldChar w:fldCharType="separate"/>
        </w:r>
        <w:r w:rsidR="005E1903">
          <w:t>40</w:t>
        </w:r>
        <w:r w:rsidR="005E1903">
          <w:fldChar w:fldCharType="end"/>
        </w:r>
      </w:hyperlink>
    </w:p>
    <w:p w:rsidR="005E1903" w:rsidRDefault="00393F7B">
      <w:pPr>
        <w:pStyle w:val="TOC2"/>
        <w:rPr>
          <w:rFonts w:eastAsiaTheme="minorEastAsia"/>
          <w:smallCaps w:val="0"/>
          <w:sz w:val="22"/>
          <w:lang w:eastAsia="en-US"/>
        </w:rPr>
      </w:pPr>
      <w:hyperlink w:anchor="_Toc446526553" w:history="1">
        <w:r w:rsidR="005E1903" w:rsidRPr="009264EC">
          <w:rPr>
            <w:rStyle w:val="Hyperlink"/>
          </w:rPr>
          <w:t>Windows Server</w:t>
        </w:r>
        <w:r w:rsidR="005E1903">
          <w:tab/>
        </w:r>
        <w:r w:rsidR="005E1903">
          <w:fldChar w:fldCharType="begin"/>
        </w:r>
        <w:r w:rsidR="005E1903">
          <w:instrText xml:space="preserve"> PAGEREF _Toc446526553 \h </w:instrText>
        </w:r>
        <w:r w:rsidR="005E1903">
          <w:fldChar w:fldCharType="separate"/>
        </w:r>
        <w:r w:rsidR="005E1903">
          <w:t>47</w:t>
        </w:r>
        <w:r w:rsidR="005E1903">
          <w:fldChar w:fldCharType="end"/>
        </w:r>
      </w:hyperlink>
    </w:p>
    <w:p w:rsidR="005E1903" w:rsidRDefault="00393F7B">
      <w:pPr>
        <w:pStyle w:val="TOC3"/>
        <w:rPr>
          <w:rFonts w:eastAsiaTheme="minorEastAsia"/>
          <w:smallCaps w:val="0"/>
          <w:sz w:val="22"/>
          <w:lang w:eastAsia="en-US"/>
        </w:rPr>
      </w:pPr>
      <w:hyperlink w:anchor="_Toc446526554" w:history="1">
        <w:r w:rsidR="005E1903" w:rsidRPr="009264EC">
          <w:rPr>
            <w:rStyle w:val="Hyperlink"/>
          </w:rPr>
          <w:t>Windows MultiPoint Server</w:t>
        </w:r>
        <w:r w:rsidR="005E1903">
          <w:tab/>
        </w:r>
        <w:r w:rsidR="005E1903">
          <w:fldChar w:fldCharType="begin"/>
        </w:r>
        <w:r w:rsidR="005E1903">
          <w:instrText xml:space="preserve"> PAGEREF _Toc446526554 \h </w:instrText>
        </w:r>
        <w:r w:rsidR="005E1903">
          <w:fldChar w:fldCharType="separate"/>
        </w:r>
        <w:r w:rsidR="005E1903">
          <w:t>47</w:t>
        </w:r>
        <w:r w:rsidR="005E1903">
          <w:fldChar w:fldCharType="end"/>
        </w:r>
      </w:hyperlink>
    </w:p>
    <w:p w:rsidR="005E1903" w:rsidRDefault="00393F7B">
      <w:pPr>
        <w:pStyle w:val="TOC3"/>
        <w:rPr>
          <w:rFonts w:eastAsiaTheme="minorEastAsia"/>
          <w:smallCaps w:val="0"/>
          <w:sz w:val="22"/>
          <w:lang w:eastAsia="en-US"/>
        </w:rPr>
      </w:pPr>
      <w:hyperlink w:anchor="_Toc446526555" w:history="1">
        <w:r w:rsidR="005E1903" w:rsidRPr="009264EC">
          <w:rPr>
            <w:rStyle w:val="Hyperlink"/>
          </w:rPr>
          <w:t>Windows Server</w:t>
        </w:r>
        <w:r w:rsidR="005E1903">
          <w:tab/>
        </w:r>
        <w:r w:rsidR="005E1903">
          <w:fldChar w:fldCharType="begin"/>
        </w:r>
        <w:r w:rsidR="005E1903">
          <w:instrText xml:space="preserve"> PAGEREF _Toc446526555 \h </w:instrText>
        </w:r>
        <w:r w:rsidR="005E1903">
          <w:fldChar w:fldCharType="separate"/>
        </w:r>
        <w:r w:rsidR="005E1903">
          <w:t>48</w:t>
        </w:r>
        <w:r w:rsidR="005E1903">
          <w:fldChar w:fldCharType="end"/>
        </w:r>
      </w:hyperlink>
    </w:p>
    <w:p w:rsidR="005E1903" w:rsidRDefault="00393F7B">
      <w:pPr>
        <w:pStyle w:val="TOC3"/>
        <w:rPr>
          <w:rFonts w:eastAsiaTheme="minorEastAsia"/>
          <w:smallCaps w:val="0"/>
          <w:sz w:val="22"/>
          <w:lang w:eastAsia="en-US"/>
        </w:rPr>
      </w:pPr>
      <w:hyperlink w:anchor="_Toc446526556" w:history="1">
        <w:r w:rsidR="005E1903" w:rsidRPr="009264EC">
          <w:rPr>
            <w:rStyle w:val="Hyperlink"/>
          </w:rPr>
          <w:t>Windows Small Business Server</w:t>
        </w:r>
        <w:r w:rsidR="005E1903">
          <w:tab/>
        </w:r>
        <w:r w:rsidR="005E1903">
          <w:fldChar w:fldCharType="begin"/>
        </w:r>
        <w:r w:rsidR="005E1903">
          <w:instrText xml:space="preserve"> PAGEREF _Toc446526556 \h </w:instrText>
        </w:r>
        <w:r w:rsidR="005E1903">
          <w:fldChar w:fldCharType="separate"/>
        </w:r>
        <w:r w:rsidR="005E1903">
          <w:t>51</w:t>
        </w:r>
        <w:r w:rsidR="005E1903">
          <w:fldChar w:fldCharType="end"/>
        </w:r>
      </w:hyperlink>
    </w:p>
    <w:p w:rsidR="005E1903" w:rsidRDefault="00393F7B">
      <w:pPr>
        <w:pStyle w:val="TOC1"/>
        <w:rPr>
          <w:rFonts w:eastAsiaTheme="minorEastAsia"/>
          <w:b w:val="0"/>
          <w:caps w:val="0"/>
          <w:noProof/>
          <w:sz w:val="22"/>
          <w:szCs w:val="22"/>
          <w:lang w:eastAsia="en-US"/>
        </w:rPr>
      </w:pPr>
      <w:hyperlink w:anchor="_Toc446526557" w:history="1">
        <w:r w:rsidR="005E1903" w:rsidRPr="009264EC">
          <w:rPr>
            <w:rStyle w:val="Hyperlink"/>
            <w:rFonts w:ascii="Arial" w:hAnsi="Arial" w:cs="Arial"/>
            <w:noProof/>
          </w:rPr>
          <w:t>الخدمات</w:t>
        </w:r>
        <w:r w:rsidR="005E1903" w:rsidRPr="009264EC">
          <w:rPr>
            <w:rStyle w:val="Hyperlink"/>
            <w:noProof/>
          </w:rPr>
          <w:t xml:space="preserve"> </w:t>
        </w:r>
        <w:r w:rsidR="005E1903" w:rsidRPr="009264EC">
          <w:rPr>
            <w:rStyle w:val="Hyperlink"/>
            <w:rFonts w:ascii="Arial" w:hAnsi="Arial" w:cs="Arial"/>
            <w:noProof/>
          </w:rPr>
          <w:t>عبر</w:t>
        </w:r>
        <w:r w:rsidR="005E1903" w:rsidRPr="009264EC">
          <w:rPr>
            <w:rStyle w:val="Hyperlink"/>
            <w:noProof/>
          </w:rPr>
          <w:t xml:space="preserve"> </w:t>
        </w:r>
        <w:r w:rsidR="005E1903" w:rsidRPr="009264EC">
          <w:rPr>
            <w:rStyle w:val="Hyperlink"/>
            <w:rFonts w:ascii="Arial" w:hAnsi="Arial" w:cs="Arial"/>
            <w:noProof/>
          </w:rPr>
          <w:t>الإنترنت</w:t>
        </w:r>
        <w:r w:rsidR="005E1903">
          <w:rPr>
            <w:noProof/>
          </w:rPr>
          <w:tab/>
        </w:r>
        <w:r w:rsidR="005E1903">
          <w:rPr>
            <w:noProof/>
          </w:rPr>
          <w:fldChar w:fldCharType="begin"/>
        </w:r>
        <w:r w:rsidR="005E1903">
          <w:rPr>
            <w:noProof/>
          </w:rPr>
          <w:instrText xml:space="preserve"> PAGEREF _Toc446526557 \h </w:instrText>
        </w:r>
        <w:r w:rsidR="005E1903">
          <w:rPr>
            <w:noProof/>
          </w:rPr>
        </w:r>
        <w:r w:rsidR="005E1903">
          <w:rPr>
            <w:noProof/>
          </w:rPr>
          <w:fldChar w:fldCharType="separate"/>
        </w:r>
        <w:r w:rsidR="005E1903">
          <w:rPr>
            <w:noProof/>
          </w:rPr>
          <w:t>52</w:t>
        </w:r>
        <w:r w:rsidR="005E1903">
          <w:rPr>
            <w:noProof/>
          </w:rPr>
          <w:fldChar w:fldCharType="end"/>
        </w:r>
      </w:hyperlink>
    </w:p>
    <w:p w:rsidR="005E1903" w:rsidRDefault="00393F7B">
      <w:pPr>
        <w:pStyle w:val="TOC2"/>
        <w:rPr>
          <w:rFonts w:eastAsiaTheme="minorEastAsia"/>
          <w:smallCaps w:val="0"/>
          <w:sz w:val="22"/>
          <w:lang w:eastAsia="en-US"/>
        </w:rPr>
      </w:pPr>
      <w:hyperlink w:anchor="_Toc446526558" w:history="1">
        <w:r w:rsidR="005E1903" w:rsidRPr="009264EC">
          <w:rPr>
            <w:rStyle w:val="Hyperlink"/>
            <w:rFonts w:ascii="Arial" w:hAnsi="Arial" w:cs="Arial"/>
          </w:rPr>
          <w:t>التوفر</w:t>
        </w:r>
        <w:r w:rsidR="005E1903" w:rsidRPr="009264EC">
          <w:rPr>
            <w:rStyle w:val="Hyperlink"/>
          </w:rPr>
          <w:t xml:space="preserve"> </w:t>
        </w:r>
        <w:r w:rsidR="005E1903" w:rsidRPr="009264EC">
          <w:rPr>
            <w:rStyle w:val="Hyperlink"/>
            <w:rFonts w:ascii="Arial" w:hAnsi="Arial" w:cs="Arial"/>
          </w:rPr>
          <w:t>الإقليمي</w:t>
        </w:r>
        <w:r w:rsidR="005E1903" w:rsidRPr="009264EC">
          <w:rPr>
            <w:rStyle w:val="Hyperlink"/>
          </w:rPr>
          <w:t xml:space="preserve"> </w:t>
        </w:r>
        <w:r w:rsidR="005E1903" w:rsidRPr="009264EC">
          <w:rPr>
            <w:rStyle w:val="Hyperlink"/>
            <w:rFonts w:ascii="Arial" w:hAnsi="Arial" w:cs="Arial"/>
          </w:rPr>
          <w:t>للخدمات</w:t>
        </w:r>
        <w:r w:rsidR="005E1903" w:rsidRPr="009264EC">
          <w:rPr>
            <w:rStyle w:val="Hyperlink"/>
          </w:rPr>
          <w:t xml:space="preserve"> </w:t>
        </w:r>
        <w:r w:rsidR="005E1903" w:rsidRPr="009264EC">
          <w:rPr>
            <w:rStyle w:val="Hyperlink"/>
            <w:rFonts w:ascii="Arial" w:hAnsi="Arial" w:cs="Arial"/>
          </w:rPr>
          <w:t>عبر</w:t>
        </w:r>
        <w:r w:rsidR="005E1903" w:rsidRPr="009264EC">
          <w:rPr>
            <w:rStyle w:val="Hyperlink"/>
          </w:rPr>
          <w:t xml:space="preserve"> </w:t>
        </w:r>
        <w:r w:rsidR="005E1903" w:rsidRPr="009264EC">
          <w:rPr>
            <w:rStyle w:val="Hyperlink"/>
            <w:rFonts w:ascii="Arial" w:hAnsi="Arial" w:cs="Arial"/>
          </w:rPr>
          <w:t>الإنترنت</w:t>
        </w:r>
        <w:r w:rsidR="005E1903">
          <w:tab/>
        </w:r>
        <w:r w:rsidR="005E1903">
          <w:fldChar w:fldCharType="begin"/>
        </w:r>
        <w:r w:rsidR="005E1903">
          <w:instrText xml:space="preserve"> PAGEREF _Toc446526558 \h </w:instrText>
        </w:r>
        <w:r w:rsidR="005E1903">
          <w:fldChar w:fldCharType="separate"/>
        </w:r>
        <w:r w:rsidR="005E1903">
          <w:t>52</w:t>
        </w:r>
        <w:r w:rsidR="005E1903">
          <w:fldChar w:fldCharType="end"/>
        </w:r>
      </w:hyperlink>
    </w:p>
    <w:p w:rsidR="005E1903" w:rsidRDefault="00393F7B">
      <w:pPr>
        <w:pStyle w:val="TOC2"/>
        <w:rPr>
          <w:rFonts w:eastAsiaTheme="minorEastAsia"/>
          <w:smallCaps w:val="0"/>
          <w:sz w:val="22"/>
          <w:lang w:eastAsia="en-US"/>
        </w:rPr>
      </w:pPr>
      <w:hyperlink w:anchor="_Toc446526559" w:history="1">
        <w:r w:rsidR="005E1903" w:rsidRPr="009264EC">
          <w:rPr>
            <w:rStyle w:val="Hyperlink"/>
            <w:rFonts w:ascii="Arial" w:hAnsi="Arial" w:cs="Arial"/>
          </w:rPr>
          <w:t>قواعد</w:t>
        </w:r>
        <w:r w:rsidR="005E1903" w:rsidRPr="009264EC">
          <w:rPr>
            <w:rStyle w:val="Hyperlink"/>
          </w:rPr>
          <w:t xml:space="preserve"> </w:t>
        </w:r>
        <w:r w:rsidR="005E1903" w:rsidRPr="009264EC">
          <w:rPr>
            <w:rStyle w:val="Hyperlink"/>
            <w:rFonts w:ascii="Arial" w:hAnsi="Arial" w:cs="Arial"/>
          </w:rPr>
          <w:t>شراء</w:t>
        </w:r>
        <w:r w:rsidR="005E1903" w:rsidRPr="009264EC">
          <w:rPr>
            <w:rStyle w:val="Hyperlink"/>
          </w:rPr>
          <w:t xml:space="preserve"> </w:t>
        </w:r>
        <w:r w:rsidR="005E1903" w:rsidRPr="009264EC">
          <w:rPr>
            <w:rStyle w:val="Hyperlink"/>
            <w:rFonts w:ascii="Arial" w:hAnsi="Arial" w:cs="Arial"/>
          </w:rPr>
          <w:t>الخدمات</w:t>
        </w:r>
        <w:r w:rsidR="005E1903" w:rsidRPr="009264EC">
          <w:rPr>
            <w:rStyle w:val="Hyperlink"/>
          </w:rPr>
          <w:t xml:space="preserve"> </w:t>
        </w:r>
        <w:r w:rsidR="005E1903" w:rsidRPr="009264EC">
          <w:rPr>
            <w:rStyle w:val="Hyperlink"/>
            <w:rFonts w:ascii="Arial" w:hAnsi="Arial" w:cs="Arial"/>
          </w:rPr>
          <w:t>عبر</w:t>
        </w:r>
        <w:r w:rsidR="005E1903" w:rsidRPr="009264EC">
          <w:rPr>
            <w:rStyle w:val="Hyperlink"/>
          </w:rPr>
          <w:t xml:space="preserve"> </w:t>
        </w:r>
        <w:r w:rsidR="005E1903" w:rsidRPr="009264EC">
          <w:rPr>
            <w:rStyle w:val="Hyperlink"/>
            <w:rFonts w:ascii="Arial" w:hAnsi="Arial" w:cs="Arial"/>
          </w:rPr>
          <w:t>الإنترنت</w:t>
        </w:r>
        <w:r w:rsidR="005E1903">
          <w:tab/>
        </w:r>
        <w:r w:rsidR="005E1903">
          <w:fldChar w:fldCharType="begin"/>
        </w:r>
        <w:r w:rsidR="005E1903">
          <w:instrText xml:space="preserve"> PAGEREF _Toc446526559 \h </w:instrText>
        </w:r>
        <w:r w:rsidR="005E1903">
          <w:fldChar w:fldCharType="separate"/>
        </w:r>
        <w:r w:rsidR="005E1903">
          <w:t>52</w:t>
        </w:r>
        <w:r w:rsidR="005E1903">
          <w:fldChar w:fldCharType="end"/>
        </w:r>
      </w:hyperlink>
    </w:p>
    <w:p w:rsidR="005E1903" w:rsidRDefault="00393F7B">
      <w:pPr>
        <w:pStyle w:val="TOC2"/>
        <w:rPr>
          <w:rFonts w:eastAsiaTheme="minorEastAsia"/>
          <w:smallCaps w:val="0"/>
          <w:sz w:val="22"/>
          <w:lang w:eastAsia="en-US"/>
        </w:rPr>
      </w:pPr>
      <w:hyperlink w:anchor="_Toc446526560" w:history="1">
        <w:r w:rsidR="005E1903" w:rsidRPr="009264EC">
          <w:rPr>
            <w:rStyle w:val="Hyperlink"/>
            <w:rFonts w:ascii="Arial" w:hAnsi="Arial" w:cs="Arial"/>
          </w:rPr>
          <w:t>تجديد</w:t>
        </w:r>
        <w:r w:rsidR="005E1903" w:rsidRPr="009264EC">
          <w:rPr>
            <w:rStyle w:val="Hyperlink"/>
          </w:rPr>
          <w:t xml:space="preserve"> </w:t>
        </w:r>
        <w:r w:rsidR="005E1903" w:rsidRPr="009264EC">
          <w:rPr>
            <w:rStyle w:val="Hyperlink"/>
            <w:rFonts w:ascii="Arial" w:hAnsi="Arial" w:cs="Arial"/>
          </w:rPr>
          <w:t>الخدمات</w:t>
        </w:r>
        <w:r w:rsidR="005E1903" w:rsidRPr="009264EC">
          <w:rPr>
            <w:rStyle w:val="Hyperlink"/>
          </w:rPr>
          <w:t xml:space="preserve"> </w:t>
        </w:r>
        <w:r w:rsidR="005E1903" w:rsidRPr="009264EC">
          <w:rPr>
            <w:rStyle w:val="Hyperlink"/>
            <w:rFonts w:ascii="Arial" w:hAnsi="Arial" w:cs="Arial"/>
          </w:rPr>
          <w:t>عبر</w:t>
        </w:r>
        <w:r w:rsidR="005E1903" w:rsidRPr="009264EC">
          <w:rPr>
            <w:rStyle w:val="Hyperlink"/>
          </w:rPr>
          <w:t xml:space="preserve"> </w:t>
        </w:r>
        <w:r w:rsidR="005E1903" w:rsidRPr="009264EC">
          <w:rPr>
            <w:rStyle w:val="Hyperlink"/>
            <w:rFonts w:ascii="Arial" w:hAnsi="Arial" w:cs="Arial"/>
          </w:rPr>
          <w:t>الإنترنت</w:t>
        </w:r>
        <w:r w:rsidR="005E1903">
          <w:tab/>
        </w:r>
        <w:r w:rsidR="005E1903">
          <w:fldChar w:fldCharType="begin"/>
        </w:r>
        <w:r w:rsidR="005E1903">
          <w:instrText xml:space="preserve"> PAGEREF _Toc446526560 \h </w:instrText>
        </w:r>
        <w:r w:rsidR="005E1903">
          <w:fldChar w:fldCharType="separate"/>
        </w:r>
        <w:r w:rsidR="005E1903">
          <w:t>52</w:t>
        </w:r>
        <w:r w:rsidR="005E1903">
          <w:fldChar w:fldCharType="end"/>
        </w:r>
      </w:hyperlink>
    </w:p>
    <w:p w:rsidR="005E1903" w:rsidRDefault="00393F7B">
      <w:pPr>
        <w:pStyle w:val="TOC2"/>
        <w:rPr>
          <w:rFonts w:eastAsiaTheme="minorEastAsia"/>
          <w:smallCaps w:val="0"/>
          <w:sz w:val="22"/>
          <w:lang w:eastAsia="en-US"/>
        </w:rPr>
      </w:pPr>
      <w:hyperlink w:anchor="_Toc446526561" w:history="1">
        <w:r w:rsidR="005E1903" w:rsidRPr="009264EC">
          <w:rPr>
            <w:rStyle w:val="Hyperlink"/>
            <w:rFonts w:ascii="Arial" w:hAnsi="Arial" w:cs="Arial"/>
          </w:rPr>
          <w:t>خدمات</w:t>
        </w:r>
        <w:r w:rsidR="005E1903" w:rsidRPr="009264EC">
          <w:rPr>
            <w:rStyle w:val="Hyperlink"/>
          </w:rPr>
          <w:t xml:space="preserve"> Microsoft Azure</w:t>
        </w:r>
        <w:r w:rsidR="005E1903">
          <w:tab/>
        </w:r>
        <w:r w:rsidR="005E1903">
          <w:fldChar w:fldCharType="begin"/>
        </w:r>
        <w:r w:rsidR="005E1903">
          <w:instrText xml:space="preserve"> PAGEREF _Toc446526561 \h </w:instrText>
        </w:r>
        <w:r w:rsidR="005E1903">
          <w:fldChar w:fldCharType="separate"/>
        </w:r>
        <w:r w:rsidR="005E1903">
          <w:t>52</w:t>
        </w:r>
        <w:r w:rsidR="005E1903">
          <w:fldChar w:fldCharType="end"/>
        </w:r>
      </w:hyperlink>
    </w:p>
    <w:p w:rsidR="005E1903" w:rsidRDefault="00393F7B">
      <w:pPr>
        <w:pStyle w:val="TOC3"/>
        <w:rPr>
          <w:rFonts w:eastAsiaTheme="minorEastAsia"/>
          <w:smallCaps w:val="0"/>
          <w:sz w:val="22"/>
          <w:lang w:eastAsia="en-US"/>
        </w:rPr>
      </w:pPr>
      <w:hyperlink w:anchor="_Toc446526562" w:history="1">
        <w:r w:rsidR="005E1903" w:rsidRPr="009264EC">
          <w:rPr>
            <w:rStyle w:val="Hyperlink"/>
            <w:rFonts w:ascii="Arial" w:hAnsi="Arial" w:cs="Arial"/>
          </w:rPr>
          <w:t>خدمات</w:t>
        </w:r>
        <w:r w:rsidR="005E1903" w:rsidRPr="009264EC">
          <w:rPr>
            <w:rStyle w:val="Hyperlink"/>
          </w:rPr>
          <w:t xml:space="preserve"> Microsoft Azure</w:t>
        </w:r>
        <w:r w:rsidR="005E1903">
          <w:tab/>
        </w:r>
        <w:r w:rsidR="005E1903">
          <w:fldChar w:fldCharType="begin"/>
        </w:r>
        <w:r w:rsidR="005E1903">
          <w:instrText xml:space="preserve"> PAGEREF _Toc446526562 \h </w:instrText>
        </w:r>
        <w:r w:rsidR="005E1903">
          <w:fldChar w:fldCharType="separate"/>
        </w:r>
        <w:r w:rsidR="005E1903">
          <w:t>54</w:t>
        </w:r>
        <w:r w:rsidR="005E1903">
          <w:fldChar w:fldCharType="end"/>
        </w:r>
      </w:hyperlink>
    </w:p>
    <w:p w:rsidR="005E1903" w:rsidRDefault="00393F7B">
      <w:pPr>
        <w:pStyle w:val="TOC3"/>
        <w:rPr>
          <w:rFonts w:eastAsiaTheme="minorEastAsia"/>
          <w:smallCaps w:val="0"/>
          <w:sz w:val="22"/>
          <w:lang w:eastAsia="en-US"/>
        </w:rPr>
      </w:pPr>
      <w:hyperlink w:anchor="_Toc446526563" w:history="1">
        <w:r w:rsidR="005E1903" w:rsidRPr="009264EC">
          <w:rPr>
            <w:rStyle w:val="Hyperlink"/>
          </w:rPr>
          <w:t>(</w:t>
        </w:r>
        <w:r w:rsidR="005E1903" w:rsidRPr="009264EC">
          <w:rPr>
            <w:rStyle w:val="Hyperlink"/>
            <w:rFonts w:ascii="Arial" w:hAnsi="Arial" w:cs="Arial"/>
          </w:rPr>
          <w:t>خطة</w:t>
        </w:r>
        <w:r w:rsidR="005E1903" w:rsidRPr="009264EC">
          <w:rPr>
            <w:rStyle w:val="Hyperlink"/>
          </w:rPr>
          <w:t>) Microsoft Azure Support</w:t>
        </w:r>
        <w:r w:rsidR="005E1903">
          <w:tab/>
        </w:r>
        <w:r w:rsidR="005E1903">
          <w:fldChar w:fldCharType="begin"/>
        </w:r>
        <w:r w:rsidR="005E1903">
          <w:instrText xml:space="preserve"> PAGEREF _Toc446526563 \h </w:instrText>
        </w:r>
        <w:r w:rsidR="005E1903">
          <w:fldChar w:fldCharType="separate"/>
        </w:r>
        <w:r w:rsidR="005E1903">
          <w:t>54</w:t>
        </w:r>
        <w:r w:rsidR="005E1903">
          <w:fldChar w:fldCharType="end"/>
        </w:r>
      </w:hyperlink>
    </w:p>
    <w:p w:rsidR="005E1903" w:rsidRDefault="00393F7B">
      <w:pPr>
        <w:pStyle w:val="TOC3"/>
        <w:rPr>
          <w:rFonts w:eastAsiaTheme="minorEastAsia"/>
          <w:smallCaps w:val="0"/>
          <w:sz w:val="22"/>
          <w:lang w:eastAsia="en-US"/>
        </w:rPr>
      </w:pPr>
      <w:hyperlink w:anchor="_Toc446526564" w:history="1">
        <w:r w:rsidR="005E1903" w:rsidRPr="009264EC">
          <w:rPr>
            <w:rStyle w:val="Hyperlink"/>
          </w:rPr>
          <w:t>(</w:t>
        </w:r>
        <w:r w:rsidR="005E1903" w:rsidRPr="009264EC">
          <w:rPr>
            <w:rStyle w:val="Hyperlink"/>
            <w:rFonts w:ascii="Arial" w:hAnsi="Arial" w:cs="Arial"/>
          </w:rPr>
          <w:t>خطة</w:t>
        </w:r>
        <w:r w:rsidR="005E1903" w:rsidRPr="009264EC">
          <w:rPr>
            <w:rStyle w:val="Hyperlink"/>
          </w:rPr>
          <w:t>) Microsoft Azure Site Recovery</w:t>
        </w:r>
        <w:r w:rsidR="005E1903">
          <w:tab/>
        </w:r>
        <w:r w:rsidR="005E1903">
          <w:fldChar w:fldCharType="begin"/>
        </w:r>
        <w:r w:rsidR="005E1903">
          <w:instrText xml:space="preserve"> PAGEREF _Toc446526564 \h </w:instrText>
        </w:r>
        <w:r w:rsidR="005E1903">
          <w:fldChar w:fldCharType="separate"/>
        </w:r>
        <w:r w:rsidR="005E1903">
          <w:t>54</w:t>
        </w:r>
        <w:r w:rsidR="005E1903">
          <w:fldChar w:fldCharType="end"/>
        </w:r>
      </w:hyperlink>
    </w:p>
    <w:p w:rsidR="005E1903" w:rsidRDefault="00393F7B">
      <w:pPr>
        <w:pStyle w:val="TOC3"/>
        <w:rPr>
          <w:rFonts w:eastAsiaTheme="minorEastAsia"/>
          <w:smallCaps w:val="0"/>
          <w:sz w:val="22"/>
          <w:lang w:eastAsia="en-US"/>
        </w:rPr>
      </w:pPr>
      <w:hyperlink w:anchor="_Toc446526565" w:history="1">
        <w:r w:rsidR="005E1903" w:rsidRPr="009264EC">
          <w:rPr>
            <w:rStyle w:val="Hyperlink"/>
          </w:rPr>
          <w:t>(</w:t>
        </w:r>
        <w:r w:rsidR="005E1903" w:rsidRPr="009264EC">
          <w:rPr>
            <w:rStyle w:val="Hyperlink"/>
            <w:rFonts w:ascii="Arial" w:hAnsi="Arial" w:cs="Arial"/>
          </w:rPr>
          <w:t>خطة</w:t>
        </w:r>
        <w:r w:rsidR="005E1903" w:rsidRPr="009264EC">
          <w:rPr>
            <w:rStyle w:val="Hyperlink"/>
          </w:rPr>
          <w:t>) Enterprise Mobility Suite</w:t>
        </w:r>
        <w:r w:rsidR="005E1903">
          <w:tab/>
        </w:r>
        <w:r w:rsidR="005E1903">
          <w:fldChar w:fldCharType="begin"/>
        </w:r>
        <w:r w:rsidR="005E1903">
          <w:instrText xml:space="preserve"> PAGEREF _Toc446526565 \h </w:instrText>
        </w:r>
        <w:r w:rsidR="005E1903">
          <w:fldChar w:fldCharType="separate"/>
        </w:r>
        <w:r w:rsidR="005E1903">
          <w:t>55</w:t>
        </w:r>
        <w:r w:rsidR="005E1903">
          <w:fldChar w:fldCharType="end"/>
        </w:r>
      </w:hyperlink>
    </w:p>
    <w:p w:rsidR="005E1903" w:rsidRDefault="00393F7B">
      <w:pPr>
        <w:pStyle w:val="TOC3"/>
        <w:rPr>
          <w:rFonts w:eastAsiaTheme="minorEastAsia"/>
          <w:smallCaps w:val="0"/>
          <w:sz w:val="22"/>
          <w:lang w:eastAsia="en-US"/>
        </w:rPr>
      </w:pPr>
      <w:hyperlink w:anchor="_Toc446526566" w:history="1">
        <w:r w:rsidR="005E1903" w:rsidRPr="009264EC">
          <w:rPr>
            <w:rStyle w:val="Hyperlink"/>
          </w:rPr>
          <w:t>Azure Active Directory (</w:t>
        </w:r>
        <w:r w:rsidR="005E1903" w:rsidRPr="009264EC">
          <w:rPr>
            <w:rStyle w:val="Hyperlink"/>
            <w:rFonts w:ascii="Arial" w:hAnsi="Arial" w:cs="Arial"/>
          </w:rPr>
          <w:t>خطة</w:t>
        </w:r>
        <w:r w:rsidR="005E1903" w:rsidRPr="009264EC">
          <w:rPr>
            <w:rStyle w:val="Hyperlink"/>
          </w:rPr>
          <w:t>)</w:t>
        </w:r>
        <w:r w:rsidR="005E1903">
          <w:tab/>
        </w:r>
        <w:r w:rsidR="005E1903">
          <w:fldChar w:fldCharType="begin"/>
        </w:r>
        <w:r w:rsidR="005E1903">
          <w:instrText xml:space="preserve"> PAGEREF _Toc446526566 \h </w:instrText>
        </w:r>
        <w:r w:rsidR="005E1903">
          <w:fldChar w:fldCharType="separate"/>
        </w:r>
        <w:r w:rsidR="005E1903">
          <w:t>56</w:t>
        </w:r>
        <w:r w:rsidR="005E1903">
          <w:fldChar w:fldCharType="end"/>
        </w:r>
      </w:hyperlink>
    </w:p>
    <w:p w:rsidR="005E1903" w:rsidRDefault="00393F7B">
      <w:pPr>
        <w:pStyle w:val="TOC3"/>
        <w:rPr>
          <w:rFonts w:eastAsiaTheme="minorEastAsia"/>
          <w:smallCaps w:val="0"/>
          <w:sz w:val="22"/>
          <w:lang w:eastAsia="en-US"/>
        </w:rPr>
      </w:pPr>
      <w:hyperlink w:anchor="_Toc446526567" w:history="1">
        <w:r w:rsidR="005E1903" w:rsidRPr="009264EC">
          <w:rPr>
            <w:rStyle w:val="Hyperlink"/>
          </w:rPr>
          <w:t>Azure Rights Management Premium (</w:t>
        </w:r>
        <w:r w:rsidR="005E1903" w:rsidRPr="009264EC">
          <w:rPr>
            <w:rStyle w:val="Hyperlink"/>
            <w:rFonts w:ascii="Arial" w:hAnsi="Arial" w:cs="Arial"/>
          </w:rPr>
          <w:t>خطة</w:t>
        </w:r>
        <w:r w:rsidR="005E1903" w:rsidRPr="009264EC">
          <w:rPr>
            <w:rStyle w:val="Hyperlink"/>
          </w:rPr>
          <w:t>)</w:t>
        </w:r>
        <w:r w:rsidR="005E1903">
          <w:tab/>
        </w:r>
        <w:r w:rsidR="005E1903">
          <w:fldChar w:fldCharType="begin"/>
        </w:r>
        <w:r w:rsidR="005E1903">
          <w:instrText xml:space="preserve"> PAGEREF _Toc446526567 \h </w:instrText>
        </w:r>
        <w:r w:rsidR="005E1903">
          <w:fldChar w:fldCharType="separate"/>
        </w:r>
        <w:r w:rsidR="005E1903">
          <w:t>56</w:t>
        </w:r>
        <w:r w:rsidR="005E1903">
          <w:fldChar w:fldCharType="end"/>
        </w:r>
      </w:hyperlink>
    </w:p>
    <w:p w:rsidR="005E1903" w:rsidRDefault="00393F7B">
      <w:pPr>
        <w:pStyle w:val="TOC3"/>
        <w:rPr>
          <w:rFonts w:eastAsiaTheme="minorEastAsia"/>
          <w:smallCaps w:val="0"/>
          <w:sz w:val="22"/>
          <w:lang w:eastAsia="en-US"/>
        </w:rPr>
      </w:pPr>
      <w:hyperlink w:anchor="_Toc446526568" w:history="1">
        <w:r w:rsidR="005E1903" w:rsidRPr="009264EC">
          <w:rPr>
            <w:rStyle w:val="Hyperlink"/>
          </w:rPr>
          <w:t>Azure RemoteApp (</w:t>
        </w:r>
        <w:r w:rsidR="005E1903" w:rsidRPr="009264EC">
          <w:rPr>
            <w:rStyle w:val="Hyperlink"/>
            <w:rFonts w:ascii="Arial" w:hAnsi="Arial" w:cs="Arial"/>
          </w:rPr>
          <w:t>خطة</w:t>
        </w:r>
        <w:r w:rsidR="005E1903" w:rsidRPr="009264EC">
          <w:rPr>
            <w:rStyle w:val="Hyperlink"/>
          </w:rPr>
          <w:t>)</w:t>
        </w:r>
        <w:r w:rsidR="005E1903">
          <w:tab/>
        </w:r>
        <w:r w:rsidR="005E1903">
          <w:fldChar w:fldCharType="begin"/>
        </w:r>
        <w:r w:rsidR="005E1903">
          <w:instrText xml:space="preserve"> PAGEREF _Toc446526568 \h </w:instrText>
        </w:r>
        <w:r w:rsidR="005E1903">
          <w:fldChar w:fldCharType="separate"/>
        </w:r>
        <w:r w:rsidR="005E1903">
          <w:t>57</w:t>
        </w:r>
        <w:r w:rsidR="005E1903">
          <w:fldChar w:fldCharType="end"/>
        </w:r>
      </w:hyperlink>
    </w:p>
    <w:p w:rsidR="005E1903" w:rsidRDefault="00393F7B">
      <w:pPr>
        <w:pStyle w:val="TOC3"/>
        <w:rPr>
          <w:rFonts w:eastAsiaTheme="minorEastAsia"/>
          <w:smallCaps w:val="0"/>
          <w:sz w:val="22"/>
          <w:lang w:eastAsia="en-US"/>
        </w:rPr>
      </w:pPr>
      <w:hyperlink w:anchor="_Toc446526569" w:history="1">
        <w:r w:rsidR="005E1903" w:rsidRPr="009264EC">
          <w:rPr>
            <w:rStyle w:val="Hyperlink"/>
            <w:rFonts w:ascii="Arial" w:hAnsi="Arial" w:cs="Arial"/>
          </w:rPr>
          <w:t>مجموعة</w:t>
        </w:r>
        <w:r w:rsidR="005E1903" w:rsidRPr="009264EC">
          <w:rPr>
            <w:rStyle w:val="Hyperlink"/>
          </w:rPr>
          <w:t xml:space="preserve"> </w:t>
        </w:r>
        <w:r w:rsidR="005E1903" w:rsidRPr="009264EC">
          <w:rPr>
            <w:rStyle w:val="Hyperlink"/>
            <w:rFonts w:ascii="Arial" w:hAnsi="Arial" w:cs="Arial"/>
          </w:rPr>
          <w:t>إدارة</w:t>
        </w:r>
        <w:r w:rsidR="005E1903" w:rsidRPr="009264EC">
          <w:rPr>
            <w:rStyle w:val="Hyperlink"/>
          </w:rPr>
          <w:t xml:space="preserve"> </w:t>
        </w:r>
        <w:r w:rsidR="005E1903" w:rsidRPr="009264EC">
          <w:rPr>
            <w:rStyle w:val="Hyperlink"/>
            <w:rFonts w:ascii="Arial" w:hAnsi="Arial" w:cs="Arial"/>
          </w:rPr>
          <w:t>العمليات</w:t>
        </w:r>
        <w:r w:rsidR="005E1903" w:rsidRPr="009264EC">
          <w:rPr>
            <w:rStyle w:val="Hyperlink"/>
          </w:rPr>
          <w:t xml:space="preserve"> (</w:t>
        </w:r>
        <w:r w:rsidR="005E1903" w:rsidRPr="009264EC">
          <w:rPr>
            <w:rStyle w:val="Hyperlink"/>
            <w:rFonts w:ascii="Arial" w:hAnsi="Arial" w:cs="Arial"/>
          </w:rPr>
          <w:t>خطة</w:t>
        </w:r>
        <w:r w:rsidR="005E1903" w:rsidRPr="009264EC">
          <w:rPr>
            <w:rStyle w:val="Hyperlink"/>
          </w:rPr>
          <w:t>)</w:t>
        </w:r>
        <w:r w:rsidR="005E1903">
          <w:tab/>
        </w:r>
        <w:r w:rsidR="005E1903">
          <w:fldChar w:fldCharType="begin"/>
        </w:r>
        <w:r w:rsidR="005E1903">
          <w:instrText xml:space="preserve"> PAGEREF _Toc446526569 \h </w:instrText>
        </w:r>
        <w:r w:rsidR="005E1903">
          <w:fldChar w:fldCharType="separate"/>
        </w:r>
        <w:r w:rsidR="005E1903">
          <w:t>57</w:t>
        </w:r>
        <w:r w:rsidR="005E1903">
          <w:fldChar w:fldCharType="end"/>
        </w:r>
      </w:hyperlink>
    </w:p>
    <w:p w:rsidR="005E1903" w:rsidRDefault="00393F7B">
      <w:pPr>
        <w:pStyle w:val="TOC3"/>
        <w:rPr>
          <w:rFonts w:eastAsiaTheme="minorEastAsia"/>
          <w:smallCaps w:val="0"/>
          <w:sz w:val="22"/>
          <w:lang w:eastAsia="en-US"/>
        </w:rPr>
      </w:pPr>
      <w:hyperlink w:anchor="_Toc446526570" w:history="1">
        <w:r w:rsidR="005E1903" w:rsidRPr="009264EC">
          <w:rPr>
            <w:rStyle w:val="Hyperlink"/>
          </w:rPr>
          <w:t>Microsoft MultiFactor Authentication (</w:t>
        </w:r>
        <w:r w:rsidR="005E1903" w:rsidRPr="009264EC">
          <w:rPr>
            <w:rStyle w:val="Hyperlink"/>
            <w:rFonts w:ascii="Arial" w:hAnsi="Arial" w:cs="Arial"/>
          </w:rPr>
          <w:t>الخطة</w:t>
        </w:r>
        <w:r w:rsidR="005E1903" w:rsidRPr="009264EC">
          <w:rPr>
            <w:rStyle w:val="Hyperlink"/>
          </w:rPr>
          <w:t>)</w:t>
        </w:r>
        <w:r w:rsidR="005E1903">
          <w:tab/>
        </w:r>
        <w:r w:rsidR="005E1903">
          <w:fldChar w:fldCharType="begin"/>
        </w:r>
        <w:r w:rsidR="005E1903">
          <w:instrText xml:space="preserve"> PAGEREF _Toc446526570 \h </w:instrText>
        </w:r>
        <w:r w:rsidR="005E1903">
          <w:fldChar w:fldCharType="separate"/>
        </w:r>
        <w:r w:rsidR="005E1903">
          <w:t>58</w:t>
        </w:r>
        <w:r w:rsidR="005E1903">
          <w:fldChar w:fldCharType="end"/>
        </w:r>
      </w:hyperlink>
    </w:p>
    <w:p w:rsidR="005E1903" w:rsidRDefault="00393F7B">
      <w:pPr>
        <w:pStyle w:val="TOC3"/>
        <w:rPr>
          <w:rFonts w:eastAsiaTheme="minorEastAsia"/>
          <w:smallCaps w:val="0"/>
          <w:sz w:val="22"/>
          <w:lang w:eastAsia="en-US"/>
        </w:rPr>
      </w:pPr>
      <w:hyperlink w:anchor="_Toc446526571" w:history="1">
        <w:r w:rsidR="005E1903" w:rsidRPr="009264EC">
          <w:rPr>
            <w:rStyle w:val="Hyperlink"/>
          </w:rPr>
          <w:t>Microsoft Cloud App Security</w:t>
        </w:r>
        <w:r w:rsidR="005E1903">
          <w:tab/>
        </w:r>
        <w:r w:rsidR="005E1903">
          <w:fldChar w:fldCharType="begin"/>
        </w:r>
        <w:r w:rsidR="005E1903">
          <w:instrText xml:space="preserve"> PAGEREF _Toc446526571 \h </w:instrText>
        </w:r>
        <w:r w:rsidR="005E1903">
          <w:fldChar w:fldCharType="separate"/>
        </w:r>
        <w:r w:rsidR="005E1903">
          <w:t>58</w:t>
        </w:r>
        <w:r w:rsidR="005E1903">
          <w:fldChar w:fldCharType="end"/>
        </w:r>
      </w:hyperlink>
    </w:p>
    <w:p w:rsidR="005E1903" w:rsidRDefault="00393F7B">
      <w:pPr>
        <w:pStyle w:val="TOC3"/>
        <w:rPr>
          <w:rFonts w:eastAsiaTheme="minorEastAsia"/>
          <w:smallCaps w:val="0"/>
          <w:sz w:val="22"/>
          <w:lang w:eastAsia="en-US"/>
        </w:rPr>
      </w:pPr>
      <w:hyperlink w:anchor="_Toc446526572" w:history="1">
        <w:r w:rsidR="005E1903" w:rsidRPr="009264EC">
          <w:rPr>
            <w:rStyle w:val="Hyperlink"/>
          </w:rPr>
          <w:t>Microsoft Azure StorSimple</w:t>
        </w:r>
        <w:r w:rsidR="005E1903">
          <w:tab/>
        </w:r>
        <w:r w:rsidR="005E1903">
          <w:fldChar w:fldCharType="begin"/>
        </w:r>
        <w:r w:rsidR="005E1903">
          <w:instrText xml:space="preserve"> PAGEREF _Toc446526572 \h </w:instrText>
        </w:r>
        <w:r w:rsidR="005E1903">
          <w:fldChar w:fldCharType="separate"/>
        </w:r>
        <w:r w:rsidR="005E1903">
          <w:t>58</w:t>
        </w:r>
        <w:r w:rsidR="005E1903">
          <w:fldChar w:fldCharType="end"/>
        </w:r>
      </w:hyperlink>
    </w:p>
    <w:p w:rsidR="005E1903" w:rsidRDefault="00393F7B">
      <w:pPr>
        <w:pStyle w:val="TOC2"/>
        <w:rPr>
          <w:rFonts w:eastAsiaTheme="minorEastAsia"/>
          <w:smallCaps w:val="0"/>
          <w:sz w:val="22"/>
          <w:lang w:eastAsia="en-US"/>
        </w:rPr>
      </w:pPr>
      <w:hyperlink w:anchor="_Toc446526573" w:history="1">
        <w:r w:rsidR="005E1903" w:rsidRPr="009264EC">
          <w:rPr>
            <w:rStyle w:val="Hyperlink"/>
          </w:rPr>
          <w:t>Enterprise Cloud Suite</w:t>
        </w:r>
        <w:r w:rsidR="005E1903">
          <w:tab/>
        </w:r>
        <w:r w:rsidR="005E1903">
          <w:fldChar w:fldCharType="begin"/>
        </w:r>
        <w:r w:rsidR="005E1903">
          <w:instrText xml:space="preserve"> PAGEREF _Toc446526573 \h </w:instrText>
        </w:r>
        <w:r w:rsidR="005E1903">
          <w:fldChar w:fldCharType="separate"/>
        </w:r>
        <w:r w:rsidR="005E1903">
          <w:t>59</w:t>
        </w:r>
        <w:r w:rsidR="005E1903">
          <w:fldChar w:fldCharType="end"/>
        </w:r>
      </w:hyperlink>
    </w:p>
    <w:p w:rsidR="005E1903" w:rsidRDefault="00393F7B">
      <w:pPr>
        <w:pStyle w:val="TOC2"/>
        <w:rPr>
          <w:rFonts w:eastAsiaTheme="minorEastAsia"/>
          <w:smallCaps w:val="0"/>
          <w:sz w:val="22"/>
          <w:lang w:eastAsia="en-US"/>
        </w:rPr>
      </w:pPr>
      <w:hyperlink w:anchor="_Toc446526574" w:history="1">
        <w:r w:rsidR="005E1903" w:rsidRPr="009264EC">
          <w:rPr>
            <w:rStyle w:val="Hyperlink"/>
          </w:rPr>
          <w:t>Microsoft Intune</w:t>
        </w:r>
        <w:r w:rsidR="005E1903">
          <w:tab/>
        </w:r>
        <w:r w:rsidR="005E1903">
          <w:fldChar w:fldCharType="begin"/>
        </w:r>
        <w:r w:rsidR="005E1903">
          <w:instrText xml:space="preserve"> PAGEREF _Toc446526574 \h </w:instrText>
        </w:r>
        <w:r w:rsidR="005E1903">
          <w:fldChar w:fldCharType="separate"/>
        </w:r>
        <w:r w:rsidR="005E1903">
          <w:t>59</w:t>
        </w:r>
        <w:r w:rsidR="005E1903">
          <w:fldChar w:fldCharType="end"/>
        </w:r>
      </w:hyperlink>
    </w:p>
    <w:p w:rsidR="005E1903" w:rsidRDefault="00393F7B">
      <w:pPr>
        <w:pStyle w:val="TOC2"/>
        <w:rPr>
          <w:rFonts w:eastAsiaTheme="minorEastAsia"/>
          <w:smallCaps w:val="0"/>
          <w:sz w:val="22"/>
          <w:lang w:eastAsia="en-US"/>
        </w:rPr>
      </w:pPr>
      <w:hyperlink w:anchor="_Toc446526575" w:history="1">
        <w:r w:rsidR="005E1903" w:rsidRPr="009264EC">
          <w:rPr>
            <w:rStyle w:val="Hyperlink"/>
          </w:rPr>
          <w:t>Microsoft Dynamics Online Services</w:t>
        </w:r>
        <w:r w:rsidR="005E1903">
          <w:tab/>
        </w:r>
        <w:r w:rsidR="005E1903">
          <w:fldChar w:fldCharType="begin"/>
        </w:r>
        <w:r w:rsidR="005E1903">
          <w:instrText xml:space="preserve"> PAGEREF _Toc446526575 \h </w:instrText>
        </w:r>
        <w:r w:rsidR="005E1903">
          <w:fldChar w:fldCharType="separate"/>
        </w:r>
        <w:r w:rsidR="005E1903">
          <w:t>60</w:t>
        </w:r>
        <w:r w:rsidR="005E1903">
          <w:fldChar w:fldCharType="end"/>
        </w:r>
      </w:hyperlink>
    </w:p>
    <w:p w:rsidR="005E1903" w:rsidRDefault="00393F7B">
      <w:pPr>
        <w:pStyle w:val="TOC3"/>
        <w:rPr>
          <w:rFonts w:eastAsiaTheme="minorEastAsia"/>
          <w:smallCaps w:val="0"/>
          <w:sz w:val="22"/>
          <w:lang w:eastAsia="en-US"/>
        </w:rPr>
      </w:pPr>
      <w:hyperlink w:anchor="_Toc446526576" w:history="1">
        <w:r w:rsidR="005E1903" w:rsidRPr="009264EC">
          <w:rPr>
            <w:rStyle w:val="Hyperlink"/>
          </w:rPr>
          <w:t>Microsoft Dynamics AX</w:t>
        </w:r>
        <w:r w:rsidR="005E1903">
          <w:tab/>
        </w:r>
        <w:r w:rsidR="005E1903">
          <w:fldChar w:fldCharType="begin"/>
        </w:r>
        <w:r w:rsidR="005E1903">
          <w:instrText xml:space="preserve"> PAGEREF _Toc446526576 \h </w:instrText>
        </w:r>
        <w:r w:rsidR="005E1903">
          <w:fldChar w:fldCharType="separate"/>
        </w:r>
        <w:r w:rsidR="005E1903">
          <w:t>60</w:t>
        </w:r>
        <w:r w:rsidR="005E1903">
          <w:fldChar w:fldCharType="end"/>
        </w:r>
      </w:hyperlink>
    </w:p>
    <w:p w:rsidR="005E1903" w:rsidRDefault="00393F7B">
      <w:pPr>
        <w:pStyle w:val="TOC3"/>
        <w:rPr>
          <w:rFonts w:eastAsiaTheme="minorEastAsia"/>
          <w:smallCaps w:val="0"/>
          <w:sz w:val="22"/>
          <w:lang w:eastAsia="en-US"/>
        </w:rPr>
      </w:pPr>
      <w:hyperlink w:anchor="_Toc446526577" w:history="1">
        <w:r w:rsidR="005E1903" w:rsidRPr="009264EC">
          <w:rPr>
            <w:rStyle w:val="Hyperlink"/>
          </w:rPr>
          <w:t>Microsoft Dynamics CRM Online</w:t>
        </w:r>
        <w:r w:rsidR="005E1903">
          <w:tab/>
        </w:r>
        <w:r w:rsidR="005E1903">
          <w:fldChar w:fldCharType="begin"/>
        </w:r>
        <w:r w:rsidR="005E1903">
          <w:instrText xml:space="preserve"> PAGEREF _Toc446526577 \h </w:instrText>
        </w:r>
        <w:r w:rsidR="005E1903">
          <w:fldChar w:fldCharType="separate"/>
        </w:r>
        <w:r w:rsidR="005E1903">
          <w:t>61</w:t>
        </w:r>
        <w:r w:rsidR="005E1903">
          <w:fldChar w:fldCharType="end"/>
        </w:r>
      </w:hyperlink>
    </w:p>
    <w:p w:rsidR="005E1903" w:rsidRDefault="00393F7B">
      <w:pPr>
        <w:pStyle w:val="TOC3"/>
        <w:rPr>
          <w:rFonts w:eastAsiaTheme="minorEastAsia"/>
          <w:smallCaps w:val="0"/>
          <w:sz w:val="22"/>
          <w:lang w:eastAsia="en-US"/>
        </w:rPr>
      </w:pPr>
      <w:hyperlink w:anchor="_Toc446526578" w:history="1">
        <w:r w:rsidR="005E1903" w:rsidRPr="009264EC">
          <w:rPr>
            <w:rStyle w:val="Hyperlink"/>
          </w:rPr>
          <w:t>Microsoft Dynamics Marketing</w:t>
        </w:r>
        <w:r w:rsidR="005E1903">
          <w:tab/>
        </w:r>
        <w:r w:rsidR="005E1903">
          <w:fldChar w:fldCharType="begin"/>
        </w:r>
        <w:r w:rsidR="005E1903">
          <w:instrText xml:space="preserve"> PAGEREF _Toc446526578 \h </w:instrText>
        </w:r>
        <w:r w:rsidR="005E1903">
          <w:fldChar w:fldCharType="separate"/>
        </w:r>
        <w:r w:rsidR="005E1903">
          <w:t>62</w:t>
        </w:r>
        <w:r w:rsidR="005E1903">
          <w:fldChar w:fldCharType="end"/>
        </w:r>
      </w:hyperlink>
    </w:p>
    <w:p w:rsidR="005E1903" w:rsidRDefault="00393F7B">
      <w:pPr>
        <w:pStyle w:val="TOC3"/>
        <w:rPr>
          <w:rFonts w:eastAsiaTheme="minorEastAsia"/>
          <w:smallCaps w:val="0"/>
          <w:sz w:val="22"/>
          <w:lang w:eastAsia="en-US"/>
        </w:rPr>
      </w:pPr>
      <w:hyperlink w:anchor="_Toc446526579" w:history="1">
        <w:r w:rsidR="005E1903" w:rsidRPr="009264EC">
          <w:rPr>
            <w:rStyle w:val="Hyperlink"/>
          </w:rPr>
          <w:t>Microsoft Social Engagement</w:t>
        </w:r>
        <w:r w:rsidR="005E1903">
          <w:tab/>
        </w:r>
        <w:r w:rsidR="005E1903">
          <w:fldChar w:fldCharType="begin"/>
        </w:r>
        <w:r w:rsidR="005E1903">
          <w:instrText xml:space="preserve"> PAGEREF _Toc446526579 \h </w:instrText>
        </w:r>
        <w:r w:rsidR="005E1903">
          <w:fldChar w:fldCharType="separate"/>
        </w:r>
        <w:r w:rsidR="005E1903">
          <w:t>63</w:t>
        </w:r>
        <w:r w:rsidR="005E1903">
          <w:fldChar w:fldCharType="end"/>
        </w:r>
      </w:hyperlink>
    </w:p>
    <w:p w:rsidR="005E1903" w:rsidRDefault="00393F7B">
      <w:pPr>
        <w:pStyle w:val="TOC3"/>
        <w:rPr>
          <w:rFonts w:eastAsiaTheme="minorEastAsia"/>
          <w:smallCaps w:val="0"/>
          <w:sz w:val="22"/>
          <w:lang w:eastAsia="en-US"/>
        </w:rPr>
      </w:pPr>
      <w:hyperlink w:anchor="_Toc446526580" w:history="1">
        <w:r w:rsidR="005E1903" w:rsidRPr="009264EC">
          <w:rPr>
            <w:rStyle w:val="Hyperlink"/>
          </w:rPr>
          <w:t>Parature, from Microsoft</w:t>
        </w:r>
        <w:r w:rsidR="005E1903">
          <w:tab/>
        </w:r>
        <w:r w:rsidR="005E1903">
          <w:fldChar w:fldCharType="begin"/>
        </w:r>
        <w:r w:rsidR="005E1903">
          <w:instrText xml:space="preserve"> PAGEREF _Toc446526580 \h </w:instrText>
        </w:r>
        <w:r w:rsidR="005E1903">
          <w:fldChar w:fldCharType="separate"/>
        </w:r>
        <w:r w:rsidR="005E1903">
          <w:t>64</w:t>
        </w:r>
        <w:r w:rsidR="005E1903">
          <w:fldChar w:fldCharType="end"/>
        </w:r>
      </w:hyperlink>
    </w:p>
    <w:p w:rsidR="005E1903" w:rsidRDefault="00393F7B">
      <w:pPr>
        <w:pStyle w:val="TOC2"/>
        <w:rPr>
          <w:rFonts w:eastAsiaTheme="minorEastAsia"/>
          <w:smallCaps w:val="0"/>
          <w:sz w:val="22"/>
          <w:lang w:eastAsia="en-US"/>
        </w:rPr>
      </w:pPr>
      <w:hyperlink w:anchor="_Toc446526581" w:history="1">
        <w:r w:rsidR="005E1903" w:rsidRPr="009264EC">
          <w:rPr>
            <w:rStyle w:val="Hyperlink"/>
            <w:rFonts w:ascii="Arial" w:hAnsi="Arial" w:cs="Arial"/>
          </w:rPr>
          <w:t>خدمات</w:t>
        </w:r>
        <w:r w:rsidR="005E1903" w:rsidRPr="009264EC">
          <w:rPr>
            <w:rStyle w:val="Hyperlink"/>
          </w:rPr>
          <w:t xml:space="preserve"> Office 365</w:t>
        </w:r>
        <w:r w:rsidR="005E1903">
          <w:tab/>
        </w:r>
        <w:r w:rsidR="005E1903">
          <w:fldChar w:fldCharType="begin"/>
        </w:r>
        <w:r w:rsidR="005E1903">
          <w:instrText xml:space="preserve"> PAGEREF _Toc446526581 \h </w:instrText>
        </w:r>
        <w:r w:rsidR="005E1903">
          <w:fldChar w:fldCharType="separate"/>
        </w:r>
        <w:r w:rsidR="005E1903">
          <w:t>64</w:t>
        </w:r>
        <w:r w:rsidR="005E1903">
          <w:fldChar w:fldCharType="end"/>
        </w:r>
      </w:hyperlink>
    </w:p>
    <w:p w:rsidR="005E1903" w:rsidRDefault="00393F7B">
      <w:pPr>
        <w:pStyle w:val="TOC3"/>
        <w:rPr>
          <w:rFonts w:eastAsiaTheme="minorEastAsia"/>
          <w:smallCaps w:val="0"/>
          <w:sz w:val="22"/>
          <w:lang w:eastAsia="en-US"/>
        </w:rPr>
      </w:pPr>
      <w:hyperlink w:anchor="_Toc446526582" w:history="1">
        <w:r w:rsidR="005E1903" w:rsidRPr="009264EC">
          <w:rPr>
            <w:rStyle w:val="Hyperlink"/>
            <w:rFonts w:ascii="Arial" w:hAnsi="Arial" w:cs="Arial"/>
          </w:rPr>
          <w:t>تطبيقات</w:t>
        </w:r>
        <w:r w:rsidR="005E1903" w:rsidRPr="009264EC">
          <w:rPr>
            <w:rStyle w:val="Hyperlink"/>
          </w:rPr>
          <w:t xml:space="preserve"> Office 365</w:t>
        </w:r>
        <w:r w:rsidR="005E1903">
          <w:tab/>
        </w:r>
        <w:r w:rsidR="005E1903">
          <w:fldChar w:fldCharType="begin"/>
        </w:r>
        <w:r w:rsidR="005E1903">
          <w:instrText xml:space="preserve"> PAGEREF _Toc446526582 \h </w:instrText>
        </w:r>
        <w:r w:rsidR="005E1903">
          <w:fldChar w:fldCharType="separate"/>
        </w:r>
        <w:r w:rsidR="005E1903">
          <w:t>64</w:t>
        </w:r>
        <w:r w:rsidR="005E1903">
          <w:fldChar w:fldCharType="end"/>
        </w:r>
      </w:hyperlink>
    </w:p>
    <w:p w:rsidR="005E1903" w:rsidRDefault="00393F7B">
      <w:pPr>
        <w:pStyle w:val="TOC3"/>
        <w:rPr>
          <w:rFonts w:eastAsiaTheme="minorEastAsia"/>
          <w:smallCaps w:val="0"/>
          <w:sz w:val="22"/>
          <w:lang w:eastAsia="en-US"/>
        </w:rPr>
      </w:pPr>
      <w:hyperlink w:anchor="_Toc446526583" w:history="1">
        <w:r w:rsidR="005E1903" w:rsidRPr="009264EC">
          <w:rPr>
            <w:rStyle w:val="Hyperlink"/>
          </w:rPr>
          <w:t>Office 365 Suites</w:t>
        </w:r>
        <w:r w:rsidR="005E1903">
          <w:tab/>
        </w:r>
        <w:r w:rsidR="005E1903">
          <w:fldChar w:fldCharType="begin"/>
        </w:r>
        <w:r w:rsidR="005E1903">
          <w:instrText xml:space="preserve"> PAGEREF _Toc446526583 \h </w:instrText>
        </w:r>
        <w:r w:rsidR="005E1903">
          <w:fldChar w:fldCharType="separate"/>
        </w:r>
        <w:r w:rsidR="005E1903">
          <w:t>66</w:t>
        </w:r>
        <w:r w:rsidR="005E1903">
          <w:fldChar w:fldCharType="end"/>
        </w:r>
      </w:hyperlink>
    </w:p>
    <w:p w:rsidR="005E1903" w:rsidRDefault="00393F7B">
      <w:pPr>
        <w:pStyle w:val="TOC3"/>
        <w:rPr>
          <w:rFonts w:eastAsiaTheme="minorEastAsia"/>
          <w:smallCaps w:val="0"/>
          <w:sz w:val="22"/>
          <w:lang w:eastAsia="en-US"/>
        </w:rPr>
      </w:pPr>
      <w:hyperlink w:anchor="_Toc446526584" w:history="1">
        <w:r w:rsidR="005E1903" w:rsidRPr="009264EC">
          <w:rPr>
            <w:rStyle w:val="Hyperlink"/>
          </w:rPr>
          <w:t>Office 365 Customer Lockbox</w:t>
        </w:r>
        <w:r w:rsidR="005E1903">
          <w:tab/>
        </w:r>
        <w:r w:rsidR="005E1903">
          <w:fldChar w:fldCharType="begin"/>
        </w:r>
        <w:r w:rsidR="005E1903">
          <w:instrText xml:space="preserve"> PAGEREF _Toc446526584 \h </w:instrText>
        </w:r>
        <w:r w:rsidR="005E1903">
          <w:fldChar w:fldCharType="separate"/>
        </w:r>
        <w:r w:rsidR="005E1903">
          <w:t>69</w:t>
        </w:r>
        <w:r w:rsidR="005E1903">
          <w:fldChar w:fldCharType="end"/>
        </w:r>
      </w:hyperlink>
    </w:p>
    <w:p w:rsidR="005E1903" w:rsidRDefault="00393F7B">
      <w:pPr>
        <w:pStyle w:val="TOC3"/>
        <w:rPr>
          <w:rFonts w:eastAsiaTheme="minorEastAsia"/>
          <w:smallCaps w:val="0"/>
          <w:sz w:val="22"/>
          <w:lang w:eastAsia="en-US"/>
        </w:rPr>
      </w:pPr>
      <w:hyperlink w:anchor="_Toc446526585" w:history="1">
        <w:r w:rsidR="005E1903" w:rsidRPr="009264EC">
          <w:rPr>
            <w:rStyle w:val="Hyperlink"/>
          </w:rPr>
          <w:t>Office 365 Delve Analytics</w:t>
        </w:r>
        <w:r w:rsidR="005E1903">
          <w:tab/>
        </w:r>
        <w:r w:rsidR="005E1903">
          <w:fldChar w:fldCharType="begin"/>
        </w:r>
        <w:r w:rsidR="005E1903">
          <w:instrText xml:space="preserve"> PAGEREF _Toc446526585 \h </w:instrText>
        </w:r>
        <w:r w:rsidR="005E1903">
          <w:fldChar w:fldCharType="separate"/>
        </w:r>
        <w:r w:rsidR="005E1903">
          <w:t>69</w:t>
        </w:r>
        <w:r w:rsidR="005E1903">
          <w:fldChar w:fldCharType="end"/>
        </w:r>
      </w:hyperlink>
    </w:p>
    <w:p w:rsidR="005E1903" w:rsidRDefault="00393F7B">
      <w:pPr>
        <w:pStyle w:val="TOC3"/>
        <w:rPr>
          <w:rFonts w:eastAsiaTheme="minorEastAsia"/>
          <w:smallCaps w:val="0"/>
          <w:sz w:val="22"/>
          <w:lang w:eastAsia="en-US"/>
        </w:rPr>
      </w:pPr>
      <w:hyperlink w:anchor="_Toc446526586" w:history="1">
        <w:r w:rsidR="005E1903" w:rsidRPr="009264EC">
          <w:rPr>
            <w:rStyle w:val="Hyperlink"/>
          </w:rPr>
          <w:t>Office 365 Advanced eDiscovery</w:t>
        </w:r>
        <w:r w:rsidR="005E1903">
          <w:tab/>
        </w:r>
        <w:r w:rsidR="005E1903">
          <w:fldChar w:fldCharType="begin"/>
        </w:r>
        <w:r w:rsidR="005E1903">
          <w:instrText xml:space="preserve"> PAGEREF _Toc446526586 \h </w:instrText>
        </w:r>
        <w:r w:rsidR="005E1903">
          <w:fldChar w:fldCharType="separate"/>
        </w:r>
        <w:r w:rsidR="005E1903">
          <w:t>69</w:t>
        </w:r>
        <w:r w:rsidR="005E1903">
          <w:fldChar w:fldCharType="end"/>
        </w:r>
      </w:hyperlink>
    </w:p>
    <w:p w:rsidR="005E1903" w:rsidRDefault="00393F7B">
      <w:pPr>
        <w:pStyle w:val="TOC3"/>
        <w:rPr>
          <w:rFonts w:eastAsiaTheme="minorEastAsia"/>
          <w:smallCaps w:val="0"/>
          <w:sz w:val="22"/>
          <w:lang w:eastAsia="en-US"/>
        </w:rPr>
      </w:pPr>
      <w:hyperlink w:anchor="_Toc446526587" w:history="1">
        <w:r w:rsidR="005E1903" w:rsidRPr="009264EC">
          <w:rPr>
            <w:rStyle w:val="Hyperlink"/>
          </w:rPr>
          <w:t>Exchange Online</w:t>
        </w:r>
        <w:r w:rsidR="005E1903">
          <w:tab/>
        </w:r>
        <w:r w:rsidR="005E1903">
          <w:fldChar w:fldCharType="begin"/>
        </w:r>
        <w:r w:rsidR="005E1903">
          <w:instrText xml:space="preserve"> PAGEREF _Toc446526587 \h </w:instrText>
        </w:r>
        <w:r w:rsidR="005E1903">
          <w:fldChar w:fldCharType="separate"/>
        </w:r>
        <w:r w:rsidR="005E1903">
          <w:t>69</w:t>
        </w:r>
        <w:r w:rsidR="005E1903">
          <w:fldChar w:fldCharType="end"/>
        </w:r>
      </w:hyperlink>
    </w:p>
    <w:p w:rsidR="005E1903" w:rsidRDefault="00393F7B">
      <w:pPr>
        <w:pStyle w:val="TOC3"/>
        <w:rPr>
          <w:rFonts w:eastAsiaTheme="minorEastAsia"/>
          <w:smallCaps w:val="0"/>
          <w:sz w:val="22"/>
          <w:lang w:eastAsia="en-US"/>
        </w:rPr>
      </w:pPr>
      <w:hyperlink w:anchor="_Toc446526588" w:history="1">
        <w:r w:rsidR="005E1903" w:rsidRPr="009264EC">
          <w:rPr>
            <w:rStyle w:val="Hyperlink"/>
          </w:rPr>
          <w:t>OneDrive for Business</w:t>
        </w:r>
        <w:r w:rsidR="005E1903">
          <w:tab/>
        </w:r>
        <w:r w:rsidR="005E1903">
          <w:fldChar w:fldCharType="begin"/>
        </w:r>
        <w:r w:rsidR="005E1903">
          <w:instrText xml:space="preserve"> PAGEREF _Toc446526588 \h </w:instrText>
        </w:r>
        <w:r w:rsidR="005E1903">
          <w:fldChar w:fldCharType="separate"/>
        </w:r>
        <w:r w:rsidR="005E1903">
          <w:t>70</w:t>
        </w:r>
        <w:r w:rsidR="005E1903">
          <w:fldChar w:fldCharType="end"/>
        </w:r>
      </w:hyperlink>
    </w:p>
    <w:p w:rsidR="005E1903" w:rsidRDefault="00393F7B">
      <w:pPr>
        <w:pStyle w:val="TOC3"/>
        <w:rPr>
          <w:rFonts w:eastAsiaTheme="minorEastAsia"/>
          <w:smallCaps w:val="0"/>
          <w:sz w:val="22"/>
          <w:lang w:eastAsia="en-US"/>
        </w:rPr>
      </w:pPr>
      <w:hyperlink w:anchor="_Toc446526589" w:history="1">
        <w:r w:rsidR="005E1903" w:rsidRPr="009264EC">
          <w:rPr>
            <w:rStyle w:val="Hyperlink"/>
          </w:rPr>
          <w:t>Project Online</w:t>
        </w:r>
        <w:r w:rsidR="005E1903">
          <w:tab/>
        </w:r>
        <w:r w:rsidR="005E1903">
          <w:fldChar w:fldCharType="begin"/>
        </w:r>
        <w:r w:rsidR="005E1903">
          <w:instrText xml:space="preserve"> PAGEREF _Toc446526589 \h </w:instrText>
        </w:r>
        <w:r w:rsidR="005E1903">
          <w:fldChar w:fldCharType="separate"/>
        </w:r>
        <w:r w:rsidR="005E1903">
          <w:t>71</w:t>
        </w:r>
        <w:r w:rsidR="005E1903">
          <w:fldChar w:fldCharType="end"/>
        </w:r>
      </w:hyperlink>
    </w:p>
    <w:p w:rsidR="005E1903" w:rsidRDefault="00393F7B">
      <w:pPr>
        <w:pStyle w:val="TOC3"/>
        <w:rPr>
          <w:rFonts w:eastAsiaTheme="minorEastAsia"/>
          <w:smallCaps w:val="0"/>
          <w:sz w:val="22"/>
          <w:lang w:eastAsia="en-US"/>
        </w:rPr>
      </w:pPr>
      <w:hyperlink w:anchor="_Toc446526590" w:history="1">
        <w:r w:rsidR="005E1903" w:rsidRPr="009264EC">
          <w:rPr>
            <w:rStyle w:val="Hyperlink"/>
          </w:rPr>
          <w:t>SharePoint Online</w:t>
        </w:r>
        <w:r w:rsidR="005E1903">
          <w:tab/>
        </w:r>
        <w:r w:rsidR="005E1903">
          <w:fldChar w:fldCharType="begin"/>
        </w:r>
        <w:r w:rsidR="005E1903">
          <w:instrText xml:space="preserve"> PAGEREF _Toc446526590 \h </w:instrText>
        </w:r>
        <w:r w:rsidR="005E1903">
          <w:fldChar w:fldCharType="separate"/>
        </w:r>
        <w:r w:rsidR="005E1903">
          <w:t>71</w:t>
        </w:r>
        <w:r w:rsidR="005E1903">
          <w:fldChar w:fldCharType="end"/>
        </w:r>
      </w:hyperlink>
    </w:p>
    <w:p w:rsidR="005E1903" w:rsidRDefault="00393F7B">
      <w:pPr>
        <w:pStyle w:val="TOC3"/>
        <w:rPr>
          <w:rFonts w:eastAsiaTheme="minorEastAsia"/>
          <w:smallCaps w:val="0"/>
          <w:sz w:val="22"/>
          <w:lang w:eastAsia="en-US"/>
        </w:rPr>
      </w:pPr>
      <w:hyperlink w:anchor="_Toc446526591" w:history="1">
        <w:r w:rsidR="005E1903" w:rsidRPr="009264EC">
          <w:rPr>
            <w:rStyle w:val="Hyperlink"/>
          </w:rPr>
          <w:t>Skype for Business Online</w:t>
        </w:r>
        <w:r w:rsidR="005E1903">
          <w:tab/>
        </w:r>
        <w:r w:rsidR="005E1903">
          <w:fldChar w:fldCharType="begin"/>
        </w:r>
        <w:r w:rsidR="005E1903">
          <w:instrText xml:space="preserve"> PAGEREF _Toc446526591 \h </w:instrText>
        </w:r>
        <w:r w:rsidR="005E1903">
          <w:fldChar w:fldCharType="separate"/>
        </w:r>
        <w:r w:rsidR="005E1903">
          <w:t>71</w:t>
        </w:r>
        <w:r w:rsidR="005E1903">
          <w:fldChar w:fldCharType="end"/>
        </w:r>
      </w:hyperlink>
    </w:p>
    <w:p w:rsidR="005E1903" w:rsidRDefault="00393F7B">
      <w:pPr>
        <w:pStyle w:val="TOC2"/>
        <w:rPr>
          <w:rFonts w:eastAsiaTheme="minorEastAsia"/>
          <w:smallCaps w:val="0"/>
          <w:sz w:val="22"/>
          <w:lang w:eastAsia="en-US"/>
        </w:rPr>
      </w:pPr>
      <w:hyperlink w:anchor="_Toc446526592" w:history="1">
        <w:r w:rsidR="005E1903" w:rsidRPr="009264EC">
          <w:rPr>
            <w:rStyle w:val="Hyperlink"/>
            <w:rFonts w:ascii="Arial" w:hAnsi="Arial" w:cs="Arial"/>
          </w:rPr>
          <w:t>خدمات</w:t>
        </w:r>
        <w:r w:rsidR="005E1903" w:rsidRPr="009264EC">
          <w:rPr>
            <w:rStyle w:val="Hyperlink"/>
          </w:rPr>
          <w:t xml:space="preserve"> </w:t>
        </w:r>
        <w:r w:rsidR="005E1903" w:rsidRPr="009264EC">
          <w:rPr>
            <w:rStyle w:val="Hyperlink"/>
            <w:rFonts w:ascii="Arial" w:hAnsi="Arial" w:cs="Arial"/>
          </w:rPr>
          <w:t>أخرى</w:t>
        </w:r>
        <w:r w:rsidR="005E1903" w:rsidRPr="009264EC">
          <w:rPr>
            <w:rStyle w:val="Hyperlink"/>
          </w:rPr>
          <w:t xml:space="preserve"> </w:t>
        </w:r>
        <w:r w:rsidR="005E1903" w:rsidRPr="009264EC">
          <w:rPr>
            <w:rStyle w:val="Hyperlink"/>
            <w:rFonts w:ascii="Arial" w:hAnsi="Arial" w:cs="Arial"/>
          </w:rPr>
          <w:t>عبر</w:t>
        </w:r>
        <w:r w:rsidR="005E1903" w:rsidRPr="009264EC">
          <w:rPr>
            <w:rStyle w:val="Hyperlink"/>
          </w:rPr>
          <w:t xml:space="preserve"> </w:t>
        </w:r>
        <w:r w:rsidR="005E1903" w:rsidRPr="009264EC">
          <w:rPr>
            <w:rStyle w:val="Hyperlink"/>
            <w:rFonts w:ascii="Arial" w:hAnsi="Arial" w:cs="Arial"/>
          </w:rPr>
          <w:t>الإنترنت</w:t>
        </w:r>
        <w:r w:rsidR="005E1903">
          <w:tab/>
        </w:r>
        <w:r w:rsidR="005E1903">
          <w:fldChar w:fldCharType="begin"/>
        </w:r>
        <w:r w:rsidR="005E1903">
          <w:instrText xml:space="preserve"> PAGEREF _Toc446526592 \h </w:instrText>
        </w:r>
        <w:r w:rsidR="005E1903">
          <w:fldChar w:fldCharType="separate"/>
        </w:r>
        <w:r w:rsidR="005E1903">
          <w:t>72</w:t>
        </w:r>
        <w:r w:rsidR="005E1903">
          <w:fldChar w:fldCharType="end"/>
        </w:r>
      </w:hyperlink>
    </w:p>
    <w:p w:rsidR="005E1903" w:rsidRDefault="00393F7B">
      <w:pPr>
        <w:pStyle w:val="TOC3"/>
        <w:rPr>
          <w:rFonts w:eastAsiaTheme="minorEastAsia"/>
          <w:smallCaps w:val="0"/>
          <w:sz w:val="22"/>
          <w:lang w:eastAsia="en-US"/>
        </w:rPr>
      </w:pPr>
      <w:hyperlink w:anchor="_Toc446526593" w:history="1">
        <w:r w:rsidR="005E1903" w:rsidRPr="009264EC">
          <w:rPr>
            <w:rStyle w:val="Hyperlink"/>
            <w:rFonts w:ascii="Arial" w:hAnsi="Arial" w:cs="Arial"/>
          </w:rPr>
          <w:t>خرائط</w:t>
        </w:r>
        <w:r w:rsidR="005E1903" w:rsidRPr="009264EC">
          <w:rPr>
            <w:rStyle w:val="Hyperlink"/>
          </w:rPr>
          <w:t xml:space="preserve"> Bing</w:t>
        </w:r>
        <w:r w:rsidR="005E1903">
          <w:tab/>
        </w:r>
        <w:r w:rsidR="005E1903">
          <w:fldChar w:fldCharType="begin"/>
        </w:r>
        <w:r w:rsidR="005E1903">
          <w:instrText xml:space="preserve"> PAGEREF _Toc446526593 \h </w:instrText>
        </w:r>
        <w:r w:rsidR="005E1903">
          <w:fldChar w:fldCharType="separate"/>
        </w:r>
        <w:r w:rsidR="005E1903">
          <w:t>72</w:t>
        </w:r>
        <w:r w:rsidR="005E1903">
          <w:fldChar w:fldCharType="end"/>
        </w:r>
      </w:hyperlink>
    </w:p>
    <w:p w:rsidR="005E1903" w:rsidRDefault="00393F7B">
      <w:pPr>
        <w:pStyle w:val="TOC3"/>
        <w:rPr>
          <w:rFonts w:eastAsiaTheme="minorEastAsia"/>
          <w:smallCaps w:val="0"/>
          <w:sz w:val="22"/>
          <w:lang w:eastAsia="en-US"/>
        </w:rPr>
      </w:pPr>
      <w:hyperlink w:anchor="_Toc446526594" w:history="1">
        <w:r w:rsidR="005E1903" w:rsidRPr="009264EC">
          <w:rPr>
            <w:rStyle w:val="Hyperlink"/>
          </w:rPr>
          <w:t>Microsoft Learning</w:t>
        </w:r>
        <w:r w:rsidR="005E1903">
          <w:tab/>
        </w:r>
        <w:r w:rsidR="005E1903">
          <w:fldChar w:fldCharType="begin"/>
        </w:r>
        <w:r w:rsidR="005E1903">
          <w:instrText xml:space="preserve"> PAGEREF _Toc446526594 \h </w:instrText>
        </w:r>
        <w:r w:rsidR="005E1903">
          <w:fldChar w:fldCharType="separate"/>
        </w:r>
        <w:r w:rsidR="005E1903">
          <w:t>73</w:t>
        </w:r>
        <w:r w:rsidR="005E1903">
          <w:fldChar w:fldCharType="end"/>
        </w:r>
      </w:hyperlink>
    </w:p>
    <w:p w:rsidR="005E1903" w:rsidRDefault="00393F7B">
      <w:pPr>
        <w:pStyle w:val="TOC3"/>
        <w:rPr>
          <w:rFonts w:eastAsiaTheme="minorEastAsia"/>
          <w:smallCaps w:val="0"/>
          <w:sz w:val="22"/>
          <w:lang w:eastAsia="en-US"/>
        </w:rPr>
      </w:pPr>
      <w:hyperlink w:anchor="_Toc446526595" w:history="1">
        <w:r w:rsidR="005E1903" w:rsidRPr="009264EC">
          <w:rPr>
            <w:rStyle w:val="Hyperlink"/>
          </w:rPr>
          <w:t>Microsoft Translator</w:t>
        </w:r>
        <w:r w:rsidR="005E1903">
          <w:tab/>
        </w:r>
        <w:r w:rsidR="005E1903">
          <w:fldChar w:fldCharType="begin"/>
        </w:r>
        <w:r w:rsidR="005E1903">
          <w:instrText xml:space="preserve"> PAGEREF _Toc446526595 \h </w:instrText>
        </w:r>
        <w:r w:rsidR="005E1903">
          <w:fldChar w:fldCharType="separate"/>
        </w:r>
        <w:r w:rsidR="005E1903">
          <w:t>74</w:t>
        </w:r>
        <w:r w:rsidR="005E1903">
          <w:fldChar w:fldCharType="end"/>
        </w:r>
      </w:hyperlink>
    </w:p>
    <w:p w:rsidR="005E1903" w:rsidRDefault="00393F7B">
      <w:pPr>
        <w:pStyle w:val="TOC3"/>
        <w:rPr>
          <w:rFonts w:eastAsiaTheme="minorEastAsia"/>
          <w:smallCaps w:val="0"/>
          <w:sz w:val="22"/>
          <w:lang w:eastAsia="en-US"/>
        </w:rPr>
      </w:pPr>
      <w:hyperlink w:anchor="_Toc446526596" w:history="1">
        <w:r w:rsidR="005E1903" w:rsidRPr="009264EC">
          <w:rPr>
            <w:rStyle w:val="Hyperlink"/>
          </w:rPr>
          <w:t>Power BI Pro</w:t>
        </w:r>
        <w:r w:rsidR="005E1903">
          <w:tab/>
        </w:r>
        <w:r w:rsidR="005E1903">
          <w:fldChar w:fldCharType="begin"/>
        </w:r>
        <w:r w:rsidR="005E1903">
          <w:instrText xml:space="preserve"> PAGEREF _Toc446526596 \h </w:instrText>
        </w:r>
        <w:r w:rsidR="005E1903">
          <w:fldChar w:fldCharType="separate"/>
        </w:r>
        <w:r w:rsidR="005E1903">
          <w:t>74</w:t>
        </w:r>
        <w:r w:rsidR="005E1903">
          <w:fldChar w:fldCharType="end"/>
        </w:r>
      </w:hyperlink>
    </w:p>
    <w:p w:rsidR="005E1903" w:rsidRDefault="00393F7B">
      <w:pPr>
        <w:pStyle w:val="TOC3"/>
        <w:rPr>
          <w:rFonts w:eastAsiaTheme="minorEastAsia"/>
          <w:smallCaps w:val="0"/>
          <w:sz w:val="22"/>
          <w:lang w:eastAsia="en-US"/>
        </w:rPr>
      </w:pPr>
      <w:hyperlink w:anchor="_Toc446526597" w:history="1">
        <w:r w:rsidR="005E1903" w:rsidRPr="009264EC">
          <w:rPr>
            <w:rStyle w:val="Hyperlink"/>
          </w:rPr>
          <w:t>Yammer Enterprise</w:t>
        </w:r>
        <w:r w:rsidR="005E1903">
          <w:tab/>
        </w:r>
        <w:r w:rsidR="005E1903">
          <w:fldChar w:fldCharType="begin"/>
        </w:r>
        <w:r w:rsidR="005E1903">
          <w:instrText xml:space="preserve"> PAGEREF _Toc446526597 \h </w:instrText>
        </w:r>
        <w:r w:rsidR="005E1903">
          <w:fldChar w:fldCharType="separate"/>
        </w:r>
        <w:r w:rsidR="005E1903">
          <w:t>74</w:t>
        </w:r>
        <w:r w:rsidR="005E1903">
          <w:fldChar w:fldCharType="end"/>
        </w:r>
      </w:hyperlink>
    </w:p>
    <w:p w:rsidR="005E1903" w:rsidRDefault="00393F7B">
      <w:pPr>
        <w:pStyle w:val="TOC1"/>
        <w:rPr>
          <w:rFonts w:eastAsiaTheme="minorEastAsia"/>
          <w:b w:val="0"/>
          <w:caps w:val="0"/>
          <w:noProof/>
          <w:sz w:val="22"/>
          <w:szCs w:val="22"/>
          <w:lang w:eastAsia="en-US"/>
        </w:rPr>
      </w:pPr>
      <w:hyperlink w:anchor="_Toc446526598" w:history="1">
        <w:r w:rsidR="005E1903" w:rsidRPr="009264EC">
          <w:rPr>
            <w:rStyle w:val="Hyperlink"/>
            <w:rFonts w:ascii="Arial" w:hAnsi="Arial" w:cs="Arial"/>
            <w:noProof/>
          </w:rPr>
          <w:t>المسرد</w:t>
        </w:r>
        <w:r w:rsidR="005E1903">
          <w:rPr>
            <w:noProof/>
          </w:rPr>
          <w:tab/>
        </w:r>
        <w:r w:rsidR="005E1903">
          <w:rPr>
            <w:noProof/>
          </w:rPr>
          <w:fldChar w:fldCharType="begin"/>
        </w:r>
        <w:r w:rsidR="005E1903">
          <w:rPr>
            <w:noProof/>
          </w:rPr>
          <w:instrText xml:space="preserve"> PAGEREF _Toc446526598 \h </w:instrText>
        </w:r>
        <w:r w:rsidR="005E1903">
          <w:rPr>
            <w:noProof/>
          </w:rPr>
        </w:r>
        <w:r w:rsidR="005E1903">
          <w:rPr>
            <w:noProof/>
          </w:rPr>
          <w:fldChar w:fldCharType="separate"/>
        </w:r>
        <w:r w:rsidR="005E1903">
          <w:rPr>
            <w:noProof/>
          </w:rPr>
          <w:t>75</w:t>
        </w:r>
        <w:r w:rsidR="005E1903">
          <w:rPr>
            <w:noProof/>
          </w:rPr>
          <w:fldChar w:fldCharType="end"/>
        </w:r>
      </w:hyperlink>
    </w:p>
    <w:p w:rsidR="005E1903" w:rsidRDefault="00393F7B">
      <w:pPr>
        <w:pStyle w:val="TOC2"/>
        <w:rPr>
          <w:rFonts w:eastAsiaTheme="minorEastAsia"/>
          <w:smallCaps w:val="0"/>
          <w:sz w:val="22"/>
          <w:lang w:eastAsia="en-US"/>
        </w:rPr>
      </w:pPr>
      <w:hyperlink w:anchor="_Toc446526599" w:history="1">
        <w:r w:rsidR="005E1903" w:rsidRPr="009264EC">
          <w:rPr>
            <w:rStyle w:val="Hyperlink"/>
            <w:rFonts w:ascii="Arial" w:hAnsi="Arial" w:cs="Arial"/>
          </w:rPr>
          <w:t>السمات</w:t>
        </w:r>
        <w:r w:rsidR="005E1903">
          <w:tab/>
        </w:r>
        <w:r w:rsidR="005E1903">
          <w:fldChar w:fldCharType="begin"/>
        </w:r>
        <w:r w:rsidR="005E1903">
          <w:instrText xml:space="preserve"> PAGEREF _Toc446526599 \h </w:instrText>
        </w:r>
        <w:r w:rsidR="005E1903">
          <w:fldChar w:fldCharType="separate"/>
        </w:r>
        <w:r w:rsidR="005E1903">
          <w:t>75</w:t>
        </w:r>
        <w:r w:rsidR="005E1903">
          <w:fldChar w:fldCharType="end"/>
        </w:r>
      </w:hyperlink>
    </w:p>
    <w:p w:rsidR="005E1903" w:rsidRDefault="00393F7B">
      <w:pPr>
        <w:pStyle w:val="TOC2"/>
        <w:rPr>
          <w:rFonts w:eastAsiaTheme="minorEastAsia"/>
          <w:smallCaps w:val="0"/>
          <w:sz w:val="22"/>
          <w:lang w:eastAsia="en-US"/>
        </w:rPr>
      </w:pPr>
      <w:hyperlink w:anchor="_Toc446526600" w:history="1">
        <w:r w:rsidR="005E1903" w:rsidRPr="009264EC">
          <w:rPr>
            <w:rStyle w:val="Hyperlink"/>
            <w:rFonts w:ascii="Arial" w:hAnsi="Arial" w:cs="Arial"/>
          </w:rPr>
          <w:t>قيم</w:t>
        </w:r>
        <w:r w:rsidR="005E1903" w:rsidRPr="009264EC">
          <w:rPr>
            <w:rStyle w:val="Hyperlink"/>
          </w:rPr>
          <w:t xml:space="preserve"> </w:t>
        </w:r>
        <w:r w:rsidR="005E1903" w:rsidRPr="009264EC">
          <w:rPr>
            <w:rStyle w:val="Hyperlink"/>
            <w:rFonts w:ascii="Arial" w:hAnsi="Arial" w:cs="Arial"/>
          </w:rPr>
          <w:t>الخلايا</w:t>
        </w:r>
        <w:r w:rsidR="005E1903">
          <w:tab/>
        </w:r>
        <w:r w:rsidR="005E1903">
          <w:fldChar w:fldCharType="begin"/>
        </w:r>
        <w:r w:rsidR="005E1903">
          <w:instrText xml:space="preserve"> PAGEREF _Toc446526600 \h </w:instrText>
        </w:r>
        <w:r w:rsidR="005E1903">
          <w:fldChar w:fldCharType="separate"/>
        </w:r>
        <w:r w:rsidR="005E1903">
          <w:t>76</w:t>
        </w:r>
        <w:r w:rsidR="005E1903">
          <w:fldChar w:fldCharType="end"/>
        </w:r>
      </w:hyperlink>
    </w:p>
    <w:p w:rsidR="005E1903" w:rsidRDefault="00393F7B">
      <w:pPr>
        <w:pStyle w:val="TOC2"/>
        <w:rPr>
          <w:rFonts w:eastAsiaTheme="minorEastAsia"/>
          <w:smallCaps w:val="0"/>
          <w:sz w:val="22"/>
          <w:lang w:eastAsia="en-US"/>
        </w:rPr>
      </w:pPr>
      <w:hyperlink w:anchor="_Toc446526601" w:history="1">
        <w:r w:rsidR="005E1903" w:rsidRPr="009264EC">
          <w:rPr>
            <w:rStyle w:val="Hyperlink"/>
            <w:rFonts w:ascii="Arial" w:hAnsi="Arial" w:cs="Arial"/>
          </w:rPr>
          <w:t>عناوين</w:t>
        </w:r>
        <w:r w:rsidR="005E1903" w:rsidRPr="009264EC">
          <w:rPr>
            <w:rStyle w:val="Hyperlink"/>
          </w:rPr>
          <w:t xml:space="preserve"> </w:t>
        </w:r>
        <w:r w:rsidR="005E1903" w:rsidRPr="009264EC">
          <w:rPr>
            <w:rStyle w:val="Hyperlink"/>
            <w:rFonts w:ascii="Arial" w:hAnsi="Arial" w:cs="Arial"/>
          </w:rPr>
          <w:t>الأعمدة</w:t>
        </w:r>
        <w:r w:rsidR="005E1903">
          <w:tab/>
        </w:r>
        <w:r w:rsidR="005E1903">
          <w:fldChar w:fldCharType="begin"/>
        </w:r>
        <w:r w:rsidR="005E1903">
          <w:instrText xml:space="preserve"> PAGEREF _Toc446526601 \h </w:instrText>
        </w:r>
        <w:r w:rsidR="005E1903">
          <w:fldChar w:fldCharType="separate"/>
        </w:r>
        <w:r w:rsidR="005E1903">
          <w:t>76</w:t>
        </w:r>
        <w:r w:rsidR="005E1903">
          <w:fldChar w:fldCharType="end"/>
        </w:r>
      </w:hyperlink>
    </w:p>
    <w:p w:rsidR="005E1903" w:rsidRDefault="00393F7B">
      <w:pPr>
        <w:pStyle w:val="TOC2"/>
        <w:rPr>
          <w:rFonts w:eastAsiaTheme="minorEastAsia"/>
          <w:smallCaps w:val="0"/>
          <w:sz w:val="22"/>
          <w:lang w:eastAsia="en-US"/>
        </w:rPr>
      </w:pPr>
      <w:hyperlink w:anchor="_Toc446526602" w:history="1">
        <w:r w:rsidR="005E1903" w:rsidRPr="009264EC">
          <w:rPr>
            <w:rStyle w:val="Hyperlink"/>
            <w:rFonts w:ascii="Arial" w:hAnsi="Arial" w:cs="Arial"/>
          </w:rPr>
          <w:t>التعريفات</w:t>
        </w:r>
        <w:r w:rsidR="005E1903">
          <w:tab/>
        </w:r>
        <w:r w:rsidR="005E1903">
          <w:fldChar w:fldCharType="begin"/>
        </w:r>
        <w:r w:rsidR="005E1903">
          <w:instrText xml:space="preserve"> PAGEREF _Toc446526602 \h </w:instrText>
        </w:r>
        <w:r w:rsidR="005E1903">
          <w:fldChar w:fldCharType="separate"/>
        </w:r>
        <w:r w:rsidR="005E1903">
          <w:t>77</w:t>
        </w:r>
        <w:r w:rsidR="005E1903">
          <w:fldChar w:fldCharType="end"/>
        </w:r>
      </w:hyperlink>
    </w:p>
    <w:p w:rsidR="005E1903" w:rsidRDefault="00393F7B">
      <w:pPr>
        <w:pStyle w:val="TOC1"/>
        <w:rPr>
          <w:rFonts w:eastAsiaTheme="minorEastAsia"/>
          <w:b w:val="0"/>
          <w:caps w:val="0"/>
          <w:noProof/>
          <w:sz w:val="22"/>
          <w:szCs w:val="22"/>
          <w:lang w:eastAsia="en-US"/>
        </w:rPr>
      </w:pPr>
      <w:hyperlink w:anchor="_Toc446526603" w:history="1">
        <w:r w:rsidR="005E1903" w:rsidRPr="009264EC">
          <w:rPr>
            <w:rStyle w:val="Hyperlink"/>
            <w:rFonts w:ascii="Arial" w:hAnsi="Arial" w:cs="Arial"/>
            <w:noProof/>
          </w:rPr>
          <w:t>الملحق</w:t>
        </w:r>
        <w:r w:rsidR="005E1903" w:rsidRPr="009264EC">
          <w:rPr>
            <w:rStyle w:val="Hyperlink"/>
            <w:noProof/>
          </w:rPr>
          <w:t xml:space="preserve"> (</w:t>
        </w:r>
        <w:r w:rsidR="005E1903" w:rsidRPr="009264EC">
          <w:rPr>
            <w:rStyle w:val="Hyperlink"/>
            <w:rFonts w:ascii="Arial" w:hAnsi="Arial" w:cs="Arial"/>
            <w:noProof/>
          </w:rPr>
          <w:t>أ</w:t>
        </w:r>
        <w:r w:rsidR="005E1903" w:rsidRPr="009264EC">
          <w:rPr>
            <w:rStyle w:val="Hyperlink"/>
            <w:noProof/>
          </w:rPr>
          <w:t xml:space="preserve">) – </w:t>
        </w:r>
        <w:r w:rsidR="005E1903" w:rsidRPr="009264EC">
          <w:rPr>
            <w:rStyle w:val="Hyperlink"/>
            <w:rFonts w:ascii="Arial" w:hAnsi="Arial" w:cs="Arial"/>
            <w:noProof/>
          </w:rPr>
          <w:t>التراخيص</w:t>
        </w:r>
        <w:r w:rsidR="005E1903" w:rsidRPr="009264EC">
          <w:rPr>
            <w:rStyle w:val="Hyperlink"/>
            <w:noProof/>
          </w:rPr>
          <w:t xml:space="preserve"> </w:t>
        </w:r>
        <w:r w:rsidR="005E1903" w:rsidRPr="009264EC">
          <w:rPr>
            <w:rStyle w:val="Hyperlink"/>
            <w:rFonts w:ascii="Arial" w:hAnsi="Arial" w:cs="Arial"/>
            <w:noProof/>
          </w:rPr>
          <w:t>المكافئة</w:t>
        </w:r>
        <w:r w:rsidR="005E1903" w:rsidRPr="009264EC">
          <w:rPr>
            <w:rStyle w:val="Hyperlink"/>
            <w:noProof/>
          </w:rPr>
          <w:t xml:space="preserve"> </w:t>
        </w:r>
        <w:r w:rsidR="005E1903" w:rsidRPr="009264EC">
          <w:rPr>
            <w:rStyle w:val="Hyperlink"/>
            <w:rFonts w:ascii="Arial" w:hAnsi="Arial" w:cs="Arial"/>
            <w:noProof/>
          </w:rPr>
          <w:t>لتراخيص</w:t>
        </w:r>
        <w:r w:rsidR="005E1903" w:rsidRPr="009264EC">
          <w:rPr>
            <w:rStyle w:val="Hyperlink"/>
            <w:noProof/>
          </w:rPr>
          <w:t xml:space="preserve"> </w:t>
        </w:r>
        <w:r w:rsidR="005E1903" w:rsidRPr="009264EC">
          <w:rPr>
            <w:rStyle w:val="Hyperlink"/>
            <w:rFonts w:ascii="Arial" w:hAnsi="Arial" w:cs="Arial"/>
            <w:noProof/>
          </w:rPr>
          <w:t>وصول</w:t>
        </w:r>
        <w:r w:rsidR="005E1903" w:rsidRPr="009264EC">
          <w:rPr>
            <w:rStyle w:val="Hyperlink"/>
            <w:noProof/>
          </w:rPr>
          <w:t xml:space="preserve"> </w:t>
        </w:r>
        <w:r w:rsidR="005E1903" w:rsidRPr="009264EC">
          <w:rPr>
            <w:rStyle w:val="Hyperlink"/>
            <w:rFonts w:ascii="Arial" w:hAnsi="Arial" w:cs="Arial"/>
            <w:noProof/>
          </w:rPr>
          <w:t>العميل</w:t>
        </w:r>
        <w:r w:rsidR="005E1903" w:rsidRPr="009264EC">
          <w:rPr>
            <w:rStyle w:val="Hyperlink"/>
            <w:noProof/>
          </w:rPr>
          <w:t>/</w:t>
        </w:r>
        <w:r w:rsidR="005E1903" w:rsidRPr="009264EC">
          <w:rPr>
            <w:rStyle w:val="Hyperlink"/>
            <w:rFonts w:ascii="Arial" w:hAnsi="Arial" w:cs="Arial"/>
            <w:noProof/>
          </w:rPr>
          <w:t>تراخيص</w:t>
        </w:r>
        <w:r w:rsidR="005E1903" w:rsidRPr="009264EC">
          <w:rPr>
            <w:rStyle w:val="Hyperlink"/>
            <w:noProof/>
          </w:rPr>
          <w:t xml:space="preserve"> </w:t>
        </w:r>
        <w:r w:rsidR="005E1903" w:rsidRPr="009264EC">
          <w:rPr>
            <w:rStyle w:val="Hyperlink"/>
            <w:rFonts w:ascii="Arial" w:hAnsi="Arial" w:cs="Arial"/>
            <w:noProof/>
          </w:rPr>
          <w:t>الإدارة</w:t>
        </w:r>
        <w:r w:rsidR="005E1903">
          <w:rPr>
            <w:noProof/>
          </w:rPr>
          <w:tab/>
        </w:r>
        <w:r w:rsidR="005E1903">
          <w:rPr>
            <w:noProof/>
          </w:rPr>
          <w:fldChar w:fldCharType="begin"/>
        </w:r>
        <w:r w:rsidR="005E1903">
          <w:rPr>
            <w:noProof/>
          </w:rPr>
          <w:instrText xml:space="preserve"> PAGEREF _Toc446526603 \h </w:instrText>
        </w:r>
        <w:r w:rsidR="005E1903">
          <w:rPr>
            <w:noProof/>
          </w:rPr>
        </w:r>
        <w:r w:rsidR="005E1903">
          <w:rPr>
            <w:noProof/>
          </w:rPr>
          <w:fldChar w:fldCharType="separate"/>
        </w:r>
        <w:r w:rsidR="005E1903">
          <w:rPr>
            <w:noProof/>
          </w:rPr>
          <w:t>79</w:t>
        </w:r>
        <w:r w:rsidR="005E1903">
          <w:rPr>
            <w:noProof/>
          </w:rPr>
          <w:fldChar w:fldCharType="end"/>
        </w:r>
      </w:hyperlink>
    </w:p>
    <w:p w:rsidR="005E1903" w:rsidRDefault="00393F7B">
      <w:pPr>
        <w:pStyle w:val="TOC1"/>
        <w:rPr>
          <w:rFonts w:eastAsiaTheme="minorEastAsia"/>
          <w:b w:val="0"/>
          <w:caps w:val="0"/>
          <w:noProof/>
          <w:sz w:val="22"/>
          <w:szCs w:val="22"/>
          <w:lang w:eastAsia="en-US"/>
        </w:rPr>
      </w:pPr>
      <w:hyperlink w:anchor="_Toc446526604" w:history="1">
        <w:r w:rsidR="005E1903" w:rsidRPr="009264EC">
          <w:rPr>
            <w:rStyle w:val="Hyperlink"/>
            <w:rFonts w:ascii="Arial" w:hAnsi="Arial" w:cs="Arial"/>
            <w:noProof/>
          </w:rPr>
          <w:t>الملحق</w:t>
        </w:r>
        <w:r w:rsidR="005E1903" w:rsidRPr="009264EC">
          <w:rPr>
            <w:rStyle w:val="Hyperlink"/>
            <w:noProof/>
          </w:rPr>
          <w:t xml:space="preserve"> (</w:t>
        </w:r>
        <w:r w:rsidR="005E1903" w:rsidRPr="009264EC">
          <w:rPr>
            <w:rStyle w:val="Hyperlink"/>
            <w:rFonts w:ascii="Arial" w:hAnsi="Arial" w:cs="Arial"/>
            <w:noProof/>
          </w:rPr>
          <w:t>ب</w:t>
        </w:r>
        <w:r w:rsidR="005E1903" w:rsidRPr="009264EC">
          <w:rPr>
            <w:rStyle w:val="Hyperlink"/>
            <w:noProof/>
          </w:rPr>
          <w:t xml:space="preserve">) – </w:t>
        </w:r>
        <w:r w:rsidR="005E1903" w:rsidRPr="009264EC">
          <w:rPr>
            <w:rStyle w:val="Hyperlink"/>
            <w:rFonts w:ascii="Arial" w:hAnsi="Arial" w:cs="Arial"/>
            <w:noProof/>
          </w:rPr>
          <w:t>ضمان</w:t>
        </w:r>
        <w:r w:rsidR="005E1903" w:rsidRPr="009264EC">
          <w:rPr>
            <w:rStyle w:val="Hyperlink"/>
            <w:noProof/>
          </w:rPr>
          <w:t xml:space="preserve"> </w:t>
        </w:r>
        <w:r w:rsidR="005E1903" w:rsidRPr="009264EC">
          <w:rPr>
            <w:rStyle w:val="Hyperlink"/>
            <w:rFonts w:ascii="Arial" w:hAnsi="Arial" w:cs="Arial"/>
            <w:noProof/>
          </w:rPr>
          <w:t>البرنامج</w:t>
        </w:r>
        <w:r w:rsidR="005E1903">
          <w:rPr>
            <w:noProof/>
          </w:rPr>
          <w:tab/>
        </w:r>
        <w:r w:rsidR="005E1903">
          <w:rPr>
            <w:noProof/>
          </w:rPr>
          <w:fldChar w:fldCharType="begin"/>
        </w:r>
        <w:r w:rsidR="005E1903">
          <w:rPr>
            <w:noProof/>
          </w:rPr>
          <w:instrText xml:space="preserve"> PAGEREF _Toc446526604 \h </w:instrText>
        </w:r>
        <w:r w:rsidR="005E1903">
          <w:rPr>
            <w:noProof/>
          </w:rPr>
        </w:r>
        <w:r w:rsidR="005E1903">
          <w:rPr>
            <w:noProof/>
          </w:rPr>
          <w:fldChar w:fldCharType="separate"/>
        </w:r>
        <w:r w:rsidR="005E1903">
          <w:rPr>
            <w:noProof/>
          </w:rPr>
          <w:t>81</w:t>
        </w:r>
        <w:r w:rsidR="005E1903">
          <w:rPr>
            <w:noProof/>
          </w:rPr>
          <w:fldChar w:fldCharType="end"/>
        </w:r>
      </w:hyperlink>
    </w:p>
    <w:p w:rsidR="005E1903" w:rsidRDefault="00393F7B">
      <w:pPr>
        <w:pStyle w:val="TOC2"/>
        <w:rPr>
          <w:rFonts w:eastAsiaTheme="minorEastAsia"/>
          <w:smallCaps w:val="0"/>
          <w:sz w:val="22"/>
          <w:lang w:eastAsia="en-US"/>
        </w:rPr>
      </w:pPr>
      <w:hyperlink w:anchor="_Toc446526605" w:history="1">
        <w:r w:rsidR="005E1903" w:rsidRPr="009264EC">
          <w:rPr>
            <w:rStyle w:val="Hyperlink"/>
            <w:rFonts w:ascii="Arial" w:hAnsi="Arial" w:cs="Arial"/>
          </w:rPr>
          <w:t>شراء</w:t>
        </w:r>
        <w:r w:rsidR="005E1903" w:rsidRPr="009264EC">
          <w:rPr>
            <w:rStyle w:val="Hyperlink"/>
          </w:rPr>
          <w:t xml:space="preserve"> </w:t>
        </w:r>
        <w:r w:rsidR="005E1903" w:rsidRPr="009264EC">
          <w:rPr>
            <w:rStyle w:val="Hyperlink"/>
            <w:rFonts w:ascii="Arial" w:hAnsi="Arial" w:cs="Arial"/>
          </w:rPr>
          <w:t>ضمان</w:t>
        </w:r>
        <w:r w:rsidR="005E1903" w:rsidRPr="009264EC">
          <w:rPr>
            <w:rStyle w:val="Hyperlink"/>
          </w:rPr>
          <w:t xml:space="preserve"> </w:t>
        </w:r>
        <w:r w:rsidR="005E1903" w:rsidRPr="009264EC">
          <w:rPr>
            <w:rStyle w:val="Hyperlink"/>
            <w:rFonts w:ascii="Arial" w:hAnsi="Arial" w:cs="Arial"/>
          </w:rPr>
          <w:t>البرنامج</w:t>
        </w:r>
        <w:r w:rsidR="005E1903">
          <w:tab/>
        </w:r>
        <w:r w:rsidR="005E1903">
          <w:fldChar w:fldCharType="begin"/>
        </w:r>
        <w:r w:rsidR="005E1903">
          <w:instrText xml:space="preserve"> PAGEREF _Toc446526605 \h </w:instrText>
        </w:r>
        <w:r w:rsidR="005E1903">
          <w:fldChar w:fldCharType="separate"/>
        </w:r>
        <w:r w:rsidR="005E1903">
          <w:t>81</w:t>
        </w:r>
        <w:r w:rsidR="005E1903">
          <w:fldChar w:fldCharType="end"/>
        </w:r>
      </w:hyperlink>
    </w:p>
    <w:p w:rsidR="005E1903" w:rsidRDefault="00393F7B">
      <w:pPr>
        <w:pStyle w:val="TOC2"/>
        <w:rPr>
          <w:rFonts w:eastAsiaTheme="minorEastAsia"/>
          <w:smallCaps w:val="0"/>
          <w:sz w:val="22"/>
          <w:lang w:eastAsia="en-US"/>
        </w:rPr>
      </w:pPr>
      <w:hyperlink w:anchor="_Toc446526606" w:history="1">
        <w:r w:rsidR="005E1903" w:rsidRPr="009264EC">
          <w:rPr>
            <w:rStyle w:val="Hyperlink"/>
            <w:rFonts w:ascii="Arial" w:hAnsi="Arial" w:cs="Arial"/>
          </w:rPr>
          <w:t>تجديد</w:t>
        </w:r>
        <w:r w:rsidR="005E1903" w:rsidRPr="009264EC">
          <w:rPr>
            <w:rStyle w:val="Hyperlink"/>
          </w:rPr>
          <w:t xml:space="preserve"> </w:t>
        </w:r>
        <w:r w:rsidR="005E1903" w:rsidRPr="009264EC">
          <w:rPr>
            <w:rStyle w:val="Hyperlink"/>
            <w:rFonts w:ascii="Arial" w:hAnsi="Arial" w:cs="Arial"/>
          </w:rPr>
          <w:t>ضمان</w:t>
        </w:r>
        <w:r w:rsidR="005E1903" w:rsidRPr="009264EC">
          <w:rPr>
            <w:rStyle w:val="Hyperlink"/>
          </w:rPr>
          <w:t xml:space="preserve"> </w:t>
        </w:r>
        <w:r w:rsidR="005E1903" w:rsidRPr="009264EC">
          <w:rPr>
            <w:rStyle w:val="Hyperlink"/>
            <w:rFonts w:ascii="Arial" w:hAnsi="Arial" w:cs="Arial"/>
          </w:rPr>
          <w:t>البرنامج</w:t>
        </w:r>
        <w:r w:rsidR="005E1903">
          <w:tab/>
        </w:r>
        <w:r w:rsidR="005E1903">
          <w:fldChar w:fldCharType="begin"/>
        </w:r>
        <w:r w:rsidR="005E1903">
          <w:instrText xml:space="preserve"> PAGEREF _Toc446526606 \h </w:instrText>
        </w:r>
        <w:r w:rsidR="005E1903">
          <w:fldChar w:fldCharType="separate"/>
        </w:r>
        <w:r w:rsidR="005E1903">
          <w:t>81</w:t>
        </w:r>
        <w:r w:rsidR="005E1903">
          <w:fldChar w:fldCharType="end"/>
        </w:r>
      </w:hyperlink>
    </w:p>
    <w:p w:rsidR="005E1903" w:rsidRDefault="00393F7B">
      <w:pPr>
        <w:pStyle w:val="TOC2"/>
        <w:rPr>
          <w:rFonts w:eastAsiaTheme="minorEastAsia"/>
          <w:smallCaps w:val="0"/>
          <w:sz w:val="22"/>
          <w:lang w:eastAsia="en-US"/>
        </w:rPr>
      </w:pPr>
      <w:hyperlink w:anchor="_Toc446526607" w:history="1">
        <w:r w:rsidR="005E1903" w:rsidRPr="009264EC">
          <w:rPr>
            <w:rStyle w:val="Hyperlink"/>
            <w:rFonts w:ascii="Arial" w:hAnsi="Arial" w:cs="Arial"/>
          </w:rPr>
          <w:t>ترخيص</w:t>
        </w:r>
        <w:r w:rsidR="005E1903" w:rsidRPr="009264EC">
          <w:rPr>
            <w:rStyle w:val="Hyperlink"/>
          </w:rPr>
          <w:t xml:space="preserve"> </w:t>
        </w:r>
        <w:r w:rsidR="005E1903" w:rsidRPr="009264EC">
          <w:rPr>
            <w:rStyle w:val="Hyperlink"/>
            <w:rFonts w:ascii="Arial" w:hAnsi="Arial" w:cs="Arial"/>
          </w:rPr>
          <w:t>الترحيل</w:t>
        </w:r>
        <w:r w:rsidR="005E1903" w:rsidRPr="009264EC">
          <w:rPr>
            <w:rStyle w:val="Hyperlink"/>
          </w:rPr>
          <w:t xml:space="preserve"> </w:t>
        </w:r>
        <w:r w:rsidR="005E1903" w:rsidRPr="009264EC">
          <w:rPr>
            <w:rStyle w:val="Hyperlink"/>
            <w:rFonts w:ascii="Arial" w:hAnsi="Arial" w:cs="Arial"/>
          </w:rPr>
          <w:t>للمنتجات</w:t>
        </w:r>
        <w:r w:rsidR="005E1903" w:rsidRPr="009264EC">
          <w:rPr>
            <w:rStyle w:val="Hyperlink"/>
          </w:rPr>
          <w:t xml:space="preserve"> </w:t>
        </w:r>
        <w:r w:rsidR="005E1903" w:rsidRPr="009264EC">
          <w:rPr>
            <w:rStyle w:val="Hyperlink"/>
            <w:rFonts w:ascii="Arial" w:hAnsi="Arial" w:cs="Arial"/>
          </w:rPr>
          <w:t>المتوقفة</w:t>
        </w:r>
        <w:r w:rsidR="005E1903" w:rsidRPr="009264EC">
          <w:rPr>
            <w:rStyle w:val="Hyperlink"/>
          </w:rPr>
          <w:t xml:space="preserve"> </w:t>
        </w:r>
        <w:r w:rsidR="005E1903" w:rsidRPr="009264EC">
          <w:rPr>
            <w:rStyle w:val="Hyperlink"/>
            <w:rFonts w:ascii="Arial" w:hAnsi="Arial" w:cs="Arial"/>
          </w:rPr>
          <w:t>أو</w:t>
        </w:r>
        <w:r w:rsidR="005E1903" w:rsidRPr="009264EC">
          <w:rPr>
            <w:rStyle w:val="Hyperlink"/>
          </w:rPr>
          <w:t xml:space="preserve"> </w:t>
        </w:r>
        <w:r w:rsidR="005E1903" w:rsidRPr="009264EC">
          <w:rPr>
            <w:rStyle w:val="Hyperlink"/>
            <w:rFonts w:ascii="Arial" w:hAnsi="Arial" w:cs="Arial"/>
          </w:rPr>
          <w:t>المنتهية</w:t>
        </w:r>
        <w:r w:rsidR="005E1903">
          <w:tab/>
        </w:r>
        <w:r w:rsidR="005E1903">
          <w:fldChar w:fldCharType="begin"/>
        </w:r>
        <w:r w:rsidR="005E1903">
          <w:instrText xml:space="preserve"> PAGEREF _Toc446526607 \h </w:instrText>
        </w:r>
        <w:r w:rsidR="005E1903">
          <w:fldChar w:fldCharType="separate"/>
        </w:r>
        <w:r w:rsidR="005E1903">
          <w:t>82</w:t>
        </w:r>
        <w:r w:rsidR="005E1903">
          <w:fldChar w:fldCharType="end"/>
        </w:r>
      </w:hyperlink>
    </w:p>
    <w:p w:rsidR="005E1903" w:rsidRDefault="00393F7B">
      <w:pPr>
        <w:pStyle w:val="TOC2"/>
        <w:rPr>
          <w:rFonts w:eastAsiaTheme="minorEastAsia"/>
          <w:smallCaps w:val="0"/>
          <w:sz w:val="22"/>
          <w:lang w:eastAsia="en-US"/>
        </w:rPr>
      </w:pPr>
      <w:hyperlink w:anchor="_Toc446526608" w:history="1">
        <w:r w:rsidR="005E1903" w:rsidRPr="009264EC">
          <w:rPr>
            <w:rStyle w:val="Hyperlink"/>
            <w:rFonts w:ascii="Arial" w:hAnsi="Arial" w:cs="Arial"/>
          </w:rPr>
          <w:t>مزايا</w:t>
        </w:r>
        <w:r w:rsidR="005E1903" w:rsidRPr="009264EC">
          <w:rPr>
            <w:rStyle w:val="Hyperlink"/>
          </w:rPr>
          <w:t xml:space="preserve"> </w:t>
        </w:r>
        <w:r w:rsidR="005E1903" w:rsidRPr="009264EC">
          <w:rPr>
            <w:rStyle w:val="Hyperlink"/>
            <w:rFonts w:ascii="Arial" w:hAnsi="Arial" w:cs="Arial"/>
          </w:rPr>
          <w:t>ضمان</w:t>
        </w:r>
        <w:r w:rsidR="005E1903" w:rsidRPr="009264EC">
          <w:rPr>
            <w:rStyle w:val="Hyperlink"/>
          </w:rPr>
          <w:t xml:space="preserve"> </w:t>
        </w:r>
        <w:r w:rsidR="005E1903" w:rsidRPr="009264EC">
          <w:rPr>
            <w:rStyle w:val="Hyperlink"/>
            <w:rFonts w:ascii="Arial" w:hAnsi="Arial" w:cs="Arial"/>
          </w:rPr>
          <w:t>البرنامج</w:t>
        </w:r>
        <w:r w:rsidR="005E1903">
          <w:tab/>
        </w:r>
        <w:r w:rsidR="005E1903">
          <w:fldChar w:fldCharType="begin"/>
        </w:r>
        <w:r w:rsidR="005E1903">
          <w:instrText xml:space="preserve"> PAGEREF _Toc446526608 \h </w:instrText>
        </w:r>
        <w:r w:rsidR="005E1903">
          <w:fldChar w:fldCharType="separate"/>
        </w:r>
        <w:r w:rsidR="005E1903">
          <w:t>82</w:t>
        </w:r>
        <w:r w:rsidR="005E1903">
          <w:fldChar w:fldCharType="end"/>
        </w:r>
      </w:hyperlink>
    </w:p>
    <w:p w:rsidR="005E1903" w:rsidRDefault="00393F7B">
      <w:pPr>
        <w:pStyle w:val="TOC1"/>
        <w:rPr>
          <w:rFonts w:eastAsiaTheme="minorEastAsia"/>
          <w:b w:val="0"/>
          <w:caps w:val="0"/>
          <w:noProof/>
          <w:sz w:val="22"/>
          <w:szCs w:val="22"/>
          <w:lang w:eastAsia="en-US"/>
        </w:rPr>
      </w:pPr>
      <w:hyperlink w:anchor="_Toc446526609" w:history="1">
        <w:r w:rsidR="005E1903" w:rsidRPr="009264EC">
          <w:rPr>
            <w:rStyle w:val="Hyperlink"/>
            <w:rFonts w:ascii="Arial" w:hAnsi="Arial" w:cs="Arial"/>
            <w:noProof/>
          </w:rPr>
          <w:t>الملحق</w:t>
        </w:r>
        <w:r w:rsidR="005E1903" w:rsidRPr="009264EC">
          <w:rPr>
            <w:rStyle w:val="Hyperlink"/>
            <w:noProof/>
          </w:rPr>
          <w:t xml:space="preserve"> (</w:t>
        </w:r>
        <w:r w:rsidR="005E1903" w:rsidRPr="009264EC">
          <w:rPr>
            <w:rStyle w:val="Hyperlink"/>
            <w:rFonts w:ascii="Arial" w:hAnsi="Arial" w:cs="Arial"/>
            <w:noProof/>
          </w:rPr>
          <w:t>ج</w:t>
        </w:r>
        <w:r w:rsidR="005E1903" w:rsidRPr="009264EC">
          <w:rPr>
            <w:rStyle w:val="Hyperlink"/>
            <w:noProof/>
          </w:rPr>
          <w:t xml:space="preserve">) - </w:t>
        </w:r>
        <w:r w:rsidR="005E1903" w:rsidRPr="009264EC">
          <w:rPr>
            <w:rStyle w:val="Hyperlink"/>
            <w:rFonts w:ascii="Arial" w:hAnsi="Arial" w:cs="Arial"/>
            <w:noProof/>
          </w:rPr>
          <w:t>الخدمات</w:t>
        </w:r>
        <w:r w:rsidR="005E1903" w:rsidRPr="009264EC">
          <w:rPr>
            <w:rStyle w:val="Hyperlink"/>
            <w:noProof/>
          </w:rPr>
          <w:t xml:space="preserve"> </w:t>
        </w:r>
        <w:r w:rsidR="005E1903" w:rsidRPr="009264EC">
          <w:rPr>
            <w:rStyle w:val="Hyperlink"/>
            <w:rFonts w:ascii="Arial" w:hAnsi="Arial" w:cs="Arial"/>
            <w:noProof/>
          </w:rPr>
          <w:t>الاحترافية</w:t>
        </w:r>
        <w:r w:rsidR="005E1903">
          <w:rPr>
            <w:noProof/>
          </w:rPr>
          <w:tab/>
        </w:r>
        <w:r w:rsidR="005E1903">
          <w:rPr>
            <w:noProof/>
          </w:rPr>
          <w:fldChar w:fldCharType="begin"/>
        </w:r>
        <w:r w:rsidR="005E1903">
          <w:rPr>
            <w:noProof/>
          </w:rPr>
          <w:instrText xml:space="preserve"> PAGEREF _Toc446526609 \h </w:instrText>
        </w:r>
        <w:r w:rsidR="005E1903">
          <w:rPr>
            <w:noProof/>
          </w:rPr>
        </w:r>
        <w:r w:rsidR="005E1903">
          <w:rPr>
            <w:noProof/>
          </w:rPr>
          <w:fldChar w:fldCharType="separate"/>
        </w:r>
        <w:r w:rsidR="005E1903">
          <w:rPr>
            <w:noProof/>
          </w:rPr>
          <w:t>93</w:t>
        </w:r>
        <w:r w:rsidR="005E1903">
          <w:rPr>
            <w:noProof/>
          </w:rPr>
          <w:fldChar w:fldCharType="end"/>
        </w:r>
      </w:hyperlink>
    </w:p>
    <w:p w:rsidR="005E1903" w:rsidRDefault="00393F7B">
      <w:pPr>
        <w:pStyle w:val="TOC2"/>
        <w:rPr>
          <w:rFonts w:eastAsiaTheme="minorEastAsia"/>
          <w:smallCaps w:val="0"/>
          <w:sz w:val="22"/>
          <w:lang w:eastAsia="en-US"/>
        </w:rPr>
      </w:pPr>
      <w:hyperlink w:anchor="_Toc446526610" w:history="1">
        <w:r w:rsidR="005E1903" w:rsidRPr="009264EC">
          <w:rPr>
            <w:rStyle w:val="Hyperlink"/>
            <w:rFonts w:ascii="Arial" w:hAnsi="Arial" w:cs="Arial"/>
          </w:rPr>
          <w:t>عروض</w:t>
        </w:r>
        <w:r w:rsidR="005E1903" w:rsidRPr="009264EC">
          <w:rPr>
            <w:rStyle w:val="Hyperlink"/>
          </w:rPr>
          <w:t xml:space="preserve"> </w:t>
        </w:r>
        <w:r w:rsidR="005E1903" w:rsidRPr="009264EC">
          <w:rPr>
            <w:rStyle w:val="Hyperlink"/>
            <w:rFonts w:ascii="Arial" w:hAnsi="Arial" w:cs="Arial"/>
          </w:rPr>
          <w:t>دعم</w:t>
        </w:r>
        <w:r w:rsidR="005E1903" w:rsidRPr="009264EC">
          <w:rPr>
            <w:rStyle w:val="Hyperlink"/>
          </w:rPr>
          <w:t xml:space="preserve"> Microsoft Premier</w:t>
        </w:r>
        <w:r w:rsidR="005E1903">
          <w:tab/>
        </w:r>
        <w:r w:rsidR="005E1903">
          <w:fldChar w:fldCharType="begin"/>
        </w:r>
        <w:r w:rsidR="005E1903">
          <w:instrText xml:space="preserve"> PAGEREF _Toc446526610 \h </w:instrText>
        </w:r>
        <w:r w:rsidR="005E1903">
          <w:fldChar w:fldCharType="separate"/>
        </w:r>
        <w:r w:rsidR="005E1903">
          <w:t>93</w:t>
        </w:r>
        <w:r w:rsidR="005E1903">
          <w:fldChar w:fldCharType="end"/>
        </w:r>
      </w:hyperlink>
    </w:p>
    <w:p w:rsidR="005E1903" w:rsidRDefault="00393F7B">
      <w:pPr>
        <w:pStyle w:val="TOC2"/>
        <w:rPr>
          <w:rFonts w:eastAsiaTheme="minorEastAsia"/>
          <w:smallCaps w:val="0"/>
          <w:sz w:val="22"/>
          <w:lang w:eastAsia="en-US"/>
        </w:rPr>
      </w:pPr>
      <w:hyperlink w:anchor="_Toc446526611" w:history="1">
        <w:r w:rsidR="005E1903" w:rsidRPr="009264EC">
          <w:rPr>
            <w:rStyle w:val="Hyperlink"/>
            <w:rFonts w:ascii="Arial" w:hAnsi="Arial" w:cs="Arial"/>
          </w:rPr>
          <w:t>عروض</w:t>
        </w:r>
        <w:r w:rsidR="005E1903" w:rsidRPr="009264EC">
          <w:rPr>
            <w:rStyle w:val="Hyperlink"/>
          </w:rPr>
          <w:t xml:space="preserve"> </w:t>
        </w:r>
        <w:r w:rsidR="005E1903" w:rsidRPr="009264EC">
          <w:rPr>
            <w:rStyle w:val="Hyperlink"/>
            <w:rFonts w:ascii="Arial" w:hAnsi="Arial" w:cs="Arial"/>
          </w:rPr>
          <w:t>برنامج</w:t>
        </w:r>
        <w:r w:rsidR="005E1903" w:rsidRPr="009264EC">
          <w:rPr>
            <w:rStyle w:val="Hyperlink"/>
          </w:rPr>
          <w:t xml:space="preserve"> Microsoft Enterprise Strategy</w:t>
        </w:r>
        <w:r w:rsidR="005E1903">
          <w:tab/>
        </w:r>
        <w:r w:rsidR="005E1903">
          <w:fldChar w:fldCharType="begin"/>
        </w:r>
        <w:r w:rsidR="005E1903">
          <w:instrText xml:space="preserve"> PAGEREF _Toc446526611 \h </w:instrText>
        </w:r>
        <w:r w:rsidR="005E1903">
          <w:fldChar w:fldCharType="separate"/>
        </w:r>
        <w:r w:rsidR="005E1903">
          <w:t>94</w:t>
        </w:r>
        <w:r w:rsidR="005E1903">
          <w:fldChar w:fldCharType="end"/>
        </w:r>
      </w:hyperlink>
    </w:p>
    <w:p w:rsidR="005E1903" w:rsidRDefault="00393F7B">
      <w:pPr>
        <w:pStyle w:val="TOC2"/>
        <w:rPr>
          <w:rFonts w:eastAsiaTheme="minorEastAsia"/>
          <w:smallCaps w:val="0"/>
          <w:sz w:val="22"/>
          <w:lang w:eastAsia="en-US"/>
        </w:rPr>
      </w:pPr>
      <w:hyperlink w:anchor="_Toc446526612" w:history="1">
        <w:r w:rsidR="005E1903" w:rsidRPr="009264EC">
          <w:rPr>
            <w:rStyle w:val="Hyperlink"/>
            <w:rFonts w:ascii="Arial" w:hAnsi="Arial" w:cs="Arial"/>
          </w:rPr>
          <w:t>عروض</w:t>
        </w:r>
        <w:r w:rsidR="005E1903" w:rsidRPr="009264EC">
          <w:rPr>
            <w:rStyle w:val="Hyperlink"/>
          </w:rPr>
          <w:t xml:space="preserve"> </w:t>
        </w:r>
        <w:r w:rsidR="005E1903" w:rsidRPr="009264EC">
          <w:rPr>
            <w:rStyle w:val="Hyperlink"/>
            <w:rFonts w:ascii="Arial" w:hAnsi="Arial" w:cs="Arial"/>
          </w:rPr>
          <w:t>مسرّع</w:t>
        </w:r>
        <w:r w:rsidR="005E1903" w:rsidRPr="009264EC">
          <w:rPr>
            <w:rStyle w:val="Hyperlink"/>
          </w:rPr>
          <w:t xml:space="preserve"> </w:t>
        </w:r>
        <w:r w:rsidR="005E1903" w:rsidRPr="009264EC">
          <w:rPr>
            <w:rStyle w:val="Hyperlink"/>
            <w:rFonts w:ascii="Arial" w:hAnsi="Arial" w:cs="Arial"/>
          </w:rPr>
          <w:t>إنتاجية</w:t>
        </w:r>
        <w:r w:rsidR="005E1903" w:rsidRPr="009264EC">
          <w:rPr>
            <w:rStyle w:val="Hyperlink"/>
          </w:rPr>
          <w:t xml:space="preserve"> </w:t>
        </w:r>
        <w:r w:rsidR="005E1903" w:rsidRPr="009264EC">
          <w:rPr>
            <w:rStyle w:val="Hyperlink"/>
            <w:rFonts w:ascii="Arial" w:hAnsi="Arial" w:cs="Arial"/>
          </w:rPr>
          <w:t>المبيعات</w:t>
        </w:r>
        <w:r w:rsidR="005E1903">
          <w:tab/>
        </w:r>
        <w:r w:rsidR="005E1903">
          <w:fldChar w:fldCharType="begin"/>
        </w:r>
        <w:r w:rsidR="005E1903">
          <w:instrText xml:space="preserve"> PAGEREF _Toc446526612 \h </w:instrText>
        </w:r>
        <w:r w:rsidR="005E1903">
          <w:fldChar w:fldCharType="separate"/>
        </w:r>
        <w:r w:rsidR="005E1903">
          <w:t>94</w:t>
        </w:r>
        <w:r w:rsidR="005E1903">
          <w:fldChar w:fldCharType="end"/>
        </w:r>
      </w:hyperlink>
    </w:p>
    <w:p w:rsidR="005E1903" w:rsidRDefault="00393F7B">
      <w:pPr>
        <w:pStyle w:val="TOC1"/>
        <w:rPr>
          <w:rFonts w:eastAsiaTheme="minorEastAsia"/>
          <w:b w:val="0"/>
          <w:caps w:val="0"/>
          <w:noProof/>
          <w:sz w:val="22"/>
          <w:szCs w:val="22"/>
          <w:lang w:eastAsia="en-US"/>
        </w:rPr>
      </w:pPr>
      <w:hyperlink w:anchor="_Toc446526613" w:history="1">
        <w:r w:rsidR="005E1903" w:rsidRPr="009264EC">
          <w:rPr>
            <w:rStyle w:val="Hyperlink"/>
            <w:rFonts w:ascii="Arial" w:hAnsi="Arial" w:cs="Arial"/>
            <w:noProof/>
          </w:rPr>
          <w:t>الملحق</w:t>
        </w:r>
        <w:r w:rsidR="005E1903" w:rsidRPr="009264EC">
          <w:rPr>
            <w:rStyle w:val="Hyperlink"/>
            <w:noProof/>
          </w:rPr>
          <w:t xml:space="preserve"> (</w:t>
        </w:r>
        <w:r w:rsidR="005E1903" w:rsidRPr="009264EC">
          <w:rPr>
            <w:rStyle w:val="Hyperlink"/>
            <w:rFonts w:ascii="Arial" w:hAnsi="Arial" w:cs="Arial"/>
            <w:noProof/>
          </w:rPr>
          <w:t>د</w:t>
        </w:r>
        <w:r w:rsidR="005E1903" w:rsidRPr="009264EC">
          <w:rPr>
            <w:rStyle w:val="Hyperlink"/>
            <w:noProof/>
          </w:rPr>
          <w:t xml:space="preserve">) - </w:t>
        </w:r>
        <w:r w:rsidR="005E1903" w:rsidRPr="009264EC">
          <w:rPr>
            <w:rStyle w:val="Hyperlink"/>
            <w:rFonts w:ascii="Arial" w:hAnsi="Arial" w:cs="Arial"/>
            <w:noProof/>
          </w:rPr>
          <w:t>الشروط</w:t>
        </w:r>
        <w:r w:rsidR="005E1903" w:rsidRPr="009264EC">
          <w:rPr>
            <w:rStyle w:val="Hyperlink"/>
            <w:noProof/>
          </w:rPr>
          <w:t xml:space="preserve"> </w:t>
        </w:r>
        <w:r w:rsidR="005E1903" w:rsidRPr="009264EC">
          <w:rPr>
            <w:rStyle w:val="Hyperlink"/>
            <w:rFonts w:ascii="Arial" w:hAnsi="Arial" w:cs="Arial"/>
            <w:noProof/>
          </w:rPr>
          <w:t>التكميلية</w:t>
        </w:r>
        <w:r w:rsidR="005E1903" w:rsidRPr="009264EC">
          <w:rPr>
            <w:rStyle w:val="Hyperlink"/>
            <w:noProof/>
          </w:rPr>
          <w:t xml:space="preserve"> </w:t>
        </w:r>
        <w:r w:rsidR="005E1903" w:rsidRPr="009264EC">
          <w:rPr>
            <w:rStyle w:val="Hyperlink"/>
            <w:rFonts w:ascii="Arial" w:hAnsi="Arial" w:cs="Arial"/>
            <w:noProof/>
          </w:rPr>
          <w:t>لاتفاقية</w:t>
        </w:r>
        <w:r w:rsidR="005E1903" w:rsidRPr="009264EC">
          <w:rPr>
            <w:rStyle w:val="Hyperlink"/>
            <w:noProof/>
          </w:rPr>
          <w:t xml:space="preserve"> </w:t>
        </w:r>
        <w:r w:rsidR="005E1903" w:rsidRPr="009264EC">
          <w:rPr>
            <w:rStyle w:val="Hyperlink"/>
            <w:rFonts w:ascii="Arial" w:hAnsi="Arial" w:cs="Arial"/>
            <w:noProof/>
          </w:rPr>
          <w:t>البرنامج</w:t>
        </w:r>
        <w:r w:rsidR="005E1903">
          <w:rPr>
            <w:noProof/>
          </w:rPr>
          <w:tab/>
        </w:r>
        <w:r w:rsidR="005E1903">
          <w:rPr>
            <w:noProof/>
          </w:rPr>
          <w:fldChar w:fldCharType="begin"/>
        </w:r>
        <w:r w:rsidR="005E1903">
          <w:rPr>
            <w:noProof/>
          </w:rPr>
          <w:instrText xml:space="preserve"> PAGEREF _Toc446526613 \h </w:instrText>
        </w:r>
        <w:r w:rsidR="005E1903">
          <w:rPr>
            <w:noProof/>
          </w:rPr>
        </w:r>
        <w:r w:rsidR="005E1903">
          <w:rPr>
            <w:noProof/>
          </w:rPr>
          <w:fldChar w:fldCharType="separate"/>
        </w:r>
        <w:r w:rsidR="005E1903">
          <w:rPr>
            <w:noProof/>
          </w:rPr>
          <w:t>95</w:t>
        </w:r>
        <w:r w:rsidR="005E1903">
          <w:rPr>
            <w:noProof/>
          </w:rPr>
          <w:fldChar w:fldCharType="end"/>
        </w:r>
      </w:hyperlink>
    </w:p>
    <w:p w:rsidR="005E1903" w:rsidRDefault="00393F7B">
      <w:pPr>
        <w:pStyle w:val="TOC2"/>
        <w:rPr>
          <w:rFonts w:eastAsiaTheme="minorEastAsia"/>
          <w:smallCaps w:val="0"/>
          <w:sz w:val="22"/>
          <w:lang w:eastAsia="en-US"/>
        </w:rPr>
      </w:pPr>
      <w:hyperlink w:anchor="_Toc446526614" w:history="1">
        <w:r w:rsidR="005E1903" w:rsidRPr="009264EC">
          <w:rPr>
            <w:rStyle w:val="Hyperlink"/>
            <w:rFonts w:ascii="Arial" w:hAnsi="Arial" w:cs="Arial"/>
          </w:rPr>
          <w:t>الشروط</w:t>
        </w:r>
        <w:r w:rsidR="005E1903" w:rsidRPr="009264EC">
          <w:rPr>
            <w:rStyle w:val="Hyperlink"/>
          </w:rPr>
          <w:t xml:space="preserve"> </w:t>
        </w:r>
        <w:r w:rsidR="005E1903" w:rsidRPr="009264EC">
          <w:rPr>
            <w:rStyle w:val="Hyperlink"/>
            <w:rFonts w:ascii="Arial" w:hAnsi="Arial" w:cs="Arial"/>
          </w:rPr>
          <w:t>الإضافية</w:t>
        </w:r>
        <w:r w:rsidR="005E1903" w:rsidRPr="009264EC">
          <w:rPr>
            <w:rStyle w:val="Hyperlink"/>
          </w:rPr>
          <w:t xml:space="preserve"> </w:t>
        </w:r>
        <w:r w:rsidR="005E1903" w:rsidRPr="009264EC">
          <w:rPr>
            <w:rStyle w:val="Hyperlink"/>
            <w:rFonts w:ascii="Arial" w:hAnsi="Arial" w:cs="Arial"/>
          </w:rPr>
          <w:t>لبرنامج</w:t>
        </w:r>
        <w:r w:rsidR="005E1903" w:rsidRPr="009264EC">
          <w:rPr>
            <w:rStyle w:val="Hyperlink"/>
          </w:rPr>
          <w:t xml:space="preserve"> Select Plus</w:t>
        </w:r>
        <w:r w:rsidR="005E1903">
          <w:tab/>
        </w:r>
        <w:r w:rsidR="005E1903">
          <w:fldChar w:fldCharType="begin"/>
        </w:r>
        <w:r w:rsidR="005E1903">
          <w:instrText xml:space="preserve"> PAGEREF _Toc446526614 \h </w:instrText>
        </w:r>
        <w:r w:rsidR="005E1903">
          <w:fldChar w:fldCharType="separate"/>
        </w:r>
        <w:r w:rsidR="005E1903">
          <w:t>95</w:t>
        </w:r>
        <w:r w:rsidR="005E1903">
          <w:fldChar w:fldCharType="end"/>
        </w:r>
      </w:hyperlink>
    </w:p>
    <w:p w:rsidR="005E1903" w:rsidRDefault="00393F7B">
      <w:pPr>
        <w:pStyle w:val="TOC2"/>
        <w:rPr>
          <w:rFonts w:eastAsiaTheme="minorEastAsia"/>
          <w:smallCaps w:val="0"/>
          <w:sz w:val="22"/>
          <w:lang w:eastAsia="en-US"/>
        </w:rPr>
      </w:pPr>
      <w:hyperlink w:anchor="_Toc446526615" w:history="1">
        <w:r w:rsidR="005E1903" w:rsidRPr="009264EC">
          <w:rPr>
            <w:rStyle w:val="Hyperlink"/>
            <w:rFonts w:ascii="Arial" w:hAnsi="Arial" w:cs="Arial"/>
          </w:rPr>
          <w:t>تعريف</w:t>
        </w:r>
        <w:r w:rsidR="005E1903" w:rsidRPr="009264EC">
          <w:rPr>
            <w:rStyle w:val="Hyperlink"/>
          </w:rPr>
          <w:t xml:space="preserve"> </w:t>
        </w:r>
        <w:r w:rsidR="005E1903" w:rsidRPr="009264EC">
          <w:rPr>
            <w:rStyle w:val="Hyperlink"/>
            <w:rFonts w:ascii="Arial" w:hAnsi="Arial" w:cs="Arial"/>
          </w:rPr>
          <w:t>إدارة</w:t>
        </w:r>
        <w:r w:rsidR="005E1903" w:rsidRPr="009264EC">
          <w:rPr>
            <w:rStyle w:val="Hyperlink"/>
          </w:rPr>
          <w:t xml:space="preserve"> </w:t>
        </w:r>
        <w:r w:rsidR="005E1903" w:rsidRPr="009264EC">
          <w:rPr>
            <w:rStyle w:val="Hyperlink"/>
            <w:rFonts w:ascii="Arial" w:hAnsi="Arial" w:cs="Arial"/>
          </w:rPr>
          <w:t>الأجهزة</w:t>
        </w:r>
        <w:r w:rsidR="005E1903" w:rsidRPr="009264EC">
          <w:rPr>
            <w:rStyle w:val="Hyperlink"/>
          </w:rPr>
          <w:t xml:space="preserve"> </w:t>
        </w:r>
        <w:r w:rsidR="005E1903" w:rsidRPr="009264EC">
          <w:rPr>
            <w:rStyle w:val="Hyperlink"/>
            <w:rFonts w:ascii="Arial" w:hAnsi="Arial" w:cs="Arial"/>
          </w:rPr>
          <w:t>المؤهلة</w:t>
        </w:r>
        <w:r w:rsidR="005E1903">
          <w:tab/>
        </w:r>
        <w:r w:rsidR="005E1903">
          <w:fldChar w:fldCharType="begin"/>
        </w:r>
        <w:r w:rsidR="005E1903">
          <w:instrText xml:space="preserve"> PAGEREF _Toc446526615 \h </w:instrText>
        </w:r>
        <w:r w:rsidR="005E1903">
          <w:fldChar w:fldCharType="separate"/>
        </w:r>
        <w:r w:rsidR="005E1903">
          <w:t>95</w:t>
        </w:r>
        <w:r w:rsidR="005E1903">
          <w:fldChar w:fldCharType="end"/>
        </w:r>
      </w:hyperlink>
    </w:p>
    <w:p w:rsidR="005E1903" w:rsidRDefault="00393F7B">
      <w:pPr>
        <w:pStyle w:val="TOC2"/>
        <w:rPr>
          <w:rFonts w:eastAsiaTheme="minorEastAsia"/>
          <w:smallCaps w:val="0"/>
          <w:sz w:val="22"/>
          <w:lang w:eastAsia="en-US"/>
        </w:rPr>
      </w:pPr>
      <w:hyperlink w:anchor="_Toc446526616" w:history="1">
        <w:r w:rsidR="005E1903" w:rsidRPr="009264EC">
          <w:rPr>
            <w:rStyle w:val="Hyperlink"/>
            <w:rFonts w:ascii="Arial" w:hAnsi="Arial" w:cs="Arial"/>
          </w:rPr>
          <w:t>الخدمات</w:t>
        </w:r>
        <w:r w:rsidR="005E1903" w:rsidRPr="009264EC">
          <w:rPr>
            <w:rStyle w:val="Hyperlink"/>
          </w:rPr>
          <w:t xml:space="preserve"> </w:t>
        </w:r>
        <w:r w:rsidR="005E1903" w:rsidRPr="009264EC">
          <w:rPr>
            <w:rStyle w:val="Hyperlink"/>
            <w:rFonts w:ascii="Arial" w:hAnsi="Arial" w:cs="Arial"/>
          </w:rPr>
          <w:t>عبر</w:t>
        </w:r>
        <w:r w:rsidR="005E1903" w:rsidRPr="009264EC">
          <w:rPr>
            <w:rStyle w:val="Hyperlink"/>
          </w:rPr>
          <w:t xml:space="preserve"> </w:t>
        </w:r>
        <w:r w:rsidR="005E1903" w:rsidRPr="009264EC">
          <w:rPr>
            <w:rStyle w:val="Hyperlink"/>
            <w:rFonts w:ascii="Arial" w:hAnsi="Arial" w:cs="Arial"/>
          </w:rPr>
          <w:t>الإنترنت</w:t>
        </w:r>
        <w:r w:rsidR="005E1903" w:rsidRPr="009264EC">
          <w:rPr>
            <w:rStyle w:val="Hyperlink"/>
          </w:rPr>
          <w:t xml:space="preserve"> </w:t>
        </w:r>
        <w:r w:rsidR="005E1903" w:rsidRPr="009264EC">
          <w:rPr>
            <w:rStyle w:val="Hyperlink"/>
            <w:rFonts w:ascii="Arial" w:hAnsi="Arial" w:cs="Arial"/>
          </w:rPr>
          <w:t>في</w:t>
        </w:r>
        <w:r w:rsidR="005E1903" w:rsidRPr="009264EC">
          <w:rPr>
            <w:rStyle w:val="Hyperlink"/>
          </w:rPr>
          <w:t xml:space="preserve"> </w:t>
        </w:r>
        <w:r w:rsidR="005E1903" w:rsidRPr="009264EC">
          <w:rPr>
            <w:rStyle w:val="Hyperlink"/>
            <w:rFonts w:ascii="Arial" w:hAnsi="Arial" w:cs="Arial"/>
          </w:rPr>
          <w:t>برامج</w:t>
        </w:r>
        <w:r w:rsidR="005E1903" w:rsidRPr="009264EC">
          <w:rPr>
            <w:rStyle w:val="Hyperlink"/>
          </w:rPr>
          <w:t xml:space="preserve"> Open</w:t>
        </w:r>
        <w:r w:rsidR="005E1903">
          <w:tab/>
        </w:r>
        <w:r w:rsidR="005E1903">
          <w:fldChar w:fldCharType="begin"/>
        </w:r>
        <w:r w:rsidR="005E1903">
          <w:instrText xml:space="preserve"> PAGEREF _Toc446526616 \h </w:instrText>
        </w:r>
        <w:r w:rsidR="005E1903">
          <w:fldChar w:fldCharType="separate"/>
        </w:r>
        <w:r w:rsidR="005E1903">
          <w:t>95</w:t>
        </w:r>
        <w:r w:rsidR="005E1903">
          <w:fldChar w:fldCharType="end"/>
        </w:r>
      </w:hyperlink>
    </w:p>
    <w:p w:rsidR="005E1903" w:rsidRDefault="00393F7B">
      <w:pPr>
        <w:pStyle w:val="TOC2"/>
        <w:rPr>
          <w:rFonts w:eastAsiaTheme="minorEastAsia"/>
          <w:smallCaps w:val="0"/>
          <w:sz w:val="22"/>
          <w:lang w:eastAsia="en-US"/>
        </w:rPr>
      </w:pPr>
      <w:hyperlink w:anchor="_Toc446526617" w:history="1">
        <w:r w:rsidR="005E1903" w:rsidRPr="009264EC">
          <w:rPr>
            <w:rStyle w:val="Hyperlink"/>
            <w:rFonts w:ascii="Arial" w:hAnsi="Arial" w:cs="Arial"/>
          </w:rPr>
          <w:t>الشروط</w:t>
        </w:r>
        <w:r w:rsidR="005E1903" w:rsidRPr="009264EC">
          <w:rPr>
            <w:rStyle w:val="Hyperlink"/>
          </w:rPr>
          <w:t xml:space="preserve"> </w:t>
        </w:r>
        <w:r w:rsidR="005E1903" w:rsidRPr="009264EC">
          <w:rPr>
            <w:rStyle w:val="Hyperlink"/>
            <w:rFonts w:ascii="Arial" w:hAnsi="Arial" w:cs="Arial"/>
          </w:rPr>
          <w:t>الإضافية</w:t>
        </w:r>
        <w:r w:rsidR="005E1903" w:rsidRPr="009264EC">
          <w:rPr>
            <w:rStyle w:val="Hyperlink"/>
          </w:rPr>
          <w:t xml:space="preserve"> </w:t>
        </w:r>
        <w:r w:rsidR="005E1903" w:rsidRPr="009264EC">
          <w:rPr>
            <w:rStyle w:val="Hyperlink"/>
            <w:rFonts w:ascii="Arial" w:hAnsi="Arial" w:cs="Arial"/>
          </w:rPr>
          <w:t>للخدمات</w:t>
        </w:r>
        <w:r w:rsidR="005E1903" w:rsidRPr="009264EC">
          <w:rPr>
            <w:rStyle w:val="Hyperlink"/>
          </w:rPr>
          <w:t xml:space="preserve"> </w:t>
        </w:r>
        <w:r w:rsidR="005E1903" w:rsidRPr="009264EC">
          <w:rPr>
            <w:rStyle w:val="Hyperlink"/>
            <w:rFonts w:ascii="Arial" w:hAnsi="Arial" w:cs="Arial"/>
          </w:rPr>
          <w:t>الاحترافية</w:t>
        </w:r>
        <w:r w:rsidR="005E1903" w:rsidRPr="009264EC">
          <w:rPr>
            <w:rStyle w:val="Hyperlink"/>
          </w:rPr>
          <w:t xml:space="preserve"> - </w:t>
        </w:r>
        <w:r w:rsidR="005E1903" w:rsidRPr="009264EC">
          <w:rPr>
            <w:rStyle w:val="Hyperlink"/>
            <w:rFonts w:ascii="Arial" w:hAnsi="Arial" w:cs="Arial"/>
          </w:rPr>
          <w:t>الاتفاقيات</w:t>
        </w:r>
        <w:r w:rsidR="005E1903" w:rsidRPr="009264EC">
          <w:rPr>
            <w:rStyle w:val="Hyperlink"/>
          </w:rPr>
          <w:t xml:space="preserve"> </w:t>
        </w:r>
        <w:r w:rsidR="005E1903" w:rsidRPr="009264EC">
          <w:rPr>
            <w:rStyle w:val="Hyperlink"/>
            <w:rFonts w:ascii="Arial" w:hAnsi="Arial" w:cs="Arial"/>
          </w:rPr>
          <w:t>القديمة</w:t>
        </w:r>
        <w:r w:rsidR="005E1903">
          <w:tab/>
        </w:r>
        <w:r w:rsidR="005E1903">
          <w:fldChar w:fldCharType="begin"/>
        </w:r>
        <w:r w:rsidR="005E1903">
          <w:instrText xml:space="preserve"> PAGEREF _Toc446526617 \h </w:instrText>
        </w:r>
        <w:r w:rsidR="005E1903">
          <w:fldChar w:fldCharType="separate"/>
        </w:r>
        <w:r w:rsidR="005E1903">
          <w:t>95</w:t>
        </w:r>
        <w:r w:rsidR="005E1903">
          <w:fldChar w:fldCharType="end"/>
        </w:r>
      </w:hyperlink>
    </w:p>
    <w:p w:rsidR="005E1903" w:rsidRDefault="00393F7B">
      <w:pPr>
        <w:pStyle w:val="TOC1"/>
        <w:rPr>
          <w:rFonts w:eastAsiaTheme="minorEastAsia"/>
          <w:b w:val="0"/>
          <w:caps w:val="0"/>
          <w:noProof/>
          <w:sz w:val="22"/>
          <w:szCs w:val="22"/>
          <w:lang w:eastAsia="en-US"/>
        </w:rPr>
      </w:pPr>
      <w:hyperlink w:anchor="_Toc446526618" w:history="1">
        <w:r w:rsidR="005E1903" w:rsidRPr="009264EC">
          <w:rPr>
            <w:rStyle w:val="Hyperlink"/>
            <w:rFonts w:ascii="Arial" w:hAnsi="Arial" w:cs="Arial"/>
            <w:noProof/>
          </w:rPr>
          <w:t>الملحق</w:t>
        </w:r>
        <w:r w:rsidR="005E1903" w:rsidRPr="009264EC">
          <w:rPr>
            <w:rStyle w:val="Hyperlink"/>
            <w:noProof/>
          </w:rPr>
          <w:t xml:space="preserve"> (</w:t>
        </w:r>
        <w:r w:rsidR="005E1903" w:rsidRPr="009264EC">
          <w:rPr>
            <w:rStyle w:val="Hyperlink"/>
            <w:rFonts w:ascii="Arial" w:hAnsi="Arial" w:cs="Arial"/>
            <w:noProof/>
          </w:rPr>
          <w:t>هـ</w:t>
        </w:r>
        <w:r w:rsidR="005E1903" w:rsidRPr="009264EC">
          <w:rPr>
            <w:rStyle w:val="Hyperlink"/>
            <w:noProof/>
          </w:rPr>
          <w:t xml:space="preserve">) - </w:t>
        </w:r>
        <w:r w:rsidR="005E1903" w:rsidRPr="009264EC">
          <w:rPr>
            <w:rStyle w:val="Hyperlink"/>
            <w:rFonts w:ascii="Arial" w:hAnsi="Arial" w:cs="Arial"/>
            <w:noProof/>
          </w:rPr>
          <w:t>العروض</w:t>
        </w:r>
        <w:r w:rsidR="005E1903" w:rsidRPr="009264EC">
          <w:rPr>
            <w:rStyle w:val="Hyperlink"/>
            <w:noProof/>
          </w:rPr>
          <w:t xml:space="preserve"> </w:t>
        </w:r>
        <w:r w:rsidR="005E1903" w:rsidRPr="009264EC">
          <w:rPr>
            <w:rStyle w:val="Hyperlink"/>
            <w:rFonts w:ascii="Arial" w:hAnsi="Arial" w:cs="Arial"/>
            <w:noProof/>
          </w:rPr>
          <w:t>الترويجية</w:t>
        </w:r>
        <w:r w:rsidR="005E1903">
          <w:rPr>
            <w:noProof/>
          </w:rPr>
          <w:tab/>
        </w:r>
        <w:r w:rsidR="005E1903">
          <w:rPr>
            <w:noProof/>
          </w:rPr>
          <w:fldChar w:fldCharType="begin"/>
        </w:r>
        <w:r w:rsidR="005E1903">
          <w:rPr>
            <w:noProof/>
          </w:rPr>
          <w:instrText xml:space="preserve"> PAGEREF _Toc446526618 \h </w:instrText>
        </w:r>
        <w:r w:rsidR="005E1903">
          <w:rPr>
            <w:noProof/>
          </w:rPr>
        </w:r>
        <w:r w:rsidR="005E1903">
          <w:rPr>
            <w:noProof/>
          </w:rPr>
          <w:fldChar w:fldCharType="separate"/>
        </w:r>
        <w:r w:rsidR="005E1903">
          <w:rPr>
            <w:noProof/>
          </w:rPr>
          <w:t>97</w:t>
        </w:r>
        <w:r w:rsidR="005E1903">
          <w:rPr>
            <w:noProof/>
          </w:rPr>
          <w:fldChar w:fldCharType="end"/>
        </w:r>
      </w:hyperlink>
    </w:p>
    <w:p w:rsidR="005E1903" w:rsidRDefault="00393F7B">
      <w:pPr>
        <w:pStyle w:val="TOC2"/>
        <w:rPr>
          <w:rFonts w:eastAsiaTheme="minorEastAsia"/>
          <w:smallCaps w:val="0"/>
          <w:sz w:val="22"/>
          <w:lang w:eastAsia="en-US"/>
        </w:rPr>
      </w:pPr>
      <w:hyperlink w:anchor="_Toc446526619" w:history="1">
        <w:r w:rsidR="005E1903" w:rsidRPr="009264EC">
          <w:rPr>
            <w:rStyle w:val="Hyperlink"/>
            <w:rFonts w:ascii="Arial" w:hAnsi="Arial" w:cs="Arial"/>
          </w:rPr>
          <w:t>العرض</w:t>
        </w:r>
        <w:r w:rsidR="005E1903" w:rsidRPr="009264EC">
          <w:rPr>
            <w:rStyle w:val="Hyperlink"/>
          </w:rPr>
          <w:t xml:space="preserve"> </w:t>
        </w:r>
        <w:r w:rsidR="005E1903" w:rsidRPr="009264EC">
          <w:rPr>
            <w:rStyle w:val="Hyperlink"/>
            <w:rFonts w:ascii="Arial" w:hAnsi="Arial" w:cs="Arial"/>
          </w:rPr>
          <w:t>الترويجي</w:t>
        </w:r>
        <w:r w:rsidR="005E1903" w:rsidRPr="009264EC">
          <w:rPr>
            <w:rStyle w:val="Hyperlink"/>
          </w:rPr>
          <w:t xml:space="preserve"> </w:t>
        </w:r>
        <w:r w:rsidR="005E1903" w:rsidRPr="009264EC">
          <w:rPr>
            <w:rStyle w:val="Hyperlink"/>
            <w:rFonts w:ascii="Arial" w:hAnsi="Arial" w:cs="Arial"/>
          </w:rPr>
          <w:t>لـ</w:t>
        </w:r>
        <w:r w:rsidR="005E1903" w:rsidRPr="009264EC">
          <w:rPr>
            <w:rStyle w:val="Hyperlink"/>
          </w:rPr>
          <w:t xml:space="preserve"> System Center Client Management Suite</w:t>
        </w:r>
        <w:r w:rsidR="005E1903">
          <w:tab/>
        </w:r>
        <w:r w:rsidR="005E1903">
          <w:fldChar w:fldCharType="begin"/>
        </w:r>
        <w:r w:rsidR="005E1903">
          <w:instrText xml:space="preserve"> PAGEREF _Toc446526619 \h </w:instrText>
        </w:r>
        <w:r w:rsidR="005E1903">
          <w:fldChar w:fldCharType="separate"/>
        </w:r>
        <w:r w:rsidR="005E1903">
          <w:t>97</w:t>
        </w:r>
        <w:r w:rsidR="005E1903">
          <w:fldChar w:fldCharType="end"/>
        </w:r>
      </w:hyperlink>
    </w:p>
    <w:p w:rsidR="005E1903" w:rsidRDefault="00393F7B">
      <w:pPr>
        <w:pStyle w:val="TOC2"/>
        <w:rPr>
          <w:rFonts w:eastAsiaTheme="minorEastAsia"/>
          <w:smallCaps w:val="0"/>
          <w:sz w:val="22"/>
          <w:lang w:eastAsia="en-US"/>
        </w:rPr>
      </w:pPr>
      <w:hyperlink w:anchor="_Toc446526620" w:history="1">
        <w:r w:rsidR="005E1903" w:rsidRPr="009264EC">
          <w:rPr>
            <w:rStyle w:val="Hyperlink"/>
            <w:rFonts w:ascii="Arial" w:hAnsi="Arial" w:cs="Arial"/>
          </w:rPr>
          <w:t>العرض</w:t>
        </w:r>
        <w:r w:rsidR="005E1903" w:rsidRPr="009264EC">
          <w:rPr>
            <w:rStyle w:val="Hyperlink"/>
          </w:rPr>
          <w:t xml:space="preserve"> </w:t>
        </w:r>
        <w:r w:rsidR="005E1903" w:rsidRPr="009264EC">
          <w:rPr>
            <w:rStyle w:val="Hyperlink"/>
            <w:rFonts w:ascii="Arial" w:hAnsi="Arial" w:cs="Arial"/>
          </w:rPr>
          <w:t>الترويجي</w:t>
        </w:r>
        <w:r w:rsidR="005E1903" w:rsidRPr="009264EC">
          <w:rPr>
            <w:rStyle w:val="Hyperlink"/>
          </w:rPr>
          <w:t xml:space="preserve"> Azure Compute Capacity</w:t>
        </w:r>
        <w:r w:rsidR="005E1903">
          <w:tab/>
        </w:r>
        <w:r w:rsidR="005E1903">
          <w:fldChar w:fldCharType="begin"/>
        </w:r>
        <w:r w:rsidR="005E1903">
          <w:instrText xml:space="preserve"> PAGEREF _Toc446526620 \h </w:instrText>
        </w:r>
        <w:r w:rsidR="005E1903">
          <w:fldChar w:fldCharType="separate"/>
        </w:r>
        <w:r w:rsidR="005E1903">
          <w:t>97</w:t>
        </w:r>
        <w:r w:rsidR="005E1903">
          <w:fldChar w:fldCharType="end"/>
        </w:r>
      </w:hyperlink>
    </w:p>
    <w:p w:rsidR="005E1903" w:rsidRDefault="00393F7B">
      <w:pPr>
        <w:pStyle w:val="TOC1"/>
        <w:rPr>
          <w:rFonts w:eastAsiaTheme="minorEastAsia"/>
          <w:b w:val="0"/>
          <w:caps w:val="0"/>
          <w:noProof/>
          <w:sz w:val="22"/>
          <w:szCs w:val="22"/>
          <w:lang w:eastAsia="en-US"/>
        </w:rPr>
      </w:pPr>
      <w:hyperlink w:anchor="_Toc446526621" w:history="1">
        <w:r w:rsidR="005E1903" w:rsidRPr="009264EC">
          <w:rPr>
            <w:rStyle w:val="Hyperlink"/>
            <w:rFonts w:ascii="Arial" w:hAnsi="Arial" w:cs="Arial"/>
            <w:noProof/>
          </w:rPr>
          <w:t>الملحق</w:t>
        </w:r>
        <w:r w:rsidR="005E1903" w:rsidRPr="009264EC">
          <w:rPr>
            <w:rStyle w:val="Hyperlink"/>
            <w:noProof/>
          </w:rPr>
          <w:t xml:space="preserve"> (</w:t>
        </w:r>
        <w:r w:rsidR="005E1903" w:rsidRPr="009264EC">
          <w:rPr>
            <w:rStyle w:val="Hyperlink"/>
            <w:rFonts w:ascii="Arial" w:hAnsi="Arial" w:cs="Arial"/>
            <w:noProof/>
          </w:rPr>
          <w:t>و</w:t>
        </w:r>
        <w:r w:rsidR="005E1903" w:rsidRPr="009264EC">
          <w:rPr>
            <w:rStyle w:val="Hyperlink"/>
            <w:noProof/>
          </w:rPr>
          <w:t xml:space="preserve">) - </w:t>
        </w:r>
        <w:r w:rsidR="005E1903" w:rsidRPr="009264EC">
          <w:rPr>
            <w:rStyle w:val="Hyperlink"/>
            <w:rFonts w:ascii="Arial" w:hAnsi="Arial" w:cs="Arial"/>
            <w:noProof/>
          </w:rPr>
          <w:t>شروط</w:t>
        </w:r>
        <w:r w:rsidR="005E1903" w:rsidRPr="009264EC">
          <w:rPr>
            <w:rStyle w:val="Hyperlink"/>
            <w:noProof/>
          </w:rPr>
          <w:t xml:space="preserve"> </w:t>
        </w:r>
        <w:r w:rsidR="005E1903" w:rsidRPr="009264EC">
          <w:rPr>
            <w:rStyle w:val="Hyperlink"/>
            <w:rFonts w:ascii="Arial" w:hAnsi="Arial" w:cs="Arial"/>
            <w:noProof/>
          </w:rPr>
          <w:t>مصفوفة</w:t>
        </w:r>
        <w:r w:rsidR="005E1903" w:rsidRPr="009264EC">
          <w:rPr>
            <w:rStyle w:val="Hyperlink"/>
            <w:noProof/>
          </w:rPr>
          <w:t xml:space="preserve"> </w:t>
        </w:r>
        <w:r w:rsidR="005E1903" w:rsidRPr="009264EC">
          <w:rPr>
            <w:rStyle w:val="Hyperlink"/>
            <w:rFonts w:ascii="Arial" w:hAnsi="Arial" w:cs="Arial"/>
            <w:noProof/>
          </w:rPr>
          <w:t>التخزين</w:t>
        </w:r>
        <w:r w:rsidR="005E1903">
          <w:rPr>
            <w:noProof/>
          </w:rPr>
          <w:tab/>
        </w:r>
        <w:r w:rsidR="005E1903">
          <w:rPr>
            <w:noProof/>
          </w:rPr>
          <w:fldChar w:fldCharType="begin"/>
        </w:r>
        <w:r w:rsidR="005E1903">
          <w:rPr>
            <w:noProof/>
          </w:rPr>
          <w:instrText xml:space="preserve"> PAGEREF _Toc446526621 \h </w:instrText>
        </w:r>
        <w:r w:rsidR="005E1903">
          <w:rPr>
            <w:noProof/>
          </w:rPr>
        </w:r>
        <w:r w:rsidR="005E1903">
          <w:rPr>
            <w:noProof/>
          </w:rPr>
          <w:fldChar w:fldCharType="separate"/>
        </w:r>
        <w:r w:rsidR="005E1903">
          <w:rPr>
            <w:noProof/>
          </w:rPr>
          <w:t>98</w:t>
        </w:r>
        <w:r w:rsidR="005E1903">
          <w:rPr>
            <w:noProof/>
          </w:rPr>
          <w:fldChar w:fldCharType="end"/>
        </w:r>
      </w:hyperlink>
    </w:p>
    <w:p w:rsidR="005E1903" w:rsidRDefault="00393F7B">
      <w:pPr>
        <w:pStyle w:val="TOC2"/>
        <w:rPr>
          <w:rFonts w:eastAsiaTheme="minorEastAsia"/>
          <w:smallCaps w:val="0"/>
          <w:sz w:val="22"/>
          <w:lang w:eastAsia="en-US"/>
        </w:rPr>
      </w:pPr>
      <w:hyperlink w:anchor="_Toc446526622" w:history="1">
        <w:r w:rsidR="005E1903" w:rsidRPr="009264EC">
          <w:rPr>
            <w:rStyle w:val="Hyperlink"/>
            <w:rFonts w:ascii="Arial" w:hAnsi="Arial" w:cs="Arial"/>
          </w:rPr>
          <w:t>التوفر</w:t>
        </w:r>
        <w:r w:rsidR="005E1903">
          <w:tab/>
        </w:r>
        <w:r w:rsidR="005E1903">
          <w:fldChar w:fldCharType="begin"/>
        </w:r>
        <w:r w:rsidR="005E1903">
          <w:instrText xml:space="preserve"> PAGEREF _Toc446526622 \h </w:instrText>
        </w:r>
        <w:r w:rsidR="005E1903">
          <w:fldChar w:fldCharType="separate"/>
        </w:r>
        <w:r w:rsidR="005E1903">
          <w:t>98</w:t>
        </w:r>
        <w:r w:rsidR="005E1903">
          <w:fldChar w:fldCharType="end"/>
        </w:r>
      </w:hyperlink>
    </w:p>
    <w:p w:rsidR="005E1903" w:rsidRDefault="00393F7B">
      <w:pPr>
        <w:pStyle w:val="TOC2"/>
        <w:rPr>
          <w:rFonts w:eastAsiaTheme="minorEastAsia"/>
          <w:smallCaps w:val="0"/>
          <w:sz w:val="22"/>
          <w:lang w:eastAsia="en-US"/>
        </w:rPr>
      </w:pPr>
      <w:hyperlink w:anchor="_Toc446526623" w:history="1">
        <w:r w:rsidR="005E1903" w:rsidRPr="009264EC">
          <w:rPr>
            <w:rStyle w:val="Hyperlink"/>
            <w:rFonts w:ascii="Arial" w:hAnsi="Arial" w:cs="Arial"/>
          </w:rPr>
          <w:t>الشحن</w:t>
        </w:r>
        <w:r w:rsidR="005E1903" w:rsidRPr="009264EC">
          <w:rPr>
            <w:rStyle w:val="Hyperlink"/>
          </w:rPr>
          <w:t xml:space="preserve"> </w:t>
        </w:r>
        <w:r w:rsidR="005E1903" w:rsidRPr="009264EC">
          <w:rPr>
            <w:rStyle w:val="Hyperlink"/>
            <w:rFonts w:ascii="Arial" w:hAnsi="Arial" w:cs="Arial"/>
          </w:rPr>
          <w:t>وحق</w:t>
        </w:r>
        <w:r w:rsidR="005E1903" w:rsidRPr="009264EC">
          <w:rPr>
            <w:rStyle w:val="Hyperlink"/>
          </w:rPr>
          <w:t xml:space="preserve"> </w:t>
        </w:r>
        <w:r w:rsidR="005E1903" w:rsidRPr="009264EC">
          <w:rPr>
            <w:rStyle w:val="Hyperlink"/>
            <w:rFonts w:ascii="Arial" w:hAnsi="Arial" w:cs="Arial"/>
          </w:rPr>
          <w:t>الملكية</w:t>
        </w:r>
        <w:r w:rsidR="005E1903">
          <w:tab/>
        </w:r>
        <w:r w:rsidR="005E1903">
          <w:fldChar w:fldCharType="begin"/>
        </w:r>
        <w:r w:rsidR="005E1903">
          <w:instrText xml:space="preserve"> PAGEREF _Toc446526623 \h </w:instrText>
        </w:r>
        <w:r w:rsidR="005E1903">
          <w:fldChar w:fldCharType="separate"/>
        </w:r>
        <w:r w:rsidR="005E1903">
          <w:t>98</w:t>
        </w:r>
        <w:r w:rsidR="005E1903">
          <w:fldChar w:fldCharType="end"/>
        </w:r>
      </w:hyperlink>
    </w:p>
    <w:p w:rsidR="005E1903" w:rsidRDefault="00393F7B">
      <w:pPr>
        <w:pStyle w:val="TOC2"/>
        <w:rPr>
          <w:rFonts w:eastAsiaTheme="minorEastAsia"/>
          <w:smallCaps w:val="0"/>
          <w:sz w:val="22"/>
          <w:lang w:eastAsia="en-US"/>
        </w:rPr>
      </w:pPr>
      <w:hyperlink w:anchor="_Toc446526624" w:history="1">
        <w:r w:rsidR="005E1903" w:rsidRPr="009264EC">
          <w:rPr>
            <w:rStyle w:val="Hyperlink"/>
            <w:rFonts w:ascii="Arial" w:hAnsi="Arial" w:cs="Arial"/>
          </w:rPr>
          <w:t>برنامج</w:t>
        </w:r>
        <w:r w:rsidR="005E1903" w:rsidRPr="009264EC">
          <w:rPr>
            <w:rStyle w:val="Hyperlink"/>
          </w:rPr>
          <w:t xml:space="preserve"> </w:t>
        </w:r>
        <w:r w:rsidR="005E1903" w:rsidRPr="009264EC">
          <w:rPr>
            <w:rStyle w:val="Hyperlink"/>
            <w:rFonts w:ascii="Arial" w:hAnsi="Arial" w:cs="Arial"/>
          </w:rPr>
          <w:t>مصفوفة</w:t>
        </w:r>
        <w:r w:rsidR="005E1903" w:rsidRPr="009264EC">
          <w:rPr>
            <w:rStyle w:val="Hyperlink"/>
          </w:rPr>
          <w:t xml:space="preserve"> </w:t>
        </w:r>
        <w:r w:rsidR="005E1903" w:rsidRPr="009264EC">
          <w:rPr>
            <w:rStyle w:val="Hyperlink"/>
            <w:rFonts w:ascii="Arial" w:hAnsi="Arial" w:cs="Arial"/>
          </w:rPr>
          <w:t>التخزين</w:t>
        </w:r>
        <w:r w:rsidR="005E1903">
          <w:tab/>
        </w:r>
        <w:r w:rsidR="005E1903">
          <w:fldChar w:fldCharType="begin"/>
        </w:r>
        <w:r w:rsidR="005E1903">
          <w:instrText xml:space="preserve"> PAGEREF _Toc446526624 \h </w:instrText>
        </w:r>
        <w:r w:rsidR="005E1903">
          <w:fldChar w:fldCharType="separate"/>
        </w:r>
        <w:r w:rsidR="005E1903">
          <w:t>98</w:t>
        </w:r>
        <w:r w:rsidR="005E1903">
          <w:fldChar w:fldCharType="end"/>
        </w:r>
      </w:hyperlink>
    </w:p>
    <w:p w:rsidR="005E1903" w:rsidRDefault="00393F7B">
      <w:pPr>
        <w:pStyle w:val="TOC2"/>
        <w:rPr>
          <w:rFonts w:eastAsiaTheme="minorEastAsia"/>
          <w:smallCaps w:val="0"/>
          <w:sz w:val="22"/>
          <w:lang w:eastAsia="en-US"/>
        </w:rPr>
      </w:pPr>
      <w:hyperlink w:anchor="_Toc446526625" w:history="1">
        <w:r w:rsidR="005E1903" w:rsidRPr="009264EC">
          <w:rPr>
            <w:rStyle w:val="Hyperlink"/>
            <w:rFonts w:ascii="Arial" w:hAnsi="Arial" w:cs="Arial"/>
          </w:rPr>
          <w:t>ضمان</w:t>
        </w:r>
        <w:r w:rsidR="005E1903" w:rsidRPr="009264EC">
          <w:rPr>
            <w:rStyle w:val="Hyperlink"/>
          </w:rPr>
          <w:t xml:space="preserve"> </w:t>
        </w:r>
        <w:r w:rsidR="005E1903" w:rsidRPr="009264EC">
          <w:rPr>
            <w:rStyle w:val="Hyperlink"/>
            <w:rFonts w:ascii="Arial" w:hAnsi="Arial" w:cs="Arial"/>
          </w:rPr>
          <w:t>الجهاز</w:t>
        </w:r>
        <w:r w:rsidR="005E1903" w:rsidRPr="009264EC">
          <w:rPr>
            <w:rStyle w:val="Hyperlink"/>
          </w:rPr>
          <w:t xml:space="preserve"> </w:t>
        </w:r>
        <w:r w:rsidR="005E1903" w:rsidRPr="009264EC">
          <w:rPr>
            <w:rStyle w:val="Hyperlink"/>
            <w:rFonts w:ascii="Arial" w:hAnsi="Arial" w:cs="Arial"/>
          </w:rPr>
          <w:t>المحدود</w:t>
        </w:r>
        <w:r w:rsidR="005E1903">
          <w:tab/>
        </w:r>
        <w:r w:rsidR="005E1903">
          <w:fldChar w:fldCharType="begin"/>
        </w:r>
        <w:r w:rsidR="005E1903">
          <w:instrText xml:space="preserve"> PAGEREF _Toc446526625 \h </w:instrText>
        </w:r>
        <w:r w:rsidR="005E1903">
          <w:fldChar w:fldCharType="separate"/>
        </w:r>
        <w:r w:rsidR="005E1903">
          <w:t>98</w:t>
        </w:r>
        <w:r w:rsidR="005E1903">
          <w:fldChar w:fldCharType="end"/>
        </w:r>
      </w:hyperlink>
    </w:p>
    <w:p w:rsidR="005E1903" w:rsidRDefault="00393F7B">
      <w:pPr>
        <w:pStyle w:val="TOC2"/>
        <w:rPr>
          <w:rFonts w:eastAsiaTheme="minorEastAsia"/>
          <w:smallCaps w:val="0"/>
          <w:sz w:val="22"/>
          <w:lang w:eastAsia="en-US"/>
        </w:rPr>
      </w:pPr>
      <w:hyperlink w:anchor="_Toc446526626" w:history="1">
        <w:r w:rsidR="005E1903" w:rsidRPr="009264EC">
          <w:rPr>
            <w:rStyle w:val="Hyperlink"/>
            <w:rFonts w:ascii="Arial" w:hAnsi="Arial" w:cs="Arial"/>
          </w:rPr>
          <w:t>التعويضات</w:t>
        </w:r>
        <w:r w:rsidR="005E1903" w:rsidRPr="009264EC">
          <w:rPr>
            <w:rStyle w:val="Hyperlink"/>
          </w:rPr>
          <w:t xml:space="preserve">. </w:t>
        </w:r>
        <w:r w:rsidR="005E1903" w:rsidRPr="009264EC">
          <w:rPr>
            <w:rStyle w:val="Hyperlink"/>
            <w:rFonts w:ascii="Arial" w:hAnsi="Arial" w:cs="Arial"/>
          </w:rPr>
          <w:t>الدفاع</w:t>
        </w:r>
        <w:r w:rsidR="005E1903" w:rsidRPr="009264EC">
          <w:rPr>
            <w:rStyle w:val="Hyperlink"/>
          </w:rPr>
          <w:t xml:space="preserve"> </w:t>
        </w:r>
        <w:r w:rsidR="005E1903" w:rsidRPr="009264EC">
          <w:rPr>
            <w:rStyle w:val="Hyperlink"/>
            <w:rFonts w:ascii="Arial" w:hAnsi="Arial" w:cs="Arial"/>
          </w:rPr>
          <w:t>ضد</w:t>
        </w:r>
        <w:r w:rsidR="005E1903" w:rsidRPr="009264EC">
          <w:rPr>
            <w:rStyle w:val="Hyperlink"/>
          </w:rPr>
          <w:t xml:space="preserve"> </w:t>
        </w:r>
        <w:r w:rsidR="005E1903" w:rsidRPr="009264EC">
          <w:rPr>
            <w:rStyle w:val="Hyperlink"/>
            <w:rFonts w:ascii="Arial" w:hAnsi="Arial" w:cs="Arial"/>
          </w:rPr>
          <w:t>مطالبات</w:t>
        </w:r>
        <w:r w:rsidR="005E1903" w:rsidRPr="009264EC">
          <w:rPr>
            <w:rStyle w:val="Hyperlink"/>
          </w:rPr>
          <w:t xml:space="preserve"> </w:t>
        </w:r>
        <w:r w:rsidR="005E1903" w:rsidRPr="009264EC">
          <w:rPr>
            <w:rStyle w:val="Hyperlink"/>
            <w:rFonts w:ascii="Arial" w:hAnsi="Arial" w:cs="Arial"/>
          </w:rPr>
          <w:t>الأطراف</w:t>
        </w:r>
        <w:r w:rsidR="005E1903" w:rsidRPr="009264EC">
          <w:rPr>
            <w:rStyle w:val="Hyperlink"/>
          </w:rPr>
          <w:t xml:space="preserve"> </w:t>
        </w:r>
        <w:r w:rsidR="005E1903" w:rsidRPr="009264EC">
          <w:rPr>
            <w:rStyle w:val="Hyperlink"/>
            <w:rFonts w:ascii="Arial" w:hAnsi="Arial" w:cs="Arial"/>
          </w:rPr>
          <w:t>الثالثة</w:t>
        </w:r>
        <w:r w:rsidR="005E1903">
          <w:tab/>
        </w:r>
        <w:r w:rsidR="005E1903">
          <w:fldChar w:fldCharType="begin"/>
        </w:r>
        <w:r w:rsidR="005E1903">
          <w:instrText xml:space="preserve"> PAGEREF _Toc446526626 \h </w:instrText>
        </w:r>
        <w:r w:rsidR="005E1903">
          <w:fldChar w:fldCharType="separate"/>
        </w:r>
        <w:r w:rsidR="005E1903">
          <w:t>98</w:t>
        </w:r>
        <w:r w:rsidR="005E1903">
          <w:fldChar w:fldCharType="end"/>
        </w:r>
      </w:hyperlink>
    </w:p>
    <w:p w:rsidR="005E1903" w:rsidRDefault="00393F7B">
      <w:pPr>
        <w:pStyle w:val="TOC2"/>
        <w:rPr>
          <w:rFonts w:eastAsiaTheme="minorEastAsia"/>
          <w:smallCaps w:val="0"/>
          <w:sz w:val="22"/>
          <w:lang w:eastAsia="en-US"/>
        </w:rPr>
      </w:pPr>
      <w:hyperlink w:anchor="_Toc446526627" w:history="1">
        <w:r w:rsidR="005E1903" w:rsidRPr="009264EC">
          <w:rPr>
            <w:rStyle w:val="Hyperlink"/>
            <w:rFonts w:ascii="Arial" w:hAnsi="Arial" w:cs="Arial"/>
          </w:rPr>
          <w:t>تحديد</w:t>
        </w:r>
        <w:r w:rsidR="005E1903" w:rsidRPr="009264EC">
          <w:rPr>
            <w:rStyle w:val="Hyperlink"/>
          </w:rPr>
          <w:t xml:space="preserve"> </w:t>
        </w:r>
        <w:r w:rsidR="005E1903" w:rsidRPr="009264EC">
          <w:rPr>
            <w:rStyle w:val="Hyperlink"/>
            <w:rFonts w:ascii="Arial" w:hAnsi="Arial" w:cs="Arial"/>
          </w:rPr>
          <w:t>المسؤولية</w:t>
        </w:r>
        <w:r w:rsidR="005E1903">
          <w:tab/>
        </w:r>
        <w:r w:rsidR="005E1903">
          <w:fldChar w:fldCharType="begin"/>
        </w:r>
        <w:r w:rsidR="005E1903">
          <w:instrText xml:space="preserve"> PAGEREF _Toc446526627 \h </w:instrText>
        </w:r>
        <w:r w:rsidR="005E1903">
          <w:fldChar w:fldCharType="separate"/>
        </w:r>
        <w:r w:rsidR="005E1903">
          <w:t>98</w:t>
        </w:r>
        <w:r w:rsidR="005E1903">
          <w:fldChar w:fldCharType="end"/>
        </w:r>
      </w:hyperlink>
    </w:p>
    <w:p w:rsidR="005E1903" w:rsidRDefault="00393F7B">
      <w:pPr>
        <w:pStyle w:val="TOC2"/>
        <w:rPr>
          <w:rFonts w:eastAsiaTheme="minorEastAsia"/>
          <w:smallCaps w:val="0"/>
          <w:sz w:val="22"/>
          <w:lang w:eastAsia="en-US"/>
        </w:rPr>
      </w:pPr>
      <w:hyperlink w:anchor="_Toc446526628" w:history="1">
        <w:r w:rsidR="005E1903" w:rsidRPr="009264EC">
          <w:rPr>
            <w:rStyle w:val="Hyperlink"/>
            <w:rFonts w:ascii="Arial" w:hAnsi="Arial" w:cs="Arial"/>
          </w:rPr>
          <w:t>قوانين</w:t>
        </w:r>
        <w:r w:rsidR="005E1903" w:rsidRPr="009264EC">
          <w:rPr>
            <w:rStyle w:val="Hyperlink"/>
          </w:rPr>
          <w:t xml:space="preserve"> </w:t>
        </w:r>
        <w:r w:rsidR="005E1903" w:rsidRPr="009264EC">
          <w:rPr>
            <w:rStyle w:val="Hyperlink"/>
            <w:rFonts w:ascii="Arial" w:hAnsi="Arial" w:cs="Arial"/>
          </w:rPr>
          <w:t>التحكم</w:t>
        </w:r>
        <w:r w:rsidR="005E1903" w:rsidRPr="009264EC">
          <w:rPr>
            <w:rStyle w:val="Hyperlink"/>
          </w:rPr>
          <w:t xml:space="preserve"> </w:t>
        </w:r>
        <w:r w:rsidR="005E1903" w:rsidRPr="009264EC">
          <w:rPr>
            <w:rStyle w:val="Hyperlink"/>
            <w:rFonts w:ascii="Arial" w:hAnsi="Arial" w:cs="Arial"/>
          </w:rPr>
          <w:t>في</w:t>
        </w:r>
        <w:r w:rsidR="005E1903" w:rsidRPr="009264EC">
          <w:rPr>
            <w:rStyle w:val="Hyperlink"/>
          </w:rPr>
          <w:t xml:space="preserve"> </w:t>
        </w:r>
        <w:r w:rsidR="005E1903" w:rsidRPr="009264EC">
          <w:rPr>
            <w:rStyle w:val="Hyperlink"/>
            <w:rFonts w:ascii="Arial" w:hAnsi="Arial" w:cs="Arial"/>
          </w:rPr>
          <w:t>التصدير</w:t>
        </w:r>
        <w:r w:rsidR="005E1903" w:rsidRPr="009264EC">
          <w:rPr>
            <w:rStyle w:val="Hyperlink"/>
          </w:rPr>
          <w:t xml:space="preserve"> </w:t>
        </w:r>
        <w:r w:rsidR="005E1903" w:rsidRPr="009264EC">
          <w:rPr>
            <w:rStyle w:val="Hyperlink"/>
            <w:rFonts w:ascii="Arial" w:hAnsi="Arial" w:cs="Arial"/>
          </w:rPr>
          <w:t>المعمول</w:t>
        </w:r>
        <w:r w:rsidR="005E1903" w:rsidRPr="009264EC">
          <w:rPr>
            <w:rStyle w:val="Hyperlink"/>
          </w:rPr>
          <w:t xml:space="preserve"> </w:t>
        </w:r>
        <w:r w:rsidR="005E1903" w:rsidRPr="009264EC">
          <w:rPr>
            <w:rStyle w:val="Hyperlink"/>
            <w:rFonts w:ascii="Arial" w:hAnsi="Arial" w:cs="Arial"/>
          </w:rPr>
          <w:t>بها</w:t>
        </w:r>
        <w:r w:rsidR="005E1903" w:rsidRPr="009264EC">
          <w:rPr>
            <w:rStyle w:val="Hyperlink"/>
          </w:rPr>
          <w:t xml:space="preserve"> </w:t>
        </w:r>
        <w:r w:rsidR="005E1903" w:rsidRPr="009264EC">
          <w:rPr>
            <w:rStyle w:val="Hyperlink"/>
            <w:rFonts w:ascii="Arial" w:hAnsi="Arial" w:cs="Arial"/>
          </w:rPr>
          <w:t>في</w:t>
        </w:r>
        <w:r w:rsidR="005E1903" w:rsidRPr="009264EC">
          <w:rPr>
            <w:rStyle w:val="Hyperlink"/>
          </w:rPr>
          <w:t xml:space="preserve"> </w:t>
        </w:r>
        <w:r w:rsidR="005E1903" w:rsidRPr="009264EC">
          <w:rPr>
            <w:rStyle w:val="Hyperlink"/>
            <w:rFonts w:ascii="Arial" w:hAnsi="Arial" w:cs="Arial"/>
          </w:rPr>
          <w:t>الولايات</w:t>
        </w:r>
        <w:r w:rsidR="005E1903" w:rsidRPr="009264EC">
          <w:rPr>
            <w:rStyle w:val="Hyperlink"/>
          </w:rPr>
          <w:t xml:space="preserve"> </w:t>
        </w:r>
        <w:r w:rsidR="005E1903" w:rsidRPr="009264EC">
          <w:rPr>
            <w:rStyle w:val="Hyperlink"/>
            <w:rFonts w:ascii="Arial" w:hAnsi="Arial" w:cs="Arial"/>
          </w:rPr>
          <w:t>المتحدة</w:t>
        </w:r>
        <w:r w:rsidR="005E1903">
          <w:tab/>
        </w:r>
        <w:r w:rsidR="005E1903">
          <w:fldChar w:fldCharType="begin"/>
        </w:r>
        <w:r w:rsidR="005E1903">
          <w:instrText xml:space="preserve"> PAGEREF _Toc446526628 \h </w:instrText>
        </w:r>
        <w:r w:rsidR="005E1903">
          <w:fldChar w:fldCharType="separate"/>
        </w:r>
        <w:r w:rsidR="005E1903">
          <w:t>99</w:t>
        </w:r>
        <w:r w:rsidR="005E1903">
          <w:fldChar w:fldCharType="end"/>
        </w:r>
      </w:hyperlink>
    </w:p>
    <w:p w:rsidR="005E1903" w:rsidRDefault="00393F7B">
      <w:pPr>
        <w:pStyle w:val="TOC2"/>
        <w:rPr>
          <w:rFonts w:eastAsiaTheme="minorEastAsia"/>
          <w:smallCaps w:val="0"/>
          <w:sz w:val="22"/>
          <w:lang w:eastAsia="en-US"/>
        </w:rPr>
      </w:pPr>
      <w:hyperlink w:anchor="_Toc446526629" w:history="1">
        <w:r w:rsidR="005E1903" w:rsidRPr="009264EC">
          <w:rPr>
            <w:rStyle w:val="Hyperlink"/>
            <w:rFonts w:ascii="Arial" w:hAnsi="Arial" w:cs="Arial"/>
          </w:rPr>
          <w:t>جمع</w:t>
        </w:r>
        <w:r w:rsidR="005E1903" w:rsidRPr="009264EC">
          <w:rPr>
            <w:rStyle w:val="Hyperlink"/>
          </w:rPr>
          <w:t xml:space="preserve"> </w:t>
        </w:r>
        <w:r w:rsidR="005E1903" w:rsidRPr="009264EC">
          <w:rPr>
            <w:rStyle w:val="Hyperlink"/>
            <w:rFonts w:ascii="Arial" w:hAnsi="Arial" w:cs="Arial"/>
          </w:rPr>
          <w:t>المعلومات</w:t>
        </w:r>
        <w:r w:rsidR="005E1903" w:rsidRPr="009264EC">
          <w:rPr>
            <w:rStyle w:val="Hyperlink"/>
          </w:rPr>
          <w:t xml:space="preserve"> </w:t>
        </w:r>
        <w:r w:rsidR="005E1903" w:rsidRPr="009264EC">
          <w:rPr>
            <w:rStyle w:val="Hyperlink"/>
            <w:rFonts w:ascii="Arial" w:hAnsi="Arial" w:cs="Arial"/>
          </w:rPr>
          <w:t>التشخيصية</w:t>
        </w:r>
        <w:r w:rsidR="005E1903">
          <w:tab/>
        </w:r>
        <w:r w:rsidR="005E1903">
          <w:fldChar w:fldCharType="begin"/>
        </w:r>
        <w:r w:rsidR="005E1903">
          <w:instrText xml:space="preserve"> PAGEREF _Toc446526629 \h </w:instrText>
        </w:r>
        <w:r w:rsidR="005E1903">
          <w:fldChar w:fldCharType="separate"/>
        </w:r>
        <w:r w:rsidR="005E1903">
          <w:t>99</w:t>
        </w:r>
        <w:r w:rsidR="005E1903">
          <w:fldChar w:fldCharType="end"/>
        </w:r>
      </w:hyperlink>
    </w:p>
    <w:p w:rsidR="005E1903" w:rsidRDefault="00393F7B">
      <w:pPr>
        <w:pStyle w:val="TOC2"/>
        <w:rPr>
          <w:rFonts w:eastAsiaTheme="minorEastAsia"/>
          <w:smallCaps w:val="0"/>
          <w:sz w:val="22"/>
          <w:lang w:eastAsia="en-US"/>
        </w:rPr>
      </w:pPr>
      <w:hyperlink w:anchor="_Toc446526630" w:history="1">
        <w:r w:rsidR="005E1903" w:rsidRPr="009264EC">
          <w:rPr>
            <w:rStyle w:val="Hyperlink"/>
            <w:rFonts w:ascii="Arial" w:hAnsi="Arial" w:cs="Arial"/>
          </w:rPr>
          <w:t>الاستخدام</w:t>
        </w:r>
        <w:r w:rsidR="005E1903" w:rsidRPr="009264EC">
          <w:rPr>
            <w:rStyle w:val="Hyperlink"/>
          </w:rPr>
          <w:t xml:space="preserve"> </w:t>
        </w:r>
        <w:r w:rsidR="005E1903" w:rsidRPr="009264EC">
          <w:rPr>
            <w:rStyle w:val="Hyperlink"/>
            <w:rFonts w:ascii="Arial" w:hAnsi="Arial" w:cs="Arial"/>
          </w:rPr>
          <w:t>الحكومي</w:t>
        </w:r>
        <w:r w:rsidR="005E1903">
          <w:tab/>
        </w:r>
        <w:r w:rsidR="005E1903">
          <w:fldChar w:fldCharType="begin"/>
        </w:r>
        <w:r w:rsidR="005E1903">
          <w:instrText xml:space="preserve"> PAGEREF _Toc446526630 \h </w:instrText>
        </w:r>
        <w:r w:rsidR="005E1903">
          <w:fldChar w:fldCharType="separate"/>
        </w:r>
        <w:r w:rsidR="005E1903">
          <w:t>99</w:t>
        </w:r>
        <w:r w:rsidR="005E1903">
          <w:fldChar w:fldCharType="end"/>
        </w:r>
      </w:hyperlink>
    </w:p>
    <w:p w:rsidR="005E1903" w:rsidRDefault="00393F7B">
      <w:pPr>
        <w:pStyle w:val="TOC1"/>
        <w:rPr>
          <w:rFonts w:eastAsiaTheme="minorEastAsia"/>
          <w:b w:val="0"/>
          <w:caps w:val="0"/>
          <w:noProof/>
          <w:sz w:val="22"/>
          <w:szCs w:val="22"/>
          <w:lang w:eastAsia="en-US"/>
        </w:rPr>
      </w:pPr>
      <w:hyperlink w:anchor="_Toc446526631" w:history="1">
        <w:r w:rsidR="005E1903" w:rsidRPr="009264EC">
          <w:rPr>
            <w:rStyle w:val="Hyperlink"/>
            <w:rFonts w:ascii="Arial" w:hAnsi="Arial" w:cs="Arial"/>
            <w:noProof/>
          </w:rPr>
          <w:t>الفهرس</w:t>
        </w:r>
        <w:r w:rsidR="005E1903">
          <w:rPr>
            <w:noProof/>
          </w:rPr>
          <w:tab/>
        </w:r>
        <w:r w:rsidR="005E1903">
          <w:rPr>
            <w:noProof/>
          </w:rPr>
          <w:fldChar w:fldCharType="begin"/>
        </w:r>
        <w:r w:rsidR="005E1903">
          <w:rPr>
            <w:noProof/>
          </w:rPr>
          <w:instrText xml:space="preserve"> PAGEREF _Toc446526631 \h </w:instrText>
        </w:r>
        <w:r w:rsidR="005E1903">
          <w:rPr>
            <w:noProof/>
          </w:rPr>
        </w:r>
        <w:r w:rsidR="005E1903">
          <w:rPr>
            <w:noProof/>
          </w:rPr>
          <w:fldChar w:fldCharType="separate"/>
        </w:r>
        <w:r w:rsidR="005E1903">
          <w:rPr>
            <w:noProof/>
          </w:rPr>
          <w:t>100</w:t>
        </w:r>
        <w:r w:rsidR="005E1903">
          <w:rPr>
            <w:noProof/>
          </w:rPr>
          <w:fldChar w:fldCharType="end"/>
        </w:r>
      </w:hyperlink>
    </w:p>
    <w:p w:rsidR="001C37E4" w:rsidRDefault="005E1903">
      <w:pPr>
        <w:pStyle w:val="ProductList-Body"/>
        <w:sectPr w:rsidR="001C37E4">
          <w:headerReference w:type="default" r:id="rId18"/>
          <w:footerReference w:type="default" r:id="rId19"/>
          <w:type w:val="continuous"/>
          <w:pgSz w:w="12240" w:h="15840" w:code="1"/>
          <w:pgMar w:top="1170" w:right="720" w:bottom="1620" w:left="720" w:header="432" w:footer="288" w:gutter="0"/>
          <w:cols w:num="2" w:space="360"/>
          <w:bidi/>
        </w:sectPr>
      </w:pPr>
      <w:r>
        <w:fldChar w:fldCharType="end"/>
      </w:r>
    </w:p>
    <w:p w:rsidR="001C37E4" w:rsidRDefault="001C37E4">
      <w:pPr>
        <w:pStyle w:val="ProductList-Body"/>
        <w:rPr>
          <w:rtl/>
        </w:rPr>
      </w:pPr>
    </w:p>
    <w:p w:rsidR="001C37E4" w:rsidRDefault="001C37E4">
      <w:pPr>
        <w:sectPr w:rsidR="001C37E4">
          <w:headerReference w:type="default" r:id="rId20"/>
          <w:footerReference w:type="default" r:id="rId21"/>
          <w:type w:val="continuous"/>
          <w:pgSz w:w="12240" w:h="15840" w:code="1"/>
          <w:pgMar w:top="1170" w:right="720" w:bottom="720" w:left="720" w:header="432" w:footer="288" w:gutter="0"/>
          <w:cols w:space="360"/>
        </w:sectPr>
      </w:pPr>
    </w:p>
    <w:p w:rsidR="001C37E4" w:rsidRDefault="005E1903">
      <w:pPr>
        <w:pStyle w:val="ProductList-SectionHeading"/>
        <w:pageBreakBefore/>
        <w:outlineLvl w:val="0"/>
        <w:rPr>
          <w:rtl/>
        </w:rPr>
      </w:pPr>
      <w:bookmarkStart w:id="1" w:name="_Sec531"/>
      <w:bookmarkEnd w:id="0"/>
      <w:r>
        <w:rPr>
          <w:rtl/>
        </w:rPr>
        <w:lastRenderedPageBreak/>
        <w:t>مقدمة</w:t>
      </w:r>
      <w:r>
        <w:fldChar w:fldCharType="begin"/>
      </w:r>
      <w:r>
        <w:instrText xml:space="preserve"> TC "</w:instrText>
      </w:r>
      <w:bookmarkStart w:id="2" w:name="_Toc446526502"/>
      <w:r>
        <w:instrText>مقدمة</w:instrText>
      </w:r>
      <w:bookmarkEnd w:id="2"/>
      <w:r>
        <w:instrText>" \l 1</w:instrText>
      </w:r>
      <w:r>
        <w:fldChar w:fldCharType="end"/>
      </w:r>
    </w:p>
    <w:p w:rsidR="001C37E4" w:rsidRDefault="001C37E4">
      <w:pPr>
        <w:pStyle w:val="ProductList-Body"/>
        <w:rPr>
          <w:rtl/>
        </w:rPr>
      </w:pPr>
    </w:p>
    <w:p w:rsidR="001C37E4" w:rsidRDefault="005E1903">
      <w:pPr>
        <w:pStyle w:val="ProductList-Offering1Heading"/>
        <w:outlineLvl w:val="1"/>
        <w:rPr>
          <w:rtl/>
        </w:rPr>
      </w:pPr>
      <w:bookmarkStart w:id="3" w:name="_Sec532"/>
      <w:r>
        <w:rPr>
          <w:rtl/>
        </w:rPr>
        <w:t>حول هذه الوثيقة</w:t>
      </w:r>
      <w:bookmarkEnd w:id="3"/>
      <w:r>
        <w:fldChar w:fldCharType="begin"/>
      </w:r>
      <w:r>
        <w:instrText xml:space="preserve"> TC "</w:instrText>
      </w:r>
      <w:bookmarkStart w:id="4" w:name="_Toc446526503"/>
      <w:r>
        <w:instrText>حول هذه الوثيقة</w:instrText>
      </w:r>
      <w:bookmarkEnd w:id="4"/>
      <w:r>
        <w:instrText>" \l 2</w:instrText>
      </w:r>
      <w:r>
        <w:fldChar w:fldCharType="end"/>
      </w:r>
    </w:p>
    <w:p w:rsidR="001C37E4" w:rsidRDefault="005E1903">
      <w:pPr>
        <w:pStyle w:val="ProductList-Body"/>
        <w:rPr>
          <w:rtl/>
        </w:rPr>
      </w:pPr>
      <w:r>
        <w:rPr>
          <w:rtl/>
        </w:rPr>
        <w:t xml:space="preserve">بداية من 1 يوليو 2015، تستبدل وثيقة شروط المنتج كلاً من وثيقة قائمة المنتجات ووثيقة حقوق استخدام المنتج (PUR). كل الإشارات إلى قائمة المنتجات وحقوق استخدام المنتج في اتفاقيات الترخيص المجمع المبرمة مع العميل، تعزو إلى البنود المعمول بها الواردة في شروط المنتج. توضح شروط المنتج مدى توفر المنتجات والخدمات الاحترافية من خلال برامج الترخيص المجمع من Microsoft (كانت في السابق تُبلّغ من خلال قائمة المنتجات)، فضلاً عن حقوق استخدام منتجات البرامج (كانت في السابق تُبلّغ من خلال حقوق استخدام المنتج). يتم نشر شروط الخدمة للخدمات على الإنترنت المشار إليها بهذه الوثيقة في وثيقة شروط الخدمات عبر الإنترنت من Microsoft (OST) المتوفرة على </w:t>
      </w:r>
      <w:hyperlink r:id="rId22">
        <w:r>
          <w:rPr>
            <w:color w:val="00467F"/>
            <w:u w:val="single"/>
            <w:rtl/>
          </w:rPr>
          <w:t>http://go.microsoft.com/?linkid=9840733</w:t>
        </w:r>
      </w:hyperlink>
      <w:r>
        <w:rPr>
          <w:rtl/>
        </w:rPr>
        <w:t>.</w:t>
      </w:r>
    </w:p>
    <w:p w:rsidR="001C37E4" w:rsidRDefault="001C37E4">
      <w:pPr>
        <w:pStyle w:val="ProductList-Body"/>
        <w:rPr>
          <w:rtl/>
        </w:rPr>
      </w:pPr>
    </w:p>
    <w:p w:rsidR="001C37E4" w:rsidRDefault="005E1903">
      <w:pPr>
        <w:pStyle w:val="ProductList-Body"/>
        <w:rPr>
          <w:rtl/>
        </w:rPr>
      </w:pPr>
      <w:r>
        <w:rPr>
          <w:rtl/>
        </w:rPr>
        <w:t xml:space="preserve">تتوفر المنتجات الواردة في وثيقة شروط المنتج هذه بدءًا من التاريخ المدون على صفحة غلاف </w:t>
      </w:r>
      <w:hyperlink w:anchor="_Sec843">
        <w:r>
          <w:rPr>
            <w:color w:val="00467F"/>
            <w:u w:val="single"/>
            <w:rtl/>
          </w:rPr>
          <w:t>شروط المنتج</w:t>
        </w:r>
      </w:hyperlink>
      <w:r>
        <w:rPr>
          <w:rtl/>
        </w:rPr>
        <w:t xml:space="preserve">. تتوفر الإصدارات السابقة من شروط المنتج على </w:t>
      </w:r>
      <w:hyperlink r:id="rId23">
        <w:r>
          <w:rPr>
            <w:color w:val="00467F"/>
            <w:u w:val="single"/>
            <w:rtl/>
          </w:rPr>
          <w:t>http://go.microsoft.com/?linkid=9839207</w:t>
        </w:r>
      </w:hyperlink>
      <w:r>
        <w:rPr>
          <w:rtl/>
        </w:rPr>
        <w:t xml:space="preserve">، بما في ذلك الإصدارات السابقة من وثيقة قائمة المنتجات ووثيقة حقوق استخدام المنتج. تتوفر معلومات عن منتجات وخدمات Microsoft التي توقف إصدارها على </w:t>
      </w:r>
      <w:hyperlink r:id="rId24">
        <w:r>
          <w:rPr>
            <w:color w:val="00467F"/>
            <w:u w:val="single"/>
            <w:rtl/>
          </w:rPr>
          <w:t>http://www.microsoftvolumelicensing.com</w:t>
        </w:r>
      </w:hyperlink>
      <w:r>
        <w:rPr>
          <w:rtl/>
        </w:rPr>
        <w:t>. يجب على العملاء الاتصال بالبائع أو مدير حساب Microsoft الخاص بهم للاطلاع على المعلومات الخاصة بمدى التوفر الإقليمي لمنتجات Microsoft والخدمات الاحترافية.</w:t>
      </w:r>
    </w:p>
    <w:p w:rsidR="001C37E4" w:rsidRDefault="005E1903">
      <w:pPr>
        <w:pStyle w:val="ProductList-Offering1Heading"/>
        <w:outlineLvl w:val="1"/>
        <w:rPr>
          <w:rtl/>
        </w:rPr>
      </w:pPr>
      <w:bookmarkStart w:id="5" w:name="_Sec533"/>
      <w:r>
        <w:rPr>
          <w:rtl/>
        </w:rPr>
        <w:t>محتويات الوثيقة</w:t>
      </w:r>
      <w:bookmarkEnd w:id="5"/>
      <w:r>
        <w:fldChar w:fldCharType="begin"/>
      </w:r>
      <w:r>
        <w:instrText xml:space="preserve"> TC "</w:instrText>
      </w:r>
      <w:bookmarkStart w:id="6" w:name="_Toc446526504"/>
      <w:r>
        <w:instrText>محتويات الوثيقة</w:instrText>
      </w:r>
      <w:bookmarkEnd w:id="6"/>
      <w:r>
        <w:instrText>" \l 2</w:instrText>
      </w:r>
      <w:r>
        <w:fldChar w:fldCharType="end"/>
      </w:r>
    </w:p>
    <w:p w:rsidR="001C37E4" w:rsidRDefault="005E1903">
      <w:pPr>
        <w:pStyle w:val="ProductList-Body"/>
        <w:rPr>
          <w:rtl/>
        </w:rPr>
      </w:pPr>
      <w:r>
        <w:rPr>
          <w:rtl/>
        </w:rPr>
        <w:t>تشتمل وثيقة شروط المنتج على البنود التالية:</w:t>
      </w:r>
    </w:p>
    <w:p w:rsidR="001C37E4" w:rsidRDefault="00393F7B" w:rsidP="005E1903">
      <w:pPr>
        <w:pStyle w:val="ProductList-Bullet"/>
        <w:numPr>
          <w:ilvl w:val="0"/>
          <w:numId w:val="3"/>
        </w:numPr>
        <w:rPr>
          <w:rtl/>
        </w:rPr>
      </w:pPr>
      <w:hyperlink w:anchor="_Sec531">
        <w:r w:rsidR="005E1903">
          <w:rPr>
            <w:color w:val="00467F"/>
            <w:u w:val="single"/>
            <w:rtl/>
          </w:rPr>
          <w:t>مقدمة</w:t>
        </w:r>
      </w:hyperlink>
      <w:r w:rsidR="005E1903">
        <w:rPr>
          <w:rtl/>
        </w:rPr>
        <w:t xml:space="preserve">، وهي تشتمل على قائمة بالتغييرات الأخيرة. </w:t>
      </w:r>
    </w:p>
    <w:p w:rsidR="001C37E4" w:rsidRDefault="00393F7B" w:rsidP="005E1903">
      <w:pPr>
        <w:pStyle w:val="ProductList-Bullet"/>
        <w:numPr>
          <w:ilvl w:val="0"/>
          <w:numId w:val="3"/>
        </w:numPr>
        <w:rPr>
          <w:rtl/>
        </w:rPr>
      </w:pPr>
      <w:hyperlink w:anchor="_Sec536">
        <w:r w:rsidR="005E1903">
          <w:rPr>
            <w:color w:val="00467F"/>
            <w:u w:val="single"/>
            <w:rtl/>
          </w:rPr>
          <w:t>شروط الترخيص</w:t>
        </w:r>
      </w:hyperlink>
      <w:r w:rsidR="005E1903">
        <w:rPr>
          <w:rtl/>
        </w:rPr>
        <w:t xml:space="preserve">، وهي تشتمل على شروط الترخيص العامة وشروط نموذج الترخيص التي تنطبق على منتجات البرامج. </w:t>
      </w:r>
    </w:p>
    <w:p w:rsidR="001C37E4" w:rsidRDefault="00393F7B" w:rsidP="005E1903">
      <w:pPr>
        <w:pStyle w:val="ProductList-Bullet"/>
        <w:numPr>
          <w:ilvl w:val="0"/>
          <w:numId w:val="3"/>
        </w:numPr>
        <w:rPr>
          <w:rtl/>
        </w:rPr>
      </w:pPr>
      <w:hyperlink w:anchor="_Sec547">
        <w:r w:rsidR="005E1903">
          <w:rPr>
            <w:color w:val="00467F"/>
            <w:u w:val="single"/>
            <w:rtl/>
          </w:rPr>
          <w:t>منتجات البرنامج</w:t>
        </w:r>
      </w:hyperlink>
      <w:r w:rsidR="005E1903">
        <w:rPr>
          <w:rtl/>
        </w:rPr>
        <w:t xml:space="preserve">، وهي تشتمل على جميع إدخالات منتجات البرامج. </w:t>
      </w:r>
    </w:p>
    <w:p w:rsidR="001C37E4" w:rsidRDefault="00393F7B" w:rsidP="005E1903">
      <w:pPr>
        <w:pStyle w:val="ProductList-Bullet"/>
        <w:numPr>
          <w:ilvl w:val="0"/>
          <w:numId w:val="3"/>
        </w:numPr>
        <w:rPr>
          <w:rtl/>
        </w:rPr>
      </w:pPr>
      <w:hyperlink w:anchor="_Sec548">
        <w:r w:rsidR="005E1903">
          <w:rPr>
            <w:color w:val="00467F"/>
            <w:u w:val="single"/>
            <w:rtl/>
          </w:rPr>
          <w:t>منتجات الخدمات عبر الإنترنت</w:t>
        </w:r>
      </w:hyperlink>
      <w:r w:rsidR="005E1903">
        <w:rPr>
          <w:rtl/>
        </w:rPr>
        <w:t xml:space="preserve">، وهي تشتمل على كل إدخالات منتجات الخدمات عبر الإنترنت. </w:t>
      </w:r>
    </w:p>
    <w:p w:rsidR="001C37E4" w:rsidRDefault="00393F7B" w:rsidP="005E1903">
      <w:pPr>
        <w:pStyle w:val="ProductList-Bullet"/>
        <w:numPr>
          <w:ilvl w:val="0"/>
          <w:numId w:val="3"/>
        </w:numPr>
        <w:rPr>
          <w:rtl/>
        </w:rPr>
      </w:pPr>
      <w:hyperlink w:anchor="_Sec549">
        <w:r w:rsidR="005E1903">
          <w:rPr>
            <w:color w:val="00467F"/>
            <w:u w:val="single"/>
            <w:rtl/>
          </w:rPr>
          <w:t>المسرد</w:t>
        </w:r>
      </w:hyperlink>
      <w:r w:rsidR="005E1903">
        <w:rPr>
          <w:rtl/>
        </w:rPr>
        <w:t xml:space="preserve">، وهو يعرّف السمات وقيم الخلايا وعناوين الأعمدة، وغيرها من المصطلحات الواردة في شروط المنتج. </w:t>
      </w:r>
    </w:p>
    <w:p w:rsidR="001C37E4" w:rsidRDefault="005E1903" w:rsidP="005E1903">
      <w:pPr>
        <w:pStyle w:val="ProductList-Bullet"/>
        <w:numPr>
          <w:ilvl w:val="0"/>
          <w:numId w:val="3"/>
        </w:numPr>
        <w:rPr>
          <w:rtl/>
        </w:rPr>
      </w:pPr>
      <w:r>
        <w:rPr>
          <w:rtl/>
        </w:rPr>
        <w:t xml:space="preserve">الملحقات التالية: </w:t>
      </w:r>
    </w:p>
    <w:p w:rsidR="001C37E4" w:rsidRDefault="00393F7B" w:rsidP="005E1903">
      <w:pPr>
        <w:pStyle w:val="ProductList-Bullet"/>
        <w:numPr>
          <w:ilvl w:val="1"/>
          <w:numId w:val="3"/>
        </w:numPr>
        <w:rPr>
          <w:rtl/>
        </w:rPr>
      </w:pPr>
      <w:hyperlink w:anchor="_Sec591">
        <w:r w:rsidR="005E1903">
          <w:rPr>
            <w:color w:val="00467F"/>
            <w:u w:val="single"/>
            <w:rtl/>
          </w:rPr>
          <w:t>الملحق (أ) - جدول التراخيص المكافئة لترخيص الإدارة/ترخيص وصول العميل</w:t>
        </w:r>
      </w:hyperlink>
      <w:r w:rsidR="005E1903">
        <w:rPr>
          <w:rtl/>
        </w:rPr>
        <w:t xml:space="preserve">، وهو يحدد مجموعات ترخيص وصول العميل وتراخيص الاشتراك في الخدمات عبر الإنترنت المتوفرة والتي توفر الوصول إلى منتجات الخادم. </w:t>
      </w:r>
    </w:p>
    <w:p w:rsidR="001C37E4" w:rsidRDefault="00393F7B" w:rsidP="005E1903">
      <w:pPr>
        <w:pStyle w:val="ProductList-Bullet"/>
        <w:numPr>
          <w:ilvl w:val="1"/>
          <w:numId w:val="3"/>
        </w:numPr>
        <w:rPr>
          <w:rtl/>
        </w:rPr>
      </w:pPr>
      <w:hyperlink w:anchor="_Sec564">
        <w:r w:rsidR="005E1903">
          <w:rPr>
            <w:color w:val="00467F"/>
            <w:u w:val="single"/>
            <w:rtl/>
          </w:rPr>
          <w:t>الملحق (ب) - ضمان البرنامج</w:t>
        </w:r>
      </w:hyperlink>
      <w:r w:rsidR="005E1903">
        <w:rPr>
          <w:rtl/>
        </w:rPr>
        <w:t xml:space="preserve">، وهو يتناول قواعد شراء ضمان البرنامج والميزات الإضافية المتوفرة للعملاء الذين لديهم ضمان البرنامج. </w:t>
      </w:r>
    </w:p>
    <w:p w:rsidR="001C37E4" w:rsidRDefault="00393F7B" w:rsidP="005E1903">
      <w:pPr>
        <w:pStyle w:val="ProductList-Bullet"/>
        <w:numPr>
          <w:ilvl w:val="1"/>
          <w:numId w:val="3"/>
        </w:numPr>
        <w:rPr>
          <w:rtl/>
        </w:rPr>
      </w:pPr>
      <w:hyperlink w:anchor="_Sec562">
        <w:r w:rsidR="005E1903">
          <w:rPr>
            <w:color w:val="00467F"/>
            <w:u w:val="single"/>
            <w:rtl/>
          </w:rPr>
          <w:t>الملحق (ج) - الخدمات الاحترافية</w:t>
        </w:r>
      </w:hyperlink>
      <w:r w:rsidR="005E1903">
        <w:rPr>
          <w:rtl/>
        </w:rPr>
        <w:t xml:space="preserve">، وهو يشتمل على الخدمات الاحترافية المقدمة من خلال الترخيص المجمع من Microsoft. </w:t>
      </w:r>
    </w:p>
    <w:p w:rsidR="001C37E4" w:rsidRDefault="00393F7B" w:rsidP="005E1903">
      <w:pPr>
        <w:pStyle w:val="ProductList-Bullet"/>
        <w:numPr>
          <w:ilvl w:val="1"/>
          <w:numId w:val="3"/>
        </w:numPr>
        <w:rPr>
          <w:rtl/>
        </w:rPr>
      </w:pPr>
      <w:hyperlink w:anchor="_Sec563">
        <w:r w:rsidR="005E1903">
          <w:rPr>
            <w:color w:val="00467F"/>
            <w:u w:val="single"/>
            <w:rtl/>
          </w:rPr>
          <w:t>الملحق (د) - الشروط التكميلية لاتفاقية البرنامج</w:t>
        </w:r>
      </w:hyperlink>
      <w:r w:rsidR="005E1903">
        <w:rPr>
          <w:rtl/>
        </w:rPr>
        <w:t xml:space="preserve">، وهو يقدم الشروط الإضافية لاتفاقيات برنامج الترخيص المجمع من Microsoft. </w:t>
      </w:r>
    </w:p>
    <w:p w:rsidR="001C37E4" w:rsidRDefault="00393F7B" w:rsidP="005E1903">
      <w:pPr>
        <w:pStyle w:val="ProductList-Bullet"/>
        <w:numPr>
          <w:ilvl w:val="1"/>
          <w:numId w:val="3"/>
        </w:numPr>
        <w:rPr>
          <w:rtl/>
        </w:rPr>
      </w:pPr>
      <w:hyperlink w:anchor="_Sec572">
        <w:r w:rsidR="005E1903">
          <w:rPr>
            <w:color w:val="00467F"/>
            <w:u w:val="single"/>
            <w:rtl/>
          </w:rPr>
          <w:t>الملحق (هـ) - العروض الترويجية للمنتج</w:t>
        </w:r>
      </w:hyperlink>
      <w:r w:rsidR="005E1903">
        <w:rPr>
          <w:rtl/>
        </w:rPr>
        <w:t xml:space="preserve">، وهو يعرض العروض الترويجية للمنتج بخلاف الموجودة في قائمة الأسعار. </w:t>
      </w:r>
    </w:p>
    <w:p w:rsidR="001C37E4" w:rsidRDefault="00393F7B" w:rsidP="005E1903">
      <w:pPr>
        <w:pStyle w:val="ProductList-Bullet"/>
        <w:numPr>
          <w:ilvl w:val="1"/>
          <w:numId w:val="3"/>
        </w:numPr>
        <w:rPr>
          <w:rtl/>
        </w:rPr>
      </w:pPr>
      <w:hyperlink w:anchor="_Sec899">
        <w:r w:rsidR="005E1903">
          <w:rPr>
            <w:color w:val="00467F"/>
            <w:u w:val="single"/>
            <w:rtl/>
          </w:rPr>
          <w:t>الملحق (و) - شروط مصفوفة التخزين</w:t>
        </w:r>
      </w:hyperlink>
      <w:r w:rsidR="005E1903">
        <w:rPr>
          <w:rtl/>
        </w:rPr>
        <w:t>، وهو وفر شروطًا إضافية لأجهزة مصفوفة التخزين.</w:t>
      </w:r>
    </w:p>
    <w:p w:rsidR="001C37E4" w:rsidRDefault="00393F7B" w:rsidP="005E1903">
      <w:pPr>
        <w:pStyle w:val="ProductList-Bullet"/>
        <w:numPr>
          <w:ilvl w:val="0"/>
          <w:numId w:val="3"/>
        </w:numPr>
        <w:rPr>
          <w:rtl/>
        </w:rPr>
      </w:pPr>
      <w:hyperlink w:anchor="_Sec844">
        <w:r w:rsidR="005E1903">
          <w:rPr>
            <w:color w:val="00467F"/>
            <w:u w:val="single"/>
            <w:rtl/>
          </w:rPr>
          <w:t>الفهرس</w:t>
        </w:r>
      </w:hyperlink>
      <w:r w:rsidR="005E1903">
        <w:rPr>
          <w:rtl/>
        </w:rPr>
        <w:t>، وهو يسرد جميع المنتجات المشار إليها في وثيقة شروط المنتج ويحدد مواقعها.</w:t>
      </w:r>
    </w:p>
    <w:p w:rsidR="001C37E4" w:rsidRDefault="005E1903">
      <w:pPr>
        <w:pStyle w:val="ProductList-Offering1Heading"/>
        <w:outlineLvl w:val="1"/>
        <w:rPr>
          <w:rtl/>
        </w:rPr>
      </w:pPr>
      <w:bookmarkStart w:id="7" w:name="_Sec534"/>
      <w:r>
        <w:rPr>
          <w:rtl/>
        </w:rPr>
        <w:t>كيفية الانتقال إلى إدخال منتج</w:t>
      </w:r>
      <w:bookmarkEnd w:id="7"/>
      <w:r>
        <w:fldChar w:fldCharType="begin"/>
      </w:r>
      <w:r>
        <w:instrText xml:space="preserve"> TC "</w:instrText>
      </w:r>
      <w:bookmarkStart w:id="8" w:name="_Toc446526505"/>
      <w:r>
        <w:instrText>كيفية الانتقال إلى إدخال منتج</w:instrText>
      </w:r>
      <w:bookmarkEnd w:id="8"/>
      <w:r>
        <w:instrText>" \l 2</w:instrText>
      </w:r>
      <w:r>
        <w:fldChar w:fldCharType="end"/>
      </w:r>
    </w:p>
    <w:p w:rsidR="001C37E4" w:rsidRDefault="005E1903">
      <w:pPr>
        <w:pStyle w:val="ProductList-Body"/>
        <w:rPr>
          <w:rtl/>
        </w:rPr>
      </w:pPr>
      <w:r>
        <w:rPr>
          <w:rtl/>
        </w:rPr>
        <w:t>يشتمل كل إدخال منتج للبرامج على أربعة بنود: توفر البرنامج، وشروط المنتج، وحقوق الاستخدام، وضمان البرنامج.</w:t>
      </w:r>
    </w:p>
    <w:p w:rsidR="001C37E4" w:rsidRDefault="005E1903">
      <w:pPr>
        <w:pStyle w:val="ProductList-Body"/>
        <w:rPr>
          <w:rtl/>
        </w:rPr>
      </w:pPr>
      <w:r>
        <w:rPr>
          <w:rtl/>
        </w:rPr>
        <w:t>يشتمل كل إدخال منتج للخدمات عبر الإنترنت على بندين: توفر البرنامج، وشروط المنتج.</w:t>
      </w:r>
    </w:p>
    <w:p w:rsidR="001C37E4" w:rsidRDefault="001C37E4">
      <w:pPr>
        <w:pStyle w:val="ProductList-Body"/>
        <w:rPr>
          <w:rtl/>
        </w:rPr>
      </w:pPr>
    </w:p>
    <w:p w:rsidR="001C37E4" w:rsidRDefault="005E1903">
      <w:pPr>
        <w:pStyle w:val="ProductList-Body"/>
        <w:rPr>
          <w:rtl/>
        </w:rPr>
      </w:pPr>
      <w:r>
        <w:rPr>
          <w:b/>
          <w:color w:val="00188F"/>
          <w:rtl/>
        </w:rPr>
        <w:t xml:space="preserve">1. توفر البرنامج </w:t>
      </w:r>
      <w:r>
        <w:rPr>
          <w:rtl/>
        </w:rPr>
        <w:t>‎يحدد هذا البند، لكل منتج، نوع العرض وعدد النقاط (إن كان متاحًا) والتوفر لكل برامج الترخيص المجمع.</w:t>
      </w:r>
    </w:p>
    <w:p w:rsidR="001C37E4" w:rsidRDefault="005E1903">
      <w:pPr>
        <w:pStyle w:val="ProductList-Body"/>
        <w:rPr>
          <w:rtl/>
        </w:rPr>
      </w:pPr>
      <w:r>
        <w:rPr>
          <w:noProof/>
          <w:rtl/>
          <w:lang w:eastAsia="en-US"/>
        </w:rPr>
        <w:drawing>
          <wp:inline distT="0" distB="0" distL="0" distR="0">
            <wp:extent cx="5029200" cy="838200"/>
            <wp:effectExtent l="0" t="0" r="0" b="0"/>
            <wp:docPr id="4" name="265822f288a3a928c7b8d4831c6d2a23a66dcaf9.jpg"/>
            <wp:cNvGraphicFramePr/>
            <a:graphic xmlns:a="http://schemas.openxmlformats.org/drawingml/2006/main">
              <a:graphicData uri="http://schemas.openxmlformats.org/drawingml/2006/picture">
                <pic:pic xmlns:pic="http://schemas.openxmlformats.org/drawingml/2006/picture">
                  <pic:nvPicPr>
                    <pic:cNvPr id="0" name="265822f288a3a928c7b8d4831c6d2a23a66dcaf9.jpg"/>
                    <pic:cNvPicPr/>
                  </pic:nvPicPr>
                  <pic:blipFill>
                    <a:blip r:embed="rId25"/>
                    <a:stretch>
                      <a:fillRect/>
                    </a:stretch>
                  </pic:blipFill>
                  <pic:spPr>
                    <a:xfrm>
                      <a:off x="0" y="0"/>
                      <a:ext cx="5029200" cy="838200"/>
                    </a:xfrm>
                    <a:prstGeom prst="rect">
                      <a:avLst/>
                    </a:prstGeom>
                  </pic:spPr>
                </pic:pic>
              </a:graphicData>
            </a:graphic>
          </wp:inline>
        </w:drawing>
      </w:r>
    </w:p>
    <w:p w:rsidR="001C37E4" w:rsidRDefault="001C37E4">
      <w:pPr>
        <w:pStyle w:val="ProductList-Body"/>
        <w:rPr>
          <w:rtl/>
        </w:rPr>
      </w:pPr>
    </w:p>
    <w:p w:rsidR="001C37E4" w:rsidRDefault="005E1903">
      <w:pPr>
        <w:pStyle w:val="ProductList-Body"/>
        <w:rPr>
          <w:rtl/>
        </w:rPr>
      </w:pPr>
      <w:r>
        <w:rPr>
          <w:b/>
          <w:color w:val="00188F"/>
          <w:rtl/>
        </w:rPr>
        <w:t xml:space="preserve">2. شروط المنتج </w:t>
      </w:r>
      <w:r>
        <w:rPr>
          <w:rtl/>
        </w:rPr>
        <w:t>يوفر هذا البند معلومات إضافية عن الحصول على المنتج، مثل المتطلبات الأساسية للشراء والإصدارات السابقة ومجموعة المنتجات المتاحة.</w:t>
      </w:r>
    </w:p>
    <w:p w:rsidR="001C37E4" w:rsidRDefault="005E1903">
      <w:pPr>
        <w:pStyle w:val="ProductList-Body"/>
        <w:rPr>
          <w:rtl/>
        </w:rPr>
      </w:pPr>
      <w:r>
        <w:rPr>
          <w:noProof/>
          <w:rtl/>
          <w:lang w:eastAsia="en-US"/>
        </w:rPr>
        <w:drawing>
          <wp:inline distT="0" distB="0" distL="0" distR="0">
            <wp:extent cx="5029200" cy="1257300"/>
            <wp:effectExtent l="0" t="0" r="0" b="0"/>
            <wp:docPr id="2" name="520118d1a67f6beeeeacfd97e6a444d964bccd1e.jpg"/>
            <wp:cNvGraphicFramePr/>
            <a:graphic xmlns:a="http://schemas.openxmlformats.org/drawingml/2006/main">
              <a:graphicData uri="http://schemas.openxmlformats.org/drawingml/2006/picture">
                <pic:pic xmlns:pic="http://schemas.openxmlformats.org/drawingml/2006/picture">
                  <pic:nvPicPr>
                    <pic:cNvPr id="0" name="520118d1a67f6beeeeacfd97e6a444d964bccd1e.jpg"/>
                    <pic:cNvPicPr/>
                  </pic:nvPicPr>
                  <pic:blipFill>
                    <a:blip r:embed="rId26"/>
                    <a:stretch>
                      <a:fillRect/>
                    </a:stretch>
                  </pic:blipFill>
                  <pic:spPr>
                    <a:xfrm>
                      <a:off x="0" y="0"/>
                      <a:ext cx="5029200" cy="1257300"/>
                    </a:xfrm>
                    <a:prstGeom prst="rect">
                      <a:avLst/>
                    </a:prstGeom>
                  </pic:spPr>
                </pic:pic>
              </a:graphicData>
            </a:graphic>
          </wp:inline>
        </w:drawing>
      </w:r>
    </w:p>
    <w:p w:rsidR="001C37E4" w:rsidRDefault="001C37E4">
      <w:pPr>
        <w:pStyle w:val="ProductList-Body"/>
        <w:rPr>
          <w:rtl/>
        </w:rPr>
      </w:pPr>
    </w:p>
    <w:p w:rsidR="001C37E4" w:rsidRDefault="005E1903">
      <w:pPr>
        <w:pStyle w:val="ProductList-Body"/>
        <w:rPr>
          <w:rtl/>
        </w:rPr>
      </w:pPr>
      <w:r>
        <w:rPr>
          <w:b/>
          <w:color w:val="00188F"/>
          <w:rtl/>
        </w:rPr>
        <w:t xml:space="preserve">3. حقوق الاستخدام </w:t>
      </w:r>
      <w:r>
        <w:rPr>
          <w:rtl/>
        </w:rPr>
        <w:t>يحدد هذا البند شروط الترخيص لكل منتج برنامج، بما في ذلك شروط الترخيص العامة، نموذج الترخيص المعمول به، وأي شروط ترخيص خاصة بالمنتج. كل الإشارات إلى "حقوق استخدام المنتج" الواردة في اتفاقية الترخيص المجمع المبرمة مع العميل تشير إلى الشروط المضمنة في بند "حقوق الاستخدام" في كل إدخال منتج. شروط الخدمات عبر الإنترنت موجودة في وثيقة "شروط الخدمات عبر الإنترنت".</w:t>
      </w:r>
    </w:p>
    <w:p w:rsidR="001C37E4" w:rsidRDefault="005E1903">
      <w:pPr>
        <w:pStyle w:val="ProductList-Body"/>
        <w:rPr>
          <w:rtl/>
        </w:rPr>
      </w:pPr>
      <w:r>
        <w:rPr>
          <w:noProof/>
          <w:rtl/>
          <w:lang w:eastAsia="en-US"/>
        </w:rPr>
        <w:lastRenderedPageBreak/>
        <w:drawing>
          <wp:inline distT="0" distB="0" distL="0" distR="0">
            <wp:extent cx="5029200" cy="1676400"/>
            <wp:effectExtent l="0" t="0" r="0" b="0"/>
            <wp:docPr id="3" name="2f62273dc585cd0bfee9850ae891caaf034171fa.jpg"/>
            <wp:cNvGraphicFramePr/>
            <a:graphic xmlns:a="http://schemas.openxmlformats.org/drawingml/2006/main">
              <a:graphicData uri="http://schemas.openxmlformats.org/drawingml/2006/picture">
                <pic:pic xmlns:pic="http://schemas.openxmlformats.org/drawingml/2006/picture">
                  <pic:nvPicPr>
                    <pic:cNvPr id="0" name="2f62273dc585cd0bfee9850ae891caaf034171fa.jpg"/>
                    <pic:cNvPicPr/>
                  </pic:nvPicPr>
                  <pic:blipFill>
                    <a:blip r:embed="rId27"/>
                    <a:stretch>
                      <a:fillRect/>
                    </a:stretch>
                  </pic:blipFill>
                  <pic:spPr>
                    <a:xfrm>
                      <a:off x="0" y="0"/>
                      <a:ext cx="5029200" cy="1676400"/>
                    </a:xfrm>
                    <a:prstGeom prst="rect">
                      <a:avLst/>
                    </a:prstGeom>
                  </pic:spPr>
                </pic:pic>
              </a:graphicData>
            </a:graphic>
          </wp:inline>
        </w:drawing>
      </w:r>
    </w:p>
    <w:p w:rsidR="001C37E4" w:rsidRDefault="001C37E4">
      <w:pPr>
        <w:pStyle w:val="ProductList-Body"/>
        <w:rPr>
          <w:rtl/>
        </w:rPr>
      </w:pPr>
    </w:p>
    <w:p w:rsidR="001C37E4" w:rsidRDefault="005E1903">
      <w:pPr>
        <w:pStyle w:val="ProductList-Body"/>
        <w:rPr>
          <w:rtl/>
        </w:rPr>
      </w:pPr>
      <w:r>
        <w:rPr>
          <w:b/>
          <w:color w:val="00188F"/>
          <w:rtl/>
        </w:rPr>
        <w:t xml:space="preserve">4. ضمان البرنامج </w:t>
      </w:r>
      <w:r>
        <w:rPr>
          <w:rtl/>
        </w:rPr>
        <w:t>يحدد البنود والشروط المقترنة بتغطية ضمان البرنامج.</w:t>
      </w:r>
    </w:p>
    <w:p w:rsidR="001C37E4" w:rsidRDefault="005E1903">
      <w:pPr>
        <w:pStyle w:val="ProductList-Body"/>
        <w:rPr>
          <w:rtl/>
        </w:rPr>
      </w:pPr>
      <w:r>
        <w:rPr>
          <w:noProof/>
          <w:rtl/>
          <w:lang w:eastAsia="en-US"/>
        </w:rPr>
        <w:drawing>
          <wp:inline distT="0" distB="0" distL="0" distR="0">
            <wp:extent cx="5029200" cy="1257300"/>
            <wp:effectExtent l="0" t="0" r="0" b="0"/>
            <wp:docPr id="5" name="95649dfa9d668221ef4a9e2705570c76eecbd3d7.jpg"/>
            <wp:cNvGraphicFramePr/>
            <a:graphic xmlns:a="http://schemas.openxmlformats.org/drawingml/2006/main">
              <a:graphicData uri="http://schemas.openxmlformats.org/drawingml/2006/picture">
                <pic:pic xmlns:pic="http://schemas.openxmlformats.org/drawingml/2006/picture">
                  <pic:nvPicPr>
                    <pic:cNvPr id="0" name="95649dfa9d668221ef4a9e2705570c76eecbd3d7.jpg"/>
                    <pic:cNvPicPr/>
                  </pic:nvPicPr>
                  <pic:blipFill>
                    <a:blip r:embed="rId28"/>
                    <a:stretch>
                      <a:fillRect/>
                    </a:stretch>
                  </pic:blipFill>
                  <pic:spPr>
                    <a:xfrm>
                      <a:off x="0" y="0"/>
                      <a:ext cx="5029200" cy="1257300"/>
                    </a:xfrm>
                    <a:prstGeom prst="rect">
                      <a:avLst/>
                    </a:prstGeom>
                  </pic:spPr>
                </pic:pic>
              </a:graphicData>
            </a:graphic>
          </wp:inline>
        </w:drawing>
      </w:r>
    </w:p>
    <w:p w:rsidR="001C37E4" w:rsidRDefault="005E1903">
      <w:pPr>
        <w:pStyle w:val="ProductList-Offering1Heading"/>
        <w:outlineLvl w:val="1"/>
        <w:rPr>
          <w:rtl/>
        </w:rPr>
      </w:pPr>
      <w:bookmarkStart w:id="9" w:name="_Sec535"/>
      <w:r>
        <w:rPr>
          <w:rtl/>
        </w:rPr>
        <w:t>التوضيحات وملخص التغييرات في هذه الوثيقة</w:t>
      </w:r>
      <w:bookmarkEnd w:id="9"/>
      <w:r>
        <w:fldChar w:fldCharType="begin"/>
      </w:r>
      <w:r>
        <w:instrText xml:space="preserve"> TC "</w:instrText>
      </w:r>
      <w:bookmarkStart w:id="10" w:name="_Toc446526506"/>
      <w:r>
        <w:instrText>التوضيحات وملخص التغييرات في هذه الوثيقة</w:instrText>
      </w:r>
      <w:bookmarkEnd w:id="10"/>
      <w:r>
        <w:instrText>" \l 2</w:instrText>
      </w:r>
      <w:r>
        <w:fldChar w:fldCharType="end"/>
      </w:r>
    </w:p>
    <w:p w:rsidR="001C37E4" w:rsidRDefault="005E1903">
      <w:pPr>
        <w:pStyle w:val="ProductList-Body"/>
        <w:rPr>
          <w:rtl/>
        </w:rPr>
      </w:pPr>
      <w:r>
        <w:rPr>
          <w:rtl/>
        </w:rPr>
        <w:t>فيما يلي أحدث الإضافات والمحذوفات والتغييرات الأخرى على شروط المنتج. وكذلك يرد أدناه توضيحات لسياسة Microsoft استجابةً لأسئلة العملاء الشائعة.</w:t>
      </w:r>
    </w:p>
    <w:tbl>
      <w:tblPr>
        <w:tblStyle w:val="PURTable"/>
        <w:bidiVisual/>
        <w:tblW w:w="0" w:type="dxa"/>
        <w:tblLook w:val="04A0" w:firstRow="1" w:lastRow="0" w:firstColumn="1" w:lastColumn="0" w:noHBand="0" w:noVBand="1"/>
      </w:tblPr>
      <w:tblGrid>
        <w:gridCol w:w="5395"/>
        <w:gridCol w:w="5395"/>
      </w:tblGrid>
      <w:tr w:rsidR="001C37E4">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C37E4" w:rsidRDefault="005E1903">
            <w:pPr>
              <w:pStyle w:val="ProductList-TableBody"/>
              <w:rPr>
                <w:rtl/>
              </w:rPr>
            </w:pPr>
            <w:r>
              <w:rPr>
                <w:color w:val="FFFFFF"/>
                <w:rtl/>
              </w:rPr>
              <w:t>الإضافات</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C37E4" w:rsidRDefault="005E1903">
            <w:pPr>
              <w:pStyle w:val="ProductList-TableBody"/>
              <w:rPr>
                <w:rtl/>
              </w:rPr>
            </w:pPr>
            <w:r>
              <w:rPr>
                <w:color w:val="FFFFFF"/>
                <w:rtl/>
              </w:rPr>
              <w:t>عمليات الحذف</w:t>
            </w:r>
          </w:p>
        </w:tc>
      </w:tr>
      <w:tr w:rsidR="001C37E4">
        <w:tc>
          <w:tcPr>
            <w:tcW w:w="6120" w:type="dxa"/>
            <w:tcBorders>
              <w:top w:val="single" w:sz="4" w:space="0" w:color="000000"/>
              <w:left w:val="single" w:sz="4" w:space="0" w:color="000000"/>
              <w:bottom w:val="single" w:sz="4" w:space="0" w:color="000000"/>
              <w:right w:val="single" w:sz="4" w:space="0" w:color="000000"/>
            </w:tcBorders>
          </w:tcPr>
          <w:p w:rsidR="001C37E4" w:rsidRDefault="005E1903">
            <w:pPr>
              <w:pStyle w:val="ProductList-TableBody"/>
              <w:rPr>
                <w:rtl/>
              </w:rPr>
            </w:pPr>
            <w:r>
              <w:rPr>
                <w:rtl/>
              </w:rPr>
              <w:t>Microsoft Cloud App Security</w:t>
            </w:r>
          </w:p>
        </w:tc>
        <w:tc>
          <w:tcPr>
            <w:tcW w:w="6120" w:type="dxa"/>
            <w:tcBorders>
              <w:top w:val="single" w:sz="4" w:space="0" w:color="000000"/>
              <w:left w:val="single" w:sz="4" w:space="0" w:color="000000"/>
              <w:bottom w:val="single" w:sz="4" w:space="0" w:color="000000"/>
              <w:right w:val="single" w:sz="4" w:space="0" w:color="000000"/>
            </w:tcBorders>
          </w:tcPr>
          <w:p w:rsidR="001C37E4" w:rsidRDefault="005E1903">
            <w:pPr>
              <w:pStyle w:val="ProductList-TableBody"/>
              <w:rPr>
                <w:rtl/>
              </w:rPr>
            </w:pPr>
            <w:r>
              <w:rPr>
                <w:rtl/>
              </w:rPr>
              <w:t>SQL Server 2014 Developer</w:t>
            </w:r>
          </w:p>
        </w:tc>
      </w:tr>
      <w:tr w:rsidR="001C37E4">
        <w:tc>
          <w:tcPr>
            <w:tcW w:w="6120" w:type="dxa"/>
            <w:tcBorders>
              <w:top w:val="single" w:sz="4" w:space="0" w:color="000000"/>
              <w:left w:val="single" w:sz="4" w:space="0" w:color="000000"/>
              <w:bottom w:val="single" w:sz="4" w:space="0" w:color="000000"/>
              <w:right w:val="single" w:sz="4" w:space="0" w:color="000000"/>
            </w:tcBorders>
          </w:tcPr>
          <w:p w:rsidR="001C37E4" w:rsidRDefault="005E1903">
            <w:pPr>
              <w:pStyle w:val="ProductList-TableBody"/>
              <w:rPr>
                <w:rtl/>
              </w:rPr>
            </w:pPr>
            <w:r>
              <w:rPr>
                <w:rtl/>
              </w:rPr>
              <w:t>Microsoft Dynamics AX Enterprise لضمان البرنامج</w:t>
            </w:r>
          </w:p>
        </w:tc>
        <w:tc>
          <w:tcPr>
            <w:tcW w:w="6120" w:type="dxa"/>
            <w:tcBorders>
              <w:top w:val="single" w:sz="4" w:space="0" w:color="000000"/>
              <w:left w:val="single" w:sz="4" w:space="0" w:color="000000"/>
              <w:bottom w:val="single" w:sz="4" w:space="0" w:color="000000"/>
              <w:right w:val="single" w:sz="4" w:space="0" w:color="000000"/>
            </w:tcBorders>
          </w:tcPr>
          <w:p w:rsidR="001C37E4" w:rsidRDefault="001C37E4">
            <w:pPr>
              <w:pStyle w:val="ProductList-TableBody"/>
              <w:rPr>
                <w:rtl/>
              </w:rPr>
            </w:pPr>
          </w:p>
        </w:tc>
      </w:tr>
      <w:tr w:rsidR="001C37E4">
        <w:tc>
          <w:tcPr>
            <w:tcW w:w="6120" w:type="dxa"/>
            <w:tcBorders>
              <w:top w:val="single" w:sz="4" w:space="0" w:color="000000"/>
              <w:left w:val="single" w:sz="4" w:space="0" w:color="000000"/>
              <w:bottom w:val="single" w:sz="4" w:space="0" w:color="000000"/>
              <w:right w:val="single" w:sz="4" w:space="0" w:color="000000"/>
            </w:tcBorders>
          </w:tcPr>
          <w:p w:rsidR="001C37E4" w:rsidRDefault="005E1903">
            <w:pPr>
              <w:pStyle w:val="ProductList-TableBody"/>
              <w:rPr>
                <w:rtl/>
              </w:rPr>
            </w:pPr>
            <w:r>
              <w:rPr>
                <w:rtl/>
              </w:rPr>
              <w:t>Microsoft Dynamics AX Device لضمان البرنامج</w:t>
            </w:r>
          </w:p>
        </w:tc>
        <w:tc>
          <w:tcPr>
            <w:tcW w:w="6120" w:type="dxa"/>
            <w:tcBorders>
              <w:top w:val="single" w:sz="4" w:space="0" w:color="000000"/>
              <w:left w:val="single" w:sz="4" w:space="0" w:color="000000"/>
              <w:bottom w:val="single" w:sz="4" w:space="0" w:color="000000"/>
              <w:right w:val="single" w:sz="4" w:space="0" w:color="000000"/>
            </w:tcBorders>
          </w:tcPr>
          <w:p w:rsidR="001C37E4" w:rsidRDefault="001C37E4">
            <w:pPr>
              <w:pStyle w:val="ProductList-TableBody"/>
              <w:rPr>
                <w:rtl/>
              </w:rPr>
            </w:pPr>
          </w:p>
        </w:tc>
      </w:tr>
      <w:tr w:rsidR="001C37E4">
        <w:tc>
          <w:tcPr>
            <w:tcW w:w="6120" w:type="dxa"/>
            <w:tcBorders>
              <w:top w:val="single" w:sz="4" w:space="0" w:color="000000"/>
              <w:left w:val="single" w:sz="4" w:space="0" w:color="000000"/>
              <w:bottom w:val="single" w:sz="4" w:space="0" w:color="000000"/>
              <w:right w:val="single" w:sz="4" w:space="0" w:color="000000"/>
            </w:tcBorders>
          </w:tcPr>
          <w:p w:rsidR="001C37E4" w:rsidRDefault="005E1903">
            <w:pPr>
              <w:pStyle w:val="ProductList-TableBody"/>
              <w:rPr>
                <w:rtl/>
              </w:rPr>
            </w:pPr>
            <w:r>
              <w:rPr>
                <w:rtl/>
              </w:rPr>
              <w:t>Microsoft Dynamics AX Self Serve لضمان البرنامج</w:t>
            </w:r>
          </w:p>
        </w:tc>
        <w:tc>
          <w:tcPr>
            <w:tcW w:w="6120" w:type="dxa"/>
            <w:tcBorders>
              <w:top w:val="single" w:sz="4" w:space="0" w:color="000000"/>
              <w:left w:val="single" w:sz="4" w:space="0" w:color="000000"/>
              <w:bottom w:val="single" w:sz="4" w:space="0" w:color="000000"/>
              <w:right w:val="single" w:sz="4" w:space="0" w:color="000000"/>
            </w:tcBorders>
          </w:tcPr>
          <w:p w:rsidR="001C37E4" w:rsidRDefault="001C37E4">
            <w:pPr>
              <w:pStyle w:val="ProductList-TableBody"/>
              <w:rPr>
                <w:rtl/>
              </w:rPr>
            </w:pPr>
          </w:p>
        </w:tc>
      </w:tr>
      <w:tr w:rsidR="001C37E4">
        <w:tc>
          <w:tcPr>
            <w:tcW w:w="6120" w:type="dxa"/>
            <w:tcBorders>
              <w:top w:val="single" w:sz="4" w:space="0" w:color="000000"/>
              <w:left w:val="single" w:sz="4" w:space="0" w:color="000000"/>
              <w:bottom w:val="single" w:sz="4" w:space="0" w:color="000000"/>
              <w:right w:val="single" w:sz="4" w:space="0" w:color="000000"/>
            </w:tcBorders>
          </w:tcPr>
          <w:p w:rsidR="001C37E4" w:rsidRDefault="005E1903">
            <w:pPr>
              <w:pStyle w:val="ProductList-TableBody"/>
              <w:rPr>
                <w:rtl/>
              </w:rPr>
            </w:pPr>
            <w:r>
              <w:rPr>
                <w:rtl/>
              </w:rPr>
              <w:t>Microsoft Dynamics AX Task لضمان البرنامج</w:t>
            </w:r>
          </w:p>
        </w:tc>
        <w:tc>
          <w:tcPr>
            <w:tcW w:w="6120" w:type="dxa"/>
            <w:tcBorders>
              <w:top w:val="single" w:sz="4" w:space="0" w:color="000000"/>
              <w:left w:val="single" w:sz="4" w:space="0" w:color="000000"/>
              <w:bottom w:val="single" w:sz="4" w:space="0" w:color="000000"/>
              <w:right w:val="single" w:sz="4" w:space="0" w:color="000000"/>
            </w:tcBorders>
          </w:tcPr>
          <w:p w:rsidR="001C37E4" w:rsidRDefault="001C37E4">
            <w:pPr>
              <w:pStyle w:val="ProductList-TableBody"/>
              <w:rPr>
                <w:rtl/>
              </w:rPr>
            </w:pPr>
          </w:p>
        </w:tc>
      </w:tr>
    </w:tbl>
    <w:p w:rsidR="001C37E4" w:rsidRDefault="001C37E4">
      <w:pPr>
        <w:pStyle w:val="ProductList-Body"/>
        <w:rPr>
          <w:rtl/>
        </w:rPr>
      </w:pPr>
    </w:p>
    <w:p w:rsidR="001C37E4" w:rsidRDefault="005E1903">
      <w:pPr>
        <w:pStyle w:val="ProductList-ClauseHeading"/>
        <w:outlineLvl w:val="2"/>
        <w:rPr>
          <w:rtl/>
        </w:rPr>
      </w:pPr>
      <w:r>
        <w:rPr>
          <w:rtl/>
        </w:rPr>
        <w:t>البرامج</w:t>
      </w:r>
    </w:p>
    <w:p w:rsidR="001C37E4" w:rsidRDefault="00393F7B">
      <w:pPr>
        <w:pStyle w:val="ProductList-Body"/>
        <w:rPr>
          <w:rtl/>
        </w:rPr>
      </w:pPr>
      <w:hyperlink w:anchor="_Sec602">
        <w:r w:rsidR="005E1903">
          <w:rPr>
            <w:color w:val="00188F"/>
            <w:u w:val="single"/>
            <w:rtl/>
          </w:rPr>
          <w:t>Core Infrastructure Server (CIS) Suite</w:t>
        </w:r>
      </w:hyperlink>
      <w:r w:rsidR="005E1903">
        <w:rPr>
          <w:rtl/>
        </w:rPr>
        <w:t>: تسجيل الخادم والسحابة (SCE) - تم نقل الحق في إدارة بيئات نظام التشغيل على Microsoft Azure بموجب بند تراخيص CIS من System Center Server إلى Core Infrastructure Server (CIS) Suite.</w:t>
      </w:r>
    </w:p>
    <w:p w:rsidR="001C37E4" w:rsidRDefault="001C37E4">
      <w:pPr>
        <w:pStyle w:val="ProductList-Body"/>
        <w:rPr>
          <w:rtl/>
        </w:rPr>
      </w:pPr>
    </w:p>
    <w:p w:rsidR="001C37E4" w:rsidRDefault="005E1903">
      <w:pPr>
        <w:pStyle w:val="ProductList-ClauseHeading"/>
        <w:outlineLvl w:val="2"/>
        <w:rPr>
          <w:rtl/>
        </w:rPr>
      </w:pPr>
      <w:r>
        <w:rPr>
          <w:rtl/>
        </w:rPr>
        <w:t>الخدمات عبر الإنترنت</w:t>
      </w:r>
    </w:p>
    <w:p w:rsidR="001C37E4" w:rsidRDefault="00393F7B">
      <w:pPr>
        <w:pStyle w:val="ProductList-Body"/>
        <w:rPr>
          <w:rtl/>
        </w:rPr>
      </w:pPr>
      <w:hyperlink w:anchor="_Sec659">
        <w:r w:rsidR="005E1903">
          <w:rPr>
            <w:color w:val="00188F"/>
            <w:u w:val="single"/>
            <w:rtl/>
          </w:rPr>
          <w:t>Azure Rights Management Premium</w:t>
        </w:r>
      </w:hyperlink>
      <w:r w:rsidR="005E1903">
        <w:rPr>
          <w:rtl/>
        </w:rPr>
        <w:t>: تم تحديث اسم المنتج من Azure Rights Management إلى Azure Rights Management Premium.</w:t>
      </w:r>
    </w:p>
    <w:p w:rsidR="001C37E4" w:rsidRDefault="001C37E4">
      <w:pPr>
        <w:pStyle w:val="ProductList-Body"/>
        <w:jc w:val="right"/>
        <w:rPr>
          <w:rtl/>
        </w:rPr>
      </w:pPr>
    </w:p>
    <w:tbl>
      <w:tblPr>
        <w:tblStyle w:val="PURTable"/>
        <w:bidiVisual/>
        <w:tblW w:w="0" w:type="dxa"/>
        <w:tblLook w:val="04A0" w:firstRow="1" w:lastRow="0" w:firstColumn="1" w:lastColumn="0" w:noHBand="0" w:noVBand="1"/>
      </w:tblPr>
      <w:tblGrid>
        <w:gridCol w:w="10800"/>
      </w:tblGrid>
      <w:tr w:rsidR="001C37E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C37E4" w:rsidRDefault="00393F7B">
            <w:pPr>
              <w:pStyle w:val="ProductList-TableBody"/>
              <w:jc w:val="right"/>
              <w:rPr>
                <w:rtl/>
              </w:rPr>
            </w:pPr>
            <w:hyperlink w:anchor="_Sec842">
              <w:r w:rsidR="005E1903">
                <w:rPr>
                  <w:color w:val="00467F"/>
                  <w:sz w:val="14"/>
                  <w:u w:val="single"/>
                  <w:rtl/>
                </w:rPr>
                <w:t>جدول المحتويات</w:t>
              </w:r>
            </w:hyperlink>
            <w:r w:rsidR="005E1903">
              <w:rPr>
                <w:sz w:val="14"/>
                <w:rtl/>
              </w:rPr>
              <w:t xml:space="preserve"> / </w:t>
            </w:r>
            <w:hyperlink w:anchor="_Sec549">
              <w:r w:rsidR="005E1903">
                <w:rPr>
                  <w:color w:val="00467F"/>
                  <w:sz w:val="14"/>
                  <w:u w:val="single"/>
                  <w:rtl/>
                </w:rPr>
                <w:t>المسرد</w:t>
              </w:r>
            </w:hyperlink>
            <w:r w:rsidR="005E1903">
              <w:rPr>
                <w:sz w:val="14"/>
                <w:rtl/>
              </w:rPr>
              <w:t xml:space="preserve"> / </w:t>
            </w:r>
            <w:hyperlink w:anchor="_Sec844">
              <w:r w:rsidR="005E1903">
                <w:rPr>
                  <w:color w:val="00467F"/>
                  <w:sz w:val="14"/>
                  <w:u w:val="single"/>
                  <w:rtl/>
                </w:rPr>
                <w:t>الفهرس</w:t>
              </w:r>
            </w:hyperlink>
          </w:p>
        </w:tc>
      </w:tr>
    </w:tbl>
    <w:p w:rsidR="001C37E4" w:rsidRDefault="001C37E4">
      <w:pPr>
        <w:pStyle w:val="ProductList-Body"/>
        <w:rPr>
          <w:rtl/>
        </w:rPr>
      </w:pPr>
    </w:p>
    <w:p w:rsidR="001C37E4" w:rsidRDefault="001C37E4">
      <w:pPr>
        <w:sectPr w:rsidR="001C37E4">
          <w:headerReference w:type="default" r:id="rId29"/>
          <w:footerReference w:type="default" r:id="rId30"/>
          <w:type w:val="continuous"/>
          <w:pgSz w:w="12240" w:h="15840" w:code="1"/>
          <w:pgMar w:top="1170" w:right="720" w:bottom="720" w:left="720" w:header="432" w:footer="288" w:gutter="0"/>
          <w:cols w:space="360"/>
        </w:sectPr>
      </w:pPr>
    </w:p>
    <w:p w:rsidR="001C37E4" w:rsidRDefault="005E1903">
      <w:pPr>
        <w:pStyle w:val="ProductList-SectionHeading"/>
        <w:pageBreakBefore/>
        <w:outlineLvl w:val="0"/>
        <w:rPr>
          <w:rtl/>
        </w:rPr>
      </w:pPr>
      <w:bookmarkStart w:id="11" w:name="_Sec536"/>
      <w:bookmarkEnd w:id="1"/>
      <w:r>
        <w:rPr>
          <w:rtl/>
        </w:rPr>
        <w:lastRenderedPageBreak/>
        <w:t>الترخيص العامة</w:t>
      </w:r>
      <w:r>
        <w:fldChar w:fldCharType="begin"/>
      </w:r>
      <w:r>
        <w:instrText xml:space="preserve"> TC "</w:instrText>
      </w:r>
      <w:bookmarkStart w:id="12" w:name="_Toc446526507"/>
      <w:r>
        <w:instrText>الترخيص العامة</w:instrText>
      </w:r>
      <w:bookmarkEnd w:id="12"/>
      <w:r>
        <w:instrText>" \l 1</w:instrText>
      </w:r>
      <w:r>
        <w:fldChar w:fldCharType="end"/>
      </w:r>
    </w:p>
    <w:p w:rsidR="001C37E4" w:rsidRDefault="005E1903">
      <w:pPr>
        <w:pStyle w:val="ProductList-Body"/>
        <w:rPr>
          <w:rtl/>
        </w:rPr>
      </w:pPr>
      <w:r>
        <w:rPr>
          <w:rtl/>
        </w:rPr>
        <w:t>كل مثيلات "حقوق استخدام المنتج" الواردة في اتفاقية الترخيص المجمع المبرمة مع العميل تشير إلى الشروط المحددة في بند "حقوق الاستخدام" في كل إدخال منتج. يشمل هذا، لكل منتج، شروط الترخيص العامة وشروط نموذج الترخيص المعمول بها وأي شروط ترخيص خاصة بالمنتج في كل إدخال منتج.</w:t>
      </w:r>
    </w:p>
    <w:p w:rsidR="001C37E4" w:rsidRDefault="001C37E4">
      <w:pPr>
        <w:pStyle w:val="ProductList-Body"/>
        <w:rPr>
          <w:rtl/>
        </w:rPr>
      </w:pPr>
    </w:p>
    <w:p w:rsidR="001C37E4" w:rsidRDefault="005E1903">
      <w:pPr>
        <w:pStyle w:val="ProductList-Body"/>
        <w:rPr>
          <w:rtl/>
        </w:rPr>
      </w:pPr>
      <w:r>
        <w:rPr>
          <w:rtl/>
        </w:rPr>
        <w:t>فيما يتعلق بالخدمات عبر الإنترنت، كلما ذُكرت "حقوق استخدام المنتج" في اتفاقية الترخيص المجمع المبرمة مع العميل فهي تشير إلى شروط الخدمات عبر الإنترنت. إذا اشتمل منتج برنامج على كل من البرامج والخدمات عبر الإنترنت، فتخضع الخدمات عبر الإنترنت للشروط الواردة في شروط الخدمات عبر الإنترنت (OST)، أما جميع البرامج فتخضع لشروط الترخيص هذه.</w:t>
      </w:r>
    </w:p>
    <w:p w:rsidR="001C37E4" w:rsidRDefault="005E1903">
      <w:pPr>
        <w:pStyle w:val="ProductList-OfferingGroupHeading"/>
        <w:outlineLvl w:val="1"/>
        <w:rPr>
          <w:rtl/>
        </w:rPr>
      </w:pPr>
      <w:bookmarkStart w:id="13" w:name="_Sec537"/>
      <w:r>
        <w:rPr>
          <w:rtl/>
        </w:rPr>
        <w:t>شروط الترخيص العامة</w:t>
      </w:r>
      <w:bookmarkEnd w:id="13"/>
      <w:r>
        <w:fldChar w:fldCharType="begin"/>
      </w:r>
      <w:r>
        <w:instrText xml:space="preserve"> TC "</w:instrText>
      </w:r>
      <w:bookmarkStart w:id="14" w:name="_Toc446526508"/>
      <w:r>
        <w:instrText>شروط الترخيص العامة</w:instrText>
      </w:r>
      <w:bookmarkEnd w:id="14"/>
      <w:r>
        <w:instrText>" \l 2</w:instrText>
      </w:r>
      <w:r>
        <w:fldChar w:fldCharType="end"/>
      </w:r>
    </w:p>
    <w:p w:rsidR="001C37E4" w:rsidRDefault="005E1903">
      <w:pPr>
        <w:pStyle w:val="ProductList-Body"/>
        <w:rPr>
          <w:rtl/>
        </w:rPr>
      </w:pPr>
      <w:r>
        <w:rPr>
          <w:rtl/>
        </w:rPr>
        <w:t>تنطبق شروط الترخيص العامة على كل منتجات البرامج المرخصة من خلال الترخيص المجمع من Microsoft (باستثناء ما هو مذكور على وجه الخصوص في شروط نموذج الترخيص و/أو ‏شروط الترخيص الخاصة بالمنتج).</w:t>
      </w:r>
    </w:p>
    <w:p w:rsidR="001C37E4" w:rsidRDefault="001C37E4">
      <w:pPr>
        <w:pStyle w:val="ProductList-Body"/>
        <w:rPr>
          <w:rtl/>
        </w:rPr>
      </w:pPr>
    </w:p>
    <w:p w:rsidR="001C37E4" w:rsidRDefault="005E1903">
      <w:pPr>
        <w:pStyle w:val="ProductList-ClauseHeading"/>
        <w:outlineLvl w:val="2"/>
        <w:rPr>
          <w:rtl/>
        </w:rPr>
      </w:pPr>
      <w:r>
        <w:rPr>
          <w:rtl/>
        </w:rPr>
        <w:t>1. التعريفات</w:t>
      </w:r>
    </w:p>
    <w:p w:rsidR="001C37E4" w:rsidRDefault="005E1903">
      <w:pPr>
        <w:pStyle w:val="ProductList-Body"/>
        <w:rPr>
          <w:rtl/>
        </w:rPr>
      </w:pPr>
      <w:r>
        <w:rPr>
          <w:rtl/>
        </w:rPr>
        <w:t xml:space="preserve">سيكون تعريف الشروط الواردة في وثيقة "شروط المنتج" ولكن لم يتم تعريفها في </w:t>
      </w:r>
      <w:hyperlink w:anchor="_Sec549">
        <w:r>
          <w:rPr>
            <w:color w:val="00467F"/>
            <w:u w:val="single"/>
            <w:rtl/>
          </w:rPr>
          <w:t>المسرد،</w:t>
        </w:r>
      </w:hyperlink>
      <w:r>
        <w:rPr>
          <w:rtl/>
        </w:rPr>
        <w:t xml:space="preserve"> هو التعريف المذكور في اتفاقية الترخيص المجمع المبرمة مع العميل.</w:t>
      </w:r>
    </w:p>
    <w:p w:rsidR="001C37E4" w:rsidRDefault="001C37E4">
      <w:pPr>
        <w:pStyle w:val="ProductList-Body"/>
        <w:rPr>
          <w:rtl/>
        </w:rPr>
      </w:pPr>
    </w:p>
    <w:p w:rsidR="001C37E4" w:rsidRDefault="005E1903">
      <w:pPr>
        <w:pStyle w:val="ProductList-ClauseHeading"/>
        <w:outlineLvl w:val="2"/>
        <w:rPr>
          <w:rtl/>
        </w:rPr>
      </w:pPr>
      <w:r>
        <w:rPr>
          <w:rtl/>
        </w:rPr>
        <w:t>2. حقوق استخدام العميل</w:t>
      </w:r>
    </w:p>
    <w:p w:rsidR="001C37E4" w:rsidRDefault="005E1903">
      <w:pPr>
        <w:pStyle w:val="ProductList-Body"/>
        <w:rPr>
          <w:rtl/>
        </w:rPr>
      </w:pPr>
      <w:r>
        <w:rPr>
          <w:rtl/>
        </w:rPr>
        <w:t xml:space="preserve">في حالة التزام العميل باتفاقية الترخيص المجمع، يمكنه استخدام البرنامج وفقًا لما هو مسموح به صراحةً في "شروط المنتج". على العميل الحصول على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w:t>
      </w:r>
      <w:r>
        <w:fldChar w:fldCharType="end"/>
      </w:r>
      <w:r>
        <w:t xml:space="preserve"> لكل منتج ولكل وظيفة مرخصة بشكل مستقل ومستخدمة على أحد الأجهزة أو من خلال المستخدم.</w:t>
      </w:r>
    </w:p>
    <w:p w:rsidR="001C37E4" w:rsidRDefault="001C37E4">
      <w:pPr>
        <w:pStyle w:val="ProductList-Body"/>
        <w:rPr>
          <w:rtl/>
        </w:rPr>
      </w:pPr>
    </w:p>
    <w:p w:rsidR="001C37E4" w:rsidRDefault="005E1903">
      <w:pPr>
        <w:pStyle w:val="ProductList-ClauseHeading"/>
        <w:outlineLvl w:val="2"/>
        <w:rPr>
          <w:rtl/>
        </w:rPr>
      </w:pPr>
      <w:r>
        <w:rPr>
          <w:rtl/>
        </w:rPr>
        <w:t>3. حقوق استخدام الإصدارات الأخرى والإصدارات الدنيا</w:t>
      </w:r>
    </w:p>
    <w:p w:rsidR="001C37E4" w:rsidRDefault="005E1903">
      <w:pPr>
        <w:pStyle w:val="ProductList-Body"/>
        <w:rPr>
          <w:rtl/>
        </w:rPr>
      </w:pPr>
      <w:r>
        <w:rPr>
          <w:rtl/>
        </w:rPr>
        <w:t xml:space="preserve">بالنسبة لأي نسخة أو </w:t>
      </w:r>
      <w:r>
        <w:fldChar w:fldCharType="begin"/>
      </w:r>
      <w:r>
        <w:instrText xml:space="preserve"> AutoTextList   \s NoStyle \t "مثيل يُقصد به صورة البرنامج التي يتم إنشاؤها عن طريق تنفيذ إجراء إعداد البرنامج أو تثبيته أو تكرار مثيل موجود." </w:instrText>
      </w:r>
      <w:r>
        <w:fldChar w:fldCharType="separate"/>
      </w:r>
      <w:r>
        <w:rPr>
          <w:color w:val="0563C1"/>
        </w:rPr>
        <w:t>مثيل</w:t>
      </w:r>
      <w:r>
        <w:fldChar w:fldCharType="end"/>
      </w:r>
      <w:r>
        <w:t xml:space="preserve"> مسموح به، يجوز للعميل إنشاء أو تخزين أو تثبيت أو تشغيل أو الوصول إلى نسخة أو </w:t>
      </w:r>
      <w:r>
        <w:fldChar w:fldCharType="begin"/>
      </w:r>
      <w:r>
        <w:instrText xml:space="preserve"> AutoTextList   \s NoStyle \t "مثيل يُقصد به صورة البرنامج التي يتم إنشاؤها عن طريق تنفيذ إجراء إعداد البرنامج أو تثبيته أو تكرار مثيل موجود." </w:instrText>
      </w:r>
      <w:r>
        <w:fldChar w:fldCharType="separate"/>
      </w:r>
      <w:r>
        <w:rPr>
          <w:color w:val="0563C1"/>
        </w:rPr>
        <w:t>مثيل</w:t>
      </w:r>
      <w:r>
        <w:fldChar w:fldCharType="end"/>
      </w:r>
      <w:r>
        <w:t xml:space="preserve"> من إصدار سابق أو إصدار لغة مسموح به مختلف أو إصدار نظام أساسي متوفر مختلف (على سبيل المثال، 32 بت أو 64 بت) أو إصدار أدنى مسموح به، بدلاً من الإصدار المُرخّص. ولا تزال حقوق الاستخدام للإصدار المرخص سارية. لا تستوفي تراخيص الإصدارات السابقة والإصدارات الدنيا متطلبات الترخيص لمنتج.</w:t>
      </w:r>
    </w:p>
    <w:p w:rsidR="001C37E4" w:rsidRDefault="001C37E4">
      <w:pPr>
        <w:pStyle w:val="ProductList-Body"/>
        <w:rPr>
          <w:rtl/>
        </w:rPr>
      </w:pPr>
    </w:p>
    <w:p w:rsidR="001C37E4" w:rsidRDefault="005E1903">
      <w:pPr>
        <w:pStyle w:val="ProductList-ClauseHeading"/>
        <w:outlineLvl w:val="2"/>
        <w:rPr>
          <w:rtl/>
        </w:rPr>
      </w:pPr>
      <w:r>
        <w:rPr>
          <w:rtl/>
        </w:rPr>
        <w:t>4. برامج الجهة الخارجية</w:t>
      </w:r>
    </w:p>
    <w:p w:rsidR="001C37E4" w:rsidRDefault="005E1903">
      <w:pPr>
        <w:pStyle w:val="ProductList-Body"/>
        <w:rPr>
          <w:rtl/>
        </w:rPr>
      </w:pPr>
      <w:r>
        <w:rPr>
          <w:rtl/>
        </w:rPr>
        <w:t>قد يحتوي البرنامج على مكونات أو برامج مملوكة لأطراف ثالثة، ربما تكون مرخصة بموجب شروط منفصلة تُقدم للعميل أثناء التثبيت أو في ملف "ThridPartyNotices" المرافق للبرنامج. قد يحتوي البرنامج أيضًا على برامج ذات مصدر مفتوح خاصة بأطراف ثالثة تقوم Microsoft - وليست الأطراف الثالثة - بترخيصها للعميل بموجب شروط ترخيص Microsoft.</w:t>
      </w:r>
    </w:p>
    <w:p w:rsidR="001C37E4" w:rsidRDefault="001C37E4">
      <w:pPr>
        <w:pStyle w:val="ProductList-Body"/>
        <w:rPr>
          <w:rtl/>
        </w:rPr>
      </w:pPr>
    </w:p>
    <w:p w:rsidR="001C37E4" w:rsidRDefault="005E1903">
      <w:pPr>
        <w:pStyle w:val="ProductList-ClauseHeading"/>
        <w:outlineLvl w:val="2"/>
        <w:rPr>
          <w:rtl/>
        </w:rPr>
      </w:pPr>
      <w:r>
        <w:rPr>
          <w:rtl/>
        </w:rPr>
        <w:t>5. التعليمات البرمجية للإصدارات التجريبية، التحديثات أو الإضافات، الوظائف الإضافية</w:t>
      </w:r>
    </w:p>
    <w:p w:rsidR="001C37E4" w:rsidRDefault="005E1903">
      <w:pPr>
        <w:pStyle w:val="ProductList-Body"/>
        <w:rPr>
          <w:rtl/>
        </w:rPr>
      </w:pPr>
      <w:r>
        <w:rPr>
          <w:rtl/>
        </w:rPr>
        <w:t>يجوز لشركة Microsoft تقديم تحديثات أو إضافات للمنتجات. يجوز للعميل استخدام التحديثات أو الإضافات إلى المنتجات والتعليمات البرمجية للإصدارات التجريبية والوظائف الإضافية والخدمات الإضافية الاختيارية في المنتجات، مع الالتزام بأي شروط خاصة (إن وجدت) ترافقها. تتطلب بعض المنتجات الحصول على تحديثات تلقائية، كما هو موضح في بند "شروط الترخيص الخاصة بالمنتج".</w:t>
      </w:r>
    </w:p>
    <w:p w:rsidR="001C37E4" w:rsidRDefault="001C37E4">
      <w:pPr>
        <w:pStyle w:val="ProductList-Body"/>
        <w:rPr>
          <w:rtl/>
        </w:rPr>
      </w:pPr>
    </w:p>
    <w:p w:rsidR="001C37E4" w:rsidRDefault="005E1903">
      <w:pPr>
        <w:pStyle w:val="ProductList-ClauseHeading"/>
        <w:outlineLvl w:val="2"/>
        <w:rPr>
          <w:rtl/>
        </w:rPr>
      </w:pPr>
      <w:r>
        <w:rPr>
          <w:rtl/>
        </w:rPr>
        <w:t>6. القيود</w:t>
      </w:r>
    </w:p>
    <w:p w:rsidR="001C37E4" w:rsidRDefault="005E1903">
      <w:pPr>
        <w:pStyle w:val="ProductList-Body"/>
        <w:rPr>
          <w:rtl/>
        </w:rPr>
      </w:pPr>
      <w:r>
        <w:rPr>
          <w:rtl/>
        </w:rPr>
        <w:t xml:space="preserve">لا يجوز للعميل (ولا يُرخص له) استخدام المنتجات لعرض خدمات استضافة تجارية على أطراف ثالثة، أو التحايل على أي تقييدات تقنية في المنتجات أو قيود مذكورة في وثائق المنتجات، أو فصل البرنامج لاستخدامه في أكثر من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تشغيل</w:t>
      </w:r>
      <w:r>
        <w:fldChar w:fldCharType="end"/>
      </w:r>
      <w:r>
        <w:t xml:space="preserve"> واحدة من خلال ترخيص واحد (حتى إذا كانت بيئات نظام التشغيل موجودة في نفس نظام الأجهزة الفعلي)، ما لم تسمح Microsoft بذلك صراحةً. إن حقوق الوصول إلى البرنامج على أي جهاز لا تعطي العميل أي حق لتنفيذ براءات اختراع Microsoft أو ملكية فكرية أخرى خاصة بشركة Microsoft في الجهاز نفسه أو في أي برامج أو أجهزة أخرى.</w:t>
      </w:r>
    </w:p>
    <w:p w:rsidR="001C37E4" w:rsidRDefault="001C37E4">
      <w:pPr>
        <w:pStyle w:val="ProductList-Body"/>
        <w:rPr>
          <w:rtl/>
        </w:rPr>
      </w:pPr>
    </w:p>
    <w:p w:rsidR="001C37E4" w:rsidRDefault="005E1903">
      <w:pPr>
        <w:pStyle w:val="ProductList-ClauseHeading"/>
        <w:outlineLvl w:val="2"/>
        <w:rPr>
          <w:rtl/>
        </w:rPr>
      </w:pPr>
      <w:r>
        <w:rPr>
          <w:rtl/>
        </w:rPr>
        <w:t>7. ضمان البرنامج</w:t>
      </w:r>
    </w:p>
    <w:p w:rsidR="001C37E4" w:rsidRDefault="005E1903">
      <w:pPr>
        <w:pStyle w:val="ProductList-Body"/>
        <w:rPr>
          <w:rtl/>
        </w:rPr>
      </w:pPr>
      <w:r>
        <w:rPr>
          <w:rtl/>
        </w:rPr>
        <w:t xml:space="preserve">يجوز أن تمنح تغطية ضمان البرنامج حقوق استخدام إضافية للعميل. تنتهي الحقوق الإضافية عند انتهاء صلاحية تغطية ضمان البرنامج الخاصة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بالترخيص</w:t>
      </w:r>
      <w:r>
        <w:fldChar w:fldCharType="end"/>
      </w:r>
      <w:r>
        <w:t>، ما لم يُنص على غير ذلك في وصف الميزات.</w:t>
      </w:r>
    </w:p>
    <w:p w:rsidR="001C37E4" w:rsidRDefault="001C37E4">
      <w:pPr>
        <w:pStyle w:val="ProductList-Body"/>
        <w:rPr>
          <w:rtl/>
        </w:rPr>
      </w:pPr>
    </w:p>
    <w:p w:rsidR="001C37E4" w:rsidRDefault="005E1903">
      <w:pPr>
        <w:pStyle w:val="ProductList-ClauseHeading"/>
        <w:outlineLvl w:val="2"/>
        <w:rPr>
          <w:rtl/>
        </w:rPr>
      </w:pPr>
      <w:r>
        <w:rPr>
          <w:rtl/>
        </w:rPr>
        <w:t>8. إسناد إدارة البرامج إلى جهة أخرى</w:t>
      </w:r>
    </w:p>
    <w:p w:rsidR="001C37E4" w:rsidRDefault="005E1903">
      <w:pPr>
        <w:pStyle w:val="ProductList-Body"/>
        <w:rPr>
          <w:rtl/>
        </w:rPr>
      </w:pPr>
      <w:r>
        <w:rPr>
          <w:rtl/>
        </w:rPr>
        <w:t xml:space="preserve">يجوز للعميل تثبيت واستخدام النسخ المرخصة من البرنامج على </w:t>
      </w:r>
      <w:r>
        <w:fldChar w:fldCharType="begin"/>
      </w:r>
      <w:r>
        <w:instrText xml:space="preserve"> AutoTextList   \s NoStyle \t "يقصد بالمصطلح خادم أي نظام أجهزة فعلي قادر على تشغيل برنامج الخادم." </w:instrText>
      </w:r>
      <w:r>
        <w:fldChar w:fldCharType="separate"/>
      </w:r>
      <w:r>
        <w:rPr>
          <w:color w:val="0563C1"/>
        </w:rPr>
        <w:t>الخوادم</w:t>
      </w:r>
      <w:r>
        <w:fldChar w:fldCharType="end"/>
      </w:r>
      <w:r>
        <w:t xml:space="preserve"> والأجهزة الأخرى الخاضعة للمراقبة والإدارة اليومية من قِبل أطراف ثالثة؛ بشرط أن تكون كل هذه الخوادم والأجهزة الأخرى مخصصة تمامًا لاستخدام العميل؛ وتظل كذلك. العميل مسؤول عن جميع الالتزامات التي تنص عليها اتفاقية الترخيص المجمع المبرمة معه بصرف النظر عن الموقع الفعلي للجهاز المستخدم عليه البرنامج.</w:t>
      </w:r>
    </w:p>
    <w:p w:rsidR="001C37E4" w:rsidRDefault="001C37E4">
      <w:pPr>
        <w:pStyle w:val="ProductList-Body"/>
        <w:rPr>
          <w:rtl/>
        </w:rPr>
      </w:pPr>
    </w:p>
    <w:p w:rsidR="001C37E4" w:rsidRDefault="005E1903">
      <w:pPr>
        <w:pStyle w:val="ProductList-ClauseHeading"/>
        <w:outlineLvl w:val="2"/>
        <w:rPr>
          <w:rtl/>
        </w:rPr>
      </w:pPr>
      <w:r>
        <w:rPr>
          <w:rtl/>
        </w:rPr>
        <w:t>9. تعيين الترخيص وإعادة تعيينه.</w:t>
      </w:r>
    </w:p>
    <w:p w:rsidR="001C37E4" w:rsidRDefault="005E1903">
      <w:pPr>
        <w:pStyle w:val="ProductList-Body"/>
        <w:rPr>
          <w:rtl/>
        </w:rPr>
      </w:pPr>
      <w:r>
        <w:rPr>
          <w:rtl/>
        </w:rPr>
        <w:t xml:space="preserve">قبل أن يستخدم العميل البرنامج بموجب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w:t>
      </w:r>
      <w:r>
        <w:fldChar w:fldCharType="end"/>
      </w:r>
      <w:r>
        <w:t xml:space="preserve">، يجب عليه تعيين هذا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الترخيص</w:t>
      </w:r>
      <w:r>
        <w:fldChar w:fldCharType="end"/>
      </w:r>
      <w:r>
        <w:t xml:space="preserve"> لجهاز أو مستخدم، حسبما هو مناسب. يجوز للعميل إعادة تعيين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w:t>
      </w:r>
      <w:r>
        <w:fldChar w:fldCharType="end"/>
      </w:r>
      <w:r>
        <w:t xml:space="preserve"> إلى جهاز أو مستخدم آخر، ولكن بعد 90 يومًا على الأقل منذ آخر عملية إعادة تعيين لنفس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الترخيص</w:t>
      </w:r>
      <w:r>
        <w:fldChar w:fldCharType="end"/>
      </w:r>
      <w:r>
        <w:t xml:space="preserve">، ما لم تكن إعادة الترخيص بسبب (1) فشل أو فقدان دائم للجهاز، أو (2) إنهاء توظيف أو عقد المستخدم، أو (3) إعادة تخصيص مؤقت </w:t>
      </w:r>
      <w:r>
        <w:fldChar w:fldCharType="begin"/>
      </w:r>
      <w:r>
        <w:instrText xml:space="preserve"> AutoTextList   \s NoStyle \t "يعني CAL ترخيص وصول العميل، الذي قد يتم تعيينه بواسطة مستخدم أو جهاز حسب الحاجة. (راجع المسرد للاطلاع على التعريف الكامل)" </w:instrText>
      </w:r>
      <w:r>
        <w:fldChar w:fldCharType="separate"/>
      </w:r>
      <w:r>
        <w:rPr>
          <w:color w:val="0563C1"/>
        </w:rPr>
        <w:t>لتراخيص وصول العميل</w:t>
      </w:r>
      <w:r>
        <w:fldChar w:fldCharType="end"/>
      </w:r>
      <w:r>
        <w:fldChar w:fldCharType="begin"/>
      </w:r>
      <w:r>
        <w:instrText xml:space="preserve"> AutoTextList   \s NoStyle \t "ترخيص الإدارة يعني الترخيص الذي يسمح بإدارة بيئة نظام تشغيل أو أكثر بواسطة الإصدار المقابل من برنامج الخادم أو أي إصدار من برنامج الخادم. (راجع المسرد للاطلاع على التعريف الكامل)" </w:instrText>
      </w:r>
      <w:r>
        <w:fldChar w:fldCharType="separate"/>
      </w:r>
      <w:r>
        <w:rPr>
          <w:color w:val="0563C1"/>
        </w:rPr>
        <w:t>وتراخيص إدارة</w:t>
      </w:r>
      <w:r>
        <w:fldChar w:fldCharType="end"/>
      </w:r>
      <w:r>
        <w:t xml:space="preserve"> العميل </w:t>
      </w:r>
      <w:r>
        <w:fldChar w:fldCharType="begin"/>
      </w:r>
      <w:r>
        <w:instrText xml:space="preserve"> AutoTextList   \s NoStyle \t "ترخيص الاشتراك يعني ترخيص الاشتراك الذي يسمح بالوصول إلى البرامج أو الخدمة المستضافة لفترة زمنية محددة." </w:instrText>
      </w:r>
      <w:r>
        <w:fldChar w:fldCharType="separate"/>
      </w:r>
      <w:r>
        <w:rPr>
          <w:color w:val="0563C1"/>
        </w:rPr>
        <w:t>وتراخيص اشتراك</w:t>
      </w:r>
      <w:r>
        <w:fldChar w:fldCharType="end"/>
      </w:r>
      <w:r>
        <w:t xml:space="preserve"> المستخدم أو الجهاز لتغطية غياب المستخدم أو عدم توفر الجهاز الخارج عن نطاق الخدمة. يجب على العميل إزالة البرنامج أو حظر الوصول من الجهاز السابق أو إلى المستخدم السابق. تجوز إعادة تعيين تغطية ضمان البرنامج وأي تراخيص يتم منحها أو الحصول عليها مع تغطية ضمان البرنامج فقط مع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الترخيص</w:t>
      </w:r>
      <w:r>
        <w:fldChar w:fldCharType="end"/>
      </w:r>
      <w:r>
        <w:t xml:space="preserve"> المؤهل الأساسي. تنطبق الشروط المختلفة على إعادة تعيين تغطية ضمان البرنامج والتراخيص لنظام تشغيل سطح مكتب Windows، كما هو موضح في </w:t>
      </w:r>
      <w:hyperlink w:anchor="_Sec652">
        <w:r>
          <w:rPr>
            <w:color w:val="00467F"/>
            <w:u w:val="single"/>
            <w:rtl/>
          </w:rPr>
          <w:t>إدخال منتج Windows</w:t>
        </w:r>
      </w:hyperlink>
      <w:r>
        <w:rPr>
          <w:rtl/>
        </w:rPr>
        <w:t>).</w:t>
      </w:r>
    </w:p>
    <w:p w:rsidR="001C37E4" w:rsidRDefault="001C37E4">
      <w:pPr>
        <w:pStyle w:val="ProductList-Body"/>
        <w:rPr>
          <w:rtl/>
        </w:rPr>
      </w:pPr>
    </w:p>
    <w:p w:rsidR="001C37E4" w:rsidRDefault="005E1903">
      <w:pPr>
        <w:pStyle w:val="ProductList-ClauseHeading"/>
        <w:outlineLvl w:val="2"/>
        <w:rPr>
          <w:rtl/>
        </w:rPr>
      </w:pPr>
      <w:r>
        <w:rPr>
          <w:rtl/>
        </w:rPr>
        <w:t>10. إجراءات الأمان الفنية</w:t>
      </w:r>
    </w:p>
    <w:p w:rsidR="001C37E4" w:rsidRDefault="005E1903">
      <w:pPr>
        <w:pStyle w:val="ProductList-Body"/>
        <w:rPr>
          <w:rtl/>
        </w:rPr>
      </w:pPr>
      <w:r>
        <w:rPr>
          <w:rtl/>
        </w:rPr>
        <w:t>قد تستخدم Microsoft إجراءات فنية لفرض شروط تقيّد استخدام العميل لإصدارات معيّنة من المنتج، وقد تتحقق من الامتثال لهذه الشروط كما هو متوفر في اتفاقية الترخيص المجمّع للعميل. تخضع بعض المنتجات للحماية عبر إجراءات فنية وتتطلب التنشيط أو التحقق من الصحة، فضلاً عن مفتاح المنتج، لتثبيتها أو الوصول إليها.</w:t>
      </w:r>
    </w:p>
    <w:p w:rsidR="001C37E4" w:rsidRDefault="001C37E4">
      <w:pPr>
        <w:pStyle w:val="ProductList-Body"/>
        <w:rPr>
          <w:rtl/>
        </w:rPr>
      </w:pPr>
    </w:p>
    <w:p w:rsidR="001C37E4" w:rsidRDefault="005E1903">
      <w:pPr>
        <w:pStyle w:val="ProductList-SubClauseHeading"/>
        <w:outlineLvl w:val="3"/>
        <w:rPr>
          <w:rtl/>
        </w:rPr>
      </w:pPr>
      <w:r>
        <w:rPr>
          <w:rtl/>
        </w:rPr>
        <w:t>10.1 التنشيط والتحقق من الصحة</w:t>
      </w:r>
    </w:p>
    <w:p w:rsidR="001C37E4" w:rsidRDefault="005E1903">
      <w:pPr>
        <w:pStyle w:val="ProductList-BodyIndented"/>
        <w:rPr>
          <w:rtl/>
        </w:rPr>
      </w:pPr>
      <w:r>
        <w:rPr>
          <w:rtl/>
        </w:rPr>
        <w:t>يعمل التنشيط الصحيح أو التحقق من الصحة الناجح على التحقق من تثبيت منتج البرنامج على نحو صحيح، وأن مفتاح المنتج غير مسروق، وأنه لا توجد تعديلات تمت على وظائف التحقق من الصحة أو الترخيص أو التنشيط في البرنامج. ويُعد حق العميل في استخدام البرنامج بعد الوقت المحدد في "منتج البرنامج: محدودًا ما لم يتم تنشيطه. لا يمتلك العميل ترخيصًا بمتابعة استخدام البرنامج إذا كانت محاولة تنشيطه غير ناجحة. يجب أن يستخدم كل جهاز لم يتم تنشيطه بواسطة خدمة إدارة المفاتيح (KMS) مفتاح تنشيط متعدد (MAK). لا يجوز للعميل التحايل على عملية التنشيط أو التحقق من الصحة.</w:t>
      </w:r>
    </w:p>
    <w:p w:rsidR="001C37E4" w:rsidRDefault="001C37E4">
      <w:pPr>
        <w:pStyle w:val="ProductList-BodyIndented"/>
        <w:rPr>
          <w:rtl/>
        </w:rPr>
      </w:pPr>
    </w:p>
    <w:p w:rsidR="001C37E4" w:rsidRDefault="005E1903">
      <w:pPr>
        <w:pStyle w:val="ProductList-SubClauseHeading"/>
        <w:outlineLvl w:val="3"/>
        <w:rPr>
          <w:rtl/>
        </w:rPr>
      </w:pPr>
      <w:r>
        <w:rPr>
          <w:rtl/>
        </w:rPr>
        <w:t>10.2 مفاتيح المنتجات</w:t>
      </w:r>
    </w:p>
    <w:p w:rsidR="001C37E4" w:rsidRDefault="005E1903">
      <w:pPr>
        <w:pStyle w:val="ProductList-BodyIndented"/>
        <w:rPr>
          <w:rtl/>
        </w:rPr>
      </w:pPr>
      <w:r>
        <w:rPr>
          <w:rtl/>
        </w:rPr>
        <w:t>يجب توفر مفتاح منتج معين للحصول على استخدام مرخص للبرنامج. تُعد جميع مفاتيح المنتجات معلومات سرية خاصة بشركة Microsoft. بخلاف أي شيء يناقض ذلك في اتفاقية الترخيص المجمع المبرمة مع العميل، لا يجوز للعميل الكشف عن مفاتيح المنتجات إلى أطراف ثالثة. لا يجوز للعميل توفير وصول غير آمن إلى أجهزة KMS (خدمة إدارة المفاتيح) الخاصة به عبر شبكة غير خاضعة للتحكم. في حالة الاستخدام أو الكشف غير المصرح به لمفاتيح المنتجات أو مفاتيح KMS، يجوز أن تمنع Microsoft التنشيطات الإضافية أو إلغاء تنشيط مفاتيح المنتجات أو حظرها من التنشيط أو التحقق من الصحة، واتخاذ أي إجراءات أخرى مناسبة.</w:t>
      </w:r>
    </w:p>
    <w:p w:rsidR="001C37E4" w:rsidRDefault="001C37E4">
      <w:pPr>
        <w:pStyle w:val="ProductList-BodyIndented"/>
        <w:rPr>
          <w:rtl/>
        </w:rPr>
      </w:pPr>
    </w:p>
    <w:p w:rsidR="001C37E4" w:rsidRDefault="005E1903">
      <w:pPr>
        <w:pStyle w:val="ProductList-ClauseHeading"/>
        <w:outlineLvl w:val="2"/>
        <w:rPr>
          <w:rtl/>
        </w:rPr>
      </w:pPr>
      <w:r>
        <w:rPr>
          <w:rtl/>
        </w:rPr>
        <w:t>11. الإشعارات</w:t>
      </w:r>
    </w:p>
    <w:p w:rsidR="001C37E4" w:rsidRDefault="005E1903">
      <w:pPr>
        <w:pStyle w:val="ProductList-Body"/>
        <w:rPr>
          <w:rtl/>
        </w:rPr>
      </w:pPr>
      <w:r>
        <w:rPr>
          <w:rtl/>
        </w:rPr>
        <w:t>تسري الإشعارات التالية عند الإشارة إليها في بند حقوق الاستخدام لكل إدخال منتج:</w:t>
      </w:r>
    </w:p>
    <w:p w:rsidR="001C37E4" w:rsidRDefault="001C37E4">
      <w:pPr>
        <w:pStyle w:val="ProductList-Body"/>
        <w:rPr>
          <w:rtl/>
        </w:rPr>
      </w:pPr>
    </w:p>
    <w:p w:rsidR="001C37E4" w:rsidRDefault="005E1903">
      <w:pPr>
        <w:pStyle w:val="ProductList-SubClauseHeading"/>
        <w:outlineLvl w:val="3"/>
        <w:rPr>
          <w:rtl/>
        </w:rPr>
      </w:pPr>
      <w:r>
        <w:rPr>
          <w:rtl/>
        </w:rPr>
        <w:t>11. 1 الميزات المستندة إلى الإنترنت</w:t>
      </w:r>
    </w:p>
    <w:p w:rsidR="001C37E4" w:rsidRDefault="005E1903">
      <w:pPr>
        <w:pStyle w:val="ProductList-BodyIndented"/>
        <w:rPr>
          <w:rtl/>
        </w:rPr>
      </w:pPr>
      <w:r>
        <w:rPr>
          <w:rtl/>
        </w:rPr>
        <w:t>يجوز أن تشتمل منتجات البرامج على ميزات تتصل بالإنترنت وترسل المعلومات عبر الإنترنت، بدون أي إشعارات إضافية للعميل، إلى أنظمة Microsoft وإحدى الشركات التابعة لها ومزودي الخدمة التابعين لها. يمكن العثور على توضيح بشأن استخدام هذه المعلومات في بيان الخصوصية المتوفر في كل "منتج برنامج".</w:t>
      </w:r>
    </w:p>
    <w:p w:rsidR="001C37E4" w:rsidRDefault="001C37E4">
      <w:pPr>
        <w:pStyle w:val="ProductList-BodyIndented"/>
        <w:rPr>
          <w:rtl/>
        </w:rPr>
      </w:pPr>
    </w:p>
    <w:p w:rsidR="001C37E4" w:rsidRDefault="005E1903">
      <w:pPr>
        <w:pStyle w:val="ProductList-SubClauseHeading"/>
        <w:outlineLvl w:val="3"/>
        <w:rPr>
          <w:rtl/>
        </w:rPr>
      </w:pPr>
      <w:r>
        <w:rPr>
          <w:rtl/>
        </w:rPr>
        <w:t>11.2 خرائط Bing</w:t>
      </w:r>
    </w:p>
    <w:p w:rsidR="001C37E4" w:rsidRDefault="005E1903">
      <w:pPr>
        <w:pStyle w:val="ProductList-BodyIndented"/>
        <w:rPr>
          <w:rtl/>
        </w:rPr>
      </w:pPr>
      <w:r>
        <w:rPr>
          <w:rtl/>
        </w:rPr>
        <w:t xml:space="preserve">يتضمن المنتج استخدام خرائط Bing. يمكن استخدام أي محتوى تم توفيره عبر خرائط Bing، بما في ذلك الرموز الديموغرافية، ضمن المنتج الذي يتم توفير المحتوى من خلاله. يخضع استخدام العميل لخرائط Bing لبنود استخدام المستخدم النهائي لخرائط Bing المتوفرة على </w:t>
      </w:r>
      <w:hyperlink r:id="rId31">
        <w:r>
          <w:rPr>
            <w:color w:val="00467F"/>
            <w:u w:val="single"/>
            <w:rtl/>
          </w:rPr>
          <w:t>http://go.microsoft.com/?linkid=9710837</w:t>
        </w:r>
      </w:hyperlink>
      <w:r>
        <w:rPr>
          <w:rtl/>
        </w:rPr>
        <w:t xml:space="preserve"> وبيان خصوصية خرائط Bing المتوفر على </w:t>
      </w:r>
      <w:hyperlink r:id="rId32">
        <w:r>
          <w:rPr>
            <w:color w:val="00467F"/>
            <w:u w:val="single"/>
            <w:rtl/>
          </w:rPr>
          <w:t>http://go.microsoft.com/fwlink/?LinkID=248686</w:t>
        </w:r>
      </w:hyperlink>
      <w:r>
        <w:rPr>
          <w:rtl/>
        </w:rPr>
        <w:t>.</w:t>
      </w:r>
    </w:p>
    <w:p w:rsidR="001C37E4" w:rsidRDefault="001C37E4">
      <w:pPr>
        <w:pStyle w:val="ProductList-BodyIndented"/>
        <w:rPr>
          <w:rtl/>
        </w:rPr>
      </w:pPr>
    </w:p>
    <w:p w:rsidR="001C37E4" w:rsidRDefault="005E1903">
      <w:pPr>
        <w:pStyle w:val="ProductList-SubClauseHeading"/>
        <w:outlineLvl w:val="3"/>
        <w:rPr>
          <w:rtl/>
        </w:rPr>
      </w:pPr>
      <w:r>
        <w:rPr>
          <w:rtl/>
        </w:rPr>
        <w:t>11.3 إشعار حول المعيار المرئي H.264/AVC ومعيار الفيديو VC-1 والمعيار المرئي MPEG-4 Part 2</w:t>
      </w:r>
    </w:p>
    <w:p w:rsidR="001C37E4" w:rsidRDefault="005E1903">
      <w:pPr>
        <w:pStyle w:val="ProductList-BodyIndented"/>
        <w:rPr>
          <w:rtl/>
        </w:rPr>
      </w:pPr>
      <w:r>
        <w:rPr>
          <w:rtl/>
        </w:rPr>
        <w:t xml:space="preserve">قد يشتمل البرنامج على تقنية الضغط المرئية H.264/AVC وVC-1 وMPEG-4 Part 2 وتتطلب شركة MPEG LA, L.L.C. الإشعار التالي: تم ترخيص هذا المنتج بموجب تراخيص براءة اختراع AVC وVC-1 و MPEG-4 PART 2 VISUAL للاستخدام الشخصي وغير التجاري للمستهلك للأغراض التالية (1) ترميز الفيديو بشكل متوافق مع الفيديو المذكور أعلاه (يشار إليه باسم "معايير الفيديو") و/أو (ب) فك ترميز فيديو AVC أو VC-1 أو MPEG-4 PART 2 VIDEO الذي تم تشفيره بواسطة مستهلك يعمل في الأنشطة الشخصية وغير التجارية و/أو تم الحصول عليه من موفر فيديو مرخّص لتوفير مثل هذا الفيديو. ولا يتم منح أي ترخيص صريح أو ضمني لأي استخدام آخر. يمكنك الحصول على معلومات إضافية من شركة MPEG LA, L.L.C. SEE </w:t>
      </w:r>
      <w:hyperlink r:id="rId33">
        <w:r>
          <w:rPr>
            <w:color w:val="00467F"/>
            <w:u w:val="single"/>
            <w:rtl/>
          </w:rPr>
          <w:t>www.mpegla.com</w:t>
        </w:r>
      </w:hyperlink>
      <w:r>
        <w:rPr>
          <w:rtl/>
        </w:rPr>
        <w:t>. وللتوضيح، لا يعمل الإشعار الحالي على تقييد أو منع استخدام البرنامج لاستخدامات الأعمال العادية التي تخص هذه الأعمال ولا تتضمن: (1) إعادة توزيع البرنامج لجهات أخرى، أو (2) إنشاء محتوى باستخدام التقنيات المتوافقة مع معايير الفيديو لتوزيعه على جهات أخرى.</w:t>
      </w:r>
    </w:p>
    <w:p w:rsidR="001C37E4" w:rsidRDefault="001C37E4">
      <w:pPr>
        <w:pStyle w:val="ProductList-BodyIndented"/>
        <w:rPr>
          <w:rtl/>
        </w:rPr>
      </w:pPr>
    </w:p>
    <w:p w:rsidR="001C37E4" w:rsidRDefault="005E1903">
      <w:pPr>
        <w:pStyle w:val="ProductList-ClauseHeading"/>
        <w:outlineLvl w:val="2"/>
        <w:rPr>
          <w:rtl/>
        </w:rPr>
      </w:pPr>
      <w:r>
        <w:rPr>
          <w:rtl/>
        </w:rPr>
        <w:t>12. مكونات الخطوط والصور والأصوات</w:t>
      </w:r>
    </w:p>
    <w:p w:rsidR="001C37E4" w:rsidRDefault="005E1903">
      <w:pPr>
        <w:pStyle w:val="ProductList-Body"/>
        <w:rPr>
          <w:rtl/>
        </w:rPr>
      </w:pPr>
      <w:r>
        <w:rPr>
          <w:rtl/>
        </w:rPr>
        <w:t xml:space="preserve">خلال تشغيل البرنامج بواسطة العميل، يجوز له الوصول إلى الأيقونات والصور والأصوات والوسائط المضمنة في البرنامج واستخدامها فقط من </w:t>
      </w:r>
      <w:r>
        <w:fldChar w:fldCharType="begin"/>
      </w:r>
      <w:r>
        <w:instrText xml:space="preserve"> AutoTextList   \s NoStyle \t "‎يعني الجهاز المرخص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جهاز مرخص</w:t>
      </w:r>
      <w:r>
        <w:fldChar w:fldCharType="end"/>
      </w:r>
      <w:r>
        <w:t xml:space="preserve"> ويجوز استخدام الخطوط المضمنة في هذا البرنامج أو المثبتة بواسطته بغرض عرض المحتوى وطباعته. يجوز للعميل تضمين الخطوط فقط في المحتوى كما هو مسموح بواسطة قيود التضمين في الخطوط وتنزيلها مؤقتًا على طابعة أو أي جهاز آخر لطباعة المحتوى.</w:t>
      </w:r>
    </w:p>
    <w:p w:rsidR="001C37E4" w:rsidRDefault="001C37E4">
      <w:pPr>
        <w:pStyle w:val="ProductList-Body"/>
        <w:rPr>
          <w:rtl/>
        </w:rPr>
      </w:pPr>
    </w:p>
    <w:p w:rsidR="001C37E4" w:rsidRDefault="005E1903">
      <w:pPr>
        <w:pStyle w:val="ProductList-ClauseHeading"/>
        <w:outlineLvl w:val="2"/>
        <w:rPr>
          <w:rtl/>
        </w:rPr>
      </w:pPr>
      <w:r>
        <w:rPr>
          <w:rtl/>
        </w:rPr>
        <w:t>13. التقنيات المضمنة</w:t>
      </w:r>
    </w:p>
    <w:p w:rsidR="001C37E4" w:rsidRDefault="005E1903">
      <w:pPr>
        <w:pStyle w:val="ProductList-Body"/>
        <w:rPr>
          <w:rtl/>
        </w:rPr>
      </w:pPr>
      <w:r>
        <w:rPr>
          <w:rtl/>
        </w:rPr>
        <w:t>يجوز أن تشتمل المنتجات على مكونات أخرى من تقنيات Microsoft وفقًا لشروط الترخيص الخاص بها، كما هو موضح في بند حقوق الاستخدام لكل إدخال منتج. في حالة عدم معالجة الشروط المنفصلة لهذه المكونات في شروط الترخيص الخاصة بالمنتج، فيمكن العثور عليها في مجلد منفصل في دليل تثبيت المنتج أو من خلال المثبِّت الموحد للمنتج.</w:t>
      </w:r>
    </w:p>
    <w:p w:rsidR="001C37E4" w:rsidRDefault="001C37E4">
      <w:pPr>
        <w:pStyle w:val="ProductList-Body"/>
        <w:rPr>
          <w:rtl/>
        </w:rPr>
      </w:pPr>
    </w:p>
    <w:p w:rsidR="001C37E4" w:rsidRDefault="005E1903">
      <w:pPr>
        <w:pStyle w:val="ProductList-ClauseHeading"/>
        <w:outlineLvl w:val="2"/>
        <w:rPr>
          <w:rtl/>
        </w:rPr>
      </w:pPr>
      <w:r>
        <w:rPr>
          <w:rtl/>
        </w:rPr>
        <w:t>14. اختبار قياس الأداء</w:t>
      </w:r>
    </w:p>
    <w:p w:rsidR="001C37E4" w:rsidRDefault="005E1903">
      <w:pPr>
        <w:pStyle w:val="ProductList-Body"/>
        <w:rPr>
          <w:rtl/>
        </w:rPr>
      </w:pPr>
      <w:r>
        <w:rPr>
          <w:rtl/>
        </w:rPr>
        <w:t xml:space="preserve">يجب على العميل أن يحصل على موافقة كتابية مسبقة من Microsoft للكشف لطرف ثالث عن نتائج أي اختبار لقياس الأداء خاص بأي منتج </w:t>
      </w:r>
      <w:r>
        <w:fldChar w:fldCharType="begin"/>
      </w:r>
      <w:r>
        <w:instrText xml:space="preserve"> AutoTextList   \s NoStyle \t "يقصد بالمصطلح خادم أي نظام أجهزة فعلي قادر على تشغيل برنامج الخادم." </w:instrText>
      </w:r>
      <w:r>
        <w:fldChar w:fldCharType="separate"/>
      </w:r>
      <w:r>
        <w:rPr>
          <w:color w:val="0563C1"/>
        </w:rPr>
        <w:t>للخادم</w:t>
      </w:r>
      <w:r>
        <w:fldChar w:fldCharType="end"/>
      </w:r>
      <w:r>
        <w:t xml:space="preserve"> أو Microsoft Desktop Optimization Pack. لا ينطبق ذلك على Windows Server.</w:t>
      </w:r>
    </w:p>
    <w:p w:rsidR="001C37E4" w:rsidRDefault="001C37E4">
      <w:pPr>
        <w:pStyle w:val="ProductList-Body"/>
        <w:rPr>
          <w:rtl/>
        </w:rPr>
      </w:pPr>
    </w:p>
    <w:p w:rsidR="001C37E4" w:rsidRDefault="005E1903">
      <w:pPr>
        <w:pStyle w:val="ProductList-ClauseHeading"/>
        <w:outlineLvl w:val="2"/>
        <w:rPr>
          <w:rtl/>
        </w:rPr>
      </w:pPr>
      <w:r>
        <w:rPr>
          <w:rtl/>
        </w:rPr>
        <w:t>15. تعدد الإرسال</w:t>
      </w:r>
    </w:p>
    <w:p w:rsidR="001C37E4" w:rsidRDefault="005E1903">
      <w:pPr>
        <w:pStyle w:val="ProductList-Body"/>
        <w:rPr>
          <w:rtl/>
        </w:rPr>
      </w:pPr>
      <w:r>
        <w:rPr>
          <w:rtl/>
        </w:rPr>
        <w:t xml:space="preserve">الإرسال المتعدد أو التجميع لتقليل الاتصالات المباشرة مع البرنامج لا يقلل من عدد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التراخيص</w:t>
      </w:r>
      <w:r>
        <w:fldChar w:fldCharType="end"/>
      </w:r>
      <w:r>
        <w:t xml:space="preserve"> المطلوبة.</w:t>
      </w:r>
    </w:p>
    <w:p w:rsidR="001C37E4" w:rsidRDefault="001C37E4">
      <w:pPr>
        <w:pStyle w:val="ProductList-Body"/>
        <w:rPr>
          <w:rtl/>
        </w:rPr>
      </w:pPr>
    </w:p>
    <w:p w:rsidR="001C37E4" w:rsidRDefault="005E1903">
      <w:pPr>
        <w:pStyle w:val="ProductList-ClauseHeading"/>
        <w:outlineLvl w:val="2"/>
        <w:rPr>
          <w:rtl/>
        </w:rPr>
      </w:pPr>
      <w:r>
        <w:rPr>
          <w:rtl/>
        </w:rPr>
        <w:t>16. الحقوق الإدارية وحقوق الدعم</w:t>
      </w:r>
    </w:p>
    <w:p w:rsidR="001C37E4" w:rsidRDefault="005E1903">
      <w:pPr>
        <w:pStyle w:val="ProductList-Body"/>
        <w:rPr>
          <w:rtl/>
        </w:rPr>
      </w:pPr>
      <w:r>
        <w:rPr>
          <w:rtl/>
        </w:rPr>
        <w:t xml:space="preserve">يجوز للعميل الوصول إلى برنامج الخادم الذي يقوم بتشغيل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التشغيل</w:t>
      </w:r>
      <w:r>
        <w:fldChar w:fldCharType="end"/>
      </w:r>
      <w:r>
        <w:t xml:space="preserve"> المسموح بها بواسطة مستخدمين بدون تراخيص وصول العميل لأغراض إدارية فقط. يجوز للعميل أيضًا السماح بالوصول عن بُعد إلى منتجات أخرى فقط لأغراض توفير دعم تقني للمنتج </w:t>
      </w:r>
      <w:r>
        <w:fldChar w:fldCharType="begin"/>
      </w:r>
      <w:r>
        <w:instrText xml:space="preserve"> AutoTextList   \s NoStyle \t "يقصد بمصطلح ‏</w:instrText>
      </w:r>
      <w:dir w:val="rtl">
        <w:r>
          <w:instrText>المستخدم المُرخّص الشخص الواحد</w:instrText>
        </w:r>
        <w:r>
          <w:instrText xml:space="preserve">‬ الذي يتم تعيين ترخيص إليه." </w:instrText>
        </w:r>
        <w:r>
          <w:fldChar w:fldCharType="separate"/>
        </w:r>
        <w:r>
          <w:rPr>
            <w:color w:val="0563C1"/>
          </w:rPr>
          <w:t>للمستخدمين المرخصين</w:t>
        </w:r>
        <w:r>
          <w:fldChar w:fldCharType="end"/>
        </w:r>
        <w:r>
          <w:t xml:space="preserve"> أو على </w:t>
        </w:r>
        <w:r>
          <w:fldChar w:fldCharType="begin"/>
        </w:r>
        <w:r>
          <w:instrText xml:space="preserve"> AutoTextList   \s NoStyle \t "‎يعني الجهاز المرخص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الأجهزة المرخصة</w:t>
        </w:r>
        <w:r>
          <w:fldChar w:fldCharType="end"/>
        </w:r>
        <w:r>
          <w:t>.</w:t>
        </w:r>
        <w:r w:rsidR="00393F7B">
          <w:t>‬</w:t>
        </w:r>
      </w:dir>
    </w:p>
    <w:p w:rsidR="001C37E4" w:rsidRDefault="001C37E4">
      <w:pPr>
        <w:pStyle w:val="ProductList-Body"/>
        <w:rPr>
          <w:rtl/>
        </w:rPr>
      </w:pPr>
    </w:p>
    <w:p w:rsidR="001C37E4" w:rsidRDefault="005E1903">
      <w:pPr>
        <w:pStyle w:val="ProductList-ClauseHeading"/>
        <w:outlineLvl w:val="2"/>
        <w:rPr>
          <w:rtl/>
        </w:rPr>
      </w:pPr>
      <w:r>
        <w:rPr>
          <w:rtl/>
        </w:rPr>
        <w:t>17. التعليمات البرمجية القابلة للتوزيع</w:t>
      </w:r>
    </w:p>
    <w:p w:rsidR="001C37E4" w:rsidRDefault="005E1903">
      <w:pPr>
        <w:pStyle w:val="ProductList-Body"/>
        <w:rPr>
          <w:rtl/>
        </w:rPr>
      </w:pPr>
      <w:r>
        <w:rPr>
          <w:rtl/>
        </w:rPr>
        <w:t xml:space="preserve">يجوز أن تشتمل البرامج على التعليمات البرمجية المسموح للعميل توزيعها في البرامج التي يقوم بتطويرها في حالة التزامه بالشروط الواردة أدناه. </w:t>
      </w:r>
    </w:p>
    <w:p w:rsidR="001C37E4" w:rsidRDefault="001C37E4">
      <w:pPr>
        <w:pStyle w:val="ProductList-Body"/>
        <w:rPr>
          <w:rtl/>
        </w:rPr>
      </w:pPr>
    </w:p>
    <w:p w:rsidR="001C37E4" w:rsidRDefault="005E1903">
      <w:pPr>
        <w:pStyle w:val="ProductList-SubClauseHeading"/>
        <w:outlineLvl w:val="3"/>
        <w:rPr>
          <w:rtl/>
        </w:rPr>
      </w:pPr>
      <w:r>
        <w:rPr>
          <w:rtl/>
        </w:rPr>
        <w:t>17.1 الحق في الاستخدام والتوزيع</w:t>
      </w:r>
    </w:p>
    <w:p w:rsidR="001C37E4" w:rsidRDefault="005E1903">
      <w:pPr>
        <w:pStyle w:val="ProductList-BodyIndented"/>
        <w:rPr>
          <w:rtl/>
        </w:rPr>
      </w:pPr>
      <w:r>
        <w:rPr>
          <w:rtl/>
        </w:rPr>
        <w:t xml:space="preserve">التعليمات البرمجية وملفات النصوص المسرودة أدناه هي "تعليمات برمجية قابلة للتوزيع". </w:t>
      </w:r>
    </w:p>
    <w:p w:rsidR="001C37E4" w:rsidRDefault="005E1903" w:rsidP="005E1903">
      <w:pPr>
        <w:pStyle w:val="ProductList-Bullet"/>
        <w:numPr>
          <w:ilvl w:val="1"/>
          <w:numId w:val="4"/>
        </w:numPr>
        <w:rPr>
          <w:rtl/>
        </w:rPr>
      </w:pPr>
      <w:r>
        <w:rPr>
          <w:rtl/>
        </w:rPr>
        <w:t>ملفات REDIST.TXT Files: يجوز للعميل نسخ وتوزيع نموذج التعليمات البرمجية الهدف للتعليمات البرمجية الواردة في ملفات REDIST.TXT وفي ملفات OTHER-DIST.TXT، فضلاً عن أي تعليمات برمجية مميزة بأنها "مكتبات Silverlight"، و"مكتبات عميل" Silverlight، و"مكتبات خادم" Silverlight.</w:t>
      </w:r>
    </w:p>
    <w:p w:rsidR="001C37E4" w:rsidRDefault="005E1903" w:rsidP="005E1903">
      <w:pPr>
        <w:pStyle w:val="ProductList-Bullet"/>
        <w:numPr>
          <w:ilvl w:val="1"/>
          <w:numId w:val="4"/>
        </w:numPr>
        <w:rPr>
          <w:rtl/>
        </w:rPr>
      </w:pPr>
      <w:r>
        <w:rPr>
          <w:rtl/>
        </w:rPr>
        <w:t xml:space="preserve">نموذج التعليمات البرمجية والقوالب والأنماط: يجوز للعميل تعديل ونسخ وتوزيع نموذج التعليمات البرمجية المصدر والهدف الخاصة بالتعليمات البرمجية المميزة بأنها "نموذج، و"قالب"، و"أنماط بسيطة"، و"أنماط تخطيط". </w:t>
      </w:r>
    </w:p>
    <w:p w:rsidR="001C37E4" w:rsidRDefault="005E1903" w:rsidP="005E1903">
      <w:pPr>
        <w:pStyle w:val="ProductList-Bullet"/>
        <w:numPr>
          <w:ilvl w:val="1"/>
          <w:numId w:val="4"/>
        </w:numPr>
        <w:rPr>
          <w:rtl/>
        </w:rPr>
      </w:pPr>
      <w:r>
        <w:rPr>
          <w:rtl/>
        </w:rPr>
        <w:t>توزيع الطرف الثالث: يجوز للعميل السماح لموزعي برامجه بنسخ وتوزيع التعليمات البرمجية القابلة للتوزيع كجزء من هذه البرامج.</w:t>
      </w:r>
    </w:p>
    <w:p w:rsidR="001C37E4" w:rsidRDefault="005E1903" w:rsidP="005E1903">
      <w:pPr>
        <w:pStyle w:val="ProductList-Bullet"/>
        <w:numPr>
          <w:ilvl w:val="1"/>
          <w:numId w:val="4"/>
        </w:numPr>
        <w:rPr>
          <w:rtl/>
        </w:rPr>
      </w:pPr>
      <w:r>
        <w:rPr>
          <w:rtl/>
        </w:rPr>
        <w:t>مكتبة الصور: يجوز للعميل نسخ الصور والرسومات والرسوم المتحركة الموجودة في مكتبة الصور وتوزيعها كما هو موضح في وثائق البرنامج.</w:t>
      </w:r>
    </w:p>
    <w:p w:rsidR="001C37E4" w:rsidRDefault="001C37E4">
      <w:pPr>
        <w:pStyle w:val="ProductList-BodyIndented"/>
        <w:rPr>
          <w:rtl/>
        </w:rPr>
      </w:pPr>
    </w:p>
    <w:p w:rsidR="001C37E4" w:rsidRDefault="005E1903">
      <w:pPr>
        <w:pStyle w:val="ProductList-SubClauseHeading"/>
        <w:outlineLvl w:val="3"/>
        <w:rPr>
          <w:rtl/>
        </w:rPr>
      </w:pPr>
      <w:r>
        <w:rPr>
          <w:rtl/>
        </w:rPr>
        <w:t>17.2 متطلبات التوزيع</w:t>
      </w:r>
    </w:p>
    <w:p w:rsidR="001C37E4" w:rsidRDefault="005E1903">
      <w:pPr>
        <w:pStyle w:val="ProductList-BodyIndented"/>
        <w:rPr>
          <w:rtl/>
        </w:rPr>
      </w:pPr>
      <w:r>
        <w:rPr>
          <w:rtl/>
        </w:rPr>
        <w:t>إذا قام العميل بتوزيع أي تعليمات برمجية قابلة للتوزيع، يجب على العميل ما يلي:</w:t>
      </w:r>
    </w:p>
    <w:p w:rsidR="001C37E4" w:rsidRDefault="005E1903" w:rsidP="005E1903">
      <w:pPr>
        <w:pStyle w:val="ProductList-Bullet"/>
        <w:numPr>
          <w:ilvl w:val="1"/>
          <w:numId w:val="5"/>
        </w:numPr>
        <w:rPr>
          <w:rtl/>
        </w:rPr>
      </w:pPr>
      <w:r>
        <w:rPr>
          <w:rtl/>
        </w:rPr>
        <w:t>توزيعها مع برامج العميل فقط، وحيث تقدم برامج العميل وظائف أساسية جوهرية للتعليمات البرمجية القابلة للتوزيع،</w:t>
      </w:r>
    </w:p>
    <w:p w:rsidR="001C37E4" w:rsidRDefault="005E1903" w:rsidP="005E1903">
      <w:pPr>
        <w:pStyle w:val="ProductList-Bullet"/>
        <w:numPr>
          <w:ilvl w:val="1"/>
          <w:numId w:val="5"/>
        </w:numPr>
        <w:rPr>
          <w:rtl/>
        </w:rPr>
      </w:pPr>
      <w:r>
        <w:rPr>
          <w:rtl/>
        </w:rPr>
        <w:t xml:space="preserve">مطالبة الموزعين والمستخدمين الخارجيين بالموافقة على الشروط التي تحمي التعليمات البرمجية القابلة للتوزيع على الأقل في حدود اتفاقية الترخيص المجمع المبرمة مع العميل، والتي تشمل شروط المنتج هذه، </w:t>
      </w:r>
    </w:p>
    <w:p w:rsidR="001C37E4" w:rsidRDefault="005E1903" w:rsidP="005E1903">
      <w:pPr>
        <w:pStyle w:val="ProductList-Bullet"/>
        <w:numPr>
          <w:ilvl w:val="1"/>
          <w:numId w:val="5"/>
        </w:numPr>
        <w:rPr>
          <w:rtl/>
        </w:rPr>
      </w:pPr>
      <w:r>
        <w:rPr>
          <w:rtl/>
        </w:rPr>
        <w:t>تعويض شركة Microsoft والدفاع عنها وحمايتها ضد أي مطالبات، بما في ذلك أتعاب المحاماة، والمتعلقة بتوزيع برامج العميل واستخدامها، باستثناء الحد الذي تستند فيه أي مطالبة على التعليمات البرمجية القابلة للتوزيع المضمنة في برامج العميل فقط.</w:t>
      </w:r>
    </w:p>
    <w:p w:rsidR="001C37E4" w:rsidRDefault="001C37E4">
      <w:pPr>
        <w:pStyle w:val="ProductList-BodyIndented"/>
        <w:rPr>
          <w:rtl/>
        </w:rPr>
      </w:pPr>
    </w:p>
    <w:p w:rsidR="001C37E4" w:rsidRDefault="005E1903">
      <w:pPr>
        <w:pStyle w:val="ProductList-SubClauseHeading"/>
        <w:outlineLvl w:val="3"/>
        <w:rPr>
          <w:rtl/>
        </w:rPr>
      </w:pPr>
      <w:r>
        <w:rPr>
          <w:rtl/>
        </w:rPr>
        <w:t>17.3 تقييدات التوزيع</w:t>
      </w:r>
    </w:p>
    <w:p w:rsidR="001C37E4" w:rsidRDefault="005E1903">
      <w:pPr>
        <w:pStyle w:val="ProductList-BodyIndented"/>
        <w:rPr>
          <w:rtl/>
        </w:rPr>
      </w:pPr>
      <w:r>
        <w:rPr>
          <w:rtl/>
        </w:rPr>
        <w:t>لا يجوز للعميل القيام بما يلي:</w:t>
      </w:r>
    </w:p>
    <w:p w:rsidR="001C37E4" w:rsidRDefault="005E1903" w:rsidP="005E1903">
      <w:pPr>
        <w:pStyle w:val="ProductList-Bullet"/>
        <w:numPr>
          <w:ilvl w:val="1"/>
          <w:numId w:val="6"/>
        </w:numPr>
        <w:rPr>
          <w:rtl/>
        </w:rPr>
      </w:pPr>
      <w:r>
        <w:rPr>
          <w:rtl/>
        </w:rPr>
        <w:t xml:space="preserve">تغيير أي حق من حقوق النشر أو العلامات التجارية أو إخطار براءة الاختراع الواردة بالتعليمات القابلة للتوزيع؛ </w:t>
      </w:r>
    </w:p>
    <w:p w:rsidR="001C37E4" w:rsidRDefault="005E1903" w:rsidP="005E1903">
      <w:pPr>
        <w:pStyle w:val="ProductList-Bullet"/>
        <w:numPr>
          <w:ilvl w:val="1"/>
          <w:numId w:val="6"/>
        </w:numPr>
        <w:rPr>
          <w:rtl/>
        </w:rPr>
      </w:pPr>
      <w:r>
        <w:rPr>
          <w:rtl/>
        </w:rPr>
        <w:t xml:space="preserve">استخدام العلامات التجارية الخاصة بشركة Microsoft في أسماء برامج العميل أو بطريقة توضح أن مصدر هذه البرامج هو شركة Microsoft أو أنها مصدقة بواسطتها، أو </w:t>
      </w:r>
    </w:p>
    <w:p w:rsidR="001C37E4" w:rsidRDefault="005E1903" w:rsidP="005E1903">
      <w:pPr>
        <w:pStyle w:val="ProductList-Bullet"/>
        <w:numPr>
          <w:ilvl w:val="1"/>
          <w:numId w:val="6"/>
        </w:numPr>
        <w:rPr>
          <w:rtl/>
        </w:rPr>
      </w:pPr>
      <w:r>
        <w:rPr>
          <w:rtl/>
        </w:rPr>
        <w:t>توزيع التعليمات البرمجية القابلة للتوزيع في برامج ضارة أو خادعة أو غير قانونية، أو</w:t>
      </w:r>
    </w:p>
    <w:p w:rsidR="001C37E4" w:rsidRDefault="005E1903" w:rsidP="005E1903">
      <w:pPr>
        <w:pStyle w:val="ProductList-Bullet"/>
        <w:numPr>
          <w:ilvl w:val="1"/>
          <w:numId w:val="6"/>
        </w:numPr>
        <w:rPr>
          <w:rtl/>
        </w:rPr>
      </w:pPr>
      <w:r>
        <w:rPr>
          <w:rtl/>
        </w:rPr>
        <w:t xml:space="preserve">تعديل أو توزيع التعليمات البرمجية المصدر الخاصة بالتعليمات القابلة للتوزيع بحيث يصير أي جزء منها خاضعا لترخيص آخر خلاف الترخيص الأصلي. يقصد "بالترخيص المستثنى" الترخيص الذي يتطلب، كشرط للاستخدام أو التعديل أو التوزيع، أن يتم الكشف عن التعليمة البرمجية أو توزيعها في صيغة التعليمات البرمجية المصدر، أو أن يكون للآخرين الحق في تعديلها. </w:t>
      </w:r>
    </w:p>
    <w:p w:rsidR="001C37E4" w:rsidRDefault="001C37E4">
      <w:pPr>
        <w:pStyle w:val="ProductList-BodyIndented"/>
        <w:rPr>
          <w:rtl/>
        </w:rPr>
      </w:pPr>
    </w:p>
    <w:p w:rsidR="001C37E4" w:rsidRDefault="005E1903">
      <w:pPr>
        <w:pStyle w:val="ProductList-ClauseHeading"/>
        <w:outlineLvl w:val="2"/>
        <w:rPr>
          <w:rtl/>
        </w:rPr>
      </w:pPr>
      <w:r>
        <w:rPr>
          <w:rtl/>
        </w:rPr>
        <w:t>18. خدمات Software Plus</w:t>
      </w:r>
    </w:p>
    <w:p w:rsidR="001C37E4" w:rsidRDefault="005E1903">
      <w:pPr>
        <w:pStyle w:val="ProductList-Body"/>
        <w:rPr>
          <w:rtl/>
        </w:rPr>
      </w:pPr>
      <w:r>
        <w:rPr>
          <w:rtl/>
        </w:rPr>
        <w:t>يجوز لشركة Microsoft أن تقدم خدمات مع المنتجات من خلال ميزات البرنامج التي تتصل بأنظمة كمبيوتر Microsoft أو موفري الخدمة عبر الإنترنت. ويجوز لها تغيير الخدمات أو إلغاؤها في أي وقت. ولا يجوز للعميل استخدام الخدمات بأي طريقة قد تتسبب في حدوث ضرر لها أو تؤدي إلى تعوق أي شخص آخر من استخدامها. لا يجوز للعميل استخدام الخدمات للسعي وراء الحصول على وصول غير مخول إلى أي خدمة أو بيانات أو حساب أو شبكة بأي شكل من الأشكال.</w:t>
      </w:r>
    </w:p>
    <w:p w:rsidR="001C37E4" w:rsidRDefault="001C37E4">
      <w:pPr>
        <w:pStyle w:val="ProductList-Body"/>
        <w:jc w:val="right"/>
        <w:rPr>
          <w:rtl/>
        </w:rPr>
      </w:pPr>
    </w:p>
    <w:tbl>
      <w:tblPr>
        <w:tblStyle w:val="PURTable"/>
        <w:bidiVisual/>
        <w:tblW w:w="0" w:type="dxa"/>
        <w:tblLook w:val="04A0" w:firstRow="1" w:lastRow="0" w:firstColumn="1" w:lastColumn="0" w:noHBand="0" w:noVBand="1"/>
      </w:tblPr>
      <w:tblGrid>
        <w:gridCol w:w="10800"/>
      </w:tblGrid>
      <w:tr w:rsidR="001C37E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C37E4" w:rsidRDefault="00393F7B">
            <w:pPr>
              <w:pStyle w:val="ProductList-TableBody"/>
              <w:jc w:val="right"/>
              <w:rPr>
                <w:rtl/>
              </w:rPr>
            </w:pPr>
            <w:hyperlink w:anchor="_Sec842">
              <w:r w:rsidR="005E1903">
                <w:rPr>
                  <w:color w:val="00467F"/>
                  <w:sz w:val="14"/>
                  <w:u w:val="single"/>
                  <w:rtl/>
                </w:rPr>
                <w:t>جدول المحتويات</w:t>
              </w:r>
            </w:hyperlink>
            <w:r w:rsidR="005E1903">
              <w:rPr>
                <w:sz w:val="14"/>
                <w:rtl/>
              </w:rPr>
              <w:t xml:space="preserve"> / </w:t>
            </w:r>
            <w:hyperlink w:anchor="_Sec549">
              <w:r w:rsidR="005E1903">
                <w:rPr>
                  <w:color w:val="00467F"/>
                  <w:sz w:val="14"/>
                  <w:u w:val="single"/>
                  <w:rtl/>
                </w:rPr>
                <w:t>المسرد</w:t>
              </w:r>
            </w:hyperlink>
            <w:r w:rsidR="005E1903">
              <w:rPr>
                <w:sz w:val="14"/>
                <w:rtl/>
              </w:rPr>
              <w:t xml:space="preserve"> / </w:t>
            </w:r>
            <w:hyperlink w:anchor="_Sec844">
              <w:r w:rsidR="005E1903">
                <w:rPr>
                  <w:color w:val="00467F"/>
                  <w:sz w:val="14"/>
                  <w:u w:val="single"/>
                  <w:rtl/>
                </w:rPr>
                <w:t>الفهرس</w:t>
              </w:r>
            </w:hyperlink>
          </w:p>
        </w:tc>
      </w:tr>
    </w:tbl>
    <w:p w:rsidR="001C37E4" w:rsidRDefault="001C37E4">
      <w:pPr>
        <w:pStyle w:val="ProductList-Body"/>
        <w:rPr>
          <w:rtl/>
        </w:rPr>
      </w:pPr>
    </w:p>
    <w:p w:rsidR="001C37E4" w:rsidRDefault="005E1903">
      <w:pPr>
        <w:pStyle w:val="ProductList-OfferingGroupHeading"/>
        <w:outlineLvl w:val="1"/>
        <w:rPr>
          <w:rtl/>
        </w:rPr>
      </w:pPr>
      <w:bookmarkStart w:id="15" w:name="_Sec538"/>
      <w:r>
        <w:rPr>
          <w:rtl/>
        </w:rPr>
        <w:t>شروط نموذج الترخيص</w:t>
      </w:r>
      <w:bookmarkEnd w:id="15"/>
      <w:r>
        <w:fldChar w:fldCharType="begin"/>
      </w:r>
      <w:r>
        <w:instrText xml:space="preserve"> TC "</w:instrText>
      </w:r>
      <w:bookmarkStart w:id="16" w:name="_Toc446526509"/>
      <w:r>
        <w:instrText>شروط نموذج الترخيص</w:instrText>
      </w:r>
      <w:bookmarkEnd w:id="16"/>
      <w:r>
        <w:instrText>" \l 2</w:instrText>
      </w:r>
      <w:r>
        <w:fldChar w:fldCharType="end"/>
      </w:r>
    </w:p>
    <w:p w:rsidR="001C37E4" w:rsidRDefault="005E1903">
      <w:pPr>
        <w:pStyle w:val="ProductList-Body"/>
        <w:rPr>
          <w:rtl/>
        </w:rPr>
      </w:pPr>
      <w:r>
        <w:rPr>
          <w:rtl/>
        </w:rPr>
        <w:t>يتم تحديد نموذج الترخيص لكل منتج في بند حقوق الاستخدام لكل إدخال منتج. تسري شروط نموذج الترخيص على كل منتجات البرامج المرخصة بموجب نموذج الترخيص، كما هو محدد في إدخال المنتج وتخضع لأي استثناءات وأي شروط أخرى منصوص عليها في شروط الترخيص الخاصة بالمنتج.</w:t>
      </w:r>
    </w:p>
    <w:p w:rsidR="001C37E4" w:rsidRDefault="005E1903">
      <w:pPr>
        <w:pStyle w:val="ProductList-Offering2Heading"/>
        <w:outlineLvl w:val="2"/>
        <w:rPr>
          <w:rtl/>
        </w:rPr>
      </w:pPr>
      <w:bookmarkStart w:id="17" w:name="_Sec539"/>
      <w:r>
        <w:rPr>
          <w:rtl/>
        </w:rPr>
        <w:t>تطبيقات سطح المكتب</w:t>
      </w:r>
      <w:bookmarkEnd w:id="17"/>
      <w:r>
        <w:fldChar w:fldCharType="begin"/>
      </w:r>
      <w:r>
        <w:instrText xml:space="preserve"> TC "</w:instrText>
      </w:r>
      <w:bookmarkStart w:id="18" w:name="_Toc446526510"/>
      <w:r>
        <w:instrText>تطبيقات سطح المكتب</w:instrText>
      </w:r>
      <w:bookmarkEnd w:id="18"/>
      <w:r>
        <w:instrText>" \l 3</w:instrText>
      </w:r>
      <w:r>
        <w:fldChar w:fldCharType="end"/>
      </w:r>
    </w:p>
    <w:p w:rsidR="001C37E4" w:rsidRDefault="005E1903">
      <w:pPr>
        <w:pStyle w:val="ProductList-ClauseHeading"/>
        <w:outlineLvl w:val="3"/>
        <w:rPr>
          <w:rtl/>
        </w:rPr>
      </w:pPr>
      <w:r>
        <w:rPr>
          <w:rtl/>
        </w:rPr>
        <w:t>ترخيص الجهاز</w:t>
      </w:r>
    </w:p>
    <w:p w:rsidR="001C37E4" w:rsidRDefault="005E1903" w:rsidP="005E1903">
      <w:pPr>
        <w:pStyle w:val="ProductList-Bullet"/>
        <w:numPr>
          <w:ilvl w:val="0"/>
          <w:numId w:val="7"/>
        </w:numPr>
        <w:rPr>
          <w:rtl/>
        </w:rPr>
      </w:pPr>
      <w:r>
        <w:rPr>
          <w:rtl/>
        </w:rPr>
        <w:t xml:space="preserve">يجوز للعميل تثبيت أي عدد من نُسخ البرنامج على </w:t>
      </w:r>
      <w:r>
        <w:fldChar w:fldCharType="begin"/>
      </w:r>
      <w:r>
        <w:instrText xml:space="preserve"> AutoTextList   \s NoStyle \t "‎يعني الجهاز المرخص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جهاز مرخص</w:t>
      </w:r>
      <w:r>
        <w:fldChar w:fldCharType="end"/>
      </w:r>
      <w:r>
        <w:t xml:space="preserve"> وعلى أي </w:t>
      </w:r>
      <w:r>
        <w:fldChar w:fldCharType="begin"/>
      </w:r>
      <w:r>
        <w:instrText xml:space="preserve"> AutoTextList   \s NoStyle \t "يقصد بالمصطلح خادم أي نظام أجهزة فعلي قادر على تشغيل برنامج الخادم." </w:instrText>
      </w:r>
      <w:r>
        <w:fldChar w:fldCharType="separate"/>
      </w:r>
      <w:r>
        <w:rPr>
          <w:color w:val="0563C1"/>
        </w:rPr>
        <w:t>خادم</w:t>
      </w:r>
      <w:r>
        <w:fldChar w:fldCharType="end"/>
      </w:r>
      <w:r>
        <w:t xml:space="preserve"> مخصص لاستخدام العميل لكل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w:t>
      </w:r>
      <w:r>
        <w:fldChar w:fldCharType="end"/>
      </w:r>
      <w:r>
        <w:t xml:space="preserve"> يحصل عليه. </w:t>
      </w:r>
    </w:p>
    <w:p w:rsidR="001C37E4" w:rsidRDefault="005E1903" w:rsidP="005E1903">
      <w:pPr>
        <w:pStyle w:val="ProductList-Bullet"/>
        <w:numPr>
          <w:ilvl w:val="0"/>
          <w:numId w:val="7"/>
        </w:numPr>
        <w:rPr>
          <w:rtl/>
        </w:rPr>
      </w:pPr>
      <w:r>
        <w:rPr>
          <w:rtl/>
        </w:rPr>
        <w:t xml:space="preserve">يجوز للعميل أيضًا تثبيت البرنامج على جهاز محمول واحد لاستخدامه بواسطة </w:t>
      </w:r>
      <w:r>
        <w:fldChar w:fldCharType="begin"/>
      </w:r>
      <w:r>
        <w:instrText xml:space="preserve"> AutoTextList   \s NoStyle \t "المستخدم الأساسي يعني المستخدم الذي يستخدم جهازًا مرخصًا أكثر من 50% من الوقت خلال أي مدة تبلغ 90 يومًا." </w:instrText>
      </w:r>
      <w:r>
        <w:fldChar w:fldCharType="separate"/>
      </w:r>
      <w:r>
        <w:rPr>
          <w:color w:val="0563C1"/>
        </w:rPr>
        <w:t>المستخدم الرئيسي</w:t>
      </w:r>
      <w:r>
        <w:fldChar w:fldCharType="end"/>
      </w:r>
      <w:r>
        <w:fldChar w:fldCharType="begin"/>
      </w:r>
      <w:r>
        <w:instrText xml:space="preserve"> AutoTextList   \s NoStyle \t "‎يعني الجهاز المرخص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للجهاز المرخص</w:t>
      </w:r>
      <w:r>
        <w:fldChar w:fldCharType="end"/>
      </w:r>
      <w:r>
        <w:t xml:space="preserve"> ما لم يقم بترخيص البرنامج كمنتج مؤسسة أو على مستوى الشركة. </w:t>
      </w:r>
    </w:p>
    <w:p w:rsidR="001C37E4" w:rsidRDefault="005E1903" w:rsidP="005E1903">
      <w:pPr>
        <w:pStyle w:val="ProductList-Bullet"/>
        <w:numPr>
          <w:ilvl w:val="0"/>
          <w:numId w:val="7"/>
        </w:numPr>
        <w:rPr>
          <w:rtl/>
        </w:rPr>
      </w:pPr>
      <w:r>
        <w:rPr>
          <w:rtl/>
        </w:rPr>
        <w:t xml:space="preserve">يجوز لأي عدد من المستخدمين أن يستخدموا البرنامج الذي يعمل على </w:t>
      </w:r>
      <w:r>
        <w:fldChar w:fldCharType="begin"/>
      </w:r>
      <w:r>
        <w:instrText xml:space="preserve"> AutoTextList   \s NoStyle \t "‎يعني الجهاز المرخص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جهاز مرخص</w:t>
      </w:r>
      <w:r>
        <w:fldChar w:fldCharType="end"/>
      </w:r>
      <w:r>
        <w:t xml:space="preserve">، ولكن لا يجوز الوصول إلى البرنامج واستخدامه في وقت واحد إلا لمستخدم واحد. </w:t>
      </w:r>
    </w:p>
    <w:p w:rsidR="001C37E4" w:rsidRDefault="005E1903" w:rsidP="005E1903">
      <w:pPr>
        <w:pStyle w:val="ProductList-Bullet"/>
        <w:numPr>
          <w:ilvl w:val="0"/>
          <w:numId w:val="7"/>
        </w:numPr>
        <w:rPr>
          <w:rtl/>
        </w:rPr>
      </w:pPr>
      <w:r>
        <w:rPr>
          <w:rtl/>
        </w:rPr>
        <w:t xml:space="preserve">يُسمح </w:t>
      </w:r>
      <w:r>
        <w:fldChar w:fldCharType="begin"/>
      </w:r>
      <w:r>
        <w:instrText xml:space="preserve"> AutoTextList   \s NoStyle \t "المستخدم الأساسي يعني المستخدم الذي يستخدم جهازًا مرخصًا أكثر من 50% من الوقت خلال أي مدة تبلغ 90 يومًا." </w:instrText>
      </w:r>
      <w:r>
        <w:fldChar w:fldCharType="separate"/>
      </w:r>
      <w:r>
        <w:rPr>
          <w:color w:val="0563C1"/>
        </w:rPr>
        <w:t>للمستخدم الأساسي</w:t>
      </w:r>
      <w:r>
        <w:fldChar w:fldCharType="end"/>
      </w:r>
      <w:r>
        <w:t xml:space="preserve"> من أي جهاز أو لأي مستخدم آخر من </w:t>
      </w:r>
      <w:r>
        <w:fldChar w:fldCharType="begin"/>
      </w:r>
      <w:r>
        <w:instrText xml:space="preserve"> AutoTextList   \s NoStyle \t "‎يعني الجهاز المرخص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جهاز مرخص</w:t>
      </w:r>
      <w:r>
        <w:fldChar w:fldCharType="end"/>
      </w:r>
      <w:r>
        <w:t xml:space="preserve"> آخر بالاستخدام البعيد للبرنامج الذي يعمل على </w:t>
      </w:r>
      <w:r>
        <w:fldChar w:fldCharType="begin"/>
      </w:r>
      <w:r>
        <w:instrText xml:space="preserve"> AutoTextList   \s NoStyle \t "‎يعني الجهاز المرخص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جهاز مرخص</w:t>
      </w:r>
      <w:r>
        <w:fldChar w:fldCharType="end"/>
      </w:r>
      <w:r>
        <w:t xml:space="preserve">. </w:t>
      </w:r>
    </w:p>
    <w:p w:rsidR="001C37E4" w:rsidRDefault="005E1903" w:rsidP="005E1903">
      <w:pPr>
        <w:pStyle w:val="ProductList-Bullet"/>
        <w:numPr>
          <w:ilvl w:val="0"/>
          <w:numId w:val="7"/>
        </w:numPr>
        <w:rPr>
          <w:rtl/>
        </w:rPr>
      </w:pPr>
      <w:r>
        <w:rPr>
          <w:rtl/>
        </w:rPr>
        <w:t xml:space="preserve">يُسمح لأي مستخدم من </w:t>
      </w:r>
      <w:r>
        <w:fldChar w:fldCharType="begin"/>
      </w:r>
      <w:r>
        <w:instrText xml:space="preserve"> AutoTextList   \s NoStyle \t "‎يعني الجهاز المرخص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جهاز مرخص</w:t>
      </w:r>
      <w:r>
        <w:fldChar w:fldCharType="end"/>
      </w:r>
      <w:r>
        <w:t xml:space="preserve"> بالاستخدام البعيد للبرنامج الذي يعمل على </w:t>
      </w:r>
      <w:r>
        <w:fldChar w:fldCharType="begin"/>
      </w:r>
      <w:r>
        <w:instrText xml:space="preserve"> AutoTextList   \s NoStyle \t "يقصد بالمصطلح خادم أي نظام أجهزة فعلي قادر على تشغيل برنامج الخادم." </w:instrText>
      </w:r>
      <w:r>
        <w:fldChar w:fldCharType="separate"/>
      </w:r>
      <w:r>
        <w:rPr>
          <w:color w:val="0563C1"/>
        </w:rPr>
        <w:t>خادم</w:t>
      </w:r>
      <w:r>
        <w:fldChar w:fldCharType="end"/>
      </w:r>
      <w:r>
        <w:t xml:space="preserve"> مخصص لاستخدام العميل.</w:t>
      </w:r>
    </w:p>
    <w:p w:rsidR="001C37E4" w:rsidRDefault="001C37E4">
      <w:pPr>
        <w:pStyle w:val="ProductList-Body"/>
        <w:rPr>
          <w:rtl/>
        </w:rPr>
      </w:pPr>
    </w:p>
    <w:p w:rsidR="001C37E4" w:rsidRDefault="005E1903">
      <w:pPr>
        <w:pStyle w:val="ProductList-ClauseHeading"/>
        <w:outlineLvl w:val="3"/>
        <w:rPr>
          <w:rtl/>
        </w:rPr>
      </w:pPr>
      <w:r>
        <w:rPr>
          <w:rtl/>
        </w:rPr>
        <w:t>عناصر الوسائط والقوالب</w:t>
      </w:r>
    </w:p>
    <w:p w:rsidR="001C37E4" w:rsidRDefault="005E1903">
      <w:pPr>
        <w:pStyle w:val="ProductList-Body"/>
        <w:rPr>
          <w:rtl/>
        </w:rPr>
      </w:pPr>
      <w:r>
        <w:rPr>
          <w:rtl/>
        </w:rPr>
        <w:t>تمنح شركة Microsoft العميل ترخيصًا لنسخ وتوزيع وتنفيذ وعرض عناصر الوسائط (الصور والقصاصات الفنية والرسوم المتحركة والأصوات وملفات الموسيقى ومقاطع الفيديو والقوالب وأي أشكال أخرى من المحتوى) المضمنة في البرنامج وتطبيقات ويب Office في المشروعات والمستندات، باستثناء أنه لا يجوز للعميل بيع الترخيص أو توزيع نسخ من أي عناصر وسائط بصورة مستقلة أو كمنتج إذا كانت القيمة الأساسية للمنتج هي عناصر الوسائط.</w:t>
      </w:r>
    </w:p>
    <w:p w:rsidR="001C37E4" w:rsidRDefault="005E1903">
      <w:pPr>
        <w:pStyle w:val="ProductList-Offering2Heading"/>
        <w:outlineLvl w:val="2"/>
        <w:rPr>
          <w:rtl/>
        </w:rPr>
      </w:pPr>
      <w:bookmarkStart w:id="19" w:name="_Sec540"/>
      <w:r>
        <w:rPr>
          <w:rtl/>
        </w:rPr>
        <w:lastRenderedPageBreak/>
        <w:t>أنظمة تشغيل سطح المكتب</w:t>
      </w:r>
      <w:bookmarkEnd w:id="19"/>
      <w:r>
        <w:fldChar w:fldCharType="begin"/>
      </w:r>
      <w:r>
        <w:instrText xml:space="preserve"> TC "</w:instrText>
      </w:r>
      <w:bookmarkStart w:id="20" w:name="_Toc446526511"/>
      <w:r>
        <w:instrText>أنظمة تشغيل سطح المكتب</w:instrText>
      </w:r>
      <w:bookmarkEnd w:id="20"/>
      <w:r>
        <w:instrText>" \l 3</w:instrText>
      </w:r>
      <w:r>
        <w:fldChar w:fldCharType="end"/>
      </w:r>
    </w:p>
    <w:p w:rsidR="001C37E4" w:rsidRDefault="005E1903">
      <w:pPr>
        <w:pStyle w:val="ProductList-ClauseHeading"/>
        <w:outlineLvl w:val="3"/>
        <w:rPr>
          <w:rtl/>
        </w:rPr>
      </w:pPr>
      <w:r>
        <w:rPr>
          <w:rtl/>
        </w:rPr>
        <w:t>ترخيص الجهاز</w:t>
      </w:r>
    </w:p>
    <w:p w:rsidR="001C37E4" w:rsidRDefault="005E1903" w:rsidP="005E1903">
      <w:pPr>
        <w:pStyle w:val="ProductList-Bullet"/>
        <w:numPr>
          <w:ilvl w:val="0"/>
          <w:numId w:val="8"/>
        </w:numPr>
        <w:rPr>
          <w:rtl/>
        </w:rPr>
      </w:pPr>
      <w:r>
        <w:rPr>
          <w:rtl/>
        </w:rPr>
        <w:t xml:space="preserve">يجوز للعميل تثبيت نسخة واحدة من البرنامج على </w:t>
      </w:r>
      <w:r>
        <w:fldChar w:fldCharType="begin"/>
      </w:r>
      <w:r>
        <w:instrText xml:space="preserve"> AutoTextList   \s NoStyle \t "‎يعني الجهاز المرخص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جهاز مرخص</w:t>
      </w:r>
      <w:r>
        <w:fldChar w:fldCharType="end"/>
      </w:r>
      <w:r>
        <w:t xml:space="preserve"> أو على نظام أجهزة ظاهرية محلي على </w:t>
      </w:r>
      <w:r>
        <w:fldChar w:fldCharType="begin"/>
      </w:r>
      <w:r>
        <w:instrText xml:space="preserve"> AutoTextList   \s NoStyle \t "‎يعني الجهاز المرخص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جهاز مرخص</w:t>
      </w:r>
      <w:r>
        <w:fldChar w:fldCharType="end"/>
      </w:r>
      <w:r>
        <w:t xml:space="preserve"> لكل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 يحصل</w:t>
      </w:r>
      <w:r>
        <w:fldChar w:fldCharType="end"/>
      </w:r>
      <w:r>
        <w:t xml:space="preserve"> عليه.</w:t>
      </w:r>
    </w:p>
    <w:p w:rsidR="001C37E4" w:rsidRDefault="005E1903" w:rsidP="005E1903">
      <w:pPr>
        <w:pStyle w:val="ProductList-Bullet"/>
        <w:numPr>
          <w:ilvl w:val="0"/>
          <w:numId w:val="8"/>
        </w:numPr>
        <w:rPr>
          <w:rtl/>
        </w:rPr>
      </w:pPr>
      <w:r>
        <w:rPr>
          <w:rtl/>
        </w:rPr>
        <w:t>كما يجوز للعميل استخدام البرنامج على عدد من المعالجات لا يتجاوز معالجين.</w:t>
      </w:r>
    </w:p>
    <w:p w:rsidR="001C37E4" w:rsidRDefault="005E1903" w:rsidP="005E1903">
      <w:pPr>
        <w:pStyle w:val="ProductList-Bullet"/>
        <w:numPr>
          <w:ilvl w:val="0"/>
          <w:numId w:val="8"/>
        </w:numPr>
        <w:rPr>
          <w:rtl/>
        </w:rPr>
      </w:pPr>
      <w:r>
        <w:rPr>
          <w:rtl/>
        </w:rPr>
        <w:t>الاستخدام المحلي مسموح به لأي مستخدم.</w:t>
      </w:r>
    </w:p>
    <w:p w:rsidR="001C37E4" w:rsidRDefault="005E1903" w:rsidP="005E1903">
      <w:pPr>
        <w:pStyle w:val="ProductList-Bullet"/>
        <w:numPr>
          <w:ilvl w:val="0"/>
          <w:numId w:val="8"/>
        </w:numPr>
        <w:rPr>
          <w:rtl/>
        </w:rPr>
      </w:pPr>
      <w:r>
        <w:rPr>
          <w:rtl/>
        </w:rPr>
        <w:t>‏</w:t>
      </w:r>
      <w:dir w:val="rtl">
        <w:r>
          <w:rPr>
            <w:rtl/>
          </w:rPr>
          <w:t xml:space="preserve">يُسمح بالاستخدام البعيد </w:t>
        </w:r>
        <w:r>
          <w:fldChar w:fldCharType="begin"/>
        </w:r>
        <w:r>
          <w:instrText xml:space="preserve"> AutoTextList   \s NoStyle \t "المستخدم الأساسي يعني المستخدم الذي يستخدم جهازًا مرخصًا أكثر من 50% من الوقت خلال أي مدة تبلغ 90 يومًا." </w:instrText>
        </w:r>
        <w:r>
          <w:fldChar w:fldCharType="separate"/>
        </w:r>
        <w:r>
          <w:rPr>
            <w:color w:val="0563C1"/>
          </w:rPr>
          <w:t>للمستخدم الأساسي</w:t>
        </w:r>
        <w:r>
          <w:fldChar w:fldCharType="end"/>
        </w:r>
        <w:r>
          <w:t xml:space="preserve"> من </w:t>
        </w:r>
        <w:r>
          <w:fldChar w:fldCharType="begin"/>
        </w:r>
        <w:r>
          <w:instrText xml:space="preserve"> AutoTextList   \s NoStyle \t "‎يعني الجهاز المرخص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الجهاز المرخص</w:t>
        </w:r>
        <w:r>
          <w:fldChar w:fldCharType="end"/>
        </w:r>
        <w:r>
          <w:t xml:space="preserve"> ولأي مستخدم آخر من </w:t>
        </w:r>
        <w:r>
          <w:fldChar w:fldCharType="begin"/>
        </w:r>
        <w:r>
          <w:instrText xml:space="preserve"> AutoTextList   \s NoStyle \t "‎يعني الجهاز المرخص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جهاز مرخص</w:t>
        </w:r>
        <w:r>
          <w:fldChar w:fldCharType="end"/>
        </w:r>
        <w:r>
          <w:t xml:space="preserve"> آخر أو </w:t>
        </w:r>
        <w:r>
          <w:fldChar w:fldCharType="begin"/>
        </w:r>
        <w:r>
          <w:instrText xml:space="preserve"> AutoTextList   \s NoStyle \t "‎يعني الجهاز المرخص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جهاز Windows VDA مرخص</w:t>
        </w:r>
        <w:r>
          <w:fldChar w:fldCharType="end"/>
        </w:r>
        <w:r>
          <w:t>.</w:t>
        </w:r>
        <w:r>
          <w:t>‬</w:t>
        </w:r>
        <w:r w:rsidR="00393F7B">
          <w:t>‬</w:t>
        </w:r>
      </w:dir>
    </w:p>
    <w:p w:rsidR="001C37E4" w:rsidRDefault="005E1903" w:rsidP="005E1903">
      <w:pPr>
        <w:pStyle w:val="ProductList-Bullet"/>
        <w:numPr>
          <w:ilvl w:val="0"/>
          <w:numId w:val="8"/>
        </w:numPr>
        <w:rPr>
          <w:rtl/>
        </w:rPr>
      </w:pPr>
      <w:r>
        <w:rPr>
          <w:rtl/>
        </w:rPr>
        <w:t>يجوز لمستخدم واحد فقط الوصول إلى البرنامج واستخدامه كل مرة.</w:t>
      </w:r>
    </w:p>
    <w:p w:rsidR="001C37E4" w:rsidRDefault="005E1903" w:rsidP="005E1903">
      <w:pPr>
        <w:pStyle w:val="ProductList-Bullet"/>
        <w:numPr>
          <w:ilvl w:val="0"/>
          <w:numId w:val="8"/>
        </w:numPr>
        <w:rPr>
          <w:rtl/>
        </w:rPr>
      </w:pPr>
      <w:r>
        <w:rPr>
          <w:rtl/>
        </w:rPr>
        <w:t xml:space="preserve">يجوز للعميل توصيل حتى 20 جهازًا إلى </w:t>
      </w:r>
      <w:r>
        <w:fldChar w:fldCharType="begin"/>
      </w:r>
      <w:r>
        <w:instrText xml:space="preserve"> AutoTextList   \s NoStyle \t "‎يعني الجهاز المرخص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الجهاز المرخص</w:t>
      </w:r>
      <w:r>
        <w:fldChar w:fldCharType="end"/>
      </w:r>
      <w:r>
        <w:t xml:space="preserve"> لمشاركة الملفات أو الطباعة أو خدمات معلومات الإنترنت أو مشاركة اتصال الإنترنت أو الخدمات الهاتفية.</w:t>
      </w:r>
    </w:p>
    <w:p w:rsidR="001C37E4" w:rsidRDefault="005E1903" w:rsidP="005E1903">
      <w:pPr>
        <w:pStyle w:val="ProductList-Bullet"/>
        <w:numPr>
          <w:ilvl w:val="0"/>
          <w:numId w:val="8"/>
        </w:numPr>
        <w:rPr>
          <w:rtl/>
        </w:rPr>
      </w:pPr>
      <w:r>
        <w:rPr>
          <w:rtl/>
        </w:rPr>
        <w:t>يُسمح لعدد غير محدود من التوصيلات لتنشيط KMS أو تقنية مشابهة.</w:t>
      </w:r>
    </w:p>
    <w:p w:rsidR="001C37E4" w:rsidRDefault="001C37E4">
      <w:pPr>
        <w:pStyle w:val="ProductList-Body"/>
        <w:rPr>
          <w:rtl/>
        </w:rPr>
      </w:pPr>
    </w:p>
    <w:p w:rsidR="001C37E4" w:rsidRDefault="005E1903">
      <w:pPr>
        <w:pStyle w:val="ProductList-ClauseHeading"/>
        <w:outlineLvl w:val="3"/>
        <w:rPr>
          <w:rtl/>
        </w:rPr>
      </w:pPr>
      <w:r>
        <w:rPr>
          <w:rtl/>
        </w:rPr>
        <w:t>Adobe Flash Player</w:t>
      </w:r>
    </w:p>
    <w:p w:rsidR="001C37E4" w:rsidRDefault="005E1903">
      <w:pPr>
        <w:pStyle w:val="ProductList-Body"/>
        <w:rPr>
          <w:rtl/>
        </w:rPr>
      </w:pPr>
      <w:r>
        <w:rPr>
          <w:rtl/>
        </w:rPr>
        <w:t xml:space="preserve">قد يتضمن البرنامج إصدار Adobe Flash Player. يوافق العميل على أن استخدامه لبرنامج Adobe Flash Player يخضع لشروط الترخيص الخاصة بشركة Adobe Systems Incorporated، والواردة على </w:t>
      </w:r>
      <w:hyperlink r:id="rId34">
        <w:r>
          <w:rPr>
            <w:color w:val="00467F"/>
            <w:u w:val="single"/>
            <w:rtl/>
          </w:rPr>
          <w:t>http://go.microsoft.com/fwlink/?linkid=248532</w:t>
        </w:r>
      </w:hyperlink>
      <w:r>
        <w:rPr>
          <w:rtl/>
        </w:rPr>
        <w:t>. تعتبر Adobe وFlash علامتان تجاريتان مسجلتان أو علامتان لـ Adobe Systems Incorporated في الولايات المتحدة و/أو دول أخرى.</w:t>
      </w:r>
    </w:p>
    <w:p w:rsidR="001C37E4" w:rsidRDefault="005E1903">
      <w:pPr>
        <w:pStyle w:val="ProductList-Offering2Heading"/>
        <w:outlineLvl w:val="2"/>
        <w:rPr>
          <w:rtl/>
        </w:rPr>
      </w:pPr>
      <w:bookmarkStart w:id="21" w:name="_Sec541"/>
      <w:r>
        <w:rPr>
          <w:rtl/>
        </w:rPr>
        <w:t>المعالج/ترخيص وصول العميل (CAL)</w:t>
      </w:r>
      <w:bookmarkEnd w:id="21"/>
      <w:r>
        <w:fldChar w:fldCharType="begin"/>
      </w:r>
      <w:r>
        <w:instrText xml:space="preserve"> TC "</w:instrText>
      </w:r>
      <w:bookmarkStart w:id="22" w:name="_Toc446526512"/>
      <w:r>
        <w:instrText>المعالج/ترخيص وصول العميل (CAL)</w:instrText>
      </w:r>
      <w:bookmarkEnd w:id="22"/>
      <w:r>
        <w:instrText>" \l 3</w:instrText>
      </w:r>
      <w:r>
        <w:fldChar w:fldCharType="end"/>
      </w:r>
    </w:p>
    <w:p w:rsidR="001C37E4" w:rsidRDefault="005E1903">
      <w:pPr>
        <w:pStyle w:val="ProductList-ClauseHeading"/>
        <w:outlineLvl w:val="3"/>
        <w:rPr>
          <w:rtl/>
        </w:rPr>
      </w:pPr>
      <w:r>
        <w:rPr>
          <w:rtl/>
        </w:rPr>
        <w:t>تراخيص الخادم (لكل معالج)</w:t>
      </w:r>
    </w:p>
    <w:p w:rsidR="001C37E4" w:rsidRDefault="005E1903" w:rsidP="005E1903">
      <w:pPr>
        <w:pStyle w:val="ProductList-Bullet"/>
        <w:numPr>
          <w:ilvl w:val="0"/>
          <w:numId w:val="9"/>
        </w:numPr>
        <w:rPr>
          <w:rtl/>
        </w:rPr>
      </w:pPr>
      <w:r>
        <w:rPr>
          <w:rtl/>
        </w:rPr>
        <w:t xml:space="preserve">يجوز للعميل استخدام برنامج الخادم على </w:t>
      </w:r>
      <w:r>
        <w:fldChar w:fldCharType="begin"/>
      </w:r>
      <w:r>
        <w:instrText xml:space="preserve"> AutoTextList   \s NoStyle \t "يعني الخادم المرخص خادمًا فرديًا، ومخصصًا لاستخدام العميل، ويتم تعيين ترخيص إليه. ولأغراض هذا التعريف، يعتبر الجزء أو الشريحة من الجهاز بمثابة خادم منفصل." </w:instrText>
      </w:r>
      <w:r>
        <w:fldChar w:fldCharType="separate"/>
      </w:r>
      <w:r>
        <w:rPr>
          <w:color w:val="0563C1"/>
        </w:rPr>
        <w:t>خادم مرخص</w:t>
      </w:r>
      <w:r>
        <w:fldChar w:fldCharType="end"/>
      </w:r>
      <w:r>
        <w:t xml:space="preserve">، شريطة أنه يحصل على تراخيص </w:t>
      </w:r>
      <w:r>
        <w:fldChar w:fldCharType="begin"/>
      </w:r>
      <w:r>
        <w:instrText xml:space="preserve"> AutoTextList   \s NoStyle \t "يقصد بالمصطلح خادم أي نظام أجهزة فعلي قادر على تشغيل برنامج الخادم." </w:instrText>
      </w:r>
      <w:r>
        <w:fldChar w:fldCharType="separate"/>
      </w:r>
      <w:r>
        <w:rPr>
          <w:color w:val="0563C1"/>
        </w:rPr>
        <w:t>خادم</w:t>
      </w:r>
      <w:r>
        <w:fldChar w:fldCharType="end"/>
      </w:r>
      <w:r>
        <w:t xml:space="preserve"> كافية كما هو موضح أدناه.</w:t>
      </w:r>
    </w:p>
    <w:p w:rsidR="001C37E4" w:rsidRDefault="005E1903" w:rsidP="005E1903">
      <w:pPr>
        <w:pStyle w:val="ProductList-Bullet"/>
        <w:numPr>
          <w:ilvl w:val="0"/>
          <w:numId w:val="9"/>
        </w:numPr>
        <w:rPr>
          <w:rtl/>
        </w:rPr>
      </w:pPr>
      <w:r>
        <w:rPr>
          <w:rtl/>
        </w:rPr>
        <w:t xml:space="preserve">يجب الحصول على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w:t>
      </w:r>
      <w:r>
        <w:fldChar w:fldCharType="end"/>
      </w:r>
      <w:r>
        <w:t xml:space="preserve"> واحد لكل </w:t>
      </w:r>
      <w:r>
        <w:fldChar w:fldCharType="begin"/>
      </w:r>
      <w:r>
        <w:instrText xml:space="preserve"> AutoTextList   \s NoStyle \t "يقصد بالمصطلح المعالج الفعلي أي معالج موجود في نظام أجهزة فعلي." </w:instrText>
      </w:r>
      <w:r>
        <w:fldChar w:fldCharType="separate"/>
      </w:r>
      <w:r>
        <w:rPr>
          <w:color w:val="0563C1"/>
        </w:rPr>
        <w:t>معالجين فعليين</w:t>
      </w:r>
      <w:r>
        <w:fldChar w:fldCharType="end"/>
      </w:r>
      <w:r>
        <w:t xml:space="preserve"> على </w:t>
      </w:r>
      <w:r>
        <w:fldChar w:fldCharType="begin"/>
      </w:r>
      <w:r>
        <w:instrText xml:space="preserve"> AutoTextList   \s NoStyle \t "يعني الخادم المرخص خادمًا فرديًا، ومخصصًا لاستخدام العميل، ويتم تعيين ترخيص إليه. ولأغراض هذا التعريف، يعتبر الجزء أو الشريحة من الجهاز بمثابة خادم منفصل." </w:instrText>
      </w:r>
      <w:r>
        <w:fldChar w:fldCharType="separate"/>
      </w:r>
      <w:r>
        <w:rPr>
          <w:color w:val="0563C1"/>
        </w:rPr>
        <w:t>خادم مرخص</w:t>
      </w:r>
      <w:r>
        <w:fldChar w:fldCharType="end"/>
      </w:r>
      <w:r>
        <w:t xml:space="preserve">. </w:t>
      </w:r>
    </w:p>
    <w:p w:rsidR="001C37E4" w:rsidRDefault="005E1903" w:rsidP="005E1903">
      <w:pPr>
        <w:pStyle w:val="ProductList-Bullet"/>
        <w:numPr>
          <w:ilvl w:val="0"/>
          <w:numId w:val="9"/>
        </w:numPr>
        <w:rPr>
          <w:rtl/>
        </w:rPr>
      </w:pPr>
      <w:r>
        <w:rPr>
          <w:rtl/>
        </w:rPr>
        <w:t xml:space="preserve">يسمح كل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w:t>
      </w:r>
      <w:r>
        <w:fldChar w:fldCharType="end"/>
      </w:r>
      <w:r>
        <w:t xml:space="preserve"> قياسي باستخدام برنامج الخادم في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بيئتي نظام تشغيل</w:t>
      </w:r>
      <w:r>
        <w:fldChar w:fldCharType="end"/>
      </w:r>
      <w:r>
        <w:t xml:space="preserve">. </w:t>
      </w:r>
    </w:p>
    <w:p w:rsidR="001C37E4" w:rsidRDefault="005E1903" w:rsidP="005E1903">
      <w:pPr>
        <w:pStyle w:val="ProductList-Bullet"/>
        <w:numPr>
          <w:ilvl w:val="0"/>
          <w:numId w:val="9"/>
        </w:numPr>
        <w:rPr>
          <w:rtl/>
        </w:rPr>
      </w:pPr>
      <w:r>
        <w:rPr>
          <w:rtl/>
        </w:rPr>
        <w:t xml:space="preserve">يجوز للعميل استخدام </w:t>
      </w:r>
      <w:r>
        <w:fldChar w:fldCharType="begin"/>
      </w:r>
      <w:r>
        <w:instrText xml:space="preserve"> AutoTextList   \s NoStyle \t "تشغيل مثيل يُقصد به مثيل برنامج يتم تحميله في الذاكرة وتم تنفيذ واحد أو أكثر من الإرشادات من أجله. (راجع المسرد للاطلاع على التعريف الكامل)" </w:instrText>
      </w:r>
      <w:r>
        <w:fldChar w:fldCharType="separate"/>
      </w:r>
      <w:r>
        <w:rPr>
          <w:color w:val="0563C1"/>
        </w:rPr>
        <w:t>مثيل واحد عامل</w:t>
      </w:r>
      <w:r>
        <w:fldChar w:fldCharType="end"/>
      </w:r>
      <w:r>
        <w:t xml:space="preserve"> لبرنامج الخادم في كل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تشغيل</w:t>
      </w:r>
      <w:r>
        <w:fldChar w:fldCharType="end"/>
      </w:r>
      <w:r>
        <w:t>.</w:t>
      </w:r>
    </w:p>
    <w:p w:rsidR="001C37E4" w:rsidRDefault="005E1903" w:rsidP="005E1903">
      <w:pPr>
        <w:pStyle w:val="ProductList-Bullet"/>
        <w:numPr>
          <w:ilvl w:val="0"/>
          <w:numId w:val="9"/>
        </w:numPr>
        <w:rPr>
          <w:rtl/>
        </w:rPr>
      </w:pPr>
      <w:r>
        <w:rPr>
          <w:rtl/>
        </w:rPr>
        <w:t xml:space="preserve">يجوز للعميل استخدام </w:t>
      </w:r>
      <w:r>
        <w:fldChar w:fldCharType="begin"/>
      </w:r>
      <w:r>
        <w:instrText xml:space="preserve"> AutoTextList   \s NoStyle \t "تشغيل مثيل يُقصد به مثيل برنامج يتم تحميله في الذاكرة وتم تنفيذ واحد أو أكثر من الإرشادات من أجله. (راجع المسرد للاطلاع على التعريف الكامل)" </w:instrText>
      </w:r>
      <w:r>
        <w:fldChar w:fldCharType="separate"/>
      </w:r>
      <w:r>
        <w:rPr>
          <w:color w:val="0563C1"/>
        </w:rPr>
        <w:t>مثيل واحد عامل</w:t>
      </w:r>
      <w:r>
        <w:fldChar w:fldCharType="end"/>
      </w:r>
      <w:r>
        <w:t xml:space="preserve"> لبرنامج الخادم في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بيئة نظام التشغيل الفعلية</w:t>
      </w:r>
      <w:r>
        <w:fldChar w:fldCharType="end"/>
      </w:r>
      <w:r>
        <w:t xml:space="preserve"> (إضافة إلى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بيئتي نظام تشغيل ظاهريتين</w:t>
      </w:r>
      <w:r>
        <w:fldChar w:fldCharType="end"/>
      </w:r>
      <w:r>
        <w:t xml:space="preserve"> لكل ترخيص)، إذا كانت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بيئة نظام التشغيل الفعلية</w:t>
      </w:r>
      <w:r>
        <w:fldChar w:fldCharType="end"/>
      </w:r>
      <w:r>
        <w:t xml:space="preserve"> مستخدمة فقط في استضافة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بيئات نظام التشغيل الظاهرية</w:t>
      </w:r>
      <w:r>
        <w:fldChar w:fldCharType="end"/>
      </w:r>
      <w:r>
        <w:t xml:space="preserve"> وإدارتها. </w:t>
      </w:r>
    </w:p>
    <w:p w:rsidR="001C37E4" w:rsidRDefault="005E1903" w:rsidP="005E1903">
      <w:pPr>
        <w:pStyle w:val="ProductList-Bullet"/>
        <w:numPr>
          <w:ilvl w:val="0"/>
          <w:numId w:val="9"/>
        </w:numPr>
        <w:rPr>
          <w:rtl/>
        </w:rPr>
      </w:pPr>
      <w:r>
        <w:rPr>
          <w:rtl/>
        </w:rPr>
        <w:t xml:space="preserve">تسمح تراخيص مركز البيانات باستخدام برنامج الخادم في أي عدد من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التشغيل</w:t>
      </w:r>
      <w:r>
        <w:fldChar w:fldCharType="end"/>
      </w:r>
      <w:r>
        <w:t xml:space="preserve">. </w:t>
      </w:r>
    </w:p>
    <w:p w:rsidR="001C37E4" w:rsidRDefault="005E1903" w:rsidP="005E1903">
      <w:pPr>
        <w:pStyle w:val="ProductList-Bullet"/>
        <w:numPr>
          <w:ilvl w:val="0"/>
          <w:numId w:val="9"/>
        </w:numPr>
        <w:rPr>
          <w:rtl/>
        </w:rPr>
      </w:pPr>
      <w:r>
        <w:rPr>
          <w:rtl/>
        </w:rPr>
        <w:t xml:space="preserve">ما دام العدد الإجمالي للتراخيص </w:t>
      </w:r>
      <w:r>
        <w:fldChar w:fldCharType="begin"/>
      </w:r>
      <w:r>
        <w:instrText xml:space="preserve"> AutoTextList   \s NoStyle \t "يقصد بالمصطلح المعالج الفعلي أي معالج موجود في نظام أجهزة فعلي." </w:instrText>
      </w:r>
      <w:r>
        <w:fldChar w:fldCharType="separate"/>
      </w:r>
      <w:r>
        <w:rPr>
          <w:color w:val="0563C1"/>
        </w:rPr>
        <w:t>والمعالجات الفعلية</w:t>
      </w:r>
      <w:r>
        <w:fldChar w:fldCharType="end"/>
      </w:r>
      <w:r>
        <w:t xml:space="preserve"> يظل دون تغيير، يُسمح بإعادة تعيين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الترخيص</w:t>
      </w:r>
      <w:r>
        <w:fldChar w:fldCharType="end"/>
      </w:r>
      <w:r>
        <w:t xml:space="preserve"> في أي وقت يقوم فيه العميل بإعادة تقسيم جزء واحد من أجزاء الجهاز.</w:t>
      </w:r>
    </w:p>
    <w:p w:rsidR="001C37E4" w:rsidRDefault="005E1903" w:rsidP="005E1903">
      <w:pPr>
        <w:pStyle w:val="ProductList-Bullet"/>
        <w:numPr>
          <w:ilvl w:val="0"/>
          <w:numId w:val="9"/>
        </w:numPr>
        <w:rPr>
          <w:rtl/>
        </w:rPr>
      </w:pPr>
      <w:r>
        <w:rPr>
          <w:rtl/>
        </w:rPr>
        <w:t xml:space="preserve">وكبديل يُلجأ إليه لمرة واحدة لتعيين </w:t>
      </w:r>
      <w:r>
        <w:fldChar w:fldCharType="begin"/>
      </w:r>
      <w:r>
        <w:instrText xml:space="preserve"> AutoTextList   \s NoStyle \t "يعني CAL ترخيص وصول العميل، الذي قد يتم تعيينه بواسطة مستخدم أو جهاز حسب الحاجة. (راجع المسرد للاطلاع على التعريف الكامل)" </w:instrText>
      </w:r>
      <w:r>
        <w:fldChar w:fldCharType="separate"/>
      </w:r>
      <w:r>
        <w:rPr>
          <w:color w:val="0563C1"/>
        </w:rPr>
        <w:t>تراخيص وصول العميل</w:t>
      </w:r>
      <w:r>
        <w:fldChar w:fldCharType="end"/>
      </w:r>
      <w:r>
        <w:t xml:space="preserve"> الأساسية لكل مستخدم أو جهاز، يجوز تخصيص عدد من </w:t>
      </w:r>
      <w:r>
        <w:fldChar w:fldCharType="begin"/>
      </w:r>
      <w:r>
        <w:instrText xml:space="preserve"> AutoTextList   \s NoStyle \t "يعني CAL ترخيص وصول العميل، الذي قد يتم تعيينه بواسطة مستخدم أو جهاز حسب الحاجة. (راجع المسرد للاطلاع على التعريف الكامل)" </w:instrText>
      </w:r>
      <w:r>
        <w:fldChar w:fldCharType="separate"/>
      </w:r>
      <w:r>
        <w:rPr>
          <w:color w:val="0563C1"/>
        </w:rPr>
        <w:t>تراخيص وصول العميل</w:t>
      </w:r>
      <w:r>
        <w:fldChar w:fldCharType="end"/>
      </w:r>
      <w:r>
        <w:t xml:space="preserve"> الأساسية </w:t>
      </w:r>
      <w:r>
        <w:fldChar w:fldCharType="begin"/>
      </w:r>
      <w:r>
        <w:instrText xml:space="preserve"> AutoTextList   \s NoStyle \t "مثيل يُقصد به صورة البرنامج التي يتم إنشاؤها عن طريق تنفيذ إجراء إعداد البرنامج أو تثبيته أو تكرار مثيل موجود." </w:instrText>
      </w:r>
      <w:r>
        <w:fldChar w:fldCharType="separate"/>
      </w:r>
      <w:r>
        <w:rPr>
          <w:color w:val="0563C1"/>
        </w:rPr>
        <w:t>لمثيل</w:t>
      </w:r>
      <w:r>
        <w:fldChar w:fldCharType="end"/>
      </w:r>
      <w:r>
        <w:t xml:space="preserve"> من برنامج الخادم على </w:t>
      </w:r>
      <w:r>
        <w:fldChar w:fldCharType="begin"/>
      </w:r>
      <w:r>
        <w:instrText xml:space="preserve"> AutoTextList   \s NoStyle \t "يقصد بالمصطلح خادم أي نظام أجهزة فعلي قادر على تشغيل برنامج الخادم." </w:instrText>
      </w:r>
      <w:r>
        <w:fldChar w:fldCharType="separate"/>
      </w:r>
      <w:r>
        <w:rPr>
          <w:color w:val="0563C1"/>
        </w:rPr>
        <w:t>خادم</w:t>
      </w:r>
      <w:r>
        <w:fldChar w:fldCharType="end"/>
      </w:r>
      <w:r>
        <w:t xml:space="preserve"> واحد (لكل وضع خادم) للسماح بوصول نفس عدد المستخدمين أو الأجهزة إلى ذلك </w:t>
      </w:r>
      <w:r>
        <w:fldChar w:fldCharType="begin"/>
      </w:r>
      <w:r>
        <w:instrText xml:space="preserve"> AutoTextList   \s NoStyle \t "مثيل يُقصد به صورة البرنامج التي يتم إنشاؤها عن طريق تنفيذ إجراء إعداد البرنامج أو تثبيته أو تكرار مثيل موجود." </w:instrText>
      </w:r>
      <w:r>
        <w:fldChar w:fldCharType="separate"/>
      </w:r>
      <w:r>
        <w:rPr>
          <w:color w:val="0563C1"/>
        </w:rPr>
        <w:t>المثيل</w:t>
      </w:r>
      <w:r>
        <w:fldChar w:fldCharType="end"/>
      </w:r>
      <w:r>
        <w:t xml:space="preserve"> بشكل متزامن.</w:t>
      </w:r>
    </w:p>
    <w:p w:rsidR="001C37E4" w:rsidRDefault="001C37E4">
      <w:pPr>
        <w:pStyle w:val="ProductList-Body"/>
        <w:rPr>
          <w:rtl/>
        </w:rPr>
      </w:pPr>
    </w:p>
    <w:p w:rsidR="001C37E4" w:rsidRDefault="005E1903">
      <w:pPr>
        <w:pStyle w:val="ProductList-ClauseHeading"/>
        <w:outlineLvl w:val="3"/>
        <w:rPr>
          <w:rtl/>
        </w:rPr>
      </w:pPr>
      <w:r>
        <w:rPr>
          <w:rtl/>
        </w:rPr>
        <w:t>تراخيص الوصول.</w:t>
      </w:r>
    </w:p>
    <w:p w:rsidR="001C37E4" w:rsidRDefault="005E1903" w:rsidP="005E1903">
      <w:pPr>
        <w:pStyle w:val="ProductList-Bullet"/>
        <w:numPr>
          <w:ilvl w:val="0"/>
          <w:numId w:val="10"/>
        </w:numPr>
        <w:rPr>
          <w:rtl/>
        </w:rPr>
      </w:pPr>
      <w:r>
        <w:rPr>
          <w:rtl/>
        </w:rPr>
        <w:t xml:space="preserve">باستثناء ما هو مذكور هنا ومشار إليه في </w:t>
      </w: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xml:space="preserve">، جميع أشكال الوصول إلى برنامج الخادم تتطلب الحصول على </w:t>
      </w:r>
      <w:r>
        <w:fldChar w:fldCharType="begin"/>
      </w:r>
      <w:r>
        <w:instrText xml:space="preserve"> AutoTextList   \s NoStyle \t "يعني CAL ترخيص وصول العميل، الذي قد يتم تعيينه بواسطة مستخدم أو جهاز حسب الحاجة. (راجع المسرد للاطلاع على التعريف الكامل)" </w:instrText>
      </w:r>
      <w:r>
        <w:fldChar w:fldCharType="separate"/>
      </w:r>
      <w:r>
        <w:rPr>
          <w:color w:val="0563C1"/>
        </w:rPr>
        <w:t>تراخيص وصول عميل</w:t>
      </w:r>
      <w:r>
        <w:fldChar w:fldCharType="end"/>
      </w:r>
      <w:r>
        <w:t xml:space="preserve"> أو </w:t>
      </w:r>
      <w:r>
        <w:fldChar w:fldCharType="begin"/>
      </w:r>
      <w:r>
        <w:instrText xml:space="preserve"> AutoTextList   \s NoStyle \t "يعني ‎الترخيص المكافئ لترخيص وصول العميل ترخيص اشتراك المستخدم أو ترخيص الموصل الخارجي المحدد في جدول "الوصول إلى برنامج الخادم" الخاص بالمنتج، أو مجموعة اتفاقية ترخيص وصول العميل، أو ترخيص الاشتراك، كما هو محدد في جدول التراخيص المكافئة. (راجع المسرد للاطلاع على التعريف الكامل)" </w:instrText>
      </w:r>
      <w:r>
        <w:fldChar w:fldCharType="separate"/>
      </w:r>
      <w:r>
        <w:rPr>
          <w:color w:val="0563C1"/>
        </w:rPr>
        <w:t>تراخيص مكافئة لترخيص وصول العميل</w:t>
      </w:r>
      <w:r>
        <w:fldChar w:fldCharType="end"/>
      </w:r>
      <w:r>
        <w:t>.</w:t>
      </w:r>
    </w:p>
    <w:p w:rsidR="001C37E4" w:rsidRDefault="005E1903" w:rsidP="005E1903">
      <w:pPr>
        <w:pStyle w:val="ProductList-Bullet"/>
        <w:numPr>
          <w:ilvl w:val="0"/>
          <w:numId w:val="10"/>
        </w:numPr>
        <w:rPr>
          <w:rtl/>
        </w:rPr>
      </w:pPr>
      <w:r>
        <w:fldChar w:fldCharType="begin"/>
      </w:r>
      <w:r>
        <w:instrText xml:space="preserve"> AutoTextList   \s NoStyle \t "يعني CAL ترخيص وصول العميل، الذي قد يتم تعيينه بواسطة مستخدم أو جهاز حسب الحاجة. (راجع المسرد للاطلاع على التعريف الكامل)" </w:instrText>
      </w:r>
      <w:r>
        <w:fldChar w:fldCharType="separate"/>
      </w:r>
      <w:r>
        <w:rPr>
          <w:color w:val="0563C1"/>
        </w:rPr>
        <w:t>تراخيص وصول العميل</w:t>
      </w:r>
      <w:r>
        <w:fldChar w:fldCharType="end"/>
      </w:r>
      <w:r>
        <w:t xml:space="preserve"> ليست مطلوبة للوصول بواسطة </w:t>
      </w:r>
      <w:r>
        <w:fldChar w:fldCharType="begin"/>
      </w:r>
      <w:r>
        <w:instrText xml:space="preserve"> AutoTextList   \s NoStyle \t "يعني الخادم المرخص خادمًا فرديًا، ومخصصًا لاستخدام العميل، ويتم تعيين ترخيص إليه. ولأغراض هذا التعريف، يعتبر الجزء أو الشريحة من الجهاز بمثابة خادم منفصل." </w:instrText>
      </w:r>
      <w:r>
        <w:fldChar w:fldCharType="separate"/>
      </w:r>
      <w:r>
        <w:rPr>
          <w:color w:val="0563C1"/>
        </w:rPr>
        <w:t>خادم مرخص</w:t>
      </w:r>
      <w:r>
        <w:fldChar w:fldCharType="end"/>
      </w:r>
      <w:r>
        <w:t xml:space="preserve"> آخر.</w:t>
      </w:r>
    </w:p>
    <w:p w:rsidR="001C37E4" w:rsidRDefault="005E1903" w:rsidP="005E1903">
      <w:pPr>
        <w:pStyle w:val="ProductList-Bullet"/>
        <w:numPr>
          <w:ilvl w:val="0"/>
          <w:numId w:val="10"/>
        </w:numPr>
        <w:rPr>
          <w:rtl/>
        </w:rPr>
      </w:pPr>
      <w:r>
        <w:fldChar w:fldCharType="begin"/>
      </w:r>
      <w:r>
        <w:instrText xml:space="preserve"> AutoTextList   \s NoStyle \t "يعني CAL ترخيص وصول العميل، الذي قد يتم تعيينه بواسطة مستخدم أو جهاز حسب الحاجة. (راجع المسرد للاطلاع على التعريف الكامل)" </w:instrText>
      </w:r>
      <w:r>
        <w:fldChar w:fldCharType="separate"/>
      </w:r>
      <w:r>
        <w:rPr>
          <w:color w:val="0563C1"/>
        </w:rPr>
        <w:t>تراخيص وصول العميل</w:t>
      </w:r>
      <w:r>
        <w:fldChar w:fldCharType="end"/>
      </w:r>
      <w:r>
        <w:t xml:space="preserve"> ليست مطلوبة للوصول إلى برنامج الخادم الذي يقوم بتشغيل </w:t>
      </w:r>
      <w:r>
        <w:fldChar w:fldCharType="begin"/>
      </w:r>
      <w:r>
        <w:instrText xml:space="preserve"> AutoTextList   \s NoStyle \t "حمل عمل الويب (يُشار إليه أيضًا بمصطلح "حلول ويب الإنترنت") هو صفحات ويب و/أو مواقع ويب و/أو تطبيقات ويب و/أو خدمات ويب و/أو خدمات بريد POP3 متاحة بصورة عامة. (راجع المسرد للاطلاع على التعريف الكامل)" </w:instrText>
      </w:r>
      <w:r>
        <w:fldChar w:fldCharType="separate"/>
      </w:r>
      <w:r>
        <w:rPr>
          <w:color w:val="0563C1"/>
        </w:rPr>
        <w:t>حمل عمل ويب</w:t>
      </w:r>
      <w:r>
        <w:fldChar w:fldCharType="end"/>
      </w:r>
      <w:r>
        <w:t xml:space="preserve"> أو </w:t>
      </w:r>
      <w:r>
        <w:fldChar w:fldCharType="begin"/>
      </w:r>
      <w:r>
        <w:instrText xml:space="preserve"> AutoTextList   \s NoStyle \t "حمل عمل الحوسبة عالية الأداء (HPC) يعني حمل العمل حيث يُستخدم برنامج الخادم لتشغيل عقدة نظام مجموعة...(راجع المسرد للاطلاع على التعريف الكامل)" </w:instrText>
      </w:r>
      <w:r>
        <w:fldChar w:fldCharType="separate"/>
      </w:r>
      <w:r>
        <w:rPr>
          <w:color w:val="0563C1"/>
        </w:rPr>
        <w:t>حمل عمل HPC</w:t>
      </w:r>
      <w:r>
        <w:fldChar w:fldCharType="end"/>
      </w:r>
      <w:r>
        <w:t>.</w:t>
      </w:r>
    </w:p>
    <w:p w:rsidR="001C37E4" w:rsidRDefault="005E1903" w:rsidP="005E1903">
      <w:pPr>
        <w:pStyle w:val="ProductList-Bullet"/>
        <w:numPr>
          <w:ilvl w:val="0"/>
          <w:numId w:val="10"/>
        </w:numPr>
        <w:rPr>
          <w:rtl/>
        </w:rPr>
      </w:pPr>
      <w:r>
        <w:fldChar w:fldCharType="begin"/>
      </w:r>
      <w:r>
        <w:instrText xml:space="preserve"> AutoTextList   \s NoStyle \t "يعني CAL ترخيص وصول العميل، الذي قد يتم تعيينه بواسطة مستخدم أو جهاز حسب الحاجة. (راجع المسرد للاطلاع على التعريف الكامل)" </w:instrText>
      </w:r>
      <w:r>
        <w:fldChar w:fldCharType="separate"/>
      </w:r>
      <w:r>
        <w:rPr>
          <w:color w:val="0563C1"/>
        </w:rPr>
        <w:t>تراخيص وصول العميل</w:t>
      </w:r>
      <w:r>
        <w:fldChar w:fldCharType="end"/>
      </w:r>
      <w:r>
        <w:t xml:space="preserve"> ليست مطلوبة للوصول في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w:t>
      </w:r>
      <w:dir w:val="rtl">
        <w:r>
          <w:rPr>
            <w:color w:val="0563C1"/>
          </w:rPr>
          <w:t>بيئة نظام تشغيل فعلية</w:t>
        </w:r>
        <w:r>
          <w:fldChar w:fldCharType="end"/>
        </w:r>
        <w:r>
          <w:t xml:space="preserve"> مستخدمة فقط لاستضافة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بيئات نظام تشغيل ظاهرية</w:t>
        </w:r>
        <w:r>
          <w:fldChar w:fldCharType="end"/>
        </w:r>
        <w:r>
          <w:t xml:space="preserve"> وإدارتها.</w:t>
        </w:r>
        <w:r w:rsidR="00393F7B">
          <w:t>‬</w:t>
        </w:r>
      </w:dir>
    </w:p>
    <w:p w:rsidR="001C37E4" w:rsidRDefault="005E1903">
      <w:pPr>
        <w:pStyle w:val="ProductList-Offering2Heading"/>
        <w:outlineLvl w:val="2"/>
        <w:rPr>
          <w:rtl/>
        </w:rPr>
      </w:pPr>
      <w:bookmarkStart w:id="23" w:name="_Sec542"/>
      <w:r>
        <w:rPr>
          <w:rtl/>
        </w:rPr>
        <w:t>الخادم/ترخيص وصول العميل (CAL)</w:t>
      </w:r>
      <w:bookmarkEnd w:id="23"/>
      <w:r>
        <w:fldChar w:fldCharType="begin"/>
      </w:r>
      <w:r>
        <w:instrText xml:space="preserve"> TC "</w:instrText>
      </w:r>
      <w:bookmarkStart w:id="24" w:name="_Toc446526513"/>
      <w:r>
        <w:instrText>الخادم/ترخيص وصول العميل (CAL)</w:instrText>
      </w:r>
      <w:bookmarkEnd w:id="24"/>
      <w:r>
        <w:instrText>" \l 3</w:instrText>
      </w:r>
      <w:r>
        <w:fldChar w:fldCharType="end"/>
      </w:r>
    </w:p>
    <w:p w:rsidR="001C37E4" w:rsidRDefault="005E1903">
      <w:pPr>
        <w:pStyle w:val="ProductList-ClauseHeading"/>
        <w:outlineLvl w:val="3"/>
        <w:rPr>
          <w:rtl/>
        </w:rPr>
      </w:pPr>
      <w:r>
        <w:rPr>
          <w:rtl/>
        </w:rPr>
        <w:t>تراخيص الخادم (لكل مثيل)</w:t>
      </w:r>
    </w:p>
    <w:p w:rsidR="001C37E4" w:rsidRDefault="005E1903">
      <w:pPr>
        <w:pStyle w:val="ProductList-Body"/>
        <w:rPr>
          <w:rtl/>
        </w:rPr>
      </w:pPr>
      <w:r>
        <w:rPr>
          <w:rtl/>
        </w:rPr>
        <w:t xml:space="preserve">يجوز للعميل استخدام </w:t>
      </w:r>
      <w:r>
        <w:fldChar w:fldCharType="begin"/>
      </w:r>
      <w:r>
        <w:instrText xml:space="preserve"> AutoTextList   \s NoStyle \t "تشغيل مثيل يُقصد به مثيل برنامج يتم تحميله في الذاكرة وتم تنفيذ واحد أو أكثر من الإرشادات من أجله. (راجع المسرد للاطلاع على التعريف الكامل)" </w:instrText>
      </w:r>
      <w:r>
        <w:fldChar w:fldCharType="separate"/>
      </w:r>
      <w:r>
        <w:rPr>
          <w:color w:val="0563C1"/>
        </w:rPr>
        <w:t>مثيل عامل</w:t>
      </w:r>
      <w:r>
        <w:fldChar w:fldCharType="end"/>
      </w:r>
      <w:r>
        <w:t xml:space="preserve"> واحد من برنامج الخادم إما في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بيئة نظام تشغيل فعلية</w:t>
      </w:r>
      <w:r>
        <w:fldChar w:fldCharType="end"/>
      </w:r>
      <w:r>
        <w:t xml:space="preserve"> أو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بيئة نظام تشغيل ظاهرية</w:t>
      </w:r>
      <w:r>
        <w:fldChar w:fldCharType="end"/>
      </w:r>
      <w:r>
        <w:t xml:space="preserve"> على </w:t>
      </w:r>
      <w:r>
        <w:fldChar w:fldCharType="begin"/>
      </w:r>
      <w:r>
        <w:instrText xml:space="preserve"> AutoTextList   \s NoStyle \t "يعني الخادم المرخص خادمًا فرديًا، ومخصصًا لاستخدام العميل، ويتم تعيين ترخيص إليه. ولأغراض هذا التعريف، يعتبر الجزء أو الشريحة من الجهاز بمثابة خادم منفصل." </w:instrText>
      </w:r>
      <w:r>
        <w:fldChar w:fldCharType="separate"/>
      </w:r>
      <w:r>
        <w:rPr>
          <w:color w:val="0563C1"/>
        </w:rPr>
        <w:t>خادم مرخص</w:t>
      </w:r>
      <w:r>
        <w:fldChar w:fldCharType="end"/>
      </w:r>
      <w:r>
        <w:t xml:space="preserve"> لكل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w:t>
      </w:r>
      <w:r>
        <w:fldChar w:fldCharType="end"/>
      </w:r>
      <w:r>
        <w:t xml:space="preserve"> خادم يحصل عليه.</w:t>
      </w:r>
    </w:p>
    <w:p w:rsidR="001C37E4" w:rsidRDefault="001C37E4">
      <w:pPr>
        <w:pStyle w:val="ProductList-Body"/>
        <w:rPr>
          <w:rtl/>
        </w:rPr>
      </w:pPr>
    </w:p>
    <w:p w:rsidR="001C37E4" w:rsidRDefault="005E1903">
      <w:pPr>
        <w:pStyle w:val="ProductList-ClauseHeading"/>
        <w:outlineLvl w:val="3"/>
        <w:rPr>
          <w:rtl/>
        </w:rPr>
      </w:pPr>
      <w:r>
        <w:rPr>
          <w:rtl/>
        </w:rPr>
        <w:t>تراخيص الوصول.</w:t>
      </w:r>
    </w:p>
    <w:p w:rsidR="001C37E4" w:rsidRDefault="005E1903" w:rsidP="005E1903">
      <w:pPr>
        <w:pStyle w:val="ProductList-Bullet"/>
        <w:numPr>
          <w:ilvl w:val="0"/>
          <w:numId w:val="11"/>
        </w:numPr>
        <w:rPr>
          <w:rtl/>
        </w:rPr>
      </w:pPr>
      <w:r>
        <w:rPr>
          <w:rtl/>
        </w:rPr>
        <w:t xml:space="preserve">باستثناء ما هو مذكور هنا ومشار إليه في </w:t>
      </w: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xml:space="preserve">، جميع أشكال الوصول إلى برنامج الخادم تتطلب الحصول على </w:t>
      </w:r>
      <w:r>
        <w:fldChar w:fldCharType="begin"/>
      </w:r>
      <w:r>
        <w:instrText xml:space="preserve"> AutoTextList   \s NoStyle \t "يعني CAL ترخيص وصول العميل، الذي قد يتم تعيينه بواسطة مستخدم أو جهاز حسب الحاجة. (راجع المسرد للاطلاع على التعريف الكامل)" </w:instrText>
      </w:r>
      <w:r>
        <w:fldChar w:fldCharType="separate"/>
      </w:r>
      <w:r>
        <w:rPr>
          <w:color w:val="0563C1"/>
        </w:rPr>
        <w:t>تراخيص وصول عميل</w:t>
      </w:r>
      <w:r>
        <w:fldChar w:fldCharType="end"/>
      </w:r>
      <w:r>
        <w:t xml:space="preserve"> أو </w:t>
      </w:r>
      <w:r>
        <w:fldChar w:fldCharType="begin"/>
      </w:r>
      <w:r>
        <w:instrText xml:space="preserve"> AutoTextList   \s NoStyle \t "يعني ‎الترخيص المكافئ لترخيص وصول العميل ترخيص اشتراك المستخدم أو ترخيص الموصل الخارجي المحدد في جدول "الوصول إلى برنامج الخادم" الخاص بالمنتج، أو مجموعة اتفاقية ترخيص وصول العميل، أو ترخيص الاشتراك، كما هو محدد في جدول التراخيص المكافئة. (راجع المسرد للاطلاع على التعريف الكامل)" </w:instrText>
      </w:r>
      <w:r>
        <w:fldChar w:fldCharType="separate"/>
      </w:r>
      <w:r>
        <w:rPr>
          <w:color w:val="0563C1"/>
        </w:rPr>
        <w:t>تراخيص مكافئة لترخيص وصول العميل</w:t>
      </w:r>
      <w:r>
        <w:fldChar w:fldCharType="end"/>
      </w:r>
      <w:r>
        <w:t>.</w:t>
      </w:r>
    </w:p>
    <w:p w:rsidR="001C37E4" w:rsidRDefault="005E1903" w:rsidP="005E1903">
      <w:pPr>
        <w:pStyle w:val="ProductList-Bullet"/>
        <w:numPr>
          <w:ilvl w:val="0"/>
          <w:numId w:val="11"/>
        </w:numPr>
        <w:rPr>
          <w:rtl/>
        </w:rPr>
      </w:pPr>
      <w:r>
        <w:fldChar w:fldCharType="begin"/>
      </w:r>
      <w:r>
        <w:instrText xml:space="preserve"> AutoTextList   \s NoStyle \t "يعني CAL ترخيص وصول العميل، الذي قد يتم تعيينه بواسطة مستخدم أو جهاز حسب الحاجة. (راجع المسرد للاطلاع على التعريف الكامل)" </w:instrText>
      </w:r>
      <w:r>
        <w:fldChar w:fldCharType="separate"/>
      </w:r>
      <w:r>
        <w:rPr>
          <w:color w:val="0563C1"/>
        </w:rPr>
        <w:t>تراخيص وصول العميل</w:t>
      </w:r>
      <w:r>
        <w:fldChar w:fldCharType="end"/>
      </w:r>
      <w:r>
        <w:t xml:space="preserve"> ليست مطلوبة للوصول بواسطة </w:t>
      </w:r>
      <w:r>
        <w:fldChar w:fldCharType="begin"/>
      </w:r>
      <w:r>
        <w:instrText xml:space="preserve"> AutoTextList   \s NoStyle \t "يعني الخادم المرخص خادمًا فرديًا، ومخصصًا لاستخدام العميل، ويتم تعيين ترخيص إليه. ولأغراض هذا التعريف، يعتبر الجزء أو الشريحة من الجهاز بمثابة خادم منفصل." </w:instrText>
      </w:r>
      <w:r>
        <w:fldChar w:fldCharType="separate"/>
      </w:r>
      <w:r>
        <w:rPr>
          <w:color w:val="0563C1"/>
        </w:rPr>
        <w:t>خادم مرخص</w:t>
      </w:r>
      <w:r>
        <w:fldChar w:fldCharType="end"/>
      </w:r>
      <w:r>
        <w:t xml:space="preserve"> آخر. </w:t>
      </w:r>
    </w:p>
    <w:p w:rsidR="001C37E4" w:rsidRDefault="001C37E4">
      <w:pPr>
        <w:pStyle w:val="ProductList-Body"/>
        <w:jc w:val="right"/>
        <w:rPr>
          <w:rtl/>
        </w:rPr>
      </w:pPr>
    </w:p>
    <w:tbl>
      <w:tblPr>
        <w:tblStyle w:val="PURTable"/>
        <w:bidiVisual/>
        <w:tblW w:w="0" w:type="dxa"/>
        <w:tblLook w:val="04A0" w:firstRow="1" w:lastRow="0" w:firstColumn="1" w:lastColumn="0" w:noHBand="0" w:noVBand="1"/>
      </w:tblPr>
      <w:tblGrid>
        <w:gridCol w:w="10800"/>
      </w:tblGrid>
      <w:tr w:rsidR="001C37E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C37E4" w:rsidRDefault="00393F7B">
            <w:pPr>
              <w:pStyle w:val="ProductList-TableBody"/>
              <w:jc w:val="right"/>
              <w:rPr>
                <w:rtl/>
              </w:rPr>
            </w:pPr>
            <w:hyperlink w:anchor="_Sec842">
              <w:r w:rsidR="005E1903">
                <w:rPr>
                  <w:color w:val="00467F"/>
                  <w:sz w:val="14"/>
                  <w:u w:val="single"/>
                  <w:rtl/>
                </w:rPr>
                <w:t>جدول المحتويات</w:t>
              </w:r>
            </w:hyperlink>
            <w:r w:rsidR="005E1903">
              <w:rPr>
                <w:sz w:val="14"/>
                <w:rtl/>
              </w:rPr>
              <w:t xml:space="preserve"> / </w:t>
            </w:r>
            <w:hyperlink w:anchor="_Sec549">
              <w:r w:rsidR="005E1903">
                <w:rPr>
                  <w:color w:val="00467F"/>
                  <w:sz w:val="14"/>
                  <w:u w:val="single"/>
                  <w:rtl/>
                </w:rPr>
                <w:t>المسرد</w:t>
              </w:r>
            </w:hyperlink>
            <w:r w:rsidR="005E1903">
              <w:rPr>
                <w:sz w:val="14"/>
                <w:rtl/>
              </w:rPr>
              <w:t xml:space="preserve"> / </w:t>
            </w:r>
            <w:hyperlink w:anchor="_Sec844">
              <w:r w:rsidR="005E1903">
                <w:rPr>
                  <w:color w:val="00467F"/>
                  <w:sz w:val="14"/>
                  <w:u w:val="single"/>
                  <w:rtl/>
                </w:rPr>
                <w:t>الفهرس</w:t>
              </w:r>
            </w:hyperlink>
          </w:p>
        </w:tc>
      </w:tr>
    </w:tbl>
    <w:p w:rsidR="001C37E4" w:rsidRDefault="001C37E4">
      <w:pPr>
        <w:pStyle w:val="ProductList-Body"/>
        <w:rPr>
          <w:rtl/>
        </w:rPr>
      </w:pPr>
    </w:p>
    <w:p w:rsidR="001C37E4" w:rsidRDefault="005E1903">
      <w:pPr>
        <w:pStyle w:val="ProductList-Offering2Heading"/>
        <w:outlineLvl w:val="2"/>
        <w:rPr>
          <w:rtl/>
        </w:rPr>
      </w:pPr>
      <w:bookmarkStart w:id="25" w:name="_Sec543"/>
      <w:r>
        <w:rPr>
          <w:rtl/>
        </w:rPr>
        <w:t>لكل مركز</w:t>
      </w:r>
      <w:bookmarkEnd w:id="25"/>
      <w:r>
        <w:fldChar w:fldCharType="begin"/>
      </w:r>
      <w:r>
        <w:instrText xml:space="preserve"> TC "</w:instrText>
      </w:r>
      <w:bookmarkStart w:id="26" w:name="_Toc446526514"/>
      <w:r>
        <w:instrText>لكل مركز</w:instrText>
      </w:r>
      <w:bookmarkEnd w:id="26"/>
      <w:r>
        <w:instrText>" \l 3</w:instrText>
      </w:r>
      <w:r>
        <w:fldChar w:fldCharType="end"/>
      </w:r>
    </w:p>
    <w:p w:rsidR="001C37E4" w:rsidRDefault="005E1903">
      <w:pPr>
        <w:pStyle w:val="ProductList-Body"/>
        <w:rPr>
          <w:rtl/>
        </w:rPr>
      </w:pPr>
      <w:r>
        <w:rPr>
          <w:rtl/>
        </w:rPr>
        <w:t xml:space="preserve">بالنسبة للمنتجات ذات نموذج الترخيص لكل نواة، يجب على العميل اختيار إما الترخيص حسب </w:t>
      </w:r>
      <w:r>
        <w:fldChar w:fldCharType="begin"/>
      </w:r>
      <w:r>
        <w:instrText xml:space="preserve"> AutoTextList   \s NoStyle \t "مركز مادي يُقصد به مركز موجود في معالج مادي." </w:instrText>
      </w:r>
      <w:r>
        <w:fldChar w:fldCharType="separate"/>
      </w:r>
      <w:r>
        <w:rPr>
          <w:color w:val="0563C1"/>
        </w:rPr>
        <w:t>النواة الفعلية</w:t>
      </w:r>
      <w:r>
        <w:fldChar w:fldCharType="end"/>
      </w:r>
      <w:r>
        <w:t xml:space="preserve"> على </w:t>
      </w:r>
      <w:r>
        <w:fldChar w:fldCharType="begin"/>
      </w:r>
      <w:r>
        <w:instrText xml:space="preserve"> AutoTextList   \s NoStyle \t "يقصد بالمصطلح خادم أي نظام أجهزة فعلي قادر على تشغيل برنامج الخادم." </w:instrText>
      </w:r>
      <w:r>
        <w:fldChar w:fldCharType="separate"/>
      </w:r>
      <w:r>
        <w:rPr>
          <w:color w:val="0563C1"/>
        </w:rPr>
        <w:t>خادم</w:t>
      </w:r>
      <w:r>
        <w:fldChar w:fldCharType="end"/>
      </w:r>
      <w:r>
        <w:t xml:space="preserve"> أو الترخيص حسب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بيئة نظام التشغيل الظاهرية</w:t>
      </w:r>
      <w:r>
        <w:fldChar w:fldCharType="end"/>
      </w:r>
      <w:r>
        <w:t xml:space="preserve"> الفردية. شروط كل منها مبينة فيما يلي.</w:t>
      </w:r>
    </w:p>
    <w:p w:rsidR="001C37E4" w:rsidRDefault="001C37E4">
      <w:pPr>
        <w:pStyle w:val="ProductList-Body"/>
        <w:rPr>
          <w:rtl/>
        </w:rPr>
      </w:pPr>
    </w:p>
    <w:p w:rsidR="001C37E4" w:rsidRDefault="005E1903">
      <w:pPr>
        <w:pStyle w:val="ProductList-ClauseHeading"/>
        <w:outlineLvl w:val="3"/>
        <w:rPr>
          <w:rtl/>
        </w:rPr>
      </w:pPr>
      <w:r>
        <w:rPr>
          <w:rtl/>
        </w:rPr>
        <w:t>تراخيص الخادم (لكل نواة) - الترخيص حسب النواة الفعلية على خادم</w:t>
      </w:r>
    </w:p>
    <w:p w:rsidR="001C37E4" w:rsidRDefault="005E1903" w:rsidP="005E1903">
      <w:pPr>
        <w:pStyle w:val="ProductList-Bullet"/>
        <w:numPr>
          <w:ilvl w:val="0"/>
          <w:numId w:val="12"/>
        </w:numPr>
        <w:rPr>
          <w:rtl/>
        </w:rPr>
      </w:pPr>
      <w:r>
        <w:rPr>
          <w:rtl/>
        </w:rPr>
        <w:t xml:space="preserve">يجوز للعميل استخدام برنامج الخادم على </w:t>
      </w:r>
      <w:r>
        <w:fldChar w:fldCharType="begin"/>
      </w:r>
      <w:r>
        <w:instrText xml:space="preserve"> AutoTextList   \s NoStyle \t "يعني الخادم المرخص خادمًا فرديًا، ومخصصًا لاستخدام العميل، ويتم تعيين ترخيص إليه. ولأغراض هذا التعريف، يعتبر الجزء أو الشريحة من الجهاز بمثابة خادم منفصل." </w:instrText>
      </w:r>
      <w:r>
        <w:fldChar w:fldCharType="separate"/>
      </w:r>
      <w:r>
        <w:rPr>
          <w:color w:val="0563C1"/>
        </w:rPr>
        <w:t>خادم مرخص</w:t>
      </w:r>
      <w:r>
        <w:fldChar w:fldCharType="end"/>
      </w:r>
      <w:r>
        <w:t xml:space="preserve">، شريطة أنه يحصل على تراخيص </w:t>
      </w:r>
      <w:r>
        <w:fldChar w:fldCharType="begin"/>
      </w:r>
      <w:r>
        <w:instrText xml:space="preserve"> AutoTextList   \s NoStyle \t "يقصد بالمصطلح خادم أي نظام أجهزة فعلي قادر على تشغيل برنامج الخادم." </w:instrText>
      </w:r>
      <w:r>
        <w:fldChar w:fldCharType="separate"/>
      </w:r>
      <w:r>
        <w:rPr>
          <w:color w:val="0563C1"/>
        </w:rPr>
        <w:t>خادم</w:t>
      </w:r>
      <w:r>
        <w:fldChar w:fldCharType="end"/>
      </w:r>
      <w:r>
        <w:t>كافية كما هو موضح أدناه.</w:t>
      </w:r>
    </w:p>
    <w:p w:rsidR="001C37E4" w:rsidRDefault="005E1903" w:rsidP="005E1903">
      <w:pPr>
        <w:pStyle w:val="ProductList-Bullet"/>
        <w:numPr>
          <w:ilvl w:val="0"/>
          <w:numId w:val="12"/>
        </w:numPr>
        <w:rPr>
          <w:rtl/>
        </w:rPr>
      </w:pPr>
      <w:r>
        <w:rPr>
          <w:rtl/>
        </w:rPr>
        <w:t>‏</w:t>
      </w:r>
      <w:dir w:val="rtl">
        <w:r>
          <w:rPr>
            <w:rtl/>
          </w:rPr>
          <w:t xml:space="preserve">عدد التراخيص المطلوبة يساوي عدد </w:t>
        </w:r>
        <w:r>
          <w:fldChar w:fldCharType="begin"/>
        </w:r>
        <w:r>
          <w:instrText xml:space="preserve"> AutoTextList   \s NoStyle \t "مركز مادي يُقصد به مركز موجود في معالج مادي." </w:instrText>
        </w:r>
        <w:r>
          <w:fldChar w:fldCharType="separate"/>
        </w:r>
        <w:r>
          <w:rPr>
            <w:color w:val="0563C1"/>
          </w:rPr>
          <w:t>النوَيات الفعلية</w:t>
        </w:r>
        <w:r>
          <w:fldChar w:fldCharType="end"/>
        </w:r>
        <w:r>
          <w:t xml:space="preserve"> الموجودة على </w:t>
        </w:r>
        <w:r>
          <w:fldChar w:fldCharType="begin"/>
        </w:r>
        <w:r>
          <w:instrText xml:space="preserve"> AutoTextList   \s NoStyle \t "يعني الخادم المرخص خادمًا فرديًا، ومخصصًا لاستخدام العميل، ويتم تعيين ترخيص إليه. ولأغراض هذا التعريف، يعتبر الجزء أو الشريحة من الجهاز بمثابة خادم منفصل." </w:instrText>
        </w:r>
        <w:r>
          <w:fldChar w:fldCharType="separate"/>
        </w:r>
        <w:r>
          <w:rPr>
            <w:color w:val="0563C1"/>
          </w:rPr>
          <w:t>الخادم المرخص</w:t>
        </w:r>
        <w:r>
          <w:fldChar w:fldCharType="end"/>
        </w:r>
        <w:r>
          <w:t xml:space="preserve"> مضروبًا في </w:t>
        </w:r>
        <w:r>
          <w:fldChar w:fldCharType="begin"/>
        </w:r>
        <w:r>
          <w:instrText xml:space="preserve"> AutoTextList   \s NoStyle \t "عامل النواة يعني القيمة الرقمية المقترنة بمعالج فعلي محدد لأغراض تحديد عدد التراخيص المطلوبة لترخيص جميع النوَيات الفعلية على الخادم." </w:instrText>
        </w:r>
        <w:r>
          <w:fldChar w:fldCharType="separate"/>
        </w:r>
        <w:r>
          <w:rPr>
            <w:color w:val="0563C1"/>
          </w:rPr>
          <w:t>معامل النواة</w:t>
        </w:r>
        <w:r>
          <w:fldChar w:fldCharType="end"/>
        </w:r>
        <w:r>
          <w:t xml:space="preserve"> المعمول به والمذكور على الموقع </w:t>
        </w:r>
        <w:hyperlink r:id="rId35">
          <w:r>
            <w:rPr>
              <w:color w:val="00467F"/>
              <w:u w:val="single"/>
              <w:rtl/>
            </w:rPr>
            <w:t>http://go.microsoft.com/fwlink/?LinkID=229882</w:t>
          </w:r>
        </w:hyperlink>
        <w:r>
          <w:rPr>
            <w:rtl/>
          </w:rPr>
          <w:t>.</w:t>
        </w:r>
        <w:r>
          <w:rPr>
            <w:rtl/>
          </w:rPr>
          <w:t>‬</w:t>
        </w:r>
        <w:r w:rsidR="00393F7B">
          <w:t>‬</w:t>
        </w:r>
      </w:dir>
    </w:p>
    <w:p w:rsidR="001C37E4" w:rsidRDefault="005E1903" w:rsidP="005E1903">
      <w:pPr>
        <w:pStyle w:val="ProductList-Bullet"/>
        <w:numPr>
          <w:ilvl w:val="0"/>
          <w:numId w:val="12"/>
        </w:numPr>
        <w:rPr>
          <w:rtl/>
        </w:rPr>
      </w:pPr>
      <w:r>
        <w:rPr>
          <w:rtl/>
        </w:rPr>
        <w:lastRenderedPageBreak/>
        <w:t>‏</w:t>
      </w:r>
      <w:dir w:val="rtl">
        <w:r>
          <w:rPr>
            <w:rtl/>
          </w:rPr>
          <w:t xml:space="preserve">فيما يتعلق بإصدارات المؤسسة (enterprise) ومستودع المعالجة المتوازية للبيانات (parallel data warehouse)، يجوز للعميل استخدام أي عدد من </w:t>
        </w:r>
        <w:r>
          <w:fldChar w:fldCharType="begin"/>
        </w:r>
        <w:r>
          <w:instrText xml:space="preserve"> AutoTextList   \s NoStyle \t "تشغيل مثيل يُقصد به مثيل برنامج يتم تحميله في الذاكرة وتم تنفيذ واحد أو أكثر من الإرشادات من أجله. (راجع المسرد للاطلاع على التعريف الكامل)" </w:instrText>
        </w:r>
        <w:r>
          <w:fldChar w:fldCharType="separate"/>
        </w:r>
        <w:r>
          <w:rPr>
            <w:color w:val="0563C1"/>
          </w:rPr>
          <w:t>المثيلات العاملة</w:t>
        </w:r>
        <w:r>
          <w:fldChar w:fldCharType="end"/>
        </w:r>
        <w:r>
          <w:t xml:space="preserve"> لبرنامج الخادم على </w:t>
        </w:r>
        <w:r>
          <w:fldChar w:fldCharType="begin"/>
        </w:r>
        <w:r>
          <w:instrText xml:space="preserve"> AutoTextList   \s NoStyle \t "يعني الخادم المرخص خادمًا فرديًا، ومخصصًا لاستخدام العميل، ويتم تعيين ترخيص إليه. ولأغراض هذا التعريف، يعتبر الجزء أو الشريحة من الجهاز بمثابة خادم منفصل." </w:instrText>
        </w:r>
        <w:r>
          <w:fldChar w:fldCharType="separate"/>
        </w:r>
        <w:r>
          <w:rPr>
            <w:color w:val="0563C1"/>
          </w:rPr>
          <w:t>الخادم المرخص</w:t>
        </w:r>
        <w:r>
          <w:fldChar w:fldCharType="end"/>
        </w:r>
        <w:r>
          <w:t xml:space="preserve"> في عدد من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بيئات نظام التشغيل الفعلية</w:t>
        </w:r>
        <w:r>
          <w:fldChar w:fldCharType="end"/>
        </w:r>
        <w:r>
          <w:t xml:space="preserve"> و/أو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بيئات نظام التشغيل الظاهرية</w:t>
        </w:r>
        <w:r>
          <w:fldChar w:fldCharType="end"/>
        </w:r>
        <w:r>
          <w:t xml:space="preserve"> بحيث يكون مساويًا لعدد التراخيص المعينة له.</w:t>
        </w:r>
        <w:r>
          <w:t>‬</w:t>
        </w:r>
        <w:r w:rsidR="00393F7B">
          <w:t>‬</w:t>
        </w:r>
      </w:dir>
    </w:p>
    <w:p w:rsidR="001C37E4" w:rsidRDefault="005E1903" w:rsidP="005E1903">
      <w:pPr>
        <w:pStyle w:val="ProductList-Bullet"/>
        <w:numPr>
          <w:ilvl w:val="0"/>
          <w:numId w:val="12"/>
        </w:numPr>
        <w:rPr>
          <w:rtl/>
        </w:rPr>
      </w:pPr>
      <w:r>
        <w:rPr>
          <w:rtl/>
        </w:rPr>
        <w:t xml:space="preserve">فيما يتعلق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بترخيص</w:t>
      </w:r>
      <w:r>
        <w:fldChar w:fldCharType="end"/>
      </w:r>
      <w:r>
        <w:t xml:space="preserve"> إصدار المؤسسة (enterprise) الإضافي الذي يقوم العميل بتعيينه فوق عدد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التراخيص</w:t>
      </w:r>
      <w:r>
        <w:fldChar w:fldCharType="end"/>
      </w:r>
      <w:r>
        <w:t xml:space="preserve"> المطلوبة وفقًا للفقرة رقم 2 أعلاه، يجوز له استخدام برنامج الخادم في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تشغيل</w:t>
      </w:r>
      <w:r>
        <w:fldChar w:fldCharType="end"/>
      </w:r>
      <w:r>
        <w:t xml:space="preserve"> إضافية على </w:t>
      </w:r>
      <w:r>
        <w:fldChar w:fldCharType="begin"/>
      </w:r>
      <w:r>
        <w:instrText xml:space="preserve"> AutoTextList   \s NoStyle \t "يعني الخادم المرخص خادمًا فرديًا، ومخصصًا لاستخدام العميل، ويتم تعيين ترخيص إليه. ولأغراض هذا التعريف، يعتبر الجزء أو الشريحة من الجهاز بمثابة خادم منفصل." </w:instrText>
      </w:r>
      <w:r>
        <w:fldChar w:fldCharType="separate"/>
      </w:r>
      <w:r>
        <w:rPr>
          <w:color w:val="0563C1"/>
        </w:rPr>
        <w:t>الخادم المرخص</w:t>
      </w:r>
      <w:r>
        <w:fldChar w:fldCharType="end"/>
      </w:r>
      <w:r>
        <w:t>.</w:t>
      </w:r>
    </w:p>
    <w:p w:rsidR="001C37E4" w:rsidRDefault="005E1903" w:rsidP="005E1903">
      <w:pPr>
        <w:pStyle w:val="ProductList-Bullet"/>
        <w:numPr>
          <w:ilvl w:val="0"/>
          <w:numId w:val="12"/>
        </w:numPr>
        <w:rPr>
          <w:rtl/>
        </w:rPr>
      </w:pPr>
      <w:r>
        <w:rPr>
          <w:rtl/>
        </w:rPr>
        <w:t xml:space="preserve">وللإصدارات الأخرى، يجوز للعميل استخدام أي عدد من </w:t>
      </w:r>
      <w:r>
        <w:fldChar w:fldCharType="begin"/>
      </w:r>
      <w:r>
        <w:instrText xml:space="preserve"> AutoTextList   \s NoStyle \t "تشغيل مثيل يُقصد به مثيل برنامج يتم تحميله في الذاكرة وتم تنفيذ واحد أو أكثر من الإرشادات من أجله. (راجع المسرد للاطلاع على التعريف الكامل)" </w:instrText>
      </w:r>
      <w:r>
        <w:fldChar w:fldCharType="separate"/>
      </w:r>
      <w:r>
        <w:rPr>
          <w:color w:val="0563C1"/>
        </w:rPr>
        <w:t>المثيلات العاملة</w:t>
      </w:r>
      <w:r>
        <w:fldChar w:fldCharType="end"/>
      </w:r>
      <w:r>
        <w:t xml:space="preserve"> لبرنامج الخادم في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بيئة نظام تشغيل فعلية</w:t>
      </w:r>
      <w:r>
        <w:fldChar w:fldCharType="end"/>
      </w:r>
      <w:r>
        <w:t xml:space="preserve"> أو ظاهرية واحدة على </w:t>
      </w:r>
      <w:r>
        <w:fldChar w:fldCharType="begin"/>
      </w:r>
      <w:r>
        <w:instrText xml:space="preserve"> AutoTextList   \s NoStyle \t "يعني الخادم المرخص خادمًا فرديًا، ومخصصًا لاستخدام العميل، ويتم تعيين ترخيص إليه. ولأغراض هذا التعريف، يعتبر الجزء أو الشريحة من الجهاز بمثابة خادم منفصل." </w:instrText>
      </w:r>
      <w:r>
        <w:fldChar w:fldCharType="separate"/>
      </w:r>
      <w:r>
        <w:rPr>
          <w:color w:val="0563C1"/>
        </w:rPr>
        <w:t>الخادم المرخص</w:t>
      </w:r>
      <w:r>
        <w:fldChar w:fldCharType="end"/>
      </w:r>
      <w:r>
        <w:t>.</w:t>
      </w:r>
    </w:p>
    <w:p w:rsidR="001C37E4" w:rsidRDefault="001C37E4">
      <w:pPr>
        <w:pStyle w:val="ProductList-Body"/>
        <w:rPr>
          <w:rtl/>
        </w:rPr>
      </w:pPr>
    </w:p>
    <w:p w:rsidR="001C37E4" w:rsidRDefault="005E1903">
      <w:pPr>
        <w:pStyle w:val="ProductList-ClauseHeading"/>
        <w:outlineLvl w:val="3"/>
        <w:rPr>
          <w:rtl/>
        </w:rPr>
      </w:pPr>
      <w:r>
        <w:rPr>
          <w:rtl/>
        </w:rPr>
        <w:t>تراخيص الخادم (لكل نواة) - الترخيص حسب بيئة نظام التشغيل الظاهرية الفردية</w:t>
      </w:r>
    </w:p>
    <w:p w:rsidR="001C37E4" w:rsidRDefault="005E1903" w:rsidP="005E1903">
      <w:pPr>
        <w:pStyle w:val="ProductList-Bullet"/>
        <w:numPr>
          <w:ilvl w:val="0"/>
          <w:numId w:val="13"/>
        </w:numPr>
        <w:rPr>
          <w:rtl/>
        </w:rPr>
      </w:pPr>
      <w:r>
        <w:rPr>
          <w:rtl/>
        </w:rPr>
        <w:t xml:space="preserve">يجوز للعميل استخدام أي عدد من </w:t>
      </w:r>
      <w:r>
        <w:fldChar w:fldCharType="begin"/>
      </w:r>
      <w:r>
        <w:instrText xml:space="preserve"> AutoTextList   \s NoStyle \t "تشغيل مثيل يُقصد به مثيل برنامج يتم تحميله في الذاكرة وتم تنفيذ واحد أو أكثر من الإرشادات من أجله. (راجع المسرد للاطلاع على التعريف الكامل)" </w:instrText>
      </w:r>
      <w:r>
        <w:fldChar w:fldCharType="separate"/>
      </w:r>
      <w:r>
        <w:rPr>
          <w:color w:val="0563C1"/>
        </w:rPr>
        <w:t>المثيلات العاملة</w:t>
      </w:r>
      <w:r>
        <w:fldChar w:fldCharType="end"/>
      </w:r>
      <w:r>
        <w:t xml:space="preserve"> لبرنامج الخادم في أي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بيئة نظام تشغيل ظاهرية</w:t>
      </w:r>
      <w:r>
        <w:fldChar w:fldCharType="end"/>
      </w:r>
      <w:r>
        <w:t xml:space="preserve"> على </w:t>
      </w:r>
      <w:r>
        <w:fldChar w:fldCharType="begin"/>
      </w:r>
      <w:r>
        <w:instrText xml:space="preserve"> AutoTextList   \s NoStyle \t "يعني الخادم المرخص خادمًا فرديًا، ومخصصًا لاستخدام العميل، ويتم تعيين ترخيص إليه. ولأغراض هذا التعريف، يعتبر الجزء أو الشريحة من الجهاز بمثابة خادم منفصل." </w:instrText>
      </w:r>
      <w:r>
        <w:fldChar w:fldCharType="separate"/>
      </w:r>
      <w:r>
        <w:rPr>
          <w:color w:val="0563C1"/>
        </w:rPr>
        <w:t>الخادم المرخص</w:t>
      </w:r>
      <w:r>
        <w:fldChar w:fldCharType="end"/>
      </w:r>
      <w:r>
        <w:t xml:space="preserve">، شريطة أنه يحصل على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تراخيص</w:t>
      </w:r>
      <w:r>
        <w:fldChar w:fldCharType="end"/>
      </w:r>
      <w:r>
        <w:t xml:space="preserve"> خادم كافية كما هو موضح أدناه.</w:t>
      </w:r>
    </w:p>
    <w:p w:rsidR="001C37E4" w:rsidRDefault="005E1903" w:rsidP="005E1903">
      <w:pPr>
        <w:pStyle w:val="ProductList-Bullet"/>
        <w:numPr>
          <w:ilvl w:val="0"/>
          <w:numId w:val="13"/>
        </w:numPr>
        <w:rPr>
          <w:rtl/>
        </w:rPr>
      </w:pPr>
      <w:r>
        <w:rPr>
          <w:rtl/>
        </w:rPr>
        <w:t xml:space="preserve">عدد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التراخيص</w:t>
      </w:r>
      <w:r>
        <w:fldChar w:fldCharType="end"/>
      </w:r>
      <w:r>
        <w:t xml:space="preserve"> المطلوبة يساوي عدد </w:t>
      </w:r>
      <w:r>
        <w:fldChar w:fldCharType="begin"/>
      </w:r>
      <w:r>
        <w:instrText xml:space="preserve"> AutoTextList   \s NoStyle \t "تعني النواة الظاهرية وحدة طاقة المعالجة الموجودة في نظام أجهزة ظاهري.</w:instrText>
      </w:r>
      <w:r>
        <w:instrText xml:space="preserve">‬ والمركز الظاهري هو التمثيل الظاهري لمؤشر ارتباط أجهزة واحد أو أكثر." </w:instrText>
      </w:r>
      <w:r>
        <w:fldChar w:fldCharType="separate"/>
      </w:r>
      <w:r>
        <w:rPr>
          <w:color w:val="0563C1"/>
        </w:rPr>
        <w:t>النوَيات الظاهرية</w:t>
      </w:r>
      <w:r>
        <w:fldChar w:fldCharType="end"/>
      </w:r>
      <w:r>
        <w:t xml:space="preserve"> الموجودة في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بيئة نظام التشغيل الظاهرية</w:t>
      </w:r>
      <w:r>
        <w:fldChar w:fldCharType="end"/>
      </w:r>
      <w:r>
        <w:t xml:space="preserve">، وذلك وفقًا للحد الأدنى البالغ أربعة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تراخيص</w:t>
      </w:r>
      <w:r>
        <w:fldChar w:fldCharType="end"/>
      </w:r>
      <w:r>
        <w:t xml:space="preserve"> من نموذج "لكل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بيئة نظام تشغيل ظاهرية"</w:t>
      </w:r>
      <w:r>
        <w:fldChar w:fldCharType="end"/>
      </w:r>
      <w:r>
        <w:t>.</w:t>
      </w:r>
    </w:p>
    <w:p w:rsidR="001C37E4" w:rsidRDefault="005E1903" w:rsidP="005E1903">
      <w:pPr>
        <w:pStyle w:val="ProductList-Bullet"/>
        <w:numPr>
          <w:ilvl w:val="0"/>
          <w:numId w:val="13"/>
        </w:numPr>
        <w:rPr>
          <w:rtl/>
        </w:rPr>
      </w:pPr>
      <w:r>
        <w:rPr>
          <w:rtl/>
        </w:rPr>
        <w:t xml:space="preserve">إذا تم تعيين أي </w:t>
      </w:r>
      <w:r>
        <w:fldChar w:fldCharType="begin"/>
      </w:r>
      <w:r>
        <w:instrText xml:space="preserve"> AutoTextList   \s NoStyle \t "تعني النواة الظاهرية وحدة طاقة المعالجة الموجودة في نظام أجهزة ظاهري.</w:instrText>
      </w:r>
      <w:r>
        <w:instrText xml:space="preserve">‬ والمركز الظاهري هو التمثيل الظاهري لمؤشر ارتباط أجهزة واحد أو أكثر." </w:instrText>
      </w:r>
      <w:r>
        <w:fldChar w:fldCharType="separate"/>
      </w:r>
      <w:r>
        <w:rPr>
          <w:color w:val="0563C1"/>
        </w:rPr>
        <w:t>نواة ظاهرية</w:t>
      </w:r>
      <w:r>
        <w:fldChar w:fldCharType="end"/>
      </w:r>
      <w:r>
        <w:t xml:space="preserve"> في أي وقت إلى أكثر من </w:t>
      </w:r>
      <w:r>
        <w:fldChar w:fldCharType="begin"/>
      </w:r>
      <w:r>
        <w:instrText xml:space="preserve"> AutoTextList   \s NoStyle \t "مؤشر ترابط الأجهزة يعني إما نواة فعلية أو مؤشر ترابط زائد في معالج فعلي." </w:instrText>
      </w:r>
      <w:r>
        <w:fldChar w:fldCharType="separate"/>
      </w:r>
      <w:r>
        <w:rPr>
          <w:color w:val="0563C1"/>
        </w:rPr>
        <w:t>مؤشر ترابط للأجهزة</w:t>
      </w:r>
      <w:r>
        <w:fldChar w:fldCharType="end"/>
      </w:r>
      <w:r>
        <w:t xml:space="preserve">، فإن العميل يحتاج ترخيصًا لكل </w:t>
      </w:r>
      <w:r>
        <w:fldChar w:fldCharType="begin"/>
      </w:r>
      <w:r>
        <w:instrText xml:space="preserve"> AutoTextList   \s NoStyle \t "مؤشر ترابط الأجهزة يعني إما نواة فعلية أو مؤشر ترابط زائد في معالج فعلي." </w:instrText>
      </w:r>
      <w:r>
        <w:fldChar w:fldCharType="separate"/>
      </w:r>
      <w:r>
        <w:rPr>
          <w:color w:val="0563C1"/>
        </w:rPr>
        <w:t>مؤشر ترابط للأجهزة</w:t>
      </w:r>
      <w:r>
        <w:fldChar w:fldCharType="end"/>
      </w:r>
      <w:r>
        <w:t xml:space="preserve"> مخطط له. </w:t>
      </w:r>
    </w:p>
    <w:p w:rsidR="001C37E4" w:rsidRDefault="005E1903">
      <w:pPr>
        <w:pStyle w:val="ProductList-Offering2Heading"/>
        <w:outlineLvl w:val="2"/>
        <w:rPr>
          <w:rtl/>
        </w:rPr>
      </w:pPr>
      <w:bookmarkStart w:id="27" w:name="_Sec544"/>
      <w:r>
        <w:rPr>
          <w:rtl/>
        </w:rPr>
        <w:t>خوادم الإدارة</w:t>
      </w:r>
      <w:bookmarkEnd w:id="27"/>
      <w:r>
        <w:fldChar w:fldCharType="begin"/>
      </w:r>
      <w:r>
        <w:instrText xml:space="preserve"> TC "</w:instrText>
      </w:r>
      <w:bookmarkStart w:id="28" w:name="_Toc446526515"/>
      <w:r>
        <w:instrText>خوادم الإدارة</w:instrText>
      </w:r>
      <w:bookmarkEnd w:id="28"/>
      <w:r>
        <w:instrText>" \l 3</w:instrText>
      </w:r>
      <w:r>
        <w:fldChar w:fldCharType="end"/>
      </w:r>
    </w:p>
    <w:p w:rsidR="001C37E4" w:rsidRDefault="005E1903">
      <w:pPr>
        <w:pStyle w:val="ProductList-ClauseHeading"/>
        <w:outlineLvl w:val="3"/>
        <w:rPr>
          <w:rtl/>
        </w:rPr>
      </w:pPr>
      <w:r>
        <w:rPr>
          <w:rtl/>
        </w:rPr>
        <w:t>تراخيص الإدارة</w:t>
      </w:r>
    </w:p>
    <w:p w:rsidR="001C37E4" w:rsidRDefault="005E1903">
      <w:pPr>
        <w:pStyle w:val="ProductList-Body"/>
        <w:rPr>
          <w:rtl/>
        </w:rPr>
      </w:pPr>
      <w:r>
        <w:rPr>
          <w:rtl/>
        </w:rPr>
        <w:t>‏</w:t>
      </w:r>
      <w:dir w:val="rtl">
        <w:r>
          <w:rPr>
            <w:rtl/>
          </w:rPr>
          <w:t>يحدد إصدارُ ترخيص الإدارة، وليس إصدار البرنامج المستخدم، إصدارَ شروط الترخيص المعمول بها (بما في ذلك الاستخدام بموجب حقوق الرجوع إلى إصدار سابق على الرغم من تعارض الشروط).</w:t>
        </w:r>
        <w:r>
          <w:rPr>
            <w:rtl/>
          </w:rPr>
          <w:t xml:space="preserve">‬ </w:t>
        </w:r>
        <w:r w:rsidR="00393F7B">
          <w:t>‬</w:t>
        </w:r>
      </w:dir>
    </w:p>
    <w:p w:rsidR="001C37E4" w:rsidRDefault="001C37E4">
      <w:pPr>
        <w:pStyle w:val="ProductList-Body"/>
        <w:rPr>
          <w:rtl/>
        </w:rPr>
      </w:pPr>
    </w:p>
    <w:p w:rsidR="001C37E4" w:rsidRDefault="005E1903">
      <w:pPr>
        <w:pStyle w:val="ProductList-ClauseHeading"/>
        <w:outlineLvl w:val="3"/>
        <w:rPr>
          <w:rtl/>
        </w:rPr>
      </w:pPr>
      <w:r>
        <w:rPr>
          <w:rtl/>
        </w:rPr>
        <w:t>تراخيص إدارة الخادم (لكل معالج)</w:t>
      </w:r>
    </w:p>
    <w:p w:rsidR="001C37E4" w:rsidRDefault="005E1903" w:rsidP="005E1903">
      <w:pPr>
        <w:pStyle w:val="ProductList-Bullet"/>
        <w:numPr>
          <w:ilvl w:val="0"/>
          <w:numId w:val="14"/>
        </w:numPr>
        <w:rPr>
          <w:rtl/>
        </w:rPr>
      </w:pPr>
      <w:r>
        <w:rPr>
          <w:rtl/>
        </w:rPr>
        <w:t xml:space="preserve">يجوز للعميل استخدام البرنامج على أي </w:t>
      </w:r>
      <w:r>
        <w:fldChar w:fldCharType="begin"/>
      </w:r>
      <w:r>
        <w:instrText xml:space="preserve"> AutoTextList   \s NoStyle \t "يقصد بالمصطلح خادم أي نظام أجهزة فعلي قادر على تشغيل برنامج الخادم." </w:instrText>
      </w:r>
      <w:r>
        <w:fldChar w:fldCharType="separate"/>
      </w:r>
      <w:r>
        <w:rPr>
          <w:color w:val="0563C1"/>
        </w:rPr>
        <w:t>خادم</w:t>
      </w:r>
      <w:r>
        <w:fldChar w:fldCharType="end"/>
      </w:r>
      <w:r>
        <w:t xml:space="preserve"> مخصص للاستخدام بواسطته من أجل </w:t>
      </w:r>
      <w:r>
        <w:fldChar w:fldCharType="begin"/>
      </w:r>
      <w:r>
        <w:instrText xml:space="preserve"> AutoTextList   \s NoStyle \t "إدارة بيئات نظام التشغيل</w:instrText>
      </w:r>
      <w:r>
        <w:instrText>‬‏</w:instrText>
      </w:r>
      <w:dir w:val="rtl">
        <w:r>
          <w:instrText xml:space="preserve"> تعني طلب بيانات أو استلامها حول الأجهزة أو البرامج المقترنة بصورة مباشرة أو غير مباشرة ببيئة نظام التشغيل وتكوين تلك الأجهزة والبرامج وإصدار تعليمات لها.</w:instrText>
        </w:r>
        <w:r>
          <w:instrText xml:space="preserve">‬ وهذا المصطلح لا يتضمن اكتشاف وجود جهاز أو بيئة نظام تشغيل." </w:instrText>
        </w:r>
        <w:r>
          <w:fldChar w:fldCharType="separate"/>
        </w:r>
        <w:r>
          <w:rPr>
            <w:color w:val="0563C1"/>
          </w:rPr>
          <w:t>إدارة بيئات نظام التشغيل</w:t>
        </w:r>
        <w:r>
          <w:fldChar w:fldCharType="end"/>
        </w:r>
        <w:r>
          <w:t xml:space="preserve"> على </w:t>
        </w:r>
        <w:r>
          <w:fldChar w:fldCharType="begin"/>
        </w:r>
        <w:r>
          <w:instrText xml:space="preserve"> AutoTextList   \s NoStyle \t "يعني الخادم المرخص خادمًا فرديًا، ومخصصًا لاستخدام العميل، ويتم تعيين ترخيص إليه. ولأغراض هذا التعريف، يعتبر الجزء أو الشريحة من الجهاز بمثابة خادم منفصل." </w:instrText>
        </w:r>
        <w:r>
          <w:fldChar w:fldCharType="separate"/>
        </w:r>
        <w:r>
          <w:rPr>
            <w:color w:val="0563C1"/>
          </w:rPr>
          <w:t>خادم مرخص</w:t>
        </w:r>
        <w:r>
          <w:fldChar w:fldCharType="end"/>
        </w:r>
        <w:r>
          <w:t xml:space="preserve">، شريطة أنه يحصل على تراخيص إدارة </w:t>
        </w:r>
        <w:r>
          <w:fldChar w:fldCharType="begin"/>
        </w:r>
        <w:r>
          <w:instrText xml:space="preserve"> AutoTextList   \s NoStyle \t "يقصد بالمصطلح خادم أي نظام أجهزة فعلي قادر على تشغيل برنامج الخادم." </w:instrText>
        </w:r>
        <w:r>
          <w:fldChar w:fldCharType="separate"/>
        </w:r>
        <w:r>
          <w:rPr>
            <w:color w:val="0563C1"/>
          </w:rPr>
          <w:t>الخادم</w:t>
        </w:r>
        <w:r>
          <w:fldChar w:fldCharType="end"/>
        </w:r>
        <w:r>
          <w:t xml:space="preserve"> الكافية كما هو موضح فيما يلي.</w:t>
        </w:r>
        <w:r w:rsidR="00393F7B">
          <w:t>‬</w:t>
        </w:r>
      </w:dir>
    </w:p>
    <w:p w:rsidR="001C37E4" w:rsidRDefault="005E1903" w:rsidP="005E1903">
      <w:pPr>
        <w:pStyle w:val="ProductList-Bullet"/>
        <w:numPr>
          <w:ilvl w:val="0"/>
          <w:numId w:val="14"/>
        </w:numPr>
        <w:rPr>
          <w:rtl/>
        </w:rPr>
      </w:pP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التشغيل</w:t>
      </w:r>
      <w:r>
        <w:fldChar w:fldCharType="end"/>
      </w:r>
      <w:r>
        <w:t xml:space="preserve"> التي تعمل باستخدام أنظمة تشغيل </w:t>
      </w:r>
      <w:r>
        <w:fldChar w:fldCharType="begin"/>
      </w:r>
      <w:r>
        <w:instrText xml:space="preserve"> AutoTextList   \s NoStyle \t "يقصد بالمصطلح خادم أي نظام أجهزة فعلي قادر على تشغيل برنامج الخادم." </w:instrText>
      </w:r>
      <w:r>
        <w:fldChar w:fldCharType="separate"/>
      </w:r>
      <w:r>
        <w:rPr>
          <w:color w:val="0563C1"/>
        </w:rPr>
        <w:t>الخادم</w:t>
      </w:r>
      <w:r>
        <w:fldChar w:fldCharType="end"/>
      </w:r>
      <w:r>
        <w:t xml:space="preserve"> تتطلب </w:t>
      </w:r>
      <w:r>
        <w:fldChar w:fldCharType="begin"/>
      </w:r>
      <w:r>
        <w:instrText xml:space="preserve"> AutoTextList   \s NoStyle \t "ترخيص الإدارة يعني الترخيص الذي يسمح بإدارة بيئة نظام تشغيل أو أكثر بواسطة الإصدار المقابل من برنامج الخادم أو أي إصدار من برنامج الخادم. (راجع المسرد للاطلاع على التعريف الكامل)" </w:instrText>
      </w:r>
      <w:r>
        <w:fldChar w:fldCharType="separate"/>
      </w:r>
      <w:r>
        <w:rPr>
          <w:color w:val="0563C1"/>
        </w:rPr>
        <w:t>تراخيص إدارة الخادم</w:t>
      </w:r>
      <w:r>
        <w:fldChar w:fldCharType="end"/>
      </w:r>
      <w:r>
        <w:t>.</w:t>
      </w:r>
    </w:p>
    <w:p w:rsidR="001C37E4" w:rsidRDefault="005E1903" w:rsidP="005E1903">
      <w:pPr>
        <w:pStyle w:val="ProductList-Bullet"/>
        <w:numPr>
          <w:ilvl w:val="0"/>
          <w:numId w:val="14"/>
        </w:numPr>
        <w:rPr>
          <w:rtl/>
        </w:rPr>
      </w:pPr>
      <w:r>
        <w:rPr>
          <w:rtl/>
        </w:rPr>
        <w:t>يجب الحصول على ترخيص واحد لكل معالجين على الخادم المرخص.</w:t>
      </w:r>
    </w:p>
    <w:p w:rsidR="001C37E4" w:rsidRDefault="005E1903" w:rsidP="005E1903">
      <w:pPr>
        <w:pStyle w:val="ProductList-Bullet"/>
        <w:numPr>
          <w:ilvl w:val="0"/>
          <w:numId w:val="14"/>
        </w:numPr>
        <w:rPr>
          <w:rtl/>
        </w:rPr>
      </w:pPr>
      <w:r>
        <w:rPr>
          <w:rtl/>
        </w:rPr>
        <w:t xml:space="preserve">يسمح كل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w:t>
      </w:r>
      <w:r>
        <w:fldChar w:fldCharType="end"/>
      </w:r>
      <w:r>
        <w:t xml:space="preserve"> إصدار قياسي للبرنامج بإدارة ما يصل إلى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بيئتي نظام تشغيل</w:t>
      </w:r>
      <w:r>
        <w:fldChar w:fldCharType="end"/>
      </w:r>
      <w:r>
        <w:t xml:space="preserve"> على </w:t>
      </w:r>
      <w:r>
        <w:fldChar w:fldCharType="begin"/>
      </w:r>
      <w:r>
        <w:instrText xml:space="preserve"> AutoTextList   \s NoStyle \t "يعني الخادم المرخص خادمًا فرديًا، ومخصصًا لاستخدام العميل، ويتم تعيين ترخيص إليه. ولأغراض هذا التعريف، يعتبر الجزء أو الشريحة من الجهاز بمثابة خادم منفصل." </w:instrText>
      </w:r>
      <w:r>
        <w:fldChar w:fldCharType="separate"/>
      </w:r>
      <w:r>
        <w:rPr>
          <w:color w:val="0563C1"/>
        </w:rPr>
        <w:t>الخادم المرخص</w:t>
      </w:r>
      <w:r>
        <w:fldChar w:fldCharType="end"/>
      </w:r>
      <w:r>
        <w:t>.</w:t>
      </w:r>
    </w:p>
    <w:p w:rsidR="001C37E4" w:rsidRDefault="005E1903" w:rsidP="005E1903">
      <w:pPr>
        <w:pStyle w:val="ProductList-Bullet"/>
        <w:numPr>
          <w:ilvl w:val="0"/>
          <w:numId w:val="14"/>
        </w:numPr>
        <w:rPr>
          <w:rtl/>
        </w:rPr>
      </w:pPr>
      <w:r>
        <w:rPr>
          <w:rtl/>
        </w:rPr>
        <w:t xml:space="preserve">تسمح تراخيص الإصدار القياسي بإدارة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بيئة نظام التشغيل الفعلية</w:t>
      </w:r>
      <w:r>
        <w:fldChar w:fldCharType="end"/>
      </w:r>
      <w:r>
        <w:t xml:space="preserve"> على </w:t>
      </w:r>
      <w:r>
        <w:fldChar w:fldCharType="begin"/>
      </w:r>
      <w:r>
        <w:instrText xml:space="preserve"> AutoTextList   \s NoStyle \t "يعني الخادم المرخص خادمًا فرديًا، ومخصصًا لاستخدام العميل، ويتم تعيين ترخيص إليه. ولأغراض هذا التعريف، يعتبر الجزء أو الشريحة من الجهاز بمثابة خادم منفصل." </w:instrText>
      </w:r>
      <w:r>
        <w:fldChar w:fldCharType="separate"/>
      </w:r>
      <w:r>
        <w:rPr>
          <w:color w:val="0563C1"/>
        </w:rPr>
        <w:t>الخادم المرخص</w:t>
      </w:r>
      <w:r>
        <w:fldChar w:fldCharType="end"/>
      </w:r>
      <w:r>
        <w:t xml:space="preserve"> إضافة إلى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بيئتي نظام تشغيل</w:t>
      </w:r>
      <w:r>
        <w:fldChar w:fldCharType="end"/>
      </w:r>
      <w:r>
        <w:t xml:space="preserve"> أخرى إذا كانت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بيئة نظام التشغيل الفعلية</w:t>
      </w:r>
      <w:r>
        <w:fldChar w:fldCharType="end"/>
      </w:r>
      <w:r>
        <w:t xml:space="preserve"> مستخدمة فقط في استضافة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بيئات نظام التشغيل الظاهرية</w:t>
      </w:r>
      <w:r>
        <w:fldChar w:fldCharType="end"/>
      </w:r>
      <w:r>
        <w:t xml:space="preserve"> وإدارتها.</w:t>
      </w:r>
    </w:p>
    <w:p w:rsidR="001C37E4" w:rsidRDefault="005E1903" w:rsidP="005E1903">
      <w:pPr>
        <w:pStyle w:val="ProductList-Bullet"/>
        <w:numPr>
          <w:ilvl w:val="0"/>
          <w:numId w:val="14"/>
        </w:numPr>
        <w:rPr>
          <w:rtl/>
        </w:rPr>
      </w:pPr>
      <w:r>
        <w:rPr>
          <w:rtl/>
        </w:rPr>
        <w:t xml:space="preserve">يجوز للعميل تعيين تراخيص إضافية للإصدار القياسي إلى </w:t>
      </w:r>
      <w:r>
        <w:fldChar w:fldCharType="begin"/>
      </w:r>
      <w:r>
        <w:instrText xml:space="preserve"> AutoTextList   \s NoStyle \t "يعني الخادم المرخص خادمًا فرديًا، ومخصصًا لاستخدام العميل، ويتم تعيين ترخيص إليه. ولأغراض هذا التعريف، يعتبر الجزء أو الشريحة من الجهاز بمثابة خادم منفصل." </w:instrText>
      </w:r>
      <w:r>
        <w:fldChar w:fldCharType="separate"/>
      </w:r>
      <w:r>
        <w:rPr>
          <w:color w:val="0563C1"/>
        </w:rPr>
        <w:t>الخادم المرخص</w:t>
      </w:r>
      <w:r>
        <w:fldChar w:fldCharType="end"/>
      </w:r>
      <w:r>
        <w:t xml:space="preserve"> الخاص به وإدارة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بيئتي نظام تشغيل</w:t>
      </w:r>
      <w:r>
        <w:fldChar w:fldCharType="end"/>
      </w:r>
      <w:r>
        <w:t xml:space="preserve"> إضافيتين لكل ترخيص.</w:t>
      </w:r>
    </w:p>
    <w:p w:rsidR="001C37E4" w:rsidRDefault="005E1903" w:rsidP="005E1903">
      <w:pPr>
        <w:pStyle w:val="ProductList-Bullet"/>
        <w:numPr>
          <w:ilvl w:val="0"/>
          <w:numId w:val="14"/>
        </w:numPr>
        <w:rPr>
          <w:rtl/>
        </w:rPr>
      </w:pPr>
      <w:r>
        <w:rPr>
          <w:rtl/>
        </w:rPr>
        <w:t xml:space="preserve">تسمح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تراخيص</w:t>
      </w:r>
      <w:r>
        <w:fldChar w:fldCharType="end"/>
      </w:r>
      <w:r>
        <w:t xml:space="preserve"> إصدار مركز البيانات باستخدام البرنامج في إدارة أي عدد من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التشغيل</w:t>
      </w:r>
      <w:r>
        <w:fldChar w:fldCharType="end"/>
      </w:r>
      <w:r>
        <w:t xml:space="preserve"> على </w:t>
      </w:r>
      <w:r>
        <w:fldChar w:fldCharType="begin"/>
      </w:r>
      <w:r>
        <w:instrText xml:space="preserve"> AutoTextList   \s NoStyle \t "يعني الخادم المرخص خادمًا فرديًا، ومخصصًا لاستخدام العميل، ويتم تعيين ترخيص إليه. ولأغراض هذا التعريف، يعتبر الجزء أو الشريحة من الجهاز بمثابة خادم منفصل." </w:instrText>
      </w:r>
      <w:r>
        <w:fldChar w:fldCharType="separate"/>
      </w:r>
      <w:r>
        <w:rPr>
          <w:color w:val="0563C1"/>
        </w:rPr>
        <w:t>الخادم المرخص</w:t>
      </w:r>
      <w:r>
        <w:fldChar w:fldCharType="end"/>
      </w:r>
      <w:r>
        <w:t xml:space="preserve">. </w:t>
      </w:r>
    </w:p>
    <w:p w:rsidR="001C37E4" w:rsidRDefault="001C37E4">
      <w:pPr>
        <w:pStyle w:val="ProductList-Body"/>
        <w:rPr>
          <w:rtl/>
        </w:rPr>
      </w:pPr>
    </w:p>
    <w:p w:rsidR="001C37E4" w:rsidRDefault="005E1903">
      <w:pPr>
        <w:pStyle w:val="ProductList-ClauseHeading"/>
        <w:outlineLvl w:val="3"/>
        <w:rPr>
          <w:rtl/>
        </w:rPr>
      </w:pPr>
      <w:r>
        <w:rPr>
          <w:rtl/>
        </w:rPr>
        <w:t>تراخيص إدارة العميل (لكل بيئة نظام تشغيل أو لكل مستخدم)</w:t>
      </w:r>
    </w:p>
    <w:p w:rsidR="001C37E4" w:rsidRDefault="005E1903" w:rsidP="005E1903">
      <w:pPr>
        <w:pStyle w:val="ProductList-Bullet"/>
        <w:numPr>
          <w:ilvl w:val="0"/>
          <w:numId w:val="15"/>
        </w:numPr>
        <w:rPr>
          <w:rtl/>
        </w:rPr>
      </w:pPr>
      <w:r>
        <w:rPr>
          <w:rtl/>
        </w:rPr>
        <w:t xml:space="preserve">يجوز للعميل استخدام البرنامج في إدارة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تشغيل</w:t>
      </w:r>
      <w:r>
        <w:fldChar w:fldCharType="end"/>
      </w:r>
      <w:r>
        <w:t xml:space="preserve"> على </w:t>
      </w:r>
      <w:r>
        <w:fldChar w:fldCharType="begin"/>
      </w:r>
      <w:r>
        <w:instrText xml:space="preserve"> AutoTextList   \s NoStyle \t "‎يعني الجهاز المرخص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جهاز مرخص</w:t>
      </w:r>
      <w:r>
        <w:fldChar w:fldCharType="end"/>
      </w:r>
      <w:r>
        <w:t xml:space="preserve"> أو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تشغيل</w:t>
      </w:r>
      <w:r>
        <w:fldChar w:fldCharType="end"/>
      </w:r>
      <w:r>
        <w:t xml:space="preserve"> على الأجهزة المستخدمة بواسطة </w:t>
      </w:r>
      <w:r>
        <w:fldChar w:fldCharType="begin"/>
      </w:r>
      <w:r>
        <w:instrText xml:space="preserve"> AutoTextList   \s NoStyle \t "يقصد بمصطلح ‏</w:instrText>
      </w:r>
      <w:dir w:val="rtl">
        <w:r>
          <w:instrText>المستخدم المُرخّص الشخص الواحد</w:instrText>
        </w:r>
        <w:r>
          <w:instrText xml:space="preserve">‬ الذي يتم تعيين ترخيص إليه." </w:instrText>
        </w:r>
        <w:r>
          <w:fldChar w:fldCharType="separate"/>
        </w:r>
        <w:r>
          <w:rPr>
            <w:color w:val="0563C1"/>
          </w:rPr>
          <w:t>مستخدم مرخص</w:t>
        </w:r>
        <w:r>
          <w:fldChar w:fldCharType="end"/>
        </w:r>
        <w:r>
          <w:t xml:space="preserve"> لكل ترخيص إدارة عميل يحصل عليه العميل.</w:t>
        </w:r>
        <w:r w:rsidR="00393F7B">
          <w:t>‬</w:t>
        </w:r>
      </w:dir>
    </w:p>
    <w:p w:rsidR="001C37E4" w:rsidRDefault="005E1903" w:rsidP="005E1903">
      <w:pPr>
        <w:pStyle w:val="ProductList-Bullet"/>
        <w:numPr>
          <w:ilvl w:val="0"/>
          <w:numId w:val="15"/>
        </w:numPr>
        <w:rPr>
          <w:rtl/>
        </w:rPr>
      </w:pPr>
      <w:r>
        <w:rPr>
          <w:rtl/>
        </w:rPr>
        <w:t xml:space="preserve">  تتطلب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التشغيل</w:t>
      </w:r>
      <w:r>
        <w:fldChar w:fldCharType="end"/>
      </w:r>
      <w:r>
        <w:t xml:space="preserve"> التي تعمل باستخدام أنظمة تشغيل غير أنظمة تشغيل </w:t>
      </w:r>
      <w:r>
        <w:fldChar w:fldCharType="begin"/>
      </w:r>
      <w:r>
        <w:instrText xml:space="preserve"> AutoTextList   \s NoStyle \t "يقصد بالمصطلح خادم أي نظام أجهزة فعلي قادر على تشغيل برنامج الخادم." </w:instrText>
      </w:r>
      <w:r>
        <w:fldChar w:fldCharType="separate"/>
      </w:r>
      <w:r>
        <w:rPr>
          <w:color w:val="0563C1"/>
        </w:rPr>
        <w:t>الخادم</w:t>
      </w:r>
      <w:r>
        <w:fldChar w:fldCharType="end"/>
      </w:r>
      <w:r>
        <w:t xml:space="preserve"> تراخيص إدارة عميل أو </w:t>
      </w:r>
      <w:r>
        <w:fldChar w:fldCharType="begin"/>
      </w:r>
      <w:r>
        <w:instrText xml:space="preserve"> AutoTextList   \s NoStyle \t "الترخيص المكافئ لترخيص الإدارة يعني ترخيص اشتراك المستخدم المحدد في جدول "ترخيص الإدارة" الخاص بالمنتج، أو مجموعة ترخيص وصول العميل أو ترخيص الاشتراك، كما هو محدد في جدول التراخيص المكافئة لترخيص الإدارة. (راجع المسرد للاطلاع على التعريف الكامل)" </w:instrText>
      </w:r>
      <w:r>
        <w:fldChar w:fldCharType="separate"/>
      </w:r>
      <w:r>
        <w:rPr>
          <w:color w:val="0563C1"/>
        </w:rPr>
        <w:t>تراخيص مكافئة لتراخيص الإدارة</w:t>
      </w:r>
      <w:r>
        <w:fldChar w:fldCharType="end"/>
      </w:r>
      <w:r>
        <w:t>.</w:t>
      </w:r>
    </w:p>
    <w:p w:rsidR="001C37E4" w:rsidRDefault="005E1903" w:rsidP="005E1903">
      <w:pPr>
        <w:pStyle w:val="ProductList-Bullet"/>
        <w:numPr>
          <w:ilvl w:val="0"/>
          <w:numId w:val="15"/>
        </w:numPr>
        <w:rPr>
          <w:rtl/>
        </w:rPr>
      </w:pPr>
      <w:r>
        <w:rPr>
          <w:rtl/>
        </w:rPr>
        <w:t xml:space="preserve">يعتمد عدد تراخيص إدارة العميل المطلوبة على نوع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الترخيص</w:t>
      </w:r>
      <w:r>
        <w:fldChar w:fldCharType="end"/>
      </w:r>
      <w:r>
        <w:t xml:space="preserve"> (لكل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تشغيل</w:t>
      </w:r>
      <w:r>
        <w:fldChar w:fldCharType="end"/>
      </w:r>
      <w:r>
        <w:t xml:space="preserve"> أو لكل مستخدم) المعين.</w:t>
      </w:r>
    </w:p>
    <w:p w:rsidR="001C37E4" w:rsidRDefault="005E1903" w:rsidP="005E1903">
      <w:pPr>
        <w:pStyle w:val="ProductList-Bullet"/>
        <w:numPr>
          <w:ilvl w:val="0"/>
          <w:numId w:val="15"/>
        </w:numPr>
        <w:rPr>
          <w:rtl/>
        </w:rPr>
      </w:pPr>
      <w:r>
        <w:rPr>
          <w:rtl/>
        </w:rPr>
        <w:t xml:space="preserve">وتتطلب إدارة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التشغيل</w:t>
      </w:r>
      <w:r>
        <w:fldChar w:fldCharType="end"/>
      </w:r>
      <w:r>
        <w:t xml:space="preserve"> التي يصل إليها أكثر من مستخدم واحد ترخيص إدارة عميل بيئة نظام التشغيل أو ترخيص إدارة عميل المستخدم لكل مستخدم.</w:t>
      </w:r>
    </w:p>
    <w:p w:rsidR="001C37E4" w:rsidRDefault="001C37E4">
      <w:pPr>
        <w:pStyle w:val="ProductList-Body"/>
        <w:rPr>
          <w:rtl/>
        </w:rPr>
      </w:pPr>
    </w:p>
    <w:p w:rsidR="001C37E4" w:rsidRDefault="005E1903">
      <w:pPr>
        <w:pStyle w:val="ProductList-ClauseHeading"/>
        <w:outlineLvl w:val="3"/>
        <w:rPr>
          <w:rtl/>
        </w:rPr>
      </w:pPr>
      <w:r>
        <w:rPr>
          <w:rtl/>
        </w:rPr>
        <w:t>لا يلزم توفر تراخيص إدارة بشأن:</w:t>
      </w:r>
    </w:p>
    <w:p w:rsidR="001C37E4" w:rsidRDefault="005E1903" w:rsidP="005E1903">
      <w:pPr>
        <w:pStyle w:val="ProductList-Bullet"/>
        <w:numPr>
          <w:ilvl w:val="0"/>
          <w:numId w:val="16"/>
        </w:numPr>
        <w:rPr>
          <w:rtl/>
        </w:rPr>
      </w:pP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التشغيل</w:t>
      </w:r>
      <w:r>
        <w:fldChar w:fldCharType="end"/>
      </w:r>
      <w:r>
        <w:t xml:space="preserve"> التي لا يوجد بها أي </w:t>
      </w:r>
      <w:r>
        <w:fldChar w:fldCharType="begin"/>
      </w:r>
      <w:r>
        <w:instrText xml:space="preserve"> AutoTextList   \s NoStyle \t "تشغيل مثيل يُقصد به مثيل برنامج يتم تحميله في الذاكرة وتم تنفيذ واحد أو أكثر من الإرشادات من أجله. (راجع المسرد للاطلاع على التعريف الكامل)" </w:instrText>
      </w:r>
      <w:r>
        <w:fldChar w:fldCharType="separate"/>
      </w:r>
      <w:r>
        <w:rPr>
          <w:color w:val="0563C1"/>
        </w:rPr>
        <w:t>مثيلات عاملة</w:t>
      </w:r>
      <w:r>
        <w:fldChar w:fldCharType="end"/>
      </w:r>
      <w:r>
        <w:t xml:space="preserve"> للبرنامج،</w:t>
      </w:r>
    </w:p>
    <w:p w:rsidR="001C37E4" w:rsidRDefault="005E1903" w:rsidP="005E1903">
      <w:pPr>
        <w:pStyle w:val="ProductList-Bullet"/>
        <w:numPr>
          <w:ilvl w:val="0"/>
          <w:numId w:val="16"/>
        </w:numPr>
        <w:rPr>
          <w:rtl/>
        </w:rPr>
      </w:pPr>
      <w:r>
        <w:rPr>
          <w:rtl/>
        </w:rPr>
        <w:t>أو أيٍّ من أجهزة البنية الأساسية لشبكة العميل التي تعمل بمفردها بغرض إرسال بيانات الشبكة ولا تعمل باستخدام برنامج Windows Server.</w:t>
      </w:r>
    </w:p>
    <w:p w:rsidR="001C37E4" w:rsidRDefault="005E1903" w:rsidP="005E1903">
      <w:pPr>
        <w:pStyle w:val="ProductList-Bullet"/>
        <w:numPr>
          <w:ilvl w:val="0"/>
          <w:numId w:val="16"/>
        </w:numPr>
        <w:rPr>
          <w:rtl/>
        </w:rPr>
      </w:pPr>
      <w:r>
        <w:rPr>
          <w:rtl/>
        </w:rPr>
        <w:t xml:space="preserve">أو تحويل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التشغيل</w:t>
      </w:r>
      <w:r>
        <w:fldChar w:fldCharType="end"/>
      </w:r>
      <w:r>
        <w:t xml:space="preserve"> من فعلية إلى ظاهرية،</w:t>
      </w:r>
    </w:p>
    <w:p w:rsidR="001C37E4" w:rsidRDefault="005E1903" w:rsidP="005E1903">
      <w:pPr>
        <w:pStyle w:val="ProductList-Bullet"/>
        <w:numPr>
          <w:ilvl w:val="0"/>
          <w:numId w:val="16"/>
        </w:numPr>
        <w:rPr>
          <w:rtl/>
        </w:rPr>
      </w:pPr>
      <w:r>
        <w:rPr>
          <w:rtl/>
        </w:rPr>
        <w:t>أو أي جهاز تتم مراقبته أو إدارته بشكل فردي لمعرفة حالة مكونات الأجهزة الخاصة به فيما يتعلق بدرجة حرارة النظام أو سرعة المروحة أو إيقاف/تشغيل الطاقة أو إعادة تعيين النظام أو توفر وحدة المعالجة المركزية.</w:t>
      </w:r>
    </w:p>
    <w:p w:rsidR="001C37E4" w:rsidRDefault="001C37E4">
      <w:pPr>
        <w:pStyle w:val="ProductList-Body"/>
        <w:rPr>
          <w:rtl/>
        </w:rPr>
      </w:pPr>
    </w:p>
    <w:p w:rsidR="001C37E4" w:rsidRDefault="005E1903">
      <w:pPr>
        <w:pStyle w:val="ProductList-ClauseHeading"/>
        <w:outlineLvl w:val="3"/>
        <w:rPr>
          <w:rtl/>
        </w:rPr>
      </w:pPr>
      <w:r>
        <w:rPr>
          <w:rtl/>
        </w:rPr>
        <w:t>مجموعات البيانات</w:t>
      </w:r>
    </w:p>
    <w:p w:rsidR="001C37E4" w:rsidRDefault="005E1903">
      <w:pPr>
        <w:pStyle w:val="ProductList-Body"/>
        <w:rPr>
          <w:rtl/>
        </w:rPr>
      </w:pPr>
      <w:r>
        <w:rPr>
          <w:rtl/>
        </w:rPr>
        <w:t>لا يجوز للعميل نسخ أو توزيع أي مجموعة بيانات (أو أي جزء من مجموعة بيانات) تكون مضمنة في البرنامج.</w:t>
      </w:r>
    </w:p>
    <w:p w:rsidR="001C37E4" w:rsidRDefault="001C37E4">
      <w:pPr>
        <w:pStyle w:val="ProductList-Body"/>
        <w:jc w:val="right"/>
        <w:rPr>
          <w:rtl/>
        </w:rPr>
      </w:pPr>
    </w:p>
    <w:tbl>
      <w:tblPr>
        <w:tblStyle w:val="PURTable"/>
        <w:bidiVisual/>
        <w:tblW w:w="0" w:type="dxa"/>
        <w:tblLook w:val="04A0" w:firstRow="1" w:lastRow="0" w:firstColumn="1" w:lastColumn="0" w:noHBand="0" w:noVBand="1"/>
      </w:tblPr>
      <w:tblGrid>
        <w:gridCol w:w="10800"/>
      </w:tblGrid>
      <w:tr w:rsidR="001C37E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C37E4" w:rsidRDefault="00393F7B">
            <w:pPr>
              <w:pStyle w:val="ProductList-TableBody"/>
              <w:jc w:val="right"/>
              <w:rPr>
                <w:rtl/>
              </w:rPr>
            </w:pPr>
            <w:hyperlink w:anchor="_Sec842">
              <w:r w:rsidR="005E1903">
                <w:rPr>
                  <w:color w:val="00467F"/>
                  <w:sz w:val="14"/>
                  <w:u w:val="single"/>
                  <w:rtl/>
                </w:rPr>
                <w:t>جدول المحتويات</w:t>
              </w:r>
            </w:hyperlink>
            <w:r w:rsidR="005E1903">
              <w:rPr>
                <w:sz w:val="14"/>
                <w:rtl/>
              </w:rPr>
              <w:t xml:space="preserve"> / </w:t>
            </w:r>
            <w:hyperlink w:anchor="_Sec549">
              <w:r w:rsidR="005E1903">
                <w:rPr>
                  <w:color w:val="00467F"/>
                  <w:sz w:val="14"/>
                  <w:u w:val="single"/>
                  <w:rtl/>
                </w:rPr>
                <w:t>المسرد</w:t>
              </w:r>
            </w:hyperlink>
            <w:r w:rsidR="005E1903">
              <w:rPr>
                <w:sz w:val="14"/>
                <w:rtl/>
              </w:rPr>
              <w:t xml:space="preserve"> / </w:t>
            </w:r>
            <w:hyperlink w:anchor="_Sec844">
              <w:r w:rsidR="005E1903">
                <w:rPr>
                  <w:color w:val="00467F"/>
                  <w:sz w:val="14"/>
                  <w:u w:val="single"/>
                  <w:rtl/>
                </w:rPr>
                <w:t>الفهرس</w:t>
              </w:r>
            </w:hyperlink>
          </w:p>
        </w:tc>
      </w:tr>
    </w:tbl>
    <w:p w:rsidR="001C37E4" w:rsidRDefault="001C37E4">
      <w:pPr>
        <w:pStyle w:val="ProductList-Body"/>
        <w:rPr>
          <w:rtl/>
        </w:rPr>
      </w:pPr>
    </w:p>
    <w:p w:rsidR="001C37E4" w:rsidRDefault="005E1903">
      <w:pPr>
        <w:pStyle w:val="ProductList-Offering2Heading"/>
        <w:outlineLvl w:val="2"/>
        <w:rPr>
          <w:rtl/>
        </w:rPr>
      </w:pPr>
      <w:bookmarkStart w:id="29" w:name="_Sec545"/>
      <w:r>
        <w:rPr>
          <w:rtl/>
        </w:rPr>
        <w:t>خوادم خاصة</w:t>
      </w:r>
      <w:bookmarkEnd w:id="29"/>
      <w:r>
        <w:fldChar w:fldCharType="begin"/>
      </w:r>
      <w:r>
        <w:instrText xml:space="preserve"> TC "</w:instrText>
      </w:r>
      <w:bookmarkStart w:id="30" w:name="_Toc446526516"/>
      <w:r>
        <w:instrText>خوادم خاصة</w:instrText>
      </w:r>
      <w:bookmarkEnd w:id="30"/>
      <w:r>
        <w:instrText>" \l 3</w:instrText>
      </w:r>
      <w:r>
        <w:fldChar w:fldCharType="end"/>
      </w:r>
    </w:p>
    <w:p w:rsidR="001C37E4" w:rsidRDefault="005E1903">
      <w:pPr>
        <w:pStyle w:val="ProductList-ClauseHeading"/>
        <w:outlineLvl w:val="3"/>
        <w:rPr>
          <w:rtl/>
        </w:rPr>
      </w:pPr>
      <w:r>
        <w:rPr>
          <w:rtl/>
        </w:rPr>
        <w:t>تراخيص الخادم (لكل مثيل)</w:t>
      </w:r>
    </w:p>
    <w:p w:rsidR="001C37E4" w:rsidRDefault="005E1903">
      <w:pPr>
        <w:pStyle w:val="ProductList-Body"/>
        <w:rPr>
          <w:rtl/>
        </w:rPr>
      </w:pPr>
      <w:r>
        <w:rPr>
          <w:rtl/>
        </w:rPr>
        <w:t xml:space="preserve">يجوز للعميل استخدام </w:t>
      </w:r>
      <w:r>
        <w:fldChar w:fldCharType="begin"/>
      </w:r>
      <w:r>
        <w:instrText xml:space="preserve"> AutoTextList   \s NoStyle \t "تشغيل مثيل يُقصد به مثيل برنامج يتم تحميله في الذاكرة وتم تنفيذ واحد أو أكثر من الإرشادات من أجله. (راجع المسرد للاطلاع على التعريف الكامل)" </w:instrText>
      </w:r>
      <w:r>
        <w:fldChar w:fldCharType="separate"/>
      </w:r>
      <w:r>
        <w:rPr>
          <w:color w:val="0563C1"/>
        </w:rPr>
        <w:t>مثيل عامل</w:t>
      </w:r>
      <w:r>
        <w:fldChar w:fldCharType="end"/>
      </w:r>
      <w:r>
        <w:t xml:space="preserve"> واحد من برنامج الخادم إما في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بيئة نظام تشغيل فعلية</w:t>
      </w:r>
      <w:r>
        <w:fldChar w:fldCharType="end"/>
      </w:r>
      <w:r>
        <w:t xml:space="preserve"> أو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بيئة نظام تشغيل ظاهرية</w:t>
      </w:r>
      <w:r>
        <w:fldChar w:fldCharType="end"/>
      </w:r>
      <w:r>
        <w:t xml:space="preserve"> على </w:t>
      </w:r>
      <w:r>
        <w:fldChar w:fldCharType="begin"/>
      </w:r>
      <w:r>
        <w:instrText xml:space="preserve"> AutoTextList   \s NoStyle \t "يعني الخادم المرخص خادمًا فرديًا، ومخصصًا لاستخدام العميل، ويتم تعيين ترخيص إليه. ولأغراض هذا التعريف، يعتبر الجزء أو الشريحة من الجهاز بمثابة خادم منفصل." </w:instrText>
      </w:r>
      <w:r>
        <w:fldChar w:fldCharType="separate"/>
      </w:r>
      <w:r>
        <w:rPr>
          <w:color w:val="0563C1"/>
        </w:rPr>
        <w:t>خادم مرخص</w:t>
      </w:r>
      <w:r>
        <w:fldChar w:fldCharType="end"/>
      </w:r>
      <w:r>
        <w:t xml:space="preserve"> لكل ترخيص </w:t>
      </w:r>
      <w:r>
        <w:fldChar w:fldCharType="begin"/>
      </w:r>
      <w:r>
        <w:instrText xml:space="preserve"> AutoTextList   \s NoStyle \t "يقصد بالمصطلح خادم أي نظام أجهزة فعلي قادر على تشغيل برنامج الخادم." </w:instrText>
      </w:r>
      <w:r>
        <w:fldChar w:fldCharType="separate"/>
      </w:r>
      <w:r>
        <w:rPr>
          <w:color w:val="0563C1"/>
        </w:rPr>
        <w:t>خادم</w:t>
      </w:r>
      <w:r>
        <w:fldChar w:fldCharType="end"/>
      </w:r>
      <w:r>
        <w:t xml:space="preserve"> يحصل عليه.</w:t>
      </w:r>
    </w:p>
    <w:p w:rsidR="001C37E4" w:rsidRDefault="005E1903">
      <w:pPr>
        <w:pStyle w:val="ProductList-Offering2Heading"/>
        <w:outlineLvl w:val="2"/>
        <w:rPr>
          <w:rtl/>
        </w:rPr>
      </w:pPr>
      <w:bookmarkStart w:id="31" w:name="_Sec546"/>
      <w:r>
        <w:rPr>
          <w:rtl/>
        </w:rPr>
        <w:lastRenderedPageBreak/>
        <w:t>أدوات المطور</w:t>
      </w:r>
      <w:bookmarkEnd w:id="31"/>
      <w:r>
        <w:fldChar w:fldCharType="begin"/>
      </w:r>
      <w:r>
        <w:instrText xml:space="preserve"> TC "</w:instrText>
      </w:r>
      <w:bookmarkStart w:id="32" w:name="_Toc446526517"/>
      <w:r>
        <w:instrText>أدوات المطور</w:instrText>
      </w:r>
      <w:bookmarkEnd w:id="32"/>
      <w:r>
        <w:instrText>" \l 3</w:instrText>
      </w:r>
      <w:r>
        <w:fldChar w:fldCharType="end"/>
      </w:r>
    </w:p>
    <w:p w:rsidR="001C37E4" w:rsidRDefault="005E1903">
      <w:pPr>
        <w:pStyle w:val="ProductList-ClauseHeading"/>
        <w:outlineLvl w:val="3"/>
        <w:rPr>
          <w:rtl/>
        </w:rPr>
      </w:pPr>
      <w:r>
        <w:rPr>
          <w:rtl/>
        </w:rPr>
        <w:t>تراخيص المستخدم</w:t>
      </w:r>
    </w:p>
    <w:p w:rsidR="001C37E4" w:rsidRDefault="005E1903" w:rsidP="005E1903">
      <w:pPr>
        <w:pStyle w:val="ProductList-Bullet"/>
        <w:numPr>
          <w:ilvl w:val="0"/>
          <w:numId w:val="17"/>
        </w:numPr>
        <w:rPr>
          <w:rtl/>
        </w:rPr>
      </w:pPr>
      <w:r>
        <w:rPr>
          <w:rtl/>
        </w:rPr>
        <w:t xml:space="preserve">يجوز </w:t>
      </w:r>
      <w:r>
        <w:fldChar w:fldCharType="begin"/>
      </w:r>
      <w:r>
        <w:instrText xml:space="preserve"> AutoTextList   \s NoStyle \t "يقصد بمصطلح ‏</w:instrText>
      </w:r>
      <w:dir w:val="rtl">
        <w:r>
          <w:instrText>المستخدم المُرخّص الشخص الواحد</w:instrText>
        </w:r>
        <w:r>
          <w:instrText xml:space="preserve">‬ الذي يتم تعيين ترخيص إليه." </w:instrText>
        </w:r>
        <w:r>
          <w:fldChar w:fldCharType="separate"/>
        </w:r>
        <w:r>
          <w:rPr>
            <w:color w:val="0563C1"/>
          </w:rPr>
          <w:t>لمستخدم مرخص</w:t>
        </w:r>
        <w:r>
          <w:fldChar w:fldCharType="end"/>
        </w:r>
        <w:r>
          <w:t xml:space="preserve"> واحد استخدام أي عدد من نُسخ البرنامج وأي إصدار سابق على أي جهاز مخصص لاستخدام العميل لكل ترخيص يحصل عليه.</w:t>
        </w:r>
        <w:r w:rsidR="00393F7B">
          <w:t>‬</w:t>
        </w:r>
      </w:dir>
    </w:p>
    <w:p w:rsidR="001C37E4" w:rsidRDefault="005E1903" w:rsidP="005E1903">
      <w:pPr>
        <w:pStyle w:val="ProductList-Bullet"/>
        <w:numPr>
          <w:ilvl w:val="0"/>
          <w:numId w:val="17"/>
        </w:numPr>
        <w:rPr>
          <w:rtl/>
        </w:rPr>
      </w:pPr>
      <w:r>
        <w:rPr>
          <w:rtl/>
        </w:rPr>
        <w:t xml:space="preserve">  يجوز </w:t>
      </w:r>
      <w:r>
        <w:fldChar w:fldCharType="begin"/>
      </w:r>
      <w:r>
        <w:instrText xml:space="preserve"> AutoTextList   \s NoStyle \t "يقصد بمصطلح ‏</w:instrText>
      </w:r>
      <w:dir w:val="rtl">
        <w:r>
          <w:instrText>المستخدم المُرخّص الشخص الواحد</w:instrText>
        </w:r>
        <w:r>
          <w:instrText xml:space="preserve">‬ الذي يتم تعيين ترخيص إليه." </w:instrText>
        </w:r>
        <w:r>
          <w:fldChar w:fldCharType="separate"/>
        </w:r>
        <w:r>
          <w:rPr>
            <w:color w:val="0563C1"/>
          </w:rPr>
          <w:t>للمستخدمين المرخصين</w:t>
        </w:r>
        <w:r>
          <w:fldChar w:fldCharType="end"/>
        </w:r>
        <w:r>
          <w:t xml:space="preserve"> استخدام البرنامج للتقييم وتصميم برامج العميل وتطويرها واختبارها وعرضها. تتضمن هذه الحقوق استخدام البرنامج في محاكاة بيئة مستخدم نهائي لتشخيص المشكلات المتعلقة بالبرامج الخاصة به.</w:t>
        </w:r>
        <w:r w:rsidR="00393F7B">
          <w:t>‬</w:t>
        </w:r>
      </w:dir>
    </w:p>
    <w:p w:rsidR="001C37E4" w:rsidRDefault="005E1903" w:rsidP="005E1903">
      <w:pPr>
        <w:pStyle w:val="ProductList-Bullet"/>
        <w:numPr>
          <w:ilvl w:val="0"/>
          <w:numId w:val="17"/>
        </w:numPr>
        <w:rPr>
          <w:rtl/>
        </w:rPr>
      </w:pPr>
      <w:r>
        <w:rPr>
          <w:rtl/>
        </w:rPr>
        <w:t xml:space="preserve">والبرنامج ليس مرخصًا للاستخدام في </w:t>
      </w:r>
      <w:r>
        <w:fldChar w:fldCharType="begin"/>
      </w:r>
      <w:r>
        <w:instrText xml:space="preserve"> AutoTextList   \s NoStyle \t "بيئة الإنتاج تعني أي بيئة نظام تشغيل ظاهرية أو فعلية تقوم بتشغيل حمل عمل متعلق بالإنتاج أو الوصول إلى بيانات الإنتاج، أو أي بيئة نظام تشغيل فعلية تستضيف بيئة نظام تشغيل ظاهرية أو أكثر تقوم بتشغيل أحمال عمل متعلقة بالإنتاج أو الوصول إلى بيانات الإنتاج." </w:instrText>
      </w:r>
      <w:r>
        <w:fldChar w:fldCharType="separate"/>
      </w:r>
      <w:r>
        <w:rPr>
          <w:color w:val="0563C1"/>
        </w:rPr>
        <w:t>بيئة إنتاج</w:t>
      </w:r>
      <w:r>
        <w:fldChar w:fldCharType="end"/>
      </w:r>
      <w:r>
        <w:t xml:space="preserve">. </w:t>
      </w:r>
    </w:p>
    <w:p w:rsidR="001C37E4" w:rsidRDefault="001C37E4">
      <w:pPr>
        <w:pStyle w:val="ProductList-Body"/>
        <w:rPr>
          <w:rtl/>
        </w:rPr>
      </w:pPr>
    </w:p>
    <w:p w:rsidR="001C37E4" w:rsidRDefault="005E1903">
      <w:pPr>
        <w:pStyle w:val="ProductList-ClauseHeading"/>
        <w:outlineLvl w:val="3"/>
        <w:rPr>
          <w:rtl/>
        </w:rPr>
      </w:pPr>
      <w:r>
        <w:rPr>
          <w:rtl/>
        </w:rPr>
        <w:t>شروط ترخيص إضافية لاشتراكات MSDN</w:t>
      </w:r>
    </w:p>
    <w:p w:rsidR="001C37E4" w:rsidRDefault="005E1903">
      <w:pPr>
        <w:pStyle w:val="ProductList-Body"/>
        <w:rPr>
          <w:rtl/>
        </w:rPr>
      </w:pPr>
      <w:r>
        <w:rPr>
          <w:rtl/>
        </w:rPr>
        <w:t xml:space="preserve">بالإضافة إلى الحقوق الواردة في شروط نموذج الترخيص، يجوز للعميل تخصيص اشتراك MSDN لكل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w:t>
      </w:r>
      <w:r>
        <w:fldChar w:fldCharType="end"/>
      </w:r>
      <w:r>
        <w:t xml:space="preserve"> يحصل عليه. فيما يتعلق باشتراكات MSDN، "البرنامج" يعني البرنامج الذي تتم إتاحته على مستوى اشتراك العميل عبر تنزيلات مشترك MSDN.</w:t>
      </w:r>
    </w:p>
    <w:p w:rsidR="001C37E4" w:rsidRDefault="001C37E4">
      <w:pPr>
        <w:pStyle w:val="ProductList-Body"/>
        <w:rPr>
          <w:rtl/>
        </w:rPr>
      </w:pPr>
    </w:p>
    <w:p w:rsidR="001C37E4" w:rsidRDefault="005E1903">
      <w:pPr>
        <w:pStyle w:val="ProductList-SubClauseHeading"/>
        <w:outlineLvl w:val="4"/>
        <w:rPr>
          <w:rtl/>
        </w:rPr>
      </w:pPr>
      <w:r>
        <w:rPr>
          <w:rtl/>
        </w:rPr>
        <w:t>تشغيل البرنامج على Microsoft Azure Platform Services</w:t>
      </w:r>
    </w:p>
    <w:p w:rsidR="001C37E4" w:rsidRDefault="005E1903" w:rsidP="005E1903">
      <w:pPr>
        <w:pStyle w:val="ProductList-Bullet"/>
        <w:numPr>
          <w:ilvl w:val="1"/>
          <w:numId w:val="18"/>
        </w:numPr>
        <w:rPr>
          <w:rtl/>
        </w:rPr>
      </w:pPr>
      <w:r>
        <w:rPr>
          <w:rtl/>
        </w:rPr>
        <w:t xml:space="preserve">يجوز </w:t>
      </w:r>
      <w:r>
        <w:fldChar w:fldCharType="begin"/>
      </w:r>
      <w:r>
        <w:instrText xml:space="preserve"> AutoTextList   \s NoStyle \t "يقصد بمصطلح ‏</w:instrText>
      </w:r>
      <w:dir w:val="rtl">
        <w:r>
          <w:instrText>المستخدم المُرخّص الشخص الواحد</w:instrText>
        </w:r>
        <w:r>
          <w:instrText xml:space="preserve">‬ الذي يتم تعيين ترخيص إليه." </w:instrText>
        </w:r>
        <w:r>
          <w:fldChar w:fldCharType="separate"/>
        </w:r>
        <w:r>
          <w:rPr>
            <w:color w:val="0563C1"/>
          </w:rPr>
          <w:t>للمستخدم المرخص</w:t>
        </w:r>
        <w:r>
          <w:fldChar w:fldCharType="end"/>
        </w:r>
        <w:r>
          <w:t xml:space="preserve"> تشغيل البرنامج على Microsoft Azure Platform Services أثناء مدة اشتراك MSDN الخاصة به.</w:t>
        </w:r>
        <w:r w:rsidR="00393F7B">
          <w:t>‬</w:t>
        </w:r>
      </w:dir>
    </w:p>
    <w:p w:rsidR="001C37E4" w:rsidRDefault="005E1903" w:rsidP="005E1903">
      <w:pPr>
        <w:pStyle w:val="ProductList-Bullet"/>
        <w:numPr>
          <w:ilvl w:val="1"/>
          <w:numId w:val="18"/>
        </w:numPr>
        <w:rPr>
          <w:rtl/>
        </w:rPr>
      </w:pPr>
      <w:r>
        <w:rPr>
          <w:rtl/>
        </w:rPr>
        <w:t>يخضع استخدام البرنامج للبنود والشروط الواردة باتفاقية الترخيص المجمع المبرمة مع العميل وأي شروط ترد مع البرنامج.</w:t>
      </w:r>
    </w:p>
    <w:p w:rsidR="001C37E4" w:rsidRDefault="005E1903" w:rsidP="005E1903">
      <w:pPr>
        <w:pStyle w:val="ProductList-Bullet"/>
        <w:numPr>
          <w:ilvl w:val="1"/>
          <w:numId w:val="18"/>
        </w:numPr>
        <w:rPr>
          <w:rtl/>
        </w:rPr>
      </w:pPr>
      <w:r>
        <w:rPr>
          <w:rtl/>
        </w:rPr>
        <w:t xml:space="preserve">تنطبق شروط نموذج ترخيص أدوات المطور على استخدام البرنامج وعروض التطوير/الاختبار باستخدام Azure MSDN، باستثناء أنه لا يجوز </w:t>
      </w:r>
      <w:r>
        <w:fldChar w:fldCharType="begin"/>
      </w:r>
      <w:r>
        <w:instrText xml:space="preserve"> AutoTextList   \s NoStyle \t "يقصد بمصطلح ‏</w:instrText>
      </w:r>
      <w:dir w:val="rtl">
        <w:r>
          <w:instrText>المستخدم المُرخّص الشخص الواحد</w:instrText>
        </w:r>
        <w:r>
          <w:instrText xml:space="preserve">‬ الذي يتم تعيين ترخيص إليه." </w:instrText>
        </w:r>
        <w:r>
          <w:fldChar w:fldCharType="separate"/>
        </w:r>
        <w:r>
          <w:rPr>
            <w:color w:val="0563C1"/>
          </w:rPr>
          <w:t>للمستخدم المرخص</w:t>
        </w:r>
        <w:r>
          <w:fldChar w:fldCharType="end"/>
        </w:r>
        <w:r>
          <w:t xml:space="preserve"> تشغيل برنامج Office Professional Plus أو System Center Virtual Machine Manager للاستخدام بغرض الإنتاج على Microsoft Azure Platform Services.</w:t>
        </w:r>
        <w:r w:rsidR="00393F7B">
          <w:t>‬</w:t>
        </w:r>
      </w:dir>
    </w:p>
    <w:p w:rsidR="001C37E4" w:rsidRDefault="001C37E4">
      <w:pPr>
        <w:pStyle w:val="ProductList-BodyIndented"/>
        <w:rPr>
          <w:rtl/>
        </w:rPr>
      </w:pPr>
    </w:p>
    <w:p w:rsidR="001C37E4" w:rsidRDefault="005E1903">
      <w:pPr>
        <w:pStyle w:val="ProductList-SubClauseHeading"/>
        <w:outlineLvl w:val="4"/>
        <w:rPr>
          <w:rtl/>
        </w:rPr>
      </w:pPr>
      <w:r>
        <w:rPr>
          <w:rtl/>
        </w:rPr>
        <w:t>متطلبات إضافية</w:t>
      </w:r>
    </w:p>
    <w:p w:rsidR="001C37E4" w:rsidRDefault="005E1903">
      <w:pPr>
        <w:pStyle w:val="ProductList-BodyIndented"/>
        <w:rPr>
          <w:rtl/>
        </w:rPr>
      </w:pPr>
      <w:r>
        <w:rPr>
          <w:rtl/>
        </w:rPr>
        <w:t>لتشغيل البرنامج على Microsoft Azure Platform Services، يجب على العميل تنشيط اشتراك MSDN عن طريق ربط حساب Microsoft الخاص به باشتراك MSDN.</w:t>
      </w:r>
    </w:p>
    <w:p w:rsidR="001C37E4" w:rsidRDefault="001C37E4">
      <w:pPr>
        <w:pStyle w:val="ProductList-BodyIndented"/>
        <w:rPr>
          <w:rtl/>
        </w:rPr>
      </w:pPr>
    </w:p>
    <w:p w:rsidR="001C37E4" w:rsidRDefault="005E1903">
      <w:pPr>
        <w:pStyle w:val="ProductList-SubClauseHeading"/>
        <w:outlineLvl w:val="4"/>
        <w:rPr>
          <w:rtl/>
        </w:rPr>
      </w:pPr>
      <w:r>
        <w:rPr>
          <w:rtl/>
        </w:rPr>
        <w:t>اختبار القبول والتعليق عليه</w:t>
      </w:r>
    </w:p>
    <w:p w:rsidR="001C37E4" w:rsidRDefault="005E1903">
      <w:pPr>
        <w:pStyle w:val="ProductList-BodyIndented"/>
        <w:rPr>
          <w:rtl/>
        </w:rPr>
      </w:pPr>
      <w:r>
        <w:rPr>
          <w:rtl/>
        </w:rPr>
        <w:t>يجوز للمستخدمين النهائيين التابعين للعميل الوصول إلى البرنامج لأداء اختبارات القبول للبرامج أو لتقديم تعليقات على البرامج الخاصة به.</w:t>
      </w:r>
    </w:p>
    <w:p w:rsidR="001C37E4" w:rsidRDefault="001C37E4">
      <w:pPr>
        <w:pStyle w:val="ProductList-BodyIndented"/>
        <w:rPr>
          <w:rtl/>
        </w:rPr>
      </w:pPr>
    </w:p>
    <w:p w:rsidR="001C37E4" w:rsidRDefault="005E1903">
      <w:pPr>
        <w:pStyle w:val="ProductList-SubClauseHeading"/>
        <w:outlineLvl w:val="4"/>
        <w:rPr>
          <w:rtl/>
        </w:rPr>
      </w:pPr>
      <w:r>
        <w:rPr>
          <w:rtl/>
        </w:rPr>
        <w:t>خدمات سطح المكتب البعيد Windows Server 2012 R2</w:t>
      </w:r>
    </w:p>
    <w:p w:rsidR="001C37E4" w:rsidRDefault="005E1903">
      <w:pPr>
        <w:pStyle w:val="ProductList-BodyIndented"/>
        <w:rPr>
          <w:rtl/>
        </w:rPr>
      </w:pPr>
      <w:r>
        <w:rPr>
          <w:rtl/>
        </w:rPr>
        <w:t>يجوز لما يصل إلى 200 مستخدم مجهول استخدام ميزة خدمات سطح المكتب البعيد لبرنامج Windows Server في نفس الوقت للوصول إلى العروض التوضيحية لبرامج العميل عبر الإنترنت.</w:t>
      </w:r>
    </w:p>
    <w:p w:rsidR="001C37E4" w:rsidRDefault="001C37E4">
      <w:pPr>
        <w:pStyle w:val="ProductList-BodyIndented"/>
        <w:rPr>
          <w:rtl/>
        </w:rPr>
      </w:pPr>
    </w:p>
    <w:p w:rsidR="001C37E4" w:rsidRDefault="005E1903">
      <w:pPr>
        <w:pStyle w:val="ProductList-SubClauseHeading"/>
        <w:outlineLvl w:val="4"/>
        <w:rPr>
          <w:rtl/>
        </w:rPr>
      </w:pPr>
      <w:r>
        <w:rPr>
          <w:rtl/>
        </w:rPr>
        <w:t>المنتج المضمن في Windows</w:t>
      </w:r>
    </w:p>
    <w:p w:rsidR="001C37E4" w:rsidRDefault="005E1903">
      <w:pPr>
        <w:pStyle w:val="ProductList-BodyIndented"/>
        <w:rPr>
          <w:rtl/>
        </w:rPr>
      </w:pPr>
      <w:r>
        <w:rPr>
          <w:rtl/>
        </w:rPr>
        <w:t xml:space="preserve">يتم ترخيص كل منتج Windows Embedded بموجب الشروط المرفقة به، بما في ذلك أي التزامات من Microsoft فيما يتعلق بالدفاع عن ادعاءات الانتهاك وسوء الاستخدام. تستبدل هذه الشروط تلك الشروط المقابلة الواردة في اتفاقية الترخيص المجمع المبرمة مع العميل. يجوز لكل </w:t>
      </w:r>
      <w:r>
        <w:fldChar w:fldCharType="begin"/>
      </w:r>
      <w:r>
        <w:instrText xml:space="preserve"> AutoTextList   \s NoStyle \t "يقصد بمصطلح ‏</w:instrText>
      </w:r>
      <w:dir w:val="rtl">
        <w:r>
          <w:instrText>المستخدم المُرخّص الشخص الواحد</w:instrText>
        </w:r>
        <w:r>
          <w:instrText xml:space="preserve">‬ الذي يتم تعيين ترخيص إليه." </w:instrText>
        </w:r>
        <w:r>
          <w:fldChar w:fldCharType="separate"/>
        </w:r>
        <w:r>
          <w:rPr>
            <w:color w:val="0563C1"/>
          </w:rPr>
          <w:t>مستخدم مرخص</w:t>
        </w:r>
        <w:r>
          <w:fldChar w:fldCharType="end"/>
        </w:r>
        <w:r>
          <w:t xml:space="preserve"> تثبيت واستخدام عدد غير محدود من النُسخ لمنتج Windows Embedded المرخص.</w:t>
        </w:r>
        <w:r w:rsidR="00393F7B">
          <w:t>‬</w:t>
        </w:r>
      </w:dir>
    </w:p>
    <w:p w:rsidR="001C37E4" w:rsidRDefault="001C37E4">
      <w:pPr>
        <w:pStyle w:val="ProductList-BodyIndented"/>
        <w:jc w:val="right"/>
        <w:rPr>
          <w:rtl/>
        </w:rPr>
      </w:pPr>
    </w:p>
    <w:tbl>
      <w:tblPr>
        <w:tblStyle w:val="PURTable0"/>
        <w:bidiVisual/>
        <w:tblW w:w="0" w:type="dxa"/>
        <w:tblLook w:val="04A0" w:firstRow="1" w:lastRow="0" w:firstColumn="1" w:lastColumn="0" w:noHBand="0" w:noVBand="1"/>
      </w:tblPr>
      <w:tblGrid>
        <w:gridCol w:w="10440"/>
      </w:tblGrid>
      <w:tr w:rsidR="001C37E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C37E4" w:rsidRDefault="00393F7B">
            <w:pPr>
              <w:pStyle w:val="ProductList-TableBody"/>
              <w:jc w:val="right"/>
              <w:rPr>
                <w:rtl/>
              </w:rPr>
            </w:pPr>
            <w:hyperlink w:anchor="_Sec842">
              <w:r w:rsidR="005E1903">
                <w:rPr>
                  <w:color w:val="00467F"/>
                  <w:sz w:val="14"/>
                  <w:u w:val="single"/>
                  <w:rtl/>
                </w:rPr>
                <w:t>جدول المحتويات</w:t>
              </w:r>
            </w:hyperlink>
            <w:r w:rsidR="005E1903">
              <w:rPr>
                <w:sz w:val="14"/>
                <w:rtl/>
              </w:rPr>
              <w:t xml:space="preserve"> / </w:t>
            </w:r>
            <w:hyperlink w:anchor="_Sec549">
              <w:r w:rsidR="005E1903">
                <w:rPr>
                  <w:color w:val="00467F"/>
                  <w:sz w:val="14"/>
                  <w:u w:val="single"/>
                  <w:rtl/>
                </w:rPr>
                <w:t>المسرد</w:t>
              </w:r>
            </w:hyperlink>
            <w:r w:rsidR="005E1903">
              <w:rPr>
                <w:sz w:val="14"/>
                <w:rtl/>
              </w:rPr>
              <w:t xml:space="preserve"> / </w:t>
            </w:r>
            <w:hyperlink w:anchor="_Sec844">
              <w:r w:rsidR="005E1903">
                <w:rPr>
                  <w:color w:val="00467F"/>
                  <w:sz w:val="14"/>
                  <w:u w:val="single"/>
                  <w:rtl/>
                </w:rPr>
                <w:t>الفهرس</w:t>
              </w:r>
            </w:hyperlink>
          </w:p>
        </w:tc>
      </w:tr>
    </w:tbl>
    <w:p w:rsidR="001C37E4" w:rsidRDefault="001C37E4">
      <w:pPr>
        <w:pStyle w:val="ProductList-BodyIndented"/>
        <w:rPr>
          <w:rtl/>
        </w:rPr>
      </w:pPr>
    </w:p>
    <w:p w:rsidR="001C37E4" w:rsidRDefault="001C37E4">
      <w:pPr>
        <w:sectPr w:rsidR="001C37E4">
          <w:headerReference w:type="default" r:id="rId36"/>
          <w:footerReference w:type="default" r:id="rId37"/>
          <w:type w:val="continuous"/>
          <w:pgSz w:w="12240" w:h="15840" w:code="1"/>
          <w:pgMar w:top="1170" w:right="720" w:bottom="720" w:left="720" w:header="432" w:footer="288" w:gutter="0"/>
          <w:cols w:space="360"/>
        </w:sectPr>
      </w:pPr>
    </w:p>
    <w:p w:rsidR="001C37E4" w:rsidRDefault="005E1903">
      <w:pPr>
        <w:pStyle w:val="ProductList-SectionHeading"/>
        <w:pageBreakBefore/>
        <w:outlineLvl w:val="0"/>
        <w:rPr>
          <w:rtl/>
        </w:rPr>
      </w:pPr>
      <w:bookmarkStart w:id="33" w:name="_Sec547"/>
      <w:bookmarkEnd w:id="11"/>
      <w:r>
        <w:rPr>
          <w:rtl/>
        </w:rPr>
        <w:lastRenderedPageBreak/>
        <w:t>البرامج</w:t>
      </w:r>
      <w:r>
        <w:fldChar w:fldCharType="begin"/>
      </w:r>
      <w:r>
        <w:instrText xml:space="preserve"> TC "</w:instrText>
      </w:r>
      <w:bookmarkStart w:id="34" w:name="_Toc446526518"/>
      <w:r>
        <w:instrText>البرامج</w:instrText>
      </w:r>
      <w:bookmarkEnd w:id="34"/>
      <w:r>
        <w:instrText>" \l 1</w:instrText>
      </w:r>
      <w:r>
        <w:fldChar w:fldCharType="end"/>
      </w:r>
    </w:p>
    <w:p w:rsidR="001C37E4" w:rsidRDefault="005E1903">
      <w:pPr>
        <w:pStyle w:val="ProductList-Offering1HeadingNoBorder"/>
        <w:outlineLvl w:val="1"/>
        <w:rPr>
          <w:rtl/>
        </w:rPr>
      </w:pPr>
      <w:bookmarkStart w:id="35" w:name="_Sec857"/>
      <w:r>
        <w:rPr>
          <w:rtl/>
        </w:rPr>
        <w:t>Advanced Threat Analytics</w:t>
      </w:r>
      <w:bookmarkEnd w:id="35"/>
      <w:r>
        <w:fldChar w:fldCharType="begin"/>
      </w:r>
      <w:r>
        <w:instrText xml:space="preserve"> TC "</w:instrText>
      </w:r>
      <w:bookmarkStart w:id="36" w:name="_Toc446526519"/>
      <w:r>
        <w:instrText>Advanced Threat Analytics</w:instrText>
      </w:r>
      <w:bookmarkEnd w:id="36"/>
      <w:r>
        <w:instrText>" \l 2</w:instrText>
      </w:r>
      <w:r>
        <w:fldChar w:fldCharType="end"/>
      </w:r>
    </w:p>
    <w:p w:rsidR="001C37E4" w:rsidRDefault="005E1903">
      <w:pPr>
        <w:pStyle w:val="ProductList-Offering1SubSection"/>
        <w:outlineLvl w:val="2"/>
        <w:rPr>
          <w:rtl/>
        </w:rPr>
      </w:pPr>
      <w:bookmarkStart w:id="37" w:name="_Sec858"/>
      <w:r>
        <w:rPr>
          <w:rtl/>
        </w:rPr>
        <w:t>1. توفر البرنامج</w:t>
      </w:r>
      <w:bookmarkEnd w:id="37"/>
    </w:p>
    <w:tbl>
      <w:tblPr>
        <w:tblStyle w:val="PURTable"/>
        <w:bidiVisual/>
        <w:tblW w:w="0" w:type="dxa"/>
        <w:tblLook w:val="04A0" w:firstRow="1" w:lastRow="0" w:firstColumn="1" w:lastColumn="0" w:noHBand="0" w:noVBand="1"/>
      </w:tblPr>
      <w:tblGrid>
        <w:gridCol w:w="4035"/>
        <w:gridCol w:w="615"/>
        <w:gridCol w:w="603"/>
        <w:gridCol w:w="612"/>
        <w:gridCol w:w="607"/>
        <w:gridCol w:w="607"/>
        <w:gridCol w:w="611"/>
        <w:gridCol w:w="615"/>
        <w:gridCol w:w="634"/>
        <w:gridCol w:w="619"/>
        <w:gridCol w:w="613"/>
        <w:gridCol w:w="613"/>
      </w:tblGrid>
      <w:tr w:rsidR="001C37E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C37E4" w:rsidRDefault="005E1903">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37E4" w:rsidRDefault="005E1903">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37E4" w:rsidRDefault="005E1903">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37E4" w:rsidRDefault="005E1903">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37E4" w:rsidRDefault="005E1903">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37E4" w:rsidRDefault="005E1903">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37E4" w:rsidRDefault="005E1903">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37E4" w:rsidRDefault="005E1903">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37E4" w:rsidRDefault="005E1903">
            <w:pPr>
              <w:pStyle w:val="ProductList-TableBody"/>
              <w:jc w:val="center"/>
              <w:rPr>
                <w:rtl/>
              </w:rPr>
            </w:pPr>
            <w:r>
              <w:fldChar w:fldCharType="begin"/>
            </w:r>
            <w:r>
              <w:instrText xml:space="preserve"> AutoTextList   \s NoStyle \t "اتفاقية Open Value واتفاقية Open Value"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37E4" w:rsidRDefault="005E1903">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37E4" w:rsidRDefault="005E1903">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37E4" w:rsidRDefault="005E1903">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1C37E4">
        <w:tc>
          <w:tcPr>
            <w:tcW w:w="4160" w:type="dxa"/>
            <w:tcBorders>
              <w:top w:val="single" w:sz="6" w:space="0" w:color="FFFFFF"/>
              <w:left w:val="none" w:sz="4" w:space="0" w:color="6E6E6E"/>
              <w:bottom w:val="dashed" w:sz="4" w:space="0" w:color="BFBFBF"/>
              <w:right w:val="none" w:sz="4" w:space="0" w:color="6E6E6E"/>
            </w:tcBorders>
          </w:tcPr>
          <w:p w:rsidR="001C37E4" w:rsidRDefault="005E1903">
            <w:pPr>
              <w:pStyle w:val="ProductList-TableBody"/>
              <w:rPr>
                <w:rtl/>
              </w:rPr>
            </w:pPr>
            <w:r>
              <w:rPr>
                <w:color w:val="000000"/>
                <w:rtl/>
              </w:rPr>
              <w:t>ترخيص إدارة العملاء لـ Advanced Threat Analytics 2016 لكل بيئة نظام تشغيل</w:t>
            </w:r>
            <w:r>
              <w:fldChar w:fldCharType="begin"/>
            </w:r>
            <w:r>
              <w:instrText xml:space="preserve"> XE "ترخيص إدارة العملاء لـ Advanced Threat Analytics 2016 لكل بيئة نظام تشغيل"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1C37E4" w:rsidRDefault="005E1903">
            <w:pPr>
              <w:pStyle w:val="ProductList-TableBody"/>
              <w:jc w:val="center"/>
              <w:rPr>
                <w:rtl/>
              </w:rPr>
            </w:pPr>
            <w:r>
              <w:rPr>
                <w:rtl/>
              </w:rPr>
              <w:t>8/15</w:t>
            </w:r>
          </w:p>
        </w:tc>
        <w:tc>
          <w:tcPr>
            <w:tcW w:w="620" w:type="dxa"/>
            <w:tcBorders>
              <w:top w:val="single" w:sz="6" w:space="0" w:color="FFFFFF"/>
              <w:left w:val="none" w:sz="4" w:space="0" w:color="6E6E6E"/>
              <w:bottom w:val="dashed" w:sz="4" w:space="0" w:color="BFBFBF"/>
              <w:right w:val="none" w:sz="4" w:space="0" w:color="6E6E6E"/>
            </w:tcBorders>
          </w:tcPr>
          <w:p w:rsidR="001C37E4" w:rsidRDefault="001C37E4">
            <w:pPr>
              <w:pStyle w:val="ProductList-TableBody"/>
              <w:jc w:val="center"/>
              <w:rPr>
                <w:rtl/>
              </w:rPr>
            </w:pPr>
          </w:p>
        </w:tc>
        <w:tc>
          <w:tcPr>
            <w:tcW w:w="620" w:type="dxa"/>
            <w:tcBorders>
              <w:top w:val="single" w:sz="6" w:space="0" w:color="FFFFFF"/>
              <w:left w:val="none" w:sz="4" w:space="0" w:color="6E6E6E"/>
              <w:bottom w:val="dashed" w:sz="4" w:space="0" w:color="BFBFBF"/>
              <w:right w:val="none" w:sz="4" w:space="0" w:color="6E6E6E"/>
            </w:tcBorders>
          </w:tcPr>
          <w:p w:rsidR="001C37E4" w:rsidRDefault="005E1903">
            <w:pPr>
              <w:pStyle w:val="ProductList-TableBody"/>
              <w:jc w:val="center"/>
              <w:rPr>
                <w:rtl/>
              </w:rPr>
            </w:pPr>
            <w:r>
              <w:rPr>
                <w:color w:val="000000"/>
                <w:rtl/>
              </w:rPr>
              <w:t>2</w:t>
            </w:r>
          </w:p>
        </w:tc>
        <w:tc>
          <w:tcPr>
            <w:tcW w:w="620" w:type="dxa"/>
            <w:tcBorders>
              <w:top w:val="single" w:sz="6" w:space="0" w:color="FFFFFF"/>
              <w:left w:val="none" w:sz="4" w:space="0" w:color="6E6E6E"/>
              <w:bottom w:val="dashed" w:sz="4" w:space="0" w:color="BFBFBF"/>
              <w:right w:val="single" w:sz="6" w:space="0" w:color="FFFFFF"/>
            </w:tcBorders>
          </w:tcPr>
          <w:p w:rsidR="001C37E4" w:rsidRDefault="005E1903">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37E4" w:rsidRDefault="001C37E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37E4" w:rsidRDefault="001C37E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37E4" w:rsidRDefault="001C37E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37E4" w:rsidRDefault="005E1903">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37E4" w:rsidRDefault="005E190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37E4" w:rsidRDefault="005E190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37E4" w:rsidRDefault="005E1903">
            <w:pPr>
              <w:pStyle w:val="ProductList-TableBody"/>
              <w:jc w:val="center"/>
              <w:rPr>
                <w:rtl/>
              </w:rPr>
            </w:pPr>
            <w:r w:rsidRPr="00833F8E">
              <w:fldChar w:fldCharType="begin"/>
            </w:r>
            <w:r w:rsidRPr="00833F8E">
              <w:instrText xml:space="preserve"> AutoTextList   \s NoStyle \t "منتج إضافي" </w:instrText>
            </w:r>
            <w:r w:rsidRPr="00833F8E">
              <w:fldChar w:fldCharType="separate"/>
            </w:r>
            <w:r w:rsidRPr="00833F8E">
              <w:t xml:space="preserve"> A</w:t>
            </w:r>
            <w:r w:rsidRPr="00833F8E">
              <w:fldChar w:fldCharType="end"/>
            </w:r>
            <w:r w:rsidRPr="00833F8E">
              <w:t>،</w:t>
            </w:r>
            <w:r w:rsidRPr="00833F8E">
              <w:fldChar w:fldCharType="begin"/>
            </w:r>
            <w:r w:rsidRPr="00833F8E">
              <w:instrText xml:space="preserve"> AutoTextList   \s NoStyle \t "عرض الطلاب" </w:instrText>
            </w:r>
            <w:r w:rsidRPr="00833F8E">
              <w:fldChar w:fldCharType="separate"/>
            </w:r>
            <w:r w:rsidRPr="00833F8E">
              <w:t>ST</w:t>
            </w:r>
            <w:r w:rsidRPr="00833F8E">
              <w:fldChar w:fldCharType="end"/>
            </w:r>
          </w:p>
        </w:tc>
      </w:tr>
      <w:tr w:rsidR="001C37E4">
        <w:tc>
          <w:tcPr>
            <w:tcW w:w="4160" w:type="dxa"/>
            <w:tcBorders>
              <w:top w:val="dashed" w:sz="4" w:space="0" w:color="BFBFBF"/>
              <w:left w:val="none" w:sz="4" w:space="0" w:color="6E6E6E"/>
              <w:bottom w:val="none" w:sz="4" w:space="0" w:color="BFBFBF"/>
              <w:right w:val="none" w:sz="4" w:space="0" w:color="6E6E6E"/>
            </w:tcBorders>
          </w:tcPr>
          <w:p w:rsidR="001C37E4" w:rsidRDefault="005E1903">
            <w:pPr>
              <w:pStyle w:val="ProductList-TableBody"/>
              <w:rPr>
                <w:rtl/>
              </w:rPr>
            </w:pPr>
            <w:r>
              <w:rPr>
                <w:color w:val="000000"/>
                <w:rtl/>
              </w:rPr>
              <w:t>ترخيص إدارة العملاء لـ Advance</w:t>
            </w:r>
            <w:r w:rsidR="00833F8E">
              <w:rPr>
                <w:rFonts w:hint="cs"/>
                <w:color w:val="000000"/>
                <w:rtl/>
              </w:rPr>
              <w:t>d</w:t>
            </w:r>
            <w:r>
              <w:rPr>
                <w:color w:val="000000"/>
                <w:rtl/>
              </w:rPr>
              <w:t xml:space="preserve"> Threat Analytics 2016 لكل مستخدم</w:t>
            </w:r>
            <w:r>
              <w:fldChar w:fldCharType="begin"/>
            </w:r>
            <w:r>
              <w:instrText xml:space="preserve"> XE "ترخيص إدارة العملاء لـ Advance Threat Analytics 2016 لكل مستخدم"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1C37E4" w:rsidRDefault="005E1903">
            <w:pPr>
              <w:pStyle w:val="ProductList-TableBody"/>
              <w:jc w:val="center"/>
              <w:rPr>
                <w:rtl/>
              </w:rPr>
            </w:pPr>
            <w:r>
              <w:rPr>
                <w:rtl/>
              </w:rPr>
              <w:t>8/15</w:t>
            </w:r>
          </w:p>
        </w:tc>
        <w:tc>
          <w:tcPr>
            <w:tcW w:w="620" w:type="dxa"/>
            <w:tcBorders>
              <w:top w:val="dashed" w:sz="4" w:space="0" w:color="BFBFBF"/>
              <w:left w:val="none" w:sz="4" w:space="0" w:color="6E6E6E"/>
              <w:bottom w:val="none" w:sz="4" w:space="0" w:color="BFBFBF"/>
              <w:right w:val="none" w:sz="4" w:space="0" w:color="6E6E6E"/>
            </w:tcBorders>
          </w:tcPr>
          <w:p w:rsidR="001C37E4" w:rsidRDefault="001C37E4">
            <w:pPr>
              <w:pStyle w:val="ProductList-TableBody"/>
              <w:jc w:val="center"/>
              <w:rPr>
                <w:rtl/>
              </w:rPr>
            </w:pPr>
          </w:p>
        </w:tc>
        <w:tc>
          <w:tcPr>
            <w:tcW w:w="620" w:type="dxa"/>
            <w:tcBorders>
              <w:top w:val="dashed" w:sz="4" w:space="0" w:color="BFBFBF"/>
              <w:left w:val="none" w:sz="4" w:space="0" w:color="6E6E6E"/>
              <w:bottom w:val="none" w:sz="4" w:space="0" w:color="BFBFBF"/>
              <w:right w:val="none" w:sz="4" w:space="0" w:color="6E6E6E"/>
            </w:tcBorders>
          </w:tcPr>
          <w:p w:rsidR="001C37E4" w:rsidRDefault="005E1903">
            <w:pPr>
              <w:pStyle w:val="ProductList-TableBody"/>
              <w:jc w:val="center"/>
              <w:rPr>
                <w:rtl/>
              </w:rPr>
            </w:pPr>
            <w:r>
              <w:rPr>
                <w:rtl/>
              </w:rPr>
              <w:t>2</w:t>
            </w:r>
          </w:p>
        </w:tc>
        <w:tc>
          <w:tcPr>
            <w:tcW w:w="620" w:type="dxa"/>
            <w:tcBorders>
              <w:top w:val="dashed" w:sz="4" w:space="0" w:color="BFBFBF"/>
              <w:left w:val="none" w:sz="4" w:space="0" w:color="6E6E6E"/>
              <w:bottom w:val="none" w:sz="4" w:space="0" w:color="BFBFBF"/>
              <w:right w:val="single" w:sz="6" w:space="0" w:color="FFFFFF"/>
            </w:tcBorders>
          </w:tcPr>
          <w:p w:rsidR="001C37E4" w:rsidRDefault="005E1903">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37E4" w:rsidRDefault="001C37E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37E4" w:rsidRDefault="001C37E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37E4" w:rsidRDefault="001C37E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37E4" w:rsidRDefault="005E1903">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37E4" w:rsidRDefault="005E190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37E4" w:rsidRDefault="005E190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37E4" w:rsidRDefault="001C37E4">
            <w:pPr>
              <w:pStyle w:val="ProductList-TableBody"/>
              <w:jc w:val="center"/>
              <w:rPr>
                <w:rtl/>
              </w:rPr>
            </w:pPr>
          </w:p>
        </w:tc>
      </w:tr>
    </w:tbl>
    <w:p w:rsidR="001C37E4" w:rsidRDefault="005E1903">
      <w:pPr>
        <w:pStyle w:val="ProductList-Offering1SubSection"/>
        <w:outlineLvl w:val="2"/>
        <w:rPr>
          <w:rtl/>
        </w:rPr>
      </w:pPr>
      <w:bookmarkStart w:id="38" w:name="_Sec859"/>
      <w:r>
        <w:rPr>
          <w:rtl/>
        </w:rPr>
        <w:t>2. شروط المنتج</w:t>
      </w:r>
      <w:bookmarkEnd w:id="38"/>
    </w:p>
    <w:tbl>
      <w:tblPr>
        <w:tblStyle w:val="PURTable"/>
        <w:bidiVisual/>
        <w:tblW w:w="0" w:type="dxa"/>
        <w:tblLook w:val="04A0" w:firstRow="1" w:lastRow="0" w:firstColumn="1" w:lastColumn="0" w:noHBand="0" w:noVBand="1"/>
      </w:tblPr>
      <w:tblGrid>
        <w:gridCol w:w="3591"/>
        <w:gridCol w:w="3596"/>
        <w:gridCol w:w="3603"/>
      </w:tblGrid>
      <w:tr w:rsidR="001C37E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C37E4" w:rsidRDefault="005E1903">
            <w:pPr>
              <w:pStyle w:val="ProductList-TableBody"/>
              <w:rPr>
                <w:rtl/>
              </w:rPr>
            </w:pPr>
            <w:r>
              <w:rPr>
                <w:color w:val="404040"/>
                <w:rtl/>
              </w:rPr>
              <w:t>الإصدار السابق: غير متوفر</w:t>
            </w:r>
          </w:p>
        </w:tc>
        <w:tc>
          <w:tcPr>
            <w:tcW w:w="4040" w:type="dxa"/>
            <w:tcBorders>
              <w:top w:val="single" w:sz="18" w:space="0" w:color="00188F"/>
              <w:left w:val="single" w:sz="4" w:space="0" w:color="000000"/>
              <w:bottom w:val="single" w:sz="4" w:space="0" w:color="000000"/>
              <w:right w:val="single" w:sz="4" w:space="0" w:color="000000"/>
            </w:tcBorders>
          </w:tcPr>
          <w:p w:rsidR="001C37E4" w:rsidRDefault="005E1903">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C37E4" w:rsidRDefault="005E1903">
            <w:pPr>
              <w:pStyle w:val="ProductList-TableBody"/>
              <w:rPr>
                <w:rtl/>
              </w:rPr>
            </w:pPr>
            <w:r>
              <w:rPr>
                <w:color w:val="404040"/>
                <w:rtl/>
              </w:rPr>
              <w:t>الإصدارات الدنيا: غير متوفر</w:t>
            </w:r>
          </w:p>
        </w:tc>
      </w:tr>
      <w:tr w:rsidR="001C37E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37E4" w:rsidRDefault="005E1903">
            <w:pPr>
              <w:pStyle w:val="ProductList-TableBody"/>
              <w:rPr>
                <w:rtl/>
              </w:rPr>
            </w:pPr>
            <w:r>
              <w:rPr>
                <w:color w:val="404040"/>
                <w:rtl/>
              </w:rPr>
              <w:t>مؤهل للمدة الممتدة: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37E4" w:rsidRDefault="005E1903">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tcPr>
          <w:p w:rsidR="001C37E4" w:rsidRDefault="005E1903">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r:id="rId38">
              <w:r>
                <w:rPr>
                  <w:color w:val="000000"/>
                  <w:rtl/>
                </w:rPr>
                <w:t>الملحق (ب)</w:t>
              </w:r>
            </w:hyperlink>
          </w:p>
        </w:tc>
      </w:tr>
      <w:tr w:rsidR="001C37E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37E4" w:rsidRDefault="005E1903">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37E4" w:rsidRDefault="005E1903">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37E4" w:rsidRDefault="005E1903">
            <w:pPr>
              <w:pStyle w:val="ProductList-TableBody"/>
              <w:rPr>
                <w:rtl/>
              </w:rPr>
            </w:pPr>
            <w:r>
              <w:rPr>
                <w:color w:val="404040"/>
                <w:rtl/>
              </w:rPr>
              <w:t>مؤهل للتخفيض: غير متوفر</w:t>
            </w:r>
          </w:p>
        </w:tc>
      </w:tr>
      <w:tr w:rsidR="001C37E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37E4" w:rsidRDefault="005E1903">
            <w:pPr>
              <w:pStyle w:val="ProductList-TableBody"/>
              <w:rPr>
                <w:rtl/>
              </w:rPr>
            </w:pPr>
            <w:r>
              <w:rPr>
                <w:color w:val="404040"/>
                <w:rtl/>
              </w:rPr>
              <w:t>مؤهل للتخفيض (SCE):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37E4" w:rsidRDefault="005E1903">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37E4" w:rsidRDefault="005E1903">
            <w:pPr>
              <w:pStyle w:val="ProductList-TableBody"/>
              <w:rPr>
                <w:rtl/>
              </w:rPr>
            </w:pPr>
            <w:r>
              <w:rPr>
                <w:color w:val="404040"/>
                <w:rtl/>
              </w:rPr>
              <w:t>‏</w:t>
            </w:r>
            <w:dir w:val="rtl">
              <w:r>
                <w:rPr>
                  <w:color w:val="404040"/>
                  <w:rtl/>
                </w:rPr>
                <w:t>مؤهل للتسوية: غير متوفر</w:t>
              </w:r>
              <w:r w:rsidR="00393F7B">
                <w:t>‬</w:t>
              </w:r>
            </w:dir>
          </w:p>
        </w:tc>
      </w:tr>
      <w:tr w:rsidR="001C37E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37E4" w:rsidRDefault="005E1903">
            <w:pPr>
              <w:pStyle w:val="ProductList-TableBody"/>
              <w:rPr>
                <w:rtl/>
              </w:rPr>
            </w:pPr>
            <w:r>
              <w:rPr>
                <w:color w:val="404040"/>
                <w:rtl/>
              </w:rPr>
              <w:t>خصم حديث: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37E4" w:rsidRDefault="001C37E4">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37E4" w:rsidRDefault="001C37E4">
            <w:pPr>
              <w:pStyle w:val="ProductList-TableBody"/>
              <w:rPr>
                <w:rtl/>
              </w:rPr>
            </w:pPr>
          </w:p>
        </w:tc>
      </w:tr>
    </w:tbl>
    <w:p w:rsidR="001C37E4" w:rsidRDefault="001C37E4">
      <w:pPr>
        <w:pStyle w:val="ProductList-Body"/>
        <w:rPr>
          <w:rtl/>
        </w:rPr>
      </w:pPr>
    </w:p>
    <w:p w:rsidR="001C37E4" w:rsidRDefault="005E1903">
      <w:pPr>
        <w:pStyle w:val="ProductList-ClauseHeading"/>
        <w:outlineLvl w:val="3"/>
        <w:rPr>
          <w:rtl/>
        </w:rPr>
      </w:pPr>
      <w:r>
        <w:rPr>
          <w:rtl/>
        </w:rPr>
        <w:t>2.1 قيود البلد</w:t>
      </w:r>
    </w:p>
    <w:p w:rsidR="001C37E4" w:rsidRDefault="005E1903">
      <w:pPr>
        <w:pStyle w:val="ProductList-Body"/>
        <w:rPr>
          <w:rtl/>
        </w:rPr>
      </w:pPr>
      <w:r>
        <w:rPr>
          <w:rtl/>
        </w:rPr>
        <w:t>لا يجوز للعميل تنزيل Advanced Threat Analytics 2016 للاستخدام أو التوزيع في ‏</w:t>
      </w:r>
      <w:dir w:val="rtl">
        <w:r>
          <w:rPr>
            <w:rtl/>
          </w:rPr>
          <w:t>جمهورية الصين الشعبية.</w:t>
        </w:r>
        <w:r w:rsidR="00393F7B">
          <w:t>‬</w:t>
        </w:r>
      </w:dir>
    </w:p>
    <w:p w:rsidR="001C37E4" w:rsidRDefault="005E1903">
      <w:pPr>
        <w:pStyle w:val="ProductList-Offering1SubSection"/>
        <w:outlineLvl w:val="2"/>
        <w:rPr>
          <w:rtl/>
        </w:rPr>
      </w:pPr>
      <w:bookmarkStart w:id="39" w:name="_Sec860"/>
      <w:r>
        <w:rPr>
          <w:rtl/>
        </w:rPr>
        <w:t>3. حقوق الاستخدام</w:t>
      </w:r>
      <w:bookmarkEnd w:id="39"/>
    </w:p>
    <w:tbl>
      <w:tblPr>
        <w:tblStyle w:val="PURTable"/>
        <w:bidiVisual/>
        <w:tblW w:w="0" w:type="dxa"/>
        <w:tblLook w:val="04A0" w:firstRow="1" w:lastRow="0" w:firstColumn="1" w:lastColumn="0" w:noHBand="0" w:noVBand="1"/>
      </w:tblPr>
      <w:tblGrid>
        <w:gridCol w:w="3609"/>
        <w:gridCol w:w="3588"/>
        <w:gridCol w:w="3593"/>
      </w:tblGrid>
      <w:tr w:rsidR="001C37E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C37E4" w:rsidRDefault="005E1903">
            <w:pPr>
              <w:pStyle w:val="ProductList-TableBody"/>
              <w:rPr>
                <w:rtl/>
              </w:rPr>
            </w:pPr>
            <w:r>
              <w:fldChar w:fldCharType="begin"/>
            </w:r>
            <w:r>
              <w:instrText xml:space="preserve"> AutoTextList   \s NoStyle \t "شروط الترخيص: البنود والشروط التي تحكم نشر المنتج واستخدامه." </w:instrText>
            </w:r>
            <w:r>
              <w:fldChar w:fldCharType="separate"/>
            </w:r>
            <w:r>
              <w:rPr>
                <w:color w:val="0563C1"/>
              </w:rPr>
              <w:t>شروط الترخيص</w:t>
            </w:r>
            <w:r>
              <w:fldChar w:fldCharType="end"/>
            </w:r>
            <w:r>
              <w:t xml:space="preserve">: </w:t>
            </w:r>
            <w:hyperlink w:anchor="_Sec537">
              <w:r>
                <w:rPr>
                  <w:color w:val="00467F"/>
                  <w:u w:val="single"/>
                  <w:rtl/>
                </w:rPr>
                <w:t>عام</w:t>
              </w:r>
            </w:hyperlink>
            <w:r>
              <w:rPr>
                <w:rtl/>
              </w:rPr>
              <w:t xml:space="preserve">؛ </w:t>
            </w:r>
            <w:hyperlink w:anchor="_Sec544">
              <w:r>
                <w:rPr>
                  <w:color w:val="00467F"/>
                  <w:u w:val="single"/>
                  <w:rtl/>
                </w:rPr>
                <w:t>خادم الإدارة</w:t>
              </w:r>
            </w:hyperlink>
          </w:p>
        </w:tc>
        <w:tc>
          <w:tcPr>
            <w:tcW w:w="4040" w:type="dxa"/>
            <w:tcBorders>
              <w:top w:val="single" w:sz="18" w:space="0" w:color="00188F"/>
              <w:left w:val="single" w:sz="4" w:space="0" w:color="000000"/>
              <w:bottom w:val="single" w:sz="4" w:space="0" w:color="000000"/>
              <w:right w:val="single" w:sz="4" w:space="0" w:color="000000"/>
            </w:tcBorders>
          </w:tcPr>
          <w:p w:rsidR="001C37E4" w:rsidRDefault="005E1903">
            <w:pPr>
              <w:pStyle w:val="ProductList-TableBody"/>
              <w:rPr>
                <w:rtl/>
              </w:rPr>
            </w:pP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نعم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C37E4" w:rsidRDefault="005E1903">
            <w:pPr>
              <w:pStyle w:val="ProductList-TableBody"/>
              <w:rPr>
                <w:rtl/>
              </w:rPr>
            </w:pPr>
            <w:r>
              <w:rPr>
                <w:color w:val="404040"/>
                <w:rtl/>
              </w:rPr>
              <w:t>البرامج الإضافية: غير متوفر</w:t>
            </w:r>
          </w:p>
        </w:tc>
      </w:tr>
      <w:tr w:rsidR="001C37E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37E4" w:rsidRDefault="005E1903">
            <w:pPr>
              <w:pStyle w:val="ProductList-TableBody"/>
              <w:rPr>
                <w:rtl/>
              </w:rPr>
            </w:pPr>
            <w:r>
              <w:rPr>
                <w:color w:val="404040"/>
                <w:rtl/>
              </w:rPr>
              <w:t>متطلبات وصول العملاء: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37E4" w:rsidRDefault="005E1903">
            <w:pPr>
              <w:pStyle w:val="ProductList-TableBody"/>
              <w:rPr>
                <w:rtl/>
              </w:rPr>
            </w:pPr>
            <w:r>
              <w:rPr>
                <w:color w:val="404040"/>
                <w:rtl/>
              </w:rPr>
              <w:t>متطلبات وصول المستخدم الخارجي: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C37E4" w:rsidRDefault="005E1903">
            <w:pPr>
              <w:pStyle w:val="ProductList-TableBody"/>
              <w:rPr>
                <w:rtl/>
              </w:rPr>
            </w:pPr>
            <w:r>
              <w:fldChar w:fldCharType="begin"/>
            </w:r>
            <w:r>
              <w:instrText xml:space="preserve"> AutoTextList   \s NoStyle \t "التقنيات المضمنة: تشير إلى مكونات Microsoft الأخرى المضمنة في المنتج. راجع بند "التقنيات المضمنة" في شروط الترخيص العامة للاطلاع على التفاصيل." </w:instrText>
            </w:r>
            <w:r>
              <w:fldChar w:fldCharType="separate"/>
            </w:r>
            <w:r>
              <w:rPr>
                <w:color w:val="0563C1"/>
              </w:rPr>
              <w:t>التقنيات المضمنة</w:t>
            </w:r>
            <w:r>
              <w:fldChar w:fldCharType="end"/>
            </w:r>
            <w:r>
              <w:t>: مكونات برامج Windows</w:t>
            </w:r>
          </w:p>
        </w:tc>
      </w:tr>
      <w:tr w:rsidR="001C37E4">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C37E4" w:rsidRDefault="005E1903">
            <w:pPr>
              <w:pStyle w:val="ProductList-TableBody"/>
              <w:rPr>
                <w:rtl/>
              </w:rPr>
            </w:pPr>
            <w:r>
              <w:fldChar w:fldCharType="begin"/>
            </w:r>
            <w:r>
              <w:instrText xml:space="preserve"> AutoTextList   \s NoStyle \t "تشير إلى الإشعارات التي تنطبق على المنتج. راجع بند الإشعارات في شروط الترخيص العامة للاطلاع على التفاصيل." </w:instrText>
            </w:r>
            <w:r>
              <w:fldChar w:fldCharType="separate"/>
            </w:r>
            <w:r>
              <w:rPr>
                <w:color w:val="0563C1"/>
              </w:rPr>
              <w:t>الإشعارات</w:t>
            </w:r>
            <w:r>
              <w:fldChar w:fldCharType="end"/>
            </w:r>
            <w:r>
              <w:t xml:space="preserve">: </w:t>
            </w:r>
            <w:hyperlink w:anchor="_Sec537">
              <w:r>
                <w:rPr>
                  <w:color w:val="00467F"/>
                  <w:u w:val="single"/>
                  <w:rtl/>
                </w:rPr>
                <w:t>الميزات المستندة إلى الإنترنت</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37E4" w:rsidRDefault="001C37E4">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37E4" w:rsidRDefault="001C37E4">
            <w:pPr>
              <w:pStyle w:val="ProductList-TableBody"/>
              <w:rPr>
                <w:rtl/>
              </w:rPr>
            </w:pPr>
          </w:p>
        </w:tc>
      </w:tr>
    </w:tbl>
    <w:p w:rsidR="001C37E4" w:rsidRDefault="001C37E4">
      <w:pPr>
        <w:pStyle w:val="ProductList-Body"/>
        <w:rPr>
          <w:rtl/>
        </w:rPr>
      </w:pPr>
    </w:p>
    <w:p w:rsidR="001C37E4" w:rsidRDefault="005E1903">
      <w:pPr>
        <w:pStyle w:val="ProductList-ClauseHeading"/>
        <w:outlineLvl w:val="3"/>
        <w:rPr>
          <w:rtl/>
        </w:rPr>
      </w:pPr>
      <w:r>
        <w:rPr>
          <w:rtl/>
        </w:rPr>
        <w:t>3.1 ترخيص الإدارة</w:t>
      </w:r>
    </w:p>
    <w:tbl>
      <w:tblPr>
        <w:tblStyle w:val="PURTable"/>
        <w:bidiVisual/>
        <w:tblW w:w="0" w:type="dxa"/>
        <w:tblLook w:val="04A0" w:firstRow="1" w:lastRow="0" w:firstColumn="1" w:lastColumn="0" w:noHBand="0" w:noVBand="1"/>
      </w:tblPr>
      <w:tblGrid>
        <w:gridCol w:w="3585"/>
        <w:gridCol w:w="3615"/>
        <w:gridCol w:w="3590"/>
      </w:tblGrid>
      <w:tr w:rsidR="001C37E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1C37E4" w:rsidRDefault="005E1903">
            <w:pPr>
              <w:pStyle w:val="ProductList-TableBody"/>
              <w:rPr>
                <w:rtl/>
              </w:rPr>
            </w:pPr>
            <w:r>
              <w:rPr>
                <w:rtl/>
              </w:rPr>
              <w:t>تراخيص إدارة العميل</w:t>
            </w:r>
          </w:p>
        </w:tc>
        <w:tc>
          <w:tcPr>
            <w:tcW w:w="4040" w:type="dxa"/>
            <w:tcBorders>
              <w:top w:val="single" w:sz="18" w:space="0" w:color="0072C6"/>
              <w:left w:val="single" w:sz="4" w:space="0" w:color="000000"/>
              <w:bottom w:val="single" w:sz="4" w:space="0" w:color="000000"/>
              <w:right w:val="none" w:sz="4" w:space="0" w:color="000000"/>
            </w:tcBorders>
          </w:tcPr>
          <w:p w:rsidR="001C37E4" w:rsidRDefault="005E1903">
            <w:pPr>
              <w:pStyle w:val="ProductList-TableBody"/>
              <w:rPr>
                <w:rtl/>
              </w:rPr>
            </w:pPr>
            <w:r>
              <w:rPr>
                <w:rtl/>
              </w:rPr>
              <w:t>Advanced Threat Analytics 2016 (ترخيص إدارة المستخدمين أو بيئات نظام التشغيل)</w:t>
            </w:r>
          </w:p>
        </w:tc>
        <w:tc>
          <w:tcPr>
            <w:tcW w:w="4040" w:type="dxa"/>
            <w:tcBorders>
              <w:top w:val="single" w:sz="18" w:space="0" w:color="0072C6"/>
              <w:left w:val="none" w:sz="4" w:space="0" w:color="000000"/>
              <w:bottom w:val="single" w:sz="4" w:space="0" w:color="000000"/>
              <w:right w:val="single" w:sz="4" w:space="0" w:color="000000"/>
            </w:tcBorders>
          </w:tcPr>
          <w:p w:rsidR="001C37E4" w:rsidRDefault="005E1903">
            <w:pPr>
              <w:pStyle w:val="ProductList-TableBody"/>
              <w:rPr>
                <w:rtl/>
              </w:rPr>
            </w:pPr>
            <w:r>
              <w:rPr>
                <w:rtl/>
              </w:rPr>
              <w:t xml:space="preserve">الترخيص المكافئ لترخيص الإدارة (راجع </w:t>
            </w:r>
            <w:hyperlink w:anchor="_Sec591">
              <w:r>
                <w:rPr>
                  <w:color w:val="00467F"/>
                  <w:u w:val="single"/>
                  <w:rtl/>
                </w:rPr>
                <w:t>الملحق (أ)</w:t>
              </w:r>
            </w:hyperlink>
            <w:r>
              <w:rPr>
                <w:rtl/>
              </w:rPr>
              <w:t>)</w:t>
            </w:r>
          </w:p>
        </w:tc>
      </w:tr>
    </w:tbl>
    <w:p w:rsidR="001C37E4" w:rsidRDefault="001C37E4">
      <w:pPr>
        <w:pStyle w:val="ProductList-Body"/>
        <w:rPr>
          <w:rtl/>
        </w:rPr>
      </w:pPr>
    </w:p>
    <w:p w:rsidR="001C37E4" w:rsidRDefault="005E1903">
      <w:pPr>
        <w:pStyle w:val="ProductList-ClauseHeading"/>
        <w:outlineLvl w:val="3"/>
        <w:rPr>
          <w:rtl/>
        </w:rPr>
      </w:pPr>
      <w:r>
        <w:rPr>
          <w:rtl/>
        </w:rPr>
        <w:t>3.2 الاستخدام الذي يتطلب ترخيص إدارة</w:t>
      </w:r>
    </w:p>
    <w:p w:rsidR="001C37E4" w:rsidRDefault="005E1903">
      <w:pPr>
        <w:pStyle w:val="ProductList-Body"/>
        <w:rPr>
          <w:rtl/>
        </w:rPr>
      </w:pP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التراخيص</w:t>
      </w:r>
      <w:r>
        <w:fldChar w:fldCharType="end"/>
      </w:r>
      <w:r>
        <w:t xml:space="preserve"> مطلوبة فقط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لبيئات نظام التشغيل</w:t>
      </w:r>
      <w:r>
        <w:fldChar w:fldCharType="end"/>
      </w:r>
      <w:r>
        <w:t xml:space="preserve"> الخاصة بالعميل (أو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التشغيل</w:t>
      </w:r>
      <w:r>
        <w:fldChar w:fldCharType="end"/>
      </w:r>
      <w:r>
        <w:t xml:space="preserve"> للخادم المستخدمة باعتبارها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تشغيل</w:t>
      </w:r>
      <w:r>
        <w:fldChar w:fldCharType="end"/>
      </w:r>
      <w:r>
        <w:t xml:space="preserve"> للعميل) الموجودة على أجهزة المستخدم أو يتم الوصول إليها من خلال تلك الأجهزة التي تمت المصادقة عليها بواسطة Active Directory تتم إدارته من خلال Advanced Threat Analytics.</w:t>
      </w:r>
    </w:p>
    <w:p w:rsidR="001C37E4" w:rsidRDefault="001C37E4">
      <w:pPr>
        <w:pStyle w:val="ProductList-Body"/>
        <w:rPr>
          <w:rtl/>
        </w:rPr>
      </w:pPr>
    </w:p>
    <w:p w:rsidR="001C37E4" w:rsidRDefault="005E1903">
      <w:pPr>
        <w:pStyle w:val="ProductList-ClauseHeading"/>
        <w:outlineLvl w:val="3"/>
        <w:rPr>
          <w:rtl/>
        </w:rPr>
      </w:pPr>
      <w:r>
        <w:rPr>
          <w:rtl/>
        </w:rPr>
        <w:t>3.3 المكتبات المرخصة بموجب الترخيص العمومي العام الأصغر GNU</w:t>
      </w:r>
    </w:p>
    <w:p w:rsidR="001C37E4" w:rsidRDefault="005E1903">
      <w:pPr>
        <w:pStyle w:val="ProductList-Body"/>
        <w:rPr>
          <w:rtl/>
        </w:rPr>
      </w:pPr>
      <w:r>
        <w:rPr>
          <w:rtl/>
        </w:rPr>
        <w:t xml:space="preserve">يجوز </w:t>
      </w:r>
      <w:r>
        <w:fldChar w:fldCharType="begin"/>
      </w:r>
      <w:r>
        <w:instrText xml:space="preserve"> AutoTextList   \s NoStyle \t "يقصد بمصطلح ‏</w:instrText>
      </w:r>
      <w:dir w:val="rtl">
        <w:r>
          <w:instrText>المستخدم المُرخّص الشخص الواحد</w:instrText>
        </w:r>
        <w:r>
          <w:instrText xml:space="preserve">‬ الذي يتم تعيين ترخيص إليه." </w:instrText>
        </w:r>
        <w:r>
          <w:fldChar w:fldCharType="separate"/>
        </w:r>
        <w:r>
          <w:rPr>
            <w:color w:val="0563C1"/>
          </w:rPr>
          <w:t>للمستخدم المرخص</w:t>
        </w:r>
        <w:r>
          <w:fldChar w:fldCharType="end"/>
        </w:r>
        <w:r>
          <w:t xml:space="preserve"> إجراء الهندسة العكسية أو إلغاء التحويل البرمجي أو إلغاء التجميع لبرنامج Advanced Threat Analytics أو محاولة اشتقاق التعليمات البرمجية المصدر لبرنامج Advanced Threat Analytics Server بأي طريقة أخرى فقط إلى الحد المطلوب لتصحيح أخطاء التغييرات على أي مكتبات مرخصة بموجب الترخيص العمومي العام الأصغر GNU الذي يمكن أن يكون مضمنًا أو مرتبطًا بالبرنامج.</w:t>
        </w:r>
        <w:r w:rsidR="00393F7B">
          <w:t>‬</w:t>
        </w:r>
      </w:dir>
    </w:p>
    <w:p w:rsidR="001C37E4" w:rsidRDefault="005E1903">
      <w:pPr>
        <w:pStyle w:val="ProductList-Offering1SubSection"/>
        <w:outlineLvl w:val="2"/>
        <w:rPr>
          <w:rtl/>
        </w:rPr>
      </w:pPr>
      <w:bookmarkStart w:id="40" w:name="_Sec861"/>
      <w:r>
        <w:rPr>
          <w:rtl/>
        </w:rPr>
        <w:t>4. ضمان البرنامج</w:t>
      </w:r>
      <w:bookmarkEnd w:id="40"/>
    </w:p>
    <w:tbl>
      <w:tblPr>
        <w:tblStyle w:val="PURTable"/>
        <w:bidiVisual/>
        <w:tblW w:w="0" w:type="dxa"/>
        <w:tblLook w:val="04A0" w:firstRow="1" w:lastRow="0" w:firstColumn="1" w:lastColumn="0" w:noHBand="0" w:noVBand="1"/>
      </w:tblPr>
      <w:tblGrid>
        <w:gridCol w:w="3604"/>
        <w:gridCol w:w="3610"/>
        <w:gridCol w:w="3576"/>
      </w:tblGrid>
      <w:tr w:rsidR="001C37E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C37E4" w:rsidRDefault="005E1903">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rsidR="001C37E4" w:rsidRDefault="005E1903">
            <w:pPr>
              <w:pStyle w:val="ProductList-TableBody"/>
              <w:rPr>
                <w:rtl/>
              </w:rPr>
            </w:pPr>
            <w:r>
              <w:fldChar w:fldCharType="begin"/>
            </w:r>
            <w:r>
              <w:instrText xml:space="preserve"> AutoTextList   \s NoStyle \t "استرداد الحالات المستعصية: الحقوق المتوفرة للعملاء ذوي ضمان البرنامج لاستخدام البرنامج لأغراض استرداد الحالات المستعصية المشروطة. راجع بند الخوادم - حقوق استرداد الحالات المستعصية في الملحق (ب) – ضمان البرنامج، للاطلاع على التفاصيل." </w:instrText>
            </w:r>
            <w:r>
              <w:fldChar w:fldCharType="separate"/>
            </w:r>
            <w:r>
              <w:rPr>
                <w:color w:val="0563C1"/>
              </w:rPr>
              <w:t>استرداد الحالات المستعصية</w:t>
            </w:r>
            <w:r>
              <w:fldChar w:fldCharType="end"/>
            </w:r>
            <w:r>
              <w:t>: نعم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C37E4" w:rsidRDefault="005E1903">
            <w:pPr>
              <w:pStyle w:val="ProductList-TableBody"/>
              <w:rPr>
                <w:rtl/>
              </w:rPr>
            </w:pPr>
            <w:r>
              <w:rPr>
                <w:color w:val="404040"/>
                <w:rtl/>
              </w:rPr>
              <w:t>حقوق تجاوز الفشل: غير متوفر</w:t>
            </w:r>
          </w:p>
        </w:tc>
      </w:tr>
      <w:tr w:rsidR="001C37E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37E4" w:rsidRDefault="005E1903">
            <w:pPr>
              <w:pStyle w:val="ProductList-TableBody"/>
              <w:rPr>
                <w:rtl/>
              </w:rPr>
            </w:pPr>
            <w:r>
              <w:rPr>
                <w:color w:val="404040"/>
                <w:rtl/>
              </w:rPr>
              <w:t>إمكانية نقل الترخيص: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37E4" w:rsidRDefault="005E1903">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37E4" w:rsidRDefault="005E1903">
            <w:pPr>
              <w:pStyle w:val="ProductList-TableBody"/>
              <w:rPr>
                <w:rtl/>
              </w:rPr>
            </w:pPr>
            <w:r>
              <w:rPr>
                <w:color w:val="404040"/>
                <w:rtl/>
              </w:rPr>
              <w:t>حقوق التجوال: غير متوفر</w:t>
            </w:r>
          </w:p>
        </w:tc>
      </w:tr>
      <w:tr w:rsidR="001C37E4">
        <w:tc>
          <w:tcPr>
            <w:tcW w:w="4040" w:type="dxa"/>
            <w:tcBorders>
              <w:top w:val="single" w:sz="4" w:space="0" w:color="000000"/>
              <w:left w:val="single" w:sz="4" w:space="0" w:color="000000"/>
              <w:bottom w:val="single" w:sz="4" w:space="0" w:color="000000"/>
              <w:right w:val="single" w:sz="4" w:space="0" w:color="000000"/>
            </w:tcBorders>
          </w:tcPr>
          <w:p w:rsidR="001C37E4" w:rsidRDefault="005E1903">
            <w:pPr>
              <w:pStyle w:val="ProductList-TableBody"/>
              <w:rPr>
                <w:rtl/>
              </w:rPr>
            </w:pPr>
            <w:r>
              <w:fldChar w:fldCharType="begin"/>
            </w:r>
            <w:r>
              <w:instrText xml:space="preserve"> AutoTextList   \s NoStyle \t "الاستضافة الذاتية: ميزة من ميزات ضمان البرنامج تسمح باستخدام المنتجات لأغراض الاستضافة المشروط. راجع بند "الخوادم - التطبيقات المستضافة" في الملحق (ب) - ضمان البرنامج، للاطلاع على التفاصيل." </w:instrText>
            </w:r>
            <w:r>
              <w:fldChar w:fldCharType="separate"/>
            </w:r>
            <w:r>
              <w:rPr>
                <w:color w:val="0563C1"/>
              </w:rPr>
              <w:t>الاستضافة الذاتية</w:t>
            </w:r>
            <w:r>
              <w:fldChar w:fldCharType="end"/>
            </w:r>
            <w:r>
              <w:t>: نعم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37E4" w:rsidRDefault="001C37E4">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37E4" w:rsidRDefault="001C37E4">
            <w:pPr>
              <w:pStyle w:val="ProductList-TableBody"/>
              <w:rPr>
                <w:rtl/>
              </w:rPr>
            </w:pPr>
          </w:p>
        </w:tc>
      </w:tr>
    </w:tbl>
    <w:p w:rsidR="001C37E4" w:rsidRDefault="001C37E4">
      <w:pPr>
        <w:pStyle w:val="ProductList-Body"/>
        <w:jc w:val="right"/>
        <w:rPr>
          <w:rtl/>
        </w:rPr>
      </w:pPr>
    </w:p>
    <w:p w:rsidR="001C37E4" w:rsidRDefault="001C37E4">
      <w:pPr>
        <w:pStyle w:val="ProductList-Body"/>
        <w:jc w:val="right"/>
        <w:rPr>
          <w:rtl/>
        </w:rPr>
      </w:pPr>
    </w:p>
    <w:tbl>
      <w:tblPr>
        <w:tblStyle w:val="PURTable"/>
        <w:bidiVisual/>
        <w:tblW w:w="0" w:type="dxa"/>
        <w:tblLook w:val="04A0" w:firstRow="1" w:lastRow="0" w:firstColumn="1" w:lastColumn="0" w:noHBand="0" w:noVBand="1"/>
      </w:tblPr>
      <w:tblGrid>
        <w:gridCol w:w="10800"/>
      </w:tblGrid>
      <w:tr w:rsidR="001C37E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C37E4" w:rsidRDefault="00393F7B">
            <w:pPr>
              <w:pStyle w:val="ProductList-TableBody"/>
              <w:jc w:val="right"/>
              <w:rPr>
                <w:rtl/>
              </w:rPr>
            </w:pPr>
            <w:hyperlink w:anchor="_Sec842">
              <w:r w:rsidR="005E1903">
                <w:rPr>
                  <w:color w:val="00467F"/>
                  <w:sz w:val="14"/>
                  <w:u w:val="single"/>
                  <w:rtl/>
                </w:rPr>
                <w:t>جدول المحتويات</w:t>
              </w:r>
            </w:hyperlink>
            <w:r w:rsidR="005E1903">
              <w:rPr>
                <w:sz w:val="14"/>
                <w:rtl/>
              </w:rPr>
              <w:t xml:space="preserve"> / </w:t>
            </w:r>
            <w:hyperlink w:anchor="_Sec549">
              <w:r w:rsidR="005E1903">
                <w:rPr>
                  <w:color w:val="00467F"/>
                  <w:sz w:val="14"/>
                  <w:u w:val="single"/>
                  <w:rtl/>
                </w:rPr>
                <w:t>المسرد</w:t>
              </w:r>
            </w:hyperlink>
            <w:r w:rsidR="005E1903">
              <w:rPr>
                <w:sz w:val="14"/>
                <w:rtl/>
              </w:rPr>
              <w:t xml:space="preserve"> / </w:t>
            </w:r>
            <w:hyperlink w:anchor="_Sec844">
              <w:r w:rsidR="005E1903">
                <w:rPr>
                  <w:color w:val="00467F"/>
                  <w:sz w:val="14"/>
                  <w:u w:val="single"/>
                  <w:rtl/>
                </w:rPr>
                <w:t>الفهرس</w:t>
              </w:r>
            </w:hyperlink>
          </w:p>
        </w:tc>
      </w:tr>
    </w:tbl>
    <w:p w:rsidR="001C37E4" w:rsidRDefault="001C37E4">
      <w:pPr>
        <w:pStyle w:val="ProductList-Body"/>
        <w:rPr>
          <w:rtl/>
        </w:rPr>
      </w:pPr>
    </w:p>
    <w:p w:rsidR="001C37E4" w:rsidRDefault="005E1903">
      <w:pPr>
        <w:pStyle w:val="ProductList-Offering1HeadingNoBorder"/>
        <w:outlineLvl w:val="1"/>
        <w:rPr>
          <w:rtl/>
        </w:rPr>
      </w:pPr>
      <w:bookmarkStart w:id="41" w:name="_Sec592"/>
      <w:r>
        <w:rPr>
          <w:rtl/>
        </w:rPr>
        <w:t>BizTalk</w:t>
      </w:r>
      <w:bookmarkEnd w:id="41"/>
      <w:r>
        <w:fldChar w:fldCharType="begin"/>
      </w:r>
      <w:r>
        <w:instrText xml:space="preserve"> TC "</w:instrText>
      </w:r>
      <w:bookmarkStart w:id="42" w:name="_Toc446526520"/>
      <w:r>
        <w:instrText>BizTalk</w:instrText>
      </w:r>
      <w:bookmarkEnd w:id="42"/>
      <w:r>
        <w:instrText>" \l 2</w:instrText>
      </w:r>
      <w:r>
        <w:fldChar w:fldCharType="end"/>
      </w:r>
    </w:p>
    <w:p w:rsidR="001C37E4" w:rsidRDefault="005E1903">
      <w:pPr>
        <w:pStyle w:val="ProductList-Offering1SubSection"/>
        <w:outlineLvl w:val="2"/>
        <w:rPr>
          <w:rtl/>
        </w:rPr>
      </w:pPr>
      <w:bookmarkStart w:id="43" w:name="_Sec593"/>
      <w:r>
        <w:rPr>
          <w:rtl/>
        </w:rPr>
        <w:t>1. توفر البرنامج</w:t>
      </w:r>
      <w:bookmarkEnd w:id="43"/>
    </w:p>
    <w:tbl>
      <w:tblPr>
        <w:tblStyle w:val="PURTable"/>
        <w:bidiVisual/>
        <w:tblW w:w="0" w:type="dxa"/>
        <w:tblLook w:val="04A0" w:firstRow="1" w:lastRow="0" w:firstColumn="1" w:lastColumn="0" w:noHBand="0" w:noVBand="1"/>
      </w:tblPr>
      <w:tblGrid>
        <w:gridCol w:w="3844"/>
        <w:gridCol w:w="607"/>
        <w:gridCol w:w="600"/>
        <w:gridCol w:w="600"/>
        <w:gridCol w:w="600"/>
        <w:gridCol w:w="588"/>
        <w:gridCol w:w="598"/>
        <w:gridCol w:w="608"/>
        <w:gridCol w:w="634"/>
        <w:gridCol w:w="911"/>
        <w:gridCol w:w="601"/>
        <w:gridCol w:w="593"/>
      </w:tblGrid>
      <w:tr w:rsidR="001C37E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C37E4" w:rsidRDefault="005E1903">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37E4" w:rsidRDefault="005E1903">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37E4" w:rsidRDefault="005E1903">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37E4" w:rsidRDefault="005E1903">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37E4" w:rsidRDefault="005E1903">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37E4" w:rsidRDefault="005E1903">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37E4" w:rsidRDefault="005E1903">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37E4" w:rsidRDefault="005E1903">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37E4" w:rsidRDefault="005E1903">
            <w:pPr>
              <w:pStyle w:val="ProductList-TableBody"/>
              <w:jc w:val="center"/>
              <w:rPr>
                <w:rtl/>
              </w:rPr>
            </w:pPr>
            <w:r>
              <w:fldChar w:fldCharType="begin"/>
            </w:r>
            <w:r>
              <w:instrText xml:space="preserve"> AutoTextList   \s NoStyle \t "اتفاقية Open Value واتفاقية Open Value"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37E4" w:rsidRDefault="005E1903">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37E4" w:rsidRDefault="005E1903">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37E4" w:rsidRDefault="005E1903">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1C37E4">
        <w:tc>
          <w:tcPr>
            <w:tcW w:w="4160" w:type="dxa"/>
            <w:tcBorders>
              <w:top w:val="single" w:sz="6" w:space="0" w:color="FFFFFF"/>
              <w:left w:val="none" w:sz="4" w:space="0" w:color="6E6E6E"/>
              <w:bottom w:val="dashed" w:sz="4" w:space="0" w:color="BFBFBF"/>
              <w:right w:val="none" w:sz="4" w:space="0" w:color="6E6E6E"/>
            </w:tcBorders>
          </w:tcPr>
          <w:p w:rsidR="001C37E4" w:rsidRDefault="005E1903">
            <w:pPr>
              <w:pStyle w:val="ProductList-TableBody"/>
              <w:rPr>
                <w:rtl/>
              </w:rPr>
            </w:pPr>
            <w:r>
              <w:rPr>
                <w:color w:val="000000"/>
                <w:rtl/>
              </w:rPr>
              <w:lastRenderedPageBreak/>
              <w:t>BizTalk Server 2013 R2 Branch Edition</w:t>
            </w:r>
            <w:r>
              <w:fldChar w:fldCharType="begin"/>
            </w:r>
            <w:r>
              <w:instrText xml:space="preserve"> XE "BizTalk Server 2013 R2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1C37E4" w:rsidRDefault="005E1903">
            <w:pPr>
              <w:pStyle w:val="ProductList-TableBody"/>
              <w:jc w:val="center"/>
              <w:rPr>
                <w:rtl/>
              </w:rPr>
            </w:pPr>
            <w:r>
              <w:rPr>
                <w:color w:val="000000"/>
                <w:rtl/>
              </w:rPr>
              <w:t>6/14</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1C37E4" w:rsidRDefault="005E1903">
            <w:pPr>
              <w:pStyle w:val="ProductList-TableBody"/>
              <w:jc w:val="center"/>
              <w:rPr>
                <w:rtl/>
              </w:rPr>
            </w:pPr>
            <w:r>
              <w:rPr>
                <w:color w:val="000000"/>
                <w:rtl/>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1C37E4" w:rsidRDefault="005E1903">
            <w:pPr>
              <w:pStyle w:val="ProductList-TableBody"/>
              <w:jc w:val="center"/>
              <w:rPr>
                <w:rtl/>
              </w:rPr>
            </w:pPr>
            <w:r>
              <w:rPr>
                <w:color w:val="000000"/>
                <w:rtl/>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rsidR="001C37E4" w:rsidRDefault="005E1903">
            <w:pPr>
              <w:pStyle w:val="ProductList-TableBody"/>
              <w:jc w:val="center"/>
              <w:rPr>
                <w:rtl/>
              </w:rPr>
            </w:pPr>
            <w:r>
              <w:rPr>
                <w:color w:val="000000"/>
                <w:rtl/>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37E4" w:rsidRDefault="005E1903">
            <w:pPr>
              <w:pStyle w:val="ProductList-TableBody"/>
              <w:jc w:val="center"/>
              <w:rPr>
                <w:rtl/>
              </w:rPr>
            </w:pPr>
            <w:r>
              <w:fldChar w:fldCharType="begin"/>
            </w:r>
            <w:r>
              <w:instrText xml:space="preserve"> AutoTextList   \s NoStyle \t "اتفاقية Open License واتفاقية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37E4" w:rsidRDefault="001C37E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37E4" w:rsidRDefault="001C37E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37E4" w:rsidRDefault="005E1903">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37E4" w:rsidRDefault="005E190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"منتج أساسي للتطبيق" </w:instrText>
            </w:r>
            <w:r>
              <w:fldChar w:fldCharType="separate"/>
            </w:r>
            <w:r>
              <w:rPr>
                <w:color w:val="000000"/>
              </w:rPr>
              <w:t>AP</w:t>
            </w:r>
            <w:r>
              <w:fldChar w:fldCharType="end"/>
            </w:r>
            <w:r>
              <w:t>،</w:t>
            </w:r>
            <w:r>
              <w:fldChar w:fldCharType="begin"/>
            </w:r>
            <w:r>
              <w:instrText xml:space="preserve"> AutoTextList   \s NoStyle \t "الأجهزة التخصصية" </w:instrText>
            </w:r>
            <w:r>
              <w:fldChar w:fldCharType="separate"/>
            </w:r>
            <w:r>
              <w:rPr>
                <w:color w:val="000000"/>
              </w:rPr>
              <w:t>ID</w:t>
            </w:r>
            <w:r>
              <w:fldChar w:fldCharType="end"/>
            </w:r>
            <w:r>
              <w:t>،</w:t>
            </w:r>
            <w:r>
              <w:fldChar w:fldCharType="begin"/>
            </w:r>
            <w:r>
              <w:instrText xml:space="preserve"> AutoTextList   \s NoStyle \t "منتج الخادم والأدوات"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37E4" w:rsidRDefault="005E190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37E4" w:rsidRDefault="005E190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1C37E4">
        <w:tc>
          <w:tcPr>
            <w:tcW w:w="4160" w:type="dxa"/>
            <w:tcBorders>
              <w:top w:val="dashed" w:sz="4" w:space="0" w:color="BFBFBF"/>
              <w:left w:val="none" w:sz="4" w:space="0" w:color="6E6E6E"/>
              <w:bottom w:val="dashed" w:sz="4" w:space="0" w:color="BFBFBF"/>
              <w:right w:val="none" w:sz="4" w:space="0" w:color="6E6E6E"/>
            </w:tcBorders>
          </w:tcPr>
          <w:p w:rsidR="001C37E4" w:rsidRDefault="005E1903">
            <w:pPr>
              <w:pStyle w:val="ProductList-TableBody"/>
              <w:rPr>
                <w:rtl/>
              </w:rPr>
            </w:pPr>
            <w:r>
              <w:rPr>
                <w:color w:val="000000"/>
                <w:rtl/>
              </w:rPr>
              <w:t>BizTalk Server 2013 R2 Branch IDC</w:t>
            </w:r>
            <w:r>
              <w:fldChar w:fldCharType="begin"/>
            </w:r>
            <w:r>
              <w:instrText xml:space="preserve"> XE "BizTalk Server 2013 R2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1C37E4" w:rsidRDefault="005E1903">
            <w:pPr>
              <w:pStyle w:val="ProductList-TableBody"/>
              <w:jc w:val="center"/>
              <w:rPr>
                <w:rtl/>
              </w:rPr>
            </w:pPr>
            <w:r>
              <w:rPr>
                <w:color w:val="000000"/>
                <w:rtl/>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1C37E4" w:rsidRDefault="001C37E4">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1C37E4" w:rsidRDefault="001C37E4">
            <w:pPr>
              <w:pStyle w:val="ProductList-TableBody"/>
              <w:jc w:val="center"/>
              <w:rPr>
                <w:rtl/>
              </w:rP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1C37E4" w:rsidRDefault="001C37E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37E4" w:rsidRDefault="001C37E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37E4" w:rsidRDefault="001C37E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37E4" w:rsidRDefault="001C37E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37E4" w:rsidRDefault="001C37E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37E4" w:rsidRDefault="005E1903">
            <w:pPr>
              <w:pStyle w:val="ProductList-TableBody"/>
              <w:jc w:val="center"/>
              <w:rPr>
                <w:rtl/>
              </w:rPr>
            </w:pPr>
            <w:r>
              <w:fldChar w:fldCharType="begin"/>
            </w:r>
            <w:r>
              <w:instrText xml:space="preserve"> AutoTextList   \s NoStyle \t "الأجهزة التخصصية" </w:instrText>
            </w:r>
            <w:r>
              <w:fldChar w:fldCharType="separate"/>
            </w:r>
            <w:r>
              <w:rPr>
                <w:color w:val="000000"/>
              </w:rPr>
              <w:t>ID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37E4" w:rsidRDefault="001C37E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37E4" w:rsidRDefault="001C37E4">
            <w:pPr>
              <w:pStyle w:val="ProductList-TableBody"/>
              <w:jc w:val="center"/>
              <w:rPr>
                <w:rtl/>
              </w:rPr>
            </w:pPr>
          </w:p>
        </w:tc>
      </w:tr>
      <w:tr w:rsidR="001C37E4">
        <w:tc>
          <w:tcPr>
            <w:tcW w:w="4160" w:type="dxa"/>
            <w:tcBorders>
              <w:top w:val="dashed" w:sz="4" w:space="0" w:color="BFBFBF"/>
              <w:left w:val="none" w:sz="4" w:space="0" w:color="6E6E6E"/>
              <w:bottom w:val="dashed" w:sz="4" w:space="0" w:color="BFBFBF"/>
              <w:right w:val="none" w:sz="4" w:space="0" w:color="6E6E6E"/>
            </w:tcBorders>
          </w:tcPr>
          <w:p w:rsidR="001C37E4" w:rsidRDefault="005E1903">
            <w:pPr>
              <w:pStyle w:val="ProductList-TableBody"/>
              <w:rPr>
                <w:rtl/>
              </w:rPr>
            </w:pPr>
            <w:r>
              <w:rPr>
                <w:color w:val="000000"/>
                <w:rtl/>
              </w:rPr>
              <w:t>الإصدار BizTalk Server 2013 R2 Developer</w:t>
            </w:r>
            <w:r>
              <w:fldChar w:fldCharType="begin"/>
            </w:r>
            <w:r>
              <w:instrText xml:space="preserve"> XE "الإصدار BizTalk Server 2013 R2 Developer"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1C37E4" w:rsidRDefault="005E1903">
            <w:pPr>
              <w:pStyle w:val="ProductList-TableBody"/>
              <w:jc w:val="center"/>
              <w:rPr>
                <w:rtl/>
              </w:rPr>
            </w:pPr>
            <w:r>
              <w:rPr>
                <w:color w:val="000000"/>
                <w:rtl/>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1C37E4" w:rsidRDefault="001C37E4">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1C37E4" w:rsidRDefault="001C37E4">
            <w:pPr>
              <w:pStyle w:val="ProductList-TableBody"/>
              <w:jc w:val="center"/>
              <w:rPr>
                <w:rtl/>
              </w:rP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1C37E4" w:rsidRDefault="001C37E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37E4" w:rsidRDefault="001C37E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37E4" w:rsidRDefault="001C37E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37E4" w:rsidRDefault="001C37E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37E4" w:rsidRDefault="001C37E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37E4" w:rsidRDefault="005E1903">
            <w:pPr>
              <w:pStyle w:val="ProductList-TableBody"/>
              <w:jc w:val="center"/>
              <w:rPr>
                <w:rtl/>
              </w:rPr>
            </w:pPr>
            <w:r>
              <w:fldChar w:fldCharType="begin"/>
            </w:r>
            <w:r>
              <w:instrText xml:space="preserve"> AutoTextList   \s NoStyle \t "الأجهزة التخصصية" </w:instrText>
            </w:r>
            <w:r>
              <w:fldChar w:fldCharType="separate"/>
            </w:r>
            <w:r>
              <w:rPr>
                <w:color w:val="000000"/>
              </w:rPr>
              <w:t>ID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37E4" w:rsidRDefault="001C37E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37E4" w:rsidRDefault="001C37E4">
            <w:pPr>
              <w:pStyle w:val="ProductList-TableBody"/>
              <w:jc w:val="center"/>
              <w:rPr>
                <w:rtl/>
              </w:rPr>
            </w:pPr>
          </w:p>
        </w:tc>
      </w:tr>
      <w:tr w:rsidR="001C37E4">
        <w:tc>
          <w:tcPr>
            <w:tcW w:w="4160" w:type="dxa"/>
            <w:tcBorders>
              <w:top w:val="dashed" w:sz="4" w:space="0" w:color="BFBFBF"/>
              <w:left w:val="none" w:sz="4" w:space="0" w:color="6E6E6E"/>
              <w:bottom w:val="dashed" w:sz="4" w:space="0" w:color="BFBFBF"/>
              <w:right w:val="none" w:sz="4" w:space="0" w:color="6E6E6E"/>
            </w:tcBorders>
          </w:tcPr>
          <w:p w:rsidR="001C37E4" w:rsidRDefault="005E1903">
            <w:pPr>
              <w:pStyle w:val="ProductList-TableBody"/>
              <w:rPr>
                <w:rtl/>
              </w:rPr>
            </w:pPr>
            <w:r>
              <w:rPr>
                <w:color w:val="000000"/>
                <w:rtl/>
              </w:rPr>
              <w:t>BizTalk Server 2013 R2 Enterprise Edition</w:t>
            </w:r>
            <w:r>
              <w:fldChar w:fldCharType="begin"/>
            </w:r>
            <w:r>
              <w:instrText xml:space="preserve"> XE "BizTalk Server 2013 R2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1C37E4" w:rsidRDefault="005E1903">
            <w:pPr>
              <w:pStyle w:val="ProductList-TableBody"/>
              <w:jc w:val="center"/>
              <w:rPr>
                <w:rtl/>
              </w:rPr>
            </w:pPr>
            <w:r>
              <w:rPr>
                <w:color w:val="000000"/>
                <w:rtl/>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1C37E4" w:rsidRDefault="005E1903">
            <w:pPr>
              <w:pStyle w:val="ProductList-TableBody"/>
              <w:jc w:val="center"/>
              <w:rPr>
                <w:rtl/>
              </w:rPr>
            </w:pPr>
            <w:r>
              <w:rPr>
                <w:color w:val="000000"/>
                <w:rtl/>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1C37E4" w:rsidRDefault="005E1903">
            <w:pPr>
              <w:pStyle w:val="ProductList-TableBody"/>
              <w:jc w:val="center"/>
              <w:rPr>
                <w:rtl/>
              </w:rPr>
            </w:pPr>
            <w:r>
              <w:rPr>
                <w:color w:val="000000"/>
                <w:rtl/>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1C37E4" w:rsidRDefault="005E1903">
            <w:pPr>
              <w:pStyle w:val="ProductList-TableBody"/>
              <w:jc w:val="center"/>
              <w:rPr>
                <w:rtl/>
              </w:rPr>
            </w:pPr>
            <w:r>
              <w:rPr>
                <w:color w:val="000000"/>
                <w:rtl/>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37E4" w:rsidRDefault="005E1903">
            <w:pPr>
              <w:pStyle w:val="ProductList-TableBody"/>
              <w:jc w:val="center"/>
              <w:rPr>
                <w:rtl/>
              </w:rPr>
            </w:pPr>
            <w:r>
              <w:fldChar w:fldCharType="begin"/>
            </w:r>
            <w:r>
              <w:instrText xml:space="preserve"> AutoTextList   \s NoStyle \t "اتفاقية Open License واتفاقية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37E4" w:rsidRDefault="001C37E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37E4" w:rsidRDefault="001C37E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37E4" w:rsidRDefault="005E1903">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37E4" w:rsidRDefault="005E190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"منتج أساسي للتطبيق" </w:instrText>
            </w:r>
            <w:r>
              <w:fldChar w:fldCharType="separate"/>
            </w:r>
            <w:r>
              <w:rPr>
                <w:color w:val="000000"/>
              </w:rPr>
              <w:t>AP</w:t>
            </w:r>
            <w:r>
              <w:fldChar w:fldCharType="end"/>
            </w:r>
            <w:r>
              <w:t>،</w:t>
            </w:r>
            <w:r>
              <w:fldChar w:fldCharType="begin"/>
            </w:r>
            <w:r>
              <w:instrText xml:space="preserve"> AutoTextList   \s NoStyle \t "منتج الخادم والأدوات"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37E4" w:rsidRDefault="005E190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37E4" w:rsidRDefault="005E190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1C37E4">
        <w:tc>
          <w:tcPr>
            <w:tcW w:w="4160" w:type="dxa"/>
            <w:tcBorders>
              <w:top w:val="dashed" w:sz="4" w:space="0" w:color="BFBFBF"/>
              <w:left w:val="none" w:sz="4" w:space="0" w:color="6E6E6E"/>
              <w:bottom w:val="dashed" w:sz="4" w:space="0" w:color="BFBFBF"/>
              <w:right w:val="none" w:sz="4" w:space="0" w:color="6E6E6E"/>
            </w:tcBorders>
          </w:tcPr>
          <w:p w:rsidR="001C37E4" w:rsidRDefault="005E1903">
            <w:pPr>
              <w:pStyle w:val="ProductList-TableBody"/>
              <w:rPr>
                <w:rtl/>
              </w:rPr>
            </w:pPr>
            <w:r>
              <w:rPr>
                <w:color w:val="000000"/>
                <w:rtl/>
              </w:rPr>
              <w:t>BizTalk Server 2013 R2 Standard Edition</w:t>
            </w:r>
            <w:r>
              <w:fldChar w:fldCharType="begin"/>
            </w:r>
            <w:r>
              <w:instrText xml:space="preserve"> XE "BizTalk Server 2013 R2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1C37E4" w:rsidRDefault="005E1903">
            <w:pPr>
              <w:pStyle w:val="ProductList-TableBody"/>
              <w:jc w:val="center"/>
              <w:rPr>
                <w:rtl/>
              </w:rPr>
            </w:pPr>
            <w:r>
              <w:rPr>
                <w:color w:val="000000"/>
                <w:rtl/>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1C37E4" w:rsidRDefault="005E1903">
            <w:pPr>
              <w:pStyle w:val="ProductList-TableBody"/>
              <w:jc w:val="center"/>
              <w:rPr>
                <w:rtl/>
              </w:rPr>
            </w:pPr>
            <w:r>
              <w:rPr>
                <w:color w:val="000000"/>
                <w:rtl/>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1C37E4" w:rsidRDefault="005E1903">
            <w:pPr>
              <w:pStyle w:val="ProductList-TableBody"/>
              <w:jc w:val="center"/>
              <w:rPr>
                <w:rtl/>
              </w:rPr>
            </w:pPr>
            <w:r>
              <w:rPr>
                <w:color w:val="000000"/>
                <w:rtl/>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1C37E4" w:rsidRDefault="005E1903">
            <w:pPr>
              <w:pStyle w:val="ProductList-TableBody"/>
              <w:jc w:val="center"/>
              <w:rPr>
                <w:rtl/>
              </w:rPr>
            </w:pPr>
            <w:r>
              <w:rPr>
                <w:color w:val="000000"/>
                <w:rtl/>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37E4" w:rsidRDefault="005E1903">
            <w:pPr>
              <w:pStyle w:val="ProductList-TableBody"/>
              <w:jc w:val="center"/>
              <w:rPr>
                <w:rtl/>
              </w:rPr>
            </w:pPr>
            <w:r>
              <w:fldChar w:fldCharType="begin"/>
            </w:r>
            <w:r>
              <w:instrText xml:space="preserve"> AutoTextList   \s NoStyle \t "اتفاقية Open License واتفاقية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37E4" w:rsidRDefault="001C37E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37E4" w:rsidRDefault="001C37E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37E4" w:rsidRDefault="005E1903">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37E4" w:rsidRDefault="005E190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"منتج أساسي للتطبيق" </w:instrText>
            </w:r>
            <w:r>
              <w:fldChar w:fldCharType="separate"/>
            </w:r>
            <w:r>
              <w:rPr>
                <w:color w:val="000000"/>
              </w:rPr>
              <w:t>AP</w:t>
            </w:r>
            <w:r>
              <w:fldChar w:fldCharType="end"/>
            </w:r>
            <w:r>
              <w:t>،</w:t>
            </w:r>
            <w:r>
              <w:fldChar w:fldCharType="begin"/>
            </w:r>
            <w:r>
              <w:instrText xml:space="preserve"> AutoTextList   \s NoStyle \t "منتج الخادم والأدوات"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37E4" w:rsidRDefault="005E190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37E4" w:rsidRDefault="005E190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1C37E4">
        <w:tc>
          <w:tcPr>
            <w:tcW w:w="4160" w:type="dxa"/>
            <w:tcBorders>
              <w:top w:val="dashed" w:sz="4" w:space="0" w:color="BFBFBF"/>
              <w:left w:val="none" w:sz="4" w:space="0" w:color="6E6E6E"/>
              <w:bottom w:val="none" w:sz="4" w:space="0" w:color="6E6E6E"/>
              <w:right w:val="none" w:sz="4" w:space="0" w:color="6E6E6E"/>
            </w:tcBorders>
          </w:tcPr>
          <w:p w:rsidR="001C37E4" w:rsidRDefault="005E1903">
            <w:pPr>
              <w:pStyle w:val="ProductList-TableBody"/>
              <w:rPr>
                <w:rtl/>
              </w:rPr>
            </w:pPr>
            <w:r>
              <w:rPr>
                <w:color w:val="000000"/>
                <w:rtl/>
              </w:rPr>
              <w:t>BizTalk Server 2013 R2 Standard Edition IDC</w:t>
            </w:r>
            <w:r>
              <w:fldChar w:fldCharType="begin"/>
            </w:r>
            <w:r>
              <w:instrText xml:space="preserve"> XE "BizTalk Server 2013 R2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1C37E4" w:rsidRDefault="005E1903">
            <w:pPr>
              <w:pStyle w:val="ProductList-TableBody"/>
              <w:jc w:val="center"/>
              <w:rPr>
                <w:rtl/>
              </w:rPr>
            </w:pPr>
            <w:r>
              <w:rPr>
                <w:color w:val="000000"/>
                <w:rtl/>
              </w:rPr>
              <w:t>6/14</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1C37E4" w:rsidRDefault="001C37E4">
            <w:pPr>
              <w:pStyle w:val="ProductList-TableBody"/>
              <w:jc w:val="center"/>
              <w:rPr>
                <w:rtl/>
              </w:rP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1C37E4" w:rsidRDefault="001C37E4">
            <w:pPr>
              <w:pStyle w:val="ProductList-TableBody"/>
              <w:jc w:val="center"/>
              <w:rPr>
                <w:rtl/>
              </w:rP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rsidR="001C37E4" w:rsidRDefault="001C37E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37E4" w:rsidRDefault="001C37E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37E4" w:rsidRDefault="001C37E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37E4" w:rsidRDefault="001C37E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37E4" w:rsidRDefault="001C37E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37E4" w:rsidRDefault="005E1903">
            <w:pPr>
              <w:pStyle w:val="ProductList-TableBody"/>
              <w:jc w:val="center"/>
              <w:rPr>
                <w:rtl/>
              </w:rPr>
            </w:pPr>
            <w:r>
              <w:fldChar w:fldCharType="begin"/>
            </w:r>
            <w:r>
              <w:instrText xml:space="preserve"> AutoTextList   \s NoStyle \t "الأجهزة التخصصية" </w:instrText>
            </w:r>
            <w:r>
              <w:fldChar w:fldCharType="separate"/>
            </w:r>
            <w:r>
              <w:rPr>
                <w:color w:val="000000"/>
              </w:rPr>
              <w:t>ID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37E4" w:rsidRDefault="001C37E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37E4" w:rsidRDefault="001C37E4">
            <w:pPr>
              <w:pStyle w:val="ProductList-TableBody"/>
              <w:jc w:val="center"/>
              <w:rPr>
                <w:rtl/>
              </w:rPr>
            </w:pPr>
          </w:p>
        </w:tc>
      </w:tr>
    </w:tbl>
    <w:p w:rsidR="001C37E4" w:rsidRDefault="005E1903">
      <w:pPr>
        <w:pStyle w:val="ProductList-Offering1SubSection"/>
        <w:outlineLvl w:val="2"/>
        <w:rPr>
          <w:rtl/>
        </w:rPr>
      </w:pPr>
      <w:bookmarkStart w:id="44" w:name="_Sec594"/>
      <w:r>
        <w:rPr>
          <w:rtl/>
        </w:rPr>
        <w:t>2. شروط المنتج</w:t>
      </w:r>
      <w:bookmarkEnd w:id="44"/>
    </w:p>
    <w:tbl>
      <w:tblPr>
        <w:tblStyle w:val="PURTable"/>
        <w:bidiVisual/>
        <w:tblW w:w="0" w:type="dxa"/>
        <w:tblLook w:val="04A0" w:firstRow="1" w:lastRow="0" w:firstColumn="1" w:lastColumn="0" w:noHBand="0" w:noVBand="1"/>
      </w:tblPr>
      <w:tblGrid>
        <w:gridCol w:w="3595"/>
        <w:gridCol w:w="3594"/>
        <w:gridCol w:w="3601"/>
      </w:tblGrid>
      <w:tr w:rsidR="001C37E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C37E4" w:rsidRDefault="005E1903">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xml:space="preserve">: </w:t>
            </w:r>
            <w:r>
              <w:rPr>
                <w:rtl/>
              </w:rPr>
              <w:t>BizTalk Server 2013</w:t>
            </w:r>
            <w:r>
              <w:fldChar w:fldCharType="begin"/>
            </w:r>
            <w:r>
              <w:instrText xml:space="preserve"> XE "BizTalk Server 2013" </w:instrText>
            </w:r>
            <w:r>
              <w:fldChar w:fldCharType="end"/>
            </w:r>
            <w:r>
              <w:rPr>
                <w:rtl/>
              </w:rPr>
              <w:t xml:space="preserve"> (3/13)</w:t>
            </w:r>
          </w:p>
        </w:tc>
        <w:tc>
          <w:tcPr>
            <w:tcW w:w="4040" w:type="dxa"/>
            <w:tcBorders>
              <w:top w:val="single" w:sz="18" w:space="0" w:color="00188F"/>
              <w:left w:val="single" w:sz="4" w:space="0" w:color="000000"/>
              <w:bottom w:val="single" w:sz="4" w:space="0" w:color="000000"/>
              <w:right w:val="single" w:sz="4" w:space="0" w:color="000000"/>
            </w:tcBorders>
          </w:tcPr>
          <w:p w:rsidR="001C37E4" w:rsidRDefault="005E1903">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C37E4" w:rsidRDefault="005E1903">
            <w:pPr>
              <w:pStyle w:val="ProductList-TableBody"/>
              <w:rPr>
                <w:rtl/>
              </w:rPr>
            </w:pPr>
            <w:r>
              <w:rPr>
                <w:color w:val="404040"/>
                <w:rtl/>
              </w:rPr>
              <w:t>الإصدارات الدنيا: غير متوفر</w:t>
            </w:r>
          </w:p>
        </w:tc>
      </w:tr>
      <w:tr w:rsidR="001C37E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37E4" w:rsidRDefault="005E1903">
            <w:pPr>
              <w:pStyle w:val="ProductList-TableBody"/>
              <w:rPr>
                <w:rtl/>
              </w:rPr>
            </w:pPr>
            <w:r>
              <w:rPr>
                <w:color w:val="404040"/>
                <w:rtl/>
              </w:rPr>
              <w:t>مؤهل للمدة الممتدة: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37E4" w:rsidRDefault="005E1903">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tcPr>
          <w:p w:rsidR="001C37E4" w:rsidRDefault="005E1903">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w:anchor="_Sec564">
              <w:r>
                <w:rPr>
                  <w:color w:val="000000"/>
                  <w:rtl/>
                </w:rPr>
                <w:t>الملحق (ب)</w:t>
              </w:r>
            </w:hyperlink>
          </w:p>
        </w:tc>
      </w:tr>
      <w:tr w:rsidR="001C37E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37E4" w:rsidRDefault="005E1903">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tcPr>
          <w:p w:rsidR="001C37E4" w:rsidRDefault="005E1903">
            <w:pPr>
              <w:pStyle w:val="ProductList-TableBody"/>
              <w:rPr>
                <w:rtl/>
              </w:rPr>
            </w:pPr>
            <w:r>
              <w:fldChar w:fldCharType="begin"/>
            </w:r>
            <w:r>
              <w:instrText xml:space="preserve"> AutoTextList   \s NoStyle \t "إعفاء المستخدم المؤهَّل: إعفاء ينطبق على المستخدمين الذين يصلون إلى المنتجات بشكل منفرد بموجب ترخيص من هذه التراخيص. (راجع المسرد للاطلاع على التعريف الكامل)" </w:instrText>
            </w:r>
            <w:r>
              <w:fldChar w:fldCharType="separate"/>
            </w:r>
            <w:r>
              <w:rPr>
                <w:color w:val="0563C1"/>
              </w:rPr>
              <w:t>إعفاء المستخدم المؤهَّل</w:t>
            </w:r>
            <w:r>
              <w:fldChar w:fldCharType="end"/>
            </w:r>
            <w:r>
              <w:t>: الكل</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37E4" w:rsidRDefault="005E1903">
            <w:pPr>
              <w:pStyle w:val="ProductList-TableBody"/>
              <w:rPr>
                <w:rtl/>
              </w:rPr>
            </w:pPr>
            <w:r>
              <w:rPr>
                <w:color w:val="404040"/>
                <w:rtl/>
              </w:rPr>
              <w:t>مؤهل للتخفيض: غير متوفر</w:t>
            </w:r>
          </w:p>
        </w:tc>
      </w:tr>
      <w:tr w:rsidR="001C37E4">
        <w:tc>
          <w:tcPr>
            <w:tcW w:w="4040" w:type="dxa"/>
            <w:tcBorders>
              <w:top w:val="single" w:sz="4" w:space="0" w:color="000000"/>
              <w:left w:val="single" w:sz="4" w:space="0" w:color="000000"/>
              <w:bottom w:val="single" w:sz="4" w:space="0" w:color="000000"/>
              <w:right w:val="single" w:sz="4" w:space="0" w:color="000000"/>
            </w:tcBorders>
          </w:tcPr>
          <w:p w:rsidR="001C37E4" w:rsidRDefault="005E1903">
            <w:pPr>
              <w:pStyle w:val="ProductList-TableBody"/>
              <w:rPr>
                <w:rtl/>
              </w:rPr>
            </w:pPr>
            <w:r>
              <w:fldChar w:fldCharType="begin"/>
            </w:r>
            <w:r>
              <w:instrText xml:space="preserve"> AutoTextList   \s NoStyle \t "مؤهل للتخفيض (SCE):  منتجات تتيح لعميل Server &amp; Cloud Enrollment الإبلاغ للحصول على تخفيض في قيمة تراخيص الاشتراك أو الالتزام السنوي المخصص في المستقبل بعد مرور 12 شهرًا متواصلاً." </w:instrText>
            </w:r>
            <w:r>
              <w:fldChar w:fldCharType="separate"/>
            </w:r>
            <w:r>
              <w:rPr>
                <w:color w:val="0563C1"/>
              </w:rPr>
              <w:t>مؤهل للتخفيض (SCE)</w:t>
            </w:r>
            <w:r>
              <w:fldChar w:fldCharType="end"/>
            </w:r>
            <w:r>
              <w:t>: الكل (باستثناء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37E4" w:rsidRDefault="005E1903">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37E4" w:rsidRDefault="005E1903">
            <w:pPr>
              <w:pStyle w:val="ProductList-TableBody"/>
              <w:rPr>
                <w:rtl/>
              </w:rPr>
            </w:pPr>
            <w:r>
              <w:rPr>
                <w:color w:val="404040"/>
                <w:rtl/>
              </w:rPr>
              <w:t>‏</w:t>
            </w:r>
            <w:dir w:val="rtl">
              <w:r>
                <w:rPr>
                  <w:color w:val="404040"/>
                  <w:rtl/>
                </w:rPr>
                <w:t>مؤهل للتسوية: غير متوفر</w:t>
              </w:r>
              <w:r w:rsidR="00393F7B">
                <w:t>‬</w:t>
              </w:r>
            </w:dir>
          </w:p>
        </w:tc>
      </w:tr>
      <w:tr w:rsidR="001C37E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37E4" w:rsidRDefault="005E1903">
            <w:pPr>
              <w:pStyle w:val="ProductList-TableBody"/>
              <w:rPr>
                <w:rtl/>
              </w:rPr>
            </w:pPr>
            <w:r>
              <w:rPr>
                <w:color w:val="404040"/>
                <w:rtl/>
              </w:rPr>
              <w:t>خصم حديث: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37E4" w:rsidRDefault="001C37E4">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37E4" w:rsidRDefault="001C37E4">
            <w:pPr>
              <w:pStyle w:val="ProductList-TableBody"/>
              <w:rPr>
                <w:rtl/>
              </w:rPr>
            </w:pPr>
          </w:p>
        </w:tc>
      </w:tr>
    </w:tbl>
    <w:p w:rsidR="001C37E4" w:rsidRDefault="005E1903">
      <w:pPr>
        <w:pStyle w:val="ProductList-Offering1SubSection"/>
        <w:outlineLvl w:val="2"/>
        <w:rPr>
          <w:rtl/>
        </w:rPr>
      </w:pPr>
      <w:bookmarkStart w:id="45" w:name="_Sec595"/>
      <w:r>
        <w:rPr>
          <w:rtl/>
        </w:rPr>
        <w:t>3. حقوق الاستخدام</w:t>
      </w:r>
      <w:bookmarkEnd w:id="45"/>
    </w:p>
    <w:tbl>
      <w:tblPr>
        <w:tblStyle w:val="PURTable"/>
        <w:bidiVisual/>
        <w:tblW w:w="0" w:type="dxa"/>
        <w:tblLook w:val="04A0" w:firstRow="1" w:lastRow="0" w:firstColumn="1" w:lastColumn="0" w:noHBand="0" w:noVBand="1"/>
      </w:tblPr>
      <w:tblGrid>
        <w:gridCol w:w="3621"/>
        <w:gridCol w:w="3580"/>
        <w:gridCol w:w="3589"/>
      </w:tblGrid>
      <w:tr w:rsidR="001C37E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C37E4" w:rsidRDefault="005E1903">
            <w:pPr>
              <w:pStyle w:val="ProductList-TableBody"/>
              <w:rPr>
                <w:rtl/>
              </w:rPr>
            </w:pPr>
            <w:r>
              <w:fldChar w:fldCharType="begin"/>
            </w:r>
            <w:r>
              <w:instrText xml:space="preserve"> AutoTextList   \s NoStyle \t "شروط الترخيص: البنود والشروط التي تحكم نشر المنتج واستخدامه." </w:instrText>
            </w:r>
            <w:r>
              <w:fldChar w:fldCharType="separate"/>
            </w:r>
            <w:r>
              <w:rPr>
                <w:color w:val="0563C1"/>
              </w:rPr>
              <w:t>شروط الترخيص</w:t>
            </w:r>
            <w:r>
              <w:fldChar w:fldCharType="end"/>
            </w:r>
            <w:r>
              <w:t xml:space="preserve">: </w:t>
            </w:r>
            <w:hyperlink w:anchor="_Sec537">
              <w:r>
                <w:rPr>
                  <w:color w:val="00467F"/>
                  <w:u w:val="single"/>
                  <w:rtl/>
                </w:rPr>
                <w:t>عام</w:t>
              </w:r>
            </w:hyperlink>
            <w:r>
              <w:rPr>
                <w:rtl/>
              </w:rPr>
              <w:t xml:space="preserve">؛ </w:t>
            </w:r>
            <w:hyperlink w:anchor="_Sec543">
              <w:r>
                <w:rPr>
                  <w:color w:val="00467F"/>
                  <w:u w:val="single"/>
                  <w:rtl/>
                </w:rPr>
                <w:t>لكل نواة</w:t>
              </w:r>
            </w:hyperlink>
            <w:r>
              <w:rPr>
                <w:rtl/>
              </w:rPr>
              <w:t xml:space="preserve"> - الكل (باستثناء Developer)؛ </w:t>
            </w:r>
            <w:hyperlink w:anchor="_Sec546">
              <w:r>
                <w:rPr>
                  <w:color w:val="00467F"/>
                  <w:u w:val="single"/>
                  <w:rtl/>
                </w:rPr>
                <w:t>أدوات المطور</w:t>
              </w:r>
            </w:hyperlink>
            <w:r>
              <w:rPr>
                <w:rtl/>
              </w:rPr>
              <w:t xml:space="preserve"> - المطور</w:t>
            </w:r>
          </w:p>
        </w:tc>
        <w:tc>
          <w:tcPr>
            <w:tcW w:w="4040" w:type="dxa"/>
            <w:tcBorders>
              <w:top w:val="single" w:sz="18" w:space="0" w:color="00188F"/>
              <w:left w:val="single" w:sz="4" w:space="0" w:color="000000"/>
              <w:bottom w:val="single" w:sz="4" w:space="0" w:color="000000"/>
              <w:right w:val="single" w:sz="4" w:space="0" w:color="000000"/>
            </w:tcBorders>
          </w:tcPr>
          <w:p w:rsidR="001C37E4" w:rsidRDefault="005E1903">
            <w:pPr>
              <w:pStyle w:val="ProductList-TableBody"/>
              <w:rPr>
                <w:rtl/>
              </w:rPr>
            </w:pP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Branch وStandard</w:t>
            </w:r>
          </w:p>
        </w:tc>
        <w:tc>
          <w:tcPr>
            <w:tcW w:w="4040" w:type="dxa"/>
            <w:tcBorders>
              <w:top w:val="single" w:sz="18" w:space="0" w:color="00188F"/>
              <w:left w:val="single" w:sz="4" w:space="0" w:color="000000"/>
              <w:bottom w:val="single" w:sz="4" w:space="0" w:color="000000"/>
              <w:right w:val="single" w:sz="4" w:space="0" w:color="000000"/>
            </w:tcBorders>
          </w:tcPr>
          <w:p w:rsidR="001C37E4" w:rsidRDefault="005E1903">
            <w:pPr>
              <w:pStyle w:val="ProductList-TableBody"/>
              <w:rPr>
                <w:rtl/>
              </w:rPr>
            </w:pPr>
            <w:r>
              <w:fldChar w:fldCharType="begin"/>
            </w:r>
            <w:r>
              <w:instrText xml:space="preserve"> AutoTextList   \s NoStyle \t "البرامج الإضافية: يتم تحديد البرامج في حقوق الاستخدام الخاصة بمنتجات الخادم المسموح للعميل باستخدامها على أي جهاز مع استخدامه لبرنامج الخادم." </w:instrText>
            </w:r>
            <w:r>
              <w:fldChar w:fldCharType="separate"/>
            </w:r>
            <w:r>
              <w:rPr>
                <w:color w:val="0563C1"/>
              </w:rPr>
              <w:t>البرامج الإضافية</w:t>
            </w:r>
            <w:r>
              <w:fldChar w:fldCharType="end"/>
            </w:r>
            <w:r>
              <w:t>: كل الإصدارات (باستثناء Developer)</w:t>
            </w:r>
          </w:p>
        </w:tc>
      </w:tr>
      <w:tr w:rsidR="001C37E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37E4" w:rsidRDefault="005E1903">
            <w:pPr>
              <w:pStyle w:val="ProductList-TableBody"/>
              <w:rPr>
                <w:rtl/>
              </w:rPr>
            </w:pPr>
            <w:r>
              <w:rPr>
                <w:color w:val="404040"/>
                <w:rtl/>
              </w:rPr>
              <w:t>متطلبات وصول العملاء: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37E4" w:rsidRDefault="005E1903">
            <w:pPr>
              <w:pStyle w:val="ProductList-TableBody"/>
              <w:rPr>
                <w:rtl/>
              </w:rPr>
            </w:pPr>
            <w:r>
              <w:rPr>
                <w:color w:val="404040"/>
                <w:rtl/>
              </w:rPr>
              <w:t>متطلبات وصول المستخدم الخارجي: غير متوفر</w:t>
            </w:r>
          </w:p>
        </w:tc>
        <w:tc>
          <w:tcPr>
            <w:tcW w:w="4040" w:type="dxa"/>
            <w:tcBorders>
              <w:top w:val="single" w:sz="4" w:space="0" w:color="000000"/>
              <w:left w:val="single" w:sz="4" w:space="0" w:color="000000"/>
              <w:bottom w:val="single" w:sz="4" w:space="0" w:color="000000"/>
              <w:right w:val="single" w:sz="4" w:space="0" w:color="000000"/>
            </w:tcBorders>
          </w:tcPr>
          <w:p w:rsidR="001C37E4" w:rsidRDefault="005E1903">
            <w:pPr>
              <w:pStyle w:val="ProductList-TableBody"/>
              <w:rPr>
                <w:rtl/>
              </w:rPr>
            </w:pPr>
            <w:r>
              <w:fldChar w:fldCharType="begin"/>
            </w:r>
            <w:r>
              <w:instrText xml:space="preserve"> AutoTextList   \s NoStyle \t "التقنيات المضمنة: تشير إلى مكونات Microsoft الأخرى المضمنة في المنتج. راجع بند "التقنيات المضمنة" في شروط الترخيص العامة للاطلاع على التفاصيل." </w:instrText>
            </w:r>
            <w:r>
              <w:fldChar w:fldCharType="separate"/>
            </w:r>
            <w:r>
              <w:rPr>
                <w:color w:val="0563C1"/>
              </w:rPr>
              <w:t>التقنيات المضمنة</w:t>
            </w:r>
            <w:r>
              <w:fldChar w:fldCharType="end"/>
            </w:r>
            <w:r>
              <w:t>: مكونات برامج Windows وOffice Web Apps - الكل (باستثناء Developer)</w:t>
            </w:r>
          </w:p>
        </w:tc>
      </w:tr>
      <w:tr w:rsidR="001C37E4">
        <w:tc>
          <w:tcPr>
            <w:tcW w:w="4040" w:type="dxa"/>
            <w:tcBorders>
              <w:top w:val="single" w:sz="4" w:space="0" w:color="000000"/>
              <w:left w:val="single" w:sz="4" w:space="0" w:color="000000"/>
              <w:bottom w:val="single" w:sz="4" w:space="0" w:color="000000"/>
              <w:right w:val="single" w:sz="4" w:space="0" w:color="000000"/>
            </w:tcBorders>
          </w:tcPr>
          <w:p w:rsidR="001C37E4" w:rsidRDefault="005E1903">
            <w:pPr>
              <w:pStyle w:val="ProductList-TableBody"/>
              <w:rPr>
                <w:rtl/>
              </w:rPr>
            </w:pPr>
            <w:r>
              <w:fldChar w:fldCharType="begin"/>
            </w:r>
            <w:r>
              <w:instrText xml:space="preserve"> AutoTextList   \s NoStyle \t "تشير إلى الإشعارات التي تنطبق على المنتج. راجع بند الإشعارات في شروط الترخيص العامة للاطلاع على التفاصيل." </w:instrText>
            </w:r>
            <w:r>
              <w:fldChar w:fldCharType="separate"/>
            </w:r>
            <w:r>
              <w:rPr>
                <w:color w:val="0563C1"/>
              </w:rPr>
              <w:t>الإشعارات</w:t>
            </w:r>
            <w:r>
              <w:fldChar w:fldCharType="end"/>
            </w:r>
            <w:r>
              <w:t xml:space="preserve">: </w:t>
            </w:r>
            <w:hyperlink w:anchor="_Sec537">
              <w:r>
                <w:rPr>
                  <w:color w:val="00467F"/>
                  <w:u w:val="single"/>
                  <w:rtl/>
                </w:rPr>
                <w:t>الميزات المستندة إلى الإنترنت</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37E4" w:rsidRDefault="001C37E4">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37E4" w:rsidRDefault="001C37E4">
            <w:pPr>
              <w:pStyle w:val="ProductList-TableBody"/>
              <w:rPr>
                <w:rtl/>
              </w:rPr>
            </w:pPr>
          </w:p>
        </w:tc>
      </w:tr>
    </w:tbl>
    <w:p w:rsidR="001C37E4" w:rsidRDefault="001C37E4">
      <w:pPr>
        <w:pStyle w:val="ProductList-Body"/>
        <w:rPr>
          <w:rtl/>
        </w:rPr>
      </w:pPr>
    </w:p>
    <w:p w:rsidR="001C37E4" w:rsidRDefault="005E1903">
      <w:pPr>
        <w:pStyle w:val="ProductList-ClauseHeading"/>
        <w:outlineLvl w:val="3"/>
        <w:rPr>
          <w:rtl/>
        </w:rPr>
      </w:pPr>
      <w:r>
        <w:rPr>
          <w:rtl/>
        </w:rPr>
        <w:t>3.1 BizTalk Server 2013 R2، الإصداران Branch وStandard</w:t>
      </w:r>
    </w:p>
    <w:p w:rsidR="001C37E4" w:rsidRDefault="005E1903">
      <w:pPr>
        <w:pStyle w:val="ProductList-Body"/>
        <w:rPr>
          <w:rtl/>
        </w:rPr>
      </w:pPr>
      <w:r>
        <w:rPr>
          <w:rtl/>
        </w:rPr>
        <w:t xml:space="preserve">لا يجوز للعميل استخدام برنامج الخادم على </w:t>
      </w:r>
      <w:r>
        <w:fldChar w:fldCharType="begin"/>
      </w:r>
      <w:r>
        <w:instrText xml:space="preserve"> AutoTextList   \s NoStyle \t "يقصد بالمصطلح خادم أي نظام أجهزة فعلي قادر على تشغيل برنامج الخادم." </w:instrText>
      </w:r>
      <w:r>
        <w:fldChar w:fldCharType="separate"/>
      </w:r>
      <w:r>
        <w:rPr>
          <w:color w:val="0563C1"/>
        </w:rPr>
        <w:t>خادم</w:t>
      </w:r>
      <w:r>
        <w:fldChar w:fldCharType="end"/>
      </w:r>
      <w:r>
        <w:t xml:space="preserve"> يعد جزءًا من مجموعة شبكية، أو في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تشغيل</w:t>
      </w:r>
      <w:r>
        <w:fldChar w:fldCharType="end"/>
      </w:r>
      <w:r>
        <w:t xml:space="preserve"> تمثل جزءًا من مجموعة شبكية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لبيئات نظام التشغيل</w:t>
      </w:r>
      <w:r>
        <w:fldChar w:fldCharType="end"/>
      </w:r>
      <w:r>
        <w:t xml:space="preserve"> الموجودة على نفس </w:t>
      </w:r>
      <w:r>
        <w:fldChar w:fldCharType="begin"/>
      </w:r>
      <w:r>
        <w:instrText xml:space="preserve"> AutoTextList   \s NoStyle \t "يقصد بالمصطلح خادم أي نظام أجهزة فعلي قادر على تشغيل برنامج الخادم." </w:instrText>
      </w:r>
      <w:r>
        <w:fldChar w:fldCharType="separate"/>
      </w:r>
      <w:r>
        <w:rPr>
          <w:color w:val="0563C1"/>
        </w:rPr>
        <w:t>الخادم</w:t>
      </w:r>
      <w:r>
        <w:fldChar w:fldCharType="end"/>
      </w:r>
      <w:r>
        <w:t>.</w:t>
      </w:r>
    </w:p>
    <w:p w:rsidR="001C37E4" w:rsidRDefault="001C37E4">
      <w:pPr>
        <w:pStyle w:val="ProductList-Body"/>
        <w:rPr>
          <w:rtl/>
        </w:rPr>
      </w:pPr>
    </w:p>
    <w:p w:rsidR="001C37E4" w:rsidRDefault="005E1903">
      <w:pPr>
        <w:pStyle w:val="ProductList-ClauseHeading"/>
        <w:outlineLvl w:val="3"/>
        <w:rPr>
          <w:rtl/>
        </w:rPr>
      </w:pPr>
      <w:r>
        <w:rPr>
          <w:rtl/>
        </w:rPr>
        <w:t>3.2 BizTalk Server 2013 R2، إصدار Branch</w:t>
      </w:r>
    </w:p>
    <w:p w:rsidR="001C37E4" w:rsidRDefault="005E1903">
      <w:pPr>
        <w:pStyle w:val="ProductList-Body"/>
        <w:rPr>
          <w:rtl/>
        </w:rPr>
      </w:pPr>
      <w:r>
        <w:rPr>
          <w:rtl/>
        </w:rPr>
        <w:t xml:space="preserve">يجوز للعميل </w:t>
      </w:r>
      <w:r>
        <w:fldChar w:fldCharType="begin"/>
      </w:r>
      <w:r>
        <w:instrText xml:space="preserve"> AutoTextList   \s NoStyle \t "تشغيل المثيلات يُقصد به مثيل برنامج يتم تحميله في الذاكرة وتم تنفيذ تعليمة واحدة أو أكثر له.</w:instrText>
      </w:r>
      <w:r>
        <w:instrText>‬</w:instrText>
      </w:r>
      <w:r>
        <w:instrText xml:space="preserve">‬ (راجع المسرد للاطلاع على التعريف الكامل)" </w:instrText>
      </w:r>
      <w:r>
        <w:fldChar w:fldCharType="separate"/>
      </w:r>
      <w:r>
        <w:rPr>
          <w:color w:val="0563C1"/>
        </w:rPr>
        <w:t>تشغيل مثيلات</w:t>
      </w:r>
      <w:r>
        <w:fldChar w:fldCharType="end"/>
      </w:r>
      <w:r>
        <w:t xml:space="preserve"> من البرنامج على </w:t>
      </w:r>
      <w:r>
        <w:fldChar w:fldCharType="begin"/>
      </w:r>
      <w:r>
        <w:instrText xml:space="preserve"> AutoTextList   \s NoStyle \t "يعني الخادم المرخص خادمًا فرديًا، ومخصصًا لاستخدام العميل، ويتم تعيين ترخيص إليه. ولأغراض هذا التعريف، يعتبر الجزء أو الشريحة من الجهاز بمثابة خادم منفصل." </w:instrText>
      </w:r>
      <w:r>
        <w:fldChar w:fldCharType="separate"/>
      </w:r>
      <w:r>
        <w:rPr>
          <w:color w:val="0563C1"/>
        </w:rPr>
        <w:t>الخوادم المرخصة</w:t>
      </w:r>
      <w:r>
        <w:fldChar w:fldCharType="end"/>
      </w:r>
      <w:r>
        <w:t xml:space="preserve"> فقط في نقطة نهاية الشبكة الداخلية (أو حد المؤسسة) لربط أحداث العمل أو التعاملات مع الأنشطة التي تتم معالجتها عند نقطة النهاية؛ بشرط ألا يجوز </w:t>
      </w:r>
      <w:r>
        <w:fldChar w:fldCharType="begin"/>
      </w:r>
      <w:r>
        <w:instrText xml:space="preserve"> AutoTextList   \s NoStyle \t "يعني الخادم المرخص خادمًا فرديًا، ومخصصًا لاستخدام العميل، ويتم تعيين ترخيص إليه. ولأغراض هذا التعريف، يعتبر الجزء أو الشريحة من الجهاز بمثابة خادم منفصل." </w:instrText>
      </w:r>
      <w:r>
        <w:fldChar w:fldCharType="separate"/>
      </w:r>
      <w:r>
        <w:rPr>
          <w:color w:val="0563C1"/>
        </w:rPr>
        <w:t>للخادم المرخص</w:t>
      </w:r>
      <w:r>
        <w:fldChar w:fldCharType="end"/>
      </w:r>
      <w:r>
        <w:t xml:space="preserve"> أن:</w:t>
      </w:r>
    </w:p>
    <w:p w:rsidR="001C37E4" w:rsidRDefault="005E1903" w:rsidP="005E1903">
      <w:pPr>
        <w:pStyle w:val="ProductList-Bullet"/>
        <w:numPr>
          <w:ilvl w:val="0"/>
          <w:numId w:val="19"/>
        </w:numPr>
        <w:rPr>
          <w:rtl/>
        </w:rPr>
      </w:pPr>
      <w:r>
        <w:rPr>
          <w:rtl/>
        </w:rPr>
        <w:t xml:space="preserve">القيام بدور عقدة مركزية في نموذج الشبكة "المحور والفروع" (hub and spoke)؛ أو </w:t>
      </w:r>
    </w:p>
    <w:p w:rsidR="001C37E4" w:rsidRDefault="005E1903" w:rsidP="005E1903">
      <w:pPr>
        <w:pStyle w:val="ProductList-Bullet"/>
        <w:numPr>
          <w:ilvl w:val="0"/>
          <w:numId w:val="19"/>
        </w:numPr>
        <w:rPr>
          <w:rtl/>
        </w:rPr>
      </w:pPr>
      <w:r>
        <w:rPr>
          <w:rtl/>
        </w:rPr>
        <w:t xml:space="preserve">العمل على مركزية الاتصالات في المؤسسة مع الخوادم أو الأجهزة الأخرى؛ أو </w:t>
      </w:r>
    </w:p>
    <w:p w:rsidR="001C37E4" w:rsidRDefault="005E1903" w:rsidP="005E1903">
      <w:pPr>
        <w:pStyle w:val="ProductList-Bullet"/>
        <w:numPr>
          <w:ilvl w:val="0"/>
          <w:numId w:val="19"/>
        </w:numPr>
        <w:rPr>
          <w:rtl/>
        </w:rPr>
      </w:pPr>
      <w:r>
        <w:rPr>
          <w:rtl/>
        </w:rPr>
        <w:t>تنفيذ عمليات الأعمال بصورة تلقائية عبر الأقسام أو وحدات الأعمال أو مكاتب الفروع.</w:t>
      </w:r>
    </w:p>
    <w:p w:rsidR="001C37E4" w:rsidRDefault="001C37E4">
      <w:pPr>
        <w:pStyle w:val="ProductList-Body"/>
        <w:rPr>
          <w:rtl/>
        </w:rPr>
      </w:pPr>
    </w:p>
    <w:p w:rsidR="001C37E4" w:rsidRDefault="005E1903">
      <w:pPr>
        <w:pStyle w:val="ProductList-ClauseHeading"/>
        <w:outlineLvl w:val="3"/>
        <w:rPr>
          <w:rtl/>
        </w:rPr>
      </w:pPr>
      <w:r>
        <w:rPr>
          <w:rtl/>
        </w:rPr>
        <w:t>3.3 البرامج الإضافية</w:t>
      </w:r>
    </w:p>
    <w:tbl>
      <w:tblPr>
        <w:tblStyle w:val="PURTable"/>
        <w:bidiVisual/>
        <w:tblW w:w="0" w:type="dxa"/>
        <w:tblLook w:val="04A0" w:firstRow="1" w:lastRow="0" w:firstColumn="1" w:lastColumn="0" w:noHBand="0" w:noVBand="1"/>
      </w:tblPr>
      <w:tblGrid>
        <w:gridCol w:w="3599"/>
        <w:gridCol w:w="3623"/>
        <w:gridCol w:w="3568"/>
      </w:tblGrid>
      <w:tr w:rsidR="001C37E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1C37E4" w:rsidRDefault="005E1903">
            <w:pPr>
              <w:pStyle w:val="ProductList-TableBody"/>
              <w:rPr>
                <w:rtl/>
              </w:rPr>
            </w:pPr>
            <w:r>
              <w:rPr>
                <w:rtl/>
              </w:rPr>
              <w:t>Administration and Monitoring Tools</w:t>
            </w:r>
          </w:p>
        </w:tc>
        <w:tc>
          <w:tcPr>
            <w:tcW w:w="4040" w:type="dxa"/>
            <w:tcBorders>
              <w:top w:val="single" w:sz="18" w:space="0" w:color="0072C6"/>
              <w:left w:val="single" w:sz="4" w:space="0" w:color="000000"/>
              <w:bottom w:val="single" w:sz="4" w:space="0" w:color="000000"/>
              <w:right w:val="single" w:sz="4" w:space="0" w:color="000000"/>
            </w:tcBorders>
          </w:tcPr>
          <w:p w:rsidR="001C37E4" w:rsidRDefault="005E1903">
            <w:pPr>
              <w:pStyle w:val="ProductList-TableBody"/>
              <w:rPr>
                <w:rtl/>
              </w:rPr>
            </w:pPr>
            <w:r>
              <w:rPr>
                <w:rtl/>
              </w:rPr>
              <w:t>ADOMD.NET</w:t>
            </w:r>
          </w:p>
        </w:tc>
        <w:tc>
          <w:tcPr>
            <w:tcW w:w="4040" w:type="dxa"/>
            <w:tcBorders>
              <w:top w:val="single" w:sz="18" w:space="0" w:color="0072C6"/>
              <w:left w:val="single" w:sz="4" w:space="0" w:color="000000"/>
              <w:bottom w:val="single" w:sz="4" w:space="0" w:color="000000"/>
              <w:right w:val="single" w:sz="4" w:space="0" w:color="000000"/>
            </w:tcBorders>
          </w:tcPr>
          <w:p w:rsidR="001C37E4" w:rsidRDefault="005E1903">
            <w:pPr>
              <w:pStyle w:val="ProductList-TableBody"/>
              <w:rPr>
                <w:rtl/>
              </w:rPr>
            </w:pPr>
            <w:r>
              <w:rPr>
                <w:rtl/>
              </w:rPr>
              <w:t>BizTalk Server Related Schemas and Templates</w:t>
            </w:r>
          </w:p>
        </w:tc>
      </w:tr>
      <w:tr w:rsidR="001C37E4">
        <w:tc>
          <w:tcPr>
            <w:tcW w:w="4040" w:type="dxa"/>
            <w:tcBorders>
              <w:top w:val="single" w:sz="4" w:space="0" w:color="000000"/>
              <w:left w:val="single" w:sz="4" w:space="0" w:color="000000"/>
              <w:bottom w:val="single" w:sz="4" w:space="0" w:color="000000"/>
              <w:right w:val="single" w:sz="4" w:space="0" w:color="000000"/>
            </w:tcBorders>
          </w:tcPr>
          <w:p w:rsidR="001C37E4" w:rsidRDefault="005E1903">
            <w:pPr>
              <w:pStyle w:val="ProductList-TableBody"/>
              <w:rPr>
                <w:rtl/>
              </w:rPr>
            </w:pPr>
            <w:r>
              <w:rPr>
                <w:rtl/>
              </w:rPr>
              <w:t>واجهات برمجة التطبيقات لحدث</w:t>
            </w:r>
          </w:p>
        </w:tc>
        <w:tc>
          <w:tcPr>
            <w:tcW w:w="4040" w:type="dxa"/>
            <w:tcBorders>
              <w:top w:val="single" w:sz="4" w:space="0" w:color="000000"/>
              <w:left w:val="single" w:sz="4" w:space="0" w:color="000000"/>
              <w:bottom w:val="single" w:sz="4" w:space="0" w:color="000000"/>
              <w:right w:val="single" w:sz="4" w:space="0" w:color="000000"/>
            </w:tcBorders>
          </w:tcPr>
          <w:p w:rsidR="001C37E4" w:rsidRDefault="005E1903">
            <w:pPr>
              <w:pStyle w:val="ProductList-TableBody"/>
              <w:rPr>
                <w:rtl/>
              </w:rPr>
            </w:pPr>
            <w:r>
              <w:rPr>
                <w:rtl/>
              </w:rPr>
              <w:t>BAM Alert Provider لـ SQL Notification Services</w:t>
            </w:r>
          </w:p>
        </w:tc>
        <w:tc>
          <w:tcPr>
            <w:tcW w:w="4040" w:type="dxa"/>
            <w:tcBorders>
              <w:top w:val="single" w:sz="4" w:space="0" w:color="000000"/>
              <w:left w:val="single" w:sz="4" w:space="0" w:color="000000"/>
              <w:bottom w:val="single" w:sz="4" w:space="0" w:color="000000"/>
              <w:right w:val="single" w:sz="4" w:space="0" w:color="000000"/>
            </w:tcBorders>
          </w:tcPr>
          <w:p w:rsidR="001C37E4" w:rsidRDefault="005E1903">
            <w:pPr>
              <w:pStyle w:val="ProductList-TableBody"/>
              <w:rPr>
                <w:rtl/>
              </w:rPr>
            </w:pPr>
            <w:r>
              <w:rPr>
                <w:rtl/>
              </w:rPr>
              <w:t>مراقبة أنشطة الأعمال ("BAM") وأدوات وحدات الاعتراض والإدارة</w:t>
            </w:r>
          </w:p>
        </w:tc>
      </w:tr>
      <w:tr w:rsidR="001C37E4">
        <w:tc>
          <w:tcPr>
            <w:tcW w:w="4040" w:type="dxa"/>
            <w:tcBorders>
              <w:top w:val="single" w:sz="4" w:space="0" w:color="000000"/>
              <w:left w:val="single" w:sz="4" w:space="0" w:color="000000"/>
              <w:bottom w:val="single" w:sz="4" w:space="0" w:color="000000"/>
              <w:right w:val="single" w:sz="4" w:space="0" w:color="000000"/>
            </w:tcBorders>
          </w:tcPr>
          <w:p w:rsidR="001C37E4" w:rsidRDefault="005E1903">
            <w:pPr>
              <w:pStyle w:val="ProductList-TableBody"/>
              <w:rPr>
                <w:rtl/>
              </w:rPr>
            </w:pPr>
            <w:r>
              <w:rPr>
                <w:rtl/>
              </w:rPr>
              <w:t>Business Activity Services</w:t>
            </w:r>
          </w:p>
        </w:tc>
        <w:tc>
          <w:tcPr>
            <w:tcW w:w="4040" w:type="dxa"/>
            <w:tcBorders>
              <w:top w:val="single" w:sz="4" w:space="0" w:color="000000"/>
              <w:left w:val="single" w:sz="4" w:space="0" w:color="000000"/>
              <w:bottom w:val="single" w:sz="4" w:space="0" w:color="000000"/>
              <w:right w:val="single" w:sz="4" w:space="0" w:color="000000"/>
            </w:tcBorders>
          </w:tcPr>
          <w:p w:rsidR="001C37E4" w:rsidRDefault="005E1903">
            <w:pPr>
              <w:pStyle w:val="ProductList-TableBody"/>
              <w:rPr>
                <w:rtl/>
              </w:rPr>
            </w:pPr>
            <w:r>
              <w:rPr>
                <w:rtl/>
              </w:rPr>
              <w:t>Business Rules Component</w:t>
            </w:r>
          </w:p>
        </w:tc>
        <w:tc>
          <w:tcPr>
            <w:tcW w:w="4040" w:type="dxa"/>
            <w:tcBorders>
              <w:top w:val="single" w:sz="4" w:space="0" w:color="000000"/>
              <w:left w:val="single" w:sz="4" w:space="0" w:color="000000"/>
              <w:bottom w:val="single" w:sz="4" w:space="0" w:color="000000"/>
              <w:right w:val="single" w:sz="4" w:space="0" w:color="000000"/>
            </w:tcBorders>
          </w:tcPr>
          <w:p w:rsidR="001C37E4" w:rsidRDefault="005E1903">
            <w:pPr>
              <w:pStyle w:val="ProductList-TableBody"/>
              <w:rPr>
                <w:rtl/>
              </w:rPr>
            </w:pPr>
            <w:r>
              <w:rPr>
                <w:rtl/>
              </w:rPr>
              <w:t>Development Tools</w:t>
            </w:r>
          </w:p>
        </w:tc>
      </w:tr>
      <w:tr w:rsidR="001C37E4">
        <w:tc>
          <w:tcPr>
            <w:tcW w:w="4040" w:type="dxa"/>
            <w:tcBorders>
              <w:top w:val="single" w:sz="4" w:space="0" w:color="000000"/>
              <w:left w:val="single" w:sz="4" w:space="0" w:color="000000"/>
              <w:bottom w:val="single" w:sz="4" w:space="0" w:color="000000"/>
              <w:right w:val="single" w:sz="4" w:space="0" w:color="000000"/>
            </w:tcBorders>
          </w:tcPr>
          <w:p w:rsidR="001C37E4" w:rsidRDefault="005E1903">
            <w:pPr>
              <w:pStyle w:val="ProductList-TableBody"/>
              <w:rPr>
                <w:rtl/>
              </w:rPr>
            </w:pPr>
            <w:r>
              <w:rPr>
                <w:rtl/>
              </w:rPr>
              <w:t>HTTP Receive Adapter</w:t>
            </w:r>
          </w:p>
        </w:tc>
        <w:tc>
          <w:tcPr>
            <w:tcW w:w="4040" w:type="dxa"/>
            <w:tcBorders>
              <w:top w:val="single" w:sz="4" w:space="0" w:color="000000"/>
              <w:left w:val="single" w:sz="4" w:space="0" w:color="000000"/>
              <w:bottom w:val="single" w:sz="4" w:space="0" w:color="000000"/>
              <w:right w:val="single" w:sz="4" w:space="0" w:color="000000"/>
            </w:tcBorders>
          </w:tcPr>
          <w:p w:rsidR="001C37E4" w:rsidRDefault="005E1903">
            <w:pPr>
              <w:pStyle w:val="ProductList-TableBody"/>
              <w:rPr>
                <w:rtl/>
              </w:rPr>
            </w:pPr>
            <w:r>
              <w:rPr>
                <w:rtl/>
              </w:rPr>
              <w:t>Master Secret Server/Enterprise Single Sign-On</w:t>
            </w:r>
          </w:p>
        </w:tc>
        <w:tc>
          <w:tcPr>
            <w:tcW w:w="4040" w:type="dxa"/>
            <w:tcBorders>
              <w:top w:val="single" w:sz="4" w:space="0" w:color="000000"/>
              <w:left w:val="single" w:sz="4" w:space="0" w:color="000000"/>
              <w:bottom w:val="single" w:sz="4" w:space="0" w:color="000000"/>
              <w:right w:val="single" w:sz="4" w:space="0" w:color="000000"/>
            </w:tcBorders>
          </w:tcPr>
          <w:p w:rsidR="001C37E4" w:rsidRDefault="005E1903">
            <w:pPr>
              <w:pStyle w:val="ProductList-TableBody"/>
              <w:rPr>
                <w:rtl/>
              </w:rPr>
            </w:pPr>
            <w:r>
              <w:rPr>
                <w:rtl/>
              </w:rPr>
              <w:t>MQHelper.dll</w:t>
            </w:r>
          </w:p>
        </w:tc>
      </w:tr>
      <w:tr w:rsidR="001C37E4">
        <w:tc>
          <w:tcPr>
            <w:tcW w:w="4040" w:type="dxa"/>
            <w:tcBorders>
              <w:top w:val="single" w:sz="4" w:space="0" w:color="000000"/>
              <w:left w:val="single" w:sz="4" w:space="0" w:color="000000"/>
              <w:bottom w:val="single" w:sz="4" w:space="0" w:color="000000"/>
              <w:right w:val="single" w:sz="4" w:space="0" w:color="000000"/>
            </w:tcBorders>
          </w:tcPr>
          <w:p w:rsidR="001C37E4" w:rsidRDefault="005E1903">
            <w:pPr>
              <w:pStyle w:val="ProductList-TableBody"/>
              <w:rPr>
                <w:rtl/>
              </w:rPr>
            </w:pPr>
            <w:r>
              <w:rPr>
                <w:rtl/>
              </w:rPr>
              <w:t>MQSeries Agent</w:t>
            </w:r>
          </w:p>
        </w:tc>
        <w:tc>
          <w:tcPr>
            <w:tcW w:w="4040" w:type="dxa"/>
            <w:tcBorders>
              <w:top w:val="single" w:sz="4" w:space="0" w:color="000000"/>
              <w:left w:val="single" w:sz="4" w:space="0" w:color="000000"/>
              <w:bottom w:val="single" w:sz="4" w:space="0" w:color="000000"/>
              <w:right w:val="single" w:sz="4" w:space="0" w:color="000000"/>
            </w:tcBorders>
          </w:tcPr>
          <w:p w:rsidR="001C37E4" w:rsidRDefault="005E1903">
            <w:pPr>
              <w:pStyle w:val="ProductList-TableBody"/>
              <w:rPr>
                <w:rtl/>
              </w:rPr>
            </w:pPr>
            <w:r>
              <w:rPr>
                <w:rtl/>
              </w:rPr>
              <w:t>MSXML</w:t>
            </w:r>
          </w:p>
        </w:tc>
        <w:tc>
          <w:tcPr>
            <w:tcW w:w="4040" w:type="dxa"/>
            <w:tcBorders>
              <w:top w:val="single" w:sz="4" w:space="0" w:color="000000"/>
              <w:left w:val="single" w:sz="4" w:space="0" w:color="000000"/>
              <w:bottom w:val="single" w:sz="4" w:space="0" w:color="000000"/>
              <w:right w:val="single" w:sz="4" w:space="0" w:color="000000"/>
            </w:tcBorders>
          </w:tcPr>
          <w:p w:rsidR="001C37E4" w:rsidRDefault="005E1903">
            <w:pPr>
              <w:pStyle w:val="ProductList-TableBody"/>
              <w:rPr>
                <w:rtl/>
              </w:rPr>
            </w:pPr>
            <w:r>
              <w:rPr>
                <w:rtl/>
              </w:rPr>
              <w:t>SOAP Receive Adapter</w:t>
            </w:r>
          </w:p>
        </w:tc>
      </w:tr>
      <w:tr w:rsidR="001C37E4">
        <w:tc>
          <w:tcPr>
            <w:tcW w:w="4040" w:type="dxa"/>
            <w:tcBorders>
              <w:top w:val="single" w:sz="4" w:space="0" w:color="000000"/>
              <w:left w:val="single" w:sz="4" w:space="0" w:color="000000"/>
              <w:bottom w:val="single" w:sz="4" w:space="0" w:color="000000"/>
              <w:right w:val="single" w:sz="4" w:space="0" w:color="000000"/>
            </w:tcBorders>
          </w:tcPr>
          <w:p w:rsidR="001C37E4" w:rsidRDefault="005E1903">
            <w:pPr>
              <w:pStyle w:val="ProductList-TableBody"/>
              <w:rPr>
                <w:rtl/>
              </w:rPr>
            </w:pPr>
            <w:r>
              <w:rPr>
                <w:rtl/>
              </w:rPr>
              <w:t>Software Development Kit(s)</w:t>
            </w:r>
          </w:p>
        </w:tc>
        <w:tc>
          <w:tcPr>
            <w:tcW w:w="4040" w:type="dxa"/>
            <w:tcBorders>
              <w:top w:val="single" w:sz="4" w:space="0" w:color="000000"/>
              <w:left w:val="single" w:sz="4" w:space="0" w:color="000000"/>
              <w:bottom w:val="single" w:sz="4" w:space="0" w:color="000000"/>
              <w:right w:val="single" w:sz="4" w:space="0" w:color="000000"/>
            </w:tcBorders>
          </w:tcPr>
          <w:p w:rsidR="001C37E4" w:rsidRDefault="005E1903">
            <w:pPr>
              <w:pStyle w:val="ProductList-TableBody"/>
              <w:rPr>
                <w:rtl/>
              </w:rPr>
            </w:pPr>
            <w:r>
              <w:rPr>
                <w:rtl/>
              </w:rPr>
              <w:t>SQLXML</w:t>
            </w:r>
          </w:p>
        </w:tc>
        <w:tc>
          <w:tcPr>
            <w:tcW w:w="4040" w:type="dxa"/>
            <w:tcBorders>
              <w:top w:val="single" w:sz="4" w:space="0" w:color="000000"/>
              <w:left w:val="single" w:sz="4" w:space="0" w:color="000000"/>
              <w:bottom w:val="single" w:sz="4" w:space="0" w:color="000000"/>
              <w:right w:val="single" w:sz="4" w:space="0" w:color="000000"/>
            </w:tcBorders>
          </w:tcPr>
          <w:p w:rsidR="001C37E4" w:rsidRDefault="005E1903">
            <w:pPr>
              <w:pStyle w:val="ProductList-TableBody"/>
              <w:rPr>
                <w:rtl/>
              </w:rPr>
            </w:pPr>
            <w:r>
              <w:rPr>
                <w:rtl/>
              </w:rPr>
              <w:t>UDDI</w:t>
            </w:r>
          </w:p>
        </w:tc>
      </w:tr>
      <w:tr w:rsidR="001C37E4">
        <w:tc>
          <w:tcPr>
            <w:tcW w:w="4040" w:type="dxa"/>
            <w:tcBorders>
              <w:top w:val="single" w:sz="4" w:space="0" w:color="000000"/>
              <w:left w:val="single" w:sz="4" w:space="0" w:color="000000"/>
              <w:bottom w:val="single" w:sz="4" w:space="0" w:color="000000"/>
              <w:right w:val="single" w:sz="4" w:space="0" w:color="000000"/>
            </w:tcBorders>
          </w:tcPr>
          <w:p w:rsidR="001C37E4" w:rsidRDefault="005E1903">
            <w:pPr>
              <w:pStyle w:val="ProductList-TableBody"/>
              <w:rPr>
                <w:rtl/>
              </w:rPr>
            </w:pPr>
            <w:r>
              <w:rPr>
                <w:rtl/>
              </w:rPr>
              <w:t>Windows Communication Foundation Adapters</w:t>
            </w:r>
          </w:p>
        </w:tc>
        <w:tc>
          <w:tcPr>
            <w:tcW w:w="4040" w:type="dxa"/>
            <w:tcBorders>
              <w:top w:val="single" w:sz="4" w:space="0" w:color="000000"/>
              <w:left w:val="single" w:sz="4" w:space="0" w:color="000000"/>
              <w:bottom w:val="single" w:sz="4" w:space="0" w:color="000000"/>
              <w:right w:val="single" w:sz="4" w:space="0" w:color="000000"/>
            </w:tcBorders>
          </w:tcPr>
          <w:p w:rsidR="001C37E4" w:rsidRDefault="005E1903">
            <w:pPr>
              <w:pStyle w:val="ProductList-TableBody"/>
              <w:rPr>
                <w:rtl/>
              </w:rPr>
            </w:pPr>
            <w:r>
              <w:rPr>
                <w:rtl/>
              </w:rPr>
              <w:t>Windows SharePoint Services Adapter Web Services</w:t>
            </w:r>
          </w:p>
        </w:tc>
        <w:tc>
          <w:tcPr>
            <w:tcW w:w="4040" w:type="dxa"/>
            <w:tcBorders>
              <w:top w:val="single" w:sz="4" w:space="0" w:color="000000"/>
              <w:left w:val="single" w:sz="4" w:space="0" w:color="000000"/>
              <w:bottom w:val="single" w:sz="4" w:space="0" w:color="000000"/>
              <w:right w:val="single" w:sz="4" w:space="0" w:color="000000"/>
            </w:tcBorders>
          </w:tcPr>
          <w:p w:rsidR="001C37E4" w:rsidRDefault="001C37E4">
            <w:pPr>
              <w:pStyle w:val="ProductList-TableBody"/>
              <w:rPr>
                <w:rtl/>
              </w:rPr>
            </w:pPr>
          </w:p>
        </w:tc>
      </w:tr>
    </w:tbl>
    <w:p w:rsidR="001C37E4" w:rsidRDefault="005E1903">
      <w:pPr>
        <w:pStyle w:val="ProductList-Offering1SubSection"/>
        <w:outlineLvl w:val="2"/>
        <w:rPr>
          <w:rtl/>
        </w:rPr>
      </w:pPr>
      <w:bookmarkStart w:id="46" w:name="_Sec596"/>
      <w:r>
        <w:rPr>
          <w:rtl/>
        </w:rPr>
        <w:t>4. ضمان البرنامج</w:t>
      </w:r>
      <w:bookmarkEnd w:id="46"/>
    </w:p>
    <w:p w:rsidR="001C37E4" w:rsidRDefault="001C37E4">
      <w:pPr>
        <w:pStyle w:val="ProductList-Body"/>
        <w:rPr>
          <w:rtl/>
        </w:rPr>
      </w:pPr>
    </w:p>
    <w:tbl>
      <w:tblPr>
        <w:tblStyle w:val="PURTable"/>
        <w:bidiVisual/>
        <w:tblW w:w="0" w:type="dxa"/>
        <w:tblLook w:val="04A0" w:firstRow="1" w:lastRow="0" w:firstColumn="1" w:lastColumn="0" w:noHBand="0" w:noVBand="1"/>
      </w:tblPr>
      <w:tblGrid>
        <w:gridCol w:w="3610"/>
        <w:gridCol w:w="3607"/>
        <w:gridCol w:w="3573"/>
      </w:tblGrid>
      <w:tr w:rsidR="001C37E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C37E4" w:rsidRDefault="005E1903">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1C37E4" w:rsidRDefault="005E1903">
            <w:pPr>
              <w:pStyle w:val="ProductList-TableBody"/>
              <w:rPr>
                <w:rtl/>
              </w:rPr>
            </w:pPr>
            <w:r>
              <w:fldChar w:fldCharType="begin"/>
            </w:r>
            <w:r>
              <w:instrText xml:space="preserve"> AutoTextList   \s NoStyle \t "استرداد الحالات المستعصية: الحقوق المتوفرة للعملاء ذوي ضمان البرنامج لاستخدام البرنامج لأغراض استرداد الحالات المستعصية المشروطة. راجع بند الخوادم - حقوق استرداد الحالات المستعصية في الملحق (ب) – ضمان البرنامج، للاطلاع على التفاصيل." </w:instrText>
            </w:r>
            <w:r>
              <w:fldChar w:fldCharType="separate"/>
            </w:r>
            <w:r>
              <w:rPr>
                <w:color w:val="0563C1"/>
              </w:rPr>
              <w:t>استرداد الحالات المستعصية</w:t>
            </w:r>
            <w:r>
              <w:fldChar w:fldCharType="end"/>
            </w:r>
            <w:r>
              <w:t>: كل الإصدارات (باستثناء Developer)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C37E4" w:rsidRDefault="005E1903">
            <w:pPr>
              <w:pStyle w:val="ProductList-TableBody"/>
              <w:rPr>
                <w:rtl/>
              </w:rPr>
            </w:pPr>
            <w:r>
              <w:rPr>
                <w:color w:val="404040"/>
                <w:rtl/>
              </w:rPr>
              <w:t>حقوق تجاوز الفشل: غير متوفر</w:t>
            </w:r>
          </w:p>
        </w:tc>
      </w:tr>
      <w:tr w:rsidR="001C37E4">
        <w:tc>
          <w:tcPr>
            <w:tcW w:w="4040" w:type="dxa"/>
            <w:tcBorders>
              <w:top w:val="single" w:sz="4" w:space="0" w:color="000000"/>
              <w:left w:val="single" w:sz="4" w:space="0" w:color="000000"/>
              <w:bottom w:val="single" w:sz="4" w:space="0" w:color="000000"/>
              <w:right w:val="single" w:sz="4" w:space="0" w:color="000000"/>
            </w:tcBorders>
          </w:tcPr>
          <w:p w:rsidR="001C37E4" w:rsidRDefault="005E1903">
            <w:pPr>
              <w:pStyle w:val="ProductList-TableBody"/>
              <w:rPr>
                <w:rtl/>
              </w:rPr>
            </w:pPr>
            <w:r>
              <w:fldChar w:fldCharType="begin"/>
            </w:r>
            <w:r>
              <w:instrText xml:space="preserve"> AutoTextList   \s NoStyle \t "إمكانية نقل الترخيص: الحقوق المتوفرة للعملاء ذوي ضمان البرنامج إما لإعادة تعيين التراخيص خارج الأطر الزمنية القياسية أو لاستخدام المنتج على خوادم متعددة المستأجرين خارج مراكز البيانات. راجع بند "إمكانية نقل الترخيص" في الملحق (ب) – ضمان البرنامج، للاطلاع على التفاصيل." </w:instrText>
            </w:r>
            <w:r>
              <w:fldChar w:fldCharType="separate"/>
            </w:r>
            <w:r>
              <w:rPr>
                <w:color w:val="0563C1"/>
              </w:rPr>
              <w:t>إمكانية نقل الترخيص</w:t>
            </w:r>
            <w:r>
              <w:fldChar w:fldCharType="end"/>
            </w:r>
            <w:r>
              <w:t>: كل الإصدارات (باستثناء Developer)</w:t>
            </w:r>
          </w:p>
        </w:tc>
        <w:tc>
          <w:tcPr>
            <w:tcW w:w="4040" w:type="dxa"/>
            <w:tcBorders>
              <w:top w:val="single" w:sz="4" w:space="0" w:color="000000"/>
              <w:left w:val="single" w:sz="4" w:space="0" w:color="000000"/>
              <w:bottom w:val="single" w:sz="4" w:space="0" w:color="000000"/>
              <w:right w:val="single" w:sz="4" w:space="0" w:color="000000"/>
            </w:tcBorders>
          </w:tcPr>
          <w:p w:rsidR="001C37E4" w:rsidRDefault="005E1903">
            <w:pPr>
              <w:pStyle w:val="ProductList-TableBody"/>
              <w:rPr>
                <w:rtl/>
              </w:rPr>
            </w:pPr>
            <w:r>
              <w:fldChar w:fldCharType="begin"/>
            </w:r>
            <w:r>
              <w:instrText xml:space="preserve"> AutoTextList   \s NoStyle \t "حقوق الترحيل: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w:t>
            </w:r>
            <w:hyperlink r:id="rId39">
              <w:r>
                <w:rPr>
                  <w:color w:val="00467F"/>
                  <w:u w:val="single"/>
                  <w:rtl/>
                </w:rPr>
                <w:t>قائمة المنتجات - ديسمبر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37E4" w:rsidRDefault="005E1903">
            <w:pPr>
              <w:pStyle w:val="ProductList-TableBody"/>
              <w:rPr>
                <w:rtl/>
              </w:rPr>
            </w:pPr>
            <w:r>
              <w:rPr>
                <w:color w:val="404040"/>
                <w:rtl/>
              </w:rPr>
              <w:t>حقوق التجوال: غير متوفر</w:t>
            </w:r>
          </w:p>
        </w:tc>
      </w:tr>
      <w:tr w:rsidR="001C37E4">
        <w:tc>
          <w:tcPr>
            <w:tcW w:w="4040" w:type="dxa"/>
            <w:tcBorders>
              <w:top w:val="single" w:sz="4" w:space="0" w:color="000000"/>
              <w:left w:val="single" w:sz="4" w:space="0" w:color="000000"/>
              <w:bottom w:val="single" w:sz="4" w:space="0" w:color="000000"/>
              <w:right w:val="single" w:sz="4" w:space="0" w:color="000000"/>
            </w:tcBorders>
          </w:tcPr>
          <w:p w:rsidR="001C37E4" w:rsidRDefault="005E1903">
            <w:pPr>
              <w:pStyle w:val="ProductList-TableBody"/>
              <w:rPr>
                <w:rtl/>
              </w:rPr>
            </w:pPr>
            <w:r>
              <w:fldChar w:fldCharType="begin"/>
            </w:r>
            <w:r>
              <w:instrText xml:space="preserve"> AutoTextList   \s NoStyle \t "الاستضافة الذاتية: ميزة من ميزات ضمان البرنامج تسمح باستخدام المنتجات لأغراض الاستضافة المشروط. راجع بند "الخوادم - التطبيقات المستضافة" في الملحق (ب) - ضمان البرنامج، للاطلاع على التفاصيل." </w:instrText>
            </w:r>
            <w:r>
              <w:fldChar w:fldCharType="separate"/>
            </w:r>
            <w:r>
              <w:rPr>
                <w:color w:val="0563C1"/>
              </w:rPr>
              <w:t>الاستضافة الذاتية</w:t>
            </w:r>
            <w:r>
              <w:fldChar w:fldCharType="end"/>
            </w:r>
            <w:r>
              <w:t>: كل الإصدارات (باستثناء Branch وDeveloper)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37E4" w:rsidRDefault="001C37E4">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37E4" w:rsidRDefault="001C37E4">
            <w:pPr>
              <w:pStyle w:val="ProductList-TableBody"/>
              <w:rPr>
                <w:rtl/>
              </w:rPr>
            </w:pPr>
          </w:p>
        </w:tc>
      </w:tr>
    </w:tbl>
    <w:p w:rsidR="001C37E4" w:rsidRDefault="001C37E4">
      <w:pPr>
        <w:pStyle w:val="ProductList-Body"/>
        <w:rPr>
          <w:rtl/>
        </w:rPr>
      </w:pPr>
    </w:p>
    <w:p w:rsidR="001C37E4" w:rsidRDefault="005E1903">
      <w:pPr>
        <w:pStyle w:val="ProductList-ClauseHeading"/>
        <w:outlineLvl w:val="3"/>
        <w:rPr>
          <w:rtl/>
        </w:rPr>
      </w:pPr>
      <w:r>
        <w:rPr>
          <w:rtl/>
        </w:rPr>
        <w:t>4.1 Biz Talk Server 2013 R2 Enterprise – الظاهرية غير المحدودة</w:t>
      </w:r>
    </w:p>
    <w:p w:rsidR="001C37E4" w:rsidRDefault="005E1903">
      <w:pPr>
        <w:pStyle w:val="ProductList-Body"/>
        <w:rPr>
          <w:rtl/>
        </w:rPr>
      </w:pPr>
      <w:r>
        <w:rPr>
          <w:rtl/>
        </w:rPr>
        <w:t xml:space="preserve">يجوز للعميل تشغيل أي عدد من </w:t>
      </w:r>
      <w:r>
        <w:fldChar w:fldCharType="begin"/>
      </w:r>
      <w:r>
        <w:instrText xml:space="preserve"> AutoTextList   \s NoStyle \t "مثيل يُقصد به صورة البرنامج التي يتم إنشاؤها عن طريق تنفيذ إجراء إعداد البرنامج أو تثبيته أو تكرار مثيل موجود." </w:instrText>
      </w:r>
      <w:r>
        <w:fldChar w:fldCharType="separate"/>
      </w:r>
      <w:r>
        <w:rPr>
          <w:color w:val="0563C1"/>
        </w:rPr>
        <w:t>مثيلات</w:t>
      </w:r>
      <w:r>
        <w:fldChar w:fldCharType="end"/>
      </w:r>
      <w:r>
        <w:t xml:space="preserve"> برنامج الخادم في أي عدد من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التشغيل</w:t>
      </w:r>
      <w:r>
        <w:fldChar w:fldCharType="end"/>
      </w:r>
      <w:r>
        <w:t xml:space="preserve"> على أي </w:t>
      </w:r>
      <w:r>
        <w:fldChar w:fldCharType="begin"/>
      </w:r>
      <w:r>
        <w:instrText xml:space="preserve"> AutoTextList   \s NoStyle \t "يعني الخادم المرخص خادمًا فرديًا، ومخصصًا لاستخدام العميل، ويتم تعيين ترخيص إليه. ولأغراض هذا التعريف، يعتبر الجزء أو الشريحة من الجهاز بمثابة خادم منفصل." </w:instrText>
      </w:r>
      <w:r>
        <w:fldChar w:fldCharType="separate"/>
      </w:r>
      <w:r>
        <w:rPr>
          <w:color w:val="0563C1"/>
        </w:rPr>
        <w:t>خادم مرخص</w:t>
      </w:r>
      <w:r>
        <w:fldChar w:fldCharType="end"/>
      </w:r>
      <w:r>
        <w:t xml:space="preserve"> يمتلك تغطية ضمان البرنامج الشامل له على كل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تراخيص</w:t>
      </w:r>
      <w:r>
        <w:fldChar w:fldCharType="end"/>
      </w:r>
      <w:r>
        <w:fldChar w:fldCharType="begin"/>
      </w:r>
      <w:r>
        <w:instrText xml:space="preserve"> AutoTextList   \s NoStyle \t "يقصد بالمصطلح خادم أي نظام أجهزة فعلي قادر على تشغيل برنامج الخادم." </w:instrText>
      </w:r>
      <w:r>
        <w:fldChar w:fldCharType="separate"/>
      </w:r>
      <w:r>
        <w:rPr>
          <w:color w:val="0563C1"/>
        </w:rPr>
        <w:t>الخادم</w:t>
      </w:r>
      <w:r>
        <w:fldChar w:fldCharType="end"/>
      </w:r>
      <w:r>
        <w:t xml:space="preserve"> (لكل نواة). </w:t>
      </w:r>
    </w:p>
    <w:p w:rsidR="001C37E4" w:rsidRDefault="001C37E4">
      <w:pPr>
        <w:pStyle w:val="ProductList-Body"/>
        <w:jc w:val="right"/>
        <w:rPr>
          <w:rtl/>
        </w:rPr>
      </w:pPr>
    </w:p>
    <w:tbl>
      <w:tblPr>
        <w:tblStyle w:val="PURTable"/>
        <w:bidiVisual/>
        <w:tblW w:w="0" w:type="dxa"/>
        <w:tblLook w:val="04A0" w:firstRow="1" w:lastRow="0" w:firstColumn="1" w:lastColumn="0" w:noHBand="0" w:noVBand="1"/>
      </w:tblPr>
      <w:tblGrid>
        <w:gridCol w:w="10800"/>
      </w:tblGrid>
      <w:tr w:rsidR="001C37E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C37E4" w:rsidRDefault="00393F7B">
            <w:pPr>
              <w:pStyle w:val="ProductList-TableBody"/>
              <w:jc w:val="right"/>
              <w:rPr>
                <w:rtl/>
              </w:rPr>
            </w:pPr>
            <w:hyperlink w:anchor="_Sec842">
              <w:r w:rsidR="005E1903">
                <w:rPr>
                  <w:color w:val="00467F"/>
                  <w:sz w:val="14"/>
                  <w:u w:val="single"/>
                  <w:rtl/>
                </w:rPr>
                <w:t>جدول المحتويات</w:t>
              </w:r>
            </w:hyperlink>
            <w:r w:rsidR="005E1903">
              <w:rPr>
                <w:sz w:val="14"/>
                <w:rtl/>
              </w:rPr>
              <w:t xml:space="preserve"> / </w:t>
            </w:r>
            <w:hyperlink w:anchor="_Sec549">
              <w:r w:rsidR="005E1903">
                <w:rPr>
                  <w:color w:val="00467F"/>
                  <w:sz w:val="14"/>
                  <w:u w:val="single"/>
                  <w:rtl/>
                </w:rPr>
                <w:t>المسرد</w:t>
              </w:r>
            </w:hyperlink>
            <w:r w:rsidR="005E1903">
              <w:rPr>
                <w:sz w:val="14"/>
                <w:rtl/>
              </w:rPr>
              <w:t xml:space="preserve"> / </w:t>
            </w:r>
            <w:hyperlink w:anchor="_Sec844">
              <w:r w:rsidR="005E1903">
                <w:rPr>
                  <w:color w:val="00467F"/>
                  <w:sz w:val="14"/>
                  <w:u w:val="single"/>
                  <w:rtl/>
                </w:rPr>
                <w:t>الفهرس</w:t>
              </w:r>
            </w:hyperlink>
          </w:p>
        </w:tc>
      </w:tr>
    </w:tbl>
    <w:p w:rsidR="001C37E4" w:rsidRDefault="001C37E4">
      <w:pPr>
        <w:pStyle w:val="ProductList-Body"/>
        <w:rPr>
          <w:rtl/>
        </w:rPr>
      </w:pPr>
    </w:p>
    <w:p w:rsidR="001C37E4" w:rsidRDefault="005E1903">
      <w:pPr>
        <w:pStyle w:val="ProductList-Offering1HeadingNoBorder"/>
        <w:outlineLvl w:val="1"/>
        <w:rPr>
          <w:rtl/>
        </w:rPr>
      </w:pPr>
      <w:bookmarkStart w:id="47" w:name="_Sec597"/>
      <w:r>
        <w:rPr>
          <w:rtl/>
        </w:rPr>
        <w:t>مجموعات ترخيص وصول العميل</w:t>
      </w:r>
      <w:bookmarkEnd w:id="47"/>
      <w:r>
        <w:fldChar w:fldCharType="begin"/>
      </w:r>
      <w:r>
        <w:instrText xml:space="preserve"> TC "</w:instrText>
      </w:r>
      <w:bookmarkStart w:id="48" w:name="_Toc446526521"/>
      <w:r>
        <w:instrText>مجموعات ترخيص وصول العميل</w:instrText>
      </w:r>
      <w:bookmarkEnd w:id="48"/>
      <w:r>
        <w:instrText>" \l 2</w:instrText>
      </w:r>
      <w:r>
        <w:fldChar w:fldCharType="end"/>
      </w:r>
    </w:p>
    <w:p w:rsidR="001C37E4" w:rsidRDefault="005E1903">
      <w:pPr>
        <w:pStyle w:val="ProductList-Offering1SubSection"/>
        <w:outlineLvl w:val="2"/>
        <w:rPr>
          <w:rtl/>
        </w:rPr>
      </w:pPr>
      <w:bookmarkStart w:id="49" w:name="_Sec868"/>
      <w:r>
        <w:rPr>
          <w:rtl/>
        </w:rPr>
        <w:t>1. توفر البرنامج</w:t>
      </w:r>
      <w:bookmarkEnd w:id="49"/>
    </w:p>
    <w:tbl>
      <w:tblPr>
        <w:tblStyle w:val="PURTable"/>
        <w:bidiVisual/>
        <w:tblW w:w="0" w:type="dxa"/>
        <w:tblLook w:val="04A0" w:firstRow="1" w:lastRow="0" w:firstColumn="1" w:lastColumn="0" w:noHBand="0" w:noVBand="1"/>
      </w:tblPr>
      <w:tblGrid>
        <w:gridCol w:w="3947"/>
        <w:gridCol w:w="598"/>
        <w:gridCol w:w="599"/>
        <w:gridCol w:w="604"/>
        <w:gridCol w:w="595"/>
        <w:gridCol w:w="596"/>
        <w:gridCol w:w="604"/>
        <w:gridCol w:w="611"/>
        <w:gridCol w:w="634"/>
        <w:gridCol w:w="617"/>
        <w:gridCol w:w="606"/>
        <w:gridCol w:w="773"/>
      </w:tblGrid>
      <w:tr w:rsidR="001C37E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C37E4" w:rsidRDefault="005E1903">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37E4" w:rsidRDefault="005E1903">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37E4" w:rsidRDefault="005E1903">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37E4" w:rsidRDefault="005E1903">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37E4" w:rsidRDefault="005E1903">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37E4" w:rsidRDefault="005E1903">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37E4" w:rsidRDefault="005E1903">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37E4" w:rsidRDefault="005E1903">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37E4" w:rsidRDefault="005E1903">
            <w:pPr>
              <w:pStyle w:val="ProductList-TableBody"/>
              <w:jc w:val="center"/>
              <w:rPr>
                <w:rtl/>
              </w:rPr>
            </w:pPr>
            <w:r>
              <w:fldChar w:fldCharType="begin"/>
            </w:r>
            <w:r>
              <w:instrText xml:space="preserve"> AutoTextList   \s NoStyle \t "اتفاقية Open Value واتفاقية Open Value"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37E4" w:rsidRDefault="005E1903">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37E4" w:rsidRDefault="005E1903">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37E4" w:rsidRDefault="005E1903">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1C37E4">
        <w:tc>
          <w:tcPr>
            <w:tcW w:w="4160" w:type="dxa"/>
            <w:tcBorders>
              <w:top w:val="single" w:sz="6" w:space="0" w:color="FFFFFF"/>
              <w:left w:val="none" w:sz="4" w:space="0" w:color="6E6E6E"/>
              <w:bottom w:val="dashed" w:sz="4" w:space="0" w:color="BFBFBF"/>
              <w:right w:val="none" w:sz="4" w:space="0" w:color="6E6E6E"/>
            </w:tcBorders>
          </w:tcPr>
          <w:p w:rsidR="001C37E4" w:rsidRDefault="005E1903">
            <w:pPr>
              <w:pStyle w:val="ProductList-TableBody"/>
              <w:rPr>
                <w:rtl/>
              </w:rPr>
            </w:pPr>
            <w:r>
              <w:rPr>
                <w:rtl/>
              </w:rPr>
              <w:t>مجموعة اتفاقية ترخيص وصول العميل الأساسية</w:t>
            </w:r>
            <w:r>
              <w:fldChar w:fldCharType="begin"/>
            </w:r>
            <w:r>
              <w:instrText xml:space="preserve"> XE "مجموعة اتفاقية ترخيص وصول العميل الأساسية" </w:instrText>
            </w:r>
            <w:r>
              <w:fldChar w:fldCharType="end"/>
            </w:r>
            <w:r>
              <w:rPr>
                <w:rtl/>
              </w:rPr>
              <w:t xml:space="preserve"> (الجهاز والمستخدم)</w:t>
            </w:r>
          </w:p>
        </w:tc>
        <w:tc>
          <w:tcPr>
            <w:tcW w:w="620" w:type="dxa"/>
            <w:tcBorders>
              <w:top w:val="single" w:sz="6" w:space="0" w:color="FFFFFF"/>
              <w:left w:val="none" w:sz="4" w:space="0" w:color="6E6E6E"/>
              <w:bottom w:val="dashed" w:sz="4" w:space="0" w:color="BFBFBF"/>
              <w:right w:val="none" w:sz="4" w:space="0" w:color="6E6E6E"/>
            </w:tcBorders>
          </w:tcPr>
          <w:p w:rsidR="001C37E4" w:rsidRDefault="001C37E4">
            <w:pPr>
              <w:pStyle w:val="ProductList-TableBody"/>
              <w:jc w:val="center"/>
              <w:rPr>
                <w:rtl/>
              </w:rPr>
            </w:pPr>
          </w:p>
        </w:tc>
        <w:tc>
          <w:tcPr>
            <w:tcW w:w="620" w:type="dxa"/>
            <w:tcBorders>
              <w:top w:val="single" w:sz="6" w:space="0" w:color="FFFFFF"/>
              <w:left w:val="none" w:sz="4" w:space="0" w:color="6E6E6E"/>
              <w:bottom w:val="dashed" w:sz="4" w:space="0" w:color="BFBFBF"/>
              <w:right w:val="none" w:sz="4" w:space="0" w:color="6E6E6E"/>
            </w:tcBorders>
          </w:tcPr>
          <w:p w:rsidR="001C37E4" w:rsidRDefault="005E1903">
            <w:pPr>
              <w:pStyle w:val="ProductList-TableBody"/>
              <w:jc w:val="center"/>
              <w:rPr>
                <w:rtl/>
              </w:rPr>
            </w:pPr>
            <w:r>
              <w:rPr>
                <w:color w:val="000000"/>
                <w:rtl/>
              </w:rPr>
              <w:t>(1)</w:t>
            </w:r>
          </w:p>
        </w:tc>
        <w:tc>
          <w:tcPr>
            <w:tcW w:w="620" w:type="dxa"/>
            <w:tcBorders>
              <w:top w:val="single" w:sz="6" w:space="0" w:color="FFFFFF"/>
              <w:left w:val="none" w:sz="4" w:space="0" w:color="6E6E6E"/>
              <w:bottom w:val="dashed" w:sz="4" w:space="0" w:color="BFBFBF"/>
              <w:right w:val="none" w:sz="4" w:space="0" w:color="6E6E6E"/>
            </w:tcBorders>
          </w:tcPr>
          <w:p w:rsidR="001C37E4" w:rsidRDefault="005E1903">
            <w:pPr>
              <w:pStyle w:val="ProductList-TableBody"/>
              <w:jc w:val="center"/>
              <w:rPr>
                <w:rtl/>
              </w:rPr>
            </w:pPr>
            <w:r>
              <w:rPr>
                <w:color w:val="000000"/>
                <w:rtl/>
              </w:rPr>
              <w:t>2</w:t>
            </w:r>
          </w:p>
        </w:tc>
        <w:tc>
          <w:tcPr>
            <w:tcW w:w="620" w:type="dxa"/>
            <w:tcBorders>
              <w:top w:val="single" w:sz="6" w:space="0" w:color="FFFFFF"/>
              <w:left w:val="none" w:sz="4" w:space="0" w:color="6E6E6E"/>
              <w:bottom w:val="dashed" w:sz="4" w:space="0" w:color="BFBFBF"/>
              <w:right w:val="single" w:sz="6" w:space="0" w:color="FFFFFF"/>
            </w:tcBorders>
          </w:tcPr>
          <w:p w:rsidR="001C37E4" w:rsidRDefault="005E1903">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37E4" w:rsidRDefault="001C37E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37E4" w:rsidRDefault="001C37E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37E4" w:rsidRDefault="001C37E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37E4" w:rsidRDefault="005E1903">
            <w:pPr>
              <w:pStyle w:val="ProductList-TableBody"/>
              <w:jc w:val="center"/>
              <w:rPr>
                <w:rtl/>
              </w:rPr>
            </w:pPr>
            <w:r>
              <w:fldChar w:fldCharType="begin"/>
            </w:r>
            <w:r>
              <w:instrText xml:space="preserve"> AutoTextList   \s NoStyle \t "نظام سطح مكتب أساسي مخصص" </w:instrText>
            </w:r>
            <w:r>
              <w:fldChar w:fldCharType="separate"/>
            </w:r>
            <w:r>
              <w:rPr>
                <w:color w:val="000000"/>
              </w:rPr>
              <w:t>CP</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37E4" w:rsidRDefault="005E1903">
            <w:pPr>
              <w:pStyle w:val="ProductList-TableBody"/>
              <w:jc w:val="center"/>
              <w:rPr>
                <w:rtl/>
              </w:rPr>
            </w:pPr>
            <w:r>
              <w:fldChar w:fldCharType="begin"/>
            </w:r>
            <w:r>
              <w:instrText xml:space="preserve"> AutoTextList   \s NoStyle \t "منتج نظام سطح مكتب أساسي Professional" </w:instrText>
            </w:r>
            <w:r>
              <w:fldChar w:fldCharType="separate"/>
            </w:r>
            <w:r>
              <w:rPr>
                <w:color w:val="000000"/>
              </w:rPr>
              <w:t>PP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37E4" w:rsidRDefault="005E1903">
            <w:pPr>
              <w:pStyle w:val="ProductList-TableBody"/>
              <w:jc w:val="center"/>
              <w:rPr>
                <w:rtl/>
              </w:rPr>
            </w:pPr>
            <w:r>
              <w:fldChar w:fldCharType="begin"/>
            </w:r>
            <w:r>
              <w:instrText xml:space="preserve"> AutoTextList   \s NoStyle \t "جهاز سطح مكتب تعليمي"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37E4" w:rsidRDefault="005E1903">
            <w:pPr>
              <w:pStyle w:val="ProductList-TableBody"/>
              <w:jc w:val="center"/>
              <w:rPr>
                <w:rtl/>
              </w:rPr>
            </w:pPr>
            <w:r>
              <w:fldChar w:fldCharType="begin"/>
            </w:r>
            <w:r>
              <w:instrText xml:space="preserve"> AutoTextList   \s NoStyle \t "جهاز سطح مكتب تعليمي" </w:instrText>
            </w:r>
            <w:r>
              <w:fldChar w:fldCharType="separate"/>
            </w:r>
            <w:r>
              <w:rPr>
                <w:color w:val="000000"/>
              </w:rPr>
              <w:t>ED</w:t>
            </w:r>
            <w:r>
              <w:fldChar w:fldCharType="end"/>
            </w:r>
            <w:r>
              <w:t>،</w:t>
            </w:r>
            <w:r>
              <w:fldChar w:fldCharType="begin"/>
            </w:r>
            <w:r>
              <w:instrText xml:space="preserve"> AutoTextList   \s NoStyle \t "منتج أساسي لأجهزة سطح المكتب المدرسية" </w:instrText>
            </w:r>
            <w:r>
              <w:fldChar w:fldCharType="separate"/>
            </w:r>
            <w:r>
              <w:rPr>
                <w:color w:val="000000"/>
              </w:rPr>
              <w:t>SD</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1C37E4">
        <w:tc>
          <w:tcPr>
            <w:tcW w:w="4160" w:type="dxa"/>
            <w:tcBorders>
              <w:top w:val="dashed" w:sz="4" w:space="0" w:color="BFBFBF"/>
              <w:left w:val="none" w:sz="4" w:space="0" w:color="6E6E6E"/>
              <w:bottom w:val="dashed" w:sz="4" w:space="0" w:color="BFBFBF"/>
              <w:right w:val="none" w:sz="4" w:space="0" w:color="6E6E6E"/>
            </w:tcBorders>
          </w:tcPr>
          <w:p w:rsidR="001C37E4" w:rsidRDefault="005E1903">
            <w:pPr>
              <w:pStyle w:val="ProductList-TableBody"/>
              <w:rPr>
                <w:rtl/>
              </w:rPr>
            </w:pPr>
            <w:r>
              <w:rPr>
                <w:rtl/>
              </w:rPr>
              <w:t>‎اتفاقية ترخيص وصول العميل الأساسية Suite Bridge لبرنامج Office 365</w:t>
            </w:r>
            <w:r>
              <w:fldChar w:fldCharType="begin"/>
            </w:r>
            <w:r>
              <w:instrText xml:space="preserve"> XE "‎اتفاقية ترخيص وصول العميل الأساسية Suite Bridge لبرنامج Office 365" </w:instrText>
            </w:r>
            <w:r>
              <w:fldChar w:fldCharType="end"/>
            </w:r>
            <w:r>
              <w:rPr>
                <w:rtl/>
              </w:rPr>
              <w:t xml:space="preserve"> (ترخيص اشتراك المستخدم)</w:t>
            </w:r>
          </w:p>
        </w:tc>
        <w:tc>
          <w:tcPr>
            <w:tcW w:w="620" w:type="dxa"/>
            <w:tcBorders>
              <w:top w:val="dashed" w:sz="4" w:space="0" w:color="BFBFBF"/>
              <w:left w:val="none" w:sz="4" w:space="0" w:color="6E6E6E"/>
              <w:bottom w:val="dashed" w:sz="4" w:space="0" w:color="BFBFBF"/>
              <w:right w:val="none" w:sz="4" w:space="0" w:color="6E6E6E"/>
            </w:tcBorders>
          </w:tcPr>
          <w:p w:rsidR="001C37E4" w:rsidRDefault="001C37E4">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rsidR="001C37E4" w:rsidRDefault="001C37E4">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rsidR="001C37E4" w:rsidRDefault="001C37E4">
            <w:pPr>
              <w:pStyle w:val="ProductList-TableBody"/>
              <w:jc w:val="center"/>
              <w:rPr>
                <w:rtl/>
              </w:rPr>
            </w:pPr>
          </w:p>
        </w:tc>
        <w:tc>
          <w:tcPr>
            <w:tcW w:w="620" w:type="dxa"/>
            <w:tcBorders>
              <w:top w:val="dashed" w:sz="4" w:space="0" w:color="BFBFBF"/>
              <w:left w:val="none" w:sz="4" w:space="0" w:color="6E6E6E"/>
              <w:bottom w:val="dashed" w:sz="4" w:space="0" w:color="BFBFBF"/>
              <w:right w:val="single" w:sz="6" w:space="0" w:color="FFFFFF"/>
            </w:tcBorders>
          </w:tcPr>
          <w:p w:rsidR="001C37E4" w:rsidRDefault="001C37E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37E4" w:rsidRDefault="001C37E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37E4" w:rsidRDefault="001C37E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37E4" w:rsidRDefault="001C37E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37E4" w:rsidRDefault="005E1903">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37E4" w:rsidRDefault="005E1903">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37E4" w:rsidRDefault="001C37E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37E4" w:rsidRDefault="001C37E4">
            <w:pPr>
              <w:pStyle w:val="ProductList-TableBody"/>
              <w:jc w:val="center"/>
              <w:rPr>
                <w:rtl/>
              </w:rPr>
            </w:pPr>
          </w:p>
        </w:tc>
      </w:tr>
      <w:tr w:rsidR="001C37E4">
        <w:tc>
          <w:tcPr>
            <w:tcW w:w="4160" w:type="dxa"/>
            <w:tcBorders>
              <w:top w:val="dashed" w:sz="4" w:space="0" w:color="BFBFBF"/>
              <w:left w:val="none" w:sz="4" w:space="0" w:color="6E6E6E"/>
              <w:bottom w:val="dashed" w:sz="4" w:space="0" w:color="BFBFBF"/>
              <w:right w:val="none" w:sz="4" w:space="0" w:color="6E6E6E"/>
            </w:tcBorders>
          </w:tcPr>
          <w:p w:rsidR="001C37E4" w:rsidRDefault="005E1903">
            <w:pPr>
              <w:pStyle w:val="ProductList-TableBody"/>
              <w:rPr>
                <w:rtl/>
              </w:rPr>
            </w:pPr>
            <w:r>
              <w:rPr>
                <w:rtl/>
              </w:rPr>
              <w:t>‎اتفاقية ترخيص وصول العميل الأساسية Suite Bridge لبرنامج Office 365 وMicrosoft Intune</w:t>
            </w:r>
            <w:r>
              <w:fldChar w:fldCharType="begin"/>
            </w:r>
            <w:r>
              <w:instrText xml:space="preserve"> XE "‎اتفاقية ترخيص وصول العميل الأساسية Suite Bridge لبرنامج Office 365 وMicrosoft Intune" </w:instrText>
            </w:r>
            <w:r>
              <w:fldChar w:fldCharType="end"/>
            </w:r>
            <w:r>
              <w:rPr>
                <w:rtl/>
              </w:rPr>
              <w:t xml:space="preserve"> (ترخيص اشتراك المستخدم)</w:t>
            </w:r>
          </w:p>
        </w:tc>
        <w:tc>
          <w:tcPr>
            <w:tcW w:w="620" w:type="dxa"/>
            <w:tcBorders>
              <w:top w:val="dashed" w:sz="4" w:space="0" w:color="BFBFBF"/>
              <w:left w:val="none" w:sz="4" w:space="0" w:color="6E6E6E"/>
              <w:bottom w:val="dashed" w:sz="4" w:space="0" w:color="BFBFBF"/>
              <w:right w:val="none" w:sz="4" w:space="0" w:color="6E6E6E"/>
            </w:tcBorders>
          </w:tcPr>
          <w:p w:rsidR="001C37E4" w:rsidRDefault="001C37E4">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rsidR="001C37E4" w:rsidRDefault="001C37E4">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rsidR="001C37E4" w:rsidRDefault="001C37E4">
            <w:pPr>
              <w:pStyle w:val="ProductList-TableBody"/>
              <w:jc w:val="center"/>
              <w:rPr>
                <w:rtl/>
              </w:rPr>
            </w:pPr>
          </w:p>
        </w:tc>
        <w:tc>
          <w:tcPr>
            <w:tcW w:w="620" w:type="dxa"/>
            <w:tcBorders>
              <w:top w:val="dashed" w:sz="4" w:space="0" w:color="BFBFBF"/>
              <w:left w:val="none" w:sz="4" w:space="0" w:color="6E6E6E"/>
              <w:bottom w:val="dashed" w:sz="4" w:space="0" w:color="BFBFBF"/>
              <w:right w:val="single" w:sz="6" w:space="0" w:color="FFFFFF"/>
            </w:tcBorders>
          </w:tcPr>
          <w:p w:rsidR="001C37E4" w:rsidRDefault="001C37E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37E4" w:rsidRDefault="001C37E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37E4" w:rsidRDefault="001C37E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37E4" w:rsidRDefault="001C37E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37E4" w:rsidRDefault="001C37E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37E4" w:rsidRDefault="005E1903">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37E4" w:rsidRDefault="001C37E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37E4" w:rsidRDefault="001C37E4">
            <w:pPr>
              <w:pStyle w:val="ProductList-TableBody"/>
              <w:jc w:val="center"/>
              <w:rPr>
                <w:rtl/>
              </w:rPr>
            </w:pPr>
          </w:p>
        </w:tc>
      </w:tr>
      <w:tr w:rsidR="001C37E4">
        <w:tc>
          <w:tcPr>
            <w:tcW w:w="4160" w:type="dxa"/>
            <w:tcBorders>
              <w:top w:val="dashed" w:sz="4" w:space="0" w:color="BFBFBF"/>
              <w:left w:val="none" w:sz="4" w:space="0" w:color="6E6E6E"/>
              <w:bottom w:val="dashed" w:sz="4" w:space="0" w:color="BFBFBF"/>
              <w:right w:val="none" w:sz="4" w:space="0" w:color="6E6E6E"/>
            </w:tcBorders>
          </w:tcPr>
          <w:p w:rsidR="001C37E4" w:rsidRDefault="005E1903">
            <w:pPr>
              <w:pStyle w:val="ProductList-TableBody"/>
              <w:rPr>
                <w:rtl/>
              </w:rPr>
            </w:pPr>
            <w:r>
              <w:rPr>
                <w:rtl/>
              </w:rPr>
              <w:t>اتفاقية ترخيص وصول العميل الأساسية Suite Bridge لـ Microsoft Intune</w:t>
            </w:r>
            <w:r>
              <w:fldChar w:fldCharType="begin"/>
            </w:r>
            <w:r>
              <w:instrText xml:space="preserve"> XE "اتفاقية ترخيص وصول العميل الأساسية Suite Bridge لـ Microsoft Intune" </w:instrText>
            </w:r>
            <w:r>
              <w:fldChar w:fldCharType="end"/>
            </w:r>
            <w:r>
              <w:rPr>
                <w:rtl/>
              </w:rPr>
              <w:t xml:space="preserve"> (ترخيص اشتراك المستخدم)</w:t>
            </w:r>
          </w:p>
        </w:tc>
        <w:tc>
          <w:tcPr>
            <w:tcW w:w="620" w:type="dxa"/>
            <w:tcBorders>
              <w:top w:val="dashed" w:sz="4" w:space="0" w:color="BFBFBF"/>
              <w:left w:val="none" w:sz="4" w:space="0" w:color="6E6E6E"/>
              <w:bottom w:val="dashed" w:sz="4" w:space="0" w:color="BFBFBF"/>
              <w:right w:val="none" w:sz="4" w:space="0" w:color="6E6E6E"/>
            </w:tcBorders>
          </w:tcPr>
          <w:p w:rsidR="001C37E4" w:rsidRDefault="001C37E4">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rsidR="001C37E4" w:rsidRDefault="001C37E4">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rsidR="001C37E4" w:rsidRDefault="001C37E4">
            <w:pPr>
              <w:pStyle w:val="ProductList-TableBody"/>
              <w:jc w:val="center"/>
              <w:rPr>
                <w:rtl/>
              </w:rPr>
            </w:pPr>
          </w:p>
        </w:tc>
        <w:tc>
          <w:tcPr>
            <w:tcW w:w="620" w:type="dxa"/>
            <w:tcBorders>
              <w:top w:val="dashed" w:sz="4" w:space="0" w:color="BFBFBF"/>
              <w:left w:val="none" w:sz="4" w:space="0" w:color="6E6E6E"/>
              <w:bottom w:val="dashed" w:sz="4" w:space="0" w:color="BFBFBF"/>
              <w:right w:val="single" w:sz="6" w:space="0" w:color="FFFFFF"/>
            </w:tcBorders>
          </w:tcPr>
          <w:p w:rsidR="001C37E4" w:rsidRDefault="001C37E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37E4" w:rsidRDefault="001C37E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37E4" w:rsidRDefault="001C37E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37E4" w:rsidRDefault="001C37E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37E4" w:rsidRDefault="001C37E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37E4" w:rsidRDefault="005E1903">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37E4" w:rsidRDefault="001C37E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37E4" w:rsidRDefault="001C37E4">
            <w:pPr>
              <w:pStyle w:val="ProductList-TableBody"/>
              <w:jc w:val="center"/>
              <w:rPr>
                <w:rtl/>
              </w:rPr>
            </w:pPr>
          </w:p>
        </w:tc>
      </w:tr>
      <w:tr w:rsidR="001C37E4">
        <w:tc>
          <w:tcPr>
            <w:tcW w:w="4160" w:type="dxa"/>
            <w:tcBorders>
              <w:top w:val="dashed" w:sz="4" w:space="0" w:color="BFBFBF"/>
              <w:left w:val="none" w:sz="4" w:space="0" w:color="6E6E6E"/>
              <w:bottom w:val="dashed" w:sz="4" w:space="0" w:color="BFBFBF"/>
              <w:right w:val="none" w:sz="4" w:space="0" w:color="6E6E6E"/>
            </w:tcBorders>
          </w:tcPr>
          <w:p w:rsidR="001C37E4" w:rsidRDefault="005E1903">
            <w:pPr>
              <w:pStyle w:val="ProductList-TableBody"/>
              <w:rPr>
                <w:rtl/>
              </w:rPr>
            </w:pPr>
            <w:r>
              <w:rPr>
                <w:rtl/>
              </w:rPr>
              <w:t xml:space="preserve">اتفاقية ترخيص وصول العميل الأساسية Suite Bridge لـ Enterprise Mobility Suite </w:t>
            </w:r>
            <w:r>
              <w:fldChar w:fldCharType="begin"/>
            </w:r>
            <w:r>
              <w:instrText xml:space="preserve"> XE "اتفاقية ترخيص وصول العميل الأساسية Suite Bridge لـ Enterprise Mobility Suite " </w:instrText>
            </w:r>
            <w:r>
              <w:fldChar w:fldCharType="end"/>
            </w:r>
            <w:r>
              <w:rPr>
                <w:rtl/>
              </w:rPr>
              <w:t>(ترخيص اشتراك المستخدم)</w:t>
            </w:r>
          </w:p>
        </w:tc>
        <w:tc>
          <w:tcPr>
            <w:tcW w:w="620" w:type="dxa"/>
            <w:tcBorders>
              <w:top w:val="dashed" w:sz="4" w:space="0" w:color="BFBFBF"/>
              <w:left w:val="none" w:sz="4" w:space="0" w:color="6E6E6E"/>
              <w:bottom w:val="dashed" w:sz="4" w:space="0" w:color="BFBFBF"/>
              <w:right w:val="none" w:sz="4" w:space="0" w:color="6E6E6E"/>
            </w:tcBorders>
          </w:tcPr>
          <w:p w:rsidR="001C37E4" w:rsidRDefault="001C37E4">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rsidR="001C37E4" w:rsidRDefault="001C37E4">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rsidR="001C37E4" w:rsidRDefault="001C37E4">
            <w:pPr>
              <w:pStyle w:val="ProductList-TableBody"/>
              <w:jc w:val="center"/>
              <w:rPr>
                <w:rtl/>
              </w:rPr>
            </w:pPr>
          </w:p>
        </w:tc>
        <w:tc>
          <w:tcPr>
            <w:tcW w:w="620" w:type="dxa"/>
            <w:tcBorders>
              <w:top w:val="dashed" w:sz="4" w:space="0" w:color="BFBFBF"/>
              <w:left w:val="none" w:sz="4" w:space="0" w:color="6E6E6E"/>
              <w:bottom w:val="dashed" w:sz="4" w:space="0" w:color="BFBFBF"/>
              <w:right w:val="single" w:sz="6" w:space="0" w:color="FFFFFF"/>
            </w:tcBorders>
          </w:tcPr>
          <w:p w:rsidR="001C37E4" w:rsidRDefault="001C37E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37E4" w:rsidRDefault="001C37E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37E4" w:rsidRDefault="001C37E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37E4" w:rsidRDefault="001C37E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37E4" w:rsidRDefault="005E1903">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37E4" w:rsidRDefault="005E1903">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37E4" w:rsidRDefault="001C37E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37E4" w:rsidRDefault="001C37E4">
            <w:pPr>
              <w:pStyle w:val="ProductList-TableBody"/>
              <w:jc w:val="center"/>
              <w:rPr>
                <w:rtl/>
              </w:rPr>
            </w:pPr>
          </w:p>
        </w:tc>
      </w:tr>
      <w:tr w:rsidR="001C37E4">
        <w:tc>
          <w:tcPr>
            <w:tcW w:w="4160" w:type="dxa"/>
            <w:tcBorders>
              <w:top w:val="dashed" w:sz="4" w:space="0" w:color="BFBFBF"/>
              <w:left w:val="none" w:sz="4" w:space="0" w:color="6E6E6E"/>
              <w:bottom w:val="dashed" w:sz="4" w:space="0" w:color="BFBFBF"/>
              <w:right w:val="none" w:sz="4" w:space="0" w:color="6E6E6E"/>
            </w:tcBorders>
          </w:tcPr>
          <w:p w:rsidR="001C37E4" w:rsidRDefault="005E1903">
            <w:pPr>
              <w:pStyle w:val="ProductList-TableBody"/>
              <w:rPr>
                <w:rtl/>
              </w:rPr>
            </w:pPr>
            <w:r>
              <w:rPr>
                <w:rtl/>
              </w:rPr>
              <w:t>مجموعة ‏</w:t>
            </w:r>
            <w:dir w:val="rtl">
              <w:r>
                <w:rPr>
                  <w:rtl/>
                </w:rPr>
                <w:t>ترخيص وصول عميل المؤسسة</w:t>
              </w:r>
              <w:r>
                <w:fldChar w:fldCharType="begin"/>
              </w:r>
              <w:r>
                <w:instrText xml:space="preserve"> XE "مجموعة ‏</w:instrText>
              </w:r>
              <w:dir w:val="rtl">
                <w:r>
                  <w:instrText xml:space="preserve">ترخيص وصول عميل المؤسسة" </w:instrText>
                </w:r>
                <w:r>
                  <w:fldChar w:fldCharType="end"/>
                </w:r>
                <w:r>
                  <w:rPr>
                    <w:rtl/>
                  </w:rPr>
                  <w:t xml:space="preserve"> (الجهاز والمستخدم)</w:t>
                </w:r>
                <w:r w:rsidR="00393F7B">
                  <w:t>‬</w:t>
                </w:r>
                <w:r w:rsidR="00393F7B">
                  <w:t>‬</w:t>
                </w:r>
              </w:dir>
            </w:dir>
          </w:p>
        </w:tc>
        <w:tc>
          <w:tcPr>
            <w:tcW w:w="620" w:type="dxa"/>
            <w:tcBorders>
              <w:top w:val="dashed" w:sz="4" w:space="0" w:color="BFBFBF"/>
              <w:left w:val="none" w:sz="4" w:space="0" w:color="6E6E6E"/>
              <w:bottom w:val="dashed" w:sz="4" w:space="0" w:color="BFBFBF"/>
              <w:right w:val="none" w:sz="4" w:space="0" w:color="6E6E6E"/>
            </w:tcBorders>
          </w:tcPr>
          <w:p w:rsidR="001C37E4" w:rsidRDefault="001C37E4">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rsidR="001C37E4" w:rsidRDefault="005E1903">
            <w:pPr>
              <w:pStyle w:val="ProductList-TableBody"/>
              <w:jc w:val="center"/>
              <w:rPr>
                <w:rtl/>
              </w:rPr>
            </w:pPr>
            <w:r>
              <w:rPr>
                <w:color w:val="000000"/>
                <w:rtl/>
              </w:rPr>
              <w:t>(2)</w:t>
            </w:r>
          </w:p>
        </w:tc>
        <w:tc>
          <w:tcPr>
            <w:tcW w:w="620" w:type="dxa"/>
            <w:tcBorders>
              <w:top w:val="dashed" w:sz="4" w:space="0" w:color="BFBFBF"/>
              <w:left w:val="none" w:sz="4" w:space="0" w:color="6E6E6E"/>
              <w:bottom w:val="dashed" w:sz="4" w:space="0" w:color="BFBFBF"/>
              <w:right w:val="none" w:sz="4" w:space="0" w:color="6E6E6E"/>
            </w:tcBorders>
          </w:tcPr>
          <w:p w:rsidR="001C37E4" w:rsidRDefault="005E1903">
            <w:pPr>
              <w:pStyle w:val="ProductList-TableBody"/>
              <w:jc w:val="center"/>
              <w:rPr>
                <w:rtl/>
              </w:rPr>
            </w:pPr>
            <w:r>
              <w:rPr>
                <w:color w:val="000000"/>
                <w:rtl/>
              </w:rPr>
              <w:t>8</w:t>
            </w:r>
          </w:p>
        </w:tc>
        <w:tc>
          <w:tcPr>
            <w:tcW w:w="620" w:type="dxa"/>
            <w:tcBorders>
              <w:top w:val="dashed" w:sz="4" w:space="0" w:color="BFBFBF"/>
              <w:left w:val="none" w:sz="4" w:space="0" w:color="6E6E6E"/>
              <w:bottom w:val="dashed" w:sz="4" w:space="0" w:color="BFBFBF"/>
              <w:right w:val="single" w:sz="6" w:space="0" w:color="FFFFFF"/>
            </w:tcBorders>
          </w:tcPr>
          <w:p w:rsidR="001C37E4" w:rsidRDefault="005E1903">
            <w:pPr>
              <w:pStyle w:val="ProductList-TableBody"/>
              <w:jc w:val="center"/>
              <w:rPr>
                <w:rtl/>
              </w:rPr>
            </w:pPr>
            <w:r>
              <w:rPr>
                <w:color w:val="000000"/>
                <w:rtl/>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37E4" w:rsidRDefault="001C37E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37E4" w:rsidRDefault="001C37E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37E4" w:rsidRDefault="001C37E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37E4" w:rsidRDefault="005E1903">
            <w:pPr>
              <w:pStyle w:val="ProductList-TableBody"/>
              <w:jc w:val="center"/>
              <w:rPr>
                <w:rtl/>
              </w:rPr>
            </w:pPr>
            <w:r>
              <w:fldChar w:fldCharType="begin"/>
            </w:r>
            <w:r>
              <w:instrText xml:space="preserve"> AutoTextList   \s NoStyle \t "نظام سطح مكتب أساسي مخصص" </w:instrText>
            </w:r>
            <w:r>
              <w:fldChar w:fldCharType="separate"/>
            </w:r>
            <w:r>
              <w:rPr>
                <w:color w:val="000000"/>
              </w:rPr>
              <w:t>CP</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37E4" w:rsidRDefault="005E1903">
            <w:pPr>
              <w:pStyle w:val="ProductList-TableBody"/>
              <w:jc w:val="center"/>
              <w:rPr>
                <w:rtl/>
              </w:rPr>
            </w:pPr>
            <w:r>
              <w:fldChar w:fldCharType="begin"/>
            </w:r>
            <w:r>
              <w:instrText xml:space="preserve"> AutoTextList   \s NoStyle \t "منتج أساسي لأجهزة سطح المكتب في المؤسسة" </w:instrText>
            </w:r>
            <w:r>
              <w:fldChar w:fldCharType="separate"/>
            </w:r>
            <w:r>
              <w:rPr>
                <w:color w:val="000000"/>
              </w:rPr>
              <w:t>EP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37E4" w:rsidRDefault="005E1903">
            <w:pPr>
              <w:pStyle w:val="ProductList-TableBody"/>
              <w:jc w:val="center"/>
              <w:rPr>
                <w:rtl/>
              </w:rPr>
            </w:pPr>
            <w:r>
              <w:fldChar w:fldCharType="begin"/>
            </w:r>
            <w:r>
              <w:instrText xml:space="preserve"> AutoTextList   \s NoStyle \t "جهاز سطح مكتب تعليمي"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37E4" w:rsidRDefault="005E1903">
            <w:pPr>
              <w:pStyle w:val="ProductList-TableBody"/>
              <w:jc w:val="center"/>
              <w:rPr>
                <w:rtl/>
              </w:rPr>
            </w:pPr>
            <w:r>
              <w:fldChar w:fldCharType="begin"/>
            </w:r>
            <w:r>
              <w:instrText xml:space="preserve"> AutoTextList   \s NoStyle \t "جهاز سطح مكتب تعليمي" </w:instrText>
            </w:r>
            <w:r>
              <w:fldChar w:fldCharType="separate"/>
            </w:r>
            <w:r>
              <w:rPr>
                <w:color w:val="000000"/>
              </w:rPr>
              <w:t>ED</w:t>
            </w:r>
            <w:r>
              <w:fldChar w:fldCharType="end"/>
            </w:r>
            <w:r>
              <w:t>،</w:t>
            </w:r>
            <w:r>
              <w:fldChar w:fldCharType="begin"/>
            </w:r>
            <w:r>
              <w:instrText xml:space="preserve"> AutoTextList   \s NoStyle \t "منتج أساسي لأجهزة سطح المكتب المدرسية" </w:instrText>
            </w:r>
            <w:r>
              <w:fldChar w:fldCharType="separate"/>
            </w:r>
            <w:r>
              <w:rPr>
                <w:color w:val="000000"/>
              </w:rPr>
              <w:t>SD</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1C37E4">
        <w:tc>
          <w:tcPr>
            <w:tcW w:w="4160" w:type="dxa"/>
            <w:tcBorders>
              <w:top w:val="dashed" w:sz="4" w:space="0" w:color="BFBFBF"/>
              <w:left w:val="none" w:sz="4" w:space="0" w:color="6E6E6E"/>
              <w:bottom w:val="dashed" w:sz="4" w:space="0" w:color="BFBFBF"/>
              <w:right w:val="none" w:sz="4" w:space="0" w:color="6E6E6E"/>
            </w:tcBorders>
          </w:tcPr>
          <w:p w:rsidR="001C37E4" w:rsidRDefault="005E1903">
            <w:pPr>
              <w:pStyle w:val="ProductList-TableBody"/>
              <w:rPr>
                <w:rtl/>
              </w:rPr>
            </w:pPr>
            <w:r>
              <w:rPr>
                <w:rtl/>
              </w:rPr>
              <w:t>Suite Bridge لترخيص وصول العميل للمؤسسة لـ Office 365</w:t>
            </w:r>
            <w:r>
              <w:fldChar w:fldCharType="begin"/>
            </w:r>
            <w:r>
              <w:instrText xml:space="preserve"> XE "Suite Bridge لترخيص وصول العميل للمؤسسة لـ Office 365" </w:instrText>
            </w:r>
            <w:r>
              <w:fldChar w:fldCharType="end"/>
            </w:r>
            <w:r>
              <w:rPr>
                <w:rtl/>
              </w:rPr>
              <w:t xml:space="preserve"> (ترخيص اشتراك المستخدم)</w:t>
            </w:r>
          </w:p>
        </w:tc>
        <w:tc>
          <w:tcPr>
            <w:tcW w:w="620" w:type="dxa"/>
            <w:tcBorders>
              <w:top w:val="dashed" w:sz="4" w:space="0" w:color="BFBFBF"/>
              <w:left w:val="none" w:sz="4" w:space="0" w:color="6E6E6E"/>
              <w:bottom w:val="dashed" w:sz="4" w:space="0" w:color="BFBFBF"/>
              <w:right w:val="none" w:sz="4" w:space="0" w:color="6E6E6E"/>
            </w:tcBorders>
          </w:tcPr>
          <w:p w:rsidR="001C37E4" w:rsidRDefault="001C37E4">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rsidR="001C37E4" w:rsidRDefault="001C37E4">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rsidR="001C37E4" w:rsidRDefault="001C37E4">
            <w:pPr>
              <w:pStyle w:val="ProductList-TableBody"/>
              <w:jc w:val="center"/>
              <w:rPr>
                <w:rtl/>
              </w:rPr>
            </w:pPr>
          </w:p>
        </w:tc>
        <w:tc>
          <w:tcPr>
            <w:tcW w:w="620" w:type="dxa"/>
            <w:tcBorders>
              <w:top w:val="dashed" w:sz="4" w:space="0" w:color="BFBFBF"/>
              <w:left w:val="none" w:sz="4" w:space="0" w:color="6E6E6E"/>
              <w:bottom w:val="dashed" w:sz="4" w:space="0" w:color="BFBFBF"/>
              <w:right w:val="single" w:sz="6" w:space="0" w:color="FFFFFF"/>
            </w:tcBorders>
          </w:tcPr>
          <w:p w:rsidR="001C37E4" w:rsidRDefault="001C37E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37E4" w:rsidRDefault="001C37E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37E4" w:rsidRDefault="001C37E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37E4" w:rsidRDefault="001C37E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37E4" w:rsidRDefault="005E1903">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37E4" w:rsidRDefault="005E1903">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37E4" w:rsidRDefault="001C37E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37E4" w:rsidRDefault="001C37E4">
            <w:pPr>
              <w:pStyle w:val="ProductList-TableBody"/>
              <w:jc w:val="center"/>
              <w:rPr>
                <w:rtl/>
              </w:rPr>
            </w:pPr>
          </w:p>
        </w:tc>
      </w:tr>
      <w:tr w:rsidR="001C37E4">
        <w:tc>
          <w:tcPr>
            <w:tcW w:w="4160" w:type="dxa"/>
            <w:tcBorders>
              <w:top w:val="dashed" w:sz="4" w:space="0" w:color="BFBFBF"/>
              <w:left w:val="none" w:sz="4" w:space="0" w:color="6E6E6E"/>
              <w:bottom w:val="dashed" w:sz="4" w:space="0" w:color="BFBFBF"/>
              <w:right w:val="none" w:sz="4" w:space="0" w:color="6E6E6E"/>
            </w:tcBorders>
          </w:tcPr>
          <w:p w:rsidR="001C37E4" w:rsidRDefault="005E1903">
            <w:pPr>
              <w:pStyle w:val="ProductList-TableBody"/>
              <w:rPr>
                <w:rtl/>
              </w:rPr>
            </w:pPr>
            <w:r>
              <w:rPr>
                <w:rtl/>
              </w:rPr>
              <w:t>Suite Bridge لترخيص وصول العميل للمؤسسة لـ Office 365 من ضمان البرنامج</w:t>
            </w:r>
            <w:r>
              <w:fldChar w:fldCharType="begin"/>
            </w:r>
            <w:r>
              <w:instrText xml:space="preserve"> XE "Suite Bridge لترخيص وصول العميل للمؤسسة لـ Office 365 من ضمان البرنامج" </w:instrText>
            </w:r>
            <w:r>
              <w:fldChar w:fldCharType="end"/>
            </w:r>
            <w:r>
              <w:rPr>
                <w:rtl/>
              </w:rPr>
              <w:t xml:space="preserve"> (ترخيص اشتراك المستخدم)</w:t>
            </w:r>
          </w:p>
        </w:tc>
        <w:tc>
          <w:tcPr>
            <w:tcW w:w="620" w:type="dxa"/>
            <w:tcBorders>
              <w:top w:val="dashed" w:sz="4" w:space="0" w:color="BFBFBF"/>
              <w:left w:val="none" w:sz="4" w:space="0" w:color="6E6E6E"/>
              <w:bottom w:val="dashed" w:sz="4" w:space="0" w:color="BFBFBF"/>
              <w:right w:val="none" w:sz="4" w:space="0" w:color="6E6E6E"/>
            </w:tcBorders>
          </w:tcPr>
          <w:p w:rsidR="001C37E4" w:rsidRDefault="001C37E4">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rsidR="001C37E4" w:rsidRDefault="001C37E4">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rsidR="001C37E4" w:rsidRDefault="001C37E4">
            <w:pPr>
              <w:pStyle w:val="ProductList-TableBody"/>
              <w:jc w:val="center"/>
              <w:rPr>
                <w:rtl/>
              </w:rPr>
            </w:pPr>
          </w:p>
        </w:tc>
        <w:tc>
          <w:tcPr>
            <w:tcW w:w="620" w:type="dxa"/>
            <w:tcBorders>
              <w:top w:val="dashed" w:sz="4" w:space="0" w:color="BFBFBF"/>
              <w:left w:val="none" w:sz="4" w:space="0" w:color="6E6E6E"/>
              <w:bottom w:val="dashed" w:sz="4" w:space="0" w:color="BFBFBF"/>
              <w:right w:val="single" w:sz="6" w:space="0" w:color="FFFFFF"/>
            </w:tcBorders>
          </w:tcPr>
          <w:p w:rsidR="001C37E4" w:rsidRDefault="001C37E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37E4" w:rsidRDefault="001C37E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37E4" w:rsidRDefault="001C37E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37E4" w:rsidRDefault="001C37E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37E4" w:rsidRDefault="001C37E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37E4" w:rsidRDefault="005E1903">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37E4" w:rsidRDefault="001C37E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37E4" w:rsidRDefault="001C37E4">
            <w:pPr>
              <w:pStyle w:val="ProductList-TableBody"/>
              <w:jc w:val="center"/>
              <w:rPr>
                <w:rtl/>
              </w:rPr>
            </w:pPr>
          </w:p>
        </w:tc>
      </w:tr>
      <w:tr w:rsidR="001C37E4">
        <w:tc>
          <w:tcPr>
            <w:tcW w:w="4160" w:type="dxa"/>
            <w:tcBorders>
              <w:top w:val="dashed" w:sz="4" w:space="0" w:color="BFBFBF"/>
              <w:left w:val="none" w:sz="4" w:space="0" w:color="6E6E6E"/>
              <w:bottom w:val="dashed" w:sz="4" w:space="0" w:color="BFBFBF"/>
              <w:right w:val="none" w:sz="4" w:space="0" w:color="6E6E6E"/>
            </w:tcBorders>
          </w:tcPr>
          <w:p w:rsidR="001C37E4" w:rsidRDefault="005E1903">
            <w:pPr>
              <w:pStyle w:val="ProductList-TableBody"/>
              <w:rPr>
                <w:rtl/>
              </w:rPr>
            </w:pPr>
            <w:r>
              <w:rPr>
                <w:rtl/>
              </w:rPr>
              <w:t>Suite Bridge لترخيص وصول العميل للمؤسسة لـ Office 365 وMicrosoft Intune</w:t>
            </w:r>
            <w:r>
              <w:fldChar w:fldCharType="begin"/>
            </w:r>
            <w:r>
              <w:instrText xml:space="preserve"> XE "Suite Bridge لترخيص وصول العميل للمؤسسة لـ Office 365 وMicrosoft Intune" </w:instrText>
            </w:r>
            <w:r>
              <w:fldChar w:fldCharType="end"/>
            </w:r>
            <w:r>
              <w:rPr>
                <w:rtl/>
              </w:rPr>
              <w:t xml:space="preserve"> (ترخيص وصول المستخدم)</w:t>
            </w:r>
          </w:p>
        </w:tc>
        <w:tc>
          <w:tcPr>
            <w:tcW w:w="620" w:type="dxa"/>
            <w:tcBorders>
              <w:top w:val="dashed" w:sz="4" w:space="0" w:color="BFBFBF"/>
              <w:left w:val="none" w:sz="4" w:space="0" w:color="6E6E6E"/>
              <w:bottom w:val="dashed" w:sz="4" w:space="0" w:color="BFBFBF"/>
              <w:right w:val="none" w:sz="4" w:space="0" w:color="6E6E6E"/>
            </w:tcBorders>
          </w:tcPr>
          <w:p w:rsidR="001C37E4" w:rsidRDefault="001C37E4">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rsidR="001C37E4" w:rsidRDefault="001C37E4">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rsidR="001C37E4" w:rsidRDefault="001C37E4">
            <w:pPr>
              <w:pStyle w:val="ProductList-TableBody"/>
              <w:jc w:val="center"/>
              <w:rPr>
                <w:rtl/>
              </w:rPr>
            </w:pPr>
          </w:p>
        </w:tc>
        <w:tc>
          <w:tcPr>
            <w:tcW w:w="620" w:type="dxa"/>
            <w:tcBorders>
              <w:top w:val="dashed" w:sz="4" w:space="0" w:color="BFBFBF"/>
              <w:left w:val="none" w:sz="4" w:space="0" w:color="6E6E6E"/>
              <w:bottom w:val="dashed" w:sz="4" w:space="0" w:color="BFBFBF"/>
              <w:right w:val="single" w:sz="6" w:space="0" w:color="FFFFFF"/>
            </w:tcBorders>
          </w:tcPr>
          <w:p w:rsidR="001C37E4" w:rsidRDefault="001C37E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37E4" w:rsidRDefault="001C37E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37E4" w:rsidRDefault="001C37E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37E4" w:rsidRDefault="001C37E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37E4" w:rsidRDefault="001C37E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37E4" w:rsidRDefault="005E1903">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37E4" w:rsidRDefault="001C37E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37E4" w:rsidRDefault="001C37E4">
            <w:pPr>
              <w:pStyle w:val="ProductList-TableBody"/>
              <w:jc w:val="center"/>
              <w:rPr>
                <w:rtl/>
              </w:rPr>
            </w:pPr>
          </w:p>
        </w:tc>
      </w:tr>
      <w:tr w:rsidR="001C37E4">
        <w:tc>
          <w:tcPr>
            <w:tcW w:w="4160" w:type="dxa"/>
            <w:tcBorders>
              <w:top w:val="dashed" w:sz="4" w:space="0" w:color="BFBFBF"/>
              <w:left w:val="none" w:sz="4" w:space="0" w:color="6E6E6E"/>
              <w:bottom w:val="dashed" w:sz="4" w:space="0" w:color="BFBFBF"/>
              <w:right w:val="none" w:sz="4" w:space="0" w:color="6E6E6E"/>
            </w:tcBorders>
          </w:tcPr>
          <w:p w:rsidR="001C37E4" w:rsidRDefault="005E1903">
            <w:pPr>
              <w:pStyle w:val="ProductList-TableBody"/>
              <w:rPr>
                <w:rtl/>
              </w:rPr>
            </w:pPr>
            <w:r>
              <w:rPr>
                <w:rtl/>
              </w:rPr>
              <w:t>Suite Bridge لترخيص وصول العميل للمؤسسة لـ Microsoft Intune</w:t>
            </w:r>
            <w:r>
              <w:fldChar w:fldCharType="begin"/>
            </w:r>
            <w:r>
              <w:instrText xml:space="preserve"> XE "Suite Bridge لترخيص وصول العميل للمؤسسة لـ Microsoft Intune" </w:instrText>
            </w:r>
            <w:r>
              <w:fldChar w:fldCharType="end"/>
            </w:r>
            <w:r>
              <w:rPr>
                <w:rtl/>
              </w:rPr>
              <w:t xml:space="preserve"> (ترخيص اشتراك المستخدم)</w:t>
            </w:r>
          </w:p>
        </w:tc>
        <w:tc>
          <w:tcPr>
            <w:tcW w:w="620" w:type="dxa"/>
            <w:tcBorders>
              <w:top w:val="dashed" w:sz="4" w:space="0" w:color="BFBFBF"/>
              <w:left w:val="none" w:sz="4" w:space="0" w:color="6E6E6E"/>
              <w:bottom w:val="dashed" w:sz="4" w:space="0" w:color="BFBFBF"/>
              <w:right w:val="none" w:sz="4" w:space="0" w:color="6E6E6E"/>
            </w:tcBorders>
          </w:tcPr>
          <w:p w:rsidR="001C37E4" w:rsidRDefault="001C37E4">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rsidR="001C37E4" w:rsidRDefault="001C37E4">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rsidR="001C37E4" w:rsidRDefault="001C37E4">
            <w:pPr>
              <w:pStyle w:val="ProductList-TableBody"/>
              <w:jc w:val="center"/>
              <w:rPr>
                <w:rtl/>
              </w:rPr>
            </w:pPr>
          </w:p>
        </w:tc>
        <w:tc>
          <w:tcPr>
            <w:tcW w:w="620" w:type="dxa"/>
            <w:tcBorders>
              <w:top w:val="dashed" w:sz="4" w:space="0" w:color="BFBFBF"/>
              <w:left w:val="none" w:sz="4" w:space="0" w:color="6E6E6E"/>
              <w:bottom w:val="dashed" w:sz="4" w:space="0" w:color="BFBFBF"/>
              <w:right w:val="single" w:sz="6" w:space="0" w:color="FFFFFF"/>
            </w:tcBorders>
          </w:tcPr>
          <w:p w:rsidR="001C37E4" w:rsidRDefault="001C37E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37E4" w:rsidRDefault="001C37E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37E4" w:rsidRDefault="001C37E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37E4" w:rsidRDefault="001C37E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37E4" w:rsidRDefault="001C37E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37E4" w:rsidRDefault="005E1903">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37E4" w:rsidRDefault="001C37E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37E4" w:rsidRDefault="001C37E4">
            <w:pPr>
              <w:pStyle w:val="ProductList-TableBody"/>
              <w:jc w:val="center"/>
              <w:rPr>
                <w:rtl/>
              </w:rPr>
            </w:pPr>
          </w:p>
        </w:tc>
      </w:tr>
      <w:tr w:rsidR="001C37E4">
        <w:tc>
          <w:tcPr>
            <w:tcW w:w="4160" w:type="dxa"/>
            <w:tcBorders>
              <w:top w:val="dashed" w:sz="4" w:space="0" w:color="BFBFBF"/>
              <w:left w:val="none" w:sz="4" w:space="0" w:color="6E6E6E"/>
              <w:bottom w:val="dashed" w:sz="4" w:space="0" w:color="BFBFBF"/>
              <w:right w:val="none" w:sz="4" w:space="0" w:color="6E6E6E"/>
            </w:tcBorders>
          </w:tcPr>
          <w:p w:rsidR="001C37E4" w:rsidRDefault="005E1903">
            <w:pPr>
              <w:pStyle w:val="ProductList-TableBody"/>
              <w:rPr>
                <w:rtl/>
              </w:rPr>
            </w:pPr>
            <w:r>
              <w:rPr>
                <w:rtl/>
              </w:rPr>
              <w:t>Bridge لترخيص وصول العميل للمؤسسة لـ Enterprise Mobility Suite</w:t>
            </w:r>
            <w:r>
              <w:fldChar w:fldCharType="begin"/>
            </w:r>
            <w:r>
              <w:instrText xml:space="preserve"> XE "Bridge لترخيص وصول العميل للمؤسسة لـ Enterprise Mobility Suite" </w:instrText>
            </w:r>
            <w:r>
              <w:fldChar w:fldCharType="end"/>
            </w:r>
            <w:r>
              <w:rPr>
                <w:rtl/>
              </w:rPr>
              <w:t xml:space="preserve"> (ترخيص اشتراك المستخدم)</w:t>
            </w:r>
          </w:p>
        </w:tc>
        <w:tc>
          <w:tcPr>
            <w:tcW w:w="620" w:type="dxa"/>
            <w:tcBorders>
              <w:top w:val="dashed" w:sz="4" w:space="0" w:color="BFBFBF"/>
              <w:left w:val="none" w:sz="4" w:space="0" w:color="6E6E6E"/>
              <w:bottom w:val="dashed" w:sz="4" w:space="0" w:color="BFBFBF"/>
              <w:right w:val="none" w:sz="4" w:space="0" w:color="6E6E6E"/>
            </w:tcBorders>
          </w:tcPr>
          <w:p w:rsidR="001C37E4" w:rsidRDefault="001C37E4">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rsidR="001C37E4" w:rsidRDefault="001C37E4">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rsidR="001C37E4" w:rsidRDefault="001C37E4">
            <w:pPr>
              <w:pStyle w:val="ProductList-TableBody"/>
              <w:jc w:val="center"/>
              <w:rPr>
                <w:rtl/>
              </w:rPr>
            </w:pPr>
          </w:p>
        </w:tc>
        <w:tc>
          <w:tcPr>
            <w:tcW w:w="620" w:type="dxa"/>
            <w:tcBorders>
              <w:top w:val="dashed" w:sz="4" w:space="0" w:color="BFBFBF"/>
              <w:left w:val="none" w:sz="4" w:space="0" w:color="6E6E6E"/>
              <w:bottom w:val="dashed" w:sz="4" w:space="0" w:color="BFBFBF"/>
              <w:right w:val="single" w:sz="6" w:space="0" w:color="FFFFFF"/>
            </w:tcBorders>
          </w:tcPr>
          <w:p w:rsidR="001C37E4" w:rsidRDefault="001C37E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37E4" w:rsidRDefault="001C37E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37E4" w:rsidRDefault="001C37E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37E4" w:rsidRDefault="001C37E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37E4" w:rsidRDefault="005E1903">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37E4" w:rsidRDefault="005E1903">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37E4" w:rsidRDefault="001C37E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37E4" w:rsidRDefault="001C37E4">
            <w:pPr>
              <w:pStyle w:val="ProductList-TableBody"/>
              <w:jc w:val="center"/>
              <w:rPr>
                <w:rtl/>
              </w:rPr>
            </w:pPr>
          </w:p>
        </w:tc>
      </w:tr>
      <w:tr w:rsidR="001C37E4">
        <w:tc>
          <w:tcPr>
            <w:tcW w:w="4160" w:type="dxa"/>
            <w:tcBorders>
              <w:top w:val="dashed" w:sz="4" w:space="0" w:color="BFBFBF"/>
              <w:left w:val="none" w:sz="4" w:space="0" w:color="6E6E6E"/>
              <w:bottom w:val="none" w:sz="4" w:space="0" w:color="BFBFBF"/>
              <w:right w:val="none" w:sz="4" w:space="0" w:color="6E6E6E"/>
            </w:tcBorders>
          </w:tcPr>
          <w:p w:rsidR="001C37E4" w:rsidRDefault="005E1903">
            <w:pPr>
              <w:pStyle w:val="ProductList-TableBody"/>
              <w:rPr>
                <w:rtl/>
              </w:rPr>
            </w:pPr>
            <w:r>
              <w:rPr>
                <w:rtl/>
              </w:rPr>
              <w:t>Bridge لترخيص وصول العميل للمؤسسة لـ Enterprise Mobility Suite من ضمان البرنامج</w:t>
            </w:r>
            <w:r>
              <w:fldChar w:fldCharType="begin"/>
            </w:r>
            <w:r>
              <w:instrText xml:space="preserve"> XE "Bridge لترخيص وصول العميل للمؤسسة لـ Enterprise Mobility Suite من ضمان البرنامج" </w:instrText>
            </w:r>
            <w:r>
              <w:fldChar w:fldCharType="end"/>
            </w:r>
            <w:r>
              <w:rPr>
                <w:rtl/>
              </w:rPr>
              <w:t xml:space="preserve"> (ترخيص اشتراك المستخدم)</w:t>
            </w:r>
          </w:p>
        </w:tc>
        <w:tc>
          <w:tcPr>
            <w:tcW w:w="620" w:type="dxa"/>
            <w:tcBorders>
              <w:top w:val="dashed" w:sz="4" w:space="0" w:color="BFBFBF"/>
              <w:left w:val="none" w:sz="4" w:space="0" w:color="6E6E6E"/>
              <w:bottom w:val="none" w:sz="4" w:space="0" w:color="BFBFBF"/>
              <w:right w:val="none" w:sz="4" w:space="0" w:color="6E6E6E"/>
            </w:tcBorders>
          </w:tcPr>
          <w:p w:rsidR="001C37E4" w:rsidRDefault="001C37E4">
            <w:pPr>
              <w:pStyle w:val="ProductList-TableBody"/>
              <w:jc w:val="center"/>
              <w:rPr>
                <w:rtl/>
              </w:rPr>
            </w:pPr>
          </w:p>
        </w:tc>
        <w:tc>
          <w:tcPr>
            <w:tcW w:w="620" w:type="dxa"/>
            <w:tcBorders>
              <w:top w:val="dashed" w:sz="4" w:space="0" w:color="BFBFBF"/>
              <w:left w:val="none" w:sz="4" w:space="0" w:color="6E6E6E"/>
              <w:bottom w:val="none" w:sz="4" w:space="0" w:color="BFBFBF"/>
              <w:right w:val="none" w:sz="4" w:space="0" w:color="6E6E6E"/>
            </w:tcBorders>
          </w:tcPr>
          <w:p w:rsidR="001C37E4" w:rsidRDefault="001C37E4">
            <w:pPr>
              <w:pStyle w:val="ProductList-TableBody"/>
              <w:jc w:val="center"/>
              <w:rPr>
                <w:rtl/>
              </w:rPr>
            </w:pPr>
          </w:p>
        </w:tc>
        <w:tc>
          <w:tcPr>
            <w:tcW w:w="620" w:type="dxa"/>
            <w:tcBorders>
              <w:top w:val="dashed" w:sz="4" w:space="0" w:color="BFBFBF"/>
              <w:left w:val="none" w:sz="4" w:space="0" w:color="6E6E6E"/>
              <w:bottom w:val="none" w:sz="4" w:space="0" w:color="BFBFBF"/>
              <w:right w:val="none" w:sz="4" w:space="0" w:color="6E6E6E"/>
            </w:tcBorders>
          </w:tcPr>
          <w:p w:rsidR="001C37E4" w:rsidRDefault="001C37E4">
            <w:pPr>
              <w:pStyle w:val="ProductList-TableBody"/>
              <w:jc w:val="center"/>
              <w:rPr>
                <w:rtl/>
              </w:rPr>
            </w:pPr>
          </w:p>
        </w:tc>
        <w:tc>
          <w:tcPr>
            <w:tcW w:w="620" w:type="dxa"/>
            <w:tcBorders>
              <w:top w:val="dashed" w:sz="4" w:space="0" w:color="BFBFBF"/>
              <w:left w:val="none" w:sz="4" w:space="0" w:color="6E6E6E"/>
              <w:bottom w:val="none" w:sz="4" w:space="0" w:color="BFBFBF"/>
              <w:right w:val="single" w:sz="6" w:space="0" w:color="FFFFFF"/>
            </w:tcBorders>
          </w:tcPr>
          <w:p w:rsidR="001C37E4" w:rsidRDefault="001C37E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37E4" w:rsidRDefault="001C37E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37E4" w:rsidRDefault="001C37E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37E4" w:rsidRDefault="001C37E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37E4" w:rsidRDefault="001C37E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37E4" w:rsidRDefault="005E1903">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37E4" w:rsidRDefault="001C37E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37E4" w:rsidRDefault="001C37E4">
            <w:pPr>
              <w:pStyle w:val="ProductList-TableBody"/>
              <w:jc w:val="center"/>
              <w:rPr>
                <w:rtl/>
              </w:rPr>
            </w:pPr>
          </w:p>
        </w:tc>
      </w:tr>
    </w:tbl>
    <w:p w:rsidR="001C37E4" w:rsidRDefault="001C37E4">
      <w:pPr>
        <w:pStyle w:val="ProductList-Body"/>
        <w:rPr>
          <w:rtl/>
        </w:rPr>
      </w:pPr>
    </w:p>
    <w:p w:rsidR="001C37E4" w:rsidRDefault="005E1903">
      <w:pPr>
        <w:pStyle w:val="ProductList-Offering1SubSection"/>
        <w:outlineLvl w:val="2"/>
        <w:rPr>
          <w:rtl/>
        </w:rPr>
      </w:pPr>
      <w:bookmarkStart w:id="50" w:name="_Sec599"/>
      <w:r>
        <w:rPr>
          <w:rtl/>
        </w:rPr>
        <w:t>2. شروط المنتج</w:t>
      </w:r>
      <w:bookmarkEnd w:id="50"/>
    </w:p>
    <w:tbl>
      <w:tblPr>
        <w:tblStyle w:val="PURTable"/>
        <w:bidiVisual/>
        <w:tblW w:w="0" w:type="dxa"/>
        <w:tblLook w:val="04A0" w:firstRow="1" w:lastRow="0" w:firstColumn="1" w:lastColumn="0" w:noHBand="0" w:noVBand="1"/>
      </w:tblPr>
      <w:tblGrid>
        <w:gridCol w:w="3596"/>
        <w:gridCol w:w="3594"/>
        <w:gridCol w:w="3600"/>
      </w:tblGrid>
      <w:tr w:rsidR="001C37E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C37E4" w:rsidRDefault="005E1903">
            <w:pPr>
              <w:pStyle w:val="ProductList-TableBody"/>
              <w:rPr>
                <w:rtl/>
              </w:rPr>
            </w:pPr>
            <w:r>
              <w:rPr>
                <w:color w:val="404040"/>
                <w:rtl/>
              </w:rPr>
              <w:t>الإصدار السابق: غير متوفر</w:t>
            </w:r>
          </w:p>
        </w:tc>
        <w:tc>
          <w:tcPr>
            <w:tcW w:w="4040" w:type="dxa"/>
            <w:tcBorders>
              <w:top w:val="single" w:sz="18" w:space="0" w:color="00188F"/>
              <w:left w:val="single" w:sz="4" w:space="0" w:color="000000"/>
              <w:bottom w:val="single" w:sz="4" w:space="0" w:color="000000"/>
              <w:right w:val="single" w:sz="4" w:space="0" w:color="000000"/>
            </w:tcBorders>
          </w:tcPr>
          <w:p w:rsidR="001C37E4" w:rsidRDefault="005E1903">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C37E4" w:rsidRDefault="005E1903">
            <w:pPr>
              <w:pStyle w:val="ProductList-TableBody"/>
              <w:rPr>
                <w:rtl/>
              </w:rPr>
            </w:pPr>
            <w:r>
              <w:rPr>
                <w:color w:val="404040"/>
                <w:rtl/>
              </w:rPr>
              <w:t>الإصدارات الدنيا: غير متوفر</w:t>
            </w:r>
          </w:p>
        </w:tc>
      </w:tr>
      <w:tr w:rsidR="001C37E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37E4" w:rsidRDefault="005E1903">
            <w:pPr>
              <w:pStyle w:val="ProductList-TableBody"/>
              <w:rPr>
                <w:rtl/>
              </w:rPr>
            </w:pPr>
            <w:r>
              <w:rPr>
                <w:color w:val="404040"/>
                <w:rtl/>
              </w:rPr>
              <w:t>مؤهل للمدة الممتدة: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37E4" w:rsidRDefault="005E1903">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tcPr>
          <w:p w:rsidR="001C37E4" w:rsidRDefault="005E1903">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w:anchor="_Sec564">
              <w:r>
                <w:rPr>
                  <w:color w:val="00467F"/>
                  <w:u w:val="single"/>
                  <w:rtl/>
                </w:rPr>
                <w:t>الملحق (ب)</w:t>
              </w:r>
            </w:hyperlink>
          </w:p>
        </w:tc>
      </w:tr>
      <w:tr w:rsidR="001C37E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37E4" w:rsidRDefault="005E1903">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37E4" w:rsidRDefault="005E1903">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37E4" w:rsidRDefault="005E1903">
            <w:pPr>
              <w:pStyle w:val="ProductList-TableBody"/>
              <w:rPr>
                <w:rtl/>
              </w:rPr>
            </w:pPr>
            <w:r>
              <w:rPr>
                <w:color w:val="404040"/>
                <w:rtl/>
              </w:rPr>
              <w:t>مؤهل للتخفيض: غير متوفر</w:t>
            </w:r>
          </w:p>
        </w:tc>
      </w:tr>
      <w:tr w:rsidR="001C37E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37E4" w:rsidRDefault="005E1903">
            <w:pPr>
              <w:pStyle w:val="ProductList-TableBody"/>
              <w:rPr>
                <w:rtl/>
              </w:rPr>
            </w:pPr>
            <w:r>
              <w:rPr>
                <w:color w:val="404040"/>
                <w:rtl/>
              </w:rPr>
              <w:t>مؤهل للتخفيض (SCE):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37E4" w:rsidRDefault="005E1903">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37E4" w:rsidRDefault="005E1903">
            <w:pPr>
              <w:pStyle w:val="ProductList-TableBody"/>
              <w:rPr>
                <w:rtl/>
              </w:rPr>
            </w:pPr>
            <w:r>
              <w:rPr>
                <w:color w:val="404040"/>
                <w:rtl/>
              </w:rPr>
              <w:t>‏</w:t>
            </w:r>
            <w:dir w:val="rtl">
              <w:r>
                <w:rPr>
                  <w:color w:val="404040"/>
                  <w:rtl/>
                </w:rPr>
                <w:t>مؤهل للتسوية: غير متوفر</w:t>
              </w:r>
              <w:r w:rsidR="00393F7B">
                <w:t>‬</w:t>
              </w:r>
            </w:dir>
          </w:p>
        </w:tc>
      </w:tr>
      <w:tr w:rsidR="001C37E4">
        <w:tc>
          <w:tcPr>
            <w:tcW w:w="4040" w:type="dxa"/>
            <w:tcBorders>
              <w:top w:val="single" w:sz="4" w:space="0" w:color="000000"/>
              <w:left w:val="single" w:sz="4" w:space="0" w:color="000000"/>
              <w:bottom w:val="single" w:sz="4" w:space="0" w:color="000000"/>
              <w:right w:val="single" w:sz="4" w:space="0" w:color="000000"/>
            </w:tcBorders>
          </w:tcPr>
          <w:p w:rsidR="001C37E4" w:rsidRDefault="005E1903">
            <w:pPr>
              <w:pStyle w:val="ProductList-TableBody"/>
              <w:rPr>
                <w:rtl/>
              </w:rPr>
            </w:pPr>
            <w:r>
              <w:fldChar w:fldCharType="begin"/>
            </w:r>
            <w:r>
              <w:instrText xml:space="preserve"> AutoTextList   \s NoStyle \t " خصم حديث : خصم متوفر لعملاء Open Value Subscription الذين يتقدمون بأمر شراء للتراخيص الخاصة بالمنتج أثناء السنة الأولى للاتفاقية إذا توفر لديهم ترخيص للمنتج المؤهل المقابل." </w:instrText>
            </w:r>
            <w:r>
              <w:fldChar w:fldCharType="separate"/>
            </w:r>
            <w:r>
              <w:rPr>
                <w:color w:val="0563C1"/>
              </w:rPr>
              <w:t>خصم حديث</w:t>
            </w:r>
            <w:r>
              <w:fldChar w:fldCharType="end"/>
            </w:r>
            <w:r>
              <w:t>: مجموعة اتفاقية ترخيص وصول العميل الأساسية (Core CAL) أو ترخيص وصول العميل للمؤسسة (Enterprise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37E4" w:rsidRDefault="001C37E4">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37E4" w:rsidRDefault="001C37E4">
            <w:pPr>
              <w:pStyle w:val="ProductList-TableBody"/>
              <w:rPr>
                <w:rtl/>
              </w:rPr>
            </w:pPr>
          </w:p>
        </w:tc>
      </w:tr>
    </w:tbl>
    <w:p w:rsidR="001C37E4" w:rsidRDefault="001C37E4">
      <w:pPr>
        <w:pStyle w:val="ProductList-Body"/>
        <w:rPr>
          <w:rtl/>
        </w:rPr>
      </w:pPr>
    </w:p>
    <w:p w:rsidR="001C37E4" w:rsidRDefault="005E1903">
      <w:pPr>
        <w:pStyle w:val="ProductList-ClauseHeading"/>
        <w:outlineLvl w:val="3"/>
        <w:rPr>
          <w:rtl/>
        </w:rPr>
      </w:pPr>
      <w:r>
        <w:rPr>
          <w:rtl/>
        </w:rPr>
        <w:t>2.1 العملية اللازمة لتحديد حقوق الاستخدام المعمول بها لمجموعات ترخيص وصول العميل</w:t>
      </w:r>
    </w:p>
    <w:p w:rsidR="001C37E4" w:rsidRDefault="005E1903">
      <w:pPr>
        <w:pStyle w:val="ProductList-Body"/>
        <w:rPr>
          <w:rtl/>
        </w:rPr>
      </w:pPr>
      <w:r>
        <w:rPr>
          <w:rtl/>
        </w:rPr>
        <w:t>يُعد ترخيص CAL Suite (مجموعة اتفاقية ترخيص وصول العميل) ترخيصًا بدون إصدار ويتم تحديد حقوق الوصول حسب حالة تغطية ضمان البرنامج فيه. إذا انقضت مدة تغطية ضمان البرنامج، فيتم تحديد حقوق الوصول بموجب التراخيص الدائمة بناءً على وثيقة حقوق الاستخدام السارية المفعول للإصدارات التي كانت محدثة قبل وقت الانقضاء.</w:t>
      </w:r>
    </w:p>
    <w:p w:rsidR="001C37E4" w:rsidRDefault="001C37E4">
      <w:pPr>
        <w:pStyle w:val="ProductList-Body"/>
        <w:rPr>
          <w:rtl/>
        </w:rPr>
      </w:pPr>
    </w:p>
    <w:p w:rsidR="001C37E4" w:rsidRDefault="005E1903">
      <w:pPr>
        <w:pStyle w:val="ProductList-ClauseHeading"/>
        <w:outlineLvl w:val="3"/>
        <w:rPr>
          <w:rtl/>
        </w:rPr>
      </w:pPr>
      <w:r>
        <w:rPr>
          <w:rtl/>
        </w:rPr>
        <w:lastRenderedPageBreak/>
        <w:t>2.2 مكونات مجموعة ترخيص وصول العميل</w:t>
      </w:r>
    </w:p>
    <w:p w:rsidR="001C37E4" w:rsidRDefault="005E1903">
      <w:pPr>
        <w:pStyle w:val="ProductList-Body"/>
        <w:rPr>
          <w:rtl/>
        </w:rPr>
      </w:pPr>
      <w:r>
        <w:rPr>
          <w:rtl/>
        </w:rPr>
        <w:t xml:space="preserve">راجع </w:t>
      </w:r>
      <w:hyperlink w:anchor="_Sec591">
        <w:r>
          <w:rPr>
            <w:color w:val="00467F"/>
            <w:u w:val="single"/>
            <w:rtl/>
          </w:rPr>
          <w:t>الملحق (أ)</w:t>
        </w:r>
      </w:hyperlink>
      <w:r>
        <w:rPr>
          <w:rtl/>
        </w:rPr>
        <w:t xml:space="preserve"> ومخطط التراخيص المكافئة لترخيص الإدارة/ترخيص وصول العميل للمكونات الحالية في مجموعة اتفاقية ترخيص وصول العميل الأساسية (Core CAL Suite) ومجموعة ترخيص وصول العميل للمؤسسة (Enterprise CAL Suite).</w:t>
      </w:r>
    </w:p>
    <w:p w:rsidR="001C37E4" w:rsidRDefault="001C37E4">
      <w:pPr>
        <w:pStyle w:val="ProductList-Body"/>
        <w:rPr>
          <w:rtl/>
        </w:rPr>
      </w:pPr>
    </w:p>
    <w:p w:rsidR="001C37E4" w:rsidRDefault="005E1903">
      <w:pPr>
        <w:pStyle w:val="ProductList-ClauseHeading"/>
        <w:outlineLvl w:val="3"/>
        <w:rPr>
          <w:rtl/>
        </w:rPr>
      </w:pPr>
      <w:r>
        <w:rPr>
          <w:rtl/>
        </w:rPr>
        <w:t>2.3 الخدمات عبر الإنترنت المضمنة مع مجموعة ترخيص وصول العميل للمؤسسة</w:t>
      </w:r>
    </w:p>
    <w:p w:rsidR="001C37E4" w:rsidRDefault="005E1903">
      <w:pPr>
        <w:pStyle w:val="ProductList-Body"/>
        <w:rPr>
          <w:rtl/>
        </w:rPr>
      </w:pPr>
      <w:r>
        <w:rPr>
          <w:rtl/>
        </w:rPr>
        <w:t>تشتمل مجموعة ترخيص وصول العميل للمؤسسة المزود بتغطية ضمان البرنامج النشط على الحقوق الخاصة بميزات أرشفة Exchange Online لـ Exchange Server</w:t>
      </w:r>
      <w:r>
        <w:fldChar w:fldCharType="begin"/>
      </w:r>
      <w:r>
        <w:instrText xml:space="preserve"> XE "أرشفة Exchange Online لـ Exchange Server" </w:instrText>
      </w:r>
      <w:r>
        <w:fldChar w:fldCharType="end"/>
      </w:r>
      <w:r>
        <w:rPr>
          <w:rtl/>
        </w:rPr>
        <w:t>، وتفادي فقدان البيانات، وExchange Online Protection</w:t>
      </w:r>
      <w:r>
        <w:fldChar w:fldCharType="begin"/>
      </w:r>
      <w:r>
        <w:instrText xml:space="preserve"> XE "وExchange Online Protection" </w:instrText>
      </w:r>
      <w:r>
        <w:fldChar w:fldCharType="end"/>
      </w:r>
      <w:r>
        <w:rPr>
          <w:rtl/>
        </w:rPr>
        <w:t xml:space="preserve">. فيما يتعلق بالعملاء المرتبطين باتفاقيات Microsoft Business التي يعود تاريخها إلى ما قبل أكتوبر 2010 والتسجيلات التي يعود تاريخها إلى ما بعد يوليو 2011، يخضع شراء واستخدام الخدمات عبر الإنترنت ذات مجموعة ترخيص وصول العميل للمؤسسة، للشروط التكميلية الخاصة بالخدمات عبر الإنترنت والمستخدمة مع البرنامج - الاتفاقيات القديمة في الملحق (أ) - والشروط التكميلية للخدمات لاتفاقية البرنامج الواردة في قائمة المنتجات لشهر يونيو 2015 على الموقع </w:t>
      </w:r>
      <w:hyperlink r:id="rId40">
        <w:r>
          <w:rPr>
            <w:color w:val="00467F"/>
            <w:u w:val="single"/>
            <w:rtl/>
          </w:rPr>
          <w:t>http://go.microsoft.com/?linkid=9839207</w:t>
        </w:r>
      </w:hyperlink>
      <w:r>
        <w:rPr>
          <w:rtl/>
        </w:rPr>
        <w:t>.</w:t>
      </w:r>
    </w:p>
    <w:p w:rsidR="001C37E4" w:rsidRDefault="001C37E4">
      <w:pPr>
        <w:pStyle w:val="ProductList-Body"/>
        <w:rPr>
          <w:rtl/>
        </w:rPr>
      </w:pPr>
    </w:p>
    <w:p w:rsidR="001C37E4" w:rsidRDefault="005E1903">
      <w:pPr>
        <w:pStyle w:val="ProductList-ClauseHeading"/>
        <w:outlineLvl w:val="3"/>
        <w:rPr>
          <w:rtl/>
        </w:rPr>
      </w:pPr>
      <w:r>
        <w:rPr>
          <w:rtl/>
        </w:rPr>
        <w:t>2.4 CAL Suite Bridge لتطبيق O365 وO365 &amp; Intune وIntune</w:t>
      </w:r>
    </w:p>
    <w:p w:rsidR="001C37E4" w:rsidRDefault="005E1903">
      <w:pPr>
        <w:pStyle w:val="ProductList-SubClauseHeading"/>
        <w:outlineLvl w:val="4"/>
        <w:rPr>
          <w:rtl/>
        </w:rPr>
      </w:pPr>
      <w:r>
        <w:rPr>
          <w:rtl/>
        </w:rPr>
        <w:t>2.4.1 متطلبات تراخيص CAL Suite Bridge</w:t>
      </w:r>
    </w:p>
    <w:p w:rsidR="001C37E4" w:rsidRDefault="005E1903">
      <w:pPr>
        <w:pStyle w:val="ProductList-BodyIndented"/>
        <w:rPr>
          <w:rtl/>
        </w:rPr>
      </w:pPr>
      <w:r>
        <w:rPr>
          <w:rtl/>
        </w:rPr>
        <w:t>قد يكون ترخيص CAL Suite Bridge مطلوبًا عند استبدال مجموعة ترخيص وصول العميل بمجموعة مماثلة من البرامج والخدمات عبر الإنترنت. عندما يكون CAL Suite Bridge مطلوبًا، يجب أن يكون عدد تراخيص اشتراك مستخدم CAL Suite Bridge مطابقًا لعدد تراخيص اشتراك مستخدم الخدمة عبر الإنترنت المؤهِّلة.</w:t>
      </w:r>
    </w:p>
    <w:p w:rsidR="001C37E4" w:rsidRDefault="001C37E4">
      <w:pPr>
        <w:pStyle w:val="ProductList-BodyIndented"/>
        <w:rPr>
          <w:rtl/>
        </w:rPr>
      </w:pPr>
    </w:p>
    <w:p w:rsidR="001C37E4" w:rsidRDefault="005E1903">
      <w:pPr>
        <w:pStyle w:val="ProductList-BodyIndented"/>
        <w:rPr>
          <w:rtl/>
        </w:rPr>
      </w:pPr>
      <w:r>
        <w:rPr>
          <w:rtl/>
        </w:rPr>
        <w:t>يُعد CAL Suite Bridge أحد منتجات المؤسسة، ولا يجوز ترخيصه إلا مقترنًا بالخدمة عبر الإنترنت المؤهِّلة به للوفاء بالمتطلبات على مستوى المؤسسة فيما يتعلق بـ CAL Suite Bridge أو مجموعة CAL Suite الأصل المتوفرة فيه.</w:t>
      </w:r>
    </w:p>
    <w:tbl>
      <w:tblPr>
        <w:tblStyle w:val="PURTable0"/>
        <w:bidiVisual/>
        <w:tblW w:w="0" w:type="dxa"/>
        <w:tblLook w:val="04A0" w:firstRow="1" w:lastRow="0" w:firstColumn="1" w:lastColumn="0" w:noHBand="0" w:noVBand="1"/>
      </w:tblPr>
      <w:tblGrid>
        <w:gridCol w:w="3496"/>
        <w:gridCol w:w="3438"/>
        <w:gridCol w:w="3496"/>
      </w:tblGrid>
      <w:tr w:rsidR="001C37E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1C37E4" w:rsidRDefault="005E1903">
            <w:pPr>
              <w:pStyle w:val="ProductList-TableBody"/>
              <w:rPr>
                <w:rtl/>
              </w:rPr>
            </w:pPr>
            <w:r>
              <w:rPr>
                <w:color w:val="FFFFFF"/>
                <w:rtl/>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1C37E4" w:rsidRDefault="005E1903">
            <w:pPr>
              <w:pStyle w:val="ProductList-TableBody"/>
              <w:rPr>
                <w:rtl/>
              </w:rPr>
            </w:pPr>
            <w:r>
              <w:rPr>
                <w:color w:val="FFFFFF"/>
                <w:rtl/>
              </w:rPr>
              <w:t>Parent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1C37E4" w:rsidRDefault="005E1903">
            <w:pPr>
              <w:pStyle w:val="ProductList-TableBody"/>
              <w:rPr>
                <w:rtl/>
              </w:rPr>
            </w:pPr>
            <w:r>
              <w:rPr>
                <w:color w:val="FFFFFF"/>
                <w:rtl/>
              </w:rPr>
              <w:t>تأهيل الخدمات عبر الإنترنت</w:t>
            </w:r>
          </w:p>
        </w:tc>
      </w:tr>
      <w:tr w:rsidR="001C37E4">
        <w:tc>
          <w:tcPr>
            <w:tcW w:w="4040" w:type="dxa"/>
            <w:tcBorders>
              <w:top w:val="single" w:sz="4" w:space="0" w:color="000000"/>
              <w:left w:val="single" w:sz="4" w:space="0" w:color="000000"/>
              <w:bottom w:val="single" w:sz="4" w:space="0" w:color="000000"/>
              <w:right w:val="single" w:sz="4" w:space="0" w:color="000000"/>
            </w:tcBorders>
          </w:tcPr>
          <w:p w:rsidR="001C37E4" w:rsidRDefault="005E1903">
            <w:pPr>
              <w:pStyle w:val="ProductList-TableBody"/>
              <w:rPr>
                <w:rtl/>
              </w:rPr>
            </w:pPr>
            <w:r>
              <w:rPr>
                <w:rtl/>
              </w:rPr>
              <w:t>Core CAL Suite Bridge لتطبيق Office 365*</w:t>
            </w:r>
          </w:p>
        </w:tc>
        <w:tc>
          <w:tcPr>
            <w:tcW w:w="4040" w:type="dxa"/>
            <w:tcBorders>
              <w:top w:val="single" w:sz="4" w:space="0" w:color="000000"/>
              <w:left w:val="single" w:sz="4" w:space="0" w:color="000000"/>
              <w:bottom w:val="single" w:sz="4" w:space="0" w:color="000000"/>
              <w:right w:val="single" w:sz="4" w:space="0" w:color="000000"/>
            </w:tcBorders>
          </w:tcPr>
          <w:p w:rsidR="001C37E4" w:rsidRDefault="005E1903">
            <w:pPr>
              <w:pStyle w:val="ProductList-TableBody"/>
              <w:rPr>
                <w:rtl/>
              </w:rPr>
            </w:pPr>
            <w:r>
              <w:rPr>
                <w:rtl/>
              </w:rPr>
              <w:t>مجموعة اتفاقية ترخيص وصول العميل الأساسية</w:t>
            </w:r>
          </w:p>
        </w:tc>
        <w:tc>
          <w:tcPr>
            <w:tcW w:w="4040" w:type="dxa"/>
            <w:tcBorders>
              <w:top w:val="single" w:sz="4" w:space="0" w:color="000000"/>
              <w:left w:val="single" w:sz="4" w:space="0" w:color="000000"/>
              <w:bottom w:val="single" w:sz="4" w:space="0" w:color="000000"/>
              <w:right w:val="single" w:sz="4" w:space="0" w:color="000000"/>
            </w:tcBorders>
          </w:tcPr>
          <w:p w:rsidR="001C37E4" w:rsidRDefault="005E1903">
            <w:pPr>
              <w:pStyle w:val="ProductList-TableBody"/>
              <w:rPr>
                <w:rtl/>
              </w:rPr>
            </w:pPr>
            <w:r>
              <w:rPr>
                <w:rtl/>
              </w:rPr>
              <w:t>Office 365 Enterprise E1</w:t>
            </w:r>
            <w:r>
              <w:fldChar w:fldCharType="begin"/>
            </w:r>
            <w:r>
              <w:instrText xml:space="preserve"> XE "Office 365 Enterprise E1" </w:instrText>
            </w:r>
            <w:r>
              <w:fldChar w:fldCharType="end"/>
            </w:r>
            <w:r>
              <w:rPr>
                <w:rtl/>
              </w:rPr>
              <w:t>، أو Office 365 Enterprise E3</w:t>
            </w:r>
            <w:r>
              <w:fldChar w:fldCharType="begin"/>
            </w:r>
            <w:r>
              <w:instrText xml:space="preserve"> XE "Office 365 Enterprise E3" </w:instrText>
            </w:r>
            <w:r>
              <w:fldChar w:fldCharType="end"/>
            </w:r>
            <w:r>
              <w:rPr>
                <w:rtl/>
              </w:rPr>
              <w:t xml:space="preserve">، أو Office 365 Enterprise </w:t>
            </w:r>
            <w:r>
              <w:fldChar w:fldCharType="begin"/>
            </w:r>
            <w:r>
              <w:instrText xml:space="preserve"> XE "Office 365 Enterprise " </w:instrText>
            </w:r>
            <w:r>
              <w:fldChar w:fldCharType="end"/>
            </w:r>
            <w:r>
              <w:rPr>
                <w:rtl/>
              </w:rPr>
              <w:t>E4</w:t>
            </w:r>
          </w:p>
        </w:tc>
      </w:tr>
      <w:tr w:rsidR="001C37E4">
        <w:tc>
          <w:tcPr>
            <w:tcW w:w="4040" w:type="dxa"/>
            <w:tcBorders>
              <w:top w:val="single" w:sz="4" w:space="0" w:color="000000"/>
              <w:left w:val="single" w:sz="4" w:space="0" w:color="000000"/>
              <w:bottom w:val="single" w:sz="4" w:space="0" w:color="000000"/>
              <w:right w:val="single" w:sz="4" w:space="0" w:color="000000"/>
            </w:tcBorders>
          </w:tcPr>
          <w:p w:rsidR="001C37E4" w:rsidRDefault="005E1903">
            <w:pPr>
              <w:pStyle w:val="ProductList-TableBody"/>
              <w:rPr>
                <w:rtl/>
              </w:rPr>
            </w:pPr>
            <w:r>
              <w:rPr>
                <w:rtl/>
              </w:rPr>
              <w:t>ترخيص Core CAL Suite Bridge لبرنامج Office 365 وMicrosoft Intune</w:t>
            </w:r>
          </w:p>
        </w:tc>
        <w:tc>
          <w:tcPr>
            <w:tcW w:w="4040" w:type="dxa"/>
            <w:tcBorders>
              <w:top w:val="single" w:sz="4" w:space="0" w:color="000000"/>
              <w:left w:val="single" w:sz="4" w:space="0" w:color="000000"/>
              <w:bottom w:val="single" w:sz="4" w:space="0" w:color="000000"/>
              <w:right w:val="single" w:sz="4" w:space="0" w:color="000000"/>
            </w:tcBorders>
          </w:tcPr>
          <w:p w:rsidR="001C37E4" w:rsidRDefault="005E1903">
            <w:pPr>
              <w:pStyle w:val="ProductList-TableBody"/>
              <w:rPr>
                <w:rtl/>
              </w:rPr>
            </w:pPr>
            <w:r>
              <w:rPr>
                <w:rtl/>
              </w:rPr>
              <w:t>مجموعة اتفاقية ترخيص وصول العميل الأساسية</w:t>
            </w:r>
          </w:p>
        </w:tc>
        <w:tc>
          <w:tcPr>
            <w:tcW w:w="4040" w:type="dxa"/>
            <w:tcBorders>
              <w:top w:val="single" w:sz="4" w:space="0" w:color="000000"/>
              <w:left w:val="single" w:sz="4" w:space="0" w:color="000000"/>
              <w:bottom w:val="single" w:sz="4" w:space="0" w:color="000000"/>
              <w:right w:val="single" w:sz="4" w:space="0" w:color="000000"/>
            </w:tcBorders>
          </w:tcPr>
          <w:p w:rsidR="001C37E4" w:rsidRDefault="005E1903">
            <w:pPr>
              <w:pStyle w:val="ProductList-TableBody"/>
              <w:rPr>
                <w:rtl/>
              </w:rPr>
            </w:pPr>
            <w:r>
              <w:rPr>
                <w:rtl/>
              </w:rPr>
              <w:t>Office 365 Enterprise E1 وMicrosoft Intune</w:t>
            </w:r>
            <w:r>
              <w:fldChar w:fldCharType="begin"/>
            </w:r>
            <w:r>
              <w:instrText xml:space="preserve"> XE "Office 365 Enterprise E1 وMicrosoft Intune" </w:instrText>
            </w:r>
            <w:r>
              <w:fldChar w:fldCharType="end"/>
            </w:r>
            <w:r>
              <w:rPr>
                <w:rtl/>
              </w:rPr>
              <w:t xml:space="preserve"> أو</w:t>
            </w:r>
          </w:p>
          <w:p w:rsidR="001C37E4" w:rsidRDefault="005E1903">
            <w:pPr>
              <w:pStyle w:val="ProductList-TableBody"/>
              <w:rPr>
                <w:rtl/>
              </w:rPr>
            </w:pPr>
            <w:r>
              <w:rPr>
                <w:rtl/>
              </w:rPr>
              <w:t>Office 365 Enterprise E3 وMicrosoft Intune</w:t>
            </w:r>
            <w:r>
              <w:fldChar w:fldCharType="begin"/>
            </w:r>
            <w:r>
              <w:instrText xml:space="preserve"> XE "Office 365 Enterprise E3 وMicrosoft Intune" </w:instrText>
            </w:r>
            <w:r>
              <w:fldChar w:fldCharType="end"/>
            </w:r>
            <w:r>
              <w:rPr>
                <w:rtl/>
              </w:rPr>
              <w:t xml:space="preserve"> أو</w:t>
            </w:r>
          </w:p>
          <w:p w:rsidR="001C37E4" w:rsidRDefault="005E1903">
            <w:pPr>
              <w:pStyle w:val="ProductList-TableBody"/>
              <w:rPr>
                <w:rtl/>
              </w:rPr>
            </w:pPr>
            <w:r>
              <w:rPr>
                <w:rtl/>
              </w:rPr>
              <w:t>Office 365 Enterprise E4 وMicrosoft Intune</w:t>
            </w:r>
            <w:r>
              <w:fldChar w:fldCharType="begin"/>
            </w:r>
            <w:r>
              <w:instrText xml:space="preserve"> XE "Office 365 Enterprise E4 وMicrosoft Intune" </w:instrText>
            </w:r>
            <w:r>
              <w:fldChar w:fldCharType="end"/>
            </w:r>
          </w:p>
        </w:tc>
      </w:tr>
      <w:tr w:rsidR="001C37E4">
        <w:tc>
          <w:tcPr>
            <w:tcW w:w="4040" w:type="dxa"/>
            <w:tcBorders>
              <w:top w:val="single" w:sz="4" w:space="0" w:color="000000"/>
              <w:left w:val="single" w:sz="4" w:space="0" w:color="000000"/>
              <w:bottom w:val="single" w:sz="4" w:space="0" w:color="000000"/>
              <w:right w:val="single" w:sz="4" w:space="0" w:color="000000"/>
            </w:tcBorders>
          </w:tcPr>
          <w:p w:rsidR="001C37E4" w:rsidRDefault="005E1903">
            <w:pPr>
              <w:pStyle w:val="ProductList-TableBody"/>
              <w:rPr>
                <w:rtl/>
              </w:rPr>
            </w:pPr>
            <w:r>
              <w:rPr>
                <w:rtl/>
              </w:rPr>
              <w:t>ترخيص Core CAL Suite Bridge لـ Microsoft Intune</w:t>
            </w:r>
          </w:p>
        </w:tc>
        <w:tc>
          <w:tcPr>
            <w:tcW w:w="4040" w:type="dxa"/>
            <w:tcBorders>
              <w:top w:val="single" w:sz="4" w:space="0" w:color="000000"/>
              <w:left w:val="single" w:sz="4" w:space="0" w:color="000000"/>
              <w:bottom w:val="single" w:sz="4" w:space="0" w:color="000000"/>
              <w:right w:val="single" w:sz="4" w:space="0" w:color="000000"/>
            </w:tcBorders>
          </w:tcPr>
          <w:p w:rsidR="001C37E4" w:rsidRDefault="005E1903">
            <w:pPr>
              <w:pStyle w:val="ProductList-TableBody"/>
              <w:rPr>
                <w:rtl/>
              </w:rPr>
            </w:pPr>
            <w:r>
              <w:rPr>
                <w:rtl/>
              </w:rPr>
              <w:t>مجموعة اتفاقية ترخيص وصول العميل الأساسية</w:t>
            </w:r>
          </w:p>
        </w:tc>
        <w:tc>
          <w:tcPr>
            <w:tcW w:w="4040" w:type="dxa"/>
            <w:tcBorders>
              <w:top w:val="single" w:sz="4" w:space="0" w:color="000000"/>
              <w:left w:val="single" w:sz="4" w:space="0" w:color="000000"/>
              <w:bottom w:val="single" w:sz="4" w:space="0" w:color="000000"/>
              <w:right w:val="single" w:sz="4" w:space="0" w:color="000000"/>
            </w:tcBorders>
          </w:tcPr>
          <w:p w:rsidR="001C37E4" w:rsidRDefault="005E1903">
            <w:pPr>
              <w:pStyle w:val="ProductList-TableBody"/>
              <w:rPr>
                <w:rtl/>
              </w:rPr>
            </w:pPr>
            <w:r>
              <w:rPr>
                <w:rtl/>
              </w:rPr>
              <w:t>Microsoft Intune</w:t>
            </w:r>
            <w:r>
              <w:fldChar w:fldCharType="begin"/>
            </w:r>
            <w:r>
              <w:instrText xml:space="preserve"> XE "Microsoft Intune" </w:instrText>
            </w:r>
            <w:r>
              <w:fldChar w:fldCharType="end"/>
            </w:r>
          </w:p>
        </w:tc>
      </w:tr>
      <w:tr w:rsidR="001C37E4">
        <w:tc>
          <w:tcPr>
            <w:tcW w:w="4040" w:type="dxa"/>
            <w:tcBorders>
              <w:top w:val="single" w:sz="4" w:space="0" w:color="000000"/>
              <w:left w:val="single" w:sz="4" w:space="0" w:color="000000"/>
              <w:bottom w:val="single" w:sz="4" w:space="0" w:color="000000"/>
              <w:right w:val="single" w:sz="4" w:space="0" w:color="000000"/>
            </w:tcBorders>
          </w:tcPr>
          <w:p w:rsidR="001C37E4" w:rsidRDefault="005E1903">
            <w:pPr>
              <w:pStyle w:val="ProductList-TableBody"/>
              <w:rPr>
                <w:rtl/>
              </w:rPr>
            </w:pPr>
            <w:r>
              <w:rPr>
                <w:rtl/>
              </w:rPr>
              <w:t>Core CAL Suite Bridge لـ Enterprise Mobility Suite*</w:t>
            </w:r>
          </w:p>
        </w:tc>
        <w:tc>
          <w:tcPr>
            <w:tcW w:w="4040" w:type="dxa"/>
            <w:tcBorders>
              <w:top w:val="single" w:sz="4" w:space="0" w:color="000000"/>
              <w:left w:val="single" w:sz="4" w:space="0" w:color="000000"/>
              <w:bottom w:val="single" w:sz="4" w:space="0" w:color="000000"/>
              <w:right w:val="single" w:sz="4" w:space="0" w:color="000000"/>
            </w:tcBorders>
          </w:tcPr>
          <w:p w:rsidR="001C37E4" w:rsidRDefault="005E1903">
            <w:pPr>
              <w:pStyle w:val="ProductList-TableBody"/>
              <w:rPr>
                <w:rtl/>
              </w:rPr>
            </w:pPr>
            <w:r>
              <w:rPr>
                <w:rtl/>
              </w:rPr>
              <w:t>مجموعة اتفاقية ترخيص وصول العميل الأساسية</w:t>
            </w:r>
          </w:p>
        </w:tc>
        <w:tc>
          <w:tcPr>
            <w:tcW w:w="4040" w:type="dxa"/>
            <w:tcBorders>
              <w:top w:val="single" w:sz="4" w:space="0" w:color="000000"/>
              <w:left w:val="single" w:sz="4" w:space="0" w:color="000000"/>
              <w:bottom w:val="single" w:sz="4" w:space="0" w:color="000000"/>
              <w:right w:val="single" w:sz="4" w:space="0" w:color="000000"/>
            </w:tcBorders>
          </w:tcPr>
          <w:p w:rsidR="001C37E4" w:rsidRDefault="005E1903">
            <w:pPr>
              <w:pStyle w:val="ProductList-TableBody"/>
              <w:rPr>
                <w:rtl/>
              </w:rPr>
            </w:pPr>
            <w:r>
              <w:rPr>
                <w:rtl/>
              </w:rPr>
              <w:t>Enterprise Mobility Suite</w:t>
            </w:r>
            <w:r>
              <w:fldChar w:fldCharType="begin"/>
            </w:r>
            <w:r>
              <w:instrText xml:space="preserve"> XE "Enterprise Mobility Suite" </w:instrText>
            </w:r>
            <w:r>
              <w:fldChar w:fldCharType="end"/>
            </w:r>
          </w:p>
        </w:tc>
      </w:tr>
      <w:tr w:rsidR="001C37E4">
        <w:tc>
          <w:tcPr>
            <w:tcW w:w="4040" w:type="dxa"/>
            <w:tcBorders>
              <w:top w:val="single" w:sz="4" w:space="0" w:color="000000"/>
              <w:left w:val="single" w:sz="4" w:space="0" w:color="000000"/>
              <w:bottom w:val="single" w:sz="4" w:space="0" w:color="000000"/>
              <w:right w:val="single" w:sz="4" w:space="0" w:color="000000"/>
            </w:tcBorders>
          </w:tcPr>
          <w:p w:rsidR="001C37E4" w:rsidRDefault="005E1903">
            <w:pPr>
              <w:pStyle w:val="ProductList-TableBody"/>
              <w:rPr>
                <w:rtl/>
              </w:rPr>
            </w:pPr>
            <w:r>
              <w:rPr>
                <w:rtl/>
              </w:rPr>
              <w:t>Enterprise CAL Suite Bridge لـ Office 365*</w:t>
            </w:r>
          </w:p>
        </w:tc>
        <w:tc>
          <w:tcPr>
            <w:tcW w:w="4040" w:type="dxa"/>
            <w:tcBorders>
              <w:top w:val="single" w:sz="4" w:space="0" w:color="000000"/>
              <w:left w:val="single" w:sz="4" w:space="0" w:color="000000"/>
              <w:bottom w:val="single" w:sz="4" w:space="0" w:color="000000"/>
              <w:right w:val="single" w:sz="4" w:space="0" w:color="000000"/>
            </w:tcBorders>
          </w:tcPr>
          <w:p w:rsidR="001C37E4" w:rsidRDefault="005E1903">
            <w:pPr>
              <w:pStyle w:val="ProductList-TableBody"/>
              <w:rPr>
                <w:rtl/>
              </w:rPr>
            </w:pPr>
            <w:r>
              <w:rPr>
                <w:rtl/>
              </w:rPr>
              <w:t>مجموعة ترخيص وصول العميل للمؤسسة</w:t>
            </w:r>
          </w:p>
        </w:tc>
        <w:tc>
          <w:tcPr>
            <w:tcW w:w="4040" w:type="dxa"/>
            <w:tcBorders>
              <w:top w:val="single" w:sz="4" w:space="0" w:color="000000"/>
              <w:left w:val="single" w:sz="4" w:space="0" w:color="000000"/>
              <w:bottom w:val="single" w:sz="4" w:space="0" w:color="000000"/>
              <w:right w:val="single" w:sz="4" w:space="0" w:color="000000"/>
            </w:tcBorders>
          </w:tcPr>
          <w:p w:rsidR="001C37E4" w:rsidRDefault="005E1903">
            <w:pPr>
              <w:pStyle w:val="ProductList-TableBody"/>
              <w:rPr>
                <w:rtl/>
              </w:rPr>
            </w:pPr>
            <w:r>
              <w:rPr>
                <w:rtl/>
              </w:rPr>
              <w:t>Office 365 Enterprise E3</w:t>
            </w:r>
            <w:r>
              <w:fldChar w:fldCharType="begin"/>
            </w:r>
            <w:r>
              <w:instrText xml:space="preserve"> XE "Office 365 Enterprise E3" </w:instrText>
            </w:r>
            <w:r>
              <w:fldChar w:fldCharType="end"/>
            </w:r>
            <w:r>
              <w:rPr>
                <w:rtl/>
              </w:rPr>
              <w:t xml:space="preserve"> أو</w:t>
            </w:r>
          </w:p>
          <w:p w:rsidR="001C37E4" w:rsidRDefault="005E1903">
            <w:pPr>
              <w:pStyle w:val="ProductList-TableBody"/>
              <w:rPr>
                <w:rtl/>
              </w:rPr>
            </w:pPr>
            <w:r>
              <w:rPr>
                <w:rtl/>
              </w:rPr>
              <w:t>Office 365 Enterprise E4</w:t>
            </w:r>
            <w:r>
              <w:fldChar w:fldCharType="begin"/>
            </w:r>
            <w:r>
              <w:instrText xml:space="preserve"> XE "Office 365 Enterprise E4" </w:instrText>
            </w:r>
            <w:r>
              <w:fldChar w:fldCharType="end"/>
            </w:r>
          </w:p>
        </w:tc>
      </w:tr>
      <w:tr w:rsidR="001C37E4">
        <w:tc>
          <w:tcPr>
            <w:tcW w:w="4040" w:type="dxa"/>
            <w:tcBorders>
              <w:top w:val="single" w:sz="4" w:space="0" w:color="000000"/>
              <w:left w:val="single" w:sz="4" w:space="0" w:color="000000"/>
              <w:bottom w:val="single" w:sz="4" w:space="0" w:color="000000"/>
              <w:right w:val="single" w:sz="4" w:space="0" w:color="000000"/>
            </w:tcBorders>
          </w:tcPr>
          <w:p w:rsidR="001C37E4" w:rsidRDefault="005E1903">
            <w:pPr>
              <w:pStyle w:val="ProductList-TableBody"/>
              <w:rPr>
                <w:rtl/>
              </w:rPr>
            </w:pPr>
            <w:r>
              <w:rPr>
                <w:rtl/>
              </w:rPr>
              <w:t>ترخيص Enterprise CAL Suite Bridge لبرنامج Office 365 وMicrosoft Intune</w:t>
            </w:r>
          </w:p>
        </w:tc>
        <w:tc>
          <w:tcPr>
            <w:tcW w:w="4040" w:type="dxa"/>
            <w:tcBorders>
              <w:top w:val="single" w:sz="4" w:space="0" w:color="000000"/>
              <w:left w:val="single" w:sz="4" w:space="0" w:color="000000"/>
              <w:bottom w:val="single" w:sz="4" w:space="0" w:color="000000"/>
              <w:right w:val="single" w:sz="4" w:space="0" w:color="000000"/>
            </w:tcBorders>
          </w:tcPr>
          <w:p w:rsidR="001C37E4" w:rsidRDefault="005E1903">
            <w:pPr>
              <w:pStyle w:val="ProductList-TableBody"/>
              <w:rPr>
                <w:rtl/>
              </w:rPr>
            </w:pPr>
            <w:r>
              <w:rPr>
                <w:rtl/>
              </w:rPr>
              <w:t>مجموعة ترخيص وصول العميل للمؤسسة</w:t>
            </w:r>
          </w:p>
        </w:tc>
        <w:tc>
          <w:tcPr>
            <w:tcW w:w="4040" w:type="dxa"/>
            <w:tcBorders>
              <w:top w:val="single" w:sz="4" w:space="0" w:color="000000"/>
              <w:left w:val="single" w:sz="4" w:space="0" w:color="000000"/>
              <w:bottom w:val="single" w:sz="4" w:space="0" w:color="000000"/>
              <w:right w:val="single" w:sz="4" w:space="0" w:color="000000"/>
            </w:tcBorders>
          </w:tcPr>
          <w:p w:rsidR="001C37E4" w:rsidRDefault="005E1903">
            <w:pPr>
              <w:pStyle w:val="ProductList-TableBody"/>
              <w:rPr>
                <w:rtl/>
              </w:rPr>
            </w:pPr>
            <w:r>
              <w:rPr>
                <w:rtl/>
              </w:rPr>
              <w:t>Office 365 Enterprise E3 وMicrosoft Intune</w:t>
            </w:r>
            <w:r>
              <w:fldChar w:fldCharType="begin"/>
            </w:r>
            <w:r>
              <w:instrText xml:space="preserve"> XE "Office 365 Enterprise E3 وMicrosoft Intune" </w:instrText>
            </w:r>
            <w:r>
              <w:fldChar w:fldCharType="end"/>
            </w:r>
            <w:r>
              <w:rPr>
                <w:rtl/>
              </w:rPr>
              <w:t xml:space="preserve"> أو</w:t>
            </w:r>
          </w:p>
          <w:p w:rsidR="001C37E4" w:rsidRDefault="005E1903">
            <w:pPr>
              <w:pStyle w:val="ProductList-TableBody"/>
              <w:rPr>
                <w:rtl/>
              </w:rPr>
            </w:pPr>
            <w:r>
              <w:rPr>
                <w:rtl/>
              </w:rPr>
              <w:t>Office 365 Enterprise E4 وMicrosoft Intune</w:t>
            </w:r>
            <w:r>
              <w:fldChar w:fldCharType="begin"/>
            </w:r>
            <w:r>
              <w:instrText xml:space="preserve"> XE "Office 365 Enterprise E4 وMicrosoft Intune" </w:instrText>
            </w:r>
            <w:r>
              <w:fldChar w:fldCharType="end"/>
            </w:r>
          </w:p>
        </w:tc>
      </w:tr>
      <w:tr w:rsidR="001C37E4">
        <w:tc>
          <w:tcPr>
            <w:tcW w:w="4040" w:type="dxa"/>
            <w:tcBorders>
              <w:top w:val="single" w:sz="4" w:space="0" w:color="000000"/>
              <w:left w:val="single" w:sz="4" w:space="0" w:color="000000"/>
              <w:bottom w:val="single" w:sz="4" w:space="0" w:color="000000"/>
              <w:right w:val="single" w:sz="4" w:space="0" w:color="000000"/>
            </w:tcBorders>
          </w:tcPr>
          <w:p w:rsidR="001C37E4" w:rsidRDefault="005E1903">
            <w:pPr>
              <w:pStyle w:val="ProductList-TableBody"/>
              <w:rPr>
                <w:rtl/>
              </w:rPr>
            </w:pPr>
            <w:r>
              <w:rPr>
                <w:rtl/>
              </w:rPr>
              <w:t>ترخيص Enterprise CAL Suite Bridge لـ Microsoft Intune</w:t>
            </w:r>
          </w:p>
        </w:tc>
        <w:tc>
          <w:tcPr>
            <w:tcW w:w="4040" w:type="dxa"/>
            <w:tcBorders>
              <w:top w:val="single" w:sz="4" w:space="0" w:color="000000"/>
              <w:left w:val="single" w:sz="4" w:space="0" w:color="000000"/>
              <w:bottom w:val="single" w:sz="4" w:space="0" w:color="000000"/>
              <w:right w:val="single" w:sz="4" w:space="0" w:color="000000"/>
            </w:tcBorders>
          </w:tcPr>
          <w:p w:rsidR="001C37E4" w:rsidRDefault="005E1903">
            <w:pPr>
              <w:pStyle w:val="ProductList-TableBody"/>
              <w:rPr>
                <w:rtl/>
              </w:rPr>
            </w:pPr>
            <w:r>
              <w:rPr>
                <w:rtl/>
              </w:rPr>
              <w:t>مجموعة ترخيص وصول العميل للمؤسسة</w:t>
            </w:r>
          </w:p>
        </w:tc>
        <w:tc>
          <w:tcPr>
            <w:tcW w:w="4040" w:type="dxa"/>
            <w:tcBorders>
              <w:top w:val="single" w:sz="4" w:space="0" w:color="000000"/>
              <w:left w:val="single" w:sz="4" w:space="0" w:color="000000"/>
              <w:bottom w:val="single" w:sz="4" w:space="0" w:color="000000"/>
              <w:right w:val="single" w:sz="4" w:space="0" w:color="000000"/>
            </w:tcBorders>
          </w:tcPr>
          <w:p w:rsidR="001C37E4" w:rsidRDefault="005E1903">
            <w:pPr>
              <w:pStyle w:val="ProductList-TableBody"/>
              <w:rPr>
                <w:rtl/>
              </w:rPr>
            </w:pPr>
            <w:r>
              <w:rPr>
                <w:rtl/>
              </w:rPr>
              <w:t>Microsoft Intune</w:t>
            </w:r>
            <w:r>
              <w:fldChar w:fldCharType="begin"/>
            </w:r>
            <w:r>
              <w:instrText xml:space="preserve"> XE "Microsoft Intune" </w:instrText>
            </w:r>
            <w:r>
              <w:fldChar w:fldCharType="end"/>
            </w:r>
          </w:p>
        </w:tc>
      </w:tr>
      <w:tr w:rsidR="001C37E4">
        <w:tc>
          <w:tcPr>
            <w:tcW w:w="4040" w:type="dxa"/>
            <w:tcBorders>
              <w:top w:val="single" w:sz="4" w:space="0" w:color="000000"/>
              <w:left w:val="single" w:sz="4" w:space="0" w:color="000000"/>
              <w:bottom w:val="single" w:sz="4" w:space="0" w:color="000000"/>
              <w:right w:val="single" w:sz="4" w:space="0" w:color="000000"/>
            </w:tcBorders>
          </w:tcPr>
          <w:p w:rsidR="001C37E4" w:rsidRDefault="005E1903">
            <w:pPr>
              <w:pStyle w:val="ProductList-TableBody"/>
              <w:rPr>
                <w:rtl/>
              </w:rPr>
            </w:pPr>
            <w:r>
              <w:rPr>
                <w:rtl/>
              </w:rPr>
              <w:t>Enterprise CAL Suite Bridge لـ Enterprise Mobility Suite*</w:t>
            </w:r>
          </w:p>
        </w:tc>
        <w:tc>
          <w:tcPr>
            <w:tcW w:w="4040" w:type="dxa"/>
            <w:tcBorders>
              <w:top w:val="single" w:sz="4" w:space="0" w:color="000000"/>
              <w:left w:val="single" w:sz="4" w:space="0" w:color="000000"/>
              <w:bottom w:val="single" w:sz="4" w:space="0" w:color="000000"/>
              <w:right w:val="single" w:sz="4" w:space="0" w:color="000000"/>
            </w:tcBorders>
          </w:tcPr>
          <w:p w:rsidR="001C37E4" w:rsidRDefault="005E1903">
            <w:pPr>
              <w:pStyle w:val="ProductList-TableBody"/>
              <w:rPr>
                <w:rtl/>
              </w:rPr>
            </w:pPr>
            <w:r>
              <w:rPr>
                <w:rtl/>
              </w:rPr>
              <w:t>مجموعة ترخيص وصول العميل للمؤسسة</w:t>
            </w:r>
          </w:p>
        </w:tc>
        <w:tc>
          <w:tcPr>
            <w:tcW w:w="4040" w:type="dxa"/>
            <w:tcBorders>
              <w:top w:val="single" w:sz="4" w:space="0" w:color="000000"/>
              <w:left w:val="single" w:sz="4" w:space="0" w:color="000000"/>
              <w:bottom w:val="single" w:sz="4" w:space="0" w:color="000000"/>
              <w:right w:val="single" w:sz="4" w:space="0" w:color="000000"/>
            </w:tcBorders>
          </w:tcPr>
          <w:p w:rsidR="001C37E4" w:rsidRDefault="005E1903">
            <w:pPr>
              <w:pStyle w:val="ProductList-TableBody"/>
              <w:rPr>
                <w:rtl/>
              </w:rPr>
            </w:pPr>
            <w:r>
              <w:rPr>
                <w:rtl/>
              </w:rPr>
              <w:t>Enterprise Mobility Suite</w:t>
            </w:r>
            <w:r>
              <w:fldChar w:fldCharType="begin"/>
            </w:r>
            <w:r>
              <w:instrText xml:space="preserve"> XE "Enterprise Mobility Suite" </w:instrText>
            </w:r>
            <w:r>
              <w:fldChar w:fldCharType="end"/>
            </w:r>
          </w:p>
        </w:tc>
      </w:tr>
    </w:tbl>
    <w:p w:rsidR="001C37E4" w:rsidRDefault="005E1903">
      <w:pPr>
        <w:pStyle w:val="ProductList-BodyIndented"/>
        <w:rPr>
          <w:rtl/>
        </w:rPr>
      </w:pPr>
      <w:r>
        <w:rPr>
          <w:i/>
          <w:rtl/>
        </w:rPr>
        <w:t>*تتطلب تراخيص اشتراك مستخدم CAL Suite Bridge من ضمان البرنامج الدفع بشكل كامل، وهي تراخيص دائمة مزودة بضمان برنامج نشط لمجموعة ترخيص وصول العميل الأصلية المكافئة. يجوز أيضًا شراء ترخيص اشتراك المستخدم ذي خيار "من ضمان البرنامج" لـ CAL Suite Bridge بدلاً من تراخيص اشتراك المنتجات وذلك إذا تم شراء ترخيص الاشتراك قبل ثلاث سنوات على الأقل من شراء ترخيص اشتراك مستخدم "من ضمان البرنامج".</w:t>
      </w:r>
    </w:p>
    <w:p w:rsidR="001C37E4" w:rsidRDefault="001C37E4">
      <w:pPr>
        <w:pStyle w:val="ProductList-BodyIndented"/>
        <w:rPr>
          <w:rtl/>
        </w:rPr>
      </w:pPr>
    </w:p>
    <w:p w:rsidR="001C37E4" w:rsidRDefault="005E1903">
      <w:pPr>
        <w:pStyle w:val="ProductList-SubClauseHeading"/>
        <w:outlineLvl w:val="4"/>
        <w:rPr>
          <w:rtl/>
        </w:rPr>
      </w:pPr>
      <w:r>
        <w:rPr>
          <w:rtl/>
        </w:rPr>
        <w:t>2.4.2 تراخيص وصول العميل (ترخيص Academic Open وAcademic Select) للطلاب فقط</w:t>
      </w:r>
    </w:p>
    <w:p w:rsidR="001C37E4" w:rsidRDefault="005E1903">
      <w:pPr>
        <w:pStyle w:val="ProductList-BodyIndented"/>
        <w:rPr>
          <w:rtl/>
        </w:rPr>
      </w:pPr>
      <w:r>
        <w:rPr>
          <w:rtl/>
        </w:rPr>
        <w:t>تقتصر تراخيص وصول العميل للطلاب فقط على أجهزة الكمبيوتر الشخصية المملوكة للطلاب حاملي التراخيص أو أجهزة الكمبيوتر الشخصية المملوكة للمؤسسات والمخصصة لكل طالب على حدة وغير المخصصة للاستخدام في المعامل وقاعات الدراسة.</w:t>
      </w:r>
    </w:p>
    <w:p w:rsidR="001C37E4" w:rsidRDefault="005E1903">
      <w:pPr>
        <w:pStyle w:val="ProductList-Offering1SubSection"/>
        <w:outlineLvl w:val="2"/>
        <w:rPr>
          <w:rtl/>
        </w:rPr>
      </w:pPr>
      <w:bookmarkStart w:id="51" w:name="_Sec600"/>
      <w:r>
        <w:rPr>
          <w:rtl/>
        </w:rPr>
        <w:t>3. حقوق الاستخدام</w:t>
      </w:r>
      <w:bookmarkEnd w:id="51"/>
    </w:p>
    <w:tbl>
      <w:tblPr>
        <w:tblStyle w:val="PURTable"/>
        <w:bidiVisual/>
        <w:tblW w:w="0" w:type="dxa"/>
        <w:tblLook w:val="04A0" w:firstRow="1" w:lastRow="0" w:firstColumn="1" w:lastColumn="0" w:noHBand="0" w:noVBand="1"/>
      </w:tblPr>
      <w:tblGrid>
        <w:gridCol w:w="3642"/>
        <w:gridCol w:w="3575"/>
        <w:gridCol w:w="3573"/>
      </w:tblGrid>
      <w:tr w:rsidR="001C37E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C37E4" w:rsidRDefault="005E1903">
            <w:pPr>
              <w:pStyle w:val="ProductList-TableBody"/>
              <w:rPr>
                <w:rtl/>
              </w:rPr>
            </w:pPr>
            <w:r>
              <w:fldChar w:fldCharType="begin"/>
            </w:r>
            <w:r>
              <w:instrText xml:space="preserve"> AutoTextList   \s NoStyle \t "شروط الترخيص: البنود والشروط التي تحكم نشر المنتج واستخدامه." </w:instrText>
            </w:r>
            <w:r>
              <w:fldChar w:fldCharType="separate"/>
            </w:r>
            <w:r>
              <w:rPr>
                <w:color w:val="0563C1"/>
              </w:rPr>
              <w:t>شروط الترخيص</w:t>
            </w:r>
            <w:r>
              <w:fldChar w:fldCharType="end"/>
            </w:r>
            <w:r>
              <w:t xml:space="preserve">: </w:t>
            </w:r>
            <w:hyperlink w:anchor="_Sec537">
              <w:r>
                <w:rPr>
                  <w:color w:val="00467F"/>
                  <w:u w:val="single"/>
                  <w:rtl/>
                </w:rPr>
                <w:t>عام</w:t>
              </w:r>
            </w:hyperlink>
            <w:r>
              <w:rPr>
                <w:rtl/>
              </w:rPr>
              <w:t xml:space="preserve">؛ </w:t>
            </w:r>
            <w:hyperlink w:anchor="_Sec542">
              <w:r>
                <w:rPr>
                  <w:color w:val="00467F"/>
                  <w:u w:val="single"/>
                  <w:rtl/>
                </w:rPr>
                <w:t>الخادم/ترخيص وصول العميل</w:t>
              </w:r>
            </w:hyperlink>
            <w:r>
              <w:rPr>
                <w:rtl/>
              </w:rPr>
              <w:t xml:space="preserve">، </w:t>
            </w:r>
            <w:hyperlink w:anchor="_Sec541">
              <w:r>
                <w:rPr>
                  <w:color w:val="00467F"/>
                  <w:u w:val="single"/>
                  <w:rtl/>
                </w:rPr>
                <w:t>المعالج/ترخيص وصول العميل</w:t>
              </w:r>
            </w:hyperlink>
            <w:r>
              <w:rPr>
                <w:rtl/>
              </w:rPr>
              <w:t xml:space="preserve">، </w:t>
            </w:r>
            <w:hyperlink w:anchor="_Sec544">
              <w:r>
                <w:rPr>
                  <w:color w:val="00467F"/>
                  <w:u w:val="single"/>
                  <w:rtl/>
                </w:rPr>
                <w:t>Management Server (خادم الإدارة)</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C37E4" w:rsidRDefault="005E1903">
            <w:pPr>
              <w:pStyle w:val="ProductList-TableBody"/>
              <w:rPr>
                <w:rtl/>
              </w:rPr>
            </w:pPr>
            <w:r>
              <w:rPr>
                <w:color w:val="404040"/>
                <w:rtl/>
              </w:rPr>
              <w:t>شروط الترخيص الخاصة بالمنتج: غير متوفر</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C37E4" w:rsidRDefault="005E1903">
            <w:pPr>
              <w:pStyle w:val="ProductList-TableBody"/>
              <w:rPr>
                <w:rtl/>
              </w:rPr>
            </w:pPr>
            <w:r>
              <w:rPr>
                <w:color w:val="404040"/>
                <w:rtl/>
              </w:rPr>
              <w:t>البرامج الإضافية: غير متوفر</w:t>
            </w:r>
          </w:p>
        </w:tc>
      </w:tr>
      <w:tr w:rsidR="001C37E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37E4" w:rsidRDefault="005E1903">
            <w:pPr>
              <w:pStyle w:val="ProductList-TableBody"/>
              <w:rPr>
                <w:rtl/>
              </w:rPr>
            </w:pPr>
            <w:r>
              <w:rPr>
                <w:color w:val="404040"/>
                <w:rtl/>
              </w:rPr>
              <w:t>متطلبات وصول العملاء: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37E4" w:rsidRDefault="005E1903">
            <w:pPr>
              <w:pStyle w:val="ProductList-TableBody"/>
              <w:rPr>
                <w:rtl/>
              </w:rPr>
            </w:pPr>
            <w:r>
              <w:rPr>
                <w:color w:val="404040"/>
                <w:rtl/>
              </w:rPr>
              <w:t>متطلبات وصول المستخدم الخارجي: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37E4" w:rsidRDefault="005E1903">
            <w:pPr>
              <w:pStyle w:val="ProductList-TableBody"/>
              <w:rPr>
                <w:rtl/>
              </w:rPr>
            </w:pPr>
            <w:r>
              <w:rPr>
                <w:color w:val="404040"/>
                <w:rtl/>
              </w:rPr>
              <w:t>التقنيات المضمنة: غير متوفر</w:t>
            </w:r>
          </w:p>
        </w:tc>
      </w:tr>
      <w:tr w:rsidR="001C37E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37E4" w:rsidRDefault="005E1903">
            <w:pPr>
              <w:pStyle w:val="ProductList-TableBody"/>
              <w:rPr>
                <w:rtl/>
              </w:rPr>
            </w:pPr>
            <w:r>
              <w:rPr>
                <w:color w:val="404040"/>
                <w:rtl/>
              </w:rPr>
              <w:lastRenderedPageBreak/>
              <w:t>الإشعارات: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37E4" w:rsidRDefault="001C37E4">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37E4" w:rsidRDefault="001C37E4">
            <w:pPr>
              <w:pStyle w:val="ProductList-TableBody"/>
              <w:rPr>
                <w:rtl/>
              </w:rPr>
            </w:pPr>
          </w:p>
        </w:tc>
      </w:tr>
    </w:tbl>
    <w:p w:rsidR="001C37E4" w:rsidRDefault="005E1903">
      <w:pPr>
        <w:pStyle w:val="ProductList-Offering1SubSection"/>
        <w:outlineLvl w:val="2"/>
        <w:rPr>
          <w:rtl/>
        </w:rPr>
      </w:pPr>
      <w:bookmarkStart w:id="52" w:name="_Sec601"/>
      <w:r>
        <w:rPr>
          <w:rtl/>
        </w:rPr>
        <w:t>4. ضمان البرنامج</w:t>
      </w:r>
      <w:bookmarkEnd w:id="52"/>
    </w:p>
    <w:tbl>
      <w:tblPr>
        <w:tblStyle w:val="PURTable"/>
        <w:bidiVisual/>
        <w:tblW w:w="0" w:type="dxa"/>
        <w:tblLook w:val="04A0" w:firstRow="1" w:lastRow="0" w:firstColumn="1" w:lastColumn="0" w:noHBand="0" w:noVBand="1"/>
      </w:tblPr>
      <w:tblGrid>
        <w:gridCol w:w="3598"/>
        <w:gridCol w:w="3617"/>
        <w:gridCol w:w="3575"/>
      </w:tblGrid>
      <w:tr w:rsidR="001C37E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C37E4" w:rsidRDefault="005E1903">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C37E4" w:rsidRDefault="005E1903">
            <w:pPr>
              <w:pStyle w:val="ProductList-TableBody"/>
              <w:rPr>
                <w:rtl/>
              </w:rPr>
            </w:pPr>
            <w:r>
              <w:rPr>
                <w:color w:val="404040"/>
                <w:rtl/>
              </w:rPr>
              <w:t>استرداد الحالات المستعصية: غير متوفر</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C37E4" w:rsidRDefault="005E1903">
            <w:pPr>
              <w:pStyle w:val="ProductList-TableBody"/>
              <w:rPr>
                <w:rtl/>
              </w:rPr>
            </w:pPr>
            <w:r>
              <w:rPr>
                <w:color w:val="404040"/>
                <w:rtl/>
              </w:rPr>
              <w:t>حقوق تجاوز الفشل: غير متوفر</w:t>
            </w:r>
          </w:p>
        </w:tc>
      </w:tr>
      <w:tr w:rsidR="001C37E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37E4" w:rsidRDefault="005E1903">
            <w:pPr>
              <w:pStyle w:val="ProductList-TableBody"/>
              <w:rPr>
                <w:rtl/>
              </w:rPr>
            </w:pPr>
            <w:r>
              <w:rPr>
                <w:color w:val="404040"/>
                <w:rtl/>
              </w:rPr>
              <w:t>إمكانية نقل الترخيص: غير متوفر</w:t>
            </w:r>
          </w:p>
        </w:tc>
        <w:tc>
          <w:tcPr>
            <w:tcW w:w="4040" w:type="dxa"/>
            <w:tcBorders>
              <w:top w:val="single" w:sz="4" w:space="0" w:color="000000"/>
              <w:left w:val="single" w:sz="4" w:space="0" w:color="000000"/>
              <w:bottom w:val="single" w:sz="4" w:space="0" w:color="000000"/>
              <w:right w:val="single" w:sz="4" w:space="0" w:color="000000"/>
            </w:tcBorders>
          </w:tcPr>
          <w:p w:rsidR="001C37E4" w:rsidRDefault="005E1903">
            <w:pPr>
              <w:pStyle w:val="ProductList-TableBody"/>
              <w:rPr>
                <w:rtl/>
              </w:rPr>
            </w:pPr>
            <w:r>
              <w:fldChar w:fldCharType="begin"/>
            </w:r>
            <w:r>
              <w:instrText xml:space="preserve"> AutoTextList   \s NoStyle \t "حقوق الترحيل: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w:t>
            </w:r>
            <w:hyperlink r:id="rId41">
              <w:r>
                <w:rPr>
                  <w:color w:val="00467F"/>
                  <w:u w:val="single"/>
                  <w:rtl/>
                </w:rPr>
                <w:t>قائمة المنتجات - مارس 2014</w:t>
              </w:r>
            </w:hyperlink>
            <w:r>
              <w:rPr>
                <w:rtl/>
              </w:rPr>
              <w:t xml:space="preserve"> (Forefront United Access Gateway 2010</w:t>
            </w:r>
            <w:r>
              <w:fldChar w:fldCharType="begin"/>
            </w:r>
            <w:r>
              <w:instrText xml:space="preserve"> XE "Forefront United Access Gateway 2010" </w:instrText>
            </w:r>
            <w:r>
              <w:fldChar w:fldCharType="end"/>
            </w:r>
            <w:r>
              <w:rPr>
                <w:rtl/>
              </w:rP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37E4" w:rsidRDefault="005E1903">
            <w:pPr>
              <w:pStyle w:val="ProductList-TableBody"/>
              <w:rPr>
                <w:rtl/>
              </w:rPr>
            </w:pPr>
            <w:r>
              <w:rPr>
                <w:color w:val="404040"/>
                <w:rtl/>
              </w:rPr>
              <w:t>حقوق التجوال: غير متوفر</w:t>
            </w:r>
          </w:p>
        </w:tc>
      </w:tr>
      <w:tr w:rsidR="001C37E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37E4" w:rsidRDefault="005E1903">
            <w:pPr>
              <w:pStyle w:val="ProductList-TableBody"/>
              <w:rPr>
                <w:rtl/>
              </w:rPr>
            </w:pPr>
            <w:r>
              <w:rPr>
                <w:color w:val="404040"/>
                <w:rtl/>
              </w:rPr>
              <w:t>الاستضافة الذاتية: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37E4" w:rsidRDefault="001C37E4">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37E4" w:rsidRDefault="001C37E4">
            <w:pPr>
              <w:pStyle w:val="ProductList-TableBody"/>
              <w:rPr>
                <w:rtl/>
              </w:rPr>
            </w:pPr>
          </w:p>
        </w:tc>
      </w:tr>
    </w:tbl>
    <w:p w:rsidR="001C37E4" w:rsidRDefault="001C37E4">
      <w:pPr>
        <w:pStyle w:val="ProductList-Body"/>
        <w:jc w:val="right"/>
        <w:rPr>
          <w:rtl/>
        </w:rPr>
      </w:pPr>
    </w:p>
    <w:p w:rsidR="001C37E4" w:rsidRDefault="005E1903">
      <w:pPr>
        <w:pStyle w:val="ProductList-ClauseHeading"/>
        <w:outlineLvl w:val="3"/>
        <w:rPr>
          <w:rtl/>
        </w:rPr>
      </w:pPr>
      <w:r>
        <w:rPr>
          <w:rtl/>
        </w:rPr>
        <w:t>4.1 حقوق الاستخدام الموسعة لعملاء Enterprise Cloud Suite</w:t>
      </w:r>
    </w:p>
    <w:p w:rsidR="001C37E4" w:rsidRDefault="005E1903">
      <w:pPr>
        <w:pStyle w:val="ProductList-Body"/>
        <w:rPr>
          <w:rtl/>
        </w:rPr>
      </w:pPr>
      <w:r>
        <w:rPr>
          <w:rtl/>
        </w:rPr>
        <w:t>بالنسبة للعملاء المؤهلين، توفر Enterprise Cloud Suite أو المجموعة المكونة من Office 365 وEnterprise Mobility Suite حقوق وصول إلى خدمة مكونات أرشفة Exchange Online لـ Exchange Server. "العملاء المؤهلون" هم عملاء تسجيل Enterprise أو تسجيل Enterprise Subscription الذين لديهم تغطية ضمان برنامج نشط لمجموعة ترخيص وصول العميل للمؤسسة بداية من 30 نوفمبر 2014.</w:t>
      </w:r>
    </w:p>
    <w:p w:rsidR="001C37E4" w:rsidRDefault="001C37E4">
      <w:pPr>
        <w:pStyle w:val="ProductList-Body"/>
        <w:rPr>
          <w:rtl/>
        </w:rPr>
      </w:pPr>
    </w:p>
    <w:p w:rsidR="001C37E4" w:rsidRDefault="005E1903">
      <w:pPr>
        <w:pStyle w:val="ProductList-Body"/>
        <w:rPr>
          <w:rtl/>
        </w:rPr>
      </w:pPr>
      <w:r>
        <w:rPr>
          <w:rtl/>
        </w:rPr>
        <w:t>يتمتع العملاء المؤهلون المرخّص لهم Enterprise Cloud Suite أو المجموعة المكوّنة من Office 365 وEnterprise Mobility Suite بحقوق وصول إلى خدمة مكونات أرشفة Exchange Online لـ Exchange Server وفقًا لما تنص عليه مجموعة ترخيص وصول العميل للمؤسسة</w:t>
      </w:r>
      <w:r>
        <w:rPr>
          <w:rtl/>
        </w:rPr>
        <w:t>‬.</w:t>
      </w:r>
    </w:p>
    <w:p w:rsidR="001C37E4" w:rsidRDefault="001C37E4">
      <w:pPr>
        <w:pStyle w:val="ProductList-Body"/>
        <w:jc w:val="right"/>
        <w:rPr>
          <w:rtl/>
        </w:rPr>
      </w:pPr>
    </w:p>
    <w:tbl>
      <w:tblPr>
        <w:tblStyle w:val="PURTable"/>
        <w:bidiVisual/>
        <w:tblW w:w="0" w:type="dxa"/>
        <w:tblLook w:val="04A0" w:firstRow="1" w:lastRow="0" w:firstColumn="1" w:lastColumn="0" w:noHBand="0" w:noVBand="1"/>
      </w:tblPr>
      <w:tblGrid>
        <w:gridCol w:w="10800"/>
      </w:tblGrid>
      <w:tr w:rsidR="001C37E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C37E4" w:rsidRDefault="00393F7B">
            <w:pPr>
              <w:pStyle w:val="ProductList-TableBody"/>
              <w:jc w:val="right"/>
              <w:rPr>
                <w:rtl/>
              </w:rPr>
            </w:pPr>
            <w:hyperlink w:anchor="_Sec842">
              <w:r w:rsidR="005E1903">
                <w:rPr>
                  <w:color w:val="00467F"/>
                  <w:sz w:val="14"/>
                  <w:u w:val="single"/>
                  <w:rtl/>
                </w:rPr>
                <w:t>جدول المحتويات</w:t>
              </w:r>
            </w:hyperlink>
            <w:r w:rsidR="005E1903">
              <w:rPr>
                <w:sz w:val="14"/>
                <w:rtl/>
              </w:rPr>
              <w:t xml:space="preserve"> / </w:t>
            </w:r>
            <w:hyperlink w:anchor="_Sec549">
              <w:r w:rsidR="005E1903">
                <w:rPr>
                  <w:color w:val="00467F"/>
                  <w:sz w:val="14"/>
                  <w:u w:val="single"/>
                  <w:rtl/>
                </w:rPr>
                <w:t>المسرد</w:t>
              </w:r>
            </w:hyperlink>
            <w:r w:rsidR="005E1903">
              <w:rPr>
                <w:sz w:val="14"/>
                <w:rtl/>
              </w:rPr>
              <w:t xml:space="preserve"> / </w:t>
            </w:r>
            <w:hyperlink w:anchor="_Sec844">
              <w:r w:rsidR="005E1903">
                <w:rPr>
                  <w:color w:val="00467F"/>
                  <w:sz w:val="14"/>
                  <w:u w:val="single"/>
                  <w:rtl/>
                </w:rPr>
                <w:t>الفهرس</w:t>
              </w:r>
            </w:hyperlink>
          </w:p>
        </w:tc>
      </w:tr>
    </w:tbl>
    <w:p w:rsidR="001C37E4" w:rsidRDefault="001C37E4">
      <w:pPr>
        <w:pStyle w:val="ProductList-Body"/>
        <w:rPr>
          <w:rtl/>
        </w:rPr>
      </w:pPr>
    </w:p>
    <w:p w:rsidR="001C37E4" w:rsidRDefault="005E1903">
      <w:pPr>
        <w:pStyle w:val="ProductList-Offering1HeadingNoBorder"/>
        <w:outlineLvl w:val="1"/>
        <w:rPr>
          <w:rtl/>
        </w:rPr>
      </w:pPr>
      <w:bookmarkStart w:id="53" w:name="_Sec602"/>
      <w:r>
        <w:rPr>
          <w:rtl/>
        </w:rPr>
        <w:t>Core Infrastructure Server (CIS) Suite</w:t>
      </w:r>
      <w:bookmarkEnd w:id="53"/>
      <w:r>
        <w:fldChar w:fldCharType="begin"/>
      </w:r>
      <w:r>
        <w:instrText xml:space="preserve"> TC "</w:instrText>
      </w:r>
      <w:bookmarkStart w:id="54" w:name="_Toc446526522"/>
      <w:r>
        <w:instrText>Core Infrastructure Server (CIS) Suite</w:instrText>
      </w:r>
      <w:bookmarkEnd w:id="54"/>
      <w:r>
        <w:instrText>" \l 2</w:instrText>
      </w:r>
      <w:r>
        <w:fldChar w:fldCharType="end"/>
      </w:r>
    </w:p>
    <w:p w:rsidR="001C37E4" w:rsidRDefault="005E1903">
      <w:pPr>
        <w:pStyle w:val="ProductList-Offering1SubSection"/>
        <w:outlineLvl w:val="2"/>
        <w:rPr>
          <w:rtl/>
        </w:rPr>
      </w:pPr>
      <w:bookmarkStart w:id="55" w:name="_Sec603"/>
      <w:r>
        <w:rPr>
          <w:rtl/>
        </w:rPr>
        <w:t>1. توفر البرنامج</w:t>
      </w:r>
      <w:bookmarkEnd w:id="55"/>
    </w:p>
    <w:tbl>
      <w:tblPr>
        <w:tblStyle w:val="PURTable"/>
        <w:bidiVisual/>
        <w:tblW w:w="0" w:type="dxa"/>
        <w:tblLook w:val="04A0" w:firstRow="1" w:lastRow="0" w:firstColumn="1" w:lastColumn="0" w:noHBand="0" w:noVBand="1"/>
      </w:tblPr>
      <w:tblGrid>
        <w:gridCol w:w="4042"/>
        <w:gridCol w:w="607"/>
        <w:gridCol w:w="608"/>
        <w:gridCol w:w="612"/>
        <w:gridCol w:w="608"/>
        <w:gridCol w:w="607"/>
        <w:gridCol w:w="611"/>
        <w:gridCol w:w="615"/>
        <w:gridCol w:w="634"/>
        <w:gridCol w:w="619"/>
        <w:gridCol w:w="612"/>
        <w:gridCol w:w="609"/>
      </w:tblGrid>
      <w:tr w:rsidR="001C37E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C37E4" w:rsidRDefault="005E1903">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37E4" w:rsidRDefault="005E1903">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37E4" w:rsidRDefault="005E1903">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37E4" w:rsidRDefault="005E1903">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37E4" w:rsidRDefault="005E1903">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37E4" w:rsidRDefault="005E1903">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37E4" w:rsidRDefault="005E1903">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37E4" w:rsidRDefault="005E1903">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37E4" w:rsidRDefault="005E1903">
            <w:pPr>
              <w:pStyle w:val="ProductList-TableBody"/>
              <w:jc w:val="center"/>
              <w:rPr>
                <w:rtl/>
              </w:rPr>
            </w:pPr>
            <w:r>
              <w:fldChar w:fldCharType="begin"/>
            </w:r>
            <w:r>
              <w:instrText xml:space="preserve"> AutoTextList   \s NoStyle \t "اتفاقية Open Value واتفاقية Open Value"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37E4" w:rsidRDefault="005E1903">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37E4" w:rsidRDefault="005E1903">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37E4" w:rsidRDefault="005E1903">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1C37E4">
        <w:tc>
          <w:tcPr>
            <w:tcW w:w="4160" w:type="dxa"/>
            <w:tcBorders>
              <w:top w:val="single" w:sz="6" w:space="0" w:color="FFFFFF"/>
              <w:left w:val="none" w:sz="4" w:space="0" w:color="6E6E6E"/>
              <w:bottom w:val="dashed" w:sz="4" w:space="0" w:color="BFBFBF"/>
              <w:right w:val="none" w:sz="4" w:space="0" w:color="6E6E6E"/>
            </w:tcBorders>
          </w:tcPr>
          <w:p w:rsidR="001C37E4" w:rsidRDefault="005E1903">
            <w:pPr>
              <w:pStyle w:val="ProductList-TableBody"/>
              <w:rPr>
                <w:rtl/>
              </w:rPr>
            </w:pPr>
            <w:r>
              <w:rPr>
                <w:color w:val="000000"/>
                <w:rtl/>
              </w:rPr>
              <w:t>Core Infrastructure Server Suite Standard</w:t>
            </w:r>
            <w:r>
              <w:fldChar w:fldCharType="begin"/>
            </w:r>
            <w:r>
              <w:instrText xml:space="preserve"> XE "Core Infrastructure Server Suite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1C37E4" w:rsidRDefault="001C37E4">
            <w:pPr>
              <w:pStyle w:val="ProductList-TableBody"/>
              <w:jc w:val="center"/>
              <w:rPr>
                <w:rtl/>
              </w:rPr>
            </w:pPr>
          </w:p>
        </w:tc>
        <w:tc>
          <w:tcPr>
            <w:tcW w:w="620" w:type="dxa"/>
            <w:tcBorders>
              <w:top w:val="single" w:sz="6" w:space="0" w:color="FFFFFF"/>
              <w:left w:val="none" w:sz="4" w:space="0" w:color="6E6E6E"/>
              <w:bottom w:val="dashed" w:sz="4" w:space="0" w:color="BFBFBF"/>
              <w:right w:val="none" w:sz="4" w:space="0" w:color="6E6E6E"/>
            </w:tcBorders>
          </w:tcPr>
          <w:p w:rsidR="001C37E4" w:rsidRDefault="005E1903">
            <w:pPr>
              <w:pStyle w:val="ProductList-TableBody"/>
              <w:jc w:val="center"/>
              <w:rPr>
                <w:rtl/>
              </w:rPr>
            </w:pPr>
            <w:r>
              <w:rPr>
                <w:color w:val="000000"/>
                <w:rtl/>
              </w:rPr>
              <w:t>25</w:t>
            </w:r>
          </w:p>
        </w:tc>
        <w:tc>
          <w:tcPr>
            <w:tcW w:w="620" w:type="dxa"/>
            <w:tcBorders>
              <w:top w:val="single" w:sz="6" w:space="0" w:color="FFFFFF"/>
              <w:left w:val="none" w:sz="4" w:space="0" w:color="6E6E6E"/>
              <w:bottom w:val="dashed" w:sz="4" w:space="0" w:color="BFBFBF"/>
              <w:right w:val="none" w:sz="4" w:space="0" w:color="6E6E6E"/>
            </w:tcBorders>
          </w:tcPr>
          <w:p w:rsidR="001C37E4" w:rsidRDefault="005E1903">
            <w:pPr>
              <w:pStyle w:val="ProductList-TableBody"/>
              <w:jc w:val="center"/>
              <w:rPr>
                <w:rtl/>
              </w:rPr>
            </w:pPr>
            <w:r>
              <w:rPr>
                <w:color w:val="000000"/>
                <w:rtl/>
              </w:rPr>
              <w:t>38</w:t>
            </w:r>
          </w:p>
        </w:tc>
        <w:tc>
          <w:tcPr>
            <w:tcW w:w="620" w:type="dxa"/>
            <w:tcBorders>
              <w:top w:val="single" w:sz="6" w:space="0" w:color="FFFFFF"/>
              <w:left w:val="none" w:sz="4" w:space="0" w:color="6E6E6E"/>
              <w:bottom w:val="dashed" w:sz="4" w:space="0" w:color="BFBFBF"/>
              <w:right w:val="single" w:sz="6" w:space="0" w:color="FFFFFF"/>
            </w:tcBorders>
          </w:tcPr>
          <w:p w:rsidR="001C37E4" w:rsidRDefault="005E1903">
            <w:pPr>
              <w:pStyle w:val="ProductList-TableBody"/>
              <w:jc w:val="center"/>
              <w:rPr>
                <w:rtl/>
              </w:rPr>
            </w:pPr>
            <w:r>
              <w:rPr>
                <w:color w:val="000000"/>
                <w:rtl/>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37E4" w:rsidRDefault="005E1903">
            <w:pPr>
              <w:pStyle w:val="ProductList-TableBody"/>
              <w:jc w:val="center"/>
              <w:rPr>
                <w:rtl/>
              </w:rPr>
            </w:pPr>
            <w:r>
              <w:fldChar w:fldCharType="begin"/>
            </w:r>
            <w:r>
              <w:instrText xml:space="preserve"> AutoTextList   \s NoStyle \t "اتفاقية Open License واتفاقية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37E4" w:rsidRDefault="001C37E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37E4" w:rsidRDefault="001C37E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37E4" w:rsidRDefault="005E1903">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37E4" w:rsidRDefault="005E1903">
            <w:pPr>
              <w:pStyle w:val="ProductList-TableBody"/>
              <w:jc w:val="center"/>
              <w:rPr>
                <w:rtl/>
              </w:rPr>
            </w:pPr>
            <w:r>
              <w:fldChar w:fldCharType="begin"/>
            </w:r>
            <w:r>
              <w:instrText xml:space="preserve"> AutoTextList   \s NoStyle \t "Core Infrastructure" </w:instrText>
            </w:r>
            <w:r>
              <w:fldChar w:fldCharType="separate"/>
            </w:r>
            <w:r>
              <w:rPr>
                <w:color w:val="000000"/>
              </w:rPr>
              <w:t xml:space="preserve"> C</w:t>
            </w:r>
            <w:r>
              <w:fldChar w:fldCharType="end"/>
            </w:r>
            <w:r>
              <w:t>،</w:t>
            </w:r>
            <w:r>
              <w:fldChar w:fldCharType="begin"/>
            </w:r>
            <w:r>
              <w:instrText xml:space="preserve"> AutoTextList   \s NoStyle \t "منتج الخادم والأدوات"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37E4" w:rsidRDefault="005E190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37E4" w:rsidRDefault="005E190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1C37E4">
        <w:tc>
          <w:tcPr>
            <w:tcW w:w="4160" w:type="dxa"/>
            <w:tcBorders>
              <w:top w:val="dashed" w:sz="4" w:space="0" w:color="BFBFBF"/>
              <w:left w:val="none" w:sz="4" w:space="0" w:color="6E6E6E"/>
              <w:bottom w:val="none" w:sz="4" w:space="0" w:color="BFBFBF"/>
              <w:right w:val="none" w:sz="4" w:space="0" w:color="6E6E6E"/>
            </w:tcBorders>
          </w:tcPr>
          <w:p w:rsidR="001C37E4" w:rsidRDefault="005E1903">
            <w:pPr>
              <w:pStyle w:val="ProductList-TableBody"/>
              <w:rPr>
                <w:rtl/>
              </w:rPr>
            </w:pPr>
            <w:r>
              <w:rPr>
                <w:color w:val="000000"/>
                <w:rtl/>
              </w:rPr>
              <w:t>Core Infrastructure Server Suite Datacenter</w:t>
            </w:r>
            <w:r>
              <w:fldChar w:fldCharType="begin"/>
            </w:r>
            <w:r>
              <w:instrText xml:space="preserve"> XE "Core Infrastructure Server Suite Datacenter"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1C37E4" w:rsidRDefault="001C37E4">
            <w:pPr>
              <w:pStyle w:val="ProductList-TableBody"/>
              <w:jc w:val="center"/>
              <w:rPr>
                <w:rtl/>
              </w:rPr>
            </w:pPr>
          </w:p>
        </w:tc>
        <w:tc>
          <w:tcPr>
            <w:tcW w:w="620" w:type="dxa"/>
            <w:tcBorders>
              <w:top w:val="dashed" w:sz="4" w:space="0" w:color="BFBFBF"/>
              <w:left w:val="none" w:sz="4" w:space="0" w:color="6E6E6E"/>
              <w:bottom w:val="none" w:sz="4" w:space="0" w:color="BFBFBF"/>
              <w:right w:val="none" w:sz="4" w:space="0" w:color="6E6E6E"/>
            </w:tcBorders>
          </w:tcPr>
          <w:p w:rsidR="001C37E4" w:rsidRDefault="005E1903">
            <w:pPr>
              <w:pStyle w:val="ProductList-TableBody"/>
              <w:jc w:val="center"/>
              <w:rPr>
                <w:rtl/>
              </w:rPr>
            </w:pPr>
            <w:r>
              <w:rPr>
                <w:color w:val="000000"/>
                <w:rtl/>
              </w:rPr>
              <w:t>75</w:t>
            </w:r>
          </w:p>
        </w:tc>
        <w:tc>
          <w:tcPr>
            <w:tcW w:w="620" w:type="dxa"/>
            <w:tcBorders>
              <w:top w:val="dashed" w:sz="4" w:space="0" w:color="BFBFBF"/>
              <w:left w:val="none" w:sz="4" w:space="0" w:color="6E6E6E"/>
              <w:bottom w:val="none" w:sz="4" w:space="0" w:color="BFBFBF"/>
              <w:right w:val="none" w:sz="4" w:space="0" w:color="6E6E6E"/>
            </w:tcBorders>
          </w:tcPr>
          <w:p w:rsidR="001C37E4" w:rsidRDefault="005E1903">
            <w:pPr>
              <w:pStyle w:val="ProductList-TableBody"/>
              <w:jc w:val="center"/>
              <w:rPr>
                <w:rtl/>
              </w:rPr>
            </w:pPr>
            <w:r>
              <w:rPr>
                <w:color w:val="000000"/>
                <w:rtl/>
              </w:rPr>
              <w:t>113</w:t>
            </w:r>
          </w:p>
        </w:tc>
        <w:tc>
          <w:tcPr>
            <w:tcW w:w="620" w:type="dxa"/>
            <w:tcBorders>
              <w:top w:val="dashed" w:sz="4" w:space="0" w:color="BFBFBF"/>
              <w:left w:val="none" w:sz="4" w:space="0" w:color="6E6E6E"/>
              <w:bottom w:val="none" w:sz="4" w:space="0" w:color="BFBFBF"/>
              <w:right w:val="single" w:sz="6" w:space="0" w:color="FFFFFF"/>
            </w:tcBorders>
          </w:tcPr>
          <w:p w:rsidR="001C37E4" w:rsidRDefault="005E1903">
            <w:pPr>
              <w:pStyle w:val="ProductList-TableBody"/>
              <w:jc w:val="center"/>
              <w:rPr>
                <w:rtl/>
              </w:rPr>
            </w:pPr>
            <w:r>
              <w:rPr>
                <w:color w:val="000000"/>
                <w:rtl/>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37E4" w:rsidRDefault="005E1903">
            <w:pPr>
              <w:pStyle w:val="ProductList-TableBody"/>
              <w:jc w:val="center"/>
              <w:rPr>
                <w:rtl/>
              </w:rPr>
            </w:pPr>
            <w:r>
              <w:fldChar w:fldCharType="begin"/>
            </w:r>
            <w:r>
              <w:instrText xml:space="preserve"> AutoTextList   \s NoStyle \t "اتفاقية Open License واتفاقية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37E4" w:rsidRDefault="001C37E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37E4" w:rsidRDefault="001C37E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37E4" w:rsidRDefault="005E1903">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37E4" w:rsidRDefault="005E1903">
            <w:pPr>
              <w:pStyle w:val="ProductList-TableBody"/>
              <w:jc w:val="center"/>
              <w:rPr>
                <w:rtl/>
              </w:rPr>
            </w:pPr>
            <w:r>
              <w:fldChar w:fldCharType="begin"/>
            </w:r>
            <w:r>
              <w:instrText xml:space="preserve"> AutoTextList   \s NoStyle \t "Core Infrastructure" </w:instrText>
            </w:r>
            <w:r>
              <w:fldChar w:fldCharType="separate"/>
            </w:r>
            <w:r>
              <w:rPr>
                <w:color w:val="000000"/>
              </w:rPr>
              <w:t xml:space="preserve"> C</w:t>
            </w:r>
            <w:r>
              <w:fldChar w:fldCharType="end"/>
            </w:r>
            <w:r>
              <w:t>،</w:t>
            </w:r>
            <w:r>
              <w:fldChar w:fldCharType="begin"/>
            </w:r>
            <w:r>
              <w:instrText xml:space="preserve"> AutoTextList   \s NoStyle \t "منتج الخادم والأدوات"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37E4" w:rsidRDefault="005E190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37E4" w:rsidRDefault="005E190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bl>
    <w:p w:rsidR="001C37E4" w:rsidRDefault="005E1903">
      <w:pPr>
        <w:pStyle w:val="ProductList-Offering1SubSection"/>
        <w:outlineLvl w:val="2"/>
        <w:rPr>
          <w:rtl/>
        </w:rPr>
      </w:pPr>
      <w:bookmarkStart w:id="56" w:name="_Sec604"/>
      <w:r>
        <w:rPr>
          <w:rtl/>
        </w:rPr>
        <w:t>2. شروط المنتج</w:t>
      </w:r>
      <w:bookmarkEnd w:id="56"/>
    </w:p>
    <w:tbl>
      <w:tblPr>
        <w:tblStyle w:val="PURTable"/>
        <w:bidiVisual/>
        <w:tblW w:w="0" w:type="dxa"/>
        <w:tblLook w:val="04A0" w:firstRow="1" w:lastRow="0" w:firstColumn="1" w:lastColumn="0" w:noHBand="0" w:noVBand="1"/>
      </w:tblPr>
      <w:tblGrid>
        <w:gridCol w:w="3591"/>
        <w:gridCol w:w="3596"/>
        <w:gridCol w:w="3603"/>
      </w:tblGrid>
      <w:tr w:rsidR="001C37E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C37E4" w:rsidRDefault="005E1903">
            <w:pPr>
              <w:pStyle w:val="ProductList-TableBody"/>
              <w:rPr>
                <w:rtl/>
              </w:rPr>
            </w:pPr>
            <w:r>
              <w:rPr>
                <w:color w:val="404040"/>
                <w:rtl/>
              </w:rPr>
              <w:t>الإصدار السابق: غير متوفر</w:t>
            </w:r>
          </w:p>
        </w:tc>
        <w:tc>
          <w:tcPr>
            <w:tcW w:w="4040" w:type="dxa"/>
            <w:tcBorders>
              <w:top w:val="single" w:sz="18" w:space="0" w:color="00188F"/>
              <w:left w:val="single" w:sz="4" w:space="0" w:color="000000"/>
              <w:bottom w:val="single" w:sz="4" w:space="0" w:color="000000"/>
              <w:right w:val="single" w:sz="4" w:space="0" w:color="000000"/>
            </w:tcBorders>
          </w:tcPr>
          <w:p w:rsidR="001C37E4" w:rsidRDefault="005E1903">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C37E4" w:rsidRDefault="005E1903">
            <w:pPr>
              <w:pStyle w:val="ProductList-TableBody"/>
              <w:rPr>
                <w:rtl/>
              </w:rPr>
            </w:pPr>
            <w:r>
              <w:rPr>
                <w:color w:val="404040"/>
                <w:rtl/>
              </w:rPr>
              <w:t>الإصدارات الدنيا: غير متوفر</w:t>
            </w:r>
          </w:p>
        </w:tc>
      </w:tr>
      <w:tr w:rsidR="001C37E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37E4" w:rsidRDefault="005E1903">
            <w:pPr>
              <w:pStyle w:val="ProductList-TableBody"/>
              <w:rPr>
                <w:rtl/>
              </w:rPr>
            </w:pPr>
            <w:r>
              <w:rPr>
                <w:color w:val="404040"/>
                <w:rtl/>
              </w:rPr>
              <w:t>مؤهل للمدة الممتدة: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37E4" w:rsidRDefault="005E1903">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tcPr>
          <w:p w:rsidR="001C37E4" w:rsidRDefault="005E1903">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w:anchor="_Sec564">
              <w:r>
                <w:rPr>
                  <w:color w:val="00467F"/>
                  <w:u w:val="single"/>
                  <w:rtl/>
                </w:rPr>
                <w:t>الملحق (ب)</w:t>
              </w:r>
            </w:hyperlink>
          </w:p>
        </w:tc>
      </w:tr>
      <w:tr w:rsidR="001C37E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37E4" w:rsidRDefault="005E1903">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37E4" w:rsidRDefault="005E1903">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37E4" w:rsidRDefault="005E1903">
            <w:pPr>
              <w:pStyle w:val="ProductList-TableBody"/>
              <w:rPr>
                <w:rtl/>
              </w:rPr>
            </w:pPr>
            <w:r>
              <w:rPr>
                <w:color w:val="404040"/>
                <w:rtl/>
              </w:rPr>
              <w:t>مؤهل للتخفيض: غير متوفر</w:t>
            </w:r>
          </w:p>
        </w:tc>
      </w:tr>
      <w:tr w:rsidR="001C37E4">
        <w:tc>
          <w:tcPr>
            <w:tcW w:w="4040" w:type="dxa"/>
            <w:tcBorders>
              <w:top w:val="single" w:sz="4" w:space="0" w:color="000000"/>
              <w:left w:val="single" w:sz="4" w:space="0" w:color="000000"/>
              <w:bottom w:val="single" w:sz="4" w:space="0" w:color="000000"/>
              <w:right w:val="single" w:sz="4" w:space="0" w:color="000000"/>
            </w:tcBorders>
          </w:tcPr>
          <w:p w:rsidR="001C37E4" w:rsidRDefault="005E1903">
            <w:pPr>
              <w:pStyle w:val="ProductList-TableBody"/>
              <w:rPr>
                <w:rtl/>
              </w:rPr>
            </w:pPr>
            <w:r>
              <w:fldChar w:fldCharType="begin"/>
            </w:r>
            <w:r>
              <w:instrText xml:space="preserve"> AutoTextList   \s NoStyle \t "مؤهل للتخفيض (SCE):  منتجات تتيح لعميل Server &amp; Cloud Enrollment الإبلاغ للحصول على تخفيض في قيمة تراخيص الاشتراك أو الالتزام السنوي المخصص في المستقبل بعد مرور 12 شهرًا متواصلاً." </w:instrText>
            </w:r>
            <w:r>
              <w:fldChar w:fldCharType="separate"/>
            </w:r>
            <w:r>
              <w:rPr>
                <w:color w:val="0563C1"/>
              </w:rPr>
              <w:t>مؤهل للتخفيض (SCE)</w:t>
            </w:r>
            <w:r>
              <w:fldChar w:fldCharType="end"/>
            </w:r>
            <w:r>
              <w:t>: الكل</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37E4" w:rsidRDefault="005E1903">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37E4" w:rsidRDefault="005E1903">
            <w:pPr>
              <w:pStyle w:val="ProductList-TableBody"/>
              <w:rPr>
                <w:rtl/>
              </w:rPr>
            </w:pPr>
            <w:r>
              <w:rPr>
                <w:color w:val="404040"/>
                <w:rtl/>
              </w:rPr>
              <w:t>‏</w:t>
            </w:r>
            <w:dir w:val="rtl">
              <w:r>
                <w:rPr>
                  <w:color w:val="404040"/>
                  <w:rtl/>
                </w:rPr>
                <w:t>مؤهل للتسوية: غير متوفر</w:t>
              </w:r>
              <w:r w:rsidR="00393F7B">
                <w:t>‬</w:t>
              </w:r>
            </w:dir>
          </w:p>
        </w:tc>
      </w:tr>
      <w:tr w:rsidR="001C37E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37E4" w:rsidRDefault="005E1903">
            <w:pPr>
              <w:pStyle w:val="ProductList-TableBody"/>
              <w:rPr>
                <w:rtl/>
              </w:rPr>
            </w:pPr>
            <w:r>
              <w:rPr>
                <w:color w:val="404040"/>
                <w:rtl/>
              </w:rPr>
              <w:t>خصم حديث: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37E4" w:rsidRDefault="001C37E4">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37E4" w:rsidRDefault="001C37E4">
            <w:pPr>
              <w:pStyle w:val="ProductList-TableBody"/>
              <w:rPr>
                <w:rtl/>
              </w:rPr>
            </w:pPr>
          </w:p>
        </w:tc>
      </w:tr>
    </w:tbl>
    <w:p w:rsidR="001C37E4" w:rsidRDefault="005E1903">
      <w:pPr>
        <w:pStyle w:val="ProductList-Offering1SubSection"/>
        <w:outlineLvl w:val="2"/>
        <w:rPr>
          <w:rtl/>
        </w:rPr>
      </w:pPr>
      <w:bookmarkStart w:id="57" w:name="_Sec605"/>
      <w:r>
        <w:rPr>
          <w:rtl/>
        </w:rPr>
        <w:t>3. حقوق الاستخدام</w:t>
      </w:r>
      <w:bookmarkEnd w:id="57"/>
    </w:p>
    <w:tbl>
      <w:tblPr>
        <w:tblStyle w:val="PURTable"/>
        <w:bidiVisual/>
        <w:tblW w:w="0" w:type="dxa"/>
        <w:tblLook w:val="04A0" w:firstRow="1" w:lastRow="0" w:firstColumn="1" w:lastColumn="0" w:noHBand="0" w:noVBand="1"/>
      </w:tblPr>
      <w:tblGrid>
        <w:gridCol w:w="3602"/>
        <w:gridCol w:w="3603"/>
        <w:gridCol w:w="3585"/>
      </w:tblGrid>
      <w:tr w:rsidR="001C37E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C37E4" w:rsidRDefault="005E1903">
            <w:pPr>
              <w:pStyle w:val="ProductList-TableBody"/>
              <w:rPr>
                <w:rtl/>
              </w:rPr>
            </w:pPr>
            <w:r>
              <w:fldChar w:fldCharType="begin"/>
            </w:r>
            <w:r>
              <w:instrText xml:space="preserve"> AutoTextList   \s NoStyle \t "شروط الترخيص: البنود والشروط التي تحكم نشر المنتج واستخدامه." </w:instrText>
            </w:r>
            <w:r>
              <w:fldChar w:fldCharType="separate"/>
            </w:r>
            <w:r>
              <w:rPr>
                <w:color w:val="0563C1"/>
              </w:rPr>
              <w:t>شروط الترخيص</w:t>
            </w:r>
            <w:r>
              <w:fldChar w:fldCharType="end"/>
            </w:r>
            <w:r>
              <w:t xml:space="preserve">: </w:t>
            </w:r>
            <w:hyperlink w:anchor="_Sec537">
              <w:r>
                <w:rPr>
                  <w:color w:val="00467F"/>
                  <w:u w:val="single"/>
                  <w:rtl/>
                </w:rPr>
                <w:t>عام</w:t>
              </w:r>
            </w:hyperlink>
          </w:p>
        </w:tc>
        <w:tc>
          <w:tcPr>
            <w:tcW w:w="4040" w:type="dxa"/>
            <w:tcBorders>
              <w:top w:val="single" w:sz="18" w:space="0" w:color="00188F"/>
              <w:left w:val="single" w:sz="4" w:space="0" w:color="000000"/>
              <w:bottom w:val="single" w:sz="4" w:space="0" w:color="000000"/>
              <w:right w:val="single" w:sz="4" w:space="0" w:color="000000"/>
            </w:tcBorders>
          </w:tcPr>
          <w:p w:rsidR="001C37E4" w:rsidRDefault="005E1903">
            <w:pPr>
              <w:pStyle w:val="ProductList-TableBody"/>
              <w:rPr>
                <w:rtl/>
              </w:rPr>
            </w:pP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كل الإصدارات</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C37E4" w:rsidRDefault="005E1903">
            <w:pPr>
              <w:pStyle w:val="ProductList-TableBody"/>
              <w:rPr>
                <w:rtl/>
              </w:rPr>
            </w:pPr>
            <w:r>
              <w:rPr>
                <w:color w:val="404040"/>
                <w:rtl/>
              </w:rPr>
              <w:t>البرامج الإضافية: غير متوفر</w:t>
            </w:r>
          </w:p>
        </w:tc>
      </w:tr>
      <w:tr w:rsidR="001C37E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37E4" w:rsidRDefault="005E1903">
            <w:pPr>
              <w:pStyle w:val="ProductList-TableBody"/>
              <w:rPr>
                <w:rtl/>
              </w:rPr>
            </w:pPr>
            <w:r>
              <w:rPr>
                <w:color w:val="404040"/>
                <w:rtl/>
              </w:rPr>
              <w:t>متطلبات وصول العملاء: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37E4" w:rsidRDefault="005E1903">
            <w:pPr>
              <w:pStyle w:val="ProductList-TableBody"/>
              <w:rPr>
                <w:rtl/>
              </w:rPr>
            </w:pPr>
            <w:r>
              <w:rPr>
                <w:color w:val="404040"/>
                <w:rtl/>
              </w:rPr>
              <w:t>متطلبات وصول المستخدم الخارجي: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37E4" w:rsidRDefault="005E1903">
            <w:pPr>
              <w:pStyle w:val="ProductList-TableBody"/>
              <w:rPr>
                <w:rtl/>
              </w:rPr>
            </w:pPr>
            <w:r>
              <w:rPr>
                <w:color w:val="404040"/>
                <w:rtl/>
              </w:rPr>
              <w:t>التقنيات المضمنة: غير متوفر</w:t>
            </w:r>
          </w:p>
        </w:tc>
      </w:tr>
      <w:tr w:rsidR="001C37E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37E4" w:rsidRDefault="005E1903">
            <w:pPr>
              <w:pStyle w:val="ProductList-TableBody"/>
              <w:rPr>
                <w:rtl/>
              </w:rPr>
            </w:pPr>
            <w:r>
              <w:rPr>
                <w:color w:val="404040"/>
                <w:rtl/>
              </w:rPr>
              <w:t>الإشعارات: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37E4" w:rsidRDefault="001C37E4">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37E4" w:rsidRDefault="001C37E4">
            <w:pPr>
              <w:pStyle w:val="ProductList-TableBody"/>
              <w:rPr>
                <w:rtl/>
              </w:rPr>
            </w:pPr>
          </w:p>
        </w:tc>
      </w:tr>
    </w:tbl>
    <w:p w:rsidR="001C37E4" w:rsidRDefault="001C37E4">
      <w:pPr>
        <w:pStyle w:val="ProductList-Body"/>
        <w:rPr>
          <w:rtl/>
        </w:rPr>
      </w:pPr>
    </w:p>
    <w:p w:rsidR="001C37E4" w:rsidRDefault="005E1903">
      <w:pPr>
        <w:pStyle w:val="ProductList-ClauseHeading"/>
        <w:outlineLvl w:val="3"/>
        <w:rPr>
          <w:rtl/>
        </w:rPr>
      </w:pPr>
      <w:r>
        <w:rPr>
          <w:rtl/>
        </w:rPr>
        <w:t>3.1 حقوق الاستخدام المعمول بها</w:t>
      </w:r>
    </w:p>
    <w:p w:rsidR="001C37E4" w:rsidRDefault="005E1903">
      <w:pPr>
        <w:pStyle w:val="ProductList-Body"/>
        <w:rPr>
          <w:rtl/>
        </w:rPr>
      </w:pPr>
      <w:r>
        <w:rPr>
          <w:rtl/>
        </w:rPr>
        <w:t xml:space="preserve">يخضع وصول العميل لبرنامج CIS واستخدامه لها لشروط الترخيص المعمول بها للمنتجات الفردية التي تضم برنامج CIS، حسب التعديل الوارد في شروط الترخيص هذه. يجب الحصول على ترخيص مجموعة CIS واحد لكل </w:t>
      </w:r>
      <w:r>
        <w:fldChar w:fldCharType="begin"/>
      </w:r>
      <w:r>
        <w:instrText xml:space="preserve"> AutoTextList   \s NoStyle \t "يقصد بالمصطلح المعالج الفعلي أي معالج موجود في نظام أجهزة فعلي." </w:instrText>
      </w:r>
      <w:r>
        <w:fldChar w:fldCharType="separate"/>
      </w:r>
      <w:r>
        <w:rPr>
          <w:color w:val="0563C1"/>
        </w:rPr>
        <w:t>معالجيَن فعليين</w:t>
      </w:r>
      <w:r>
        <w:fldChar w:fldCharType="end"/>
      </w:r>
      <w:r>
        <w:t xml:space="preserve">. يحتاج العميل إلى ترخيص كل </w:t>
      </w:r>
      <w:r>
        <w:fldChar w:fldCharType="begin"/>
      </w:r>
      <w:r>
        <w:instrText xml:space="preserve"> AutoTextList   \s NoStyle \t "يقصد بالمصطلح المعالج الفعلي أي معالج موجود في نظام أجهزة فعلي." </w:instrText>
      </w:r>
      <w:r>
        <w:fldChar w:fldCharType="separate"/>
      </w:r>
      <w:r>
        <w:rPr>
          <w:color w:val="0563C1"/>
        </w:rPr>
        <w:t>معالج فعلي</w:t>
      </w:r>
      <w:r>
        <w:fldChar w:fldCharType="end"/>
      </w:r>
      <w:r>
        <w:t xml:space="preserve"> على كل </w:t>
      </w:r>
      <w:r>
        <w:fldChar w:fldCharType="begin"/>
      </w:r>
      <w:r>
        <w:instrText xml:space="preserve"> AutoTextList   \s NoStyle \t "يقصد بالمصطلح خادم أي نظام أجهزة فعلي قادر على تشغيل برنامج الخادم." </w:instrText>
      </w:r>
      <w:r>
        <w:fldChar w:fldCharType="separate"/>
      </w:r>
      <w:r>
        <w:rPr>
          <w:color w:val="0563C1"/>
        </w:rPr>
        <w:t>خادم</w:t>
      </w:r>
      <w:r>
        <w:fldChar w:fldCharType="end"/>
      </w:r>
      <w:r>
        <w:t xml:space="preserve"> يمكن تشغيل برنامج CIS عليه.</w:t>
      </w:r>
    </w:p>
    <w:p w:rsidR="001C37E4" w:rsidRDefault="001C37E4">
      <w:pPr>
        <w:pStyle w:val="ProductList-Body"/>
        <w:rPr>
          <w:rtl/>
        </w:rPr>
      </w:pPr>
    </w:p>
    <w:p w:rsidR="001C37E4" w:rsidRDefault="005E1903">
      <w:pPr>
        <w:pStyle w:val="ProductList-ClauseHeading"/>
        <w:outlineLvl w:val="3"/>
        <w:rPr>
          <w:rtl/>
        </w:rPr>
      </w:pPr>
      <w:r>
        <w:rPr>
          <w:rtl/>
        </w:rPr>
        <w:t>3.2 البرنامج المضمن مع CIS Suite Standard</w:t>
      </w:r>
    </w:p>
    <w:p w:rsidR="001C37E4" w:rsidRDefault="005E1903">
      <w:pPr>
        <w:pStyle w:val="ProductList-Body"/>
        <w:rPr>
          <w:rtl/>
        </w:rPr>
      </w:pPr>
      <w:r>
        <w:rPr>
          <w:rtl/>
        </w:rPr>
        <w:t xml:space="preserve">يشتمل إصدار CIS Suite Standard على أحدث الإصدارات من Windows Server Standard وSystem Center Standard. لكل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w:t>
      </w:r>
      <w:r>
        <w:fldChar w:fldCharType="end"/>
      </w:r>
      <w:r>
        <w:t xml:space="preserve"> خاص بإصدار CIS Suite Standard، يجوز للعميل تشغيله على </w:t>
      </w:r>
      <w:r>
        <w:fldChar w:fldCharType="begin"/>
      </w:r>
      <w:r>
        <w:instrText xml:space="preserve"> AutoTextList   \s NoStyle \t "يعني الخادم المرخص خادمًا فرديًا، ومخصصًا لاستخدام العميل، ويتم تعيين ترخيص إليه. ولأغراض هذا التعريف، يعتبر الجزء أو الشريحة من الجهاز بمثابة خادم منفصل." </w:instrText>
      </w:r>
      <w:r>
        <w:fldChar w:fldCharType="separate"/>
      </w:r>
      <w:r>
        <w:rPr>
          <w:color w:val="0563C1"/>
        </w:rPr>
        <w:t>الخادم المرخص</w:t>
      </w:r>
      <w:r>
        <w:fldChar w:fldCharType="end"/>
      </w:r>
      <w:r>
        <w:t xml:space="preserve">، في أي وقت: </w:t>
      </w:r>
    </w:p>
    <w:p w:rsidR="001C37E4" w:rsidRDefault="005E1903" w:rsidP="005E1903">
      <w:pPr>
        <w:pStyle w:val="ProductList-Bullet"/>
        <w:numPr>
          <w:ilvl w:val="0"/>
          <w:numId w:val="20"/>
        </w:numPr>
        <w:rPr>
          <w:rtl/>
        </w:rPr>
      </w:pPr>
      <w:r>
        <w:rPr>
          <w:rtl/>
        </w:rPr>
        <w:t xml:space="preserve">مثيل واحد من Windows Server Standard في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بيئة نظام تشغيل فعلية</w:t>
      </w:r>
      <w:r>
        <w:fldChar w:fldCharType="end"/>
      </w:r>
      <w:r>
        <w:t xml:space="preserve"> واحدة، </w:t>
      </w:r>
    </w:p>
    <w:p w:rsidR="001C37E4" w:rsidRDefault="005E1903" w:rsidP="005E1903">
      <w:pPr>
        <w:pStyle w:val="ProductList-Bullet"/>
        <w:numPr>
          <w:ilvl w:val="0"/>
          <w:numId w:val="20"/>
        </w:numPr>
        <w:rPr>
          <w:rtl/>
        </w:rPr>
      </w:pPr>
      <w:r>
        <w:rPr>
          <w:rtl/>
        </w:rPr>
        <w:t xml:space="preserve">ومثيل واحد من Windows Server Standard في كل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بيئة نظام تشغيل ظاهرية</w:t>
      </w:r>
      <w:r>
        <w:fldChar w:fldCharType="end"/>
      </w:r>
      <w:r>
        <w:t>، بحد أقصى بيئتان</w:t>
      </w:r>
    </w:p>
    <w:p w:rsidR="001C37E4" w:rsidRDefault="005E1903">
      <w:pPr>
        <w:pStyle w:val="ProductList-Body"/>
        <w:rPr>
          <w:rtl/>
        </w:rPr>
      </w:pPr>
      <w:r>
        <w:rPr>
          <w:rtl/>
        </w:rPr>
        <w:t xml:space="preserve">إذا كان العميل يستخدم أقصى حد مسموح به لعدد </w:t>
      </w:r>
      <w:r>
        <w:fldChar w:fldCharType="begin"/>
      </w:r>
      <w:r>
        <w:instrText xml:space="preserve"> AutoTextList   \s NoStyle \t "تشغيل مثيل يُقصد به مثيل برنامج يتم تحميله في الذاكرة وتم تنفيذ واحد أو أكثر من الإرشادات من أجله. (راجع المسرد للاطلاع على التعريف الكامل)" </w:instrText>
      </w:r>
      <w:r>
        <w:fldChar w:fldCharType="separate"/>
      </w:r>
      <w:r>
        <w:rPr>
          <w:color w:val="0563C1"/>
        </w:rPr>
        <w:t>المثيلات العاملة</w:t>
      </w:r>
      <w:r>
        <w:fldChar w:fldCharType="end"/>
      </w:r>
      <w:r>
        <w:t xml:space="preserve">، فإنه يمكن استخدام المثيل العامل في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بيئة نظام التشغيل الفعلية</w:t>
      </w:r>
      <w:r>
        <w:fldChar w:fldCharType="end"/>
      </w:r>
      <w:r>
        <w:t xml:space="preserve"> فقط لاستضافة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بيئات نظام التشغيل الظاهرية</w:t>
      </w:r>
      <w:r>
        <w:fldChar w:fldCharType="end"/>
      </w:r>
      <w:r>
        <w:t xml:space="preserve"> وإدارتها.</w:t>
      </w:r>
    </w:p>
    <w:p w:rsidR="001C37E4" w:rsidRDefault="001C37E4">
      <w:pPr>
        <w:pStyle w:val="ProductList-Body"/>
        <w:rPr>
          <w:rtl/>
        </w:rPr>
      </w:pPr>
    </w:p>
    <w:p w:rsidR="001C37E4" w:rsidRDefault="005E1903">
      <w:pPr>
        <w:pStyle w:val="ProductList-ClauseHeading"/>
        <w:outlineLvl w:val="3"/>
        <w:rPr>
          <w:rtl/>
        </w:rPr>
      </w:pPr>
      <w:r>
        <w:rPr>
          <w:rtl/>
        </w:rPr>
        <w:t>3.3 البرنامج المضمن مع CIS Suite Datacenter</w:t>
      </w:r>
    </w:p>
    <w:p w:rsidR="001C37E4" w:rsidRDefault="005E1903">
      <w:pPr>
        <w:pStyle w:val="ProductList-Body"/>
        <w:rPr>
          <w:rtl/>
        </w:rPr>
      </w:pPr>
      <w:r>
        <w:rPr>
          <w:rtl/>
        </w:rPr>
        <w:t xml:space="preserve">يشتمل إصدار CIS Suite Datacenter على أحدث الإصدارات من Windows Server Datacenter وSystem Center Datacenter. يجوز للعميل استخدام أي عدد من </w:t>
      </w:r>
      <w:r>
        <w:fldChar w:fldCharType="begin"/>
      </w:r>
      <w:r>
        <w:instrText xml:space="preserve"> AutoTextList   \s NoStyle \t "تشغيل مثيل يُقصد به مثيل برنامج يتم تحميله في الذاكرة وتم تنفيذ واحد أو أكثر من الإرشادات من أجله. (راجع المسرد للاطلاع على التعريف الكامل)" </w:instrText>
      </w:r>
      <w:r>
        <w:fldChar w:fldCharType="separate"/>
      </w:r>
      <w:r>
        <w:rPr>
          <w:color w:val="0563C1"/>
        </w:rPr>
        <w:t>المثيلات العاملة</w:t>
      </w:r>
      <w:r>
        <w:fldChar w:fldCharType="end"/>
      </w:r>
      <w:r>
        <w:t xml:space="preserve"> من Windows Server Datacenter في أي عدد من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التشغيل</w:t>
      </w:r>
      <w:r>
        <w:fldChar w:fldCharType="end"/>
      </w:r>
      <w:r>
        <w:t xml:space="preserve"> على كل </w:t>
      </w:r>
      <w:r>
        <w:fldChar w:fldCharType="begin"/>
      </w:r>
      <w:r>
        <w:instrText xml:space="preserve"> AutoTextList   \s NoStyle \t "يعني الخادم المرخص خادمًا فرديًا، ومخصصًا لاستخدام العميل، ويتم تعيين ترخيص إليه. ولأغراض هذا التعريف، يعتبر الجزء أو الشريحة من الجهاز بمثابة خادم منفصل." </w:instrText>
      </w:r>
      <w:r>
        <w:fldChar w:fldCharType="separate"/>
      </w:r>
      <w:r>
        <w:rPr>
          <w:color w:val="0563C1"/>
        </w:rPr>
        <w:t>خادم مرخص</w:t>
      </w:r>
      <w:r>
        <w:fldChar w:fldCharType="end"/>
      </w:r>
      <w:r>
        <w:t xml:space="preserve"> عليه CIS Suite Datacenter.</w:t>
      </w:r>
    </w:p>
    <w:p w:rsidR="001C37E4" w:rsidRDefault="001C37E4">
      <w:pPr>
        <w:pStyle w:val="ProductList-Body"/>
        <w:rPr>
          <w:rtl/>
        </w:rPr>
      </w:pPr>
    </w:p>
    <w:p w:rsidR="001C37E4" w:rsidRDefault="005E1903">
      <w:pPr>
        <w:pStyle w:val="ProductList-ClauseHeading"/>
        <w:outlineLvl w:val="3"/>
        <w:rPr>
          <w:rtl/>
        </w:rPr>
      </w:pPr>
      <w:r>
        <w:rPr>
          <w:rtl/>
        </w:rPr>
        <w:lastRenderedPageBreak/>
        <w:t>3.4 ترخيص الإدارة</w:t>
      </w:r>
    </w:p>
    <w:p w:rsidR="001C37E4" w:rsidRDefault="005E1903">
      <w:pPr>
        <w:pStyle w:val="ProductList-Body"/>
        <w:rPr>
          <w:rtl/>
        </w:rPr>
      </w:pPr>
      <w:r>
        <w:rPr>
          <w:rtl/>
        </w:rPr>
        <w:t xml:space="preserve">لأغراض تطبيق شروط الترخيص الخاصة بـ System Center على استخدام العميل لبرنامج CIS، من المفترض أن يتم تعيين العميل إلى تراخيص System Center للخادم المرخص بنفس عدد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تراخيص</w:t>
      </w:r>
      <w:r>
        <w:fldChar w:fldCharType="end"/>
      </w:r>
      <w:r>
        <w:t xml:space="preserve"> CIS Suite المعينة إلى الخادم.</w:t>
      </w:r>
    </w:p>
    <w:p w:rsidR="001C37E4" w:rsidRDefault="001C37E4">
      <w:pPr>
        <w:pStyle w:val="ProductList-Body"/>
        <w:rPr>
          <w:rtl/>
        </w:rPr>
      </w:pPr>
    </w:p>
    <w:p w:rsidR="001C37E4" w:rsidRDefault="005E1903">
      <w:pPr>
        <w:pStyle w:val="ProductList-ClauseHeading"/>
        <w:outlineLvl w:val="3"/>
        <w:rPr>
          <w:rtl/>
        </w:rPr>
      </w:pPr>
      <w:r>
        <w:rPr>
          <w:rtl/>
        </w:rPr>
        <w:t>3.5 الشروط الإضافية</w:t>
      </w:r>
    </w:p>
    <w:p w:rsidR="001C37E4" w:rsidRDefault="005E1903">
      <w:pPr>
        <w:pStyle w:val="ProductList-Body"/>
        <w:rPr>
          <w:rtl/>
        </w:rPr>
      </w:pPr>
      <w:r>
        <w:rPr>
          <w:rtl/>
        </w:rPr>
        <w:t>يجوز للعميل تشغيل إصدار سابق أو إصدار منخفض من أي منتجات فردية مضمنة في CIS Suite كما هو مسموح به في شروط الترخيص الخاصة بهذا المنتج والواردة في شروط المنتج.</w:t>
      </w:r>
    </w:p>
    <w:p w:rsidR="001C37E4" w:rsidRDefault="001C37E4">
      <w:pPr>
        <w:pStyle w:val="ProductList-Body"/>
        <w:rPr>
          <w:rtl/>
        </w:rPr>
      </w:pPr>
    </w:p>
    <w:p w:rsidR="001C37E4" w:rsidRDefault="005E1903">
      <w:pPr>
        <w:pStyle w:val="ProductList-Body"/>
        <w:rPr>
          <w:rtl/>
        </w:rPr>
      </w:pPr>
      <w:r>
        <w:rPr>
          <w:rtl/>
        </w:rPr>
        <w:t>‏</w:t>
      </w:r>
      <w:dir w:val="rtl">
        <w:r>
          <w:rPr>
            <w:rtl/>
          </w:rPr>
          <w:t xml:space="preserve">وتظل جميع المتطلبات الأخرى للحصول على وتعيين </w:t>
        </w:r>
        <w:r>
          <w:fldChar w:fldCharType="begin"/>
        </w:r>
        <w:r>
          <w:instrText xml:space="preserve"> AutoTextList   \s NoStyle \t "تراخيص الموصل الخارجي تعني ترخيص معين إلى خادم مخصص لاستخدام العميل ويسمح بالوصول إلى الإصدار المقابل من برنامج الخادم أو الإصدارات السابقة من برنامج الخادم بواسطة المستخدمين الخارجيين." </w:instrText>
        </w:r>
        <w:r>
          <w:fldChar w:fldCharType="separate"/>
        </w:r>
        <w:r>
          <w:rPr>
            <w:color w:val="0563C1"/>
          </w:rPr>
          <w:t>تراخيص الموصل الخارجي</w:t>
        </w:r>
        <w:r>
          <w:fldChar w:fldCharType="end"/>
        </w:r>
        <w:r>
          <w:t xml:space="preserve">، </w:t>
        </w:r>
        <w:r>
          <w:fldChar w:fldCharType="begin"/>
        </w:r>
        <w:r>
          <w:instrText xml:space="preserve"> AutoTextList   \s NoStyle \t "يعني CAL ترخيص وصول العميل، الذي قد يتم تعيينه بواسطة مستخدم أو جهاز حسب الحاجة. (راجع المسرد للاطلاع على التعريف الكامل)" </w:instrText>
        </w:r>
        <w:r>
          <w:fldChar w:fldCharType="separate"/>
        </w:r>
        <w:r>
          <w:rPr>
            <w:color w:val="0563C1"/>
          </w:rPr>
          <w:t>وتراخيص وصول العميل</w:t>
        </w:r>
        <w:r>
          <w:fldChar w:fldCharType="end"/>
        </w:r>
        <w:r>
          <w:fldChar w:fldCharType="begin"/>
        </w:r>
        <w:r>
          <w:instrText xml:space="preserve"> AutoTextList   \s NoStyle \t "ترخيص الإدارة يعني الترخيص الذي يسمح بإدارة بيئة نظام تشغيل أو أكثر بواسطة الإصدار المقابل من برنامج الخادم أو أي إصدار من برنامج الخادم. (راجع المسرد للاطلاع على التعريف الكامل)" </w:instrText>
        </w:r>
        <w:r>
          <w:fldChar w:fldCharType="separate"/>
        </w:r>
        <w:r>
          <w:rPr>
            <w:color w:val="0563C1"/>
          </w:rPr>
          <w:t>وتراخيص الإدارة</w:t>
        </w:r>
        <w:r>
          <w:fldChar w:fldCharType="end"/>
        </w:r>
        <w:r>
          <w:t xml:space="preserve"> للمستخدمين أو الأجهزة من أجل الوصول والإدارة، كما هو منصوص عليه في شروط المنتج، تظل نافذة وسارية المفعول.</w:t>
        </w:r>
        <w:r>
          <w:t>‬</w:t>
        </w:r>
        <w:r w:rsidR="00393F7B">
          <w:t>‬</w:t>
        </w:r>
      </w:dir>
    </w:p>
    <w:p w:rsidR="001C37E4" w:rsidRDefault="001C37E4">
      <w:pPr>
        <w:pStyle w:val="ProductList-Body"/>
        <w:rPr>
          <w:rtl/>
        </w:rPr>
      </w:pPr>
    </w:p>
    <w:p w:rsidR="001C37E4" w:rsidRDefault="005E1903">
      <w:pPr>
        <w:pStyle w:val="ProductList-ClauseHeading"/>
        <w:outlineLvl w:val="3"/>
        <w:rPr>
          <w:rtl/>
        </w:rPr>
      </w:pPr>
      <w:r>
        <w:rPr>
          <w:rtl/>
        </w:rPr>
        <w:t>3.6 حقوق خاصة للرجوع إلى إصدار أقدم – Core Infrastructure Server Suite Standard</w:t>
      </w:r>
    </w:p>
    <w:p w:rsidR="001C37E4" w:rsidRDefault="005E1903">
      <w:pPr>
        <w:pStyle w:val="ProductList-Body"/>
        <w:rPr>
          <w:rtl/>
        </w:rPr>
      </w:pPr>
      <w:r>
        <w:rPr>
          <w:rtl/>
        </w:rPr>
        <w:t>‏</w:t>
      </w:r>
      <w:dir w:val="rtl">
        <w:r>
          <w:rPr>
            <w:rtl/>
          </w:rPr>
          <w:t xml:space="preserve">فيما يتعلق بأي خادم مرخص حاليًا لـ CIS Suite Standard، يجوز للعميل تشغيل </w:t>
        </w:r>
        <w:r>
          <w:fldChar w:fldCharType="begin"/>
        </w:r>
        <w:r>
          <w:instrText xml:space="preserve"> AutoTextList   \s NoStyle \t "مثيل يُقصد به صورة البرنامج التي يتم إنشاؤها عن طريق تنفيذ إجراء إعداد البرنامج أو تثبيته أو تكرار مثيل موجود." </w:instrText>
        </w:r>
        <w:r>
          <w:fldChar w:fldCharType="separate"/>
        </w:r>
        <w:r>
          <w:rPr>
            <w:color w:val="0563C1"/>
          </w:rPr>
          <w:t>مثيل</w:t>
        </w:r>
        <w:r>
          <w:fldChar w:fldCharType="end"/>
        </w:r>
        <w:r>
          <w:t xml:space="preserve"> من </w:t>
        </w:r>
        <w:r>
          <w:rPr>
            <w:rtl/>
          </w:rPr>
          <w:t>Windows Server 2008 R2 Enterprise</w:t>
        </w:r>
        <w:r>
          <w:fldChar w:fldCharType="begin"/>
        </w:r>
        <w:r>
          <w:instrText xml:space="preserve"> XE "Windows Server 2008 R2 Enterprise" </w:instrText>
        </w:r>
        <w:r>
          <w:fldChar w:fldCharType="end"/>
        </w:r>
        <w:r>
          <w:rPr>
            <w:rtl/>
          </w:rPr>
          <w:t xml:space="preserve"> بدلاً من Windows Server Standard</w:t>
        </w:r>
        <w:r>
          <w:fldChar w:fldCharType="begin"/>
        </w:r>
        <w:r>
          <w:instrText xml:space="preserve"> XE "Windows Server Standard" </w:instrText>
        </w:r>
        <w:r>
          <w:fldChar w:fldCharType="end"/>
        </w:r>
        <w:r>
          <w:rPr>
            <w:rtl/>
          </w:rPr>
          <w:t>.</w:t>
        </w:r>
        <w:r w:rsidR="00393F7B">
          <w:t>‬</w:t>
        </w:r>
      </w:dir>
    </w:p>
    <w:p w:rsidR="001C37E4" w:rsidRDefault="005E1903">
      <w:pPr>
        <w:pStyle w:val="ProductList-Offering1SubSection"/>
        <w:outlineLvl w:val="2"/>
        <w:rPr>
          <w:rtl/>
        </w:rPr>
      </w:pPr>
      <w:bookmarkStart w:id="58" w:name="_Sec606"/>
      <w:r>
        <w:rPr>
          <w:rtl/>
        </w:rPr>
        <w:t>4. ضمان البرنامج</w:t>
      </w:r>
      <w:bookmarkEnd w:id="58"/>
    </w:p>
    <w:tbl>
      <w:tblPr>
        <w:tblStyle w:val="PURTable"/>
        <w:bidiVisual/>
        <w:tblW w:w="0" w:type="dxa"/>
        <w:tblLook w:val="04A0" w:firstRow="1" w:lastRow="0" w:firstColumn="1" w:lastColumn="0" w:noHBand="0" w:noVBand="1"/>
      </w:tblPr>
      <w:tblGrid>
        <w:gridCol w:w="3600"/>
        <w:gridCol w:w="3612"/>
        <w:gridCol w:w="3578"/>
      </w:tblGrid>
      <w:tr w:rsidR="001C37E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C37E4" w:rsidRDefault="005E1903">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rsidR="001C37E4" w:rsidRDefault="005E1903">
            <w:pPr>
              <w:pStyle w:val="ProductList-TableBody"/>
              <w:rPr>
                <w:rtl/>
              </w:rPr>
            </w:pPr>
            <w:r>
              <w:fldChar w:fldCharType="begin"/>
            </w:r>
            <w:r>
              <w:instrText xml:space="preserve"> AutoTextList   \s NoStyle \t "استرداد الحالات المستعصية: الحقوق المتوفرة للعملاء ذوي ضمان البرنامج لاستخدام البرنامج لأغراض استرداد الحالات المستعصية المشروطة. راجع بند الخوادم - حقوق استرداد الحالات المستعصية في الملحق (ب) – ضمان البرنامج، للاطلاع على التفاصيل." </w:instrText>
            </w:r>
            <w:r>
              <w:fldChar w:fldCharType="separate"/>
            </w:r>
            <w:r>
              <w:rPr>
                <w:color w:val="0563C1"/>
              </w:rPr>
              <w:t>استرداد الحالات المستعصية</w:t>
            </w:r>
            <w:r>
              <w:fldChar w:fldCharType="end"/>
            </w:r>
            <w:r>
              <w:t>: كل الإصدارات</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C37E4" w:rsidRDefault="005E1903">
            <w:pPr>
              <w:pStyle w:val="ProductList-TableBody"/>
              <w:rPr>
                <w:rtl/>
              </w:rPr>
            </w:pPr>
            <w:r>
              <w:rPr>
                <w:color w:val="404040"/>
                <w:rtl/>
              </w:rPr>
              <w:t>حقوق تجاوز الفشل: غير متوفر</w:t>
            </w:r>
          </w:p>
        </w:tc>
      </w:tr>
      <w:tr w:rsidR="001C37E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37E4" w:rsidRDefault="005E1903">
            <w:pPr>
              <w:pStyle w:val="ProductList-TableBody"/>
              <w:rPr>
                <w:rtl/>
              </w:rPr>
            </w:pPr>
            <w:r>
              <w:rPr>
                <w:color w:val="404040"/>
                <w:rtl/>
              </w:rPr>
              <w:t>إمكانية نقل الترخيص: غير متوفر</w:t>
            </w:r>
          </w:p>
        </w:tc>
        <w:tc>
          <w:tcPr>
            <w:tcW w:w="4040" w:type="dxa"/>
            <w:tcBorders>
              <w:top w:val="single" w:sz="4" w:space="0" w:color="000000"/>
              <w:left w:val="single" w:sz="4" w:space="0" w:color="000000"/>
              <w:bottom w:val="single" w:sz="4" w:space="0" w:color="000000"/>
              <w:right w:val="single" w:sz="4" w:space="0" w:color="000000"/>
            </w:tcBorders>
          </w:tcPr>
          <w:p w:rsidR="001C37E4" w:rsidRDefault="005E1903">
            <w:pPr>
              <w:pStyle w:val="ProductList-TableBody"/>
              <w:rPr>
                <w:rtl/>
              </w:rPr>
            </w:pPr>
            <w:r>
              <w:fldChar w:fldCharType="begin"/>
            </w:r>
            <w:r>
              <w:instrText xml:space="preserve"> AutoTextList   \s NoStyle \t "حقوق الترحيل: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w:t>
            </w:r>
            <w:hyperlink r:id="rId42">
              <w:r>
                <w:rPr>
                  <w:color w:val="00467F"/>
                  <w:u w:val="single"/>
                  <w:rtl/>
                </w:rPr>
                <w:t>قائمة المنتجات - مارس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37E4" w:rsidRDefault="005E1903">
            <w:pPr>
              <w:pStyle w:val="ProductList-TableBody"/>
              <w:rPr>
                <w:rtl/>
              </w:rPr>
            </w:pPr>
            <w:r>
              <w:rPr>
                <w:color w:val="404040"/>
                <w:rtl/>
              </w:rPr>
              <w:t>حقوق التجوال: غير متوفر</w:t>
            </w:r>
          </w:p>
        </w:tc>
      </w:tr>
      <w:tr w:rsidR="001C37E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37E4" w:rsidRDefault="005E1903">
            <w:pPr>
              <w:pStyle w:val="ProductList-TableBody"/>
              <w:rPr>
                <w:rtl/>
              </w:rPr>
            </w:pPr>
            <w:r>
              <w:rPr>
                <w:color w:val="404040"/>
                <w:rtl/>
              </w:rPr>
              <w:t>الاستضافة الذاتية: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37E4" w:rsidRDefault="001C37E4">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37E4" w:rsidRDefault="001C37E4">
            <w:pPr>
              <w:pStyle w:val="ProductList-TableBody"/>
              <w:rPr>
                <w:rtl/>
              </w:rPr>
            </w:pPr>
          </w:p>
        </w:tc>
      </w:tr>
    </w:tbl>
    <w:p w:rsidR="001C37E4" w:rsidRDefault="001C37E4">
      <w:pPr>
        <w:pStyle w:val="ProductList-Body"/>
        <w:rPr>
          <w:rtl/>
        </w:rPr>
      </w:pPr>
    </w:p>
    <w:p w:rsidR="001C37E4" w:rsidRDefault="005E1903">
      <w:pPr>
        <w:pStyle w:val="ProductList-ClauseHeading"/>
        <w:outlineLvl w:val="3"/>
        <w:rPr>
          <w:rtl/>
        </w:rPr>
      </w:pPr>
      <w:r>
        <w:rPr>
          <w:rtl/>
        </w:rPr>
        <w:t>4.1 ‏</w:t>
      </w:r>
      <w:dir w:val="rtl">
        <w:r>
          <w:rPr>
            <w:rtl/>
          </w:rPr>
          <w:t>تسجيل الخادم والسحابة (SCE) - الحق في إدارة بيئات نظام التشغيل على Microsoft Azure بموجب تراخيص CIS.</w:t>
        </w:r>
        <w:r w:rsidR="00393F7B">
          <w:t>‬</w:t>
        </w:r>
      </w:dir>
    </w:p>
    <w:p w:rsidR="001C37E4" w:rsidRDefault="005E1903">
      <w:pPr>
        <w:pStyle w:val="ProductList-Body"/>
        <w:rPr>
          <w:rtl/>
        </w:rPr>
      </w:pPr>
      <w:r>
        <w:rPr>
          <w:rtl/>
        </w:rPr>
        <w:t>يجوز أيضًا لعملاء SCE الذين استوفوا متطلبات تغطية التسجيل ولديهم ترخيص باستخدام Core Infrastructure Server (CIS) لإدارة بيئات نظام التشغيل في مراكز البيانات الخاصة بهم، يجوز لهم استخدام برنامج System Center المرخص من خلال CIS لإدارة بيئات نظام التشغيل الظاهرية المؤهلة والتي تعمل داخل Microsoft Azure. لكل ترخيص CIS ضمن تغطية SCE الخاص بالعميل، يجوز للعميل إدارة ما يصل إلى 10 بيئات نظام تشغيل ظاهرية مؤهلة وتعمل داخل Microsoft Azure. تشمل بيئات نظام التشغيل الظاهرية المؤهلة:</w:t>
      </w:r>
    </w:p>
    <w:p w:rsidR="001C37E4" w:rsidRDefault="005E1903">
      <w:pPr>
        <w:pStyle w:val="ProductList-Body"/>
        <w:ind w:left="720"/>
        <w:rPr>
          <w:rtl/>
        </w:rPr>
      </w:pPr>
      <w:r>
        <w:rPr>
          <w:rtl/>
        </w:rPr>
        <w:t>• مثيلات الجهاز الظاهري لـ Windows Server (بما في ذلك المثيلات التي تم نشرها بموجب Azure HUB)</w:t>
      </w:r>
    </w:p>
    <w:p w:rsidR="001C37E4" w:rsidRDefault="005E1903">
      <w:pPr>
        <w:pStyle w:val="ProductList-Body"/>
        <w:ind w:left="720"/>
        <w:rPr>
          <w:rtl/>
        </w:rPr>
      </w:pPr>
      <w:r>
        <w:rPr>
          <w:rtl/>
        </w:rPr>
        <w:t>• مثيلات خدمات السحابة (دور الويب ودور العامل)</w:t>
      </w:r>
    </w:p>
    <w:p w:rsidR="001C37E4" w:rsidRDefault="005E1903">
      <w:pPr>
        <w:pStyle w:val="ProductList-Body"/>
        <w:ind w:left="720"/>
        <w:rPr>
          <w:rtl/>
        </w:rPr>
      </w:pPr>
      <w:r>
        <w:rPr>
          <w:rtl/>
        </w:rPr>
        <w:t>• حسابات التخزين</w:t>
      </w:r>
    </w:p>
    <w:p w:rsidR="001C37E4" w:rsidRDefault="005E1903">
      <w:pPr>
        <w:pStyle w:val="ProductList-Body"/>
        <w:ind w:left="720"/>
        <w:rPr>
          <w:rtl/>
        </w:rPr>
      </w:pPr>
      <w:r>
        <w:rPr>
          <w:rtl/>
        </w:rPr>
        <w:t>• قواعد بيانات SQL</w:t>
      </w:r>
    </w:p>
    <w:p w:rsidR="001C37E4" w:rsidRDefault="005E1903">
      <w:pPr>
        <w:pStyle w:val="ProductList-Body"/>
        <w:ind w:left="720"/>
        <w:rPr>
          <w:rtl/>
        </w:rPr>
      </w:pPr>
      <w:r>
        <w:rPr>
          <w:rtl/>
        </w:rPr>
        <w:t>• مثيلات مواقع الويب</w:t>
      </w:r>
    </w:p>
    <w:p w:rsidR="001C37E4" w:rsidRDefault="001C37E4">
      <w:pPr>
        <w:pStyle w:val="ProductList-Body"/>
        <w:rPr>
          <w:rtl/>
        </w:rPr>
      </w:pPr>
    </w:p>
    <w:p w:rsidR="001C37E4" w:rsidRDefault="005E1903">
      <w:pPr>
        <w:pStyle w:val="ProductList-ClauseHeading"/>
        <w:outlineLvl w:val="3"/>
        <w:rPr>
          <w:rtl/>
        </w:rPr>
      </w:pPr>
      <w:r>
        <w:rPr>
          <w:rtl/>
        </w:rPr>
        <w:t>4.2 ميزة استخدام Microsoft Azure Hybrid</w:t>
      </w:r>
    </w:p>
    <w:p w:rsidR="001C37E4" w:rsidRDefault="005E1903">
      <w:pPr>
        <w:pStyle w:val="ProductList-Body"/>
        <w:rPr>
          <w:rtl/>
        </w:rPr>
      </w:pPr>
      <w:r>
        <w:rPr>
          <w:rtl/>
        </w:rPr>
        <w:t xml:space="preserve">راجع </w:t>
      </w:r>
      <w:hyperlink w:anchor="_Sec624">
        <w:r>
          <w:rPr>
            <w:color w:val="00467F"/>
            <w:u w:val="single"/>
            <w:rtl/>
          </w:rPr>
          <w:t xml:space="preserve">القسم 7. ميزة استخدام Microsoft Azure Hybrid </w:t>
        </w:r>
      </w:hyperlink>
      <w:r>
        <w:rPr>
          <w:rtl/>
        </w:rPr>
        <w:t>الخاصة بإدخال منتج Microsoft Azure لنشر صور Windows Server على Microsoft Azure.</w:t>
      </w:r>
    </w:p>
    <w:p w:rsidR="001C37E4" w:rsidRDefault="001C37E4">
      <w:pPr>
        <w:pStyle w:val="ProductList-Body"/>
        <w:rPr>
          <w:rtl/>
        </w:rPr>
      </w:pPr>
    </w:p>
    <w:p w:rsidR="001C37E4" w:rsidRDefault="005E1903">
      <w:pPr>
        <w:pStyle w:val="ProductList-ClauseHeading"/>
        <w:outlineLvl w:val="3"/>
        <w:rPr>
          <w:rtl/>
        </w:rPr>
      </w:pPr>
      <w:r>
        <w:rPr>
          <w:rtl/>
        </w:rPr>
        <w:t>4.3 عرض تجديد ضمان البرنامج لـ Windows Server وSystem Center</w:t>
      </w:r>
    </w:p>
    <w:p w:rsidR="001C37E4" w:rsidRDefault="005E1903">
      <w:pPr>
        <w:pStyle w:val="ProductList-Body"/>
        <w:rPr>
          <w:rtl/>
        </w:rPr>
      </w:pPr>
      <w:r>
        <w:rPr>
          <w:rtl/>
        </w:rPr>
        <w:t xml:space="preserve">يجوز للعملاء ذوي تراخيص ضمان برنامج نشط للمنتجات المذكورة في العمود (أ) من الجدول التالي، عند انتهاء صلاحية تلك التغطية، الحصول على ضمان برنامج لمجموعة CIS Suite المقابلة في العمود (ب) دون الحصول على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w:t>
      </w:r>
      <w:r>
        <w:fldChar w:fldCharType="end"/>
      </w:r>
      <w:r>
        <w:t xml:space="preserve"> CIS Suiteالأساسي.</w:t>
      </w:r>
    </w:p>
    <w:tbl>
      <w:tblPr>
        <w:tblStyle w:val="PURTable"/>
        <w:bidiVisual/>
        <w:tblW w:w="0" w:type="dxa"/>
        <w:tblLook w:val="04A0" w:firstRow="1" w:lastRow="0" w:firstColumn="1" w:lastColumn="0" w:noHBand="0" w:noVBand="1"/>
      </w:tblPr>
      <w:tblGrid>
        <w:gridCol w:w="5379"/>
        <w:gridCol w:w="5411"/>
      </w:tblGrid>
      <w:tr w:rsidR="001C37E4">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C37E4" w:rsidRDefault="005E1903">
            <w:pPr>
              <w:pStyle w:val="ProductList-TableBody"/>
              <w:rPr>
                <w:rtl/>
              </w:rPr>
            </w:pPr>
            <w:r>
              <w:rPr>
                <w:color w:val="FFFFFF"/>
                <w:rtl/>
              </w:rPr>
              <w:t>العمود (أ)</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C37E4" w:rsidRDefault="005E1903">
            <w:pPr>
              <w:pStyle w:val="ProductList-TableBody"/>
              <w:rPr>
                <w:rtl/>
              </w:rPr>
            </w:pPr>
            <w:r>
              <w:rPr>
                <w:color w:val="FFFFFF"/>
                <w:rtl/>
              </w:rPr>
              <w:t>العمود (ب)</w:t>
            </w:r>
          </w:p>
        </w:tc>
      </w:tr>
      <w:tr w:rsidR="001C37E4">
        <w:tc>
          <w:tcPr>
            <w:tcW w:w="6120" w:type="dxa"/>
            <w:tcBorders>
              <w:top w:val="single" w:sz="4" w:space="0" w:color="000000"/>
              <w:left w:val="single" w:sz="4" w:space="0" w:color="000000"/>
              <w:bottom w:val="single" w:sz="4" w:space="0" w:color="000000"/>
              <w:right w:val="single" w:sz="4" w:space="0" w:color="000000"/>
            </w:tcBorders>
          </w:tcPr>
          <w:p w:rsidR="001C37E4" w:rsidRDefault="005E1903">
            <w:pPr>
              <w:pStyle w:val="ProductList-TableBody"/>
              <w:rPr>
                <w:rtl/>
              </w:rPr>
            </w:pPr>
            <w:r>
              <w:rPr>
                <w:rtl/>
              </w:rPr>
              <w:t xml:space="preserve">Windows Server Standard </w:t>
            </w:r>
            <w:r>
              <w:fldChar w:fldCharType="begin"/>
            </w:r>
            <w:r>
              <w:instrText xml:space="preserve"> XE "Windows Server Standard " </w:instrText>
            </w:r>
            <w:r>
              <w:fldChar w:fldCharType="end"/>
            </w:r>
          </w:p>
          <w:p w:rsidR="001C37E4" w:rsidRDefault="005E1903">
            <w:pPr>
              <w:pStyle w:val="ProductList-TableBody"/>
              <w:rPr>
                <w:rtl/>
              </w:rPr>
            </w:pPr>
            <w:r>
              <w:rPr>
                <w:rtl/>
              </w:rP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C37E4" w:rsidRDefault="005E1903">
            <w:pPr>
              <w:pStyle w:val="ProductList-TableBody"/>
              <w:rPr>
                <w:rtl/>
              </w:rPr>
            </w:pPr>
            <w:r>
              <w:rPr>
                <w:rtl/>
              </w:rPr>
              <w:t>Core Infrastructure Server Suite Standard</w:t>
            </w:r>
          </w:p>
        </w:tc>
      </w:tr>
      <w:tr w:rsidR="001C37E4">
        <w:tc>
          <w:tcPr>
            <w:tcW w:w="6120" w:type="dxa"/>
            <w:tcBorders>
              <w:top w:val="single" w:sz="4" w:space="0" w:color="000000"/>
              <w:left w:val="single" w:sz="4" w:space="0" w:color="000000"/>
              <w:bottom w:val="single" w:sz="4" w:space="0" w:color="000000"/>
              <w:right w:val="single" w:sz="4" w:space="0" w:color="000000"/>
            </w:tcBorders>
          </w:tcPr>
          <w:p w:rsidR="001C37E4" w:rsidRDefault="005E1903">
            <w:pPr>
              <w:pStyle w:val="ProductList-TableBody"/>
              <w:rPr>
                <w:rtl/>
              </w:rPr>
            </w:pPr>
            <w:r>
              <w:rPr>
                <w:rtl/>
              </w:rPr>
              <w:t>Windows Server Datacenter</w:t>
            </w:r>
            <w:r>
              <w:fldChar w:fldCharType="begin"/>
            </w:r>
            <w:r>
              <w:instrText xml:space="preserve"> XE "Windows Server Datacenter" </w:instrText>
            </w:r>
            <w:r>
              <w:fldChar w:fldCharType="end"/>
            </w:r>
          </w:p>
          <w:p w:rsidR="001C37E4" w:rsidRDefault="005E1903">
            <w:pPr>
              <w:pStyle w:val="ProductList-TableBody"/>
              <w:rPr>
                <w:rtl/>
              </w:rPr>
            </w:pPr>
            <w:r>
              <w:rPr>
                <w:rtl/>
              </w:rPr>
              <w:t>System Center Datacenter</w:t>
            </w:r>
            <w:r>
              <w:fldChar w:fldCharType="begin"/>
            </w:r>
            <w:r>
              <w:instrText xml:space="preserve"> XE "System Center Datacenter"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C37E4" w:rsidRDefault="005E1903">
            <w:pPr>
              <w:pStyle w:val="ProductList-TableBody"/>
              <w:rPr>
                <w:rtl/>
              </w:rPr>
            </w:pPr>
            <w:r>
              <w:rPr>
                <w:rtl/>
              </w:rPr>
              <w:t>Core Infrastructure Server Suite Datacenter</w:t>
            </w:r>
          </w:p>
        </w:tc>
      </w:tr>
    </w:tbl>
    <w:p w:rsidR="001C37E4" w:rsidRDefault="005E1903">
      <w:pPr>
        <w:pStyle w:val="ProductList-Body"/>
        <w:rPr>
          <w:rtl/>
        </w:rPr>
      </w:pPr>
      <w:r>
        <w:rPr>
          <w:rtl/>
        </w:rPr>
        <w:t xml:space="preserve">لكل مجموعة تشتمل على أحد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التراخيص</w:t>
      </w:r>
      <w:r>
        <w:fldChar w:fldCharType="end"/>
      </w:r>
      <w:r>
        <w:t xml:space="preserve"> المؤهلة في خلية في العمود (أ) من الجدول الوارد بالأعلى، يجوز للعملاء الحصول على ضمان البرنامج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لترخيص</w:t>
      </w:r>
      <w:r>
        <w:fldChar w:fldCharType="end"/>
      </w:r>
      <w:r>
        <w:t xml:space="preserve"> واحد لمجموعة CIS Suite الموجودة في العمود (ب). والعملاء الذين يرخصون ويستخدمون CIS Suite (الإصدار Standard أو Datacenter) بموجب هذا العرض، لا يجوز لهم استخدام البرنامج بموجب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التراخيص</w:t>
      </w:r>
      <w:r>
        <w:fldChar w:fldCharType="end"/>
      </w:r>
      <w:r>
        <w:t xml:space="preserve"> المؤهلة الخاصة بهم. لا تؤهل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التراخيص</w:t>
      </w:r>
      <w:r>
        <w:fldChar w:fldCharType="end"/>
      </w:r>
      <w:r>
        <w:t xml:space="preserve"> وضمان البرنامج اللذان تم الحصول عليهما بموجب اتفاقية اشتراك للاستفادة بهذا العرض.</w:t>
      </w:r>
    </w:p>
    <w:p w:rsidR="001C37E4" w:rsidRDefault="001C37E4">
      <w:pPr>
        <w:pStyle w:val="ProductList-Body"/>
        <w:rPr>
          <w:rtl/>
        </w:rPr>
      </w:pPr>
    </w:p>
    <w:p w:rsidR="001C37E4" w:rsidRDefault="005E1903">
      <w:pPr>
        <w:pStyle w:val="ProductList-ClauseHeading"/>
        <w:outlineLvl w:val="3"/>
        <w:rPr>
          <w:rtl/>
        </w:rPr>
      </w:pPr>
      <w:r>
        <w:rPr>
          <w:rtl/>
        </w:rPr>
        <w:t>4.4 ‏</w:t>
      </w:r>
      <w:dir w:val="rtl">
        <w:r>
          <w:rPr>
            <w:rtl/>
          </w:rPr>
          <w:t>حقوق ضمان البرنامج ومزاياه لتراخيص الاشتراك</w:t>
        </w:r>
        <w:r w:rsidR="00393F7B">
          <w:t>‬</w:t>
        </w:r>
      </w:dir>
    </w:p>
    <w:p w:rsidR="001C37E4" w:rsidRDefault="005E1903">
      <w:pPr>
        <w:pStyle w:val="ProductList-Body"/>
        <w:rPr>
          <w:rtl/>
        </w:rPr>
      </w:pPr>
      <w:r>
        <w:rPr>
          <w:rtl/>
        </w:rPr>
        <w:t>أي ترخيص اشتراك يحصل عليه العميل بموجب تسجيل الخادم والسحابة يمنح نفس حقوق ومزايا تراخيص ضمان البرنامج مثل التراخيص ذات تغطية ضمان البرنامج أثناء مدة الاشتراك.</w:t>
      </w:r>
    </w:p>
    <w:p w:rsidR="001C37E4" w:rsidRDefault="001C37E4">
      <w:pPr>
        <w:pStyle w:val="ProductList-Body"/>
        <w:jc w:val="right"/>
        <w:rPr>
          <w:rtl/>
        </w:rPr>
      </w:pPr>
    </w:p>
    <w:tbl>
      <w:tblPr>
        <w:tblStyle w:val="PURTable"/>
        <w:bidiVisual/>
        <w:tblW w:w="0" w:type="dxa"/>
        <w:tblLook w:val="04A0" w:firstRow="1" w:lastRow="0" w:firstColumn="1" w:lastColumn="0" w:noHBand="0" w:noVBand="1"/>
      </w:tblPr>
      <w:tblGrid>
        <w:gridCol w:w="10800"/>
      </w:tblGrid>
      <w:tr w:rsidR="001C37E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C37E4" w:rsidRDefault="00393F7B">
            <w:pPr>
              <w:pStyle w:val="ProductList-TableBody"/>
              <w:jc w:val="right"/>
              <w:rPr>
                <w:rtl/>
              </w:rPr>
            </w:pPr>
            <w:hyperlink w:anchor="_Sec842">
              <w:r w:rsidR="005E1903">
                <w:rPr>
                  <w:color w:val="00467F"/>
                  <w:sz w:val="14"/>
                  <w:u w:val="single"/>
                  <w:rtl/>
                </w:rPr>
                <w:t>جدول المحتويات</w:t>
              </w:r>
            </w:hyperlink>
            <w:r w:rsidR="005E1903">
              <w:rPr>
                <w:sz w:val="14"/>
                <w:rtl/>
              </w:rPr>
              <w:t xml:space="preserve"> / </w:t>
            </w:r>
            <w:hyperlink w:anchor="_Sec549">
              <w:r w:rsidR="005E1903">
                <w:rPr>
                  <w:color w:val="00467F"/>
                  <w:sz w:val="14"/>
                  <w:u w:val="single"/>
                  <w:rtl/>
                </w:rPr>
                <w:t>المسرد</w:t>
              </w:r>
            </w:hyperlink>
            <w:r w:rsidR="005E1903">
              <w:rPr>
                <w:sz w:val="14"/>
                <w:rtl/>
              </w:rPr>
              <w:t xml:space="preserve"> / </w:t>
            </w:r>
            <w:hyperlink w:anchor="_Sec844">
              <w:r w:rsidR="005E1903">
                <w:rPr>
                  <w:color w:val="00467F"/>
                  <w:sz w:val="14"/>
                  <w:u w:val="single"/>
                  <w:rtl/>
                </w:rPr>
                <w:t>الفهرس</w:t>
              </w:r>
            </w:hyperlink>
          </w:p>
        </w:tc>
      </w:tr>
    </w:tbl>
    <w:p w:rsidR="001C37E4" w:rsidRDefault="001C37E4">
      <w:pPr>
        <w:pStyle w:val="ProductList-Body"/>
        <w:rPr>
          <w:rtl/>
        </w:rPr>
      </w:pPr>
    </w:p>
    <w:p w:rsidR="001C37E4" w:rsidRDefault="005E1903">
      <w:pPr>
        <w:pStyle w:val="ProductList-Offering1HeadingNoBorder"/>
        <w:outlineLvl w:val="1"/>
        <w:rPr>
          <w:rtl/>
        </w:rPr>
      </w:pPr>
      <w:bookmarkStart w:id="59" w:name="_Sec862"/>
      <w:r>
        <w:rPr>
          <w:rtl/>
        </w:rPr>
        <w:t>Forefront</w:t>
      </w:r>
      <w:bookmarkEnd w:id="59"/>
      <w:r>
        <w:fldChar w:fldCharType="begin"/>
      </w:r>
      <w:r>
        <w:instrText xml:space="preserve"> TC "</w:instrText>
      </w:r>
      <w:bookmarkStart w:id="60" w:name="_Toc446526523"/>
      <w:r>
        <w:instrText>Forefront</w:instrText>
      </w:r>
      <w:bookmarkEnd w:id="60"/>
      <w:r>
        <w:instrText>" \l 2</w:instrText>
      </w:r>
      <w:r>
        <w:fldChar w:fldCharType="end"/>
      </w:r>
    </w:p>
    <w:p w:rsidR="001C37E4" w:rsidRDefault="005E1903">
      <w:pPr>
        <w:pStyle w:val="ProductList-Offering1SubSection"/>
        <w:outlineLvl w:val="2"/>
        <w:rPr>
          <w:rtl/>
        </w:rPr>
      </w:pPr>
      <w:bookmarkStart w:id="61" w:name="_Sec863"/>
      <w:r>
        <w:rPr>
          <w:rtl/>
        </w:rPr>
        <w:lastRenderedPageBreak/>
        <w:t>1. توفر البرنامج</w:t>
      </w:r>
      <w:bookmarkEnd w:id="61"/>
    </w:p>
    <w:tbl>
      <w:tblPr>
        <w:tblStyle w:val="PURTable"/>
        <w:bidiVisual/>
        <w:tblW w:w="0" w:type="dxa"/>
        <w:tblLook w:val="04A0" w:firstRow="1" w:lastRow="0" w:firstColumn="1" w:lastColumn="0" w:noHBand="0" w:noVBand="1"/>
      </w:tblPr>
      <w:tblGrid>
        <w:gridCol w:w="4035"/>
        <w:gridCol w:w="615"/>
        <w:gridCol w:w="608"/>
        <w:gridCol w:w="612"/>
        <w:gridCol w:w="608"/>
        <w:gridCol w:w="607"/>
        <w:gridCol w:w="612"/>
        <w:gridCol w:w="615"/>
        <w:gridCol w:w="634"/>
        <w:gridCol w:w="619"/>
        <w:gridCol w:w="613"/>
        <w:gridCol w:w="609"/>
      </w:tblGrid>
      <w:tr w:rsidR="001C37E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C37E4" w:rsidRDefault="005E1903">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37E4" w:rsidRDefault="005E1903">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37E4" w:rsidRDefault="005E1903">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37E4" w:rsidRDefault="005E1903">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37E4" w:rsidRDefault="005E1903">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37E4" w:rsidRDefault="005E1903">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37E4" w:rsidRDefault="005E1903">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37E4" w:rsidRDefault="005E1903">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37E4" w:rsidRDefault="005E1903">
            <w:pPr>
              <w:pStyle w:val="ProductList-TableBody"/>
              <w:jc w:val="center"/>
              <w:rPr>
                <w:rtl/>
              </w:rPr>
            </w:pPr>
            <w:r>
              <w:fldChar w:fldCharType="begin"/>
            </w:r>
            <w:r>
              <w:instrText xml:space="preserve"> AutoTextList   \s NoStyle \t "اتفاقية Open Value واتفاقية Open Value"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37E4" w:rsidRDefault="005E1903">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37E4" w:rsidRDefault="005E1903">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1C37E4" w:rsidRDefault="005E1903">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1C37E4">
        <w:tc>
          <w:tcPr>
            <w:tcW w:w="4160" w:type="dxa"/>
            <w:tcBorders>
              <w:top w:val="single" w:sz="6" w:space="0" w:color="FFFFFF"/>
              <w:left w:val="none" w:sz="4" w:space="0" w:color="BFBFBF"/>
              <w:bottom w:val="none" w:sz="4" w:space="0" w:color="BFBFBF"/>
              <w:right w:val="none" w:sz="4" w:space="0" w:color="6E6E6E"/>
            </w:tcBorders>
          </w:tcPr>
          <w:p w:rsidR="001C37E4" w:rsidRDefault="005E1903">
            <w:pPr>
              <w:pStyle w:val="ProductList-TableBody"/>
              <w:rPr>
                <w:rtl/>
              </w:rPr>
            </w:pPr>
            <w:r>
              <w:rPr>
                <w:color w:val="000000"/>
                <w:rtl/>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rsidR="001C37E4" w:rsidRDefault="005E1903">
            <w:pPr>
              <w:pStyle w:val="ProductList-TableBody"/>
              <w:jc w:val="center"/>
              <w:rPr>
                <w:rtl/>
              </w:rPr>
            </w:pPr>
            <w:r>
              <w:rPr>
                <w:color w:val="000000"/>
                <w:rtl/>
              </w:rPr>
              <w:t>5/12</w:t>
            </w:r>
          </w:p>
        </w:tc>
        <w:tc>
          <w:tcPr>
            <w:tcW w:w="620" w:type="dxa"/>
            <w:tcBorders>
              <w:top w:val="single" w:sz="6" w:space="0" w:color="FFFFFF"/>
              <w:left w:val="none" w:sz="4" w:space="0" w:color="6E6E6E"/>
              <w:bottom w:val="none" w:sz="4" w:space="0" w:color="BFBFBF"/>
              <w:right w:val="none" w:sz="4" w:space="0" w:color="6E6E6E"/>
            </w:tcBorders>
          </w:tcPr>
          <w:p w:rsidR="001C37E4" w:rsidRDefault="005E1903">
            <w:pPr>
              <w:pStyle w:val="ProductList-TableBody"/>
              <w:jc w:val="center"/>
              <w:rPr>
                <w:rtl/>
              </w:rPr>
            </w:pPr>
            <w:r>
              <w:rPr>
                <w:color w:val="000000"/>
                <w:rtl/>
              </w:rPr>
              <w:t>25</w:t>
            </w:r>
          </w:p>
        </w:tc>
        <w:tc>
          <w:tcPr>
            <w:tcW w:w="620" w:type="dxa"/>
            <w:tcBorders>
              <w:top w:val="single" w:sz="6" w:space="0" w:color="FFFFFF"/>
              <w:left w:val="none" w:sz="4" w:space="0" w:color="6E6E6E"/>
              <w:bottom w:val="none" w:sz="4" w:space="0" w:color="BFBFBF"/>
              <w:right w:val="none" w:sz="4" w:space="0" w:color="6E6E6E"/>
            </w:tcBorders>
          </w:tcPr>
          <w:p w:rsidR="001C37E4" w:rsidRDefault="005E1903">
            <w:pPr>
              <w:pStyle w:val="ProductList-TableBody"/>
              <w:jc w:val="center"/>
              <w:rPr>
                <w:rtl/>
              </w:rPr>
            </w:pPr>
            <w:r>
              <w:rPr>
                <w:color w:val="000000"/>
                <w:rtl/>
              </w:rPr>
              <w:t>38</w:t>
            </w:r>
          </w:p>
        </w:tc>
        <w:tc>
          <w:tcPr>
            <w:tcW w:w="620" w:type="dxa"/>
            <w:tcBorders>
              <w:top w:val="single" w:sz="6" w:space="0" w:color="FFFFFF"/>
              <w:left w:val="none" w:sz="4" w:space="0" w:color="6E6E6E"/>
              <w:bottom w:val="none" w:sz="4" w:space="0" w:color="BFBFBF"/>
              <w:right w:val="single" w:sz="6" w:space="0" w:color="FFFFFF"/>
            </w:tcBorders>
          </w:tcPr>
          <w:p w:rsidR="001C37E4" w:rsidRDefault="005E1903">
            <w:pPr>
              <w:pStyle w:val="ProductList-TableBody"/>
              <w:jc w:val="center"/>
              <w:rPr>
                <w:rtl/>
              </w:rPr>
            </w:pPr>
            <w:r>
              <w:rPr>
                <w:color w:val="000000"/>
                <w:rtl/>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37E4" w:rsidRDefault="001C37E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37E4" w:rsidRDefault="001C37E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37E4" w:rsidRDefault="001C37E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37E4" w:rsidRDefault="001C37E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37E4" w:rsidRDefault="001C37E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37E4" w:rsidRDefault="005E190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37E4" w:rsidRDefault="005E190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bl>
    <w:p w:rsidR="001C37E4" w:rsidRDefault="005E1903">
      <w:pPr>
        <w:pStyle w:val="ProductList-Offering1SubSection"/>
        <w:outlineLvl w:val="2"/>
        <w:rPr>
          <w:rtl/>
        </w:rPr>
      </w:pPr>
      <w:bookmarkStart w:id="62" w:name="_Sec864"/>
      <w:r>
        <w:rPr>
          <w:rtl/>
        </w:rPr>
        <w:t>2. شروط المنتج</w:t>
      </w:r>
      <w:bookmarkEnd w:id="62"/>
    </w:p>
    <w:tbl>
      <w:tblPr>
        <w:tblStyle w:val="PURTable"/>
        <w:bidiVisual/>
        <w:tblW w:w="0" w:type="dxa"/>
        <w:tblLook w:val="04A0" w:firstRow="1" w:lastRow="0" w:firstColumn="1" w:lastColumn="0" w:noHBand="0" w:noVBand="1"/>
      </w:tblPr>
      <w:tblGrid>
        <w:gridCol w:w="3601"/>
        <w:gridCol w:w="3591"/>
        <w:gridCol w:w="3598"/>
      </w:tblGrid>
      <w:tr w:rsidR="001C37E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C37E4" w:rsidRDefault="005E1903">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xml:space="preserve">: </w:t>
            </w:r>
            <w:r>
              <w:rPr>
                <w:rtl/>
              </w:rPr>
              <w:t>Forefront Identity Manager 2010 - Windows Live Edition</w:t>
            </w:r>
            <w:r>
              <w:fldChar w:fldCharType="begin"/>
            </w:r>
            <w:r>
              <w:instrText xml:space="preserve"> XE "Forefront Identity Manager 2010 - Windows Live Edition" </w:instrText>
            </w:r>
            <w:r>
              <w:fldChar w:fldCharType="end"/>
            </w:r>
            <w:r>
              <w:rPr>
                <w:rtl/>
              </w:rPr>
              <w:t xml:space="preserve"> (4/10)</w:t>
            </w:r>
          </w:p>
        </w:tc>
        <w:tc>
          <w:tcPr>
            <w:tcW w:w="4040" w:type="dxa"/>
            <w:tcBorders>
              <w:top w:val="single" w:sz="18" w:space="0" w:color="00188F"/>
              <w:left w:val="single" w:sz="4" w:space="0" w:color="000000"/>
              <w:bottom w:val="single" w:sz="4" w:space="0" w:color="000000"/>
              <w:right w:val="single" w:sz="4" w:space="0" w:color="000000"/>
            </w:tcBorders>
          </w:tcPr>
          <w:p w:rsidR="001C37E4" w:rsidRDefault="005E1903">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C37E4" w:rsidRDefault="005E1903">
            <w:pPr>
              <w:pStyle w:val="ProductList-TableBody"/>
              <w:rPr>
                <w:rtl/>
              </w:rPr>
            </w:pPr>
            <w:r>
              <w:rPr>
                <w:color w:val="404040"/>
                <w:rtl/>
              </w:rPr>
              <w:t>الإصدارات الدنيا: غير متوفر</w:t>
            </w:r>
          </w:p>
        </w:tc>
      </w:tr>
      <w:tr w:rsidR="001C37E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37E4" w:rsidRDefault="005E1903">
            <w:pPr>
              <w:pStyle w:val="ProductList-TableBody"/>
              <w:rPr>
                <w:rtl/>
              </w:rPr>
            </w:pPr>
            <w:r>
              <w:rPr>
                <w:color w:val="404040"/>
                <w:rtl/>
              </w:rPr>
              <w:t>مؤهل للمدة الممتدة: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37E4" w:rsidRDefault="005E1903">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tcPr>
          <w:p w:rsidR="001C37E4" w:rsidRDefault="005E1903">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w:anchor="_Sec564">
              <w:r>
                <w:rPr>
                  <w:color w:val="00467F"/>
                  <w:u w:val="single"/>
                  <w:rtl/>
                </w:rPr>
                <w:t>الملحق (ب)</w:t>
              </w:r>
            </w:hyperlink>
          </w:p>
        </w:tc>
      </w:tr>
      <w:tr w:rsidR="001C37E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37E4" w:rsidRDefault="005E1903">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37E4" w:rsidRDefault="005E1903">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37E4" w:rsidRDefault="005E1903">
            <w:pPr>
              <w:pStyle w:val="ProductList-TableBody"/>
              <w:rPr>
                <w:rtl/>
              </w:rPr>
            </w:pPr>
            <w:r>
              <w:rPr>
                <w:color w:val="404040"/>
                <w:rtl/>
              </w:rPr>
              <w:t>مؤهل للتخفيض: غير متوفر</w:t>
            </w:r>
          </w:p>
        </w:tc>
      </w:tr>
      <w:tr w:rsidR="001C37E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37E4" w:rsidRDefault="005E1903">
            <w:pPr>
              <w:pStyle w:val="ProductList-TableBody"/>
              <w:rPr>
                <w:rtl/>
              </w:rPr>
            </w:pPr>
            <w:r>
              <w:rPr>
                <w:color w:val="404040"/>
                <w:rtl/>
              </w:rPr>
              <w:t>مؤهل للتخفيض (SCE):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37E4" w:rsidRDefault="005E1903">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37E4" w:rsidRDefault="005E1903">
            <w:pPr>
              <w:pStyle w:val="ProductList-TableBody"/>
              <w:rPr>
                <w:rtl/>
              </w:rPr>
            </w:pPr>
            <w:r>
              <w:rPr>
                <w:color w:val="404040"/>
                <w:rtl/>
              </w:rPr>
              <w:t>‏</w:t>
            </w:r>
            <w:dir w:val="rtl">
              <w:r>
                <w:rPr>
                  <w:color w:val="404040"/>
                  <w:rtl/>
                </w:rPr>
                <w:t>مؤهل للتسوية: غير متوفر</w:t>
              </w:r>
              <w:r w:rsidR="00393F7B">
                <w:t>‬</w:t>
              </w:r>
            </w:dir>
          </w:p>
        </w:tc>
      </w:tr>
      <w:tr w:rsidR="001C37E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37E4" w:rsidRDefault="005E1903">
            <w:pPr>
              <w:pStyle w:val="ProductList-TableBody"/>
              <w:rPr>
                <w:rtl/>
              </w:rPr>
            </w:pPr>
            <w:r>
              <w:rPr>
                <w:color w:val="404040"/>
                <w:rtl/>
              </w:rPr>
              <w:t>خصم حديث: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37E4" w:rsidRDefault="001C37E4">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37E4" w:rsidRDefault="001C37E4">
            <w:pPr>
              <w:pStyle w:val="ProductList-TableBody"/>
              <w:rPr>
                <w:rtl/>
              </w:rPr>
            </w:pPr>
          </w:p>
        </w:tc>
      </w:tr>
    </w:tbl>
    <w:p w:rsidR="001C37E4" w:rsidRDefault="001C37E4">
      <w:pPr>
        <w:pStyle w:val="ProductList-Body"/>
        <w:rPr>
          <w:rtl/>
        </w:rPr>
      </w:pPr>
    </w:p>
    <w:p w:rsidR="001C37E4" w:rsidRDefault="005E1903">
      <w:pPr>
        <w:pStyle w:val="ProductList-ClauseHeading"/>
        <w:outlineLvl w:val="3"/>
        <w:rPr>
          <w:rtl/>
        </w:rPr>
      </w:pPr>
      <w:r>
        <w:rPr>
          <w:rtl/>
        </w:rPr>
        <w:t>2.1 Forefront Identity Manager 2010 – Windows Live Edition</w:t>
      </w:r>
    </w:p>
    <w:p w:rsidR="001C37E4" w:rsidRDefault="005E1903">
      <w:pPr>
        <w:pStyle w:val="ProductList-Body"/>
        <w:rPr>
          <w:rtl/>
        </w:rPr>
      </w:pPr>
      <w:r>
        <w:rPr>
          <w:rtl/>
        </w:rPr>
        <w:t>يُعد Forefront Identity Manager 2010 - Windows Live Edition هو الإصدار التالي لـ Lifecycle Manager 2007 – Windows Live Edition.</w:t>
      </w:r>
    </w:p>
    <w:p w:rsidR="001C37E4" w:rsidRDefault="005E1903">
      <w:pPr>
        <w:pStyle w:val="ProductList-Offering1SubSection"/>
        <w:outlineLvl w:val="2"/>
        <w:rPr>
          <w:rtl/>
        </w:rPr>
      </w:pPr>
      <w:bookmarkStart w:id="63" w:name="_Sec865"/>
      <w:r>
        <w:rPr>
          <w:rtl/>
        </w:rPr>
        <w:t>3. حقوق الاستخدام</w:t>
      </w:r>
      <w:bookmarkEnd w:id="63"/>
    </w:p>
    <w:tbl>
      <w:tblPr>
        <w:tblStyle w:val="PURTable"/>
        <w:bidiVisual/>
        <w:tblW w:w="0" w:type="dxa"/>
        <w:tblLook w:val="04A0" w:firstRow="1" w:lastRow="0" w:firstColumn="1" w:lastColumn="0" w:noHBand="0" w:noVBand="1"/>
      </w:tblPr>
      <w:tblGrid>
        <w:gridCol w:w="3597"/>
        <w:gridCol w:w="3599"/>
        <w:gridCol w:w="3594"/>
      </w:tblGrid>
      <w:tr w:rsidR="001C37E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C37E4" w:rsidRDefault="005E1903">
            <w:pPr>
              <w:pStyle w:val="ProductList-TableBody"/>
              <w:rPr>
                <w:rtl/>
              </w:rPr>
            </w:pPr>
            <w:r>
              <w:fldChar w:fldCharType="begin"/>
            </w:r>
            <w:r>
              <w:instrText xml:space="preserve"> AutoTextList   \s NoStyle \t "شروط الترخيص: البنود والشروط التي تحكم نشر المنتج واستخدامه." </w:instrText>
            </w:r>
            <w:r>
              <w:fldChar w:fldCharType="separate"/>
            </w:r>
            <w:r>
              <w:rPr>
                <w:color w:val="0563C1"/>
              </w:rPr>
              <w:t>شروط الترخيص</w:t>
            </w:r>
            <w:r>
              <w:fldChar w:fldCharType="end"/>
            </w:r>
            <w:r>
              <w:t xml:space="preserve">: </w:t>
            </w:r>
            <w:hyperlink r:id="rId43">
              <w:r>
                <w:rPr>
                  <w:color w:val="00467F"/>
                  <w:u w:val="single"/>
                  <w:rtl/>
                </w:rPr>
                <w:t>عام</w:t>
              </w:r>
            </w:hyperlink>
            <w:r>
              <w:rPr>
                <w:rtl/>
              </w:rPr>
              <w:t xml:space="preserve">؛ </w:t>
            </w:r>
            <w:hyperlink w:anchor="_Sec545">
              <w:r>
                <w:rPr>
                  <w:color w:val="00467F"/>
                  <w:u w:val="single"/>
                  <w:rtl/>
                </w:rPr>
                <w:t>خادم خاص</w:t>
              </w:r>
            </w:hyperlink>
          </w:p>
        </w:tc>
        <w:tc>
          <w:tcPr>
            <w:tcW w:w="4040" w:type="dxa"/>
            <w:tcBorders>
              <w:top w:val="single" w:sz="18" w:space="0" w:color="00188F"/>
              <w:left w:val="single" w:sz="4" w:space="0" w:color="000000"/>
              <w:bottom w:val="single" w:sz="4" w:space="0" w:color="000000"/>
              <w:right w:val="single" w:sz="4" w:space="0" w:color="000000"/>
            </w:tcBorders>
          </w:tcPr>
          <w:p w:rsidR="001C37E4" w:rsidRDefault="005E1903">
            <w:pPr>
              <w:pStyle w:val="ProductList-TableBody"/>
              <w:rPr>
                <w:rtl/>
              </w:rPr>
            </w:pP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كل الإصدارات</w:t>
            </w:r>
          </w:p>
        </w:tc>
        <w:tc>
          <w:tcPr>
            <w:tcW w:w="4040" w:type="dxa"/>
            <w:tcBorders>
              <w:top w:val="single" w:sz="18" w:space="0" w:color="00188F"/>
              <w:left w:val="single" w:sz="4" w:space="0" w:color="000000"/>
              <w:bottom w:val="single" w:sz="4" w:space="0" w:color="000000"/>
              <w:right w:val="single" w:sz="4" w:space="0" w:color="000000"/>
            </w:tcBorders>
          </w:tcPr>
          <w:p w:rsidR="001C37E4" w:rsidRDefault="005E1903">
            <w:pPr>
              <w:pStyle w:val="ProductList-TableBody"/>
              <w:rPr>
                <w:rtl/>
              </w:rPr>
            </w:pPr>
            <w:r>
              <w:fldChar w:fldCharType="begin"/>
            </w:r>
            <w:r>
              <w:instrText xml:space="preserve"> AutoTextList   \s NoStyle \t "البرامج الإضافية: يتم تحديد البرامج في حقوق الاستخدام الخاصة بمنتجات الخادم المسموح للعميل باستخدامها على أي جهاز مع استخدامه لبرنامج الخادم." </w:instrText>
            </w:r>
            <w:r>
              <w:fldChar w:fldCharType="separate"/>
            </w:r>
            <w:r>
              <w:rPr>
                <w:color w:val="0563C1"/>
              </w:rPr>
              <w:t>البرامج الإضافية</w:t>
            </w:r>
            <w:r>
              <w:fldChar w:fldCharType="end"/>
            </w:r>
            <w:r>
              <w:t>: نعم</w:t>
            </w:r>
          </w:p>
        </w:tc>
      </w:tr>
      <w:tr w:rsidR="001C37E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37E4" w:rsidRDefault="005E1903">
            <w:pPr>
              <w:pStyle w:val="ProductList-TableBody"/>
              <w:rPr>
                <w:rtl/>
              </w:rPr>
            </w:pPr>
            <w:r>
              <w:rPr>
                <w:color w:val="404040"/>
                <w:rtl/>
              </w:rPr>
              <w:t>متطلبات وصول العملاء: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37E4" w:rsidRDefault="005E1903">
            <w:pPr>
              <w:pStyle w:val="ProductList-TableBody"/>
              <w:rPr>
                <w:rtl/>
              </w:rPr>
            </w:pPr>
            <w:r>
              <w:rPr>
                <w:color w:val="404040"/>
                <w:rtl/>
              </w:rPr>
              <w:t>متطلبات وصول المستخدم الخارجي: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37E4" w:rsidRDefault="005E1903">
            <w:pPr>
              <w:pStyle w:val="ProductList-TableBody"/>
              <w:rPr>
                <w:rtl/>
              </w:rPr>
            </w:pPr>
            <w:r>
              <w:rPr>
                <w:color w:val="404040"/>
                <w:rtl/>
              </w:rPr>
              <w:t>التقنيات المضمنة: غير متوفر</w:t>
            </w:r>
          </w:p>
        </w:tc>
      </w:tr>
      <w:tr w:rsidR="001C37E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37E4" w:rsidRDefault="005E1903">
            <w:pPr>
              <w:pStyle w:val="ProductList-TableBody"/>
              <w:rPr>
                <w:rtl/>
              </w:rPr>
            </w:pPr>
            <w:r>
              <w:rPr>
                <w:color w:val="404040"/>
                <w:rtl/>
              </w:rPr>
              <w:t>الإشعارات: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37E4" w:rsidRDefault="001C37E4">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37E4" w:rsidRDefault="001C37E4">
            <w:pPr>
              <w:pStyle w:val="ProductList-TableBody"/>
              <w:rPr>
                <w:rtl/>
              </w:rPr>
            </w:pPr>
          </w:p>
        </w:tc>
      </w:tr>
    </w:tbl>
    <w:p w:rsidR="001C37E4" w:rsidRDefault="001C37E4">
      <w:pPr>
        <w:pStyle w:val="ProductList-Body"/>
        <w:rPr>
          <w:rtl/>
        </w:rPr>
      </w:pPr>
    </w:p>
    <w:p w:rsidR="001C37E4" w:rsidRDefault="005E1903">
      <w:pPr>
        <w:pStyle w:val="ProductList-ClauseHeading"/>
        <w:outlineLvl w:val="3"/>
        <w:rPr>
          <w:rtl/>
        </w:rPr>
      </w:pPr>
      <w:r>
        <w:rPr>
          <w:rtl/>
        </w:rPr>
        <w:t>3.1 استيراد بيانات الهوية: Forefront Identity Manager 2010 R2 - Windows Live Edition</w:t>
      </w:r>
    </w:p>
    <w:p w:rsidR="001C37E4" w:rsidRDefault="005E1903">
      <w:pPr>
        <w:pStyle w:val="ProductList-Body"/>
        <w:rPr>
          <w:rtl/>
        </w:rPr>
      </w:pPr>
      <w:r>
        <w:rPr>
          <w:rtl/>
        </w:rPr>
        <w:t>‏</w:t>
      </w:r>
      <w:dir w:val="rtl">
        <w:r>
          <w:rPr>
            <w:rtl/>
          </w:rPr>
          <w:t>يجوز للعميل استخدام البرنامج لاستيراد بيانات الهوية، والتغييرات التي تمت على تلك البيانات، من مصدر بيانات واحد أو أكثر من مصادر البيانات المتصلة، ولتسهيل مزامنة تلك البيانات ونقلها، بين مصادر البيانات المتصلة الخاصة بالعميل وخدمة Microsoft Passport Network / معرّف Windows Live.</w:t>
        </w:r>
        <w:r>
          <w:rPr>
            <w:rtl/>
          </w:rPr>
          <w:t>‬ لا يجوز للعميل استخدام البرنامج لأي غرض آخر.</w:t>
        </w:r>
        <w:r w:rsidR="00393F7B">
          <w:t>‬</w:t>
        </w:r>
      </w:dir>
    </w:p>
    <w:p w:rsidR="001C37E4" w:rsidRDefault="001C37E4">
      <w:pPr>
        <w:pStyle w:val="ProductList-Body"/>
        <w:rPr>
          <w:rtl/>
        </w:rPr>
      </w:pPr>
    </w:p>
    <w:p w:rsidR="001C37E4" w:rsidRDefault="005E1903">
      <w:pPr>
        <w:pStyle w:val="ProductList-ClauseHeading"/>
        <w:outlineLvl w:val="3"/>
        <w:rPr>
          <w:rtl/>
        </w:rPr>
      </w:pPr>
      <w:r>
        <w:rPr>
          <w:rtl/>
        </w:rPr>
        <w:t>3.2 البرامج الإضافية</w:t>
      </w:r>
    </w:p>
    <w:tbl>
      <w:tblPr>
        <w:tblStyle w:val="PURTable"/>
        <w:bidiVisual/>
        <w:tblW w:w="0" w:type="dxa"/>
        <w:tblLook w:val="04A0" w:firstRow="1" w:lastRow="0" w:firstColumn="1" w:lastColumn="0" w:noHBand="0" w:noVBand="1"/>
      </w:tblPr>
      <w:tblGrid>
        <w:gridCol w:w="3654"/>
        <w:gridCol w:w="3568"/>
        <w:gridCol w:w="3568"/>
      </w:tblGrid>
      <w:tr w:rsidR="001C37E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1C37E4" w:rsidRDefault="005E1903">
            <w:pPr>
              <w:pStyle w:val="ProductList-TableBody"/>
              <w:rPr>
                <w:rtl/>
              </w:rPr>
            </w:pPr>
            <w:r>
              <w:rPr>
                <w:rtl/>
              </w:rPr>
              <w:t>Client Software</w:t>
            </w:r>
          </w:p>
        </w:tc>
        <w:tc>
          <w:tcPr>
            <w:tcW w:w="4040" w:type="dxa"/>
            <w:tcBorders>
              <w:top w:val="single" w:sz="18" w:space="0" w:color="0072C6"/>
              <w:left w:val="single" w:sz="4" w:space="0" w:color="000000"/>
              <w:bottom w:val="single" w:sz="4" w:space="0" w:color="000000"/>
              <w:right w:val="single" w:sz="4" w:space="0" w:color="000000"/>
            </w:tcBorders>
          </w:tcPr>
          <w:p w:rsidR="001C37E4" w:rsidRDefault="001C37E4">
            <w:pPr>
              <w:pStyle w:val="ProductList-TableBody"/>
              <w:rPr>
                <w:rtl/>
              </w:rPr>
            </w:pPr>
          </w:p>
        </w:tc>
        <w:tc>
          <w:tcPr>
            <w:tcW w:w="4040" w:type="dxa"/>
            <w:tcBorders>
              <w:top w:val="single" w:sz="18" w:space="0" w:color="0072C6"/>
              <w:left w:val="single" w:sz="4" w:space="0" w:color="000000"/>
              <w:bottom w:val="single" w:sz="4" w:space="0" w:color="000000"/>
              <w:right w:val="single" w:sz="4" w:space="0" w:color="000000"/>
            </w:tcBorders>
          </w:tcPr>
          <w:p w:rsidR="001C37E4" w:rsidRDefault="001C37E4">
            <w:pPr>
              <w:pStyle w:val="ProductList-TableBody"/>
              <w:rPr>
                <w:rtl/>
              </w:rPr>
            </w:pPr>
          </w:p>
        </w:tc>
      </w:tr>
    </w:tbl>
    <w:p w:rsidR="001C37E4" w:rsidRDefault="005E1903">
      <w:pPr>
        <w:pStyle w:val="ProductList-Offering1SubSection"/>
        <w:outlineLvl w:val="2"/>
        <w:rPr>
          <w:rtl/>
        </w:rPr>
      </w:pPr>
      <w:bookmarkStart w:id="64" w:name="_Sec866"/>
      <w:r>
        <w:rPr>
          <w:rtl/>
        </w:rPr>
        <w:t>4. ضمان البرنامج</w:t>
      </w:r>
      <w:bookmarkEnd w:id="64"/>
    </w:p>
    <w:tbl>
      <w:tblPr>
        <w:tblStyle w:val="PURTable"/>
        <w:bidiVisual/>
        <w:tblW w:w="0" w:type="dxa"/>
        <w:tblLook w:val="04A0" w:firstRow="1" w:lastRow="0" w:firstColumn="1" w:lastColumn="0" w:noHBand="0" w:noVBand="1"/>
      </w:tblPr>
      <w:tblGrid>
        <w:gridCol w:w="3602"/>
        <w:gridCol w:w="3609"/>
        <w:gridCol w:w="3579"/>
      </w:tblGrid>
      <w:tr w:rsidR="001C37E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C37E4" w:rsidRDefault="005E1903">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C37E4" w:rsidRDefault="005E1903">
            <w:pPr>
              <w:pStyle w:val="ProductList-TableBody"/>
              <w:rPr>
                <w:rtl/>
              </w:rPr>
            </w:pPr>
            <w:r>
              <w:rPr>
                <w:color w:val="404040"/>
                <w:rtl/>
              </w:rPr>
              <w:t>استرداد الحالات المستعصية: غير متوفر</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C37E4" w:rsidRDefault="005E1903">
            <w:pPr>
              <w:pStyle w:val="ProductList-TableBody"/>
              <w:rPr>
                <w:rtl/>
              </w:rPr>
            </w:pPr>
            <w:r>
              <w:rPr>
                <w:color w:val="404040"/>
                <w:rtl/>
              </w:rPr>
              <w:t>حقوق تجاوز الفشل: غير متوفر</w:t>
            </w:r>
          </w:p>
        </w:tc>
      </w:tr>
      <w:tr w:rsidR="001C37E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37E4" w:rsidRDefault="005E1903">
            <w:pPr>
              <w:pStyle w:val="ProductList-TableBody"/>
              <w:rPr>
                <w:rtl/>
              </w:rPr>
            </w:pPr>
            <w:r>
              <w:rPr>
                <w:color w:val="404040"/>
                <w:rtl/>
              </w:rPr>
              <w:t>إمكانية نقل الترخيص: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37E4" w:rsidRDefault="005E1903">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37E4" w:rsidRDefault="005E1903">
            <w:pPr>
              <w:pStyle w:val="ProductList-TableBody"/>
              <w:rPr>
                <w:rtl/>
              </w:rPr>
            </w:pPr>
            <w:r>
              <w:rPr>
                <w:color w:val="404040"/>
                <w:rtl/>
              </w:rPr>
              <w:t>حقوق التجوال: غير متوفر</w:t>
            </w:r>
          </w:p>
        </w:tc>
      </w:tr>
      <w:tr w:rsidR="001C37E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37E4" w:rsidRDefault="005E1903">
            <w:pPr>
              <w:pStyle w:val="ProductList-TableBody"/>
              <w:rPr>
                <w:rtl/>
              </w:rPr>
            </w:pPr>
            <w:r>
              <w:rPr>
                <w:color w:val="404040"/>
                <w:rtl/>
              </w:rPr>
              <w:t>الاستضافة الذاتية: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37E4" w:rsidRDefault="001C37E4">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37E4" w:rsidRDefault="001C37E4">
            <w:pPr>
              <w:pStyle w:val="ProductList-TableBody"/>
              <w:rPr>
                <w:rtl/>
              </w:rPr>
            </w:pPr>
          </w:p>
        </w:tc>
      </w:tr>
    </w:tbl>
    <w:p w:rsidR="001C37E4" w:rsidRDefault="001C37E4">
      <w:pPr>
        <w:pStyle w:val="ProductList-Body"/>
        <w:jc w:val="right"/>
        <w:rPr>
          <w:rtl/>
        </w:rPr>
      </w:pPr>
    </w:p>
    <w:tbl>
      <w:tblPr>
        <w:tblStyle w:val="PURTable"/>
        <w:bidiVisual/>
        <w:tblW w:w="0" w:type="dxa"/>
        <w:tblLook w:val="04A0" w:firstRow="1" w:lastRow="0" w:firstColumn="1" w:lastColumn="0" w:noHBand="0" w:noVBand="1"/>
      </w:tblPr>
      <w:tblGrid>
        <w:gridCol w:w="10800"/>
      </w:tblGrid>
      <w:tr w:rsidR="001C37E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C37E4" w:rsidRDefault="00393F7B">
            <w:pPr>
              <w:pStyle w:val="ProductList-TableBody"/>
              <w:jc w:val="right"/>
              <w:rPr>
                <w:rtl/>
              </w:rPr>
            </w:pPr>
            <w:hyperlink w:anchor="_Sec842">
              <w:r w:rsidR="005E1903">
                <w:rPr>
                  <w:color w:val="00467F"/>
                  <w:sz w:val="14"/>
                  <w:u w:val="single"/>
                  <w:rtl/>
                </w:rPr>
                <w:t>جدول المحتويات</w:t>
              </w:r>
            </w:hyperlink>
            <w:r w:rsidR="005E1903">
              <w:rPr>
                <w:sz w:val="14"/>
                <w:rtl/>
              </w:rPr>
              <w:t xml:space="preserve"> / </w:t>
            </w:r>
            <w:hyperlink w:anchor="_Sec549">
              <w:r w:rsidR="005E1903">
                <w:rPr>
                  <w:color w:val="00467F"/>
                  <w:sz w:val="14"/>
                  <w:u w:val="single"/>
                  <w:rtl/>
                </w:rPr>
                <w:t>المسرد</w:t>
              </w:r>
            </w:hyperlink>
            <w:r w:rsidR="005E1903">
              <w:rPr>
                <w:sz w:val="14"/>
                <w:rtl/>
              </w:rPr>
              <w:t xml:space="preserve"> / </w:t>
            </w:r>
            <w:hyperlink w:anchor="_Sec844">
              <w:r w:rsidR="005E1903">
                <w:rPr>
                  <w:color w:val="00467F"/>
                  <w:sz w:val="14"/>
                  <w:u w:val="single"/>
                  <w:rtl/>
                </w:rPr>
                <w:t>الفهرس</w:t>
              </w:r>
            </w:hyperlink>
          </w:p>
        </w:tc>
      </w:tr>
    </w:tbl>
    <w:p w:rsidR="001C37E4" w:rsidRDefault="001C37E4">
      <w:pPr>
        <w:pStyle w:val="ProductList-Body"/>
        <w:rPr>
          <w:rtl/>
        </w:rPr>
      </w:pPr>
    </w:p>
    <w:p w:rsidR="001C37E4" w:rsidRDefault="005E1903">
      <w:pPr>
        <w:pStyle w:val="ProductList-OfferingGroupHeading"/>
        <w:outlineLvl w:val="1"/>
        <w:rPr>
          <w:rtl/>
        </w:rPr>
      </w:pPr>
      <w:bookmarkStart w:id="65" w:name="_Sec608"/>
      <w:r>
        <w:rPr>
          <w:rtl/>
        </w:rPr>
        <w:t>Microsoft Dynamics</w:t>
      </w:r>
      <w:bookmarkEnd w:id="65"/>
      <w:r>
        <w:fldChar w:fldCharType="begin"/>
      </w:r>
      <w:r>
        <w:instrText xml:space="preserve"> TC "</w:instrText>
      </w:r>
      <w:bookmarkStart w:id="66" w:name="_Toc446526524"/>
      <w:r>
        <w:instrText>Microsoft Dynamics</w:instrText>
      </w:r>
      <w:bookmarkEnd w:id="66"/>
      <w:r>
        <w:instrText>" \l 2</w:instrText>
      </w:r>
      <w:r>
        <w:fldChar w:fldCharType="end"/>
      </w:r>
    </w:p>
    <w:p w:rsidR="001C37E4" w:rsidRDefault="005E1903">
      <w:pPr>
        <w:pStyle w:val="ProductList-Offering2HeadingNoBorder"/>
        <w:outlineLvl w:val="2"/>
        <w:rPr>
          <w:rtl/>
        </w:rPr>
      </w:pPr>
      <w:bookmarkStart w:id="67" w:name="_Sec609"/>
      <w:r>
        <w:rPr>
          <w:rtl/>
        </w:rPr>
        <w:t>Microsoft Dynamics AX</w:t>
      </w:r>
      <w:bookmarkEnd w:id="67"/>
      <w:r>
        <w:fldChar w:fldCharType="begin"/>
      </w:r>
      <w:r>
        <w:instrText xml:space="preserve"> TC "</w:instrText>
      </w:r>
      <w:bookmarkStart w:id="68" w:name="_Toc446526525"/>
      <w:r>
        <w:instrText>Microsoft Dynamics AX</w:instrText>
      </w:r>
      <w:bookmarkEnd w:id="68"/>
      <w:r>
        <w:instrText>" \l 3</w:instrText>
      </w:r>
      <w:r>
        <w:fldChar w:fldCharType="end"/>
      </w:r>
    </w:p>
    <w:p w:rsidR="001C37E4" w:rsidRDefault="005E1903">
      <w:pPr>
        <w:pStyle w:val="ProductList-Offering1SubSection"/>
        <w:outlineLvl w:val="3"/>
        <w:rPr>
          <w:rtl/>
        </w:rPr>
      </w:pPr>
      <w:bookmarkStart w:id="69" w:name="_Sec678"/>
      <w:r>
        <w:rPr>
          <w:rtl/>
        </w:rPr>
        <w:t>1. توفر البرنامج</w:t>
      </w:r>
      <w:bookmarkEnd w:id="69"/>
    </w:p>
    <w:tbl>
      <w:tblPr>
        <w:tblStyle w:val="PURTable"/>
        <w:bidiVisual/>
        <w:tblW w:w="0" w:type="dxa"/>
        <w:tblLook w:val="04A0" w:firstRow="1" w:lastRow="0" w:firstColumn="1" w:lastColumn="0" w:noHBand="0" w:noVBand="1"/>
      </w:tblPr>
      <w:tblGrid>
        <w:gridCol w:w="3968"/>
        <w:gridCol w:w="612"/>
        <w:gridCol w:w="615"/>
        <w:gridCol w:w="607"/>
        <w:gridCol w:w="599"/>
        <w:gridCol w:w="600"/>
        <w:gridCol w:w="607"/>
        <w:gridCol w:w="612"/>
        <w:gridCol w:w="734"/>
        <w:gridCol w:w="618"/>
        <w:gridCol w:w="609"/>
        <w:gridCol w:w="603"/>
      </w:tblGrid>
      <w:tr w:rsidR="001C37E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C37E4" w:rsidRDefault="005E1903">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37E4" w:rsidRDefault="005E1903">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37E4" w:rsidRDefault="005E1903">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37E4" w:rsidRDefault="005E1903">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37E4" w:rsidRDefault="005E1903">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37E4" w:rsidRDefault="005E1903">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37E4" w:rsidRDefault="005E1903">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37E4" w:rsidRDefault="005E1903">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1C37E4" w:rsidRDefault="005E1903">
            <w:pPr>
              <w:pStyle w:val="ProductList-TableBody"/>
              <w:jc w:val="center"/>
              <w:rPr>
                <w:rtl/>
              </w:rPr>
            </w:pPr>
            <w:r>
              <w:fldChar w:fldCharType="begin"/>
            </w:r>
            <w:r>
              <w:instrText xml:space="preserve"> AutoTextList   \s NoStyle \t "اتفاقية Open Value واتفاقية Open Value"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37E4" w:rsidRDefault="005E1903">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37E4" w:rsidRDefault="005E1903">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37E4" w:rsidRDefault="005E1903">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1C37E4">
        <w:tc>
          <w:tcPr>
            <w:tcW w:w="4160" w:type="dxa"/>
            <w:tcBorders>
              <w:top w:val="single" w:sz="6" w:space="0" w:color="FFFFFF"/>
              <w:left w:val="none" w:sz="4" w:space="0" w:color="6E6E6E"/>
              <w:bottom w:val="dashed" w:sz="4" w:space="0" w:color="BFBFBF"/>
              <w:right w:val="none" w:sz="4" w:space="0" w:color="6E6E6E"/>
            </w:tcBorders>
          </w:tcPr>
          <w:p w:rsidR="001C37E4" w:rsidRDefault="005E1903">
            <w:pPr>
              <w:pStyle w:val="ProductList-TableBody"/>
              <w:rPr>
                <w:rtl/>
              </w:rPr>
            </w:pPr>
            <w:r>
              <w:rPr>
                <w:color w:val="000000"/>
                <w:rtl/>
              </w:rPr>
              <w:t>خادم Microsoft Dynamics AX 2012 R3</w:t>
            </w:r>
            <w:r>
              <w:fldChar w:fldCharType="begin"/>
            </w:r>
            <w:r>
              <w:instrText xml:space="preserve"> XE "خادم Microsoft Dynamics AX 2012 R3"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1C37E4" w:rsidRDefault="005E1903">
            <w:pPr>
              <w:pStyle w:val="ProductList-TableBody"/>
              <w:jc w:val="center"/>
              <w:rPr>
                <w:rtl/>
              </w:rPr>
            </w:pPr>
            <w:r>
              <w:rPr>
                <w:color w:val="000000"/>
                <w:rtl/>
              </w:rPr>
              <w:t>5/14</w:t>
            </w:r>
          </w:p>
        </w:tc>
        <w:tc>
          <w:tcPr>
            <w:tcW w:w="620" w:type="dxa"/>
            <w:tcBorders>
              <w:top w:val="single" w:sz="6" w:space="0" w:color="FFFFFF"/>
              <w:left w:val="none" w:sz="4" w:space="0" w:color="6E6E6E"/>
              <w:bottom w:val="dashed" w:sz="4" w:space="0" w:color="BFBFBF"/>
              <w:right w:val="none" w:sz="4" w:space="0" w:color="6E6E6E"/>
            </w:tcBorders>
          </w:tcPr>
          <w:p w:rsidR="001C37E4" w:rsidRDefault="005E1903">
            <w:pPr>
              <w:pStyle w:val="ProductList-TableBody"/>
              <w:jc w:val="center"/>
              <w:rPr>
                <w:rtl/>
              </w:rPr>
            </w:pPr>
            <w:r>
              <w:rPr>
                <w:color w:val="000000"/>
                <w:rtl/>
              </w:rPr>
              <w:t>(50)</w:t>
            </w:r>
          </w:p>
        </w:tc>
        <w:tc>
          <w:tcPr>
            <w:tcW w:w="620" w:type="dxa"/>
            <w:tcBorders>
              <w:top w:val="single" w:sz="6" w:space="0" w:color="FFFFFF"/>
              <w:left w:val="none" w:sz="4" w:space="0" w:color="6E6E6E"/>
              <w:bottom w:val="dashed" w:sz="4" w:space="0" w:color="BFBFBF"/>
              <w:right w:val="none" w:sz="4" w:space="0" w:color="6E6E6E"/>
            </w:tcBorders>
          </w:tcPr>
          <w:p w:rsidR="001C37E4" w:rsidRDefault="001C37E4">
            <w:pPr>
              <w:pStyle w:val="ProductList-TableBody"/>
              <w:jc w:val="center"/>
              <w:rPr>
                <w:rtl/>
              </w:rPr>
            </w:pPr>
          </w:p>
        </w:tc>
        <w:tc>
          <w:tcPr>
            <w:tcW w:w="620" w:type="dxa"/>
            <w:tcBorders>
              <w:top w:val="single" w:sz="6" w:space="0" w:color="FFFFFF"/>
              <w:left w:val="none" w:sz="4" w:space="0" w:color="6E6E6E"/>
              <w:bottom w:val="dashed" w:sz="4" w:space="0" w:color="BFBFBF"/>
              <w:right w:val="single" w:sz="6" w:space="0" w:color="FFFFFF"/>
            </w:tcBorders>
          </w:tcPr>
          <w:p w:rsidR="001C37E4" w:rsidRDefault="001C37E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37E4" w:rsidRDefault="001C37E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37E4" w:rsidRDefault="001C37E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37E4" w:rsidRDefault="001C37E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C37E4" w:rsidRDefault="001C37E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37E4" w:rsidRDefault="005E190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37E4" w:rsidRDefault="001C37E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37E4" w:rsidRDefault="005E190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1C37E4">
        <w:tc>
          <w:tcPr>
            <w:tcW w:w="4160" w:type="dxa"/>
            <w:tcBorders>
              <w:top w:val="dashed" w:sz="4" w:space="0" w:color="BFBFBF"/>
              <w:left w:val="none" w:sz="4" w:space="0" w:color="6E6E6E"/>
              <w:bottom w:val="dashed" w:sz="4" w:space="0" w:color="BFBFBF"/>
              <w:right w:val="none" w:sz="4" w:space="0" w:color="6E6E6E"/>
            </w:tcBorders>
          </w:tcPr>
          <w:p w:rsidR="001C37E4" w:rsidRDefault="005E1903">
            <w:pPr>
              <w:pStyle w:val="ProductList-TableBody"/>
              <w:rPr>
                <w:rtl/>
              </w:rPr>
            </w:pPr>
            <w:r>
              <w:rPr>
                <w:color w:val="000000"/>
                <w:rtl/>
              </w:rPr>
              <w:t>خادم Microsoft Dynamics AX 2012 R3 Store</w:t>
            </w:r>
            <w:r>
              <w:fldChar w:fldCharType="begin"/>
            </w:r>
            <w:r>
              <w:instrText xml:space="preserve"> XE "خادم Microsoft Dynamics AX 2012 R3 Store"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1C37E4" w:rsidRDefault="005E1903">
            <w:pPr>
              <w:pStyle w:val="ProductList-TableBody"/>
              <w:jc w:val="center"/>
              <w:rPr>
                <w:rtl/>
              </w:rPr>
            </w:pPr>
            <w:r>
              <w:rPr>
                <w:color w:val="000000"/>
                <w:rtl/>
              </w:rPr>
              <w:t>5/14</w:t>
            </w:r>
          </w:p>
        </w:tc>
        <w:tc>
          <w:tcPr>
            <w:tcW w:w="620" w:type="dxa"/>
            <w:tcBorders>
              <w:top w:val="dashed" w:sz="4" w:space="0" w:color="BFBFBF"/>
              <w:left w:val="none" w:sz="4" w:space="0" w:color="6E6E6E"/>
              <w:bottom w:val="dashed" w:sz="4" w:space="0" w:color="BFBFBF"/>
              <w:right w:val="none" w:sz="4" w:space="0" w:color="6E6E6E"/>
            </w:tcBorders>
          </w:tcPr>
          <w:p w:rsidR="001C37E4" w:rsidRDefault="005E1903">
            <w:pPr>
              <w:pStyle w:val="ProductList-TableBody"/>
              <w:jc w:val="center"/>
              <w:rPr>
                <w:rtl/>
              </w:rPr>
            </w:pPr>
            <w:r>
              <w:rPr>
                <w:color w:val="000000"/>
                <w:rtl/>
              </w:rPr>
              <w:t>(10)</w:t>
            </w:r>
          </w:p>
        </w:tc>
        <w:tc>
          <w:tcPr>
            <w:tcW w:w="620" w:type="dxa"/>
            <w:tcBorders>
              <w:top w:val="dashed" w:sz="4" w:space="0" w:color="BFBFBF"/>
              <w:left w:val="none" w:sz="4" w:space="0" w:color="6E6E6E"/>
              <w:bottom w:val="dashed" w:sz="4" w:space="0" w:color="BFBFBF"/>
              <w:right w:val="none" w:sz="4" w:space="0" w:color="6E6E6E"/>
            </w:tcBorders>
          </w:tcPr>
          <w:p w:rsidR="001C37E4" w:rsidRDefault="001C37E4">
            <w:pPr>
              <w:pStyle w:val="ProductList-TableBody"/>
              <w:jc w:val="center"/>
              <w:rPr>
                <w:rtl/>
              </w:rPr>
            </w:pPr>
          </w:p>
        </w:tc>
        <w:tc>
          <w:tcPr>
            <w:tcW w:w="620" w:type="dxa"/>
            <w:tcBorders>
              <w:top w:val="dashed" w:sz="4" w:space="0" w:color="BFBFBF"/>
              <w:left w:val="none" w:sz="4" w:space="0" w:color="6E6E6E"/>
              <w:bottom w:val="dashed" w:sz="4" w:space="0" w:color="BFBFBF"/>
              <w:right w:val="single" w:sz="6" w:space="0" w:color="FFFFFF"/>
            </w:tcBorders>
          </w:tcPr>
          <w:p w:rsidR="001C37E4" w:rsidRDefault="001C37E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37E4" w:rsidRDefault="001C37E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37E4" w:rsidRDefault="001C37E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37E4" w:rsidRDefault="001C37E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C37E4" w:rsidRDefault="001C37E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37E4" w:rsidRDefault="005E190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37E4" w:rsidRDefault="001C37E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37E4" w:rsidRDefault="005E190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1C37E4">
        <w:tc>
          <w:tcPr>
            <w:tcW w:w="4160" w:type="dxa"/>
            <w:tcBorders>
              <w:top w:val="dashed" w:sz="4" w:space="0" w:color="BFBFBF"/>
              <w:left w:val="none" w:sz="4" w:space="0" w:color="6E6E6E"/>
              <w:bottom w:val="dashed" w:sz="4" w:space="0" w:color="BFBFBF"/>
              <w:right w:val="none" w:sz="4" w:space="0" w:color="6E6E6E"/>
            </w:tcBorders>
          </w:tcPr>
          <w:p w:rsidR="001C37E4" w:rsidRDefault="005E1903">
            <w:pPr>
              <w:pStyle w:val="ProductList-TableBody"/>
              <w:rPr>
                <w:rtl/>
              </w:rPr>
            </w:pPr>
            <w:r>
              <w:rPr>
                <w:rtl/>
              </w:rPr>
              <w:t>Microsoft Dynamics AX 2012 R3 Standard Commerce Server Core</w:t>
            </w:r>
            <w:r>
              <w:fldChar w:fldCharType="begin"/>
            </w:r>
            <w:r>
              <w:instrText xml:space="preserve"> XE "Microsoft Dynamics AX 2012 R3 Standard Commerce Server Core" </w:instrText>
            </w:r>
            <w:r>
              <w:fldChar w:fldCharType="end"/>
            </w:r>
            <w:r>
              <w:rPr>
                <w:rtl/>
              </w:rPr>
              <w:t xml:space="preserve"> (ترخيص نواة من حزمتين)</w:t>
            </w:r>
          </w:p>
        </w:tc>
        <w:tc>
          <w:tcPr>
            <w:tcW w:w="620" w:type="dxa"/>
            <w:tcBorders>
              <w:top w:val="dashed" w:sz="4" w:space="0" w:color="BFBFBF"/>
              <w:left w:val="none" w:sz="4" w:space="0" w:color="6E6E6E"/>
              <w:bottom w:val="dashed" w:sz="4" w:space="0" w:color="BFBFBF"/>
              <w:right w:val="none" w:sz="4" w:space="0" w:color="6E6E6E"/>
            </w:tcBorders>
          </w:tcPr>
          <w:p w:rsidR="001C37E4" w:rsidRDefault="005E1903">
            <w:pPr>
              <w:pStyle w:val="ProductList-TableBody"/>
              <w:jc w:val="center"/>
              <w:rPr>
                <w:rtl/>
              </w:rPr>
            </w:pPr>
            <w:r>
              <w:rPr>
                <w:color w:val="000000"/>
                <w:rtl/>
              </w:rPr>
              <w:t>5/14</w:t>
            </w:r>
          </w:p>
        </w:tc>
        <w:tc>
          <w:tcPr>
            <w:tcW w:w="620" w:type="dxa"/>
            <w:tcBorders>
              <w:top w:val="dashed" w:sz="4" w:space="0" w:color="BFBFBF"/>
              <w:left w:val="none" w:sz="4" w:space="0" w:color="6E6E6E"/>
              <w:bottom w:val="dashed" w:sz="4" w:space="0" w:color="BFBFBF"/>
              <w:right w:val="none" w:sz="4" w:space="0" w:color="6E6E6E"/>
            </w:tcBorders>
          </w:tcPr>
          <w:p w:rsidR="001C37E4" w:rsidRDefault="005E1903">
            <w:pPr>
              <w:pStyle w:val="ProductList-TableBody"/>
              <w:jc w:val="center"/>
              <w:rPr>
                <w:rtl/>
              </w:rPr>
            </w:pPr>
            <w:r>
              <w:rPr>
                <w:color w:val="000000"/>
                <w:rtl/>
              </w:rPr>
              <w:t>(125)</w:t>
            </w:r>
          </w:p>
        </w:tc>
        <w:tc>
          <w:tcPr>
            <w:tcW w:w="620" w:type="dxa"/>
            <w:tcBorders>
              <w:top w:val="dashed" w:sz="4" w:space="0" w:color="BFBFBF"/>
              <w:left w:val="none" w:sz="4" w:space="0" w:color="6E6E6E"/>
              <w:bottom w:val="dashed" w:sz="4" w:space="0" w:color="BFBFBF"/>
              <w:right w:val="none" w:sz="4" w:space="0" w:color="6E6E6E"/>
            </w:tcBorders>
          </w:tcPr>
          <w:p w:rsidR="001C37E4" w:rsidRDefault="001C37E4">
            <w:pPr>
              <w:pStyle w:val="ProductList-TableBody"/>
              <w:jc w:val="center"/>
              <w:rPr>
                <w:rtl/>
              </w:rPr>
            </w:pPr>
          </w:p>
        </w:tc>
        <w:tc>
          <w:tcPr>
            <w:tcW w:w="620" w:type="dxa"/>
            <w:tcBorders>
              <w:top w:val="dashed" w:sz="4" w:space="0" w:color="BFBFBF"/>
              <w:left w:val="none" w:sz="4" w:space="0" w:color="6E6E6E"/>
              <w:bottom w:val="dashed" w:sz="4" w:space="0" w:color="BFBFBF"/>
              <w:right w:val="single" w:sz="6" w:space="0" w:color="FFFFFF"/>
            </w:tcBorders>
          </w:tcPr>
          <w:p w:rsidR="001C37E4" w:rsidRDefault="001C37E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37E4" w:rsidRDefault="001C37E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37E4" w:rsidRDefault="001C37E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37E4" w:rsidRDefault="001C37E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C37E4" w:rsidRDefault="001C37E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37E4" w:rsidRDefault="005E190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37E4" w:rsidRDefault="001C37E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37E4" w:rsidRDefault="005E190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1C37E4">
        <w:tc>
          <w:tcPr>
            <w:tcW w:w="4160" w:type="dxa"/>
            <w:tcBorders>
              <w:top w:val="dashed" w:sz="4" w:space="0" w:color="BFBFBF"/>
              <w:left w:val="none" w:sz="4" w:space="0" w:color="6E6E6E"/>
              <w:bottom w:val="dashed" w:sz="4" w:space="0" w:color="BFBFBF"/>
              <w:right w:val="none" w:sz="4" w:space="0" w:color="6E6E6E"/>
            </w:tcBorders>
          </w:tcPr>
          <w:p w:rsidR="001C37E4" w:rsidRDefault="005E1903">
            <w:pPr>
              <w:pStyle w:val="ProductList-TableBody"/>
              <w:rPr>
                <w:rtl/>
              </w:rPr>
            </w:pPr>
            <w:r>
              <w:rPr>
                <w:rtl/>
              </w:rPr>
              <w:t>ترخيص وصول العميل للخدمة الذاتية لـ Microsoft Dynamics AX 2012 R3</w:t>
            </w:r>
            <w:r>
              <w:fldChar w:fldCharType="begin"/>
            </w:r>
            <w:r>
              <w:instrText xml:space="preserve"> XE "ترخيص وصول العميل للخدمة الذاتية لـ Microsoft Dynamics AX 2012 R3" </w:instrText>
            </w:r>
            <w:r>
              <w:fldChar w:fldCharType="end"/>
            </w:r>
            <w:r>
              <w:rPr>
                <w:rtl/>
              </w:rPr>
              <w:t xml:space="preserve"> (الجهاز والمستخدم)</w:t>
            </w:r>
          </w:p>
        </w:tc>
        <w:tc>
          <w:tcPr>
            <w:tcW w:w="620" w:type="dxa"/>
            <w:tcBorders>
              <w:top w:val="dashed" w:sz="4" w:space="0" w:color="BFBFBF"/>
              <w:left w:val="none" w:sz="4" w:space="0" w:color="6E6E6E"/>
              <w:bottom w:val="dashed" w:sz="4" w:space="0" w:color="BFBFBF"/>
              <w:right w:val="none" w:sz="4" w:space="0" w:color="6E6E6E"/>
            </w:tcBorders>
          </w:tcPr>
          <w:p w:rsidR="001C37E4" w:rsidRDefault="005E1903">
            <w:pPr>
              <w:pStyle w:val="ProductList-TableBody"/>
              <w:jc w:val="center"/>
              <w:rPr>
                <w:rtl/>
              </w:rPr>
            </w:pPr>
            <w:r>
              <w:rPr>
                <w:color w:val="000000"/>
                <w:rtl/>
              </w:rPr>
              <w:t>5/14</w:t>
            </w:r>
          </w:p>
        </w:tc>
        <w:tc>
          <w:tcPr>
            <w:tcW w:w="620" w:type="dxa"/>
            <w:tcBorders>
              <w:top w:val="dashed" w:sz="4" w:space="0" w:color="BFBFBF"/>
              <w:left w:val="none" w:sz="4" w:space="0" w:color="6E6E6E"/>
              <w:bottom w:val="dashed" w:sz="4" w:space="0" w:color="BFBFBF"/>
              <w:right w:val="none" w:sz="4" w:space="0" w:color="6E6E6E"/>
            </w:tcBorders>
          </w:tcPr>
          <w:p w:rsidR="001C37E4" w:rsidRDefault="005E1903">
            <w:pPr>
              <w:pStyle w:val="ProductList-TableBody"/>
              <w:jc w:val="center"/>
              <w:rPr>
                <w:rtl/>
              </w:rPr>
            </w:pPr>
            <w:r>
              <w:rPr>
                <w:color w:val="000000"/>
                <w:rtl/>
              </w:rPr>
              <w:t>(1)</w:t>
            </w:r>
          </w:p>
        </w:tc>
        <w:tc>
          <w:tcPr>
            <w:tcW w:w="620" w:type="dxa"/>
            <w:tcBorders>
              <w:top w:val="dashed" w:sz="4" w:space="0" w:color="BFBFBF"/>
              <w:left w:val="none" w:sz="4" w:space="0" w:color="6E6E6E"/>
              <w:bottom w:val="dashed" w:sz="4" w:space="0" w:color="BFBFBF"/>
              <w:right w:val="none" w:sz="4" w:space="0" w:color="6E6E6E"/>
            </w:tcBorders>
          </w:tcPr>
          <w:p w:rsidR="001C37E4" w:rsidRDefault="001C37E4">
            <w:pPr>
              <w:pStyle w:val="ProductList-TableBody"/>
              <w:jc w:val="center"/>
              <w:rPr>
                <w:rtl/>
              </w:rPr>
            </w:pPr>
          </w:p>
        </w:tc>
        <w:tc>
          <w:tcPr>
            <w:tcW w:w="620" w:type="dxa"/>
            <w:tcBorders>
              <w:top w:val="dashed" w:sz="4" w:space="0" w:color="BFBFBF"/>
              <w:left w:val="none" w:sz="4" w:space="0" w:color="6E6E6E"/>
              <w:bottom w:val="dashed" w:sz="4" w:space="0" w:color="BFBFBF"/>
              <w:right w:val="single" w:sz="6" w:space="0" w:color="FFFFFF"/>
            </w:tcBorders>
          </w:tcPr>
          <w:p w:rsidR="001C37E4" w:rsidRDefault="001C37E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37E4" w:rsidRDefault="001C37E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37E4" w:rsidRDefault="001C37E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37E4" w:rsidRDefault="001C37E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C37E4" w:rsidRDefault="001C37E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37E4" w:rsidRDefault="005E190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37E4" w:rsidRDefault="001C37E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37E4" w:rsidRDefault="005E190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1C37E4">
        <w:tc>
          <w:tcPr>
            <w:tcW w:w="4160" w:type="dxa"/>
            <w:tcBorders>
              <w:top w:val="dashed" w:sz="4" w:space="0" w:color="BFBFBF"/>
              <w:left w:val="none" w:sz="4" w:space="0" w:color="6E6E6E"/>
              <w:bottom w:val="dashed" w:sz="4" w:space="0" w:color="BFBFBF"/>
              <w:right w:val="none" w:sz="4" w:space="0" w:color="6E6E6E"/>
            </w:tcBorders>
          </w:tcPr>
          <w:p w:rsidR="001C37E4" w:rsidRDefault="005E1903">
            <w:pPr>
              <w:pStyle w:val="ProductList-TableBody"/>
              <w:rPr>
                <w:rtl/>
              </w:rPr>
            </w:pPr>
            <w:r>
              <w:rPr>
                <w:rtl/>
              </w:rPr>
              <w:t xml:space="preserve">ترخيص وصول العميل لمهام Microsoft Dynamics AX 2012 R3 </w:t>
            </w:r>
            <w:r>
              <w:fldChar w:fldCharType="begin"/>
            </w:r>
            <w:r>
              <w:instrText xml:space="preserve"> XE "ترخيص وصول العميل لمهام Microsoft Dynamics AX 2012 R3 " </w:instrText>
            </w:r>
            <w:r>
              <w:fldChar w:fldCharType="end"/>
            </w:r>
            <w:r>
              <w:rPr>
                <w:rtl/>
              </w:rPr>
              <w:t>(الجهاز والمستخدم)</w:t>
            </w:r>
          </w:p>
        </w:tc>
        <w:tc>
          <w:tcPr>
            <w:tcW w:w="620" w:type="dxa"/>
            <w:tcBorders>
              <w:top w:val="dashed" w:sz="4" w:space="0" w:color="BFBFBF"/>
              <w:left w:val="none" w:sz="4" w:space="0" w:color="6E6E6E"/>
              <w:bottom w:val="dashed" w:sz="4" w:space="0" w:color="BFBFBF"/>
              <w:right w:val="none" w:sz="4" w:space="0" w:color="6E6E6E"/>
            </w:tcBorders>
          </w:tcPr>
          <w:p w:rsidR="001C37E4" w:rsidRDefault="005E1903">
            <w:pPr>
              <w:pStyle w:val="ProductList-TableBody"/>
              <w:jc w:val="center"/>
              <w:rPr>
                <w:rtl/>
              </w:rPr>
            </w:pPr>
            <w:r>
              <w:rPr>
                <w:color w:val="000000"/>
                <w:rtl/>
              </w:rPr>
              <w:t>5/14</w:t>
            </w:r>
          </w:p>
        </w:tc>
        <w:tc>
          <w:tcPr>
            <w:tcW w:w="620" w:type="dxa"/>
            <w:tcBorders>
              <w:top w:val="dashed" w:sz="4" w:space="0" w:color="BFBFBF"/>
              <w:left w:val="none" w:sz="4" w:space="0" w:color="6E6E6E"/>
              <w:bottom w:val="dashed" w:sz="4" w:space="0" w:color="BFBFBF"/>
              <w:right w:val="none" w:sz="4" w:space="0" w:color="6E6E6E"/>
            </w:tcBorders>
          </w:tcPr>
          <w:p w:rsidR="001C37E4" w:rsidRDefault="005E1903">
            <w:pPr>
              <w:pStyle w:val="ProductList-TableBody"/>
              <w:jc w:val="center"/>
              <w:rPr>
                <w:rtl/>
              </w:rPr>
            </w:pPr>
            <w:r>
              <w:rPr>
                <w:color w:val="000000"/>
                <w:rtl/>
              </w:rPr>
              <w:t>(1)</w:t>
            </w:r>
          </w:p>
        </w:tc>
        <w:tc>
          <w:tcPr>
            <w:tcW w:w="620" w:type="dxa"/>
            <w:tcBorders>
              <w:top w:val="dashed" w:sz="4" w:space="0" w:color="BFBFBF"/>
              <w:left w:val="none" w:sz="4" w:space="0" w:color="6E6E6E"/>
              <w:bottom w:val="dashed" w:sz="4" w:space="0" w:color="BFBFBF"/>
              <w:right w:val="none" w:sz="4" w:space="0" w:color="6E6E6E"/>
            </w:tcBorders>
          </w:tcPr>
          <w:p w:rsidR="001C37E4" w:rsidRDefault="001C37E4">
            <w:pPr>
              <w:pStyle w:val="ProductList-TableBody"/>
              <w:jc w:val="center"/>
              <w:rPr>
                <w:rtl/>
              </w:rPr>
            </w:pPr>
          </w:p>
        </w:tc>
        <w:tc>
          <w:tcPr>
            <w:tcW w:w="620" w:type="dxa"/>
            <w:tcBorders>
              <w:top w:val="dashed" w:sz="4" w:space="0" w:color="BFBFBF"/>
              <w:left w:val="none" w:sz="4" w:space="0" w:color="6E6E6E"/>
              <w:bottom w:val="dashed" w:sz="4" w:space="0" w:color="BFBFBF"/>
              <w:right w:val="single" w:sz="6" w:space="0" w:color="FFFFFF"/>
            </w:tcBorders>
          </w:tcPr>
          <w:p w:rsidR="001C37E4" w:rsidRDefault="001C37E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37E4" w:rsidRDefault="001C37E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37E4" w:rsidRDefault="001C37E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37E4" w:rsidRDefault="001C37E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C37E4" w:rsidRDefault="001C37E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37E4" w:rsidRDefault="005E190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37E4" w:rsidRDefault="001C37E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37E4" w:rsidRDefault="005E190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1C37E4">
        <w:tc>
          <w:tcPr>
            <w:tcW w:w="4160" w:type="dxa"/>
            <w:tcBorders>
              <w:top w:val="dashed" w:sz="4" w:space="0" w:color="BFBFBF"/>
              <w:left w:val="none" w:sz="4" w:space="0" w:color="6E6E6E"/>
              <w:bottom w:val="dashed" w:sz="4" w:space="0" w:color="BFBFBF"/>
              <w:right w:val="none" w:sz="4" w:space="0" w:color="6E6E6E"/>
            </w:tcBorders>
          </w:tcPr>
          <w:p w:rsidR="001C37E4" w:rsidRDefault="005E1903">
            <w:pPr>
              <w:pStyle w:val="ProductList-TableBody"/>
              <w:rPr>
                <w:rtl/>
              </w:rPr>
            </w:pPr>
            <w:r>
              <w:rPr>
                <w:rtl/>
              </w:rPr>
              <w:lastRenderedPageBreak/>
              <w:t>ترخيص وصول العميل الإضافي لمهام Microsoft Dynamics AX 2012 R3</w:t>
            </w:r>
            <w:r>
              <w:fldChar w:fldCharType="begin"/>
            </w:r>
            <w:r>
              <w:instrText xml:space="preserve"> XE "ترخيص وصول العميل الإضافي لمهام Microsoft Dynamics AX 2012 R3" </w:instrText>
            </w:r>
            <w:r>
              <w:fldChar w:fldCharType="end"/>
            </w:r>
            <w:r>
              <w:rPr>
                <w:rtl/>
              </w:rPr>
              <w:t xml:space="preserve"> (الجهاز والمستخدم)</w:t>
            </w:r>
          </w:p>
        </w:tc>
        <w:tc>
          <w:tcPr>
            <w:tcW w:w="620" w:type="dxa"/>
            <w:tcBorders>
              <w:top w:val="dashed" w:sz="4" w:space="0" w:color="BFBFBF"/>
              <w:left w:val="none" w:sz="4" w:space="0" w:color="6E6E6E"/>
              <w:bottom w:val="dashed" w:sz="4" w:space="0" w:color="BFBFBF"/>
              <w:right w:val="none" w:sz="4" w:space="0" w:color="6E6E6E"/>
            </w:tcBorders>
          </w:tcPr>
          <w:p w:rsidR="001C37E4" w:rsidRDefault="005E1903">
            <w:pPr>
              <w:pStyle w:val="ProductList-TableBody"/>
              <w:jc w:val="center"/>
              <w:rPr>
                <w:rtl/>
              </w:rPr>
            </w:pPr>
            <w:r>
              <w:rPr>
                <w:color w:val="000000"/>
                <w:rtl/>
              </w:rPr>
              <w:t>5/14</w:t>
            </w:r>
          </w:p>
        </w:tc>
        <w:tc>
          <w:tcPr>
            <w:tcW w:w="620" w:type="dxa"/>
            <w:tcBorders>
              <w:top w:val="dashed" w:sz="4" w:space="0" w:color="BFBFBF"/>
              <w:left w:val="none" w:sz="4" w:space="0" w:color="6E6E6E"/>
              <w:bottom w:val="dashed" w:sz="4" w:space="0" w:color="BFBFBF"/>
              <w:right w:val="none" w:sz="4" w:space="0" w:color="6E6E6E"/>
            </w:tcBorders>
          </w:tcPr>
          <w:p w:rsidR="001C37E4" w:rsidRDefault="005E1903">
            <w:pPr>
              <w:pStyle w:val="ProductList-TableBody"/>
              <w:jc w:val="center"/>
              <w:rPr>
                <w:rtl/>
              </w:rPr>
            </w:pPr>
            <w:r>
              <w:rPr>
                <w:color w:val="000000"/>
                <w:rtl/>
              </w:rPr>
              <w:t>(1)</w:t>
            </w:r>
          </w:p>
        </w:tc>
        <w:tc>
          <w:tcPr>
            <w:tcW w:w="620" w:type="dxa"/>
            <w:tcBorders>
              <w:top w:val="dashed" w:sz="4" w:space="0" w:color="BFBFBF"/>
              <w:left w:val="none" w:sz="4" w:space="0" w:color="6E6E6E"/>
              <w:bottom w:val="dashed" w:sz="4" w:space="0" w:color="BFBFBF"/>
              <w:right w:val="none" w:sz="4" w:space="0" w:color="6E6E6E"/>
            </w:tcBorders>
          </w:tcPr>
          <w:p w:rsidR="001C37E4" w:rsidRDefault="001C37E4">
            <w:pPr>
              <w:pStyle w:val="ProductList-TableBody"/>
              <w:jc w:val="center"/>
              <w:rPr>
                <w:rtl/>
              </w:rPr>
            </w:pPr>
          </w:p>
        </w:tc>
        <w:tc>
          <w:tcPr>
            <w:tcW w:w="620" w:type="dxa"/>
            <w:tcBorders>
              <w:top w:val="dashed" w:sz="4" w:space="0" w:color="BFBFBF"/>
              <w:left w:val="none" w:sz="4" w:space="0" w:color="6E6E6E"/>
              <w:bottom w:val="dashed" w:sz="4" w:space="0" w:color="BFBFBF"/>
              <w:right w:val="single" w:sz="6" w:space="0" w:color="FFFFFF"/>
            </w:tcBorders>
          </w:tcPr>
          <w:p w:rsidR="001C37E4" w:rsidRDefault="001C37E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37E4" w:rsidRDefault="001C37E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37E4" w:rsidRDefault="001C37E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37E4" w:rsidRDefault="001C37E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C37E4" w:rsidRDefault="001C37E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37E4" w:rsidRDefault="005E190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37E4" w:rsidRDefault="001C37E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37E4" w:rsidRDefault="005E190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1C37E4">
        <w:tc>
          <w:tcPr>
            <w:tcW w:w="4160" w:type="dxa"/>
            <w:tcBorders>
              <w:top w:val="dashed" w:sz="4" w:space="0" w:color="BFBFBF"/>
              <w:left w:val="none" w:sz="4" w:space="0" w:color="6E6E6E"/>
              <w:bottom w:val="dashed" w:sz="4" w:space="0" w:color="BFBFBF"/>
              <w:right w:val="none" w:sz="4" w:space="0" w:color="6E6E6E"/>
            </w:tcBorders>
          </w:tcPr>
          <w:p w:rsidR="001C37E4" w:rsidRDefault="005E1903">
            <w:pPr>
              <w:pStyle w:val="ProductList-TableBody"/>
              <w:rPr>
                <w:rtl/>
              </w:rPr>
            </w:pPr>
            <w:r>
              <w:rPr>
                <w:rtl/>
              </w:rPr>
              <w:t>ترخيص وصول العميل لوظائف Microsoft Dynamics AX 2012 R3</w:t>
            </w:r>
            <w:r>
              <w:fldChar w:fldCharType="begin"/>
            </w:r>
            <w:r>
              <w:instrText xml:space="preserve"> XE "ترخيص وصول العميل لوظائف Microsoft Dynamics AX 2012 R3" </w:instrText>
            </w:r>
            <w:r>
              <w:fldChar w:fldCharType="end"/>
            </w:r>
            <w:r>
              <w:rPr>
                <w:rtl/>
              </w:rPr>
              <w:t xml:space="preserve"> (الجهاز والمستخدم)</w:t>
            </w:r>
          </w:p>
        </w:tc>
        <w:tc>
          <w:tcPr>
            <w:tcW w:w="620" w:type="dxa"/>
            <w:tcBorders>
              <w:top w:val="dashed" w:sz="4" w:space="0" w:color="BFBFBF"/>
              <w:left w:val="none" w:sz="4" w:space="0" w:color="6E6E6E"/>
              <w:bottom w:val="dashed" w:sz="4" w:space="0" w:color="BFBFBF"/>
              <w:right w:val="none" w:sz="4" w:space="0" w:color="6E6E6E"/>
            </w:tcBorders>
          </w:tcPr>
          <w:p w:rsidR="001C37E4" w:rsidRDefault="005E1903">
            <w:pPr>
              <w:pStyle w:val="ProductList-TableBody"/>
              <w:jc w:val="center"/>
              <w:rPr>
                <w:rtl/>
              </w:rPr>
            </w:pPr>
            <w:r>
              <w:rPr>
                <w:color w:val="000000"/>
                <w:rtl/>
              </w:rPr>
              <w:t>5/14</w:t>
            </w:r>
          </w:p>
        </w:tc>
        <w:tc>
          <w:tcPr>
            <w:tcW w:w="620" w:type="dxa"/>
            <w:tcBorders>
              <w:top w:val="dashed" w:sz="4" w:space="0" w:color="BFBFBF"/>
              <w:left w:val="none" w:sz="4" w:space="0" w:color="6E6E6E"/>
              <w:bottom w:val="dashed" w:sz="4" w:space="0" w:color="BFBFBF"/>
              <w:right w:val="none" w:sz="4" w:space="0" w:color="6E6E6E"/>
            </w:tcBorders>
          </w:tcPr>
          <w:p w:rsidR="001C37E4" w:rsidRDefault="005E1903">
            <w:pPr>
              <w:pStyle w:val="ProductList-TableBody"/>
              <w:jc w:val="center"/>
              <w:rPr>
                <w:rtl/>
              </w:rPr>
            </w:pPr>
            <w:r>
              <w:rPr>
                <w:color w:val="000000"/>
                <w:rtl/>
              </w:rPr>
              <w:t>(15)</w:t>
            </w:r>
          </w:p>
        </w:tc>
        <w:tc>
          <w:tcPr>
            <w:tcW w:w="620" w:type="dxa"/>
            <w:tcBorders>
              <w:top w:val="dashed" w:sz="4" w:space="0" w:color="BFBFBF"/>
              <w:left w:val="none" w:sz="4" w:space="0" w:color="6E6E6E"/>
              <w:bottom w:val="dashed" w:sz="4" w:space="0" w:color="BFBFBF"/>
              <w:right w:val="none" w:sz="4" w:space="0" w:color="6E6E6E"/>
            </w:tcBorders>
          </w:tcPr>
          <w:p w:rsidR="001C37E4" w:rsidRDefault="001C37E4">
            <w:pPr>
              <w:pStyle w:val="ProductList-TableBody"/>
              <w:jc w:val="center"/>
              <w:rPr>
                <w:rtl/>
              </w:rPr>
            </w:pPr>
          </w:p>
        </w:tc>
        <w:tc>
          <w:tcPr>
            <w:tcW w:w="620" w:type="dxa"/>
            <w:tcBorders>
              <w:top w:val="dashed" w:sz="4" w:space="0" w:color="BFBFBF"/>
              <w:left w:val="none" w:sz="4" w:space="0" w:color="6E6E6E"/>
              <w:bottom w:val="dashed" w:sz="4" w:space="0" w:color="BFBFBF"/>
              <w:right w:val="single" w:sz="6" w:space="0" w:color="FFFFFF"/>
            </w:tcBorders>
          </w:tcPr>
          <w:p w:rsidR="001C37E4" w:rsidRDefault="001C37E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37E4" w:rsidRDefault="001C37E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37E4" w:rsidRDefault="001C37E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37E4" w:rsidRDefault="001C37E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C37E4" w:rsidRDefault="001C37E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37E4" w:rsidRDefault="005E190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37E4" w:rsidRDefault="001C37E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37E4" w:rsidRDefault="005E190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1C37E4">
        <w:tc>
          <w:tcPr>
            <w:tcW w:w="4160" w:type="dxa"/>
            <w:tcBorders>
              <w:top w:val="dashed" w:sz="4" w:space="0" w:color="BFBFBF"/>
              <w:left w:val="none" w:sz="4" w:space="0" w:color="6E6E6E"/>
              <w:bottom w:val="dashed" w:sz="4" w:space="0" w:color="BFBFBF"/>
              <w:right w:val="none" w:sz="4" w:space="0" w:color="6E6E6E"/>
            </w:tcBorders>
          </w:tcPr>
          <w:p w:rsidR="001C37E4" w:rsidRDefault="005E1903">
            <w:pPr>
              <w:pStyle w:val="ProductList-TableBody"/>
              <w:rPr>
                <w:rtl/>
              </w:rPr>
            </w:pPr>
            <w:r>
              <w:rPr>
                <w:rtl/>
              </w:rPr>
              <w:t>ترخيص وصول العميل الإضافي لوظائف Microsoft Dynamics AX 2012 R3</w:t>
            </w:r>
            <w:r>
              <w:fldChar w:fldCharType="begin"/>
            </w:r>
            <w:r>
              <w:instrText xml:space="preserve"> XE "ترخيص وصول العميل الإضافي لوظائف Microsoft Dynamics AX 2012 R3" </w:instrText>
            </w:r>
            <w:r>
              <w:fldChar w:fldCharType="end"/>
            </w:r>
            <w:r>
              <w:rPr>
                <w:rtl/>
              </w:rPr>
              <w:t xml:space="preserve"> (الجهاز والمستخدم)</w:t>
            </w:r>
          </w:p>
        </w:tc>
        <w:tc>
          <w:tcPr>
            <w:tcW w:w="620" w:type="dxa"/>
            <w:tcBorders>
              <w:top w:val="dashed" w:sz="4" w:space="0" w:color="BFBFBF"/>
              <w:left w:val="none" w:sz="4" w:space="0" w:color="6E6E6E"/>
              <w:bottom w:val="dashed" w:sz="4" w:space="0" w:color="BFBFBF"/>
              <w:right w:val="none" w:sz="4" w:space="0" w:color="6E6E6E"/>
            </w:tcBorders>
          </w:tcPr>
          <w:p w:rsidR="001C37E4" w:rsidRDefault="005E1903">
            <w:pPr>
              <w:pStyle w:val="ProductList-TableBody"/>
              <w:jc w:val="center"/>
              <w:rPr>
                <w:rtl/>
              </w:rPr>
            </w:pPr>
            <w:r>
              <w:rPr>
                <w:color w:val="000000"/>
                <w:rtl/>
              </w:rPr>
              <w:t>5/14</w:t>
            </w:r>
          </w:p>
        </w:tc>
        <w:tc>
          <w:tcPr>
            <w:tcW w:w="620" w:type="dxa"/>
            <w:tcBorders>
              <w:top w:val="dashed" w:sz="4" w:space="0" w:color="BFBFBF"/>
              <w:left w:val="none" w:sz="4" w:space="0" w:color="6E6E6E"/>
              <w:bottom w:val="dashed" w:sz="4" w:space="0" w:color="BFBFBF"/>
              <w:right w:val="none" w:sz="4" w:space="0" w:color="6E6E6E"/>
            </w:tcBorders>
          </w:tcPr>
          <w:p w:rsidR="001C37E4" w:rsidRDefault="005E1903">
            <w:pPr>
              <w:pStyle w:val="ProductList-TableBody"/>
              <w:jc w:val="center"/>
              <w:rPr>
                <w:rtl/>
              </w:rPr>
            </w:pPr>
            <w:r>
              <w:rPr>
                <w:color w:val="000000"/>
                <w:rtl/>
              </w:rPr>
              <w:t>(10)</w:t>
            </w:r>
          </w:p>
        </w:tc>
        <w:tc>
          <w:tcPr>
            <w:tcW w:w="620" w:type="dxa"/>
            <w:tcBorders>
              <w:top w:val="dashed" w:sz="4" w:space="0" w:color="BFBFBF"/>
              <w:left w:val="none" w:sz="4" w:space="0" w:color="6E6E6E"/>
              <w:bottom w:val="dashed" w:sz="4" w:space="0" w:color="BFBFBF"/>
              <w:right w:val="none" w:sz="4" w:space="0" w:color="6E6E6E"/>
            </w:tcBorders>
          </w:tcPr>
          <w:p w:rsidR="001C37E4" w:rsidRDefault="001C37E4">
            <w:pPr>
              <w:pStyle w:val="ProductList-TableBody"/>
              <w:jc w:val="center"/>
              <w:rPr>
                <w:rtl/>
              </w:rPr>
            </w:pPr>
          </w:p>
        </w:tc>
        <w:tc>
          <w:tcPr>
            <w:tcW w:w="620" w:type="dxa"/>
            <w:tcBorders>
              <w:top w:val="dashed" w:sz="4" w:space="0" w:color="BFBFBF"/>
              <w:left w:val="none" w:sz="4" w:space="0" w:color="6E6E6E"/>
              <w:bottom w:val="dashed" w:sz="4" w:space="0" w:color="BFBFBF"/>
              <w:right w:val="single" w:sz="6" w:space="0" w:color="FFFFFF"/>
            </w:tcBorders>
          </w:tcPr>
          <w:p w:rsidR="001C37E4" w:rsidRDefault="001C37E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37E4" w:rsidRDefault="001C37E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37E4" w:rsidRDefault="001C37E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37E4" w:rsidRDefault="001C37E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C37E4" w:rsidRDefault="001C37E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37E4" w:rsidRDefault="005E190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37E4" w:rsidRDefault="001C37E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37E4" w:rsidRDefault="005E190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1C37E4">
        <w:tc>
          <w:tcPr>
            <w:tcW w:w="4160" w:type="dxa"/>
            <w:tcBorders>
              <w:top w:val="dashed" w:sz="4" w:space="0" w:color="BFBFBF"/>
              <w:left w:val="none" w:sz="4" w:space="0" w:color="6E6E6E"/>
              <w:bottom w:val="dashed" w:sz="4" w:space="0" w:color="BFBFBF"/>
              <w:right w:val="none" w:sz="4" w:space="0" w:color="6E6E6E"/>
            </w:tcBorders>
          </w:tcPr>
          <w:p w:rsidR="001C37E4" w:rsidRDefault="005E1903">
            <w:pPr>
              <w:pStyle w:val="ProductList-TableBody"/>
              <w:rPr>
                <w:rtl/>
              </w:rPr>
            </w:pPr>
            <w:r>
              <w:rPr>
                <w:rtl/>
              </w:rPr>
              <w:t xml:space="preserve">ترخيص وصول العميل للمؤسسة لـ Microsoft Dynamics AX 2012 R3 </w:t>
            </w:r>
            <w:r>
              <w:fldChar w:fldCharType="begin"/>
            </w:r>
            <w:r>
              <w:instrText xml:space="preserve"> XE "ترخيص وصول العميل للمؤسسة لـ Microsoft Dynamics AX 2012 R3 " </w:instrText>
            </w:r>
            <w:r>
              <w:fldChar w:fldCharType="end"/>
            </w:r>
            <w:r>
              <w:rPr>
                <w:rtl/>
              </w:rPr>
              <w:t>(الجهاز والمستخدم)</w:t>
            </w:r>
          </w:p>
        </w:tc>
        <w:tc>
          <w:tcPr>
            <w:tcW w:w="620" w:type="dxa"/>
            <w:tcBorders>
              <w:top w:val="dashed" w:sz="4" w:space="0" w:color="BFBFBF"/>
              <w:left w:val="none" w:sz="4" w:space="0" w:color="6E6E6E"/>
              <w:bottom w:val="dashed" w:sz="4" w:space="0" w:color="BFBFBF"/>
              <w:right w:val="none" w:sz="4" w:space="0" w:color="6E6E6E"/>
            </w:tcBorders>
          </w:tcPr>
          <w:p w:rsidR="001C37E4" w:rsidRDefault="005E1903">
            <w:pPr>
              <w:pStyle w:val="ProductList-TableBody"/>
              <w:jc w:val="center"/>
              <w:rPr>
                <w:rtl/>
              </w:rPr>
            </w:pPr>
            <w:r>
              <w:rPr>
                <w:color w:val="000000"/>
                <w:rtl/>
              </w:rPr>
              <w:t>5/14</w:t>
            </w:r>
          </w:p>
        </w:tc>
        <w:tc>
          <w:tcPr>
            <w:tcW w:w="620" w:type="dxa"/>
            <w:tcBorders>
              <w:top w:val="dashed" w:sz="4" w:space="0" w:color="BFBFBF"/>
              <w:left w:val="none" w:sz="4" w:space="0" w:color="6E6E6E"/>
              <w:bottom w:val="dashed" w:sz="4" w:space="0" w:color="BFBFBF"/>
              <w:right w:val="none" w:sz="4" w:space="0" w:color="6E6E6E"/>
            </w:tcBorders>
          </w:tcPr>
          <w:p w:rsidR="001C37E4" w:rsidRDefault="005E1903">
            <w:pPr>
              <w:pStyle w:val="ProductList-TableBody"/>
              <w:jc w:val="center"/>
              <w:rPr>
                <w:rtl/>
              </w:rPr>
            </w:pPr>
            <w:r>
              <w:rPr>
                <w:color w:val="000000"/>
                <w:rtl/>
              </w:rPr>
              <w:t>(50)</w:t>
            </w:r>
          </w:p>
        </w:tc>
        <w:tc>
          <w:tcPr>
            <w:tcW w:w="620" w:type="dxa"/>
            <w:tcBorders>
              <w:top w:val="dashed" w:sz="4" w:space="0" w:color="BFBFBF"/>
              <w:left w:val="none" w:sz="4" w:space="0" w:color="6E6E6E"/>
              <w:bottom w:val="dashed" w:sz="4" w:space="0" w:color="BFBFBF"/>
              <w:right w:val="none" w:sz="4" w:space="0" w:color="6E6E6E"/>
            </w:tcBorders>
          </w:tcPr>
          <w:p w:rsidR="001C37E4" w:rsidRDefault="001C37E4">
            <w:pPr>
              <w:pStyle w:val="ProductList-TableBody"/>
              <w:jc w:val="center"/>
              <w:rPr>
                <w:rtl/>
              </w:rPr>
            </w:pPr>
          </w:p>
        </w:tc>
        <w:tc>
          <w:tcPr>
            <w:tcW w:w="620" w:type="dxa"/>
            <w:tcBorders>
              <w:top w:val="dashed" w:sz="4" w:space="0" w:color="BFBFBF"/>
              <w:left w:val="none" w:sz="4" w:space="0" w:color="6E6E6E"/>
              <w:bottom w:val="dashed" w:sz="4" w:space="0" w:color="BFBFBF"/>
              <w:right w:val="single" w:sz="6" w:space="0" w:color="FFFFFF"/>
            </w:tcBorders>
          </w:tcPr>
          <w:p w:rsidR="001C37E4" w:rsidRDefault="001C37E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37E4" w:rsidRDefault="001C37E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37E4" w:rsidRDefault="001C37E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37E4" w:rsidRDefault="001C37E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C37E4" w:rsidRDefault="001C37E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37E4" w:rsidRDefault="005E190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37E4" w:rsidRDefault="001C37E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37E4" w:rsidRDefault="005E190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1C37E4">
        <w:tc>
          <w:tcPr>
            <w:tcW w:w="4160" w:type="dxa"/>
            <w:tcBorders>
              <w:top w:val="dashed" w:sz="4" w:space="0" w:color="BFBFBF"/>
              <w:left w:val="none" w:sz="4" w:space="0" w:color="6E6E6E"/>
              <w:bottom w:val="none" w:sz="4" w:space="0" w:color="BFBFBF"/>
              <w:right w:val="none" w:sz="4" w:space="0" w:color="6E6E6E"/>
            </w:tcBorders>
          </w:tcPr>
          <w:p w:rsidR="001C37E4" w:rsidRDefault="005E1903">
            <w:pPr>
              <w:pStyle w:val="ProductList-TableBody"/>
              <w:rPr>
                <w:rtl/>
              </w:rPr>
            </w:pPr>
            <w:r>
              <w:rPr>
                <w:rtl/>
              </w:rPr>
              <w:t>ترخيص وصول العميل الإضافي للمؤسسة لـ Microsoft Dynamics AX 2012 R3</w:t>
            </w:r>
            <w:r>
              <w:fldChar w:fldCharType="begin"/>
            </w:r>
            <w:r>
              <w:instrText xml:space="preserve"> XE "ترخيص وصول العميل الإضافي للمؤسسة لـ Microsoft Dynamics AX 2012 R3" </w:instrText>
            </w:r>
            <w:r>
              <w:fldChar w:fldCharType="end"/>
            </w:r>
            <w:r>
              <w:rPr>
                <w:rtl/>
              </w:rPr>
              <w:t xml:space="preserve"> (الجهاز والمستخدم)</w:t>
            </w:r>
          </w:p>
        </w:tc>
        <w:tc>
          <w:tcPr>
            <w:tcW w:w="620" w:type="dxa"/>
            <w:tcBorders>
              <w:top w:val="dashed" w:sz="4" w:space="0" w:color="BFBFBF"/>
              <w:left w:val="none" w:sz="4" w:space="0" w:color="6E6E6E"/>
              <w:bottom w:val="none" w:sz="4" w:space="0" w:color="BFBFBF"/>
              <w:right w:val="none" w:sz="4" w:space="0" w:color="6E6E6E"/>
            </w:tcBorders>
          </w:tcPr>
          <w:p w:rsidR="001C37E4" w:rsidRDefault="005E1903">
            <w:pPr>
              <w:pStyle w:val="ProductList-TableBody"/>
              <w:jc w:val="center"/>
              <w:rPr>
                <w:rtl/>
              </w:rPr>
            </w:pPr>
            <w:r>
              <w:rPr>
                <w:color w:val="000000"/>
                <w:rtl/>
              </w:rPr>
              <w:t>5/14</w:t>
            </w:r>
          </w:p>
        </w:tc>
        <w:tc>
          <w:tcPr>
            <w:tcW w:w="620" w:type="dxa"/>
            <w:tcBorders>
              <w:top w:val="dashed" w:sz="4" w:space="0" w:color="BFBFBF"/>
              <w:left w:val="none" w:sz="4" w:space="0" w:color="6E6E6E"/>
              <w:bottom w:val="none" w:sz="4" w:space="0" w:color="BFBFBF"/>
              <w:right w:val="none" w:sz="4" w:space="0" w:color="6E6E6E"/>
            </w:tcBorders>
          </w:tcPr>
          <w:p w:rsidR="001C37E4" w:rsidRDefault="005E1903">
            <w:pPr>
              <w:pStyle w:val="ProductList-TableBody"/>
              <w:jc w:val="center"/>
              <w:rPr>
                <w:rtl/>
              </w:rPr>
            </w:pPr>
            <w:r>
              <w:rPr>
                <w:color w:val="000000"/>
                <w:rtl/>
              </w:rPr>
              <w:t>(25)</w:t>
            </w:r>
          </w:p>
        </w:tc>
        <w:tc>
          <w:tcPr>
            <w:tcW w:w="620" w:type="dxa"/>
            <w:tcBorders>
              <w:top w:val="dashed" w:sz="4" w:space="0" w:color="BFBFBF"/>
              <w:left w:val="none" w:sz="4" w:space="0" w:color="6E6E6E"/>
              <w:bottom w:val="none" w:sz="4" w:space="0" w:color="BFBFBF"/>
              <w:right w:val="none" w:sz="4" w:space="0" w:color="6E6E6E"/>
            </w:tcBorders>
          </w:tcPr>
          <w:p w:rsidR="001C37E4" w:rsidRDefault="001C37E4">
            <w:pPr>
              <w:pStyle w:val="ProductList-TableBody"/>
              <w:jc w:val="center"/>
              <w:rPr>
                <w:rtl/>
              </w:rPr>
            </w:pPr>
          </w:p>
        </w:tc>
        <w:tc>
          <w:tcPr>
            <w:tcW w:w="620" w:type="dxa"/>
            <w:tcBorders>
              <w:top w:val="dashed" w:sz="4" w:space="0" w:color="BFBFBF"/>
              <w:left w:val="none" w:sz="4" w:space="0" w:color="6E6E6E"/>
              <w:bottom w:val="none" w:sz="4" w:space="0" w:color="BFBFBF"/>
              <w:right w:val="single" w:sz="6" w:space="0" w:color="FFFFFF"/>
            </w:tcBorders>
          </w:tcPr>
          <w:p w:rsidR="001C37E4" w:rsidRDefault="001C37E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37E4" w:rsidRDefault="001C37E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37E4" w:rsidRDefault="001C37E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37E4" w:rsidRDefault="001C37E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C37E4" w:rsidRDefault="001C37E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37E4" w:rsidRDefault="005E190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37E4" w:rsidRDefault="001C37E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37E4" w:rsidRDefault="005E190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bl>
    <w:p w:rsidR="001C37E4" w:rsidRDefault="005E1903">
      <w:pPr>
        <w:pStyle w:val="ProductList-Offering1SubSection"/>
        <w:outlineLvl w:val="3"/>
        <w:rPr>
          <w:rtl/>
        </w:rPr>
      </w:pPr>
      <w:bookmarkStart w:id="70" w:name="_Sec734"/>
      <w:r>
        <w:rPr>
          <w:rtl/>
        </w:rPr>
        <w:t>2. شروط المنتج</w:t>
      </w:r>
      <w:bookmarkEnd w:id="70"/>
    </w:p>
    <w:tbl>
      <w:tblPr>
        <w:tblStyle w:val="PURTable"/>
        <w:bidiVisual/>
        <w:tblW w:w="0" w:type="dxa"/>
        <w:tblLook w:val="04A0" w:firstRow="1" w:lastRow="0" w:firstColumn="1" w:lastColumn="0" w:noHBand="0" w:noVBand="1"/>
      </w:tblPr>
      <w:tblGrid>
        <w:gridCol w:w="3603"/>
        <w:gridCol w:w="3590"/>
        <w:gridCol w:w="3597"/>
      </w:tblGrid>
      <w:tr w:rsidR="001C37E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C37E4" w:rsidRDefault="005E1903">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xml:space="preserve">: </w:t>
            </w:r>
            <w:r>
              <w:rPr>
                <w:rtl/>
              </w:rPr>
              <w:t>Microsoft Dynamics AX 2012 R2</w:t>
            </w:r>
            <w:r>
              <w:fldChar w:fldCharType="begin"/>
            </w:r>
            <w:r>
              <w:instrText xml:space="preserve"> XE "Microsoft Dynamics AX 2012 R2" </w:instrText>
            </w:r>
            <w:r>
              <w:fldChar w:fldCharType="end"/>
            </w:r>
            <w:r>
              <w:rPr>
                <w:rtl/>
              </w:rP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1C37E4" w:rsidRDefault="005E1903">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C37E4" w:rsidRDefault="005E1903">
            <w:pPr>
              <w:pStyle w:val="ProductList-TableBody"/>
              <w:rPr>
                <w:rtl/>
              </w:rPr>
            </w:pPr>
            <w:r>
              <w:rPr>
                <w:color w:val="404040"/>
                <w:rtl/>
              </w:rPr>
              <w:t>الإصدارات الدنيا: غير متوفر</w:t>
            </w:r>
          </w:p>
        </w:tc>
      </w:tr>
      <w:tr w:rsidR="001C37E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37E4" w:rsidRDefault="005E1903">
            <w:pPr>
              <w:pStyle w:val="ProductList-TableBody"/>
              <w:rPr>
                <w:rtl/>
              </w:rPr>
            </w:pPr>
            <w:r>
              <w:rPr>
                <w:color w:val="404040"/>
                <w:rtl/>
              </w:rPr>
              <w:t>مؤهل للمدة الممتدة: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37E4" w:rsidRDefault="005E1903">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tcPr>
          <w:p w:rsidR="001C37E4" w:rsidRDefault="005E1903">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w:anchor="_Sec564">
              <w:r>
                <w:rPr>
                  <w:color w:val="00467F"/>
                  <w:u w:val="single"/>
                  <w:rtl/>
                </w:rPr>
                <w:t>الملحق (ب)</w:t>
              </w:r>
            </w:hyperlink>
          </w:p>
        </w:tc>
      </w:tr>
      <w:tr w:rsidR="001C37E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37E4" w:rsidRDefault="005E1903">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37E4" w:rsidRDefault="005E1903">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37E4" w:rsidRDefault="005E1903">
            <w:pPr>
              <w:pStyle w:val="ProductList-TableBody"/>
              <w:rPr>
                <w:rtl/>
              </w:rPr>
            </w:pPr>
            <w:r>
              <w:rPr>
                <w:color w:val="404040"/>
                <w:rtl/>
              </w:rPr>
              <w:t>مؤهل للتخفيض: غير متوفر</w:t>
            </w:r>
          </w:p>
        </w:tc>
      </w:tr>
      <w:tr w:rsidR="001C37E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37E4" w:rsidRDefault="005E1903">
            <w:pPr>
              <w:pStyle w:val="ProductList-TableBody"/>
              <w:rPr>
                <w:rtl/>
              </w:rPr>
            </w:pPr>
            <w:r>
              <w:rPr>
                <w:color w:val="404040"/>
                <w:rtl/>
              </w:rPr>
              <w:t>مؤهل للتخفيض (SCE):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37E4" w:rsidRDefault="005E1903">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37E4" w:rsidRDefault="005E1903">
            <w:pPr>
              <w:pStyle w:val="ProductList-TableBody"/>
              <w:rPr>
                <w:rtl/>
              </w:rPr>
            </w:pPr>
            <w:r>
              <w:rPr>
                <w:color w:val="404040"/>
                <w:rtl/>
              </w:rPr>
              <w:t>‏</w:t>
            </w:r>
            <w:dir w:val="rtl">
              <w:r>
                <w:rPr>
                  <w:color w:val="404040"/>
                  <w:rtl/>
                </w:rPr>
                <w:t>مؤهل للتسوية: غير متوفر</w:t>
              </w:r>
              <w:r w:rsidR="00393F7B">
                <w:t>‬</w:t>
              </w:r>
            </w:dir>
          </w:p>
        </w:tc>
      </w:tr>
      <w:tr w:rsidR="001C37E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37E4" w:rsidRDefault="005E1903">
            <w:pPr>
              <w:pStyle w:val="ProductList-TableBody"/>
              <w:rPr>
                <w:rtl/>
              </w:rPr>
            </w:pPr>
            <w:r>
              <w:rPr>
                <w:color w:val="404040"/>
                <w:rtl/>
              </w:rPr>
              <w:t>خصم حديث: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37E4" w:rsidRDefault="001C37E4">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37E4" w:rsidRDefault="001C37E4">
            <w:pPr>
              <w:pStyle w:val="ProductList-TableBody"/>
              <w:rPr>
                <w:rtl/>
              </w:rPr>
            </w:pPr>
          </w:p>
        </w:tc>
      </w:tr>
    </w:tbl>
    <w:p w:rsidR="001C37E4" w:rsidRDefault="005E1903">
      <w:pPr>
        <w:pStyle w:val="ProductList-Offering1SubSection"/>
        <w:outlineLvl w:val="3"/>
        <w:rPr>
          <w:rtl/>
        </w:rPr>
      </w:pPr>
      <w:bookmarkStart w:id="71" w:name="_Sec789"/>
      <w:r>
        <w:rPr>
          <w:rtl/>
        </w:rPr>
        <w:t>3. حقوق الاستخدام</w:t>
      </w:r>
      <w:bookmarkEnd w:id="71"/>
    </w:p>
    <w:tbl>
      <w:tblPr>
        <w:tblStyle w:val="PURTable"/>
        <w:bidiVisual/>
        <w:tblW w:w="0" w:type="dxa"/>
        <w:tblLook w:val="04A0" w:firstRow="1" w:lastRow="0" w:firstColumn="1" w:lastColumn="0" w:noHBand="0" w:noVBand="1"/>
      </w:tblPr>
      <w:tblGrid>
        <w:gridCol w:w="3618"/>
        <w:gridCol w:w="3586"/>
        <w:gridCol w:w="3586"/>
      </w:tblGrid>
      <w:tr w:rsidR="001C37E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C37E4" w:rsidRDefault="005E1903">
            <w:pPr>
              <w:pStyle w:val="ProductList-TableBody"/>
              <w:rPr>
                <w:rtl/>
              </w:rPr>
            </w:pPr>
            <w:r>
              <w:fldChar w:fldCharType="begin"/>
            </w:r>
            <w:r>
              <w:instrText xml:space="preserve"> AutoTextList   \s NoStyle \t "شروط الترخيص: البنود والشروط التي تحكم نشر المنتج واستخدامه." </w:instrText>
            </w:r>
            <w:r>
              <w:fldChar w:fldCharType="separate"/>
            </w:r>
            <w:r>
              <w:rPr>
                <w:color w:val="0563C1"/>
              </w:rPr>
              <w:t>شروط الترخيص</w:t>
            </w:r>
            <w:r>
              <w:fldChar w:fldCharType="end"/>
            </w:r>
            <w:r>
              <w:t xml:space="preserve">: </w:t>
            </w:r>
            <w:hyperlink w:anchor="_Sec537">
              <w:r>
                <w:rPr>
                  <w:color w:val="00467F"/>
                  <w:u w:val="single"/>
                  <w:rtl/>
                </w:rPr>
                <w:t>عام</w:t>
              </w:r>
            </w:hyperlink>
            <w:r>
              <w:rPr>
                <w:rtl/>
              </w:rPr>
              <w:t xml:space="preserve">، </w:t>
            </w:r>
            <w:hyperlink w:anchor="_Sec542">
              <w:r>
                <w:rPr>
                  <w:color w:val="00467F"/>
                  <w:u w:val="single"/>
                  <w:rtl/>
                </w:rPr>
                <w:t>الخادم/ترخيص وصول العميل</w:t>
              </w:r>
            </w:hyperlink>
            <w:r>
              <w:rPr>
                <w:rtl/>
              </w:rPr>
              <w:t xml:space="preserve"> - الخادم وخادم Store، </w:t>
            </w:r>
            <w:hyperlink w:anchor="_Sec543">
              <w:r>
                <w:rPr>
                  <w:color w:val="00467F"/>
                  <w:u w:val="single"/>
                  <w:rtl/>
                </w:rPr>
                <w:t>لكل نواة</w:t>
              </w:r>
            </w:hyperlink>
            <w:r>
              <w:rPr>
                <w:rtl/>
              </w:rPr>
              <w:t xml:space="preserve"> - Standard Commerce Server Core</w:t>
            </w:r>
          </w:p>
        </w:tc>
        <w:tc>
          <w:tcPr>
            <w:tcW w:w="4040" w:type="dxa"/>
            <w:tcBorders>
              <w:top w:val="single" w:sz="18" w:space="0" w:color="00188F"/>
              <w:left w:val="single" w:sz="4" w:space="0" w:color="000000"/>
              <w:bottom w:val="single" w:sz="4" w:space="0" w:color="000000"/>
              <w:right w:val="single" w:sz="4" w:space="0" w:color="000000"/>
            </w:tcBorders>
          </w:tcPr>
          <w:p w:rsidR="001C37E4" w:rsidRDefault="005E1903">
            <w:pPr>
              <w:pStyle w:val="ProductList-TableBody"/>
              <w:rPr>
                <w:rtl/>
              </w:rPr>
            </w:pP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كل الإصدارات</w:t>
            </w:r>
          </w:p>
        </w:tc>
        <w:tc>
          <w:tcPr>
            <w:tcW w:w="4040" w:type="dxa"/>
            <w:tcBorders>
              <w:top w:val="single" w:sz="18" w:space="0" w:color="00188F"/>
              <w:left w:val="single" w:sz="4" w:space="0" w:color="000000"/>
              <w:bottom w:val="single" w:sz="4" w:space="0" w:color="000000"/>
              <w:right w:val="single" w:sz="4" w:space="0" w:color="000000"/>
            </w:tcBorders>
          </w:tcPr>
          <w:p w:rsidR="001C37E4" w:rsidRDefault="005E1903">
            <w:pPr>
              <w:pStyle w:val="ProductList-TableBody"/>
              <w:rPr>
                <w:rtl/>
              </w:rPr>
            </w:pPr>
            <w:r>
              <w:fldChar w:fldCharType="begin"/>
            </w:r>
            <w:r>
              <w:instrText xml:space="preserve"> AutoTextList   \s NoStyle \t "البرامج الإضافية: يتم تحديد البرامج في حقوق الاستخدام الخاصة بمنتجات الخادم المسموح للعميل باستخدامها على أي جهاز مع استخدامه لبرنامج الخادم." </w:instrText>
            </w:r>
            <w:r>
              <w:fldChar w:fldCharType="separate"/>
            </w:r>
            <w:r>
              <w:rPr>
                <w:color w:val="0563C1"/>
              </w:rPr>
              <w:t>البرامج الإضافية</w:t>
            </w:r>
            <w:r>
              <w:fldChar w:fldCharType="end"/>
            </w:r>
            <w:r>
              <w:t>: كل الإصدارات</w:t>
            </w:r>
          </w:p>
        </w:tc>
      </w:tr>
      <w:tr w:rsidR="001C37E4">
        <w:tc>
          <w:tcPr>
            <w:tcW w:w="4040" w:type="dxa"/>
            <w:tcBorders>
              <w:top w:val="single" w:sz="4" w:space="0" w:color="000000"/>
              <w:left w:val="single" w:sz="4" w:space="0" w:color="000000"/>
              <w:bottom w:val="single" w:sz="4" w:space="0" w:color="000000"/>
              <w:right w:val="single" w:sz="4" w:space="0" w:color="000000"/>
            </w:tcBorders>
          </w:tcPr>
          <w:p w:rsidR="001C37E4" w:rsidRDefault="005E1903">
            <w:pPr>
              <w:pStyle w:val="ProductList-TableBody"/>
              <w:rPr>
                <w:rtl/>
              </w:rPr>
            </w:pPr>
            <w:r>
              <w:fldChar w:fldCharType="begin"/>
            </w:r>
            <w:r>
              <w:instrText xml:space="preserve"> AutoTextList   \s NoStyle \t "متطلبات وصول العملاء: يشير إلى ما إذا كان منتج الخادم يتطلب ترخيص وصول عميل لتمكين الوصول بواسطة المستخدمين والأجهزة." </w:instrText>
            </w:r>
            <w:r>
              <w:fldChar w:fldCharType="separate"/>
            </w:r>
            <w:r>
              <w:rPr>
                <w:color w:val="0563C1"/>
              </w:rPr>
              <w:t>متطلبات وصول العملاء</w:t>
            </w:r>
            <w:r>
              <w:fldChar w:fldCharType="end"/>
            </w:r>
            <w:r>
              <w:t>: كل الإصدارات (باستثناء Standard Commerce Server Core)</w:t>
            </w:r>
          </w:p>
        </w:tc>
        <w:tc>
          <w:tcPr>
            <w:tcW w:w="4040" w:type="dxa"/>
            <w:tcBorders>
              <w:top w:val="single" w:sz="4" w:space="0" w:color="000000"/>
              <w:left w:val="single" w:sz="4" w:space="0" w:color="000000"/>
              <w:bottom w:val="single" w:sz="4" w:space="0" w:color="000000"/>
              <w:right w:val="single" w:sz="4" w:space="0" w:color="000000"/>
            </w:tcBorders>
          </w:tcPr>
          <w:p w:rsidR="001C37E4" w:rsidRDefault="005E1903">
            <w:pPr>
              <w:pStyle w:val="ProductList-TableBody"/>
              <w:rPr>
                <w:rtl/>
              </w:rPr>
            </w:pPr>
            <w:r>
              <w:fldChar w:fldCharType="begin"/>
            </w:r>
            <w:r>
              <w:instrText xml:space="preserve"> AutoTextList   \s NoStyle \t "متطلبات وصول المستخدم الخارجي: تشير إلى متطلبات أو خيارات الترخيص المحددة للسماح بوصول المستخدمين الخارجيين." </w:instrText>
            </w:r>
            <w:r>
              <w:fldChar w:fldCharType="separate"/>
            </w:r>
            <w:r>
              <w:rPr>
                <w:color w:val="0563C1"/>
              </w:rPr>
              <w:t>متطلبات وصول المستخدم الخارجي</w:t>
            </w:r>
            <w:r>
              <w:fldChar w:fldCharType="end"/>
            </w:r>
            <w:r>
              <w:t>: مرخص مع الخادم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37E4" w:rsidRDefault="005E1903">
            <w:pPr>
              <w:pStyle w:val="ProductList-TableBody"/>
              <w:rPr>
                <w:rtl/>
              </w:rPr>
            </w:pPr>
            <w:r>
              <w:rPr>
                <w:color w:val="404040"/>
                <w:rtl/>
              </w:rPr>
              <w:t>التقنيات المضمنة: غير متوفر</w:t>
            </w:r>
          </w:p>
        </w:tc>
      </w:tr>
      <w:tr w:rsidR="001C37E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37E4" w:rsidRDefault="005E1903">
            <w:pPr>
              <w:pStyle w:val="ProductList-TableBody"/>
              <w:rPr>
                <w:rtl/>
              </w:rPr>
            </w:pPr>
            <w:r>
              <w:rPr>
                <w:color w:val="404040"/>
                <w:rtl/>
              </w:rPr>
              <w:t>الإشعارات: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37E4" w:rsidRDefault="001C37E4">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37E4" w:rsidRDefault="001C37E4">
            <w:pPr>
              <w:pStyle w:val="ProductList-TableBody"/>
              <w:rPr>
                <w:rtl/>
              </w:rPr>
            </w:pPr>
          </w:p>
        </w:tc>
      </w:tr>
    </w:tbl>
    <w:p w:rsidR="001C37E4" w:rsidRDefault="001C37E4">
      <w:pPr>
        <w:pStyle w:val="ProductList-Body"/>
        <w:rPr>
          <w:rtl/>
        </w:rPr>
      </w:pPr>
    </w:p>
    <w:p w:rsidR="001C37E4" w:rsidRDefault="005E1903">
      <w:pPr>
        <w:pStyle w:val="ProductList-ClauseHeading"/>
        <w:outlineLvl w:val="4"/>
        <w:rPr>
          <w:rtl/>
        </w:rPr>
      </w:pPr>
      <w:r>
        <w:rPr>
          <w:rtl/>
        </w:rPr>
        <w:t>3.1 الوصول إلى برنامج الخادم</w:t>
      </w:r>
    </w:p>
    <w:p w:rsidR="001C37E4" w:rsidRDefault="005E1903">
      <w:pPr>
        <w:pStyle w:val="ProductList-Body"/>
        <w:rPr>
          <w:rtl/>
        </w:rPr>
      </w:pPr>
      <w:r>
        <w:rPr>
          <w:rtl/>
        </w:rPr>
        <w:t>تسجيل الوقت الناشئ فقط عن معالجة كشف المرتبات، وتسجيل المصروفات الخاصة بالتعويضات فقط، وإدارة المعلومات الشخصية، وإنشاء الطلبات، وإدارة الميزانيات ذات الصلة بهذه الأنشطة.</w:t>
      </w:r>
    </w:p>
    <w:tbl>
      <w:tblPr>
        <w:tblStyle w:val="PURTable"/>
        <w:bidiVisual/>
        <w:tblW w:w="0" w:type="dxa"/>
        <w:tblLook w:val="04A0" w:firstRow="1" w:lastRow="0" w:firstColumn="1" w:lastColumn="0" w:noHBand="0" w:noVBand="1"/>
      </w:tblPr>
      <w:tblGrid>
        <w:gridCol w:w="3571"/>
        <w:gridCol w:w="3606"/>
        <w:gridCol w:w="3613"/>
      </w:tblGrid>
      <w:tr w:rsidR="001C37E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1C37E4" w:rsidRDefault="005E1903">
            <w:pPr>
              <w:pStyle w:val="ProductList-TableBody"/>
              <w:rPr>
                <w:rtl/>
              </w:rPr>
            </w:pPr>
            <w:r>
              <w:rPr>
                <w:rtl/>
              </w:rPr>
              <w:t>ترخيص الوصول الأساسي</w:t>
            </w:r>
          </w:p>
        </w:tc>
        <w:tc>
          <w:tcPr>
            <w:tcW w:w="4040" w:type="dxa"/>
            <w:tcBorders>
              <w:top w:val="single" w:sz="18" w:space="0" w:color="0072C6"/>
              <w:left w:val="single" w:sz="4" w:space="0" w:color="000000"/>
              <w:bottom w:val="single" w:sz="4" w:space="0" w:color="000000"/>
              <w:right w:val="none" w:sz="4" w:space="0" w:color="000000"/>
            </w:tcBorders>
          </w:tcPr>
          <w:p w:rsidR="001C37E4" w:rsidRDefault="005E1903">
            <w:pPr>
              <w:pStyle w:val="ProductList-TableBody"/>
              <w:rPr>
                <w:rtl/>
              </w:rPr>
            </w:pPr>
            <w:r>
              <w:rPr>
                <w:rtl/>
              </w:rPr>
              <w:t>Microsoft Dynamics AX 2012 R3 Self-Serve CAL</w:t>
            </w:r>
          </w:p>
        </w:tc>
        <w:tc>
          <w:tcPr>
            <w:tcW w:w="4040" w:type="dxa"/>
            <w:tcBorders>
              <w:top w:val="single" w:sz="18" w:space="0" w:color="0072C6"/>
              <w:left w:val="none" w:sz="4" w:space="0" w:color="000000"/>
              <w:bottom w:val="single" w:sz="4" w:space="0" w:color="000000"/>
              <w:right w:val="single" w:sz="4" w:space="0" w:color="000000"/>
            </w:tcBorders>
          </w:tcPr>
          <w:p w:rsidR="001C37E4" w:rsidRDefault="005E1903">
            <w:pPr>
              <w:pStyle w:val="ProductList-TableBody"/>
              <w:rPr>
                <w:rtl/>
              </w:rPr>
            </w:pPr>
            <w:r>
              <w:rPr>
                <w:rtl/>
              </w:rPr>
              <w:t>الخدمة الذاتية لـ Microsoft Dynamics AX (ترخيص اشتراك المستخدم)</w:t>
            </w:r>
          </w:p>
        </w:tc>
      </w:tr>
      <w:tr w:rsidR="001C37E4">
        <w:tc>
          <w:tcPr>
            <w:tcW w:w="4040" w:type="dxa"/>
            <w:tcBorders>
              <w:top w:val="single" w:sz="4" w:space="0" w:color="000000"/>
              <w:left w:val="single" w:sz="4" w:space="0" w:color="000000"/>
              <w:bottom w:val="single" w:sz="4" w:space="0" w:color="000000"/>
              <w:right w:val="single" w:sz="4" w:space="0" w:color="000000"/>
            </w:tcBorders>
            <w:shd w:val="clear" w:color="auto" w:fill="DEEAF6"/>
          </w:tcPr>
          <w:p w:rsidR="001C37E4" w:rsidRDefault="001C37E4">
            <w:pPr>
              <w:pStyle w:val="ProductList-TableBody"/>
              <w:rPr>
                <w:rtl/>
              </w:rPr>
            </w:pPr>
          </w:p>
        </w:tc>
        <w:tc>
          <w:tcPr>
            <w:tcW w:w="4040" w:type="dxa"/>
            <w:tcBorders>
              <w:top w:val="single" w:sz="4" w:space="0" w:color="000000"/>
              <w:left w:val="single" w:sz="4" w:space="0" w:color="000000"/>
              <w:bottom w:val="single" w:sz="4" w:space="0" w:color="000000"/>
              <w:right w:val="none" w:sz="4" w:space="0" w:color="000000"/>
            </w:tcBorders>
          </w:tcPr>
          <w:p w:rsidR="001C37E4" w:rsidRDefault="005E1903">
            <w:pPr>
              <w:pStyle w:val="ProductList-TableBody"/>
              <w:rPr>
                <w:rtl/>
              </w:rPr>
            </w:pPr>
            <w:r>
              <w:rPr>
                <w:rtl/>
              </w:rPr>
              <w:t>Microsoft Dynamics AX Task (ترخيص اشتراك المستخدم)</w:t>
            </w:r>
          </w:p>
        </w:tc>
        <w:tc>
          <w:tcPr>
            <w:tcW w:w="4040" w:type="dxa"/>
            <w:tcBorders>
              <w:top w:val="single" w:sz="4" w:space="0" w:color="000000"/>
              <w:left w:val="none" w:sz="4" w:space="0" w:color="000000"/>
              <w:bottom w:val="single" w:sz="4" w:space="0" w:color="000000"/>
              <w:right w:val="single" w:sz="4" w:space="0" w:color="000000"/>
            </w:tcBorders>
          </w:tcPr>
          <w:p w:rsidR="001C37E4" w:rsidRDefault="005E1903">
            <w:pPr>
              <w:pStyle w:val="ProductList-TableBody"/>
              <w:rPr>
                <w:rtl/>
              </w:rPr>
            </w:pPr>
            <w:r>
              <w:rPr>
                <w:rtl/>
              </w:rPr>
              <w:t>Microsoft Dynamics AX Enterprise (ترخيص اشتراك المستخدم)</w:t>
            </w:r>
          </w:p>
        </w:tc>
      </w:tr>
      <w:tr w:rsidR="001C37E4">
        <w:tc>
          <w:tcPr>
            <w:tcW w:w="4040" w:type="dxa"/>
            <w:tcBorders>
              <w:top w:val="single" w:sz="4" w:space="0" w:color="000000"/>
              <w:left w:val="single" w:sz="4" w:space="0" w:color="000000"/>
              <w:bottom w:val="single" w:sz="4" w:space="0" w:color="000000"/>
              <w:right w:val="single" w:sz="4" w:space="0" w:color="000000"/>
            </w:tcBorders>
            <w:shd w:val="clear" w:color="auto" w:fill="DEEAF6"/>
          </w:tcPr>
          <w:p w:rsidR="001C37E4" w:rsidRDefault="001C37E4">
            <w:pPr>
              <w:pStyle w:val="ProductList-TableBody"/>
              <w:rPr>
                <w:rtl/>
              </w:rPr>
            </w:pPr>
          </w:p>
        </w:tc>
        <w:tc>
          <w:tcPr>
            <w:tcW w:w="4040" w:type="dxa"/>
            <w:tcBorders>
              <w:top w:val="single" w:sz="4" w:space="0" w:color="000000"/>
              <w:left w:val="single" w:sz="4" w:space="0" w:color="000000"/>
              <w:bottom w:val="single" w:sz="4" w:space="0" w:color="000000"/>
              <w:right w:val="none" w:sz="4" w:space="0" w:color="000000"/>
            </w:tcBorders>
          </w:tcPr>
          <w:p w:rsidR="001C37E4" w:rsidRDefault="005E1903">
            <w:pPr>
              <w:pStyle w:val="ProductList-TableBody"/>
              <w:rPr>
                <w:rtl/>
              </w:rPr>
            </w:pPr>
            <w:r>
              <w:rPr>
                <w:rtl/>
              </w:rPr>
              <w:t>جهاز Microsoft Dynamics AX (ترخيص اشتراك الجهاز)</w:t>
            </w:r>
          </w:p>
        </w:tc>
        <w:tc>
          <w:tcPr>
            <w:tcW w:w="4040" w:type="dxa"/>
            <w:tcBorders>
              <w:top w:val="single" w:sz="4" w:space="0" w:color="000000"/>
              <w:left w:val="none" w:sz="4" w:space="0" w:color="000000"/>
              <w:bottom w:val="single" w:sz="4" w:space="0" w:color="000000"/>
              <w:right w:val="single" w:sz="4" w:space="0" w:color="000000"/>
            </w:tcBorders>
          </w:tcPr>
          <w:p w:rsidR="001C37E4" w:rsidRDefault="001C37E4">
            <w:pPr>
              <w:pStyle w:val="ProductList-TableBody"/>
              <w:rPr>
                <w:rtl/>
              </w:rPr>
            </w:pPr>
          </w:p>
        </w:tc>
      </w:tr>
    </w:tbl>
    <w:p w:rsidR="001C37E4" w:rsidRDefault="001C37E4">
      <w:pPr>
        <w:pStyle w:val="ProductList-Body"/>
        <w:rPr>
          <w:rtl/>
        </w:rPr>
      </w:pPr>
    </w:p>
    <w:p w:rsidR="001C37E4" w:rsidRDefault="005E1903">
      <w:pPr>
        <w:pStyle w:val="ProductList-SubClauseHeading"/>
        <w:outlineLvl w:val="5"/>
        <w:rPr>
          <w:rtl/>
        </w:rPr>
      </w:pPr>
      <w:r>
        <w:rPr>
          <w:rtl/>
        </w:rPr>
        <w:t>3.1.1 الوظائف الإضافية المقترنة بترخيص وصول العميل لمهام Microsoft Dynamics AX 2012 R3</w:t>
      </w:r>
    </w:p>
    <w:p w:rsidR="001C37E4" w:rsidRDefault="005E1903">
      <w:pPr>
        <w:pStyle w:val="ProductList-BodyIndented"/>
        <w:rPr>
          <w:rtl/>
        </w:rPr>
      </w:pPr>
      <w:r>
        <w:rPr>
          <w:rtl/>
        </w:rPr>
        <w:t>تسجيل واعتماد أي نوع من الوقت والمصروفات، واعتماد الفواتير، واعتماد جميع الحركات ذات الصلة بالخدمة الذاتية، وتشغيل جهاز نقطة بيع أو جهاز مستودع، وتشغيل جهاز إدارة متجر</w:t>
      </w:r>
    </w:p>
    <w:tbl>
      <w:tblPr>
        <w:tblStyle w:val="PURTable0"/>
        <w:bidiVisual/>
        <w:tblW w:w="0" w:type="dxa"/>
        <w:tblLook w:val="04A0" w:firstRow="1" w:lastRow="0" w:firstColumn="1" w:lastColumn="0" w:noHBand="0" w:noVBand="1"/>
      </w:tblPr>
      <w:tblGrid>
        <w:gridCol w:w="3445"/>
        <w:gridCol w:w="3488"/>
        <w:gridCol w:w="3497"/>
      </w:tblGrid>
      <w:tr w:rsidR="001C37E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1C37E4" w:rsidRDefault="005E1903">
            <w:pPr>
              <w:pStyle w:val="ProductList-TableBody"/>
              <w:rPr>
                <w:rtl/>
              </w:rPr>
            </w:pPr>
            <w:r>
              <w:rPr>
                <w:rtl/>
              </w:rPr>
              <w:t>ترخيص الوصول الإضافي</w:t>
            </w:r>
          </w:p>
        </w:tc>
        <w:tc>
          <w:tcPr>
            <w:tcW w:w="4040" w:type="dxa"/>
            <w:tcBorders>
              <w:top w:val="single" w:sz="18" w:space="0" w:color="0072C6"/>
              <w:left w:val="single" w:sz="4" w:space="0" w:color="000000"/>
              <w:bottom w:val="single" w:sz="4" w:space="0" w:color="000000"/>
              <w:right w:val="none" w:sz="4" w:space="0" w:color="000000"/>
            </w:tcBorders>
          </w:tcPr>
          <w:p w:rsidR="001C37E4" w:rsidRDefault="005E1903">
            <w:pPr>
              <w:pStyle w:val="ProductList-TableBody"/>
              <w:rPr>
                <w:rtl/>
              </w:rPr>
            </w:pPr>
            <w:r>
              <w:rPr>
                <w:rtl/>
              </w:rPr>
              <w:t>ترخيص وصول العميل لمهمة Microsoft Dynamics AX 2012 R3</w:t>
            </w:r>
          </w:p>
        </w:tc>
        <w:tc>
          <w:tcPr>
            <w:tcW w:w="4040" w:type="dxa"/>
            <w:tcBorders>
              <w:top w:val="single" w:sz="18" w:space="0" w:color="0072C6"/>
              <w:left w:val="none" w:sz="4" w:space="0" w:color="000000"/>
              <w:bottom w:val="single" w:sz="4" w:space="0" w:color="000000"/>
              <w:right w:val="single" w:sz="4" w:space="0" w:color="000000"/>
            </w:tcBorders>
          </w:tcPr>
          <w:p w:rsidR="001C37E4" w:rsidRDefault="005E1903">
            <w:pPr>
              <w:pStyle w:val="ProductList-TableBody"/>
              <w:rPr>
                <w:rtl/>
              </w:rPr>
            </w:pPr>
            <w:r>
              <w:rPr>
                <w:rtl/>
              </w:rPr>
              <w:t>ترخيص وصول العميل الإضافي لمهمة Microsoft Dynamics AX 2012 R3</w:t>
            </w:r>
          </w:p>
        </w:tc>
      </w:tr>
      <w:tr w:rsidR="001C37E4">
        <w:tc>
          <w:tcPr>
            <w:tcW w:w="4040" w:type="dxa"/>
            <w:tcBorders>
              <w:top w:val="single" w:sz="4" w:space="0" w:color="000000"/>
              <w:left w:val="single" w:sz="4" w:space="0" w:color="000000"/>
              <w:bottom w:val="single" w:sz="4" w:space="0" w:color="000000"/>
              <w:right w:val="single" w:sz="4" w:space="0" w:color="000000"/>
            </w:tcBorders>
            <w:shd w:val="clear" w:color="auto" w:fill="DEEAF6"/>
          </w:tcPr>
          <w:p w:rsidR="001C37E4" w:rsidRDefault="001C37E4">
            <w:pPr>
              <w:pStyle w:val="ProductList-TableBody"/>
              <w:rPr>
                <w:rtl/>
              </w:rPr>
            </w:pPr>
          </w:p>
        </w:tc>
        <w:tc>
          <w:tcPr>
            <w:tcW w:w="4040" w:type="dxa"/>
            <w:tcBorders>
              <w:top w:val="single" w:sz="4" w:space="0" w:color="000000"/>
              <w:left w:val="single" w:sz="4" w:space="0" w:color="000000"/>
              <w:bottom w:val="single" w:sz="4" w:space="0" w:color="000000"/>
              <w:right w:val="none" w:sz="4" w:space="0" w:color="000000"/>
            </w:tcBorders>
          </w:tcPr>
          <w:p w:rsidR="001C37E4" w:rsidRDefault="005E1903">
            <w:pPr>
              <w:pStyle w:val="ProductList-TableBody"/>
              <w:rPr>
                <w:rtl/>
              </w:rPr>
            </w:pPr>
            <w:r>
              <w:rPr>
                <w:rtl/>
              </w:rPr>
              <w:t>Microsoft Dynamics AX Task (ترخيص اشتراك المستخدم)</w:t>
            </w:r>
          </w:p>
        </w:tc>
        <w:tc>
          <w:tcPr>
            <w:tcW w:w="4040" w:type="dxa"/>
            <w:tcBorders>
              <w:top w:val="single" w:sz="4" w:space="0" w:color="000000"/>
              <w:left w:val="none" w:sz="4" w:space="0" w:color="000000"/>
              <w:bottom w:val="single" w:sz="4" w:space="0" w:color="000000"/>
              <w:right w:val="single" w:sz="4" w:space="0" w:color="000000"/>
            </w:tcBorders>
          </w:tcPr>
          <w:p w:rsidR="001C37E4" w:rsidRDefault="005E1903">
            <w:pPr>
              <w:pStyle w:val="ProductList-TableBody"/>
              <w:rPr>
                <w:rtl/>
              </w:rPr>
            </w:pPr>
            <w:r>
              <w:rPr>
                <w:rtl/>
              </w:rPr>
              <w:t>Microsoft Dynamics AX Enterprise (ترخيص اشتراك المستخدم)</w:t>
            </w:r>
          </w:p>
        </w:tc>
      </w:tr>
      <w:tr w:rsidR="001C37E4">
        <w:tc>
          <w:tcPr>
            <w:tcW w:w="4040" w:type="dxa"/>
            <w:tcBorders>
              <w:top w:val="single" w:sz="4" w:space="0" w:color="000000"/>
              <w:left w:val="single" w:sz="4" w:space="0" w:color="000000"/>
              <w:bottom w:val="single" w:sz="4" w:space="0" w:color="000000"/>
              <w:right w:val="single" w:sz="4" w:space="0" w:color="000000"/>
            </w:tcBorders>
            <w:shd w:val="clear" w:color="auto" w:fill="DEEAF6"/>
          </w:tcPr>
          <w:p w:rsidR="001C37E4" w:rsidRDefault="001C37E4">
            <w:pPr>
              <w:pStyle w:val="ProductList-TableBody"/>
              <w:rPr>
                <w:rtl/>
              </w:rPr>
            </w:pPr>
          </w:p>
        </w:tc>
        <w:tc>
          <w:tcPr>
            <w:tcW w:w="4040" w:type="dxa"/>
            <w:tcBorders>
              <w:top w:val="single" w:sz="4" w:space="0" w:color="000000"/>
              <w:left w:val="single" w:sz="4" w:space="0" w:color="000000"/>
              <w:bottom w:val="single" w:sz="4" w:space="0" w:color="000000"/>
              <w:right w:val="none" w:sz="4" w:space="0" w:color="000000"/>
            </w:tcBorders>
          </w:tcPr>
          <w:p w:rsidR="001C37E4" w:rsidRDefault="005E1903">
            <w:pPr>
              <w:pStyle w:val="ProductList-TableBody"/>
              <w:rPr>
                <w:rtl/>
              </w:rPr>
            </w:pPr>
            <w:r>
              <w:rPr>
                <w:rtl/>
              </w:rPr>
              <w:t>جهاز Microsoft Dynamics AX (ترخيص اشتراك الجهاز)</w:t>
            </w:r>
          </w:p>
        </w:tc>
        <w:tc>
          <w:tcPr>
            <w:tcW w:w="4040" w:type="dxa"/>
            <w:tcBorders>
              <w:top w:val="single" w:sz="4" w:space="0" w:color="000000"/>
              <w:left w:val="none" w:sz="4" w:space="0" w:color="000000"/>
              <w:bottom w:val="single" w:sz="4" w:space="0" w:color="000000"/>
              <w:right w:val="single" w:sz="4" w:space="0" w:color="000000"/>
            </w:tcBorders>
          </w:tcPr>
          <w:p w:rsidR="001C37E4" w:rsidRDefault="001C37E4">
            <w:pPr>
              <w:pStyle w:val="ProductList-TableBody"/>
              <w:rPr>
                <w:rtl/>
              </w:rPr>
            </w:pPr>
          </w:p>
        </w:tc>
      </w:tr>
    </w:tbl>
    <w:p w:rsidR="001C37E4" w:rsidRDefault="001C37E4">
      <w:pPr>
        <w:pStyle w:val="ProductList-BodyIndented"/>
        <w:rPr>
          <w:rtl/>
        </w:rPr>
      </w:pPr>
    </w:p>
    <w:p w:rsidR="001C37E4" w:rsidRDefault="005E1903">
      <w:pPr>
        <w:pStyle w:val="ProductList-SubClauseHeading"/>
        <w:outlineLvl w:val="5"/>
        <w:rPr>
          <w:rtl/>
        </w:rPr>
      </w:pPr>
      <w:r>
        <w:rPr>
          <w:rtl/>
        </w:rPr>
        <w:t>3.1.2 الوظائف الإضافية المقترنة بترخيص وصول العميل لوظائف Microsoft Dynamics AX 2012 R3</w:t>
      </w:r>
    </w:p>
    <w:p w:rsidR="001C37E4" w:rsidRDefault="005E1903">
      <w:pPr>
        <w:pStyle w:val="ProductList-BodyIndented"/>
        <w:rPr>
          <w:rtl/>
        </w:rPr>
      </w:pPr>
      <w:r>
        <w:rPr>
          <w:rtl/>
        </w:rPr>
        <w:t>استخدام دوائر تشغيلية وعمليات تجارية معترف بها يتم توفيرها بواسطة البرنامج، وإنشاء وتحديث: (1) الطلبات الوظيفية أو (2) سجلات البيانات الرئيسية الخاصة بمقدمي الطلبات أو الموظفين أو العملاء أو المورّدين أو كتالوجات قطع الغيار، وقبول جميع الحركات المتعلقة بالمهام والخدمة الذاتية.</w:t>
      </w:r>
    </w:p>
    <w:tbl>
      <w:tblPr>
        <w:tblStyle w:val="PURTable0"/>
        <w:bidiVisual/>
        <w:tblW w:w="0" w:type="dxa"/>
        <w:tblLook w:val="04A0" w:firstRow="1" w:lastRow="0" w:firstColumn="1" w:lastColumn="0" w:noHBand="0" w:noVBand="1"/>
      </w:tblPr>
      <w:tblGrid>
        <w:gridCol w:w="3445"/>
        <w:gridCol w:w="3497"/>
        <w:gridCol w:w="3488"/>
      </w:tblGrid>
      <w:tr w:rsidR="001C37E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1C37E4" w:rsidRDefault="005E1903">
            <w:pPr>
              <w:pStyle w:val="ProductList-TableBody"/>
              <w:rPr>
                <w:rtl/>
              </w:rPr>
            </w:pPr>
            <w:r>
              <w:rPr>
                <w:rtl/>
              </w:rPr>
              <w:t>ترخيص الوصول الإضافي</w:t>
            </w:r>
          </w:p>
        </w:tc>
        <w:tc>
          <w:tcPr>
            <w:tcW w:w="4040" w:type="dxa"/>
            <w:tcBorders>
              <w:top w:val="single" w:sz="18" w:space="0" w:color="0072C6"/>
              <w:left w:val="single" w:sz="4" w:space="0" w:color="000000"/>
              <w:bottom w:val="single" w:sz="4" w:space="0" w:color="000000"/>
              <w:right w:val="none" w:sz="4" w:space="0" w:color="000000"/>
            </w:tcBorders>
          </w:tcPr>
          <w:p w:rsidR="001C37E4" w:rsidRDefault="005E1903">
            <w:pPr>
              <w:pStyle w:val="ProductList-TableBody"/>
              <w:rPr>
                <w:rtl/>
              </w:rPr>
            </w:pPr>
            <w:r>
              <w:rPr>
                <w:rtl/>
              </w:rPr>
              <w:t>ترخيص وصول العميل لوظائف Microsoft Dynamics AX 2012 R3</w:t>
            </w:r>
          </w:p>
        </w:tc>
        <w:tc>
          <w:tcPr>
            <w:tcW w:w="4040" w:type="dxa"/>
            <w:tcBorders>
              <w:top w:val="single" w:sz="18" w:space="0" w:color="0072C6"/>
              <w:left w:val="none" w:sz="4" w:space="0" w:color="000000"/>
              <w:bottom w:val="single" w:sz="4" w:space="0" w:color="000000"/>
              <w:right w:val="single" w:sz="4" w:space="0" w:color="000000"/>
            </w:tcBorders>
          </w:tcPr>
          <w:p w:rsidR="001C37E4" w:rsidRDefault="005E1903">
            <w:pPr>
              <w:pStyle w:val="ProductList-TableBody"/>
              <w:rPr>
                <w:rtl/>
              </w:rPr>
            </w:pPr>
            <w:r>
              <w:rPr>
                <w:rtl/>
              </w:rPr>
              <w:t>ترخيص وصول العميل الإضافي لوظائف Microsoft Dynamics AX 2012 R3</w:t>
            </w:r>
          </w:p>
        </w:tc>
      </w:tr>
      <w:tr w:rsidR="001C37E4">
        <w:tc>
          <w:tcPr>
            <w:tcW w:w="4040" w:type="dxa"/>
            <w:tcBorders>
              <w:top w:val="single" w:sz="4" w:space="0" w:color="000000"/>
              <w:left w:val="single" w:sz="4" w:space="0" w:color="000000"/>
              <w:bottom w:val="single" w:sz="4" w:space="0" w:color="000000"/>
              <w:right w:val="single" w:sz="4" w:space="0" w:color="000000"/>
            </w:tcBorders>
            <w:shd w:val="clear" w:color="auto" w:fill="DEEAF6"/>
          </w:tcPr>
          <w:p w:rsidR="001C37E4" w:rsidRDefault="001C37E4">
            <w:pPr>
              <w:pStyle w:val="ProductList-TableBody"/>
              <w:rPr>
                <w:rtl/>
              </w:rPr>
            </w:pPr>
          </w:p>
        </w:tc>
        <w:tc>
          <w:tcPr>
            <w:tcW w:w="4040" w:type="dxa"/>
            <w:tcBorders>
              <w:top w:val="single" w:sz="4" w:space="0" w:color="000000"/>
              <w:left w:val="single" w:sz="4" w:space="0" w:color="000000"/>
              <w:bottom w:val="single" w:sz="4" w:space="0" w:color="000000"/>
              <w:right w:val="none" w:sz="4" w:space="0" w:color="000000"/>
            </w:tcBorders>
          </w:tcPr>
          <w:p w:rsidR="001C37E4" w:rsidRDefault="005E1903">
            <w:pPr>
              <w:pStyle w:val="ProductList-TableBody"/>
              <w:rPr>
                <w:rtl/>
              </w:rPr>
            </w:pPr>
            <w:r>
              <w:rPr>
                <w:rtl/>
              </w:rPr>
              <w:t>Microsoft Dynamics AX Enterprise (ترخيص اشتراك المستخدم)</w:t>
            </w:r>
          </w:p>
        </w:tc>
        <w:tc>
          <w:tcPr>
            <w:tcW w:w="4040" w:type="dxa"/>
            <w:tcBorders>
              <w:top w:val="single" w:sz="4" w:space="0" w:color="000000"/>
              <w:left w:val="none" w:sz="4" w:space="0" w:color="000000"/>
              <w:bottom w:val="single" w:sz="4" w:space="0" w:color="000000"/>
              <w:right w:val="single" w:sz="4" w:space="0" w:color="000000"/>
            </w:tcBorders>
          </w:tcPr>
          <w:p w:rsidR="001C37E4" w:rsidRDefault="001C37E4">
            <w:pPr>
              <w:pStyle w:val="ProductList-TableBody"/>
              <w:rPr>
                <w:rtl/>
              </w:rPr>
            </w:pPr>
          </w:p>
        </w:tc>
      </w:tr>
    </w:tbl>
    <w:p w:rsidR="001C37E4" w:rsidRDefault="001C37E4">
      <w:pPr>
        <w:pStyle w:val="ProductList-BodyIndented"/>
        <w:rPr>
          <w:rtl/>
        </w:rPr>
      </w:pPr>
    </w:p>
    <w:p w:rsidR="001C37E4" w:rsidRDefault="005E1903">
      <w:pPr>
        <w:pStyle w:val="ProductList-SubClauseHeading"/>
        <w:outlineLvl w:val="5"/>
        <w:rPr>
          <w:rtl/>
        </w:rPr>
      </w:pPr>
      <w:r>
        <w:rPr>
          <w:rtl/>
        </w:rPr>
        <w:t>3.1.3 الوظائف الإضافية المقترنة بترخيص وصول العميل للمؤسسة لـ Microsoft Dynamics AX 2012 R3</w:t>
      </w:r>
    </w:p>
    <w:p w:rsidR="001C37E4" w:rsidRDefault="005E1903">
      <w:pPr>
        <w:pStyle w:val="ProductList-BodyIndented"/>
        <w:rPr>
          <w:rtl/>
        </w:rPr>
      </w:pPr>
      <w:r>
        <w:rPr>
          <w:rtl/>
        </w:rPr>
        <w:t>الوصول غير المقيد إلى جميع الوظائف الموجودة في برنامج الخادم عبر حل سعر التجزئة المقدر (ERP)</w:t>
      </w:r>
    </w:p>
    <w:tbl>
      <w:tblPr>
        <w:tblStyle w:val="PURTable0"/>
        <w:bidiVisual/>
        <w:tblW w:w="0" w:type="dxa"/>
        <w:tblLook w:val="04A0" w:firstRow="1" w:lastRow="0" w:firstColumn="1" w:lastColumn="0" w:noHBand="0" w:noVBand="1"/>
      </w:tblPr>
      <w:tblGrid>
        <w:gridCol w:w="3445"/>
        <w:gridCol w:w="3497"/>
        <w:gridCol w:w="3488"/>
      </w:tblGrid>
      <w:tr w:rsidR="001C37E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1C37E4" w:rsidRDefault="005E1903">
            <w:pPr>
              <w:pStyle w:val="ProductList-TableBody"/>
              <w:rPr>
                <w:rtl/>
              </w:rPr>
            </w:pPr>
            <w:r>
              <w:rPr>
                <w:rtl/>
              </w:rPr>
              <w:t>ترخيص الوصول الإضافي</w:t>
            </w:r>
          </w:p>
        </w:tc>
        <w:tc>
          <w:tcPr>
            <w:tcW w:w="4040" w:type="dxa"/>
            <w:tcBorders>
              <w:top w:val="single" w:sz="18" w:space="0" w:color="0072C6"/>
              <w:left w:val="single" w:sz="4" w:space="0" w:color="000000"/>
              <w:bottom w:val="single" w:sz="4" w:space="0" w:color="000000"/>
              <w:right w:val="none" w:sz="4" w:space="0" w:color="000000"/>
            </w:tcBorders>
          </w:tcPr>
          <w:p w:rsidR="001C37E4" w:rsidRDefault="005E1903">
            <w:pPr>
              <w:pStyle w:val="ProductList-TableBody"/>
              <w:rPr>
                <w:rtl/>
              </w:rPr>
            </w:pPr>
            <w:r>
              <w:rPr>
                <w:rtl/>
              </w:rPr>
              <w:t>ترخيص وصول العميل للمؤسسة لـ Microsoft Dynamics AX 2012 R3</w:t>
            </w:r>
          </w:p>
        </w:tc>
        <w:tc>
          <w:tcPr>
            <w:tcW w:w="4040" w:type="dxa"/>
            <w:tcBorders>
              <w:top w:val="single" w:sz="18" w:space="0" w:color="0072C6"/>
              <w:left w:val="none" w:sz="4" w:space="0" w:color="000000"/>
              <w:bottom w:val="single" w:sz="4" w:space="0" w:color="000000"/>
              <w:right w:val="single" w:sz="4" w:space="0" w:color="000000"/>
            </w:tcBorders>
          </w:tcPr>
          <w:p w:rsidR="001C37E4" w:rsidRDefault="005E1903">
            <w:pPr>
              <w:pStyle w:val="ProductList-TableBody"/>
              <w:rPr>
                <w:rtl/>
              </w:rPr>
            </w:pPr>
            <w:r>
              <w:rPr>
                <w:rtl/>
              </w:rPr>
              <w:t>ترخيص وصول العميل الإضافي للمؤسسة لـ Microsoft Dynamics AX 2012 R3</w:t>
            </w:r>
          </w:p>
        </w:tc>
      </w:tr>
      <w:tr w:rsidR="001C37E4">
        <w:tc>
          <w:tcPr>
            <w:tcW w:w="4040" w:type="dxa"/>
            <w:tcBorders>
              <w:top w:val="single" w:sz="4" w:space="0" w:color="000000"/>
              <w:left w:val="single" w:sz="4" w:space="0" w:color="000000"/>
              <w:bottom w:val="single" w:sz="4" w:space="0" w:color="000000"/>
              <w:right w:val="single" w:sz="4" w:space="0" w:color="000000"/>
            </w:tcBorders>
            <w:shd w:val="clear" w:color="auto" w:fill="DEEAF6"/>
          </w:tcPr>
          <w:p w:rsidR="001C37E4" w:rsidRDefault="001C37E4">
            <w:pPr>
              <w:pStyle w:val="ProductList-TableBody"/>
              <w:rPr>
                <w:rtl/>
              </w:rPr>
            </w:pPr>
          </w:p>
        </w:tc>
        <w:tc>
          <w:tcPr>
            <w:tcW w:w="4040" w:type="dxa"/>
            <w:tcBorders>
              <w:top w:val="single" w:sz="4" w:space="0" w:color="000000"/>
              <w:left w:val="single" w:sz="4" w:space="0" w:color="000000"/>
              <w:bottom w:val="single" w:sz="4" w:space="0" w:color="000000"/>
              <w:right w:val="none" w:sz="4" w:space="0" w:color="000000"/>
            </w:tcBorders>
          </w:tcPr>
          <w:p w:rsidR="001C37E4" w:rsidRDefault="005E1903">
            <w:pPr>
              <w:pStyle w:val="ProductList-TableBody"/>
              <w:rPr>
                <w:rtl/>
              </w:rPr>
            </w:pPr>
            <w:r>
              <w:rPr>
                <w:rtl/>
              </w:rPr>
              <w:t>Microsoft Dynamics AX Enterprise (ترخيص اشتراك المستخدم)</w:t>
            </w:r>
          </w:p>
        </w:tc>
        <w:tc>
          <w:tcPr>
            <w:tcW w:w="4040" w:type="dxa"/>
            <w:tcBorders>
              <w:top w:val="single" w:sz="4" w:space="0" w:color="000000"/>
              <w:left w:val="none" w:sz="4" w:space="0" w:color="000000"/>
              <w:bottom w:val="single" w:sz="4" w:space="0" w:color="000000"/>
              <w:right w:val="single" w:sz="4" w:space="0" w:color="000000"/>
            </w:tcBorders>
          </w:tcPr>
          <w:p w:rsidR="001C37E4" w:rsidRDefault="001C37E4">
            <w:pPr>
              <w:pStyle w:val="ProductList-TableBody"/>
              <w:rPr>
                <w:rtl/>
              </w:rPr>
            </w:pPr>
          </w:p>
        </w:tc>
      </w:tr>
    </w:tbl>
    <w:p w:rsidR="001C37E4" w:rsidRDefault="001C37E4">
      <w:pPr>
        <w:pStyle w:val="ProductList-BodyIndented"/>
        <w:rPr>
          <w:rtl/>
        </w:rPr>
      </w:pPr>
    </w:p>
    <w:p w:rsidR="001C37E4" w:rsidRDefault="005E1903">
      <w:pPr>
        <w:pStyle w:val="ProductList-ClauseHeading"/>
        <w:outlineLvl w:val="4"/>
        <w:rPr>
          <w:rtl/>
        </w:rPr>
      </w:pPr>
      <w:r>
        <w:rPr>
          <w:rtl/>
        </w:rPr>
        <w:t>3.2 حق التعديل</w:t>
      </w:r>
    </w:p>
    <w:p w:rsidR="001C37E4" w:rsidRDefault="005E1903">
      <w:pPr>
        <w:pStyle w:val="ProductList-Body"/>
        <w:rPr>
          <w:rtl/>
        </w:rPr>
      </w:pPr>
      <w:r>
        <w:rPr>
          <w:rtl/>
        </w:rPr>
        <w:t>قد يتضمن البرنامج مكونات إضافية ومكونات وقت تشغيل وغير ذلك من المكونات الموضحة في الوثائق المطبوعة أو المتوفرة عبر الإنترنت والتي تتيح للعميل توسيع وظائفه. يجوز للعميل تعديل أو إنشاء أعمال مشتقة من هذه المكونات، وكذلك استخدام هذه الأعمال المشتقة لكن مع البرنامج فقط ولأغراض العميل الداخلية فقط.</w:t>
      </w:r>
    </w:p>
    <w:p w:rsidR="001C37E4" w:rsidRDefault="001C37E4">
      <w:pPr>
        <w:pStyle w:val="ProductList-Body"/>
        <w:rPr>
          <w:rtl/>
        </w:rPr>
      </w:pPr>
    </w:p>
    <w:p w:rsidR="001C37E4" w:rsidRDefault="005E1903">
      <w:pPr>
        <w:pStyle w:val="ProductList-ClauseHeading"/>
        <w:outlineLvl w:val="4"/>
        <w:rPr>
          <w:rtl/>
        </w:rPr>
      </w:pPr>
      <w:r>
        <w:rPr>
          <w:rtl/>
        </w:rPr>
        <w:t>3.3 البرامج الإضافية</w:t>
      </w:r>
    </w:p>
    <w:tbl>
      <w:tblPr>
        <w:tblStyle w:val="PURTable"/>
        <w:bidiVisual/>
        <w:tblW w:w="0" w:type="dxa"/>
        <w:tblLook w:val="04A0" w:firstRow="1" w:lastRow="0" w:firstColumn="1" w:lastColumn="0" w:noHBand="0" w:noVBand="1"/>
      </w:tblPr>
      <w:tblGrid>
        <w:gridCol w:w="3658"/>
        <w:gridCol w:w="3618"/>
        <w:gridCol w:w="3514"/>
      </w:tblGrid>
      <w:tr w:rsidR="001C37E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1C37E4" w:rsidRDefault="005E1903">
            <w:pPr>
              <w:pStyle w:val="ProductList-TableBody"/>
              <w:rPr>
                <w:rtl/>
              </w:rPr>
            </w:pPr>
            <w:r>
              <w:rPr>
                <w:rtl/>
              </w:rPr>
              <w:t>Management Reporter Designer Client Software لخادم Microsoft Dynamics AX 2012 R3</w:t>
            </w:r>
          </w:p>
        </w:tc>
        <w:tc>
          <w:tcPr>
            <w:tcW w:w="4040" w:type="dxa"/>
            <w:tcBorders>
              <w:top w:val="single" w:sz="18" w:space="0" w:color="0072C6"/>
              <w:left w:val="single" w:sz="4" w:space="0" w:color="000000"/>
              <w:bottom w:val="single" w:sz="4" w:space="0" w:color="000000"/>
              <w:right w:val="single" w:sz="4" w:space="0" w:color="000000"/>
            </w:tcBorders>
          </w:tcPr>
          <w:p w:rsidR="001C37E4" w:rsidRDefault="005E1903">
            <w:pPr>
              <w:pStyle w:val="ProductList-TableBody"/>
              <w:rPr>
                <w:rtl/>
              </w:rPr>
            </w:pPr>
            <w:r>
              <w:rPr>
                <w:rtl/>
              </w:rPr>
              <w:t>Microsoft Dynamics AX 2012 R3 Windows Rich Client Software</w:t>
            </w:r>
          </w:p>
        </w:tc>
        <w:tc>
          <w:tcPr>
            <w:tcW w:w="4040" w:type="dxa"/>
            <w:tcBorders>
              <w:top w:val="single" w:sz="18" w:space="0" w:color="0072C6"/>
              <w:left w:val="single" w:sz="4" w:space="0" w:color="000000"/>
              <w:bottom w:val="single" w:sz="4" w:space="0" w:color="000000"/>
              <w:right w:val="single" w:sz="4" w:space="0" w:color="000000"/>
            </w:tcBorders>
          </w:tcPr>
          <w:p w:rsidR="001C37E4" w:rsidRDefault="001C37E4">
            <w:pPr>
              <w:pStyle w:val="ProductList-TableBody"/>
              <w:rPr>
                <w:rtl/>
              </w:rPr>
            </w:pPr>
          </w:p>
        </w:tc>
      </w:tr>
    </w:tbl>
    <w:p w:rsidR="001C37E4" w:rsidRDefault="005E1903">
      <w:pPr>
        <w:pStyle w:val="ProductList-Offering1SubSection"/>
        <w:outlineLvl w:val="3"/>
        <w:rPr>
          <w:rtl/>
        </w:rPr>
      </w:pPr>
      <w:bookmarkStart w:id="72" w:name="_Sec817"/>
      <w:r>
        <w:rPr>
          <w:rtl/>
        </w:rPr>
        <w:t>4. ضمان البرنامج</w:t>
      </w:r>
      <w:bookmarkEnd w:id="72"/>
    </w:p>
    <w:tbl>
      <w:tblPr>
        <w:tblStyle w:val="PURTable"/>
        <w:bidiVisual/>
        <w:tblW w:w="0" w:type="dxa"/>
        <w:tblLook w:val="04A0" w:firstRow="1" w:lastRow="0" w:firstColumn="1" w:lastColumn="0" w:noHBand="0" w:noVBand="1"/>
      </w:tblPr>
      <w:tblGrid>
        <w:gridCol w:w="3594"/>
        <w:gridCol w:w="3601"/>
        <w:gridCol w:w="3595"/>
      </w:tblGrid>
      <w:tr w:rsidR="001C37E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C37E4" w:rsidRDefault="005E1903">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1C37E4" w:rsidRDefault="005E1903">
            <w:pPr>
              <w:pStyle w:val="ProductList-TableBody"/>
              <w:rPr>
                <w:rtl/>
              </w:rPr>
            </w:pPr>
            <w:r>
              <w:fldChar w:fldCharType="begin"/>
            </w:r>
            <w:r>
              <w:instrText xml:space="preserve"> AutoTextList   \s NoStyle \t "استرداد الحالات المستعصية: الحقوق المتوفرة للعملاء ذوي ضمان البرنامج لاستخدام البرنامج لأغراض استرداد الحالات المستعصية المشروطة. راجع بند الخوادم - حقوق استرداد الحالات المستعصية في الملحق (ب) – ضمان البرنامج، للاطلاع على التفاصيل." </w:instrText>
            </w:r>
            <w:r>
              <w:fldChar w:fldCharType="separate"/>
            </w:r>
            <w:r>
              <w:rPr>
                <w:color w:val="0563C1"/>
              </w:rPr>
              <w:t>استرداد الحالات المستعصية</w:t>
            </w:r>
            <w:r>
              <w:fldChar w:fldCharType="end"/>
            </w:r>
            <w:r>
              <w:t>: كل الإصدارات</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1C37E4" w:rsidRDefault="005E1903">
            <w:pPr>
              <w:pStyle w:val="ProductList-TableBody"/>
              <w:rPr>
                <w:rtl/>
              </w:rPr>
            </w:pPr>
            <w:r>
              <w:fldChar w:fldCharType="begin"/>
            </w:r>
            <w:r>
              <w:instrText xml:space="preserve"> AutoTextList   \s NoStyle \t "حقوق تجاوز الفشل: ميزة من ميزات ضمان البرنامج الذي يتيح للعميل تشغيل مثيلات تجاوز الفشل الخاملة للمنتج مع تشغيل البرنامج على خادم مرخص، تحسبًا لوقوع حدث تجاوز الفشل. (راجع المسرد للاطلاع على التعريف الكامل)" </w:instrText>
            </w:r>
            <w:r>
              <w:fldChar w:fldCharType="separate"/>
            </w:r>
            <w:r>
              <w:rPr>
                <w:color w:val="0563C1"/>
              </w:rPr>
              <w:t>حقوق تجاوز الفشل</w:t>
            </w:r>
            <w:r>
              <w:fldChar w:fldCharType="end"/>
            </w:r>
            <w:r>
              <w:t>: كل الإصدارات (تراخيص الخادم والنواة فقط)</w:t>
            </w:r>
          </w:p>
        </w:tc>
      </w:tr>
      <w:tr w:rsidR="001C37E4">
        <w:tc>
          <w:tcPr>
            <w:tcW w:w="4040" w:type="dxa"/>
            <w:tcBorders>
              <w:top w:val="single" w:sz="4" w:space="0" w:color="000000"/>
              <w:left w:val="single" w:sz="4" w:space="0" w:color="000000"/>
              <w:bottom w:val="single" w:sz="4" w:space="0" w:color="000000"/>
              <w:right w:val="single" w:sz="4" w:space="0" w:color="000000"/>
            </w:tcBorders>
          </w:tcPr>
          <w:p w:rsidR="001C37E4" w:rsidRDefault="005E1903">
            <w:pPr>
              <w:pStyle w:val="ProductList-TableBody"/>
              <w:rPr>
                <w:rtl/>
              </w:rPr>
            </w:pPr>
            <w:r>
              <w:fldChar w:fldCharType="begin"/>
            </w:r>
            <w:r>
              <w:instrText xml:space="preserve"> AutoTextList   \s NoStyle \t "إمكانية نقل الترخيص: الحقوق المتوفرة للعملاء ذوي ضمان البرنامج إما لإعادة تعيين التراخيص خارج الأطر الزمنية القياسية أو لاستخدام المنتج على خوادم متعددة المستأجرين خارج مراكز البيانات. راجع بند "إمكانية نقل الترخيص" في الملحق (ب) – ضمان البرنامج، للاطلاع على التفاصيل." </w:instrText>
            </w:r>
            <w:r>
              <w:fldChar w:fldCharType="separate"/>
            </w:r>
            <w:r>
              <w:rPr>
                <w:color w:val="0563C1"/>
              </w:rPr>
              <w:t>إمكانية نقل الترخيص</w:t>
            </w:r>
            <w:r>
              <w:fldChar w:fldCharType="end"/>
            </w:r>
            <w:r>
              <w:t>: كل الإصدارات (تراخيص الخادم والنواة فقط)</w:t>
            </w:r>
          </w:p>
        </w:tc>
        <w:tc>
          <w:tcPr>
            <w:tcW w:w="4040" w:type="dxa"/>
            <w:tcBorders>
              <w:top w:val="single" w:sz="4" w:space="0" w:color="000000"/>
              <w:left w:val="single" w:sz="4" w:space="0" w:color="000000"/>
              <w:bottom w:val="single" w:sz="4" w:space="0" w:color="000000"/>
              <w:right w:val="single" w:sz="4" w:space="0" w:color="000000"/>
            </w:tcBorders>
          </w:tcPr>
          <w:p w:rsidR="001C37E4" w:rsidRDefault="005E1903">
            <w:pPr>
              <w:pStyle w:val="ProductList-TableBody"/>
              <w:rPr>
                <w:rtl/>
              </w:rPr>
            </w:pPr>
            <w:r>
              <w:fldChar w:fldCharType="begin"/>
            </w:r>
            <w:r>
              <w:instrText xml:space="preserve"> AutoTextList   \s NoStyle \t "حقوق الترحيل: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w:t>
            </w:r>
            <w:hyperlink r:id="rId44">
              <w:r>
                <w:rPr>
                  <w:color w:val="00467F"/>
                  <w:u w:val="single"/>
                  <w:rtl/>
                </w:rPr>
                <w:t>قائمة المنتجات - يونيو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37E4" w:rsidRDefault="005E1903">
            <w:pPr>
              <w:pStyle w:val="ProductList-TableBody"/>
              <w:rPr>
                <w:rtl/>
              </w:rPr>
            </w:pPr>
            <w:r>
              <w:rPr>
                <w:color w:val="404040"/>
                <w:rtl/>
              </w:rPr>
              <w:t>حقوق التجوال: غير متوفر</w:t>
            </w:r>
          </w:p>
        </w:tc>
      </w:tr>
      <w:tr w:rsidR="001C37E4">
        <w:tc>
          <w:tcPr>
            <w:tcW w:w="4040" w:type="dxa"/>
            <w:tcBorders>
              <w:top w:val="single" w:sz="4" w:space="0" w:color="000000"/>
              <w:left w:val="single" w:sz="4" w:space="0" w:color="000000"/>
              <w:bottom w:val="single" w:sz="4" w:space="0" w:color="000000"/>
              <w:right w:val="single" w:sz="4" w:space="0" w:color="000000"/>
            </w:tcBorders>
          </w:tcPr>
          <w:p w:rsidR="001C37E4" w:rsidRDefault="005E1903">
            <w:pPr>
              <w:pStyle w:val="ProductList-TableBody"/>
              <w:rPr>
                <w:rtl/>
              </w:rPr>
            </w:pPr>
            <w:r>
              <w:fldChar w:fldCharType="begin"/>
            </w:r>
            <w:r>
              <w:instrText xml:space="preserve"> AutoTextList   \s NoStyle \t "الاستضافة الذاتية: ميزة من ميزات ضمان البرنامج تسمح باستخدام المنتجات لأغراض الاستضافة المشروط. راجع بند "الخوادم - التطبيقات المستضافة" في الملحق (ب) - ضمان البرنامج، للاطلاع على التفاصيل." </w:instrText>
            </w:r>
            <w:r>
              <w:fldChar w:fldCharType="separate"/>
            </w:r>
            <w:r>
              <w:rPr>
                <w:color w:val="0563C1"/>
              </w:rPr>
              <w:t>الاستضافة الذاتية</w:t>
            </w:r>
            <w:r>
              <w:fldChar w:fldCharType="end"/>
            </w:r>
            <w:r>
              <w:t>: كل الإصدارات</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37E4" w:rsidRDefault="001C37E4">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37E4" w:rsidRDefault="001C37E4">
            <w:pPr>
              <w:pStyle w:val="ProductList-TableBody"/>
              <w:rPr>
                <w:rtl/>
              </w:rPr>
            </w:pPr>
          </w:p>
        </w:tc>
      </w:tr>
    </w:tbl>
    <w:p w:rsidR="001C37E4" w:rsidRDefault="001C37E4">
      <w:pPr>
        <w:pStyle w:val="ProductList-Body"/>
        <w:rPr>
          <w:rtl/>
        </w:rPr>
      </w:pPr>
    </w:p>
    <w:p w:rsidR="001C37E4" w:rsidRDefault="005E1903">
      <w:pPr>
        <w:pStyle w:val="ProductList-ClauseHeading"/>
        <w:outlineLvl w:val="4"/>
        <w:rPr>
          <w:rtl/>
        </w:rPr>
      </w:pPr>
      <w:r>
        <w:rPr>
          <w:rtl/>
        </w:rPr>
        <w:t>4.1 الترجمة والتحديثات</w:t>
      </w:r>
    </w:p>
    <w:p w:rsidR="001C37E4" w:rsidRDefault="005E1903">
      <w:pPr>
        <w:pStyle w:val="ProductList-Body"/>
        <w:rPr>
          <w:rtl/>
        </w:rPr>
      </w:pPr>
      <w:r>
        <w:rPr>
          <w:rtl/>
        </w:rPr>
        <w:t xml:space="preserve">العميل مؤهل لتلقي واستخدام التحديثات ذات الصلة بمتطلبات الضريبة الحكومية والمتطلبات التنظيمية على </w:t>
      </w:r>
      <w:r>
        <w:fldChar w:fldCharType="begin"/>
      </w:r>
      <w:r>
        <w:instrText xml:space="preserve"> AutoTextList   \s NoStyle \t "يعني الخادم المرخص خادمًا فرديًا، ومخصصًا لاستخدام العميل، ويتم تعيين ترخيص إليه. ولأغراض هذا التعريف، يعتبر الجزء أو الشريحة من الجهاز بمثابة خادم منفصل." </w:instrText>
      </w:r>
      <w:r>
        <w:fldChar w:fldCharType="separate"/>
      </w:r>
      <w:r>
        <w:rPr>
          <w:color w:val="0563C1"/>
        </w:rPr>
        <w:t>الخوادم المرخصة</w:t>
      </w:r>
      <w:r>
        <w:fldChar w:fldCharType="end"/>
      </w:r>
      <w:r>
        <w:t xml:space="preserve"> شريطة أن يكون لديه ضمان برنامج نشط </w:t>
      </w:r>
      <w:r>
        <w:fldChar w:fldCharType="begin"/>
      </w:r>
      <w:r>
        <w:instrText xml:space="preserve"> AutoTextList   \s NoStyle \t "يعني الخادم المرخص خادمًا فرديًا، ومخصصًا لاستخدام العميل، ويتم تعيين ترخيص إليه. ولأغراض هذا التعريف، يعتبر الجزء أو الشريحة من الجهاز بمثابة خادم منفصل." </w:instrText>
      </w:r>
      <w:r>
        <w:fldChar w:fldCharType="separate"/>
      </w:r>
      <w:r>
        <w:rPr>
          <w:color w:val="0563C1"/>
        </w:rPr>
        <w:t>للخوادم المرخصة</w:t>
      </w:r>
      <w:r>
        <w:fldChar w:fldCharType="end"/>
      </w:r>
      <w:r>
        <w:fldChar w:fldCharType="begin"/>
      </w:r>
      <w:r>
        <w:instrText xml:space="preserve"> AutoTextList   \s NoStyle \t "يعني CAL ترخيص وصول العميل، الذي قد يتم تعيينه بواسطة مستخدم أو جهاز حسب الحاجة. (راجع المسرد للاطلاع على التعريف الكامل)" </w:instrText>
      </w:r>
      <w:r>
        <w:fldChar w:fldCharType="separate"/>
      </w:r>
      <w:r>
        <w:rPr>
          <w:color w:val="0563C1"/>
        </w:rPr>
        <w:t>وتراخيص وصول العميل</w:t>
      </w:r>
      <w:r>
        <w:fldChar w:fldCharType="end"/>
      </w:r>
      <w:r>
        <w:t>.</w:t>
      </w:r>
    </w:p>
    <w:p w:rsidR="001C37E4" w:rsidRDefault="001C37E4">
      <w:pPr>
        <w:pStyle w:val="ProductList-Body"/>
        <w:jc w:val="right"/>
        <w:rPr>
          <w:rtl/>
        </w:rPr>
      </w:pPr>
    </w:p>
    <w:tbl>
      <w:tblPr>
        <w:tblStyle w:val="PURTable"/>
        <w:bidiVisual/>
        <w:tblW w:w="0" w:type="dxa"/>
        <w:tblLook w:val="04A0" w:firstRow="1" w:lastRow="0" w:firstColumn="1" w:lastColumn="0" w:noHBand="0" w:noVBand="1"/>
      </w:tblPr>
      <w:tblGrid>
        <w:gridCol w:w="10800"/>
      </w:tblGrid>
      <w:tr w:rsidR="001C37E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C37E4" w:rsidRDefault="00393F7B">
            <w:pPr>
              <w:pStyle w:val="ProductList-TableBody"/>
              <w:jc w:val="right"/>
              <w:rPr>
                <w:rtl/>
              </w:rPr>
            </w:pPr>
            <w:hyperlink w:anchor="_Sec842">
              <w:r w:rsidR="005E1903">
                <w:rPr>
                  <w:color w:val="00467F"/>
                  <w:sz w:val="14"/>
                  <w:u w:val="single"/>
                  <w:rtl/>
                </w:rPr>
                <w:t>جدول المحتويات</w:t>
              </w:r>
            </w:hyperlink>
            <w:r w:rsidR="005E1903">
              <w:rPr>
                <w:sz w:val="14"/>
                <w:rtl/>
              </w:rPr>
              <w:t xml:space="preserve"> / </w:t>
            </w:r>
            <w:hyperlink w:anchor="_Sec549">
              <w:r w:rsidR="005E1903">
                <w:rPr>
                  <w:color w:val="00467F"/>
                  <w:sz w:val="14"/>
                  <w:u w:val="single"/>
                  <w:rtl/>
                </w:rPr>
                <w:t>المسرد</w:t>
              </w:r>
            </w:hyperlink>
            <w:r w:rsidR="005E1903">
              <w:rPr>
                <w:sz w:val="14"/>
                <w:rtl/>
              </w:rPr>
              <w:t xml:space="preserve"> / </w:t>
            </w:r>
            <w:hyperlink w:anchor="_Sec844">
              <w:r w:rsidR="005E1903">
                <w:rPr>
                  <w:color w:val="00467F"/>
                  <w:sz w:val="14"/>
                  <w:u w:val="single"/>
                  <w:rtl/>
                </w:rPr>
                <w:t>الفهرس</w:t>
              </w:r>
            </w:hyperlink>
          </w:p>
        </w:tc>
      </w:tr>
    </w:tbl>
    <w:p w:rsidR="001C37E4" w:rsidRDefault="001C37E4">
      <w:pPr>
        <w:pStyle w:val="ProductList-Body"/>
        <w:rPr>
          <w:rtl/>
        </w:rPr>
      </w:pPr>
    </w:p>
    <w:p w:rsidR="001C37E4" w:rsidRDefault="005E1903">
      <w:pPr>
        <w:pStyle w:val="ProductList-Offering2HeadingNoBorder"/>
        <w:outlineLvl w:val="2"/>
        <w:rPr>
          <w:rtl/>
        </w:rPr>
      </w:pPr>
      <w:bookmarkStart w:id="73" w:name="_Sec610"/>
      <w:r>
        <w:rPr>
          <w:rtl/>
        </w:rPr>
        <w:t>Microsoft Dynamics CRM</w:t>
      </w:r>
      <w:bookmarkEnd w:id="73"/>
      <w:r>
        <w:fldChar w:fldCharType="begin"/>
      </w:r>
      <w:r>
        <w:instrText xml:space="preserve"> TC "</w:instrText>
      </w:r>
      <w:bookmarkStart w:id="74" w:name="_Toc446526526"/>
      <w:r>
        <w:instrText>Microsoft Dynamics CRM</w:instrText>
      </w:r>
      <w:bookmarkEnd w:id="74"/>
      <w:r>
        <w:instrText>" \l 3</w:instrText>
      </w:r>
      <w:r>
        <w:fldChar w:fldCharType="end"/>
      </w:r>
    </w:p>
    <w:p w:rsidR="001C37E4" w:rsidRDefault="005E1903">
      <w:pPr>
        <w:pStyle w:val="ProductList-Offering1SubSection"/>
        <w:outlineLvl w:val="3"/>
        <w:rPr>
          <w:rtl/>
        </w:rPr>
      </w:pPr>
      <w:bookmarkStart w:id="75" w:name="_Sec679"/>
      <w:r>
        <w:rPr>
          <w:rtl/>
        </w:rPr>
        <w:t>1. توفر البرنامج</w:t>
      </w:r>
      <w:bookmarkEnd w:id="75"/>
    </w:p>
    <w:tbl>
      <w:tblPr>
        <w:tblStyle w:val="PURTable"/>
        <w:bidiVisual/>
        <w:tblW w:w="0" w:type="dxa"/>
        <w:tblLook w:val="04A0" w:firstRow="1" w:lastRow="0" w:firstColumn="1" w:lastColumn="0" w:noHBand="0" w:noVBand="1"/>
      </w:tblPr>
      <w:tblGrid>
        <w:gridCol w:w="4028"/>
        <w:gridCol w:w="619"/>
        <w:gridCol w:w="612"/>
        <w:gridCol w:w="611"/>
        <w:gridCol w:w="607"/>
        <w:gridCol w:w="606"/>
        <w:gridCol w:w="610"/>
        <w:gridCol w:w="615"/>
        <w:gridCol w:w="634"/>
        <w:gridCol w:w="618"/>
        <w:gridCol w:w="612"/>
        <w:gridCol w:w="612"/>
      </w:tblGrid>
      <w:tr w:rsidR="001C37E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C37E4" w:rsidRDefault="005E1903">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37E4" w:rsidRDefault="005E1903">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37E4" w:rsidRDefault="005E1903">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37E4" w:rsidRDefault="005E1903">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37E4" w:rsidRDefault="005E1903">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37E4" w:rsidRDefault="005E1903">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37E4" w:rsidRDefault="005E1903">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37E4" w:rsidRDefault="005E1903">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37E4" w:rsidRDefault="005E1903">
            <w:pPr>
              <w:pStyle w:val="ProductList-TableBody"/>
              <w:jc w:val="center"/>
              <w:rPr>
                <w:rtl/>
              </w:rPr>
            </w:pPr>
            <w:r>
              <w:fldChar w:fldCharType="begin"/>
            </w:r>
            <w:r>
              <w:instrText xml:space="preserve"> AutoTextList   \s NoStyle \t "اتفاقية Open Value واتفاقية Open Value"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37E4" w:rsidRDefault="005E1903">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37E4" w:rsidRDefault="005E1903">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37E4" w:rsidRDefault="005E1903">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1C37E4">
        <w:tc>
          <w:tcPr>
            <w:tcW w:w="4160" w:type="dxa"/>
            <w:tcBorders>
              <w:top w:val="single" w:sz="6" w:space="0" w:color="FFFFFF"/>
              <w:left w:val="none" w:sz="4" w:space="0" w:color="6E6E6E"/>
              <w:bottom w:val="dashed" w:sz="4" w:space="0" w:color="BFBFBF"/>
              <w:right w:val="none" w:sz="4" w:space="0" w:color="6E6E6E"/>
            </w:tcBorders>
          </w:tcPr>
          <w:p w:rsidR="001C37E4" w:rsidRDefault="005E1903">
            <w:pPr>
              <w:pStyle w:val="ProductList-TableBody"/>
              <w:rPr>
                <w:rtl/>
              </w:rPr>
            </w:pPr>
            <w:r>
              <w:rPr>
                <w:color w:val="000000"/>
                <w:rtl/>
              </w:rPr>
              <w:t>Microsoft Dynamics CRM Server 2016</w:t>
            </w:r>
            <w:r>
              <w:fldChar w:fldCharType="begin"/>
            </w:r>
            <w:r>
              <w:instrText xml:space="preserve"> XE "Microsoft Dynamics CRM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1C37E4" w:rsidRDefault="005E1903">
            <w:pPr>
              <w:pStyle w:val="ProductList-TableBody"/>
              <w:jc w:val="center"/>
              <w:rPr>
                <w:rtl/>
              </w:rPr>
            </w:pPr>
            <w:r>
              <w:rPr>
                <w:color w:val="000000"/>
                <w:rtl/>
              </w:rPr>
              <w:t>12/15</w:t>
            </w:r>
          </w:p>
        </w:tc>
        <w:tc>
          <w:tcPr>
            <w:tcW w:w="620" w:type="dxa"/>
            <w:tcBorders>
              <w:top w:val="single" w:sz="6" w:space="0" w:color="FFFFFF"/>
              <w:left w:val="none" w:sz="4" w:space="0" w:color="6E6E6E"/>
              <w:bottom w:val="dashed" w:sz="4" w:space="0" w:color="BFBFBF"/>
              <w:right w:val="none" w:sz="4" w:space="0" w:color="6E6E6E"/>
            </w:tcBorders>
          </w:tcPr>
          <w:p w:rsidR="001C37E4" w:rsidRDefault="005E1903">
            <w:pPr>
              <w:pStyle w:val="ProductList-TableBody"/>
              <w:jc w:val="center"/>
              <w:rPr>
                <w:rtl/>
              </w:rPr>
            </w:pPr>
            <w:r>
              <w:rPr>
                <w:color w:val="000000"/>
                <w:rtl/>
              </w:rPr>
              <w:t>(50)</w:t>
            </w:r>
          </w:p>
        </w:tc>
        <w:tc>
          <w:tcPr>
            <w:tcW w:w="620" w:type="dxa"/>
            <w:tcBorders>
              <w:top w:val="single" w:sz="6" w:space="0" w:color="FFFFFF"/>
              <w:left w:val="none" w:sz="4" w:space="0" w:color="6E6E6E"/>
              <w:bottom w:val="dashed" w:sz="4" w:space="0" w:color="BFBFBF"/>
              <w:right w:val="none" w:sz="4" w:space="0" w:color="6E6E6E"/>
            </w:tcBorders>
          </w:tcPr>
          <w:p w:rsidR="001C37E4" w:rsidRDefault="005E1903">
            <w:pPr>
              <w:pStyle w:val="ProductList-TableBody"/>
              <w:jc w:val="center"/>
              <w:rPr>
                <w:rtl/>
              </w:rPr>
            </w:pPr>
            <w:r>
              <w:rPr>
                <w:color w:val="000000"/>
                <w:rtl/>
              </w:rPr>
              <w:t>75</w:t>
            </w:r>
          </w:p>
        </w:tc>
        <w:tc>
          <w:tcPr>
            <w:tcW w:w="620" w:type="dxa"/>
            <w:tcBorders>
              <w:top w:val="single" w:sz="6" w:space="0" w:color="FFFFFF"/>
              <w:left w:val="none" w:sz="4" w:space="0" w:color="6E6E6E"/>
              <w:bottom w:val="dashed" w:sz="4" w:space="0" w:color="BFBFBF"/>
              <w:right w:val="single" w:sz="6" w:space="0" w:color="FFFFFF"/>
            </w:tcBorders>
          </w:tcPr>
          <w:p w:rsidR="001C37E4" w:rsidRDefault="005E1903">
            <w:pPr>
              <w:pStyle w:val="ProductList-TableBody"/>
              <w:jc w:val="center"/>
              <w:rPr>
                <w:rtl/>
              </w:rPr>
            </w:pPr>
            <w:r>
              <w:rPr>
                <w:color w:val="000000"/>
                <w:rtl/>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37E4" w:rsidRDefault="005E1903">
            <w:pPr>
              <w:pStyle w:val="ProductList-TableBody"/>
              <w:jc w:val="center"/>
              <w:rPr>
                <w:rtl/>
              </w:rPr>
            </w:pPr>
            <w:r>
              <w:fldChar w:fldCharType="begin"/>
            </w:r>
            <w:r>
              <w:instrText xml:space="preserve"> AutoTextList   \s NoStyle \t "اتفاقية Open License واتفاقية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37E4" w:rsidRDefault="001C37E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37E4" w:rsidRDefault="001C37E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37E4" w:rsidRDefault="005E1903">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37E4" w:rsidRDefault="005E190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37E4" w:rsidRDefault="005E190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37E4" w:rsidRDefault="005E190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1C37E4">
        <w:tc>
          <w:tcPr>
            <w:tcW w:w="4160" w:type="dxa"/>
            <w:tcBorders>
              <w:top w:val="dashed" w:sz="4" w:space="0" w:color="BFBFBF"/>
              <w:left w:val="none" w:sz="4" w:space="0" w:color="6E6E6E"/>
              <w:bottom w:val="dashed" w:sz="4" w:space="0" w:color="BFBFBF"/>
              <w:right w:val="none" w:sz="4" w:space="0" w:color="6E6E6E"/>
            </w:tcBorders>
          </w:tcPr>
          <w:p w:rsidR="001C37E4" w:rsidRDefault="005E1903">
            <w:pPr>
              <w:pStyle w:val="ProductList-TableBody"/>
              <w:rPr>
                <w:rtl/>
              </w:rPr>
            </w:pPr>
            <w:r>
              <w:rPr>
                <w:color w:val="000000"/>
                <w:rtl/>
              </w:rPr>
              <w:t>Microsoft Dynamics CRM Workgroup Server 2016</w:t>
            </w:r>
            <w:r>
              <w:fldChar w:fldCharType="begin"/>
            </w:r>
            <w:r>
              <w:instrText xml:space="preserve"> XE "Microsoft Dynamics CRM Workgroup Server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1C37E4" w:rsidRDefault="005E1903">
            <w:pPr>
              <w:pStyle w:val="ProductList-TableBody"/>
              <w:jc w:val="center"/>
              <w:rPr>
                <w:rtl/>
              </w:rPr>
            </w:pPr>
            <w:r>
              <w:rPr>
                <w:color w:val="000000"/>
                <w:rtl/>
              </w:rPr>
              <w:t>12/15</w:t>
            </w:r>
          </w:p>
        </w:tc>
        <w:tc>
          <w:tcPr>
            <w:tcW w:w="620" w:type="dxa"/>
            <w:tcBorders>
              <w:top w:val="dashed" w:sz="4" w:space="0" w:color="BFBFBF"/>
              <w:left w:val="none" w:sz="4" w:space="0" w:color="6E6E6E"/>
              <w:bottom w:val="dashed" w:sz="4" w:space="0" w:color="BFBFBF"/>
              <w:right w:val="none" w:sz="4" w:space="0" w:color="6E6E6E"/>
            </w:tcBorders>
          </w:tcPr>
          <w:p w:rsidR="001C37E4" w:rsidRDefault="005E1903">
            <w:pPr>
              <w:pStyle w:val="ProductList-TableBody"/>
              <w:jc w:val="center"/>
              <w:rPr>
                <w:rtl/>
              </w:rPr>
            </w:pPr>
            <w:r>
              <w:rPr>
                <w:color w:val="000000"/>
                <w:rtl/>
              </w:rPr>
              <w:t>(25)</w:t>
            </w:r>
          </w:p>
        </w:tc>
        <w:tc>
          <w:tcPr>
            <w:tcW w:w="620" w:type="dxa"/>
            <w:tcBorders>
              <w:top w:val="dashed" w:sz="4" w:space="0" w:color="BFBFBF"/>
              <w:left w:val="none" w:sz="4" w:space="0" w:color="6E6E6E"/>
              <w:bottom w:val="dashed" w:sz="4" w:space="0" w:color="BFBFBF"/>
              <w:right w:val="none" w:sz="4" w:space="0" w:color="6E6E6E"/>
            </w:tcBorders>
          </w:tcPr>
          <w:p w:rsidR="001C37E4" w:rsidRDefault="005E1903">
            <w:pPr>
              <w:pStyle w:val="ProductList-TableBody"/>
              <w:jc w:val="center"/>
              <w:rPr>
                <w:rtl/>
              </w:rPr>
            </w:pPr>
            <w:r>
              <w:rPr>
                <w:color w:val="000000"/>
                <w:rtl/>
              </w:rPr>
              <w:t>38</w:t>
            </w:r>
          </w:p>
        </w:tc>
        <w:tc>
          <w:tcPr>
            <w:tcW w:w="620" w:type="dxa"/>
            <w:tcBorders>
              <w:top w:val="dashed" w:sz="4" w:space="0" w:color="BFBFBF"/>
              <w:left w:val="none" w:sz="4" w:space="0" w:color="6E6E6E"/>
              <w:bottom w:val="dashed" w:sz="4" w:space="0" w:color="BFBFBF"/>
              <w:right w:val="single" w:sz="6" w:space="0" w:color="FFFFFF"/>
            </w:tcBorders>
          </w:tcPr>
          <w:p w:rsidR="001C37E4" w:rsidRDefault="005E1903">
            <w:pPr>
              <w:pStyle w:val="ProductList-TableBody"/>
              <w:jc w:val="center"/>
              <w:rPr>
                <w:rtl/>
              </w:rPr>
            </w:pPr>
            <w:r>
              <w:rPr>
                <w:color w:val="000000"/>
                <w:rtl/>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37E4" w:rsidRDefault="005E1903">
            <w:pPr>
              <w:pStyle w:val="ProductList-TableBody"/>
              <w:jc w:val="center"/>
              <w:rPr>
                <w:rtl/>
              </w:rPr>
            </w:pPr>
            <w:r>
              <w:fldChar w:fldCharType="begin"/>
            </w:r>
            <w:r>
              <w:instrText xml:space="preserve"> AutoTextList   \s NoStyle \t "اتفاقية Open License واتفاقية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37E4" w:rsidRDefault="001C37E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37E4" w:rsidRDefault="001C37E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37E4" w:rsidRDefault="005E1903">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37E4" w:rsidRDefault="005E190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37E4" w:rsidRDefault="005E190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37E4" w:rsidRDefault="001C37E4">
            <w:pPr>
              <w:pStyle w:val="ProductList-TableBody"/>
              <w:jc w:val="center"/>
              <w:rPr>
                <w:rtl/>
              </w:rPr>
            </w:pPr>
          </w:p>
        </w:tc>
      </w:tr>
      <w:tr w:rsidR="001C37E4">
        <w:tc>
          <w:tcPr>
            <w:tcW w:w="4160" w:type="dxa"/>
            <w:tcBorders>
              <w:top w:val="dashed" w:sz="4" w:space="0" w:color="BFBFBF"/>
              <w:left w:val="none" w:sz="4" w:space="0" w:color="6E6E6E"/>
              <w:bottom w:val="dashed" w:sz="4" w:space="0" w:color="BFBFBF"/>
              <w:right w:val="none" w:sz="4" w:space="0" w:color="6E6E6E"/>
            </w:tcBorders>
          </w:tcPr>
          <w:p w:rsidR="001C37E4" w:rsidRDefault="005E1903">
            <w:pPr>
              <w:pStyle w:val="ProductList-TableBody"/>
              <w:rPr>
                <w:rtl/>
              </w:rPr>
            </w:pPr>
            <w:r>
              <w:rPr>
                <w:rtl/>
              </w:rPr>
              <w:t>ترخيص وصول العميل لـ Microsoft Dynamics CRM 2016 Essentials</w:t>
            </w:r>
            <w:r>
              <w:fldChar w:fldCharType="begin"/>
            </w:r>
            <w:r>
              <w:instrText xml:space="preserve"> XE "ترخيص وصول العميل لـ Microsoft Dynamics CRM 2016 Essentials" </w:instrText>
            </w:r>
            <w:r>
              <w:fldChar w:fldCharType="end"/>
            </w:r>
            <w:r>
              <w:rPr>
                <w:rtl/>
              </w:rPr>
              <w:t xml:space="preserve"> (الجهاز والمستخدم)</w:t>
            </w:r>
          </w:p>
        </w:tc>
        <w:tc>
          <w:tcPr>
            <w:tcW w:w="620" w:type="dxa"/>
            <w:tcBorders>
              <w:top w:val="dashed" w:sz="4" w:space="0" w:color="BFBFBF"/>
              <w:left w:val="none" w:sz="4" w:space="0" w:color="6E6E6E"/>
              <w:bottom w:val="dashed" w:sz="4" w:space="0" w:color="BFBFBF"/>
              <w:right w:val="none" w:sz="4" w:space="0" w:color="6E6E6E"/>
            </w:tcBorders>
          </w:tcPr>
          <w:p w:rsidR="001C37E4" w:rsidRDefault="005E1903">
            <w:pPr>
              <w:pStyle w:val="ProductList-TableBody"/>
              <w:jc w:val="center"/>
              <w:rPr>
                <w:rtl/>
              </w:rPr>
            </w:pPr>
            <w:r>
              <w:rPr>
                <w:color w:val="000000"/>
                <w:rtl/>
              </w:rPr>
              <w:t>12/15</w:t>
            </w:r>
          </w:p>
        </w:tc>
        <w:tc>
          <w:tcPr>
            <w:tcW w:w="620" w:type="dxa"/>
            <w:tcBorders>
              <w:top w:val="dashed" w:sz="4" w:space="0" w:color="BFBFBF"/>
              <w:left w:val="none" w:sz="4" w:space="0" w:color="6E6E6E"/>
              <w:bottom w:val="dashed" w:sz="4" w:space="0" w:color="BFBFBF"/>
              <w:right w:val="none" w:sz="4" w:space="0" w:color="6E6E6E"/>
            </w:tcBorders>
          </w:tcPr>
          <w:p w:rsidR="001C37E4" w:rsidRDefault="005E1903">
            <w:pPr>
              <w:pStyle w:val="ProductList-TableBody"/>
              <w:jc w:val="center"/>
              <w:rPr>
                <w:rtl/>
              </w:rPr>
            </w:pPr>
            <w:r>
              <w:rPr>
                <w:color w:val="000000"/>
                <w:rtl/>
              </w:rPr>
              <w:t>(1)</w:t>
            </w:r>
          </w:p>
        </w:tc>
        <w:tc>
          <w:tcPr>
            <w:tcW w:w="620" w:type="dxa"/>
            <w:tcBorders>
              <w:top w:val="dashed" w:sz="4" w:space="0" w:color="BFBFBF"/>
              <w:left w:val="none" w:sz="4" w:space="0" w:color="6E6E6E"/>
              <w:bottom w:val="dashed" w:sz="4" w:space="0" w:color="BFBFBF"/>
              <w:right w:val="none" w:sz="4" w:space="0" w:color="6E6E6E"/>
            </w:tcBorders>
          </w:tcPr>
          <w:p w:rsidR="001C37E4" w:rsidRDefault="005E1903">
            <w:pPr>
              <w:pStyle w:val="ProductList-TableBody"/>
              <w:jc w:val="center"/>
              <w:rPr>
                <w:rtl/>
              </w:rPr>
            </w:pPr>
            <w:r>
              <w:rPr>
                <w:color w:val="000000"/>
                <w:rtl/>
              </w:rPr>
              <w:t>2</w:t>
            </w:r>
          </w:p>
        </w:tc>
        <w:tc>
          <w:tcPr>
            <w:tcW w:w="620" w:type="dxa"/>
            <w:tcBorders>
              <w:top w:val="dashed" w:sz="4" w:space="0" w:color="BFBFBF"/>
              <w:left w:val="none" w:sz="4" w:space="0" w:color="6E6E6E"/>
              <w:bottom w:val="dashed" w:sz="4" w:space="0" w:color="BFBFBF"/>
              <w:right w:val="single" w:sz="6" w:space="0" w:color="FFFFFF"/>
            </w:tcBorders>
          </w:tcPr>
          <w:p w:rsidR="001C37E4" w:rsidRDefault="005E1903">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37E4" w:rsidRDefault="005E1903">
            <w:pPr>
              <w:pStyle w:val="ProductList-TableBody"/>
              <w:jc w:val="center"/>
              <w:rPr>
                <w:rtl/>
              </w:rPr>
            </w:pPr>
            <w:r>
              <w:fldChar w:fldCharType="begin"/>
            </w:r>
            <w:r>
              <w:instrText xml:space="preserve"> AutoTextList   \s NoStyle \t "اتفاقية Open License واتفاقية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37E4" w:rsidRDefault="001C37E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37E4" w:rsidRDefault="001C37E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37E4" w:rsidRDefault="005E1903">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37E4" w:rsidRDefault="005E190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37E4" w:rsidRDefault="005E190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37E4" w:rsidRDefault="005E190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1C37E4">
        <w:tc>
          <w:tcPr>
            <w:tcW w:w="4160" w:type="dxa"/>
            <w:tcBorders>
              <w:top w:val="dashed" w:sz="4" w:space="0" w:color="BFBFBF"/>
              <w:left w:val="none" w:sz="4" w:space="0" w:color="6E6E6E"/>
              <w:bottom w:val="dashed" w:sz="4" w:space="0" w:color="BFBFBF"/>
              <w:right w:val="none" w:sz="4" w:space="0" w:color="6E6E6E"/>
            </w:tcBorders>
          </w:tcPr>
          <w:p w:rsidR="001C37E4" w:rsidRDefault="005E1903">
            <w:pPr>
              <w:pStyle w:val="ProductList-TableBody"/>
              <w:rPr>
                <w:rtl/>
              </w:rPr>
            </w:pPr>
            <w:r>
              <w:rPr>
                <w:rtl/>
              </w:rPr>
              <w:t xml:space="preserve">‎ترخيص وصول العميل لـ Microsoft Dynamics CRM 2016 Basic </w:t>
            </w:r>
            <w:r>
              <w:fldChar w:fldCharType="begin"/>
            </w:r>
            <w:r>
              <w:instrText xml:space="preserve"> XE "‎ترخيص وصول العميل لـ Microsoft Dynamics CRM 2016 Basic " </w:instrText>
            </w:r>
            <w:r>
              <w:fldChar w:fldCharType="end"/>
            </w:r>
            <w:r>
              <w:rPr>
                <w:rtl/>
              </w:rPr>
              <w:t>(الجهاز والمستخدم)</w:t>
            </w:r>
          </w:p>
        </w:tc>
        <w:tc>
          <w:tcPr>
            <w:tcW w:w="620" w:type="dxa"/>
            <w:tcBorders>
              <w:top w:val="dashed" w:sz="4" w:space="0" w:color="BFBFBF"/>
              <w:left w:val="none" w:sz="4" w:space="0" w:color="6E6E6E"/>
              <w:bottom w:val="dashed" w:sz="4" w:space="0" w:color="BFBFBF"/>
              <w:right w:val="none" w:sz="4" w:space="0" w:color="6E6E6E"/>
            </w:tcBorders>
          </w:tcPr>
          <w:p w:rsidR="001C37E4" w:rsidRDefault="005E1903">
            <w:pPr>
              <w:pStyle w:val="ProductList-TableBody"/>
              <w:jc w:val="center"/>
              <w:rPr>
                <w:rtl/>
              </w:rPr>
            </w:pPr>
            <w:r>
              <w:rPr>
                <w:color w:val="000000"/>
                <w:rtl/>
              </w:rPr>
              <w:t>12/15</w:t>
            </w:r>
          </w:p>
        </w:tc>
        <w:tc>
          <w:tcPr>
            <w:tcW w:w="620" w:type="dxa"/>
            <w:tcBorders>
              <w:top w:val="dashed" w:sz="4" w:space="0" w:color="BFBFBF"/>
              <w:left w:val="none" w:sz="4" w:space="0" w:color="6E6E6E"/>
              <w:bottom w:val="dashed" w:sz="4" w:space="0" w:color="BFBFBF"/>
              <w:right w:val="none" w:sz="4" w:space="0" w:color="6E6E6E"/>
            </w:tcBorders>
          </w:tcPr>
          <w:p w:rsidR="001C37E4" w:rsidRDefault="005E1903">
            <w:pPr>
              <w:pStyle w:val="ProductList-TableBody"/>
              <w:jc w:val="center"/>
              <w:rPr>
                <w:rtl/>
              </w:rPr>
            </w:pPr>
            <w:r>
              <w:rPr>
                <w:color w:val="000000"/>
                <w:rtl/>
              </w:rPr>
              <w:t>(1)</w:t>
            </w:r>
          </w:p>
        </w:tc>
        <w:tc>
          <w:tcPr>
            <w:tcW w:w="620" w:type="dxa"/>
            <w:tcBorders>
              <w:top w:val="dashed" w:sz="4" w:space="0" w:color="BFBFBF"/>
              <w:left w:val="none" w:sz="4" w:space="0" w:color="6E6E6E"/>
              <w:bottom w:val="dashed" w:sz="4" w:space="0" w:color="BFBFBF"/>
              <w:right w:val="none" w:sz="4" w:space="0" w:color="6E6E6E"/>
            </w:tcBorders>
          </w:tcPr>
          <w:p w:rsidR="001C37E4" w:rsidRDefault="005E1903">
            <w:pPr>
              <w:pStyle w:val="ProductList-TableBody"/>
              <w:jc w:val="center"/>
              <w:rPr>
                <w:rtl/>
              </w:rPr>
            </w:pPr>
            <w:r>
              <w:rPr>
                <w:color w:val="000000"/>
                <w:rtl/>
              </w:rPr>
              <w:t>2</w:t>
            </w:r>
          </w:p>
        </w:tc>
        <w:tc>
          <w:tcPr>
            <w:tcW w:w="620" w:type="dxa"/>
            <w:tcBorders>
              <w:top w:val="dashed" w:sz="4" w:space="0" w:color="BFBFBF"/>
              <w:left w:val="none" w:sz="4" w:space="0" w:color="6E6E6E"/>
              <w:bottom w:val="dashed" w:sz="4" w:space="0" w:color="BFBFBF"/>
              <w:right w:val="single" w:sz="6" w:space="0" w:color="FFFFFF"/>
            </w:tcBorders>
          </w:tcPr>
          <w:p w:rsidR="001C37E4" w:rsidRDefault="005E1903">
            <w:pPr>
              <w:pStyle w:val="ProductList-TableBody"/>
              <w:jc w:val="center"/>
              <w:rPr>
                <w:rtl/>
              </w:rPr>
            </w:pPr>
            <w:r>
              <w:rPr>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37E4" w:rsidRDefault="005E1903">
            <w:pPr>
              <w:pStyle w:val="ProductList-TableBody"/>
              <w:jc w:val="center"/>
              <w:rPr>
                <w:rtl/>
              </w:rPr>
            </w:pPr>
            <w:r>
              <w:fldChar w:fldCharType="begin"/>
            </w:r>
            <w:r>
              <w:instrText xml:space="preserve"> AutoTextList   \s NoStyle \t "اتفاقية Open License واتفاقية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37E4" w:rsidRDefault="001C37E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37E4" w:rsidRDefault="001C37E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37E4" w:rsidRDefault="005E1903">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37E4" w:rsidRDefault="005E190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37E4" w:rsidRDefault="005E190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37E4" w:rsidRDefault="005E190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1C37E4">
        <w:tc>
          <w:tcPr>
            <w:tcW w:w="4160" w:type="dxa"/>
            <w:tcBorders>
              <w:top w:val="dashed" w:sz="4" w:space="0" w:color="BFBFBF"/>
              <w:left w:val="none" w:sz="4" w:space="0" w:color="6E6E6E"/>
              <w:bottom w:val="dashed" w:sz="4" w:space="0" w:color="BFBFBF"/>
              <w:right w:val="none" w:sz="4" w:space="0" w:color="6E6E6E"/>
            </w:tcBorders>
          </w:tcPr>
          <w:p w:rsidR="001C37E4" w:rsidRDefault="005E1903">
            <w:pPr>
              <w:pStyle w:val="ProductList-TableBody"/>
              <w:rPr>
                <w:rtl/>
              </w:rPr>
            </w:pPr>
            <w:r>
              <w:rPr>
                <w:rtl/>
              </w:rPr>
              <w:t>ترخيص وصول العميل الإضافي لـ Microsoft Dynamics CRM 2016 Basic</w:t>
            </w:r>
            <w:r>
              <w:fldChar w:fldCharType="begin"/>
            </w:r>
            <w:r>
              <w:instrText xml:space="preserve"> XE "ترخيص وصول العميل الإضافي لـ Microsoft Dynamics CRM 2016 Basic" </w:instrText>
            </w:r>
            <w:r>
              <w:fldChar w:fldCharType="end"/>
            </w:r>
            <w:r>
              <w:rPr>
                <w:rtl/>
              </w:rPr>
              <w:t xml:space="preserve"> (الجهاز والمستخدم)</w:t>
            </w:r>
          </w:p>
        </w:tc>
        <w:tc>
          <w:tcPr>
            <w:tcW w:w="620" w:type="dxa"/>
            <w:tcBorders>
              <w:top w:val="dashed" w:sz="4" w:space="0" w:color="BFBFBF"/>
              <w:left w:val="none" w:sz="4" w:space="0" w:color="6E6E6E"/>
              <w:bottom w:val="dashed" w:sz="4" w:space="0" w:color="BFBFBF"/>
              <w:right w:val="none" w:sz="4" w:space="0" w:color="6E6E6E"/>
            </w:tcBorders>
          </w:tcPr>
          <w:p w:rsidR="001C37E4" w:rsidRDefault="005E1903">
            <w:pPr>
              <w:pStyle w:val="ProductList-TableBody"/>
              <w:jc w:val="center"/>
              <w:rPr>
                <w:rtl/>
              </w:rPr>
            </w:pPr>
            <w:r>
              <w:rPr>
                <w:color w:val="000000"/>
                <w:rtl/>
              </w:rPr>
              <w:t>12/15</w:t>
            </w:r>
          </w:p>
        </w:tc>
        <w:tc>
          <w:tcPr>
            <w:tcW w:w="620" w:type="dxa"/>
            <w:tcBorders>
              <w:top w:val="dashed" w:sz="4" w:space="0" w:color="BFBFBF"/>
              <w:left w:val="none" w:sz="4" w:space="0" w:color="6E6E6E"/>
              <w:bottom w:val="dashed" w:sz="4" w:space="0" w:color="BFBFBF"/>
              <w:right w:val="none" w:sz="4" w:space="0" w:color="6E6E6E"/>
            </w:tcBorders>
          </w:tcPr>
          <w:p w:rsidR="001C37E4" w:rsidRDefault="005E1903">
            <w:pPr>
              <w:pStyle w:val="ProductList-TableBody"/>
              <w:jc w:val="center"/>
              <w:rPr>
                <w:rtl/>
              </w:rPr>
            </w:pPr>
            <w:r>
              <w:rPr>
                <w:color w:val="000000"/>
                <w:rtl/>
              </w:rPr>
              <w:t>(1)</w:t>
            </w:r>
          </w:p>
        </w:tc>
        <w:tc>
          <w:tcPr>
            <w:tcW w:w="620" w:type="dxa"/>
            <w:tcBorders>
              <w:top w:val="dashed" w:sz="4" w:space="0" w:color="BFBFBF"/>
              <w:left w:val="none" w:sz="4" w:space="0" w:color="6E6E6E"/>
              <w:bottom w:val="dashed" w:sz="4" w:space="0" w:color="BFBFBF"/>
              <w:right w:val="none" w:sz="4" w:space="0" w:color="6E6E6E"/>
            </w:tcBorders>
          </w:tcPr>
          <w:p w:rsidR="001C37E4" w:rsidRDefault="005E1903">
            <w:pPr>
              <w:pStyle w:val="ProductList-TableBody"/>
              <w:jc w:val="center"/>
              <w:rPr>
                <w:rtl/>
              </w:rPr>
            </w:pPr>
            <w:r>
              <w:rPr>
                <w:color w:val="000000"/>
                <w:rtl/>
              </w:rPr>
              <w:t>2</w:t>
            </w:r>
          </w:p>
        </w:tc>
        <w:tc>
          <w:tcPr>
            <w:tcW w:w="620" w:type="dxa"/>
            <w:tcBorders>
              <w:top w:val="dashed" w:sz="4" w:space="0" w:color="BFBFBF"/>
              <w:left w:val="none" w:sz="4" w:space="0" w:color="6E6E6E"/>
              <w:bottom w:val="dashed" w:sz="4" w:space="0" w:color="BFBFBF"/>
              <w:right w:val="single" w:sz="6" w:space="0" w:color="FFFFFF"/>
            </w:tcBorders>
          </w:tcPr>
          <w:p w:rsidR="001C37E4" w:rsidRDefault="005E1903">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37E4" w:rsidRDefault="005E1903">
            <w:pPr>
              <w:pStyle w:val="ProductList-TableBody"/>
              <w:jc w:val="center"/>
              <w:rPr>
                <w:rtl/>
              </w:rPr>
            </w:pPr>
            <w:r>
              <w:fldChar w:fldCharType="begin"/>
            </w:r>
            <w:r>
              <w:instrText xml:space="preserve"> AutoTextList   \s NoStyle \t "اتفاقية Open License واتفاقية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37E4" w:rsidRDefault="001C37E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37E4" w:rsidRDefault="001C37E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37E4" w:rsidRDefault="005E1903">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37E4" w:rsidRDefault="005E190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37E4" w:rsidRDefault="005E190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37E4" w:rsidRDefault="005E190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1C37E4">
        <w:tc>
          <w:tcPr>
            <w:tcW w:w="4160" w:type="dxa"/>
            <w:tcBorders>
              <w:top w:val="dashed" w:sz="4" w:space="0" w:color="BFBFBF"/>
              <w:left w:val="none" w:sz="4" w:space="0" w:color="6E6E6E"/>
              <w:bottom w:val="dashed" w:sz="4" w:space="0" w:color="BFBFBF"/>
              <w:right w:val="none" w:sz="4" w:space="0" w:color="6E6E6E"/>
            </w:tcBorders>
          </w:tcPr>
          <w:p w:rsidR="001C37E4" w:rsidRDefault="005E1903">
            <w:pPr>
              <w:pStyle w:val="ProductList-TableBody"/>
              <w:rPr>
                <w:rtl/>
              </w:rPr>
            </w:pPr>
            <w:r>
              <w:rPr>
                <w:rtl/>
              </w:rPr>
              <w:t>ترخيص وصول العميل لـ Microsoft Dynamics CRM 2016 Professional</w:t>
            </w:r>
            <w:r>
              <w:fldChar w:fldCharType="begin"/>
            </w:r>
            <w:r>
              <w:instrText xml:space="preserve"> XE "ترخيص وصول العميل لـ Microsoft Dynamics CRM 2016 Professional" </w:instrText>
            </w:r>
            <w:r>
              <w:fldChar w:fldCharType="end"/>
            </w:r>
            <w:r>
              <w:rPr>
                <w:rtl/>
              </w:rPr>
              <w:t xml:space="preserve"> (الجهاز والمستخدم)</w:t>
            </w:r>
          </w:p>
        </w:tc>
        <w:tc>
          <w:tcPr>
            <w:tcW w:w="620" w:type="dxa"/>
            <w:tcBorders>
              <w:top w:val="dashed" w:sz="4" w:space="0" w:color="BFBFBF"/>
              <w:left w:val="none" w:sz="4" w:space="0" w:color="6E6E6E"/>
              <w:bottom w:val="dashed" w:sz="4" w:space="0" w:color="BFBFBF"/>
              <w:right w:val="none" w:sz="4" w:space="0" w:color="6E6E6E"/>
            </w:tcBorders>
          </w:tcPr>
          <w:p w:rsidR="001C37E4" w:rsidRDefault="005E1903">
            <w:pPr>
              <w:pStyle w:val="ProductList-TableBody"/>
              <w:jc w:val="center"/>
              <w:rPr>
                <w:rtl/>
              </w:rPr>
            </w:pPr>
            <w:r>
              <w:rPr>
                <w:color w:val="000000"/>
                <w:rtl/>
              </w:rPr>
              <w:t>12/15</w:t>
            </w:r>
          </w:p>
        </w:tc>
        <w:tc>
          <w:tcPr>
            <w:tcW w:w="620" w:type="dxa"/>
            <w:tcBorders>
              <w:top w:val="dashed" w:sz="4" w:space="0" w:color="BFBFBF"/>
              <w:left w:val="none" w:sz="4" w:space="0" w:color="6E6E6E"/>
              <w:bottom w:val="dashed" w:sz="4" w:space="0" w:color="BFBFBF"/>
              <w:right w:val="none" w:sz="4" w:space="0" w:color="6E6E6E"/>
            </w:tcBorders>
          </w:tcPr>
          <w:p w:rsidR="001C37E4" w:rsidRDefault="005E1903">
            <w:pPr>
              <w:pStyle w:val="ProductList-TableBody"/>
              <w:jc w:val="center"/>
              <w:rPr>
                <w:rtl/>
              </w:rPr>
            </w:pPr>
            <w:r>
              <w:rPr>
                <w:color w:val="000000"/>
                <w:rtl/>
              </w:rPr>
              <w:t>(10)</w:t>
            </w:r>
          </w:p>
        </w:tc>
        <w:tc>
          <w:tcPr>
            <w:tcW w:w="620" w:type="dxa"/>
            <w:tcBorders>
              <w:top w:val="dashed" w:sz="4" w:space="0" w:color="BFBFBF"/>
              <w:left w:val="none" w:sz="4" w:space="0" w:color="6E6E6E"/>
              <w:bottom w:val="dashed" w:sz="4" w:space="0" w:color="BFBFBF"/>
              <w:right w:val="none" w:sz="4" w:space="0" w:color="6E6E6E"/>
            </w:tcBorders>
          </w:tcPr>
          <w:p w:rsidR="001C37E4" w:rsidRDefault="005E1903">
            <w:pPr>
              <w:pStyle w:val="ProductList-TableBody"/>
              <w:jc w:val="center"/>
              <w:rPr>
                <w:rtl/>
              </w:rPr>
            </w:pPr>
            <w:r>
              <w:rPr>
                <w:color w:val="000000"/>
                <w:rtl/>
              </w:rPr>
              <w:t>15</w:t>
            </w:r>
          </w:p>
        </w:tc>
        <w:tc>
          <w:tcPr>
            <w:tcW w:w="620" w:type="dxa"/>
            <w:tcBorders>
              <w:top w:val="dashed" w:sz="4" w:space="0" w:color="BFBFBF"/>
              <w:left w:val="none" w:sz="4" w:space="0" w:color="6E6E6E"/>
              <w:bottom w:val="dashed" w:sz="4" w:space="0" w:color="BFBFBF"/>
              <w:right w:val="single" w:sz="6" w:space="0" w:color="FFFFFF"/>
            </w:tcBorders>
          </w:tcPr>
          <w:p w:rsidR="001C37E4" w:rsidRDefault="005E1903">
            <w:pPr>
              <w:pStyle w:val="ProductList-TableBody"/>
              <w:jc w:val="center"/>
              <w:rPr>
                <w:rtl/>
              </w:rPr>
            </w:pPr>
            <w:r>
              <w:rPr>
                <w:color w:val="000000"/>
                <w:rtl/>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37E4" w:rsidRDefault="005E1903">
            <w:pPr>
              <w:pStyle w:val="ProductList-TableBody"/>
              <w:jc w:val="center"/>
              <w:rPr>
                <w:rtl/>
              </w:rPr>
            </w:pPr>
            <w:r>
              <w:fldChar w:fldCharType="begin"/>
            </w:r>
            <w:r>
              <w:instrText xml:space="preserve"> AutoTextList   \s NoStyle \t "اتفاقية Open License واتفاقية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37E4" w:rsidRDefault="001C37E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37E4" w:rsidRDefault="001C37E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37E4" w:rsidRDefault="005E1903">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37E4" w:rsidRDefault="005E190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37E4" w:rsidRDefault="005E190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37E4" w:rsidRDefault="005E190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1C37E4">
        <w:tc>
          <w:tcPr>
            <w:tcW w:w="4160" w:type="dxa"/>
            <w:tcBorders>
              <w:top w:val="dashed" w:sz="4" w:space="0" w:color="BFBFBF"/>
              <w:left w:val="none" w:sz="4" w:space="0" w:color="6E6E6E"/>
              <w:bottom w:val="none" w:sz="4" w:space="0" w:color="BFBFBF"/>
              <w:right w:val="none" w:sz="4" w:space="0" w:color="6E6E6E"/>
            </w:tcBorders>
          </w:tcPr>
          <w:p w:rsidR="001C37E4" w:rsidRDefault="005E1903">
            <w:pPr>
              <w:pStyle w:val="ProductList-TableBody"/>
              <w:rPr>
                <w:rtl/>
              </w:rPr>
            </w:pPr>
            <w:r>
              <w:rPr>
                <w:rtl/>
              </w:rPr>
              <w:t>ترخيص وصول العميل الإضافي لـ Microsoft Dynamics CRM 2016 Professional</w:t>
            </w:r>
            <w:r>
              <w:fldChar w:fldCharType="begin"/>
            </w:r>
            <w:r>
              <w:instrText xml:space="preserve"> XE "ترخيص وصول العميل الإضافي لـ Microsoft Dynamics CRM 2016 Professional" </w:instrText>
            </w:r>
            <w:r>
              <w:fldChar w:fldCharType="end"/>
            </w:r>
            <w:r>
              <w:rPr>
                <w:rtl/>
              </w:rPr>
              <w:t xml:space="preserve"> (الجهاز والمستخدم)</w:t>
            </w:r>
          </w:p>
        </w:tc>
        <w:tc>
          <w:tcPr>
            <w:tcW w:w="620" w:type="dxa"/>
            <w:tcBorders>
              <w:top w:val="dashed" w:sz="4" w:space="0" w:color="BFBFBF"/>
              <w:left w:val="none" w:sz="4" w:space="0" w:color="6E6E6E"/>
              <w:bottom w:val="none" w:sz="4" w:space="0" w:color="BFBFBF"/>
              <w:right w:val="none" w:sz="4" w:space="0" w:color="6E6E6E"/>
            </w:tcBorders>
          </w:tcPr>
          <w:p w:rsidR="001C37E4" w:rsidRDefault="005E1903">
            <w:pPr>
              <w:pStyle w:val="ProductList-TableBody"/>
              <w:jc w:val="center"/>
              <w:rPr>
                <w:rtl/>
              </w:rPr>
            </w:pPr>
            <w:r>
              <w:rPr>
                <w:color w:val="000000"/>
                <w:rtl/>
              </w:rPr>
              <w:t>12/15</w:t>
            </w:r>
          </w:p>
        </w:tc>
        <w:tc>
          <w:tcPr>
            <w:tcW w:w="620" w:type="dxa"/>
            <w:tcBorders>
              <w:top w:val="dashed" w:sz="4" w:space="0" w:color="BFBFBF"/>
              <w:left w:val="none" w:sz="4" w:space="0" w:color="6E6E6E"/>
              <w:bottom w:val="none" w:sz="4" w:space="0" w:color="BFBFBF"/>
              <w:right w:val="none" w:sz="4" w:space="0" w:color="6E6E6E"/>
            </w:tcBorders>
          </w:tcPr>
          <w:p w:rsidR="001C37E4" w:rsidRDefault="005E1903">
            <w:pPr>
              <w:pStyle w:val="ProductList-TableBody"/>
              <w:jc w:val="center"/>
              <w:rPr>
                <w:rtl/>
              </w:rPr>
            </w:pPr>
            <w:r>
              <w:rPr>
                <w:color w:val="000000"/>
                <w:rtl/>
              </w:rPr>
              <w:t>(5)</w:t>
            </w:r>
          </w:p>
        </w:tc>
        <w:tc>
          <w:tcPr>
            <w:tcW w:w="620" w:type="dxa"/>
            <w:tcBorders>
              <w:top w:val="dashed" w:sz="4" w:space="0" w:color="BFBFBF"/>
              <w:left w:val="none" w:sz="4" w:space="0" w:color="6E6E6E"/>
              <w:bottom w:val="none" w:sz="4" w:space="0" w:color="BFBFBF"/>
              <w:right w:val="none" w:sz="4" w:space="0" w:color="6E6E6E"/>
            </w:tcBorders>
          </w:tcPr>
          <w:p w:rsidR="001C37E4" w:rsidRDefault="005E1903">
            <w:pPr>
              <w:pStyle w:val="ProductList-TableBody"/>
              <w:jc w:val="center"/>
              <w:rPr>
                <w:rtl/>
              </w:rPr>
            </w:pPr>
            <w:r>
              <w:rPr>
                <w:color w:val="000000"/>
                <w:rtl/>
              </w:rPr>
              <w:t>8</w:t>
            </w:r>
          </w:p>
        </w:tc>
        <w:tc>
          <w:tcPr>
            <w:tcW w:w="620" w:type="dxa"/>
            <w:tcBorders>
              <w:top w:val="dashed" w:sz="4" w:space="0" w:color="BFBFBF"/>
              <w:left w:val="none" w:sz="4" w:space="0" w:color="6E6E6E"/>
              <w:bottom w:val="none" w:sz="4" w:space="0" w:color="BFBFBF"/>
              <w:right w:val="single" w:sz="6" w:space="0" w:color="FFFFFF"/>
            </w:tcBorders>
          </w:tcPr>
          <w:p w:rsidR="001C37E4" w:rsidRDefault="005E1903">
            <w:pPr>
              <w:pStyle w:val="ProductList-TableBody"/>
              <w:jc w:val="center"/>
              <w:rPr>
                <w:rtl/>
              </w:rPr>
            </w:pPr>
            <w:r>
              <w:rPr>
                <w:color w:val="000000"/>
                <w:rtl/>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37E4" w:rsidRDefault="005E1903">
            <w:pPr>
              <w:pStyle w:val="ProductList-TableBody"/>
              <w:jc w:val="center"/>
              <w:rPr>
                <w:rtl/>
              </w:rPr>
            </w:pPr>
            <w:r>
              <w:fldChar w:fldCharType="begin"/>
            </w:r>
            <w:r>
              <w:instrText xml:space="preserve"> AutoTextList   \s NoStyle \t "اتفاقية Open License واتفاقية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37E4" w:rsidRDefault="001C37E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37E4" w:rsidRDefault="001C37E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37E4" w:rsidRDefault="005E1903">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37E4" w:rsidRDefault="005E190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37E4" w:rsidRDefault="005E190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37E4" w:rsidRDefault="005E190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bl>
    <w:p w:rsidR="001C37E4" w:rsidRDefault="005E1903">
      <w:pPr>
        <w:pStyle w:val="ProductList-Offering1SubSection"/>
        <w:outlineLvl w:val="3"/>
        <w:rPr>
          <w:rtl/>
        </w:rPr>
      </w:pPr>
      <w:bookmarkStart w:id="76" w:name="_Sec735"/>
      <w:r>
        <w:rPr>
          <w:rtl/>
        </w:rPr>
        <w:lastRenderedPageBreak/>
        <w:t>2. شروط المنتج</w:t>
      </w:r>
      <w:bookmarkEnd w:id="76"/>
    </w:p>
    <w:tbl>
      <w:tblPr>
        <w:tblStyle w:val="PURTable"/>
        <w:bidiVisual/>
        <w:tblW w:w="0" w:type="dxa"/>
        <w:tblLook w:val="04A0" w:firstRow="1" w:lastRow="0" w:firstColumn="1" w:lastColumn="0" w:noHBand="0" w:noVBand="1"/>
      </w:tblPr>
      <w:tblGrid>
        <w:gridCol w:w="3603"/>
        <w:gridCol w:w="3590"/>
        <w:gridCol w:w="3597"/>
      </w:tblGrid>
      <w:tr w:rsidR="001C37E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C37E4" w:rsidRDefault="005E1903">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xml:space="preserve">: </w:t>
            </w:r>
            <w:r>
              <w:rPr>
                <w:rtl/>
              </w:rPr>
              <w:t>Microsoft Dynamics CRM 2015</w:t>
            </w:r>
            <w:r>
              <w:fldChar w:fldCharType="begin"/>
            </w:r>
            <w:r>
              <w:instrText xml:space="preserve"> XE "Microsoft Dynamics CRM 2015" </w:instrText>
            </w:r>
            <w:r>
              <w:fldChar w:fldCharType="end"/>
            </w:r>
            <w:r>
              <w:rPr>
                <w:rtl/>
              </w:rPr>
              <w:t xml:space="preserve"> (12/14)، Microsoft Dynamics CRM 2013</w:t>
            </w:r>
            <w:r>
              <w:fldChar w:fldCharType="begin"/>
            </w:r>
            <w:r>
              <w:instrText xml:space="preserve"> XE "Microsoft Dynamics CRM 2013" </w:instrText>
            </w:r>
            <w:r>
              <w:fldChar w:fldCharType="end"/>
            </w:r>
            <w:r>
              <w:rPr>
                <w:rtl/>
              </w:rP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1C37E4" w:rsidRDefault="005E1903">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C37E4" w:rsidRDefault="005E1903">
            <w:pPr>
              <w:pStyle w:val="ProductList-TableBody"/>
              <w:rPr>
                <w:rtl/>
              </w:rPr>
            </w:pPr>
            <w:r>
              <w:rPr>
                <w:color w:val="404040"/>
                <w:rtl/>
              </w:rPr>
              <w:t>الإصدارات الدنيا: غير متوفر</w:t>
            </w:r>
          </w:p>
        </w:tc>
      </w:tr>
      <w:tr w:rsidR="001C37E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37E4" w:rsidRDefault="005E1903">
            <w:pPr>
              <w:pStyle w:val="ProductList-TableBody"/>
              <w:rPr>
                <w:rtl/>
              </w:rPr>
            </w:pPr>
            <w:r>
              <w:rPr>
                <w:color w:val="404040"/>
                <w:rtl/>
              </w:rPr>
              <w:t>مؤهل للمدة الممتدة: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37E4" w:rsidRDefault="005E1903">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C37E4" w:rsidRDefault="005E1903">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w:anchor="_Sec564">
              <w:r>
                <w:rPr>
                  <w:color w:val="00467F"/>
                  <w:u w:val="single"/>
                  <w:rtl/>
                </w:rPr>
                <w:t>الملحق (ب)</w:t>
              </w:r>
            </w:hyperlink>
          </w:p>
        </w:tc>
      </w:tr>
      <w:tr w:rsidR="001C37E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37E4" w:rsidRDefault="005E1903">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tcPr>
          <w:p w:rsidR="001C37E4" w:rsidRDefault="005E1903">
            <w:pPr>
              <w:pStyle w:val="ProductList-TableBody"/>
              <w:rPr>
                <w:rtl/>
              </w:rPr>
            </w:pPr>
            <w:r>
              <w:fldChar w:fldCharType="begin"/>
            </w:r>
            <w:r>
              <w:instrText xml:space="preserve"> AutoTextList   \s NoStyle \t "إعفاء المستخدم المؤهَّل: إعفاء ينطبق على المستخدمين الذين يصلون إلى المنتجات بشكل منفرد بموجب ترخيص من هذه التراخيص. (راجع المسرد للاطلاع على التعريف الكامل)" </w:instrText>
            </w:r>
            <w:r>
              <w:fldChar w:fldCharType="separate"/>
            </w:r>
            <w:r>
              <w:rPr>
                <w:color w:val="0563C1"/>
              </w:rPr>
              <w:t>إعفاء المستخدم المؤهَّل</w:t>
            </w:r>
            <w:r>
              <w:fldChar w:fldCharType="end"/>
            </w:r>
            <w:r>
              <w:t>: الكل</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37E4" w:rsidRDefault="005E1903">
            <w:pPr>
              <w:pStyle w:val="ProductList-TableBody"/>
              <w:rPr>
                <w:rtl/>
              </w:rPr>
            </w:pPr>
            <w:r>
              <w:rPr>
                <w:color w:val="404040"/>
                <w:rtl/>
              </w:rPr>
              <w:t>مؤهل للتخفيض: غير متوفر</w:t>
            </w:r>
          </w:p>
        </w:tc>
      </w:tr>
      <w:tr w:rsidR="001C37E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37E4" w:rsidRDefault="005E1903">
            <w:pPr>
              <w:pStyle w:val="ProductList-TableBody"/>
              <w:rPr>
                <w:rtl/>
              </w:rPr>
            </w:pPr>
            <w:r>
              <w:rPr>
                <w:color w:val="404040"/>
                <w:rtl/>
              </w:rPr>
              <w:t>مؤهل للتخفيض (SCE):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37E4" w:rsidRDefault="005E1903">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37E4" w:rsidRDefault="005E1903">
            <w:pPr>
              <w:pStyle w:val="ProductList-TableBody"/>
              <w:rPr>
                <w:rtl/>
              </w:rPr>
            </w:pPr>
            <w:r>
              <w:rPr>
                <w:color w:val="404040"/>
                <w:rtl/>
              </w:rPr>
              <w:t>‏</w:t>
            </w:r>
            <w:dir w:val="rtl">
              <w:r>
                <w:rPr>
                  <w:color w:val="404040"/>
                  <w:rtl/>
                </w:rPr>
                <w:t>مؤهل للتسوية: غير متوفر</w:t>
              </w:r>
              <w:r w:rsidR="00393F7B">
                <w:t>‬</w:t>
              </w:r>
            </w:dir>
          </w:p>
        </w:tc>
      </w:tr>
      <w:tr w:rsidR="001C37E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37E4" w:rsidRDefault="005E1903">
            <w:pPr>
              <w:pStyle w:val="ProductList-TableBody"/>
              <w:rPr>
                <w:rtl/>
              </w:rPr>
            </w:pPr>
            <w:r>
              <w:rPr>
                <w:color w:val="404040"/>
                <w:rtl/>
              </w:rPr>
              <w:t>خصم حديث: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37E4" w:rsidRDefault="001C37E4">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37E4" w:rsidRDefault="001C37E4">
            <w:pPr>
              <w:pStyle w:val="ProductList-TableBody"/>
              <w:rPr>
                <w:rtl/>
              </w:rPr>
            </w:pPr>
          </w:p>
        </w:tc>
      </w:tr>
    </w:tbl>
    <w:p w:rsidR="001C37E4" w:rsidRDefault="005E1903">
      <w:pPr>
        <w:pStyle w:val="ProductList-Offering1SubSection"/>
        <w:outlineLvl w:val="3"/>
        <w:rPr>
          <w:rtl/>
        </w:rPr>
      </w:pPr>
      <w:bookmarkStart w:id="77" w:name="_Sec790"/>
      <w:r>
        <w:rPr>
          <w:rtl/>
        </w:rPr>
        <w:t>3. حقوق الاستخدام</w:t>
      </w:r>
      <w:bookmarkEnd w:id="77"/>
    </w:p>
    <w:tbl>
      <w:tblPr>
        <w:tblStyle w:val="PURTable"/>
        <w:bidiVisual/>
        <w:tblW w:w="0" w:type="dxa"/>
        <w:tblLook w:val="04A0" w:firstRow="1" w:lastRow="0" w:firstColumn="1" w:lastColumn="0" w:noHBand="0" w:noVBand="1"/>
      </w:tblPr>
      <w:tblGrid>
        <w:gridCol w:w="3597"/>
        <w:gridCol w:w="3639"/>
        <w:gridCol w:w="3554"/>
      </w:tblGrid>
      <w:tr w:rsidR="001C37E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C37E4" w:rsidRDefault="005E1903">
            <w:pPr>
              <w:pStyle w:val="ProductList-TableBody"/>
              <w:rPr>
                <w:rtl/>
              </w:rPr>
            </w:pPr>
            <w:r>
              <w:fldChar w:fldCharType="begin"/>
            </w:r>
            <w:r>
              <w:instrText xml:space="preserve"> AutoTextList   \s NoStyle \t "شروط الترخيص: البنود والشروط التي تحكم نشر المنتج واستخدامه." </w:instrText>
            </w:r>
            <w:r>
              <w:fldChar w:fldCharType="separate"/>
            </w:r>
            <w:r>
              <w:rPr>
                <w:color w:val="0563C1"/>
              </w:rPr>
              <w:t>شروط الترخيص</w:t>
            </w:r>
            <w:r>
              <w:fldChar w:fldCharType="end"/>
            </w:r>
            <w:r>
              <w:t xml:space="preserve">: </w:t>
            </w:r>
            <w:hyperlink w:anchor="_Sec537">
              <w:r>
                <w:rPr>
                  <w:color w:val="00467F"/>
                  <w:u w:val="single"/>
                  <w:rtl/>
                </w:rPr>
                <w:t>عام</w:t>
              </w:r>
            </w:hyperlink>
            <w:r>
              <w:rPr>
                <w:rtl/>
              </w:rPr>
              <w:t xml:space="preserve">؛ </w:t>
            </w:r>
            <w:hyperlink w:anchor="_Sec542">
              <w:r>
                <w:rPr>
                  <w:color w:val="00467F"/>
                  <w:u w:val="single"/>
                  <w:rtl/>
                </w:rPr>
                <w:t>الخادم/ترخيص وصول العميل</w:t>
              </w:r>
            </w:hyperlink>
            <w:r>
              <w:rPr>
                <w:rtl/>
              </w:rPr>
              <w:t xml:space="preserve">، </w:t>
            </w:r>
            <w:hyperlink w:anchor="_Sec545">
              <w:r>
                <w:rPr>
                  <w:color w:val="00467F"/>
                  <w:u w:val="single"/>
                  <w:rtl/>
                </w:rPr>
                <w:t>خادم خاص</w:t>
              </w:r>
            </w:hyperlink>
            <w:r>
              <w:rPr>
                <w:rtl/>
              </w:rPr>
              <w:t xml:space="preserve"> - ‏Workgroup Server فقط</w:t>
            </w:r>
          </w:p>
        </w:tc>
        <w:tc>
          <w:tcPr>
            <w:tcW w:w="4040" w:type="dxa"/>
            <w:tcBorders>
              <w:top w:val="single" w:sz="18" w:space="0" w:color="00188F"/>
              <w:left w:val="single" w:sz="4" w:space="0" w:color="000000"/>
              <w:bottom w:val="single" w:sz="4" w:space="0" w:color="000000"/>
              <w:right w:val="single" w:sz="4" w:space="0" w:color="000000"/>
            </w:tcBorders>
          </w:tcPr>
          <w:p w:rsidR="001C37E4" w:rsidRDefault="005E1903">
            <w:pPr>
              <w:pStyle w:val="ProductList-TableBody"/>
              <w:rPr>
                <w:rtl/>
              </w:rPr>
            </w:pP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كل الإصدارات</w:t>
            </w:r>
          </w:p>
        </w:tc>
        <w:tc>
          <w:tcPr>
            <w:tcW w:w="4040" w:type="dxa"/>
            <w:tcBorders>
              <w:top w:val="single" w:sz="18" w:space="0" w:color="00188F"/>
              <w:left w:val="single" w:sz="4" w:space="0" w:color="000000"/>
              <w:bottom w:val="single" w:sz="4" w:space="0" w:color="000000"/>
              <w:right w:val="single" w:sz="4" w:space="0" w:color="000000"/>
            </w:tcBorders>
          </w:tcPr>
          <w:p w:rsidR="001C37E4" w:rsidRDefault="005E1903">
            <w:pPr>
              <w:pStyle w:val="ProductList-TableBody"/>
              <w:rPr>
                <w:rtl/>
              </w:rPr>
            </w:pPr>
            <w:r>
              <w:fldChar w:fldCharType="begin"/>
            </w:r>
            <w:r>
              <w:instrText xml:space="preserve"> AutoTextList   \s NoStyle \t "البرامج الإضافية: يتم تحديد البرامج في حقوق الاستخدام الخاصة بمنتجات الخادم المسموح للعميل باستخدامها على أي جهاز مع استخدامه لبرنامج الخادم." </w:instrText>
            </w:r>
            <w:r>
              <w:fldChar w:fldCharType="separate"/>
            </w:r>
            <w:r>
              <w:rPr>
                <w:color w:val="0563C1"/>
              </w:rPr>
              <w:t>البرامج الإضافية</w:t>
            </w:r>
            <w:r>
              <w:fldChar w:fldCharType="end"/>
            </w:r>
            <w:r>
              <w:t>: كل الإصدارات</w:t>
            </w:r>
          </w:p>
        </w:tc>
      </w:tr>
      <w:tr w:rsidR="001C37E4">
        <w:tc>
          <w:tcPr>
            <w:tcW w:w="4040" w:type="dxa"/>
            <w:tcBorders>
              <w:top w:val="single" w:sz="4" w:space="0" w:color="000000"/>
              <w:left w:val="single" w:sz="4" w:space="0" w:color="000000"/>
              <w:bottom w:val="single" w:sz="4" w:space="0" w:color="000000"/>
              <w:right w:val="single" w:sz="4" w:space="0" w:color="000000"/>
            </w:tcBorders>
          </w:tcPr>
          <w:p w:rsidR="001C37E4" w:rsidRDefault="005E1903">
            <w:pPr>
              <w:pStyle w:val="ProductList-TableBody"/>
              <w:rPr>
                <w:rtl/>
              </w:rPr>
            </w:pPr>
            <w:r>
              <w:fldChar w:fldCharType="begin"/>
            </w:r>
            <w:r>
              <w:instrText xml:space="preserve"> AutoTextList   \s NoStyle \t "متطلبات وصول العملاء: يشير إلى ما إذا كان منتج الخادم يتطلب ترخيص وصول عميل لتمكين الوصول بواسطة المستخدمين والأجهزة." </w:instrText>
            </w:r>
            <w:r>
              <w:fldChar w:fldCharType="separate"/>
            </w:r>
            <w:r>
              <w:rPr>
                <w:color w:val="0563C1"/>
              </w:rPr>
              <w:t>متطلبات وصول العملاء</w:t>
            </w:r>
            <w:r>
              <w:fldChar w:fldCharType="end"/>
            </w:r>
            <w:r>
              <w:t>: كل الإصدارات (باستثناء Workgroup)</w:t>
            </w:r>
          </w:p>
        </w:tc>
        <w:tc>
          <w:tcPr>
            <w:tcW w:w="4040" w:type="dxa"/>
            <w:tcBorders>
              <w:top w:val="single" w:sz="4" w:space="0" w:color="000000"/>
              <w:left w:val="single" w:sz="4" w:space="0" w:color="000000"/>
              <w:bottom w:val="single" w:sz="4" w:space="0" w:color="000000"/>
              <w:right w:val="single" w:sz="4" w:space="0" w:color="000000"/>
            </w:tcBorders>
          </w:tcPr>
          <w:p w:rsidR="001C37E4" w:rsidRDefault="005E1903">
            <w:pPr>
              <w:pStyle w:val="ProductList-TableBody"/>
              <w:rPr>
                <w:rtl/>
              </w:rPr>
            </w:pPr>
            <w:r>
              <w:fldChar w:fldCharType="begin"/>
            </w:r>
            <w:r>
              <w:instrText xml:space="preserve"> AutoTextList   \s NoStyle \t "متطلبات وصول المستخدم الخارجي: تشير إلى متطلبات أو خيارات الترخيص المحددة للسماح بوصول المستخدمين الخارجيين." </w:instrText>
            </w:r>
            <w:r>
              <w:fldChar w:fldCharType="separate"/>
            </w:r>
            <w:r>
              <w:rPr>
                <w:color w:val="0563C1"/>
              </w:rPr>
              <w:t>متطلبات وصول المستخدم الخارجي</w:t>
            </w:r>
            <w:r>
              <w:fldChar w:fldCharType="end"/>
            </w:r>
            <w:r>
              <w:t>: يُرخص مع الخادم، ‏</w:t>
            </w:r>
            <w:dir w:val="rtl">
              <w:r>
                <w:t>باستثناء ما يتعلق بالوكلاء أو المقاولين لدى العميل أو شركاته التابعة، تراخيص وصول العميل مطلوبة للوصول عبر عملاء Microsoft Dynamics CRM 2015 (كل الإصدارات باستثناء Workgroup)</w:t>
              </w:r>
              <w:r w:rsidR="00393F7B">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37E4" w:rsidRDefault="005E1903">
            <w:pPr>
              <w:pStyle w:val="ProductList-TableBody"/>
              <w:rPr>
                <w:rtl/>
              </w:rPr>
            </w:pPr>
            <w:r>
              <w:rPr>
                <w:color w:val="404040"/>
                <w:rtl/>
              </w:rPr>
              <w:t>التقنيات المضمنة: غير متوفر</w:t>
            </w:r>
          </w:p>
        </w:tc>
      </w:tr>
      <w:tr w:rsidR="001C37E4">
        <w:tc>
          <w:tcPr>
            <w:tcW w:w="4040" w:type="dxa"/>
            <w:tcBorders>
              <w:top w:val="single" w:sz="4" w:space="0" w:color="000000"/>
              <w:left w:val="single" w:sz="4" w:space="0" w:color="000000"/>
              <w:bottom w:val="single" w:sz="4" w:space="0" w:color="000000"/>
              <w:right w:val="single" w:sz="4" w:space="0" w:color="000000"/>
            </w:tcBorders>
          </w:tcPr>
          <w:p w:rsidR="001C37E4" w:rsidRDefault="005E1903">
            <w:pPr>
              <w:pStyle w:val="ProductList-TableBody"/>
              <w:rPr>
                <w:rtl/>
              </w:rPr>
            </w:pPr>
            <w:r>
              <w:fldChar w:fldCharType="begin"/>
            </w:r>
            <w:r>
              <w:instrText xml:space="preserve"> AutoTextList   \s NoStyle \t "تشير إلى الإشعارات التي تنطبق على المنتج. راجع بند الإشعارات في شروط الترخيص العامة للاطلاع على التفاصيل." </w:instrText>
            </w:r>
            <w:r>
              <w:fldChar w:fldCharType="separate"/>
            </w:r>
            <w:r>
              <w:rPr>
                <w:color w:val="0563C1"/>
              </w:rPr>
              <w:t>الإشعارات</w:t>
            </w:r>
            <w:r>
              <w:fldChar w:fldCharType="end"/>
            </w:r>
            <w:r>
              <w:t xml:space="preserve">: </w:t>
            </w:r>
            <w:hyperlink w:anchor="_Sec537">
              <w:r>
                <w:rPr>
                  <w:color w:val="00467F"/>
                  <w:u w:val="single"/>
                  <w:rtl/>
                </w:rPr>
                <w:t>الميزات المستندة إلى الإنترنت</w:t>
              </w:r>
            </w:hyperlink>
            <w:r>
              <w:rPr>
                <w:rtl/>
              </w:rPr>
              <w:t xml:space="preserve">، </w:t>
            </w:r>
            <w:hyperlink w:anchor="_Sec537">
              <w:r>
                <w:rPr>
                  <w:color w:val="00467F"/>
                  <w:u w:val="single"/>
                  <w:rtl/>
                </w:rPr>
                <w:t>خرائط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37E4" w:rsidRDefault="001C37E4">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37E4" w:rsidRDefault="001C37E4">
            <w:pPr>
              <w:pStyle w:val="ProductList-TableBody"/>
              <w:rPr>
                <w:rtl/>
              </w:rPr>
            </w:pPr>
          </w:p>
        </w:tc>
      </w:tr>
    </w:tbl>
    <w:p w:rsidR="001C37E4" w:rsidRDefault="001C37E4">
      <w:pPr>
        <w:pStyle w:val="ProductList-Body"/>
        <w:rPr>
          <w:rtl/>
        </w:rPr>
      </w:pPr>
    </w:p>
    <w:p w:rsidR="001C37E4" w:rsidRDefault="005E1903">
      <w:pPr>
        <w:pStyle w:val="ProductList-ClauseHeading"/>
        <w:outlineLvl w:val="4"/>
        <w:rPr>
          <w:rtl/>
        </w:rPr>
      </w:pPr>
      <w:r>
        <w:rPr>
          <w:rtl/>
        </w:rPr>
        <w:t>3.1 الوصول إلى برنامج الخادم</w:t>
      </w:r>
    </w:p>
    <w:p w:rsidR="001C37E4" w:rsidRDefault="005E1903">
      <w:pPr>
        <w:pStyle w:val="ProductList-Body"/>
        <w:rPr>
          <w:rtl/>
        </w:rPr>
      </w:pPr>
      <w:r>
        <w:rPr>
          <w:rtl/>
        </w:rPr>
        <w:t>حقوق الوصول الكامل: الأنشطة، الإشعارات، الكيانات المخصصة</w:t>
      </w:r>
    </w:p>
    <w:tbl>
      <w:tblPr>
        <w:tblStyle w:val="PURTable"/>
        <w:bidiVisual/>
        <w:tblW w:w="0" w:type="dxa"/>
        <w:tblLook w:val="04A0" w:firstRow="1" w:lastRow="0" w:firstColumn="1" w:lastColumn="0" w:noHBand="0" w:noVBand="1"/>
      </w:tblPr>
      <w:tblGrid>
        <w:gridCol w:w="3561"/>
        <w:gridCol w:w="3604"/>
        <w:gridCol w:w="3625"/>
      </w:tblGrid>
      <w:tr w:rsidR="001C37E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1C37E4" w:rsidRDefault="005E1903">
            <w:pPr>
              <w:pStyle w:val="ProductList-TableBody"/>
              <w:rPr>
                <w:rtl/>
              </w:rPr>
            </w:pPr>
            <w:r>
              <w:rPr>
                <w:rtl/>
              </w:rPr>
              <w:t>ترخيص الوصول الأساسي</w:t>
            </w:r>
          </w:p>
        </w:tc>
        <w:tc>
          <w:tcPr>
            <w:tcW w:w="4040" w:type="dxa"/>
            <w:tcBorders>
              <w:top w:val="single" w:sz="18" w:space="0" w:color="0072C6"/>
              <w:left w:val="single" w:sz="4" w:space="0" w:color="000000"/>
              <w:bottom w:val="none" w:sz="4" w:space="0" w:color="000000"/>
              <w:right w:val="none" w:sz="4" w:space="0" w:color="000000"/>
            </w:tcBorders>
          </w:tcPr>
          <w:p w:rsidR="001C37E4" w:rsidRDefault="005E1903">
            <w:pPr>
              <w:pStyle w:val="ProductList-TableBody"/>
              <w:rPr>
                <w:rtl/>
              </w:rPr>
            </w:pPr>
            <w:r>
              <w:rPr>
                <w:rtl/>
              </w:rPr>
              <w:t>ترخيص وصول العميل لـ Microsoft Dynamics CRM 2016 Essential</w:t>
            </w:r>
          </w:p>
        </w:tc>
        <w:tc>
          <w:tcPr>
            <w:tcW w:w="4040" w:type="dxa"/>
            <w:tcBorders>
              <w:top w:val="single" w:sz="18" w:space="0" w:color="0072C6"/>
              <w:left w:val="none" w:sz="4" w:space="0" w:color="000000"/>
              <w:bottom w:val="none" w:sz="4" w:space="0" w:color="000000"/>
              <w:right w:val="single" w:sz="4" w:space="0" w:color="000000"/>
            </w:tcBorders>
          </w:tcPr>
          <w:p w:rsidR="001C37E4" w:rsidRDefault="005E1903">
            <w:pPr>
              <w:pStyle w:val="ProductList-TableBody"/>
              <w:rPr>
                <w:rtl/>
              </w:rPr>
            </w:pPr>
            <w:r>
              <w:rPr>
                <w:rtl/>
              </w:rPr>
              <w:t>Microsoft Dynamics CRM Online Essential (ترخيص اشتراك مستخدم)</w:t>
            </w:r>
          </w:p>
        </w:tc>
      </w:tr>
      <w:tr w:rsidR="001C37E4">
        <w:tc>
          <w:tcPr>
            <w:tcW w:w="4040" w:type="dxa"/>
            <w:tcBorders>
              <w:top w:val="none" w:sz="4" w:space="0" w:color="000000"/>
              <w:left w:val="single" w:sz="4" w:space="0" w:color="000000"/>
              <w:bottom w:val="none" w:sz="4" w:space="0" w:color="000000"/>
              <w:right w:val="single" w:sz="4" w:space="0" w:color="000000"/>
            </w:tcBorders>
            <w:shd w:val="clear" w:color="auto" w:fill="DEEAF6"/>
          </w:tcPr>
          <w:p w:rsidR="001C37E4" w:rsidRDefault="001C37E4">
            <w:pPr>
              <w:pStyle w:val="ProductList-TableBody"/>
              <w:rPr>
                <w:rtl/>
              </w:rPr>
            </w:pPr>
          </w:p>
        </w:tc>
        <w:tc>
          <w:tcPr>
            <w:tcW w:w="4040" w:type="dxa"/>
            <w:tcBorders>
              <w:top w:val="none" w:sz="4" w:space="0" w:color="000000"/>
              <w:left w:val="single" w:sz="4" w:space="0" w:color="000000"/>
              <w:bottom w:val="none" w:sz="4" w:space="0" w:color="000000"/>
              <w:right w:val="none" w:sz="4" w:space="0" w:color="000000"/>
            </w:tcBorders>
          </w:tcPr>
          <w:p w:rsidR="001C37E4" w:rsidRDefault="005E1903">
            <w:pPr>
              <w:pStyle w:val="ProductList-TableBody"/>
              <w:rPr>
                <w:rtl/>
              </w:rPr>
            </w:pPr>
            <w:r>
              <w:rPr>
                <w:rtl/>
              </w:rPr>
              <w:t>Microsoft Dynamics CRM Online Basic (ترخيص اشتراك مستخدم)</w:t>
            </w:r>
          </w:p>
        </w:tc>
        <w:tc>
          <w:tcPr>
            <w:tcW w:w="4040" w:type="dxa"/>
            <w:tcBorders>
              <w:top w:val="none" w:sz="4" w:space="0" w:color="000000"/>
              <w:left w:val="none" w:sz="4" w:space="0" w:color="000000"/>
              <w:bottom w:val="none" w:sz="4" w:space="0" w:color="000000"/>
              <w:right w:val="single" w:sz="4" w:space="0" w:color="000000"/>
            </w:tcBorders>
          </w:tcPr>
          <w:p w:rsidR="001C37E4" w:rsidRDefault="005E1903">
            <w:pPr>
              <w:pStyle w:val="ProductList-TableBody"/>
              <w:rPr>
                <w:rtl/>
              </w:rPr>
            </w:pPr>
            <w:r>
              <w:rPr>
                <w:rtl/>
              </w:rPr>
              <w:t>Microsoft Dynamics CRM Online Professional (ترخيص اشتراك مستخدم)</w:t>
            </w:r>
          </w:p>
        </w:tc>
      </w:tr>
      <w:tr w:rsidR="001C37E4">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1C37E4" w:rsidRDefault="001C37E4">
            <w:pPr>
              <w:pStyle w:val="ProductList-TableBody"/>
              <w:rPr>
                <w:rtl/>
              </w:rPr>
            </w:pPr>
          </w:p>
        </w:tc>
        <w:tc>
          <w:tcPr>
            <w:tcW w:w="4040" w:type="dxa"/>
            <w:tcBorders>
              <w:top w:val="none" w:sz="4" w:space="0" w:color="000000"/>
              <w:left w:val="single" w:sz="4" w:space="0" w:color="000000"/>
              <w:bottom w:val="single" w:sz="4" w:space="0" w:color="000000"/>
              <w:right w:val="none" w:sz="4" w:space="0" w:color="000000"/>
            </w:tcBorders>
          </w:tcPr>
          <w:p w:rsidR="001C37E4" w:rsidRDefault="005E1903">
            <w:pPr>
              <w:pStyle w:val="ProductList-TableBody"/>
              <w:rPr>
                <w:rtl/>
              </w:rPr>
            </w:pPr>
            <w:r>
              <w:rPr>
                <w:rtl/>
              </w:rPr>
              <w:t>Microsoft Dynamics CRM Online Enterprise (ترخيص اشتراك مستخدم)</w:t>
            </w:r>
          </w:p>
        </w:tc>
        <w:tc>
          <w:tcPr>
            <w:tcW w:w="4040" w:type="dxa"/>
            <w:tcBorders>
              <w:top w:val="none" w:sz="4" w:space="0" w:color="000000"/>
              <w:left w:val="none" w:sz="4" w:space="0" w:color="000000"/>
              <w:bottom w:val="single" w:sz="4" w:space="0" w:color="000000"/>
              <w:right w:val="single" w:sz="4" w:space="0" w:color="000000"/>
            </w:tcBorders>
          </w:tcPr>
          <w:p w:rsidR="001C37E4" w:rsidRDefault="001C37E4">
            <w:pPr>
              <w:pStyle w:val="ProductList-TableBody"/>
              <w:rPr>
                <w:rtl/>
              </w:rPr>
            </w:pPr>
          </w:p>
        </w:tc>
      </w:tr>
    </w:tbl>
    <w:p w:rsidR="001C37E4" w:rsidRDefault="001C37E4">
      <w:pPr>
        <w:pStyle w:val="ProductList-Body"/>
        <w:rPr>
          <w:rtl/>
        </w:rPr>
      </w:pPr>
    </w:p>
    <w:p w:rsidR="001C37E4" w:rsidRDefault="005E1903">
      <w:pPr>
        <w:pStyle w:val="ProductList-SubClauseHeading"/>
        <w:outlineLvl w:val="5"/>
        <w:rPr>
          <w:rtl/>
        </w:rPr>
      </w:pPr>
      <w:r>
        <w:rPr>
          <w:rtl/>
        </w:rPr>
        <w:t>3.1.1 الوظائف الإضافية المقترنة بترخيص وصول العميل الإضافي لاستخدام Microsoft Dynamics CRM 2016 Basic</w:t>
      </w:r>
    </w:p>
    <w:p w:rsidR="001C37E4" w:rsidRDefault="005E1903">
      <w:pPr>
        <w:pStyle w:val="ProductList-BodyIndented"/>
        <w:rPr>
          <w:rtl/>
        </w:rPr>
      </w:pPr>
      <w:r>
        <w:rPr>
          <w:rtl/>
        </w:rPr>
        <w:t>حقوق الوصول الكامل إلى الحسابات وجهات الاتصال والحالات والعملاء المتوقعين وتقارير المستخدمين ولوحات المعلومات والمخططات. حقوق الوصول للقراءة فقط/الوصول المقيد إلى تقارير النظام، ومخططات النظام، ولوحات معلومات النظام، وبيانات تطبيق CRM؛ والخدمات، والموارد، وساعات العمل، والمنشآت، والمعدات، والأصناف؛ وحملات المبيعات، والحملات السريعة، وقوائم التسويق، وقوائم الأسعار، وقوائم المنتجات؛ والفرص، والأهداف، والعقود، وعروض الأسعار، والأوامر، والفواتير، والمنافسين؛ وتشغيل مهام سير العمل</w:t>
      </w:r>
    </w:p>
    <w:tbl>
      <w:tblPr>
        <w:tblStyle w:val="PURTable0"/>
        <w:bidiVisual/>
        <w:tblW w:w="0" w:type="dxa"/>
        <w:tblLook w:val="04A0" w:firstRow="1" w:lastRow="0" w:firstColumn="1" w:lastColumn="0" w:noHBand="0" w:noVBand="1"/>
      </w:tblPr>
      <w:tblGrid>
        <w:gridCol w:w="3433"/>
        <w:gridCol w:w="3485"/>
        <w:gridCol w:w="3512"/>
      </w:tblGrid>
      <w:tr w:rsidR="001C37E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1C37E4" w:rsidRDefault="005E1903">
            <w:pPr>
              <w:pStyle w:val="ProductList-TableBody"/>
              <w:rPr>
                <w:rtl/>
              </w:rPr>
            </w:pPr>
            <w:r>
              <w:rPr>
                <w:rtl/>
              </w:rPr>
              <w:t>ترخيص الوصول الإضافي</w:t>
            </w:r>
          </w:p>
        </w:tc>
        <w:tc>
          <w:tcPr>
            <w:tcW w:w="4040" w:type="dxa"/>
            <w:tcBorders>
              <w:top w:val="single" w:sz="18" w:space="0" w:color="0072C6"/>
              <w:left w:val="single" w:sz="4" w:space="0" w:color="000000"/>
              <w:bottom w:val="none" w:sz="4" w:space="0" w:color="000000"/>
              <w:right w:val="none" w:sz="4" w:space="0" w:color="000000"/>
            </w:tcBorders>
          </w:tcPr>
          <w:p w:rsidR="001C37E4" w:rsidRDefault="005E1903">
            <w:pPr>
              <w:pStyle w:val="ProductList-TableBody"/>
              <w:rPr>
                <w:rtl/>
              </w:rPr>
            </w:pPr>
            <w:r>
              <w:rPr>
                <w:rtl/>
              </w:rPr>
              <w:t>ترخيص وصول العميل لـ Microsoft Dynamics CRM 2016 Basic</w:t>
            </w:r>
          </w:p>
        </w:tc>
        <w:tc>
          <w:tcPr>
            <w:tcW w:w="4040" w:type="dxa"/>
            <w:tcBorders>
              <w:top w:val="single" w:sz="18" w:space="0" w:color="0072C6"/>
              <w:left w:val="none" w:sz="4" w:space="0" w:color="000000"/>
              <w:bottom w:val="none" w:sz="4" w:space="0" w:color="000000"/>
              <w:right w:val="single" w:sz="4" w:space="0" w:color="000000"/>
            </w:tcBorders>
          </w:tcPr>
          <w:p w:rsidR="001C37E4" w:rsidRDefault="005E1903">
            <w:pPr>
              <w:pStyle w:val="ProductList-TableBody"/>
              <w:rPr>
                <w:rtl/>
              </w:rPr>
            </w:pPr>
            <w:r>
              <w:rPr>
                <w:rtl/>
              </w:rPr>
              <w:t>Microsoft Dynamics CRM Online Basic (ترخيص اشتراك مستخدم)</w:t>
            </w:r>
          </w:p>
        </w:tc>
      </w:tr>
      <w:tr w:rsidR="001C37E4">
        <w:tc>
          <w:tcPr>
            <w:tcW w:w="4040" w:type="dxa"/>
            <w:tcBorders>
              <w:top w:val="none" w:sz="4" w:space="0" w:color="000000"/>
              <w:left w:val="single" w:sz="4" w:space="0" w:color="000000"/>
              <w:bottom w:val="none" w:sz="4" w:space="0" w:color="000000"/>
              <w:right w:val="single" w:sz="4" w:space="0" w:color="000000"/>
            </w:tcBorders>
            <w:shd w:val="clear" w:color="auto" w:fill="DEEAF6"/>
          </w:tcPr>
          <w:p w:rsidR="001C37E4" w:rsidRDefault="001C37E4">
            <w:pPr>
              <w:pStyle w:val="ProductList-TableBody"/>
              <w:rPr>
                <w:rtl/>
              </w:rPr>
            </w:pPr>
          </w:p>
        </w:tc>
        <w:tc>
          <w:tcPr>
            <w:tcW w:w="4040" w:type="dxa"/>
            <w:tcBorders>
              <w:top w:val="none" w:sz="4" w:space="0" w:color="000000"/>
              <w:left w:val="single" w:sz="4" w:space="0" w:color="000000"/>
              <w:bottom w:val="none" w:sz="4" w:space="0" w:color="000000"/>
              <w:right w:val="none" w:sz="4" w:space="0" w:color="000000"/>
            </w:tcBorders>
          </w:tcPr>
          <w:p w:rsidR="001C37E4" w:rsidRDefault="005E1903">
            <w:pPr>
              <w:pStyle w:val="ProductList-TableBody"/>
              <w:rPr>
                <w:rtl/>
              </w:rPr>
            </w:pPr>
            <w:r>
              <w:rPr>
                <w:rtl/>
              </w:rPr>
              <w:t>ترخيص وصول العميل الإضافي لـ Microsoft Dynamics CRM 2016 Basic</w:t>
            </w:r>
          </w:p>
        </w:tc>
        <w:tc>
          <w:tcPr>
            <w:tcW w:w="4040" w:type="dxa"/>
            <w:tcBorders>
              <w:top w:val="none" w:sz="4" w:space="0" w:color="000000"/>
              <w:left w:val="none" w:sz="4" w:space="0" w:color="000000"/>
              <w:bottom w:val="none" w:sz="4" w:space="0" w:color="000000"/>
              <w:right w:val="single" w:sz="4" w:space="0" w:color="000000"/>
            </w:tcBorders>
          </w:tcPr>
          <w:p w:rsidR="001C37E4" w:rsidRDefault="005E1903">
            <w:pPr>
              <w:pStyle w:val="ProductList-TableBody"/>
              <w:rPr>
                <w:rtl/>
              </w:rPr>
            </w:pPr>
            <w:r>
              <w:rPr>
                <w:rtl/>
              </w:rPr>
              <w:t>Microsoft Dynamics CRM Online Professional (ترخيص اشتراك مستخدم)</w:t>
            </w:r>
          </w:p>
        </w:tc>
      </w:tr>
      <w:tr w:rsidR="001C37E4">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1C37E4" w:rsidRDefault="001C37E4">
            <w:pPr>
              <w:pStyle w:val="ProductList-TableBody"/>
              <w:rPr>
                <w:rtl/>
              </w:rPr>
            </w:pPr>
          </w:p>
        </w:tc>
        <w:tc>
          <w:tcPr>
            <w:tcW w:w="4040" w:type="dxa"/>
            <w:tcBorders>
              <w:top w:val="none" w:sz="4" w:space="0" w:color="000000"/>
              <w:left w:val="single" w:sz="4" w:space="0" w:color="000000"/>
              <w:bottom w:val="single" w:sz="4" w:space="0" w:color="000000"/>
              <w:right w:val="none" w:sz="4" w:space="0" w:color="000000"/>
            </w:tcBorders>
          </w:tcPr>
          <w:p w:rsidR="001C37E4" w:rsidRDefault="005E1903">
            <w:pPr>
              <w:pStyle w:val="ProductList-TableBody"/>
              <w:rPr>
                <w:rtl/>
              </w:rPr>
            </w:pPr>
            <w:r>
              <w:rPr>
                <w:rtl/>
              </w:rPr>
              <w:t>Microsoft Dynamics CRM Online Enterprise (ترخيص اشتراك مستخدم)</w:t>
            </w:r>
          </w:p>
        </w:tc>
        <w:tc>
          <w:tcPr>
            <w:tcW w:w="4040" w:type="dxa"/>
            <w:tcBorders>
              <w:top w:val="none" w:sz="4" w:space="0" w:color="000000"/>
              <w:left w:val="none" w:sz="4" w:space="0" w:color="000000"/>
              <w:bottom w:val="single" w:sz="4" w:space="0" w:color="000000"/>
              <w:right w:val="single" w:sz="4" w:space="0" w:color="000000"/>
            </w:tcBorders>
          </w:tcPr>
          <w:p w:rsidR="001C37E4" w:rsidRDefault="001C37E4">
            <w:pPr>
              <w:pStyle w:val="ProductList-TableBody"/>
              <w:rPr>
                <w:rtl/>
              </w:rPr>
            </w:pPr>
          </w:p>
        </w:tc>
      </w:tr>
    </w:tbl>
    <w:p w:rsidR="001C37E4" w:rsidRDefault="001C37E4">
      <w:pPr>
        <w:pStyle w:val="ProductList-BodyIndented"/>
        <w:rPr>
          <w:rtl/>
        </w:rPr>
      </w:pPr>
    </w:p>
    <w:p w:rsidR="001C37E4" w:rsidRDefault="005E1903">
      <w:pPr>
        <w:pStyle w:val="ProductList-SubClauseHeading"/>
        <w:outlineLvl w:val="5"/>
        <w:rPr>
          <w:rtl/>
        </w:rPr>
      </w:pPr>
      <w:r>
        <w:rPr>
          <w:rtl/>
        </w:rPr>
        <w:t>3.1.2 الوظائف الإضافية المقترنة بترخيص وصول العميل الإضافي لاستخدام Microsoft Dynamics CRM 2016 Professional</w:t>
      </w:r>
    </w:p>
    <w:p w:rsidR="001C37E4" w:rsidRDefault="005E1903">
      <w:pPr>
        <w:pStyle w:val="ProductList-BodyIndented"/>
        <w:rPr>
          <w:rtl/>
        </w:rPr>
      </w:pPr>
      <w:r>
        <w:rPr>
          <w:rtl/>
        </w:rPr>
        <w:t>حقوق الوصول الكامل إلى تقارير النظام، ومخططات النظام، ولوحات معلومات النظام، وبيانات تطبيق CRM؛ والخدمات، والموارد، وساعات العمل، والمنشآت، والمعدات، والأصناف؛ وحملات المبيعات، والحملات السريعة، وقوائم التسويق، وقوائم الأسعار، وقوائم المنتجات؛ والفرص، والأهداف، والعقود، وعروض الأسعار، والأوامر، والفواتير، والمنافسين؛ وتشغيل مهام سير العمل؛ وإنشاء مهام سير العمل، واستيراد البيانات المجمع، والتخصيصات في أي كيان</w:t>
      </w:r>
    </w:p>
    <w:tbl>
      <w:tblPr>
        <w:tblStyle w:val="PURTable0"/>
        <w:bidiVisual/>
        <w:tblW w:w="0" w:type="dxa"/>
        <w:tblLook w:val="04A0" w:firstRow="1" w:lastRow="0" w:firstColumn="1" w:lastColumn="0" w:noHBand="0" w:noVBand="1"/>
      </w:tblPr>
      <w:tblGrid>
        <w:gridCol w:w="3422"/>
        <w:gridCol w:w="3504"/>
        <w:gridCol w:w="3504"/>
      </w:tblGrid>
      <w:tr w:rsidR="001C37E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1C37E4" w:rsidRDefault="005E1903">
            <w:pPr>
              <w:pStyle w:val="ProductList-TableBody"/>
              <w:rPr>
                <w:rtl/>
              </w:rPr>
            </w:pPr>
            <w:r>
              <w:rPr>
                <w:rtl/>
              </w:rPr>
              <w:t>ترخيص الوصول الإضافي</w:t>
            </w:r>
          </w:p>
        </w:tc>
        <w:tc>
          <w:tcPr>
            <w:tcW w:w="4040" w:type="dxa"/>
            <w:tcBorders>
              <w:top w:val="single" w:sz="18" w:space="0" w:color="0072C6"/>
              <w:left w:val="single" w:sz="4" w:space="0" w:color="000000"/>
              <w:bottom w:val="single" w:sz="4" w:space="0" w:color="000000"/>
              <w:right w:val="single" w:sz="4" w:space="0" w:color="000000"/>
            </w:tcBorders>
          </w:tcPr>
          <w:p w:rsidR="001C37E4" w:rsidRDefault="005E1903">
            <w:pPr>
              <w:pStyle w:val="ProductList-TableBody"/>
              <w:rPr>
                <w:rtl/>
              </w:rPr>
            </w:pPr>
            <w:r>
              <w:rPr>
                <w:rtl/>
              </w:rPr>
              <w:t>ترخيص وصول العميل لـ Microsoft Dynamics CRM 2016 Professional</w:t>
            </w:r>
          </w:p>
        </w:tc>
        <w:tc>
          <w:tcPr>
            <w:tcW w:w="4040" w:type="dxa"/>
            <w:tcBorders>
              <w:top w:val="single" w:sz="18" w:space="0" w:color="0072C6"/>
              <w:left w:val="single" w:sz="4" w:space="0" w:color="000000"/>
              <w:bottom w:val="single" w:sz="4" w:space="0" w:color="000000"/>
              <w:right w:val="single" w:sz="4" w:space="0" w:color="000000"/>
            </w:tcBorders>
          </w:tcPr>
          <w:p w:rsidR="001C37E4" w:rsidRDefault="005E1903">
            <w:pPr>
              <w:pStyle w:val="ProductList-TableBody"/>
              <w:rPr>
                <w:rtl/>
              </w:rPr>
            </w:pPr>
            <w:r>
              <w:rPr>
                <w:rtl/>
              </w:rPr>
              <w:t>Microsoft Dynamics CRM Online Professional (ترخيص اشتراك مستخدم)</w:t>
            </w:r>
          </w:p>
        </w:tc>
      </w:tr>
      <w:tr w:rsidR="001C37E4">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1C37E4" w:rsidRDefault="001C37E4">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tcPr>
          <w:p w:rsidR="001C37E4" w:rsidRDefault="005E1903">
            <w:pPr>
              <w:pStyle w:val="ProductList-TableBody"/>
              <w:rPr>
                <w:rtl/>
              </w:rPr>
            </w:pPr>
            <w:r>
              <w:rPr>
                <w:rtl/>
              </w:rPr>
              <w:t>ترخيص وصول العميل الإضافي لـ Microsoft Dynamics CRM 2016 Professional</w:t>
            </w:r>
          </w:p>
        </w:tc>
        <w:tc>
          <w:tcPr>
            <w:tcW w:w="4040" w:type="dxa"/>
            <w:tcBorders>
              <w:top w:val="single" w:sz="4" w:space="0" w:color="000000"/>
              <w:left w:val="single" w:sz="4" w:space="0" w:color="000000"/>
              <w:bottom w:val="single" w:sz="4" w:space="0" w:color="000000"/>
              <w:right w:val="single" w:sz="4" w:space="0" w:color="000000"/>
            </w:tcBorders>
          </w:tcPr>
          <w:p w:rsidR="001C37E4" w:rsidRDefault="005E1903">
            <w:pPr>
              <w:pStyle w:val="ProductList-TableBody"/>
              <w:rPr>
                <w:rtl/>
              </w:rPr>
            </w:pPr>
            <w:r>
              <w:rPr>
                <w:rtl/>
              </w:rPr>
              <w:t>Microsoft Dynamics CRM Online Enterprise (ترخيص اشتراك مستخدم)</w:t>
            </w:r>
          </w:p>
        </w:tc>
      </w:tr>
    </w:tbl>
    <w:p w:rsidR="001C37E4" w:rsidRDefault="001C37E4">
      <w:pPr>
        <w:pStyle w:val="ProductList-BodyIndented"/>
        <w:rPr>
          <w:rtl/>
        </w:rPr>
      </w:pPr>
    </w:p>
    <w:p w:rsidR="001C37E4" w:rsidRDefault="005E1903">
      <w:pPr>
        <w:pStyle w:val="ProductList-ClauseHeading"/>
        <w:outlineLvl w:val="4"/>
        <w:rPr>
          <w:rtl/>
        </w:rPr>
      </w:pPr>
      <w:r>
        <w:rPr>
          <w:rtl/>
        </w:rPr>
        <w:t>3.2 Yammer</w:t>
      </w:r>
    </w:p>
    <w:p w:rsidR="001C37E4" w:rsidRDefault="005E1903">
      <w:pPr>
        <w:pStyle w:val="ProductList-Body"/>
        <w:rPr>
          <w:rtl/>
        </w:rPr>
      </w:pPr>
      <w:r>
        <w:rPr>
          <w:rtl/>
        </w:rPr>
        <w:t>سيتيح البرنامج الذي يصل Microsoft Dynamics CRM بشبكة Yammer</w:t>
      </w:r>
      <w:r>
        <w:fldChar w:fldCharType="begin"/>
      </w:r>
      <w:r>
        <w:instrText xml:space="preserve"> XE "Yammer" </w:instrText>
      </w:r>
      <w:r>
        <w:fldChar w:fldCharType="end"/>
      </w:r>
      <w:r>
        <w:rPr>
          <w:rtl/>
        </w:rPr>
        <w:t xml:space="preserve"> مشاركة بيانات معينة من Yammer مع الخدمات عبر الإنترنت. تنطبق شروط الخدمات عبر الإنترنت على استخدام العميل لشبكة Yammer.</w:t>
      </w:r>
    </w:p>
    <w:p w:rsidR="001C37E4" w:rsidRDefault="001C37E4">
      <w:pPr>
        <w:pStyle w:val="ProductList-Body"/>
        <w:rPr>
          <w:rtl/>
        </w:rPr>
      </w:pPr>
    </w:p>
    <w:p w:rsidR="001C37E4" w:rsidRDefault="005E1903">
      <w:pPr>
        <w:pStyle w:val="ProductList-ClauseHeading"/>
        <w:outlineLvl w:val="4"/>
        <w:rPr>
          <w:rtl/>
        </w:rPr>
      </w:pPr>
      <w:r>
        <w:rPr>
          <w:rtl/>
        </w:rPr>
        <w:lastRenderedPageBreak/>
        <w:t>3.3 حقوق تجاوز الفشل</w:t>
      </w:r>
    </w:p>
    <w:p w:rsidR="001C37E4" w:rsidRDefault="005E1903">
      <w:pPr>
        <w:pStyle w:val="ProductList-Body"/>
        <w:rPr>
          <w:rtl/>
        </w:rPr>
      </w:pPr>
      <w:r>
        <w:rPr>
          <w:rtl/>
        </w:rPr>
        <w:t xml:space="preserve">بالنسبة لأي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تشغيل</w:t>
      </w:r>
      <w:r>
        <w:fldChar w:fldCharType="end"/>
      </w:r>
      <w:r>
        <w:t xml:space="preserve"> يستخدم العميل فيها </w:t>
      </w:r>
      <w:r>
        <w:fldChar w:fldCharType="begin"/>
      </w:r>
      <w:r>
        <w:instrText xml:space="preserve"> AutoTextList   \s NoStyle \t "تشغيل مثيل يُقصد به مثيل برنامج يتم تحميله في الذاكرة وتم تنفيذ واحد أو أكثر من الإرشادات من أجله. (راجع المسرد للاطلاع على التعريف الكامل)" </w:instrText>
      </w:r>
      <w:r>
        <w:fldChar w:fldCharType="separate"/>
      </w:r>
      <w:r>
        <w:rPr>
          <w:color w:val="0563C1"/>
        </w:rPr>
        <w:t>مثيلات عاملة</w:t>
      </w:r>
      <w:r>
        <w:fldChar w:fldCharType="end"/>
      </w:r>
      <w:r>
        <w:t xml:space="preserve"> من برنامج الخادم، يجوز له تشغيل عدد من المثيلات يصل إلى نفس عدد مثيلات تجاوز الفشل الخاملة في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تشغيل</w:t>
      </w:r>
      <w:r>
        <w:fldChar w:fldCharType="end"/>
      </w:r>
      <w:r>
        <w:t xml:space="preserve"> منفصلة بغرض الدعم المؤقت. ويجوز للعميل تشغيل مثيلات تجاوز الفشل الخاملة على </w:t>
      </w:r>
      <w:r>
        <w:fldChar w:fldCharType="begin"/>
      </w:r>
      <w:r>
        <w:instrText xml:space="preserve"> AutoTextList   \s NoStyle \t "يقصد بالمصطلح خادم أي نظام أجهزة فعلي قادر على تشغيل برنامج الخادم." </w:instrText>
      </w:r>
      <w:r>
        <w:fldChar w:fldCharType="separate"/>
      </w:r>
      <w:r>
        <w:rPr>
          <w:color w:val="0563C1"/>
        </w:rPr>
        <w:t>خادم</w:t>
      </w:r>
      <w:r>
        <w:fldChar w:fldCharType="end"/>
      </w:r>
      <w:r>
        <w:t xml:space="preserve"> بخلاف </w:t>
      </w:r>
      <w:r>
        <w:fldChar w:fldCharType="begin"/>
      </w:r>
      <w:r>
        <w:instrText xml:space="preserve"> AutoTextList   \s NoStyle \t "يعني الخادم المرخص خادمًا فرديًا، ومخصصًا لاستخدام العميل، ويتم تعيين ترخيص إليه. ولأغراض هذا التعريف، يعتبر الجزء أو الشريحة من الجهاز بمثابة خادم منفصل." </w:instrText>
      </w:r>
      <w:r>
        <w:fldChar w:fldCharType="separate"/>
      </w:r>
      <w:r>
        <w:rPr>
          <w:color w:val="0563C1"/>
        </w:rPr>
        <w:t>الخادم المرخص</w:t>
      </w:r>
      <w:r>
        <w:fldChar w:fldCharType="end"/>
      </w:r>
      <w:r>
        <w:t>.</w:t>
      </w:r>
    </w:p>
    <w:p w:rsidR="001C37E4" w:rsidRDefault="001C37E4">
      <w:pPr>
        <w:pStyle w:val="ProductList-Body"/>
        <w:rPr>
          <w:rtl/>
        </w:rPr>
      </w:pPr>
    </w:p>
    <w:p w:rsidR="001C37E4" w:rsidRDefault="005E1903">
      <w:pPr>
        <w:pStyle w:val="ProductList-ClauseHeading"/>
        <w:outlineLvl w:val="4"/>
        <w:rPr>
          <w:rtl/>
        </w:rPr>
      </w:pPr>
      <w:r>
        <w:rPr>
          <w:rtl/>
        </w:rPr>
        <w:t>3.4 البرامج الإضافية</w:t>
      </w:r>
    </w:p>
    <w:tbl>
      <w:tblPr>
        <w:tblStyle w:val="PURTable"/>
        <w:bidiVisual/>
        <w:tblW w:w="0" w:type="dxa"/>
        <w:tblLook w:val="04A0" w:firstRow="1" w:lastRow="0" w:firstColumn="1" w:lastColumn="0" w:noHBand="0" w:noVBand="1"/>
      </w:tblPr>
      <w:tblGrid>
        <w:gridCol w:w="3644"/>
        <w:gridCol w:w="3579"/>
        <w:gridCol w:w="3567"/>
      </w:tblGrid>
      <w:tr w:rsidR="001C37E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1C37E4" w:rsidRDefault="005E1903">
            <w:pPr>
              <w:pStyle w:val="ProductList-TableBody"/>
              <w:rPr>
                <w:rtl/>
              </w:rPr>
            </w:pPr>
            <w:r>
              <w:rPr>
                <w:rtl/>
              </w:rPr>
              <w:t>MarketingPilot Connector for Microsoft Dynamics CRM ‏(Workgroup Server 2016 فقط)</w:t>
            </w:r>
          </w:p>
        </w:tc>
        <w:tc>
          <w:tcPr>
            <w:tcW w:w="4040" w:type="dxa"/>
            <w:tcBorders>
              <w:top w:val="single" w:sz="18" w:space="0" w:color="0072C6"/>
              <w:left w:val="single" w:sz="4" w:space="0" w:color="000000"/>
              <w:bottom w:val="single" w:sz="4" w:space="0" w:color="000000"/>
              <w:right w:val="single" w:sz="4" w:space="0" w:color="000000"/>
            </w:tcBorders>
          </w:tcPr>
          <w:p w:rsidR="001C37E4" w:rsidRDefault="005E1903">
            <w:pPr>
              <w:pStyle w:val="ProductList-TableBody"/>
              <w:rPr>
                <w:rtl/>
              </w:rPr>
            </w:pPr>
            <w:r>
              <w:rPr>
                <w:rtl/>
              </w:rPr>
              <w:t>Microsoft Dynamics CRM 2016 Best Practices Analyzer</w:t>
            </w:r>
          </w:p>
        </w:tc>
        <w:tc>
          <w:tcPr>
            <w:tcW w:w="4040" w:type="dxa"/>
            <w:tcBorders>
              <w:top w:val="single" w:sz="18" w:space="0" w:color="0072C6"/>
              <w:left w:val="single" w:sz="4" w:space="0" w:color="000000"/>
              <w:bottom w:val="single" w:sz="4" w:space="0" w:color="000000"/>
              <w:right w:val="single" w:sz="4" w:space="0" w:color="000000"/>
            </w:tcBorders>
          </w:tcPr>
          <w:p w:rsidR="001C37E4" w:rsidRDefault="005E1903">
            <w:pPr>
              <w:pStyle w:val="ProductList-TableBody"/>
              <w:rPr>
                <w:rtl/>
              </w:rPr>
            </w:pPr>
            <w:r>
              <w:rPr>
                <w:rtl/>
              </w:rPr>
              <w:t>Microsoft Dynamics CRM 2016 Microsoft Office Outlook</w:t>
            </w:r>
          </w:p>
        </w:tc>
      </w:tr>
      <w:tr w:rsidR="001C37E4">
        <w:tc>
          <w:tcPr>
            <w:tcW w:w="4040" w:type="dxa"/>
            <w:tcBorders>
              <w:top w:val="single" w:sz="4" w:space="0" w:color="000000"/>
              <w:left w:val="single" w:sz="4" w:space="0" w:color="000000"/>
              <w:bottom w:val="single" w:sz="4" w:space="0" w:color="000000"/>
              <w:right w:val="single" w:sz="4" w:space="0" w:color="000000"/>
            </w:tcBorders>
          </w:tcPr>
          <w:p w:rsidR="001C37E4" w:rsidRDefault="005E1903">
            <w:pPr>
              <w:pStyle w:val="ProductList-TableBody"/>
              <w:rPr>
                <w:rtl/>
              </w:rPr>
            </w:pPr>
            <w:r>
              <w:rPr>
                <w:rtl/>
              </w:rPr>
              <w:t>Microsoft Dynamics CRM 2016 Multilingual User Interface (MUI)</w:t>
            </w:r>
          </w:p>
        </w:tc>
        <w:tc>
          <w:tcPr>
            <w:tcW w:w="4040" w:type="dxa"/>
            <w:tcBorders>
              <w:top w:val="single" w:sz="4" w:space="0" w:color="000000"/>
              <w:left w:val="single" w:sz="4" w:space="0" w:color="000000"/>
              <w:bottom w:val="single" w:sz="4" w:space="0" w:color="000000"/>
              <w:right w:val="single" w:sz="4" w:space="0" w:color="000000"/>
            </w:tcBorders>
          </w:tcPr>
          <w:p w:rsidR="001C37E4" w:rsidRDefault="005E1903">
            <w:pPr>
              <w:pStyle w:val="ProductList-TableBody"/>
              <w:rPr>
                <w:rtl/>
              </w:rPr>
            </w:pPr>
            <w:r>
              <w:rPr>
                <w:rtl/>
              </w:rPr>
              <w:t>Microsoft Dynamics CRM 2016 Report Authoring Extensions</w:t>
            </w:r>
          </w:p>
        </w:tc>
        <w:tc>
          <w:tcPr>
            <w:tcW w:w="4040" w:type="dxa"/>
            <w:tcBorders>
              <w:top w:val="single" w:sz="4" w:space="0" w:color="000000"/>
              <w:left w:val="single" w:sz="4" w:space="0" w:color="000000"/>
              <w:bottom w:val="single" w:sz="4" w:space="0" w:color="000000"/>
              <w:right w:val="single" w:sz="4" w:space="0" w:color="000000"/>
            </w:tcBorders>
          </w:tcPr>
          <w:p w:rsidR="001C37E4" w:rsidRDefault="005E1903">
            <w:pPr>
              <w:pStyle w:val="ProductList-TableBody"/>
              <w:rPr>
                <w:rtl/>
              </w:rPr>
            </w:pPr>
            <w:r>
              <w:rPr>
                <w:rtl/>
              </w:rPr>
              <w:t>Microsoft Dynamics CRM Reporting Extensions for Microsoft Dynamics CRM 2016</w:t>
            </w:r>
          </w:p>
        </w:tc>
      </w:tr>
      <w:tr w:rsidR="001C37E4">
        <w:tc>
          <w:tcPr>
            <w:tcW w:w="4040" w:type="dxa"/>
            <w:tcBorders>
              <w:top w:val="single" w:sz="4" w:space="0" w:color="000000"/>
              <w:left w:val="single" w:sz="4" w:space="0" w:color="000000"/>
              <w:bottom w:val="single" w:sz="4" w:space="0" w:color="000000"/>
              <w:right w:val="single" w:sz="4" w:space="0" w:color="000000"/>
            </w:tcBorders>
          </w:tcPr>
          <w:p w:rsidR="001C37E4" w:rsidRDefault="005E1903">
            <w:pPr>
              <w:pStyle w:val="ProductList-TableBody"/>
              <w:rPr>
                <w:rtl/>
              </w:rPr>
            </w:pPr>
            <w:r>
              <w:rPr>
                <w:rtl/>
              </w:rPr>
              <w:t>Microsoft Dynamics CRM للأجهزة المدعومة</w:t>
            </w:r>
          </w:p>
        </w:tc>
        <w:tc>
          <w:tcPr>
            <w:tcW w:w="4040" w:type="dxa"/>
            <w:tcBorders>
              <w:top w:val="single" w:sz="4" w:space="0" w:color="000000"/>
              <w:left w:val="single" w:sz="4" w:space="0" w:color="000000"/>
              <w:bottom w:val="single" w:sz="4" w:space="0" w:color="000000"/>
              <w:right w:val="single" w:sz="4" w:space="0" w:color="000000"/>
            </w:tcBorders>
          </w:tcPr>
          <w:p w:rsidR="001C37E4" w:rsidRDefault="005E1903">
            <w:pPr>
              <w:pStyle w:val="ProductList-TableBody"/>
              <w:rPr>
                <w:rtl/>
              </w:rPr>
            </w:pPr>
            <w:r>
              <w:rPr>
                <w:rtl/>
              </w:rPr>
              <w:t>Microsoft E-Mail Router وRule Deployment Wizard لـ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1C37E4" w:rsidRDefault="005E1903">
            <w:pPr>
              <w:pStyle w:val="ProductList-TableBody"/>
              <w:rPr>
                <w:rtl/>
              </w:rPr>
            </w:pPr>
            <w:r>
              <w:rPr>
                <w:rtl/>
              </w:rPr>
              <w:t>Microsoft Dynamics Marketing Connector for Microsoft Dynamics CRM (ليس Workgroup Server)</w:t>
            </w:r>
          </w:p>
        </w:tc>
      </w:tr>
      <w:tr w:rsidR="001C37E4">
        <w:tc>
          <w:tcPr>
            <w:tcW w:w="4040" w:type="dxa"/>
            <w:tcBorders>
              <w:top w:val="single" w:sz="4" w:space="0" w:color="000000"/>
              <w:left w:val="single" w:sz="4" w:space="0" w:color="000000"/>
              <w:bottom w:val="single" w:sz="4" w:space="0" w:color="000000"/>
              <w:right w:val="single" w:sz="4" w:space="0" w:color="000000"/>
            </w:tcBorders>
          </w:tcPr>
          <w:p w:rsidR="001C37E4" w:rsidRDefault="005E1903">
            <w:pPr>
              <w:pStyle w:val="ProductList-TableBody"/>
              <w:rPr>
                <w:rtl/>
              </w:rPr>
            </w:pPr>
            <w:r>
              <w:rPr>
                <w:rtl/>
              </w:rPr>
              <w:t>Microsoft SharePoint Grid for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1C37E4" w:rsidRDefault="001C37E4">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tcPr>
          <w:p w:rsidR="001C37E4" w:rsidRDefault="001C37E4">
            <w:pPr>
              <w:pStyle w:val="ProductList-TableBody"/>
              <w:rPr>
                <w:rtl/>
              </w:rPr>
            </w:pPr>
          </w:p>
        </w:tc>
      </w:tr>
    </w:tbl>
    <w:p w:rsidR="001C37E4" w:rsidRDefault="005E1903">
      <w:pPr>
        <w:pStyle w:val="ProductList-Offering1SubSection"/>
        <w:outlineLvl w:val="3"/>
        <w:rPr>
          <w:rtl/>
        </w:rPr>
      </w:pPr>
      <w:bookmarkStart w:id="78" w:name="_Sec818"/>
      <w:r>
        <w:rPr>
          <w:rtl/>
        </w:rPr>
        <w:t>4. ضمان البرنامج</w:t>
      </w:r>
      <w:bookmarkEnd w:id="78"/>
    </w:p>
    <w:tbl>
      <w:tblPr>
        <w:tblStyle w:val="PURTable"/>
        <w:bidiVisual/>
        <w:tblW w:w="0" w:type="dxa"/>
        <w:tblLook w:val="04A0" w:firstRow="1" w:lastRow="0" w:firstColumn="1" w:lastColumn="0" w:noHBand="0" w:noVBand="1"/>
      </w:tblPr>
      <w:tblGrid>
        <w:gridCol w:w="3609"/>
        <w:gridCol w:w="3608"/>
        <w:gridCol w:w="3573"/>
      </w:tblGrid>
      <w:tr w:rsidR="001C37E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1C37E4" w:rsidRDefault="005E1903">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الخادم</w:t>
            </w:r>
          </w:p>
        </w:tc>
        <w:tc>
          <w:tcPr>
            <w:tcW w:w="4040" w:type="dxa"/>
            <w:tcBorders>
              <w:top w:val="single" w:sz="12" w:space="0" w:color="00188F"/>
              <w:left w:val="single" w:sz="4" w:space="0" w:color="000000"/>
              <w:bottom w:val="single" w:sz="4" w:space="0" w:color="000000"/>
              <w:right w:val="single" w:sz="4" w:space="0" w:color="000000"/>
            </w:tcBorders>
          </w:tcPr>
          <w:p w:rsidR="001C37E4" w:rsidRDefault="005E1903">
            <w:pPr>
              <w:pStyle w:val="ProductList-TableBody"/>
              <w:rPr>
                <w:rtl/>
              </w:rPr>
            </w:pPr>
            <w:r>
              <w:fldChar w:fldCharType="begin"/>
            </w:r>
            <w:r>
              <w:instrText xml:space="preserve"> AutoTextList   \s NoStyle \t "استرداد الحالات المستعصية: الحقوق المتوفرة للعملاء ذوي ضمان البرنامج لاستخدام البرنامج لأغراض استرداد الحالات المستعصية المشروطة. راجع بند الخوادم - حقوق استرداد الحالات المستعصية في الملحق (ب) – ضمان البرنامج، للاطلاع على التفاصيل." </w:instrText>
            </w:r>
            <w:r>
              <w:fldChar w:fldCharType="separate"/>
            </w:r>
            <w:r>
              <w:rPr>
                <w:color w:val="0563C1"/>
              </w:rPr>
              <w:t>استرداد الحالات المستعصية</w:t>
            </w:r>
            <w:r>
              <w:fldChar w:fldCharType="end"/>
            </w:r>
            <w:r>
              <w:t>: كل الإصدارات</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1C37E4" w:rsidRDefault="005E1903">
            <w:pPr>
              <w:pStyle w:val="ProductList-TableBody"/>
              <w:rPr>
                <w:rtl/>
              </w:rPr>
            </w:pPr>
            <w:r>
              <w:rPr>
                <w:color w:val="404040"/>
                <w:rtl/>
              </w:rPr>
              <w:t>حقوق تجاوز الفشل: غير متوفر</w:t>
            </w:r>
          </w:p>
        </w:tc>
      </w:tr>
      <w:tr w:rsidR="001C37E4">
        <w:tc>
          <w:tcPr>
            <w:tcW w:w="4040" w:type="dxa"/>
            <w:tcBorders>
              <w:top w:val="single" w:sz="4" w:space="0" w:color="000000"/>
              <w:left w:val="single" w:sz="4" w:space="0" w:color="000000"/>
              <w:bottom w:val="single" w:sz="4" w:space="0" w:color="000000"/>
              <w:right w:val="single" w:sz="4" w:space="0" w:color="000000"/>
            </w:tcBorders>
          </w:tcPr>
          <w:p w:rsidR="001C37E4" w:rsidRDefault="005E1903">
            <w:pPr>
              <w:pStyle w:val="ProductList-TableBody"/>
              <w:rPr>
                <w:rtl/>
              </w:rPr>
            </w:pPr>
            <w:r>
              <w:fldChar w:fldCharType="begin"/>
            </w:r>
            <w:r>
              <w:instrText xml:space="preserve"> AutoTextList   \s NoStyle \t "إمكانية نقل الترخيص: الحقوق المتوفرة للعملاء ذوي ضمان البرنامج إما لإعادة تعيين التراخيص خارج الأطر الزمنية القياسية أو لاستخدام المنتج على خوادم متعددة المستأجرين خارج مراكز البيانات. راجع بند "إمكانية نقل الترخيص" في الملحق (ب) – ضمان البرنامج، للاطلاع على التفاصيل." </w:instrText>
            </w:r>
            <w:r>
              <w:fldChar w:fldCharType="separate"/>
            </w:r>
            <w:r>
              <w:rPr>
                <w:color w:val="0563C1"/>
              </w:rPr>
              <w:t>إمكانية نقل الترخيص</w:t>
            </w:r>
            <w:r>
              <w:fldChar w:fldCharType="end"/>
            </w:r>
            <w:r>
              <w:t>: كل الإصدارات (تراخيص الخادم فقط)</w:t>
            </w:r>
          </w:p>
        </w:tc>
        <w:tc>
          <w:tcPr>
            <w:tcW w:w="4040" w:type="dxa"/>
            <w:tcBorders>
              <w:top w:val="single" w:sz="4" w:space="0" w:color="000000"/>
              <w:left w:val="single" w:sz="4" w:space="0" w:color="000000"/>
              <w:bottom w:val="single" w:sz="4" w:space="0" w:color="000000"/>
              <w:right w:val="single" w:sz="4" w:space="0" w:color="000000"/>
            </w:tcBorders>
          </w:tcPr>
          <w:p w:rsidR="001C37E4" w:rsidRDefault="005E1903">
            <w:pPr>
              <w:pStyle w:val="ProductList-TableBody"/>
              <w:rPr>
                <w:rtl/>
              </w:rPr>
            </w:pPr>
            <w:r>
              <w:fldChar w:fldCharType="begin"/>
            </w:r>
            <w:r>
              <w:instrText xml:space="preserve"> AutoTextList   \s NoStyle \t "حقوق الترحيل: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w:t>
            </w:r>
            <w:hyperlink r:id="rId45">
              <w:r>
                <w:rPr>
                  <w:color w:val="00467F"/>
                  <w:u w:val="single"/>
                  <w:rtl/>
                </w:rPr>
                <w:t>قائمة المنتجات - نوفمبر 2014 ويونيو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37E4" w:rsidRDefault="005E1903">
            <w:pPr>
              <w:pStyle w:val="ProductList-TableBody"/>
              <w:rPr>
                <w:rtl/>
              </w:rPr>
            </w:pPr>
            <w:r>
              <w:rPr>
                <w:color w:val="404040"/>
                <w:rtl/>
              </w:rPr>
              <w:t>حقوق التجوال: غير متوفر</w:t>
            </w:r>
          </w:p>
        </w:tc>
      </w:tr>
      <w:tr w:rsidR="001C37E4">
        <w:tc>
          <w:tcPr>
            <w:tcW w:w="4040" w:type="dxa"/>
            <w:tcBorders>
              <w:top w:val="single" w:sz="4" w:space="0" w:color="000000"/>
              <w:left w:val="single" w:sz="4" w:space="0" w:color="000000"/>
              <w:bottom w:val="single" w:sz="4" w:space="0" w:color="000000"/>
              <w:right w:val="single" w:sz="4" w:space="0" w:color="000000"/>
            </w:tcBorders>
          </w:tcPr>
          <w:p w:rsidR="001C37E4" w:rsidRDefault="005E1903">
            <w:pPr>
              <w:pStyle w:val="ProductList-TableBody"/>
              <w:rPr>
                <w:rtl/>
              </w:rPr>
            </w:pPr>
            <w:r>
              <w:fldChar w:fldCharType="begin"/>
            </w:r>
            <w:r>
              <w:instrText xml:space="preserve"> AutoTextList   \s NoStyle \t "الاستضافة الذاتية: ميزة من ميزات ضمان البرنامج تسمح باستخدام المنتجات لأغراض الاستضافة المشروط. راجع بند "الخوادم - التطبيقات المستضافة" في الملحق (ب) - ضمان البرنامج، للاطلاع على التفاصيل." </w:instrText>
            </w:r>
            <w:r>
              <w:fldChar w:fldCharType="separate"/>
            </w:r>
            <w:r>
              <w:rPr>
                <w:color w:val="0563C1"/>
              </w:rPr>
              <w:t>الاستضافة الذاتية</w:t>
            </w:r>
            <w:r>
              <w:fldChar w:fldCharType="end"/>
            </w:r>
            <w:r>
              <w:t>: كل الإصدارات (باستثناء Workgroup)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37E4" w:rsidRDefault="001C37E4">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37E4" w:rsidRDefault="001C37E4">
            <w:pPr>
              <w:pStyle w:val="ProductList-TableBody"/>
              <w:rPr>
                <w:rtl/>
              </w:rPr>
            </w:pPr>
          </w:p>
        </w:tc>
      </w:tr>
    </w:tbl>
    <w:p w:rsidR="001C37E4" w:rsidRDefault="001C37E4">
      <w:pPr>
        <w:pStyle w:val="ProductList-Body"/>
        <w:rPr>
          <w:rtl/>
        </w:rPr>
      </w:pPr>
    </w:p>
    <w:p w:rsidR="001C37E4" w:rsidRDefault="005E1903">
      <w:pPr>
        <w:pStyle w:val="ProductList-ClauseHeading"/>
        <w:outlineLvl w:val="4"/>
        <w:rPr>
          <w:rtl/>
        </w:rPr>
      </w:pPr>
      <w:r>
        <w:rPr>
          <w:rtl/>
        </w:rPr>
        <w:t>4.1 ترخيص وصول العميل الإضافي لـ Microsoft Dynamics CRM 2016 Professional - تطبيق Unified Service Desk</w:t>
      </w:r>
    </w:p>
    <w:p w:rsidR="001C37E4" w:rsidRDefault="005E1903">
      <w:pPr>
        <w:pStyle w:val="ProductList-Body"/>
        <w:rPr>
          <w:rtl/>
        </w:rPr>
      </w:pPr>
      <w:r>
        <w:rPr>
          <w:rtl/>
        </w:rPr>
        <w:t xml:space="preserve">لكل ترخيص وصول عميل إضافي لـ Microsoft Dynamics CRM 2016 Professional يتوفر لدى العميل له ضمان برنامج، يجوز للعميل تثبيت واستخدام Unified Service Desk ‏(USD) على </w:t>
      </w:r>
      <w:r>
        <w:fldChar w:fldCharType="begin"/>
      </w:r>
      <w:r>
        <w:instrText xml:space="preserve"> AutoTextList   \s NoStyle \t "‎يعني الجهاز المرخص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جهاز مرخص</w:t>
      </w:r>
      <w:r>
        <w:fldChar w:fldCharType="end"/>
      </w:r>
      <w:r>
        <w:t xml:space="preserve">. الحق في استخدام USD مقيّد للمستخدم أو الجهاز الذي تم تعيين </w:t>
      </w:r>
      <w:r>
        <w:fldChar w:fldCharType="begin"/>
      </w:r>
      <w:r>
        <w:instrText xml:space="preserve"> AutoTextList   \s NoStyle \t "يعني CAL ترخيص وصول العميل، الذي قد يتم تعيينه بواسطة مستخدم أو جهاز حسب الحاجة. (راجع المسرد للاطلاع على التعريف الكامل)" </w:instrText>
      </w:r>
      <w:r>
        <w:fldChar w:fldCharType="separate"/>
      </w:r>
      <w:r>
        <w:rPr>
          <w:color w:val="0563C1"/>
        </w:rPr>
        <w:t>ترخيص وصول العميل</w:t>
      </w:r>
      <w:r>
        <w:fldChar w:fldCharType="end"/>
      </w:r>
      <w:r>
        <w:t xml:space="preserve"> المؤهل له.</w:t>
      </w:r>
    </w:p>
    <w:p w:rsidR="001C37E4" w:rsidRDefault="001C37E4">
      <w:pPr>
        <w:pStyle w:val="ProductList-Body"/>
        <w:rPr>
          <w:rtl/>
        </w:rPr>
      </w:pPr>
    </w:p>
    <w:p w:rsidR="001C37E4" w:rsidRDefault="005E1903">
      <w:pPr>
        <w:pStyle w:val="ProductList-ClauseHeading"/>
        <w:outlineLvl w:val="4"/>
        <w:rPr>
          <w:rtl/>
        </w:rPr>
      </w:pPr>
      <w:r>
        <w:rPr>
          <w:rtl/>
        </w:rPr>
        <w:t>4.2 Microsoft Dynamics CustomerSource</w:t>
      </w:r>
    </w:p>
    <w:p w:rsidR="001C37E4" w:rsidRDefault="005E1903">
      <w:pPr>
        <w:pStyle w:val="ProductList-Body"/>
        <w:rPr>
          <w:rtl/>
        </w:rPr>
      </w:pPr>
      <w:r>
        <w:rPr>
          <w:rtl/>
        </w:rPr>
        <w:t xml:space="preserve">يستطيع عملاء Microsoft Dynamics الذين لديهم ضمان برنامج (SA) نشط أو اشتراك عبر الإنترنت (Online Subscription) الوصول إلى CustomerSource. </w:t>
      </w:r>
    </w:p>
    <w:p w:rsidR="001C37E4" w:rsidRDefault="001C37E4">
      <w:pPr>
        <w:pStyle w:val="PURBreadcrumb"/>
        <w:bidi/>
        <w:rPr>
          <w:rtl/>
        </w:rPr>
      </w:pPr>
    </w:p>
    <w:tbl>
      <w:tblPr>
        <w:tblStyle w:val="PURTable"/>
        <w:bidiVisual/>
        <w:tblW w:w="0" w:type="dxa"/>
        <w:tblLook w:val="04A0" w:firstRow="1" w:lastRow="0" w:firstColumn="1" w:lastColumn="0" w:noHBand="0" w:noVBand="1"/>
      </w:tblPr>
      <w:tblGrid>
        <w:gridCol w:w="10800"/>
      </w:tblGrid>
      <w:tr w:rsidR="001C37E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C37E4" w:rsidRDefault="00393F7B">
            <w:pPr>
              <w:pStyle w:val="ProductList-TableBody"/>
              <w:jc w:val="right"/>
              <w:rPr>
                <w:rtl/>
              </w:rPr>
            </w:pPr>
            <w:hyperlink w:anchor="_Sec842">
              <w:r w:rsidR="005E1903">
                <w:rPr>
                  <w:color w:val="00467F"/>
                  <w:sz w:val="14"/>
                  <w:u w:val="single"/>
                  <w:rtl/>
                </w:rPr>
                <w:t>جدول المحتويات</w:t>
              </w:r>
            </w:hyperlink>
            <w:r w:rsidR="005E1903">
              <w:rPr>
                <w:sz w:val="14"/>
                <w:rtl/>
              </w:rPr>
              <w:t xml:space="preserve"> / </w:t>
            </w:r>
            <w:hyperlink w:anchor="_Sec549">
              <w:r w:rsidR="005E1903">
                <w:rPr>
                  <w:color w:val="00467F"/>
                  <w:sz w:val="14"/>
                  <w:u w:val="single"/>
                  <w:rtl/>
                </w:rPr>
                <w:t>المسرد</w:t>
              </w:r>
            </w:hyperlink>
            <w:r w:rsidR="005E1903">
              <w:rPr>
                <w:sz w:val="14"/>
                <w:rtl/>
              </w:rPr>
              <w:t xml:space="preserve"> / </w:t>
            </w:r>
            <w:hyperlink w:anchor="_Sec844">
              <w:r w:rsidR="005E1903">
                <w:rPr>
                  <w:color w:val="00467F"/>
                  <w:sz w:val="14"/>
                  <w:u w:val="single"/>
                  <w:rtl/>
                </w:rPr>
                <w:t>الفهرس</w:t>
              </w:r>
            </w:hyperlink>
          </w:p>
        </w:tc>
      </w:tr>
    </w:tbl>
    <w:p w:rsidR="001C37E4" w:rsidRDefault="001C37E4">
      <w:pPr>
        <w:pStyle w:val="ProductList-Body"/>
        <w:rPr>
          <w:rtl/>
        </w:rPr>
      </w:pPr>
    </w:p>
    <w:p w:rsidR="001C37E4" w:rsidRDefault="005E1903">
      <w:pPr>
        <w:pStyle w:val="ProductList-Offering1HeadingNoBorder"/>
        <w:outlineLvl w:val="1"/>
        <w:rPr>
          <w:rtl/>
        </w:rPr>
      </w:pPr>
      <w:bookmarkStart w:id="79" w:name="_Sec607"/>
      <w:r>
        <w:rPr>
          <w:rtl/>
        </w:rPr>
        <w:t>Microsoft Identity Manager</w:t>
      </w:r>
      <w:bookmarkEnd w:id="79"/>
      <w:r>
        <w:fldChar w:fldCharType="begin"/>
      </w:r>
      <w:r>
        <w:instrText xml:space="preserve"> TC "</w:instrText>
      </w:r>
      <w:bookmarkStart w:id="80" w:name="_Toc446526527"/>
      <w:r>
        <w:instrText>Microsoft Identity Manager</w:instrText>
      </w:r>
      <w:bookmarkEnd w:id="80"/>
      <w:r>
        <w:instrText>" \l 2</w:instrText>
      </w:r>
      <w:r>
        <w:fldChar w:fldCharType="end"/>
      </w:r>
    </w:p>
    <w:p w:rsidR="001C37E4" w:rsidRDefault="005E1903">
      <w:pPr>
        <w:pStyle w:val="ProductList-Offering1SubSection"/>
        <w:outlineLvl w:val="2"/>
        <w:rPr>
          <w:rtl/>
        </w:rPr>
      </w:pPr>
      <w:bookmarkStart w:id="81" w:name="_Sec677"/>
      <w:r>
        <w:rPr>
          <w:rtl/>
        </w:rPr>
        <w:t>1. توفر البرنامج</w:t>
      </w:r>
      <w:bookmarkEnd w:id="81"/>
    </w:p>
    <w:tbl>
      <w:tblPr>
        <w:tblStyle w:val="PURTable"/>
        <w:bidiVisual/>
        <w:tblW w:w="0" w:type="dxa"/>
        <w:tblLook w:val="04A0" w:firstRow="1" w:lastRow="0" w:firstColumn="1" w:lastColumn="0" w:noHBand="0" w:noVBand="1"/>
      </w:tblPr>
      <w:tblGrid>
        <w:gridCol w:w="4028"/>
        <w:gridCol w:w="615"/>
        <w:gridCol w:w="612"/>
        <w:gridCol w:w="612"/>
        <w:gridCol w:w="607"/>
        <w:gridCol w:w="606"/>
        <w:gridCol w:w="611"/>
        <w:gridCol w:w="615"/>
        <w:gridCol w:w="634"/>
        <w:gridCol w:w="618"/>
        <w:gridCol w:w="612"/>
        <w:gridCol w:w="617"/>
      </w:tblGrid>
      <w:tr w:rsidR="001C37E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C37E4" w:rsidRDefault="005E1903">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37E4" w:rsidRDefault="005E1903">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37E4" w:rsidRDefault="005E1903">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37E4" w:rsidRDefault="005E1903">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37E4" w:rsidRDefault="005E1903">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37E4" w:rsidRDefault="005E1903">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37E4" w:rsidRDefault="005E1903">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37E4" w:rsidRDefault="005E1903">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37E4" w:rsidRDefault="005E1903">
            <w:pPr>
              <w:pStyle w:val="ProductList-TableBody"/>
              <w:jc w:val="center"/>
              <w:rPr>
                <w:rtl/>
              </w:rPr>
            </w:pPr>
            <w:r>
              <w:fldChar w:fldCharType="begin"/>
            </w:r>
            <w:r>
              <w:instrText xml:space="preserve"> AutoTextList   \s NoStyle \t "اتفاقية Open Value واتفاقية Open Value"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37E4" w:rsidRDefault="005E1903">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37E4" w:rsidRDefault="005E1903">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1C37E4" w:rsidRDefault="005E1903">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1C37E4">
        <w:tc>
          <w:tcPr>
            <w:tcW w:w="4160" w:type="dxa"/>
            <w:tcBorders>
              <w:top w:val="single" w:sz="6" w:space="0" w:color="FFFFFF"/>
              <w:left w:val="none" w:sz="4" w:space="0" w:color="BFBFBF"/>
              <w:bottom w:val="dashed" w:sz="4" w:space="0" w:color="BFBFBF"/>
              <w:right w:val="none" w:sz="4" w:space="0" w:color="6E6E6E"/>
            </w:tcBorders>
          </w:tcPr>
          <w:p w:rsidR="001C37E4" w:rsidRDefault="005E1903">
            <w:pPr>
              <w:pStyle w:val="ProductList-TableBody"/>
              <w:rPr>
                <w:rtl/>
              </w:rPr>
            </w:pPr>
            <w:r>
              <w:rPr>
                <w:rtl/>
              </w:rPr>
              <w:t>‏</w:t>
            </w:r>
            <w:dir w:val="rtl">
              <w:r>
                <w:rPr>
                  <w:rtl/>
                </w:rPr>
                <w:t>ترخيص وصول العميل لـ Microsoft Identity Manager 2016</w:t>
              </w:r>
              <w:r>
                <w:fldChar w:fldCharType="begin"/>
              </w:r>
              <w:r>
                <w:instrText xml:space="preserve"> XE "‏</w:instrText>
              </w:r>
              <w:dir w:val="rtl">
                <w:r>
                  <w:instrText xml:space="preserve">ترخيص وصول العميل لـ Microsoft Identity Manager 2016" </w:instrText>
                </w:r>
                <w:r>
                  <w:fldChar w:fldCharType="end"/>
                </w:r>
                <w:r>
                  <w:rPr>
                    <w:rtl/>
                  </w:rPr>
                  <w:t xml:space="preserve"> (المستخدم)</w:t>
                </w:r>
                <w:r w:rsidR="00393F7B">
                  <w:t>‬</w:t>
                </w:r>
                <w:r w:rsidR="00393F7B">
                  <w:t>‬</w:t>
                </w:r>
              </w:dir>
            </w:dir>
          </w:p>
        </w:tc>
        <w:tc>
          <w:tcPr>
            <w:tcW w:w="620" w:type="dxa"/>
            <w:tcBorders>
              <w:top w:val="single" w:sz="6" w:space="0" w:color="FFFFFF"/>
              <w:left w:val="none" w:sz="4" w:space="0" w:color="6E6E6E"/>
              <w:bottom w:val="dashed" w:sz="4" w:space="0" w:color="BFBFBF"/>
              <w:right w:val="none" w:sz="4" w:space="0" w:color="6E6E6E"/>
            </w:tcBorders>
          </w:tcPr>
          <w:p w:rsidR="001C37E4" w:rsidRDefault="005E1903">
            <w:pPr>
              <w:pStyle w:val="ProductList-TableBody"/>
              <w:jc w:val="center"/>
              <w:rPr>
                <w:rtl/>
              </w:rPr>
            </w:pPr>
            <w:r>
              <w:rPr>
                <w:color w:val="000000"/>
                <w:rtl/>
              </w:rPr>
              <w:t>8/15</w:t>
            </w:r>
          </w:p>
        </w:tc>
        <w:tc>
          <w:tcPr>
            <w:tcW w:w="620" w:type="dxa"/>
            <w:tcBorders>
              <w:top w:val="single" w:sz="6" w:space="0" w:color="FFFFFF"/>
              <w:left w:val="none" w:sz="4" w:space="0" w:color="6E6E6E"/>
              <w:bottom w:val="dashed" w:sz="4" w:space="0" w:color="BFBFBF"/>
              <w:right w:val="none" w:sz="4" w:space="0" w:color="6E6E6E"/>
            </w:tcBorders>
          </w:tcPr>
          <w:p w:rsidR="001C37E4" w:rsidRDefault="005E1903">
            <w:pPr>
              <w:pStyle w:val="ProductList-TableBody"/>
              <w:jc w:val="center"/>
              <w:rPr>
                <w:rtl/>
              </w:rPr>
            </w:pPr>
            <w:r>
              <w:rPr>
                <w:color w:val="000000"/>
                <w:rtl/>
              </w:rPr>
              <w:t>1</w:t>
            </w:r>
          </w:p>
        </w:tc>
        <w:tc>
          <w:tcPr>
            <w:tcW w:w="620" w:type="dxa"/>
            <w:tcBorders>
              <w:top w:val="single" w:sz="6" w:space="0" w:color="FFFFFF"/>
              <w:left w:val="none" w:sz="4" w:space="0" w:color="6E6E6E"/>
              <w:bottom w:val="dashed" w:sz="4" w:space="0" w:color="BFBFBF"/>
              <w:right w:val="none" w:sz="4" w:space="0" w:color="6E6E6E"/>
            </w:tcBorders>
          </w:tcPr>
          <w:p w:rsidR="001C37E4" w:rsidRDefault="005E1903">
            <w:pPr>
              <w:pStyle w:val="ProductList-TableBody"/>
              <w:jc w:val="center"/>
              <w:rPr>
                <w:rtl/>
              </w:rPr>
            </w:pPr>
            <w:r>
              <w:rPr>
                <w:color w:val="000000"/>
                <w:rtl/>
              </w:rPr>
              <w:t>2</w:t>
            </w:r>
          </w:p>
        </w:tc>
        <w:tc>
          <w:tcPr>
            <w:tcW w:w="620" w:type="dxa"/>
            <w:tcBorders>
              <w:top w:val="single" w:sz="6" w:space="0" w:color="FFFFFF"/>
              <w:left w:val="none" w:sz="4" w:space="0" w:color="6E6E6E"/>
              <w:bottom w:val="dashed" w:sz="4" w:space="0" w:color="BFBFBF"/>
              <w:right w:val="single" w:sz="6" w:space="0" w:color="FFFFFF"/>
            </w:tcBorders>
          </w:tcPr>
          <w:p w:rsidR="001C37E4" w:rsidRDefault="005E1903">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37E4" w:rsidRDefault="001C37E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37E4" w:rsidRDefault="001C37E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37E4" w:rsidRDefault="001C37E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37E4" w:rsidRDefault="005E1903">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37E4" w:rsidRDefault="005E190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37E4" w:rsidRDefault="005E190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37E4" w:rsidRDefault="005E1903">
            <w:pPr>
              <w:pStyle w:val="ProductList-TableBody"/>
              <w:jc w:val="center"/>
              <w:rPr>
                <w:rtl/>
              </w:rPr>
            </w:pPr>
            <w:r>
              <w:fldChar w:fldCharType="begin"/>
            </w:r>
            <w:r>
              <w:instrText xml:space="preserve"> AutoTextList   \s NoStyle \t "منتج إضافي شامل للمؤسسة" </w:instrText>
            </w:r>
            <w:r>
              <w:fldChar w:fldCharType="separate"/>
            </w:r>
            <w:r>
              <w:rPr>
                <w:color w:val="000000"/>
              </w:rPr>
              <w:t>AO</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1C37E4">
        <w:tc>
          <w:tcPr>
            <w:tcW w:w="4160" w:type="dxa"/>
            <w:tcBorders>
              <w:top w:val="dashed" w:sz="4" w:space="0" w:color="BFBFBF"/>
              <w:left w:val="none" w:sz="4" w:space="0" w:color="BFBFBF"/>
              <w:bottom w:val="none" w:sz="4" w:space="0" w:color="BFBFBF"/>
              <w:right w:val="none" w:sz="4" w:space="0" w:color="6E6E6E"/>
            </w:tcBorders>
          </w:tcPr>
          <w:p w:rsidR="001C37E4" w:rsidRDefault="005E1903">
            <w:pPr>
              <w:pStyle w:val="ProductList-TableBody"/>
              <w:rPr>
                <w:rtl/>
              </w:rPr>
            </w:pPr>
            <w:r>
              <w:rPr>
                <w:color w:val="000000"/>
                <w:rtl/>
              </w:rPr>
              <w:t>الموصل الخارجي لـ Microsoft Identity Manager 2016</w:t>
            </w:r>
            <w:r>
              <w:fldChar w:fldCharType="begin"/>
            </w:r>
            <w:r>
              <w:instrText xml:space="preserve"> XE "الموصل الخارجي لـ Microsoft Identity Manager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1C37E4" w:rsidRDefault="005E1903">
            <w:pPr>
              <w:pStyle w:val="ProductList-TableBody"/>
              <w:jc w:val="center"/>
              <w:rPr>
                <w:rtl/>
              </w:rPr>
            </w:pPr>
            <w:r>
              <w:rPr>
                <w:color w:val="000000"/>
                <w:rtl/>
              </w:rPr>
              <w:t>8/15</w:t>
            </w:r>
          </w:p>
        </w:tc>
        <w:tc>
          <w:tcPr>
            <w:tcW w:w="620" w:type="dxa"/>
            <w:tcBorders>
              <w:top w:val="dashed" w:sz="4" w:space="0" w:color="BFBFBF"/>
              <w:left w:val="none" w:sz="4" w:space="0" w:color="6E6E6E"/>
              <w:bottom w:val="none" w:sz="4" w:space="0" w:color="BFBFBF"/>
              <w:right w:val="none" w:sz="4" w:space="0" w:color="6E6E6E"/>
            </w:tcBorders>
          </w:tcPr>
          <w:p w:rsidR="001C37E4" w:rsidRDefault="005E1903">
            <w:pPr>
              <w:pStyle w:val="ProductList-TableBody"/>
              <w:jc w:val="center"/>
              <w:rPr>
                <w:rtl/>
              </w:rPr>
            </w:pPr>
            <w:r>
              <w:rPr>
                <w:color w:val="000000"/>
                <w:rtl/>
              </w:rPr>
              <w:t>125</w:t>
            </w:r>
          </w:p>
        </w:tc>
        <w:tc>
          <w:tcPr>
            <w:tcW w:w="620" w:type="dxa"/>
            <w:tcBorders>
              <w:top w:val="dashed" w:sz="4" w:space="0" w:color="BFBFBF"/>
              <w:left w:val="none" w:sz="4" w:space="0" w:color="6E6E6E"/>
              <w:bottom w:val="none" w:sz="4" w:space="0" w:color="BFBFBF"/>
              <w:right w:val="none" w:sz="4" w:space="0" w:color="6E6E6E"/>
            </w:tcBorders>
          </w:tcPr>
          <w:p w:rsidR="001C37E4" w:rsidRDefault="005E1903">
            <w:pPr>
              <w:pStyle w:val="ProductList-TableBody"/>
              <w:jc w:val="center"/>
              <w:rPr>
                <w:rtl/>
              </w:rPr>
            </w:pPr>
            <w:r>
              <w:rPr>
                <w:color w:val="000000"/>
                <w:rtl/>
              </w:rPr>
              <w:t>188</w:t>
            </w:r>
          </w:p>
        </w:tc>
        <w:tc>
          <w:tcPr>
            <w:tcW w:w="620" w:type="dxa"/>
            <w:tcBorders>
              <w:top w:val="dashed" w:sz="4" w:space="0" w:color="BFBFBF"/>
              <w:left w:val="none" w:sz="4" w:space="0" w:color="6E6E6E"/>
              <w:bottom w:val="none" w:sz="4" w:space="0" w:color="BFBFBF"/>
              <w:right w:val="single" w:sz="6" w:space="0" w:color="FFFFFF"/>
            </w:tcBorders>
          </w:tcPr>
          <w:p w:rsidR="001C37E4" w:rsidRDefault="005E1903">
            <w:pPr>
              <w:pStyle w:val="ProductList-TableBody"/>
              <w:jc w:val="center"/>
              <w:rPr>
                <w:rtl/>
              </w:rPr>
            </w:pPr>
            <w:r>
              <w:rPr>
                <w:color w:val="000000"/>
                <w:rtl/>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37E4" w:rsidRDefault="005E1903">
            <w:pPr>
              <w:pStyle w:val="ProductList-TableBody"/>
              <w:jc w:val="center"/>
              <w:rPr>
                <w:rtl/>
              </w:rPr>
            </w:pPr>
            <w:r>
              <w:fldChar w:fldCharType="begin"/>
            </w:r>
            <w:r>
              <w:instrText xml:space="preserve"> AutoTextList   \s NoStyle \t "اتفاقية Open License واتفاقية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37E4" w:rsidRDefault="001C37E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37E4" w:rsidRDefault="001C37E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37E4" w:rsidRDefault="005E1903">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37E4" w:rsidRDefault="005E190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37E4" w:rsidRDefault="005E190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37E4" w:rsidRDefault="005E190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bl>
    <w:p w:rsidR="001C37E4" w:rsidRDefault="005E1903">
      <w:pPr>
        <w:pStyle w:val="ProductList-Offering1SubSection"/>
        <w:outlineLvl w:val="2"/>
        <w:rPr>
          <w:rtl/>
        </w:rPr>
      </w:pPr>
      <w:bookmarkStart w:id="82" w:name="_Sec733"/>
      <w:r>
        <w:rPr>
          <w:rtl/>
        </w:rPr>
        <w:t>2. شروط المنتج</w:t>
      </w:r>
      <w:bookmarkEnd w:id="82"/>
    </w:p>
    <w:tbl>
      <w:tblPr>
        <w:tblStyle w:val="PURTable"/>
        <w:bidiVisual/>
        <w:tblW w:w="0" w:type="dxa"/>
        <w:tblLook w:val="04A0" w:firstRow="1" w:lastRow="0" w:firstColumn="1" w:lastColumn="0" w:noHBand="0" w:noVBand="1"/>
      </w:tblPr>
      <w:tblGrid>
        <w:gridCol w:w="3601"/>
        <w:gridCol w:w="3591"/>
        <w:gridCol w:w="3598"/>
      </w:tblGrid>
      <w:tr w:rsidR="001C37E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C37E4" w:rsidRDefault="005E1903">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xml:space="preserve">: </w:t>
            </w:r>
            <w:r>
              <w:rPr>
                <w:rtl/>
              </w:rPr>
              <w:t>Forefront Identity Manager 2010 R2</w:t>
            </w:r>
            <w:r>
              <w:fldChar w:fldCharType="begin"/>
            </w:r>
            <w:r>
              <w:instrText xml:space="preserve"> XE "Forefront Identity Manager 2010 R2" </w:instrText>
            </w:r>
            <w:r>
              <w:fldChar w:fldCharType="end"/>
            </w:r>
            <w:r>
              <w:rPr>
                <w:rtl/>
              </w:rPr>
              <w:t xml:space="preserve"> (5/12)</w:t>
            </w:r>
          </w:p>
        </w:tc>
        <w:tc>
          <w:tcPr>
            <w:tcW w:w="4040" w:type="dxa"/>
            <w:tcBorders>
              <w:top w:val="single" w:sz="18" w:space="0" w:color="00188F"/>
              <w:left w:val="single" w:sz="4" w:space="0" w:color="000000"/>
              <w:bottom w:val="single" w:sz="4" w:space="0" w:color="000000"/>
              <w:right w:val="single" w:sz="4" w:space="0" w:color="000000"/>
            </w:tcBorders>
          </w:tcPr>
          <w:p w:rsidR="001C37E4" w:rsidRDefault="005E1903">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C37E4" w:rsidRDefault="005E1903">
            <w:pPr>
              <w:pStyle w:val="ProductList-TableBody"/>
              <w:rPr>
                <w:rtl/>
              </w:rPr>
            </w:pPr>
            <w:r>
              <w:rPr>
                <w:color w:val="404040"/>
                <w:rtl/>
              </w:rPr>
              <w:t>الإصدارات الدنيا: غير متوفر</w:t>
            </w:r>
          </w:p>
        </w:tc>
      </w:tr>
      <w:tr w:rsidR="001C37E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37E4" w:rsidRDefault="005E1903">
            <w:pPr>
              <w:pStyle w:val="ProductList-TableBody"/>
              <w:rPr>
                <w:rtl/>
              </w:rPr>
            </w:pPr>
            <w:r>
              <w:rPr>
                <w:color w:val="404040"/>
                <w:rtl/>
              </w:rPr>
              <w:t>مؤهل للمدة الممتدة: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37E4" w:rsidRDefault="005E1903">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tcPr>
          <w:p w:rsidR="001C37E4" w:rsidRDefault="005E1903">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w:anchor="_Sec564">
              <w:r>
                <w:rPr>
                  <w:color w:val="00467F"/>
                  <w:u w:val="single"/>
                  <w:rtl/>
                </w:rPr>
                <w:t>الملحق (ب)</w:t>
              </w:r>
            </w:hyperlink>
          </w:p>
        </w:tc>
      </w:tr>
      <w:tr w:rsidR="001C37E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37E4" w:rsidRDefault="005E1903">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37E4" w:rsidRDefault="005E1903">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37E4" w:rsidRDefault="005E1903">
            <w:pPr>
              <w:pStyle w:val="ProductList-TableBody"/>
              <w:rPr>
                <w:rtl/>
              </w:rPr>
            </w:pPr>
            <w:r>
              <w:rPr>
                <w:color w:val="404040"/>
                <w:rtl/>
              </w:rPr>
              <w:t>مؤهل للتخفيض: غير متوفر</w:t>
            </w:r>
          </w:p>
        </w:tc>
      </w:tr>
      <w:tr w:rsidR="001C37E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37E4" w:rsidRDefault="005E1903">
            <w:pPr>
              <w:pStyle w:val="ProductList-TableBody"/>
              <w:rPr>
                <w:rtl/>
              </w:rPr>
            </w:pPr>
            <w:r>
              <w:rPr>
                <w:color w:val="404040"/>
                <w:rtl/>
              </w:rPr>
              <w:t>مؤهل للتخفيض (SCE):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37E4" w:rsidRDefault="005E1903">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37E4" w:rsidRDefault="005E1903">
            <w:pPr>
              <w:pStyle w:val="ProductList-TableBody"/>
              <w:rPr>
                <w:rtl/>
              </w:rPr>
            </w:pPr>
            <w:r>
              <w:rPr>
                <w:color w:val="404040"/>
                <w:rtl/>
              </w:rPr>
              <w:t>‏</w:t>
            </w:r>
            <w:dir w:val="rtl">
              <w:r>
                <w:rPr>
                  <w:color w:val="404040"/>
                  <w:rtl/>
                </w:rPr>
                <w:t>مؤهل للتسوية: غير متوفر</w:t>
              </w:r>
              <w:r w:rsidR="00393F7B">
                <w:t>‬</w:t>
              </w:r>
            </w:dir>
          </w:p>
        </w:tc>
      </w:tr>
      <w:tr w:rsidR="001C37E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37E4" w:rsidRDefault="005E1903">
            <w:pPr>
              <w:pStyle w:val="ProductList-TableBody"/>
              <w:rPr>
                <w:rtl/>
              </w:rPr>
            </w:pPr>
            <w:r>
              <w:rPr>
                <w:color w:val="404040"/>
                <w:rtl/>
              </w:rPr>
              <w:t>خصم حديث: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37E4" w:rsidRDefault="001C37E4">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37E4" w:rsidRDefault="001C37E4">
            <w:pPr>
              <w:pStyle w:val="ProductList-TableBody"/>
              <w:rPr>
                <w:rtl/>
              </w:rPr>
            </w:pPr>
          </w:p>
        </w:tc>
      </w:tr>
    </w:tbl>
    <w:p w:rsidR="001C37E4" w:rsidRDefault="005E1903">
      <w:pPr>
        <w:pStyle w:val="ProductList-Offering1SubSection"/>
        <w:outlineLvl w:val="2"/>
        <w:rPr>
          <w:rtl/>
        </w:rPr>
      </w:pPr>
      <w:bookmarkStart w:id="83" w:name="_Sec788"/>
      <w:r>
        <w:rPr>
          <w:rtl/>
        </w:rPr>
        <w:t>3. حقوق الاستخدام</w:t>
      </w:r>
      <w:bookmarkEnd w:id="83"/>
    </w:p>
    <w:tbl>
      <w:tblPr>
        <w:tblStyle w:val="PURTable"/>
        <w:bidiVisual/>
        <w:tblW w:w="0" w:type="dxa"/>
        <w:tblLook w:val="04A0" w:firstRow="1" w:lastRow="0" w:firstColumn="1" w:lastColumn="0" w:noHBand="0" w:noVBand="1"/>
      </w:tblPr>
      <w:tblGrid>
        <w:gridCol w:w="3597"/>
        <w:gridCol w:w="3599"/>
        <w:gridCol w:w="3594"/>
      </w:tblGrid>
      <w:tr w:rsidR="001C37E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C37E4" w:rsidRDefault="005E1903">
            <w:pPr>
              <w:pStyle w:val="ProductList-TableBody"/>
              <w:rPr>
                <w:rtl/>
              </w:rPr>
            </w:pPr>
            <w:r>
              <w:fldChar w:fldCharType="begin"/>
            </w:r>
            <w:r>
              <w:instrText xml:space="preserve"> AutoTextList   \s NoStyle \t "شروط الترخيص: البنود والشروط التي تحكم نشر المنتج واستخدامه." </w:instrText>
            </w:r>
            <w:r>
              <w:fldChar w:fldCharType="separate"/>
            </w:r>
            <w:r>
              <w:rPr>
                <w:color w:val="0563C1"/>
              </w:rPr>
              <w:t>شروط الترخيص</w:t>
            </w:r>
            <w:r>
              <w:fldChar w:fldCharType="end"/>
            </w:r>
            <w:r>
              <w:t xml:space="preserve">: </w:t>
            </w:r>
            <w:hyperlink w:anchor="_Sec537">
              <w:r>
                <w:rPr>
                  <w:color w:val="00467F"/>
                  <w:u w:val="single"/>
                  <w:rtl/>
                </w:rPr>
                <w:t>عام</w:t>
              </w:r>
            </w:hyperlink>
          </w:p>
        </w:tc>
        <w:tc>
          <w:tcPr>
            <w:tcW w:w="4040" w:type="dxa"/>
            <w:tcBorders>
              <w:top w:val="single" w:sz="18" w:space="0" w:color="00188F"/>
              <w:left w:val="single" w:sz="4" w:space="0" w:color="000000"/>
              <w:bottom w:val="single" w:sz="4" w:space="0" w:color="000000"/>
              <w:right w:val="single" w:sz="4" w:space="0" w:color="000000"/>
            </w:tcBorders>
          </w:tcPr>
          <w:p w:rsidR="001C37E4" w:rsidRDefault="005E1903">
            <w:pPr>
              <w:pStyle w:val="ProductList-TableBody"/>
              <w:rPr>
                <w:rtl/>
              </w:rPr>
            </w:pP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كل الإصدارات</w:t>
            </w:r>
          </w:p>
        </w:tc>
        <w:tc>
          <w:tcPr>
            <w:tcW w:w="4040" w:type="dxa"/>
            <w:tcBorders>
              <w:top w:val="single" w:sz="18" w:space="0" w:color="00188F"/>
              <w:left w:val="single" w:sz="4" w:space="0" w:color="000000"/>
              <w:bottom w:val="single" w:sz="4" w:space="0" w:color="000000"/>
              <w:right w:val="single" w:sz="4" w:space="0" w:color="000000"/>
            </w:tcBorders>
          </w:tcPr>
          <w:p w:rsidR="001C37E4" w:rsidRDefault="005E1903">
            <w:pPr>
              <w:pStyle w:val="ProductList-TableBody"/>
              <w:rPr>
                <w:rtl/>
              </w:rPr>
            </w:pPr>
            <w:r>
              <w:fldChar w:fldCharType="begin"/>
            </w:r>
            <w:r>
              <w:instrText xml:space="preserve"> AutoTextList   \s NoStyle \t "البرامج الإضافية: يتم تحديد البرامج في حقوق الاستخدام الخاصة بمنتجات الخادم المسموح للعميل باستخدامها على أي جهاز مع استخدامه لبرنامج الخادم." </w:instrText>
            </w:r>
            <w:r>
              <w:fldChar w:fldCharType="separate"/>
            </w:r>
            <w:r>
              <w:rPr>
                <w:color w:val="0563C1"/>
              </w:rPr>
              <w:t>البرامج الإضافية</w:t>
            </w:r>
            <w:r>
              <w:fldChar w:fldCharType="end"/>
            </w:r>
            <w:r>
              <w:t>: نعم</w:t>
            </w:r>
          </w:p>
        </w:tc>
      </w:tr>
      <w:tr w:rsidR="001C37E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37E4" w:rsidRDefault="005E1903">
            <w:pPr>
              <w:pStyle w:val="ProductList-TableBody"/>
              <w:rPr>
                <w:rtl/>
              </w:rPr>
            </w:pPr>
            <w:r>
              <w:rPr>
                <w:color w:val="404040"/>
                <w:rtl/>
              </w:rPr>
              <w:lastRenderedPageBreak/>
              <w:t>متطلبات وصول العملاء: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37E4" w:rsidRDefault="005E1903">
            <w:pPr>
              <w:pStyle w:val="ProductList-TableBody"/>
              <w:rPr>
                <w:rtl/>
              </w:rPr>
            </w:pPr>
            <w:r>
              <w:rPr>
                <w:color w:val="404040"/>
                <w:rtl/>
              </w:rPr>
              <w:t>متطلبات وصول المستخدم الخارجي: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37E4" w:rsidRDefault="005E1903">
            <w:pPr>
              <w:pStyle w:val="ProductList-TableBody"/>
              <w:rPr>
                <w:rtl/>
              </w:rPr>
            </w:pPr>
            <w:r>
              <w:rPr>
                <w:color w:val="404040"/>
                <w:rtl/>
              </w:rPr>
              <w:t>التقنيات المضمنة: غير متوفر</w:t>
            </w:r>
          </w:p>
        </w:tc>
      </w:tr>
      <w:tr w:rsidR="001C37E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37E4" w:rsidRDefault="005E1903">
            <w:pPr>
              <w:pStyle w:val="ProductList-TableBody"/>
              <w:rPr>
                <w:rtl/>
              </w:rPr>
            </w:pPr>
            <w:r>
              <w:rPr>
                <w:color w:val="404040"/>
                <w:rtl/>
              </w:rPr>
              <w:t>الإشعارات: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37E4" w:rsidRDefault="001C37E4">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37E4" w:rsidRDefault="001C37E4">
            <w:pPr>
              <w:pStyle w:val="ProductList-TableBody"/>
              <w:rPr>
                <w:rtl/>
              </w:rPr>
            </w:pPr>
          </w:p>
        </w:tc>
      </w:tr>
    </w:tbl>
    <w:p w:rsidR="001C37E4" w:rsidRDefault="001C37E4">
      <w:pPr>
        <w:pStyle w:val="ProductList-Body"/>
        <w:rPr>
          <w:rtl/>
        </w:rPr>
      </w:pPr>
    </w:p>
    <w:p w:rsidR="001C37E4" w:rsidRDefault="005E1903">
      <w:pPr>
        <w:pStyle w:val="ProductList-ClauseHeading"/>
        <w:outlineLvl w:val="3"/>
        <w:rPr>
          <w:rtl/>
        </w:rPr>
      </w:pPr>
      <w:r>
        <w:rPr>
          <w:rtl/>
        </w:rPr>
        <w:t>3.1 البرامج الإضافية</w:t>
      </w:r>
    </w:p>
    <w:tbl>
      <w:tblPr>
        <w:tblStyle w:val="PURTable"/>
        <w:bidiVisual/>
        <w:tblW w:w="0" w:type="dxa"/>
        <w:tblLook w:val="04A0" w:firstRow="1" w:lastRow="0" w:firstColumn="1" w:lastColumn="0" w:noHBand="0" w:noVBand="1"/>
      </w:tblPr>
      <w:tblGrid>
        <w:gridCol w:w="3654"/>
        <w:gridCol w:w="3568"/>
        <w:gridCol w:w="3568"/>
      </w:tblGrid>
      <w:tr w:rsidR="001C37E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1C37E4" w:rsidRDefault="005E1903">
            <w:pPr>
              <w:pStyle w:val="ProductList-TableBody"/>
              <w:rPr>
                <w:rtl/>
              </w:rPr>
            </w:pPr>
            <w:r>
              <w:rPr>
                <w:rtl/>
              </w:rPr>
              <w:t>Client Software</w:t>
            </w:r>
          </w:p>
        </w:tc>
        <w:tc>
          <w:tcPr>
            <w:tcW w:w="4040" w:type="dxa"/>
            <w:tcBorders>
              <w:top w:val="single" w:sz="18" w:space="0" w:color="0072C6"/>
              <w:left w:val="single" w:sz="4" w:space="0" w:color="000000"/>
              <w:bottom w:val="single" w:sz="4" w:space="0" w:color="000000"/>
              <w:right w:val="single" w:sz="4" w:space="0" w:color="000000"/>
            </w:tcBorders>
          </w:tcPr>
          <w:p w:rsidR="001C37E4" w:rsidRDefault="001C37E4">
            <w:pPr>
              <w:pStyle w:val="ProductList-TableBody"/>
              <w:rPr>
                <w:rtl/>
              </w:rPr>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rsidR="001C37E4" w:rsidRDefault="001C37E4">
            <w:pPr>
              <w:pStyle w:val="ProductList-TableBody"/>
              <w:rPr>
                <w:rtl/>
              </w:rPr>
            </w:pPr>
          </w:p>
        </w:tc>
      </w:tr>
    </w:tbl>
    <w:p w:rsidR="001C37E4" w:rsidRDefault="005E1903">
      <w:pPr>
        <w:pStyle w:val="ProductList-Offering1SubSection"/>
        <w:outlineLvl w:val="2"/>
        <w:rPr>
          <w:rtl/>
        </w:rPr>
      </w:pPr>
      <w:bookmarkStart w:id="84" w:name="_Sec815"/>
      <w:r>
        <w:rPr>
          <w:rtl/>
        </w:rPr>
        <w:t>4. ضمان البرنامج</w:t>
      </w:r>
      <w:bookmarkEnd w:id="84"/>
    </w:p>
    <w:tbl>
      <w:tblPr>
        <w:tblStyle w:val="PURTable"/>
        <w:bidiVisual/>
        <w:tblW w:w="0" w:type="dxa"/>
        <w:tblLook w:val="04A0" w:firstRow="1" w:lastRow="0" w:firstColumn="1" w:lastColumn="0" w:noHBand="0" w:noVBand="1"/>
      </w:tblPr>
      <w:tblGrid>
        <w:gridCol w:w="3600"/>
        <w:gridCol w:w="3612"/>
        <w:gridCol w:w="3578"/>
      </w:tblGrid>
      <w:tr w:rsidR="001C37E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C37E4" w:rsidRDefault="005E1903">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rsidR="001C37E4" w:rsidRDefault="005E1903">
            <w:pPr>
              <w:pStyle w:val="ProductList-TableBody"/>
              <w:rPr>
                <w:rtl/>
              </w:rPr>
            </w:pPr>
            <w:r>
              <w:fldChar w:fldCharType="begin"/>
            </w:r>
            <w:r>
              <w:instrText xml:space="preserve"> AutoTextList   \s NoStyle \t "استرداد الحالات المستعصية: الحقوق المتوفرة للعملاء ذوي ضمان البرنامج لاستخدام البرنامج لأغراض استرداد الحالات المستعصية المشروطة. راجع بند الخوادم - حقوق استرداد الحالات المستعصية في الملحق (ب) – ضمان البرنامج، للاطلاع على التفاصيل." </w:instrText>
            </w:r>
            <w:r>
              <w:fldChar w:fldCharType="separate"/>
            </w:r>
            <w:r>
              <w:rPr>
                <w:color w:val="0563C1"/>
              </w:rPr>
              <w:t>استرداد الحالات المستعصية</w:t>
            </w:r>
            <w:r>
              <w:fldChar w:fldCharType="end"/>
            </w:r>
            <w:r>
              <w:t>: نعم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C37E4" w:rsidRDefault="005E1903">
            <w:pPr>
              <w:pStyle w:val="ProductList-TableBody"/>
              <w:rPr>
                <w:rtl/>
              </w:rPr>
            </w:pPr>
            <w:r>
              <w:rPr>
                <w:color w:val="404040"/>
                <w:rtl/>
              </w:rPr>
              <w:t>حقوق تجاوز الفشل: غير متوفر</w:t>
            </w:r>
          </w:p>
        </w:tc>
      </w:tr>
      <w:tr w:rsidR="001C37E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37E4" w:rsidRDefault="005E1903">
            <w:pPr>
              <w:pStyle w:val="ProductList-TableBody"/>
              <w:rPr>
                <w:rtl/>
              </w:rPr>
            </w:pPr>
            <w:r>
              <w:rPr>
                <w:color w:val="404040"/>
                <w:rtl/>
              </w:rPr>
              <w:t>إمكانية نقل الترخيص: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37E4" w:rsidRDefault="005E1903">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37E4" w:rsidRDefault="005E1903">
            <w:pPr>
              <w:pStyle w:val="ProductList-TableBody"/>
              <w:rPr>
                <w:rtl/>
              </w:rPr>
            </w:pPr>
            <w:r>
              <w:rPr>
                <w:color w:val="404040"/>
                <w:rtl/>
              </w:rPr>
              <w:t>حقوق التجوال: غير متوفر</w:t>
            </w:r>
          </w:p>
        </w:tc>
      </w:tr>
      <w:tr w:rsidR="001C37E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37E4" w:rsidRDefault="005E1903">
            <w:pPr>
              <w:pStyle w:val="ProductList-TableBody"/>
              <w:rPr>
                <w:rtl/>
              </w:rPr>
            </w:pPr>
            <w:r>
              <w:rPr>
                <w:color w:val="404040"/>
                <w:rtl/>
              </w:rPr>
              <w:t>الاستضافة الذاتية: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37E4" w:rsidRDefault="001C37E4">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37E4" w:rsidRDefault="001C37E4">
            <w:pPr>
              <w:pStyle w:val="ProductList-TableBody"/>
              <w:rPr>
                <w:rtl/>
              </w:rPr>
            </w:pPr>
          </w:p>
        </w:tc>
      </w:tr>
    </w:tbl>
    <w:p w:rsidR="001C37E4" w:rsidRDefault="001C37E4">
      <w:pPr>
        <w:pStyle w:val="ProductList-Body"/>
        <w:jc w:val="right"/>
        <w:rPr>
          <w:rtl/>
        </w:rPr>
      </w:pPr>
    </w:p>
    <w:tbl>
      <w:tblPr>
        <w:tblStyle w:val="PURTable"/>
        <w:bidiVisual/>
        <w:tblW w:w="0" w:type="dxa"/>
        <w:tblLook w:val="04A0" w:firstRow="1" w:lastRow="0" w:firstColumn="1" w:lastColumn="0" w:noHBand="0" w:noVBand="1"/>
      </w:tblPr>
      <w:tblGrid>
        <w:gridCol w:w="10800"/>
      </w:tblGrid>
      <w:tr w:rsidR="001C37E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C37E4" w:rsidRDefault="00393F7B">
            <w:pPr>
              <w:pStyle w:val="ProductList-TableBody"/>
              <w:jc w:val="right"/>
              <w:rPr>
                <w:rtl/>
              </w:rPr>
            </w:pPr>
            <w:hyperlink w:anchor="_Sec842">
              <w:r w:rsidR="005E1903">
                <w:rPr>
                  <w:color w:val="00467F"/>
                  <w:sz w:val="14"/>
                  <w:u w:val="single"/>
                  <w:rtl/>
                </w:rPr>
                <w:t>جدول المحتويات</w:t>
              </w:r>
            </w:hyperlink>
            <w:r w:rsidR="005E1903">
              <w:rPr>
                <w:sz w:val="14"/>
                <w:rtl/>
              </w:rPr>
              <w:t xml:space="preserve"> / </w:t>
            </w:r>
            <w:hyperlink w:anchor="_Sec549">
              <w:r w:rsidR="005E1903">
                <w:rPr>
                  <w:color w:val="00467F"/>
                  <w:sz w:val="14"/>
                  <w:u w:val="single"/>
                  <w:rtl/>
                </w:rPr>
                <w:t>المسرد</w:t>
              </w:r>
            </w:hyperlink>
            <w:r w:rsidR="005E1903">
              <w:rPr>
                <w:sz w:val="14"/>
                <w:rtl/>
              </w:rPr>
              <w:t xml:space="preserve"> / </w:t>
            </w:r>
            <w:hyperlink w:anchor="_Sec844">
              <w:r w:rsidR="005E1903">
                <w:rPr>
                  <w:color w:val="00467F"/>
                  <w:sz w:val="14"/>
                  <w:u w:val="single"/>
                  <w:rtl/>
                </w:rPr>
                <w:t>الفهرس</w:t>
              </w:r>
            </w:hyperlink>
          </w:p>
        </w:tc>
      </w:tr>
    </w:tbl>
    <w:p w:rsidR="001C37E4" w:rsidRDefault="001C37E4">
      <w:pPr>
        <w:pStyle w:val="ProductList-Body"/>
        <w:rPr>
          <w:rtl/>
        </w:rPr>
      </w:pPr>
    </w:p>
    <w:p w:rsidR="001C37E4" w:rsidRDefault="005E1903">
      <w:pPr>
        <w:pStyle w:val="ProductList-OfferingGroupHeading"/>
        <w:outlineLvl w:val="1"/>
        <w:rPr>
          <w:rtl/>
        </w:rPr>
      </w:pPr>
      <w:bookmarkStart w:id="85" w:name="_Sec611"/>
      <w:r>
        <w:rPr>
          <w:rtl/>
        </w:rPr>
        <w:t>تطبيقات Office</w:t>
      </w:r>
      <w:bookmarkEnd w:id="85"/>
      <w:r>
        <w:fldChar w:fldCharType="begin"/>
      </w:r>
      <w:r>
        <w:instrText xml:space="preserve"> TC "</w:instrText>
      </w:r>
      <w:bookmarkStart w:id="86" w:name="_Toc446526528"/>
      <w:r>
        <w:instrText>تطبيقات Office</w:instrText>
      </w:r>
      <w:bookmarkEnd w:id="86"/>
      <w:r>
        <w:instrText>" \l 2</w:instrText>
      </w:r>
      <w:r>
        <w:fldChar w:fldCharType="end"/>
      </w:r>
    </w:p>
    <w:p w:rsidR="001C37E4" w:rsidRDefault="005E1903">
      <w:pPr>
        <w:pStyle w:val="ProductList-Offering2HeadingNoBorder"/>
        <w:outlineLvl w:val="2"/>
        <w:rPr>
          <w:rtl/>
        </w:rPr>
      </w:pPr>
      <w:bookmarkStart w:id="87" w:name="_Sec636"/>
      <w:r>
        <w:rPr>
          <w:rtl/>
        </w:rPr>
        <w:t>تطبيقات سطح مكتب Office</w:t>
      </w:r>
      <w:bookmarkEnd w:id="87"/>
      <w:r>
        <w:fldChar w:fldCharType="begin"/>
      </w:r>
      <w:r>
        <w:instrText xml:space="preserve"> TC "</w:instrText>
      </w:r>
      <w:bookmarkStart w:id="88" w:name="_Toc446526529"/>
      <w:r>
        <w:instrText>تطبيقات سطح مكتب Office</w:instrText>
      </w:r>
      <w:bookmarkEnd w:id="88"/>
      <w:r>
        <w:instrText>" \l 3</w:instrText>
      </w:r>
      <w:r>
        <w:fldChar w:fldCharType="end"/>
      </w:r>
    </w:p>
    <w:p w:rsidR="001C37E4" w:rsidRDefault="005E1903">
      <w:pPr>
        <w:pStyle w:val="ProductList-Offering1SubSection"/>
        <w:outlineLvl w:val="3"/>
        <w:rPr>
          <w:rtl/>
        </w:rPr>
      </w:pPr>
      <w:bookmarkStart w:id="89" w:name="_Sec681"/>
      <w:r>
        <w:rPr>
          <w:rtl/>
        </w:rPr>
        <w:t>1. توفر البرنامج</w:t>
      </w:r>
      <w:bookmarkEnd w:id="89"/>
    </w:p>
    <w:tbl>
      <w:tblPr>
        <w:tblStyle w:val="PURTable"/>
        <w:bidiVisual/>
        <w:tblW w:w="0" w:type="dxa"/>
        <w:tblLook w:val="04A0" w:firstRow="1" w:lastRow="0" w:firstColumn="1" w:lastColumn="0" w:noHBand="0" w:noVBand="1"/>
      </w:tblPr>
      <w:tblGrid>
        <w:gridCol w:w="3788"/>
        <w:gridCol w:w="617"/>
        <w:gridCol w:w="598"/>
        <w:gridCol w:w="594"/>
        <w:gridCol w:w="684"/>
        <w:gridCol w:w="580"/>
        <w:gridCol w:w="593"/>
        <w:gridCol w:w="710"/>
        <w:gridCol w:w="634"/>
        <w:gridCol w:w="616"/>
        <w:gridCol w:w="597"/>
        <w:gridCol w:w="773"/>
      </w:tblGrid>
      <w:tr w:rsidR="001C37E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C37E4" w:rsidRDefault="005E1903">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37E4" w:rsidRDefault="005E1903">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37E4" w:rsidRDefault="005E1903">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37E4" w:rsidRDefault="005E1903">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1C37E4" w:rsidRDefault="005E1903">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37E4" w:rsidRDefault="005E1903">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37E4" w:rsidRDefault="005E1903">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1C37E4" w:rsidRDefault="005E1903">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37E4" w:rsidRDefault="005E1903">
            <w:pPr>
              <w:pStyle w:val="ProductList-TableBody"/>
              <w:jc w:val="center"/>
              <w:rPr>
                <w:rtl/>
              </w:rPr>
            </w:pPr>
            <w:r>
              <w:fldChar w:fldCharType="begin"/>
            </w:r>
            <w:r>
              <w:instrText xml:space="preserve"> AutoTextList   \s NoStyle \t "اتفاقية Open Value واتفاقية Open Value"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37E4" w:rsidRDefault="005E1903">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37E4" w:rsidRDefault="005E1903">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37E4" w:rsidRDefault="005E1903">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1C37E4">
        <w:tc>
          <w:tcPr>
            <w:tcW w:w="4160" w:type="dxa"/>
            <w:tcBorders>
              <w:top w:val="single" w:sz="6" w:space="0" w:color="FFFFFF"/>
              <w:left w:val="none" w:sz="4" w:space="0" w:color="000000"/>
              <w:bottom w:val="dashed" w:sz="4" w:space="0" w:color="BFBFBF"/>
              <w:right w:val="single" w:sz="6" w:space="0" w:color="FFFFFF"/>
            </w:tcBorders>
          </w:tcPr>
          <w:p w:rsidR="001C37E4" w:rsidRDefault="005E1903">
            <w:pPr>
              <w:pStyle w:val="ProductList-TableBody"/>
              <w:rPr>
                <w:rtl/>
              </w:rPr>
            </w:pPr>
            <w:r>
              <w:rPr>
                <w:color w:val="000000"/>
                <w:rtl/>
              </w:rPr>
              <w:t>Access 2016</w:t>
            </w:r>
            <w:r>
              <w:fldChar w:fldCharType="begin"/>
            </w:r>
            <w:r>
              <w:instrText xml:space="preserve"> XE "Access 2016"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rsidR="001C37E4" w:rsidRDefault="005E1903">
            <w:pPr>
              <w:pStyle w:val="ProductList-TableBody"/>
              <w:jc w:val="center"/>
              <w:rPr>
                <w:rtl/>
              </w:rPr>
            </w:pPr>
            <w:r>
              <w:rPr>
                <w:color w:val="000000"/>
                <w:rtl/>
              </w:rPr>
              <w:t>10/15</w:t>
            </w:r>
          </w:p>
        </w:tc>
        <w:tc>
          <w:tcPr>
            <w:tcW w:w="620" w:type="dxa"/>
            <w:tcBorders>
              <w:top w:val="single" w:sz="6" w:space="0" w:color="FFFFFF"/>
              <w:left w:val="single" w:sz="6" w:space="0" w:color="FFFFFF"/>
              <w:bottom w:val="dashed" w:sz="4" w:space="0" w:color="BFBFBF"/>
              <w:right w:val="single" w:sz="6" w:space="0" w:color="FFFFFF"/>
            </w:tcBorders>
          </w:tcPr>
          <w:p w:rsidR="001C37E4" w:rsidRDefault="005E1903">
            <w:pPr>
              <w:pStyle w:val="ProductList-TableBody"/>
              <w:jc w:val="center"/>
              <w:rPr>
                <w:rtl/>
              </w:rPr>
            </w:pPr>
            <w:r>
              <w:rPr>
                <w:color w:val="000000"/>
                <w:rtl/>
              </w:rPr>
              <w:t>1</w:t>
            </w:r>
          </w:p>
        </w:tc>
        <w:tc>
          <w:tcPr>
            <w:tcW w:w="620" w:type="dxa"/>
            <w:tcBorders>
              <w:top w:val="single" w:sz="6" w:space="0" w:color="FFFFFF"/>
              <w:left w:val="single" w:sz="6" w:space="0" w:color="FFFFFF"/>
              <w:bottom w:val="dashed" w:sz="4" w:space="0" w:color="BFBFBF"/>
              <w:right w:val="single" w:sz="6" w:space="0" w:color="FFFFFF"/>
            </w:tcBorders>
          </w:tcPr>
          <w:p w:rsidR="001C37E4" w:rsidRDefault="005E1903">
            <w:pPr>
              <w:pStyle w:val="ProductList-TableBody"/>
              <w:jc w:val="center"/>
              <w:rPr>
                <w:rtl/>
              </w:rPr>
            </w:pPr>
            <w:r>
              <w:rPr>
                <w:color w:val="000000"/>
                <w:rtl/>
              </w:rPr>
              <w:t>2</w:t>
            </w:r>
          </w:p>
        </w:tc>
        <w:tc>
          <w:tcPr>
            <w:tcW w:w="740" w:type="dxa"/>
            <w:tcBorders>
              <w:top w:val="single" w:sz="6" w:space="0" w:color="FFFFFF"/>
              <w:left w:val="single" w:sz="6" w:space="0" w:color="FFFFFF"/>
              <w:bottom w:val="dashed" w:sz="4" w:space="0" w:color="BFBFBF"/>
              <w:right w:val="single" w:sz="6" w:space="0" w:color="FFFFFF"/>
            </w:tcBorders>
          </w:tcPr>
          <w:p w:rsidR="001C37E4" w:rsidRDefault="005E1903">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37E4" w:rsidRDefault="001C37E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37E4" w:rsidRDefault="001C37E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37E4" w:rsidRDefault="001C37E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37E4" w:rsidRDefault="005E1903">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37E4" w:rsidRDefault="001C37E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37E4" w:rsidRDefault="001C37E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37E4" w:rsidRDefault="001C37E4">
            <w:pPr>
              <w:pStyle w:val="ProductList-TableBody"/>
              <w:jc w:val="center"/>
              <w:rPr>
                <w:rtl/>
              </w:rPr>
            </w:pPr>
          </w:p>
        </w:tc>
      </w:tr>
      <w:tr w:rsidR="001C37E4">
        <w:tc>
          <w:tcPr>
            <w:tcW w:w="4160" w:type="dxa"/>
            <w:tcBorders>
              <w:top w:val="dashed" w:sz="4" w:space="0" w:color="BFBFBF"/>
              <w:left w:val="none" w:sz="4" w:space="0" w:color="000000"/>
              <w:bottom w:val="dashed" w:sz="4" w:space="0" w:color="BFBFBF"/>
              <w:right w:val="single" w:sz="6" w:space="0" w:color="FFFFFF"/>
            </w:tcBorders>
          </w:tcPr>
          <w:p w:rsidR="001C37E4" w:rsidRDefault="005E1903">
            <w:pPr>
              <w:pStyle w:val="ProductList-TableBody"/>
              <w:rPr>
                <w:rtl/>
              </w:rPr>
            </w:pPr>
            <w:r>
              <w:rPr>
                <w:color w:val="000000"/>
                <w:rtl/>
              </w:rPr>
              <w:t>Excel 2016</w:t>
            </w:r>
            <w:r>
              <w:fldChar w:fldCharType="begin"/>
            </w:r>
            <w:r>
              <w:instrText xml:space="preserve"> XE "Excel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1C37E4" w:rsidRDefault="005E1903">
            <w:pPr>
              <w:pStyle w:val="ProductList-TableBody"/>
              <w:jc w:val="center"/>
              <w:rPr>
                <w:rtl/>
              </w:rPr>
            </w:pPr>
            <w:r>
              <w:rPr>
                <w:color w:val="000000"/>
                <w:rtl/>
              </w:rPr>
              <w:t>10/15</w:t>
            </w:r>
          </w:p>
        </w:tc>
        <w:tc>
          <w:tcPr>
            <w:tcW w:w="620" w:type="dxa"/>
            <w:tcBorders>
              <w:top w:val="dashed" w:sz="4" w:space="0" w:color="BFBFBF"/>
              <w:left w:val="single" w:sz="6" w:space="0" w:color="FFFFFF"/>
              <w:bottom w:val="dashed" w:sz="4" w:space="0" w:color="BFBFBF"/>
              <w:right w:val="single" w:sz="6" w:space="0" w:color="FFFFFF"/>
            </w:tcBorders>
          </w:tcPr>
          <w:p w:rsidR="001C37E4" w:rsidRDefault="005E1903">
            <w:pPr>
              <w:pStyle w:val="ProductList-TableBody"/>
              <w:jc w:val="center"/>
              <w:rPr>
                <w:rtl/>
              </w:rPr>
            </w:pPr>
            <w:r>
              <w:rPr>
                <w:color w:val="000000"/>
                <w:rtl/>
              </w:rPr>
              <w:t>1</w:t>
            </w:r>
          </w:p>
        </w:tc>
        <w:tc>
          <w:tcPr>
            <w:tcW w:w="620" w:type="dxa"/>
            <w:tcBorders>
              <w:top w:val="dashed" w:sz="4" w:space="0" w:color="BFBFBF"/>
              <w:left w:val="single" w:sz="6" w:space="0" w:color="FFFFFF"/>
              <w:bottom w:val="dashed" w:sz="4" w:space="0" w:color="BFBFBF"/>
              <w:right w:val="single" w:sz="6" w:space="0" w:color="FFFFFF"/>
            </w:tcBorders>
          </w:tcPr>
          <w:p w:rsidR="001C37E4" w:rsidRDefault="005E1903">
            <w:pPr>
              <w:pStyle w:val="ProductList-TableBody"/>
              <w:jc w:val="center"/>
              <w:rPr>
                <w:rtl/>
              </w:rPr>
            </w:pPr>
            <w:r>
              <w:rPr>
                <w:color w:val="000000"/>
                <w:rtl/>
              </w:rPr>
              <w:t>2</w:t>
            </w:r>
          </w:p>
        </w:tc>
        <w:tc>
          <w:tcPr>
            <w:tcW w:w="740" w:type="dxa"/>
            <w:tcBorders>
              <w:top w:val="dashed" w:sz="4" w:space="0" w:color="BFBFBF"/>
              <w:left w:val="single" w:sz="6" w:space="0" w:color="FFFFFF"/>
              <w:bottom w:val="dashed" w:sz="4" w:space="0" w:color="BFBFBF"/>
              <w:right w:val="single" w:sz="6" w:space="0" w:color="FFFFFF"/>
            </w:tcBorders>
          </w:tcPr>
          <w:p w:rsidR="001C37E4" w:rsidRDefault="005E1903">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37E4" w:rsidRDefault="001C37E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37E4" w:rsidRDefault="001C37E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37E4" w:rsidRDefault="001C37E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37E4" w:rsidRDefault="005E1903">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37E4" w:rsidRDefault="001C37E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37E4" w:rsidRDefault="001C37E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37E4" w:rsidRDefault="001C37E4">
            <w:pPr>
              <w:pStyle w:val="ProductList-TableBody"/>
              <w:jc w:val="center"/>
              <w:rPr>
                <w:rtl/>
              </w:rPr>
            </w:pPr>
          </w:p>
        </w:tc>
      </w:tr>
      <w:tr w:rsidR="001C37E4">
        <w:tc>
          <w:tcPr>
            <w:tcW w:w="4160" w:type="dxa"/>
            <w:tcBorders>
              <w:top w:val="dashed" w:sz="4" w:space="0" w:color="BFBFBF"/>
              <w:left w:val="none" w:sz="4" w:space="0" w:color="000000"/>
              <w:bottom w:val="dashed" w:sz="4" w:space="0" w:color="BFBFBF"/>
              <w:right w:val="single" w:sz="6" w:space="0" w:color="FFFFFF"/>
            </w:tcBorders>
          </w:tcPr>
          <w:p w:rsidR="001C37E4" w:rsidRDefault="005E1903">
            <w:pPr>
              <w:pStyle w:val="ProductList-TableBody"/>
              <w:rPr>
                <w:rtl/>
              </w:rPr>
            </w:pPr>
            <w:r>
              <w:rPr>
                <w:color w:val="000000"/>
                <w:rtl/>
              </w:rPr>
              <w:t>Office Standard 2016</w:t>
            </w:r>
            <w:r>
              <w:fldChar w:fldCharType="begin"/>
            </w:r>
            <w:r>
              <w:instrText xml:space="preserve"> XE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1C37E4" w:rsidRDefault="005E1903">
            <w:pPr>
              <w:pStyle w:val="ProductList-TableBody"/>
              <w:jc w:val="center"/>
              <w:rPr>
                <w:rtl/>
              </w:rPr>
            </w:pPr>
            <w:r>
              <w:rPr>
                <w:color w:val="000000"/>
                <w:rtl/>
              </w:rPr>
              <w:t>10/15</w:t>
            </w:r>
          </w:p>
        </w:tc>
        <w:tc>
          <w:tcPr>
            <w:tcW w:w="620" w:type="dxa"/>
            <w:tcBorders>
              <w:top w:val="dashed" w:sz="4" w:space="0" w:color="BFBFBF"/>
              <w:left w:val="single" w:sz="6" w:space="0" w:color="FFFFFF"/>
              <w:bottom w:val="dashed" w:sz="4" w:space="0" w:color="BFBFBF"/>
              <w:right w:val="single" w:sz="6" w:space="0" w:color="FFFFFF"/>
            </w:tcBorders>
          </w:tcPr>
          <w:p w:rsidR="001C37E4" w:rsidRDefault="005E1903">
            <w:pPr>
              <w:pStyle w:val="ProductList-TableBody"/>
              <w:jc w:val="center"/>
              <w:rPr>
                <w:rtl/>
              </w:rPr>
            </w:pPr>
            <w:r>
              <w:rPr>
                <w:color w:val="000000"/>
                <w:rtl/>
              </w:rPr>
              <w:t>2</w:t>
            </w:r>
          </w:p>
        </w:tc>
        <w:tc>
          <w:tcPr>
            <w:tcW w:w="620" w:type="dxa"/>
            <w:tcBorders>
              <w:top w:val="dashed" w:sz="4" w:space="0" w:color="BFBFBF"/>
              <w:left w:val="single" w:sz="6" w:space="0" w:color="FFFFFF"/>
              <w:bottom w:val="dashed" w:sz="4" w:space="0" w:color="BFBFBF"/>
              <w:right w:val="single" w:sz="6" w:space="0" w:color="FFFFFF"/>
            </w:tcBorders>
          </w:tcPr>
          <w:p w:rsidR="001C37E4" w:rsidRDefault="005E1903">
            <w:pPr>
              <w:pStyle w:val="ProductList-TableBody"/>
              <w:jc w:val="center"/>
              <w:rPr>
                <w:rtl/>
              </w:rPr>
            </w:pPr>
            <w:r>
              <w:rPr>
                <w:color w:val="000000"/>
                <w:rtl/>
              </w:rPr>
              <w:t>3</w:t>
            </w:r>
          </w:p>
        </w:tc>
        <w:tc>
          <w:tcPr>
            <w:tcW w:w="740" w:type="dxa"/>
            <w:tcBorders>
              <w:top w:val="dashed" w:sz="4" w:space="0" w:color="BFBFBF"/>
              <w:left w:val="single" w:sz="6" w:space="0" w:color="FFFFFF"/>
              <w:bottom w:val="dashed" w:sz="4" w:space="0" w:color="BFBFBF"/>
              <w:right w:val="single" w:sz="6" w:space="0" w:color="FFFFFF"/>
            </w:tcBorders>
          </w:tcPr>
          <w:p w:rsidR="001C37E4" w:rsidRDefault="005E1903">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37E4" w:rsidRDefault="001C37E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37E4" w:rsidRDefault="001C37E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37E4" w:rsidRDefault="001C37E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37E4" w:rsidRDefault="005E1903">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37E4" w:rsidRDefault="001C37E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37E4" w:rsidRDefault="001C37E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37E4" w:rsidRDefault="001C37E4">
            <w:pPr>
              <w:pStyle w:val="ProductList-TableBody"/>
              <w:jc w:val="center"/>
              <w:rPr>
                <w:rtl/>
              </w:rPr>
            </w:pPr>
          </w:p>
        </w:tc>
      </w:tr>
      <w:tr w:rsidR="001C37E4">
        <w:tc>
          <w:tcPr>
            <w:tcW w:w="4160" w:type="dxa"/>
            <w:tcBorders>
              <w:top w:val="dashed" w:sz="4" w:space="0" w:color="BFBFBF"/>
              <w:left w:val="none" w:sz="4" w:space="0" w:color="000000"/>
              <w:bottom w:val="dashed" w:sz="4" w:space="0" w:color="BFBFBF"/>
              <w:right w:val="single" w:sz="6" w:space="0" w:color="FFFFFF"/>
            </w:tcBorders>
          </w:tcPr>
          <w:p w:rsidR="001C37E4" w:rsidRDefault="005E1903">
            <w:pPr>
              <w:pStyle w:val="ProductList-TableBody"/>
              <w:rPr>
                <w:rtl/>
              </w:rPr>
            </w:pPr>
            <w:r>
              <w:rPr>
                <w:color w:val="000000"/>
                <w:rtl/>
              </w:rPr>
              <w:t>Office Professional Plus 2016</w:t>
            </w:r>
            <w:r>
              <w:fldChar w:fldCharType="begin"/>
            </w:r>
            <w:r>
              <w:instrText xml:space="preserve"> XE "Office Professional Plus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1C37E4" w:rsidRDefault="005E1903">
            <w:pPr>
              <w:pStyle w:val="ProductList-TableBody"/>
              <w:jc w:val="center"/>
              <w:rPr>
                <w:rtl/>
              </w:rPr>
            </w:pPr>
            <w:r>
              <w:rPr>
                <w:color w:val="000000"/>
                <w:rtl/>
              </w:rPr>
              <w:t>10/15</w:t>
            </w:r>
          </w:p>
        </w:tc>
        <w:tc>
          <w:tcPr>
            <w:tcW w:w="620" w:type="dxa"/>
            <w:tcBorders>
              <w:top w:val="dashed" w:sz="4" w:space="0" w:color="BFBFBF"/>
              <w:left w:val="single" w:sz="6" w:space="0" w:color="FFFFFF"/>
              <w:bottom w:val="dashed" w:sz="4" w:space="0" w:color="BFBFBF"/>
              <w:right w:val="single" w:sz="6" w:space="0" w:color="FFFFFF"/>
            </w:tcBorders>
          </w:tcPr>
          <w:p w:rsidR="001C37E4" w:rsidRDefault="005E1903">
            <w:pPr>
              <w:pStyle w:val="ProductList-TableBody"/>
              <w:jc w:val="center"/>
              <w:rPr>
                <w:rtl/>
              </w:rPr>
            </w:pPr>
            <w:r>
              <w:rPr>
                <w:color w:val="000000"/>
                <w:rtl/>
              </w:rPr>
              <w:t>2(1)</w:t>
            </w:r>
          </w:p>
        </w:tc>
        <w:tc>
          <w:tcPr>
            <w:tcW w:w="620" w:type="dxa"/>
            <w:tcBorders>
              <w:top w:val="dashed" w:sz="4" w:space="0" w:color="BFBFBF"/>
              <w:left w:val="single" w:sz="6" w:space="0" w:color="FFFFFF"/>
              <w:bottom w:val="dashed" w:sz="4" w:space="0" w:color="BFBFBF"/>
              <w:right w:val="single" w:sz="6" w:space="0" w:color="FFFFFF"/>
            </w:tcBorders>
          </w:tcPr>
          <w:p w:rsidR="001C37E4" w:rsidRDefault="005E1903">
            <w:pPr>
              <w:pStyle w:val="ProductList-TableBody"/>
              <w:jc w:val="center"/>
              <w:rPr>
                <w:rtl/>
              </w:rPr>
            </w:pPr>
            <w:r>
              <w:rPr>
                <w:color w:val="000000"/>
                <w:rtl/>
              </w:rPr>
              <w:t>4</w:t>
            </w:r>
          </w:p>
        </w:tc>
        <w:tc>
          <w:tcPr>
            <w:tcW w:w="740" w:type="dxa"/>
            <w:tcBorders>
              <w:top w:val="dashed" w:sz="4" w:space="0" w:color="BFBFBF"/>
              <w:left w:val="single" w:sz="6" w:space="0" w:color="FFFFFF"/>
              <w:bottom w:val="dashed" w:sz="4" w:space="0" w:color="BFBFBF"/>
              <w:right w:val="single" w:sz="6" w:space="0" w:color="FFFFFF"/>
            </w:tcBorders>
          </w:tcPr>
          <w:p w:rsidR="001C37E4" w:rsidRDefault="005E1903">
            <w:pPr>
              <w:pStyle w:val="ProductList-TableBody"/>
              <w:jc w:val="center"/>
              <w:rPr>
                <w:rtl/>
              </w:rPr>
            </w:pPr>
            <w:r>
              <w:rPr>
                <w:color w:val="000000"/>
                <w:rtl/>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37E4" w:rsidRDefault="001C37E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37E4" w:rsidRDefault="001C37E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37E4" w:rsidRDefault="001C37E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37E4" w:rsidRDefault="005E1903">
            <w:pPr>
              <w:pStyle w:val="ProductList-TableBody"/>
              <w:jc w:val="center"/>
              <w:rPr>
                <w:rtl/>
              </w:rPr>
            </w:pPr>
            <w:r>
              <w:fldChar w:fldCharType="begin"/>
            </w:r>
            <w:r>
              <w:instrText xml:space="preserve"> AutoTextList   \s NoStyle \t "نظام سطح مكتب أساسي مخصص" </w:instrText>
            </w:r>
            <w:r>
              <w:fldChar w:fldCharType="separate"/>
            </w:r>
            <w:r>
              <w:rPr>
                <w:color w:val="000000"/>
              </w:rPr>
              <w:t>CP</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37E4" w:rsidRDefault="005E1903">
            <w:pPr>
              <w:pStyle w:val="ProductList-TableBody"/>
              <w:jc w:val="center"/>
              <w:rPr>
                <w:rtl/>
              </w:rPr>
            </w:pPr>
            <w:r>
              <w:fldChar w:fldCharType="begin"/>
            </w:r>
            <w:r>
              <w:instrText xml:space="preserve"> AutoTextList   \s NoStyle \t "منتج أساسي لأجهزة سطح المكتب في المؤسسة" </w:instrText>
            </w:r>
            <w:r>
              <w:fldChar w:fldCharType="separate"/>
            </w:r>
            <w:r>
              <w:rPr>
                <w:color w:val="000000"/>
              </w:rPr>
              <w:t>EP</w:t>
            </w:r>
            <w:r>
              <w:fldChar w:fldCharType="end"/>
            </w:r>
            <w:r>
              <w:t>،</w:t>
            </w:r>
            <w:r>
              <w:fldChar w:fldCharType="begin"/>
            </w:r>
            <w:r>
              <w:instrText xml:space="preserve"> AutoTextList   \s NoStyle \t "منتج نظام سطح مكتب أساسي Professional" </w:instrText>
            </w:r>
            <w:r>
              <w:fldChar w:fldCharType="separate"/>
            </w:r>
            <w:r>
              <w:rPr>
                <w:color w:val="000000"/>
              </w:rPr>
              <w:t>PP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37E4" w:rsidRDefault="005E1903">
            <w:pPr>
              <w:pStyle w:val="ProductList-TableBody"/>
              <w:jc w:val="center"/>
              <w:rPr>
                <w:rtl/>
              </w:rPr>
            </w:pPr>
            <w:r>
              <w:fldChar w:fldCharType="begin"/>
            </w:r>
            <w:r>
              <w:instrText xml:space="preserve"> AutoTextList   \s NoStyle \t "جهاز سطح مكتب تعليمي"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37E4" w:rsidRDefault="005E1903">
            <w:pPr>
              <w:pStyle w:val="ProductList-TableBody"/>
              <w:jc w:val="center"/>
              <w:rPr>
                <w:rtl/>
              </w:rPr>
            </w:pPr>
            <w:r>
              <w:fldChar w:fldCharType="begin"/>
            </w:r>
            <w:r>
              <w:instrText xml:space="preserve"> AutoTextList   \s NoStyle \t "جهاز سطح مكتب تعليمي" </w:instrText>
            </w:r>
            <w:r>
              <w:fldChar w:fldCharType="separate"/>
            </w:r>
            <w:r>
              <w:rPr>
                <w:color w:val="000000"/>
              </w:rPr>
              <w:t>ED</w:t>
            </w:r>
            <w:r>
              <w:fldChar w:fldCharType="end"/>
            </w:r>
            <w:r>
              <w:t>،</w:t>
            </w:r>
            <w:r>
              <w:fldChar w:fldCharType="begin"/>
            </w:r>
            <w:r>
              <w:instrText xml:space="preserve"> AutoTextList   \s NoStyle \t "منتج أساسي لأجهزة سطح المكتب المدرسية" </w:instrText>
            </w:r>
            <w:r>
              <w:fldChar w:fldCharType="separate"/>
            </w:r>
            <w:r>
              <w:rPr>
                <w:color w:val="000000"/>
              </w:rPr>
              <w:t>SD</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1C37E4">
        <w:tc>
          <w:tcPr>
            <w:tcW w:w="4160" w:type="dxa"/>
            <w:tcBorders>
              <w:top w:val="dashed" w:sz="4" w:space="0" w:color="BFBFBF"/>
              <w:left w:val="none" w:sz="4" w:space="0" w:color="000000"/>
              <w:bottom w:val="dashed" w:sz="4" w:space="0" w:color="BFBFBF"/>
              <w:right w:val="single" w:sz="6" w:space="0" w:color="FFFFFF"/>
            </w:tcBorders>
          </w:tcPr>
          <w:p w:rsidR="001C37E4" w:rsidRDefault="005E1903">
            <w:pPr>
              <w:pStyle w:val="ProductList-TableBody"/>
              <w:rPr>
                <w:rtl/>
              </w:rPr>
            </w:pPr>
            <w:r>
              <w:rPr>
                <w:color w:val="000000"/>
                <w:rtl/>
              </w:rPr>
              <w:t>الاستخدام التجاري لكل من Office Home وStudent 2013 RT</w:t>
            </w:r>
            <w:r>
              <w:fldChar w:fldCharType="begin"/>
            </w:r>
            <w:r>
              <w:instrText xml:space="preserve"> XE "الاستخدام التجاري لكل من Office Home وStudent 2013 RT"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1C37E4" w:rsidRDefault="005E1903">
            <w:pPr>
              <w:pStyle w:val="ProductList-TableBody"/>
              <w:jc w:val="center"/>
              <w:rPr>
                <w:rtl/>
              </w:rPr>
            </w:pPr>
            <w:r>
              <w:rPr>
                <w:color w:val="000000"/>
                <w:rtl/>
              </w:rPr>
              <w:t>10/12</w:t>
            </w:r>
          </w:p>
        </w:tc>
        <w:tc>
          <w:tcPr>
            <w:tcW w:w="620" w:type="dxa"/>
            <w:tcBorders>
              <w:top w:val="dashed" w:sz="4" w:space="0" w:color="BFBFBF"/>
              <w:left w:val="single" w:sz="6" w:space="0" w:color="FFFFFF"/>
              <w:bottom w:val="dashed" w:sz="4" w:space="0" w:color="BFBFBF"/>
              <w:right w:val="single" w:sz="6" w:space="0" w:color="FFFFFF"/>
            </w:tcBorders>
          </w:tcPr>
          <w:p w:rsidR="001C37E4" w:rsidRDefault="005E1903">
            <w:pPr>
              <w:pStyle w:val="ProductList-TableBody"/>
              <w:jc w:val="center"/>
              <w:rPr>
                <w:rtl/>
              </w:rPr>
            </w:pPr>
            <w:r>
              <w:rPr>
                <w:color w:val="000000"/>
                <w:rtl/>
              </w:rPr>
              <w:t>1</w:t>
            </w:r>
          </w:p>
        </w:tc>
        <w:tc>
          <w:tcPr>
            <w:tcW w:w="620" w:type="dxa"/>
            <w:tcBorders>
              <w:top w:val="dashed" w:sz="4" w:space="0" w:color="BFBFBF"/>
              <w:left w:val="single" w:sz="6" w:space="0" w:color="FFFFFF"/>
              <w:bottom w:val="dashed" w:sz="4" w:space="0" w:color="BFBFBF"/>
              <w:right w:val="single" w:sz="6" w:space="0" w:color="FFFFFF"/>
            </w:tcBorders>
          </w:tcPr>
          <w:p w:rsidR="001C37E4" w:rsidRDefault="005E1903">
            <w:pPr>
              <w:pStyle w:val="ProductList-TableBody"/>
              <w:jc w:val="center"/>
              <w:rPr>
                <w:rtl/>
              </w:rPr>
            </w:pPr>
            <w:r>
              <w:rPr>
                <w:color w:val="000000"/>
                <w:rtl/>
              </w:rPr>
              <w:t>2</w:t>
            </w:r>
          </w:p>
        </w:tc>
        <w:tc>
          <w:tcPr>
            <w:tcW w:w="740" w:type="dxa"/>
            <w:tcBorders>
              <w:top w:val="dashed" w:sz="4" w:space="0" w:color="BFBFBF"/>
              <w:left w:val="single" w:sz="6" w:space="0" w:color="FFFFFF"/>
              <w:bottom w:val="dashed" w:sz="4" w:space="0" w:color="BFBFBF"/>
              <w:right w:val="single" w:sz="6" w:space="0" w:color="FFFFFF"/>
            </w:tcBorders>
          </w:tcPr>
          <w:p w:rsidR="001C37E4" w:rsidRDefault="005E1903">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37E4" w:rsidRDefault="001C37E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37E4" w:rsidRDefault="001C37E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37E4" w:rsidRDefault="001C37E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37E4" w:rsidRDefault="001C37E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37E4" w:rsidRDefault="001C37E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37E4" w:rsidRDefault="001C37E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37E4" w:rsidRDefault="001C37E4">
            <w:pPr>
              <w:pStyle w:val="ProductList-TableBody"/>
              <w:jc w:val="center"/>
              <w:rPr>
                <w:rtl/>
              </w:rPr>
            </w:pPr>
          </w:p>
        </w:tc>
      </w:tr>
      <w:tr w:rsidR="001C37E4">
        <w:tc>
          <w:tcPr>
            <w:tcW w:w="4160" w:type="dxa"/>
            <w:tcBorders>
              <w:top w:val="dashed" w:sz="4" w:space="0" w:color="BFBFBF"/>
              <w:left w:val="none" w:sz="4" w:space="0" w:color="000000"/>
              <w:bottom w:val="dashed" w:sz="4" w:space="0" w:color="BFBFBF"/>
              <w:right w:val="single" w:sz="6" w:space="0" w:color="FFFFFF"/>
            </w:tcBorders>
          </w:tcPr>
          <w:p w:rsidR="001C37E4" w:rsidRDefault="005E1903">
            <w:pPr>
              <w:pStyle w:val="ProductList-TableBody"/>
              <w:rPr>
                <w:rtl/>
              </w:rPr>
            </w:pPr>
            <w:r>
              <w:rPr>
                <w:color w:val="000000"/>
                <w:rtl/>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1C37E4" w:rsidRDefault="005E1903">
            <w:pPr>
              <w:pStyle w:val="ProductList-TableBody"/>
              <w:jc w:val="center"/>
              <w:rPr>
                <w:rtl/>
              </w:rPr>
            </w:pPr>
            <w:r>
              <w:rPr>
                <w:color w:val="000000"/>
                <w:rtl/>
              </w:rPr>
              <w:t>10/12</w:t>
            </w:r>
          </w:p>
        </w:tc>
        <w:tc>
          <w:tcPr>
            <w:tcW w:w="620" w:type="dxa"/>
            <w:tcBorders>
              <w:top w:val="dashed" w:sz="4" w:space="0" w:color="BFBFBF"/>
              <w:left w:val="single" w:sz="6" w:space="0" w:color="FFFFFF"/>
              <w:bottom w:val="dashed" w:sz="4" w:space="0" w:color="BFBFBF"/>
              <w:right w:val="single" w:sz="6" w:space="0" w:color="FFFFFF"/>
            </w:tcBorders>
          </w:tcPr>
          <w:p w:rsidR="001C37E4" w:rsidRDefault="005E1903">
            <w:pPr>
              <w:pStyle w:val="ProductList-TableBody"/>
              <w:jc w:val="center"/>
              <w:rPr>
                <w:rtl/>
              </w:rPr>
            </w:pPr>
            <w:r>
              <w:rPr>
                <w:color w:val="000000"/>
                <w:rtl/>
              </w:rPr>
              <w:t>1</w:t>
            </w:r>
          </w:p>
        </w:tc>
        <w:tc>
          <w:tcPr>
            <w:tcW w:w="620" w:type="dxa"/>
            <w:tcBorders>
              <w:top w:val="dashed" w:sz="4" w:space="0" w:color="BFBFBF"/>
              <w:left w:val="single" w:sz="6" w:space="0" w:color="FFFFFF"/>
              <w:bottom w:val="dashed" w:sz="4" w:space="0" w:color="BFBFBF"/>
              <w:right w:val="single" w:sz="6" w:space="0" w:color="FFFFFF"/>
            </w:tcBorders>
          </w:tcPr>
          <w:p w:rsidR="001C37E4" w:rsidRDefault="005E1903">
            <w:pPr>
              <w:pStyle w:val="ProductList-TableBody"/>
              <w:jc w:val="center"/>
              <w:rPr>
                <w:rtl/>
              </w:rPr>
            </w:pPr>
            <w:r>
              <w:rPr>
                <w:color w:val="000000"/>
                <w:rtl/>
              </w:rPr>
              <w:t>2</w:t>
            </w:r>
          </w:p>
        </w:tc>
        <w:tc>
          <w:tcPr>
            <w:tcW w:w="740" w:type="dxa"/>
            <w:tcBorders>
              <w:top w:val="dashed" w:sz="4" w:space="0" w:color="BFBFBF"/>
              <w:left w:val="single" w:sz="6" w:space="0" w:color="FFFFFF"/>
              <w:bottom w:val="dashed" w:sz="4" w:space="0" w:color="BFBFBF"/>
              <w:right w:val="single" w:sz="6" w:space="0" w:color="FFFFFF"/>
            </w:tcBorders>
          </w:tcPr>
          <w:p w:rsidR="001C37E4" w:rsidRDefault="005E1903">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37E4" w:rsidRDefault="001C37E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37E4" w:rsidRDefault="001C37E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37E4" w:rsidRDefault="001C37E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37E4" w:rsidRDefault="005E1903">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37E4" w:rsidRDefault="005E190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37E4" w:rsidRDefault="001C37E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37E4" w:rsidRDefault="001C37E4">
            <w:pPr>
              <w:pStyle w:val="ProductList-TableBody"/>
              <w:jc w:val="center"/>
              <w:rPr>
                <w:rtl/>
              </w:rPr>
            </w:pPr>
          </w:p>
        </w:tc>
      </w:tr>
      <w:tr w:rsidR="001C37E4">
        <w:tc>
          <w:tcPr>
            <w:tcW w:w="4160" w:type="dxa"/>
            <w:tcBorders>
              <w:top w:val="dashed" w:sz="4" w:space="0" w:color="BFBFBF"/>
              <w:left w:val="none" w:sz="4" w:space="0" w:color="000000"/>
              <w:bottom w:val="dashed" w:sz="4" w:space="0" w:color="BFBFBF"/>
              <w:right w:val="single" w:sz="6" w:space="0" w:color="FFFFFF"/>
            </w:tcBorders>
          </w:tcPr>
          <w:p w:rsidR="001C37E4" w:rsidRDefault="005E1903">
            <w:pPr>
              <w:pStyle w:val="ProductList-TableBody"/>
              <w:rPr>
                <w:rtl/>
              </w:rPr>
            </w:pPr>
            <w:r>
              <w:rPr>
                <w:color w:val="000000"/>
                <w:rtl/>
              </w:rPr>
              <w:t>Outlook 2016</w:t>
            </w:r>
            <w:r>
              <w:fldChar w:fldCharType="begin"/>
            </w:r>
            <w:r>
              <w:instrText xml:space="preserve"> XE "Outlook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1C37E4" w:rsidRDefault="005E1903">
            <w:pPr>
              <w:pStyle w:val="ProductList-TableBody"/>
              <w:jc w:val="center"/>
              <w:rPr>
                <w:rtl/>
              </w:rPr>
            </w:pPr>
            <w:r>
              <w:rPr>
                <w:color w:val="000000"/>
                <w:rtl/>
              </w:rPr>
              <w:t>10/15</w:t>
            </w:r>
          </w:p>
        </w:tc>
        <w:tc>
          <w:tcPr>
            <w:tcW w:w="620" w:type="dxa"/>
            <w:tcBorders>
              <w:top w:val="dashed" w:sz="4" w:space="0" w:color="BFBFBF"/>
              <w:left w:val="single" w:sz="6" w:space="0" w:color="FFFFFF"/>
              <w:bottom w:val="dashed" w:sz="4" w:space="0" w:color="BFBFBF"/>
              <w:right w:val="single" w:sz="6" w:space="0" w:color="FFFFFF"/>
            </w:tcBorders>
          </w:tcPr>
          <w:p w:rsidR="001C37E4" w:rsidRDefault="005E1903">
            <w:pPr>
              <w:pStyle w:val="ProductList-TableBody"/>
              <w:jc w:val="center"/>
              <w:rPr>
                <w:rtl/>
              </w:rPr>
            </w:pPr>
            <w:r>
              <w:rPr>
                <w:color w:val="000000"/>
                <w:rtl/>
              </w:rPr>
              <w:t>1</w:t>
            </w:r>
          </w:p>
        </w:tc>
        <w:tc>
          <w:tcPr>
            <w:tcW w:w="620" w:type="dxa"/>
            <w:tcBorders>
              <w:top w:val="dashed" w:sz="4" w:space="0" w:color="BFBFBF"/>
              <w:left w:val="single" w:sz="6" w:space="0" w:color="FFFFFF"/>
              <w:bottom w:val="dashed" w:sz="4" w:space="0" w:color="BFBFBF"/>
              <w:right w:val="single" w:sz="6" w:space="0" w:color="FFFFFF"/>
            </w:tcBorders>
          </w:tcPr>
          <w:p w:rsidR="001C37E4" w:rsidRDefault="005E1903">
            <w:pPr>
              <w:pStyle w:val="ProductList-TableBody"/>
              <w:jc w:val="center"/>
              <w:rPr>
                <w:rtl/>
              </w:rPr>
            </w:pPr>
            <w:r>
              <w:rPr>
                <w:color w:val="000000"/>
                <w:rtl/>
              </w:rPr>
              <w:t>2</w:t>
            </w:r>
          </w:p>
        </w:tc>
        <w:tc>
          <w:tcPr>
            <w:tcW w:w="740" w:type="dxa"/>
            <w:tcBorders>
              <w:top w:val="dashed" w:sz="4" w:space="0" w:color="BFBFBF"/>
              <w:left w:val="single" w:sz="6" w:space="0" w:color="FFFFFF"/>
              <w:bottom w:val="dashed" w:sz="4" w:space="0" w:color="BFBFBF"/>
              <w:right w:val="single" w:sz="6" w:space="0" w:color="FFFFFF"/>
            </w:tcBorders>
          </w:tcPr>
          <w:p w:rsidR="001C37E4" w:rsidRDefault="005E1903">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37E4" w:rsidRDefault="001C37E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37E4" w:rsidRDefault="001C37E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37E4" w:rsidRDefault="001C37E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37E4" w:rsidRDefault="005E1903">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37E4" w:rsidRDefault="001C37E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37E4" w:rsidRDefault="001C37E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37E4" w:rsidRDefault="001C37E4">
            <w:pPr>
              <w:pStyle w:val="ProductList-TableBody"/>
              <w:jc w:val="center"/>
              <w:rPr>
                <w:rtl/>
              </w:rPr>
            </w:pPr>
          </w:p>
        </w:tc>
      </w:tr>
      <w:tr w:rsidR="001C37E4">
        <w:tc>
          <w:tcPr>
            <w:tcW w:w="4160" w:type="dxa"/>
            <w:tcBorders>
              <w:top w:val="dashed" w:sz="4" w:space="0" w:color="BFBFBF"/>
              <w:left w:val="none" w:sz="4" w:space="0" w:color="000000"/>
              <w:bottom w:val="dashed" w:sz="4" w:space="0" w:color="BFBFBF"/>
              <w:right w:val="single" w:sz="6" w:space="0" w:color="FFFFFF"/>
            </w:tcBorders>
          </w:tcPr>
          <w:p w:rsidR="001C37E4" w:rsidRDefault="005E1903">
            <w:pPr>
              <w:pStyle w:val="ProductList-TableBody"/>
              <w:rPr>
                <w:rtl/>
              </w:rPr>
            </w:pPr>
            <w:r>
              <w:rPr>
                <w:color w:val="000000"/>
                <w:rtl/>
              </w:rPr>
              <w:t>PowerPoint 2016</w:t>
            </w:r>
            <w:r>
              <w:fldChar w:fldCharType="begin"/>
            </w:r>
            <w:r>
              <w:instrText xml:space="preserve"> XE "PowerPoint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1C37E4" w:rsidRDefault="005E1903">
            <w:pPr>
              <w:pStyle w:val="ProductList-TableBody"/>
              <w:jc w:val="center"/>
              <w:rPr>
                <w:rtl/>
              </w:rPr>
            </w:pPr>
            <w:r>
              <w:rPr>
                <w:color w:val="000000"/>
                <w:rtl/>
              </w:rPr>
              <w:t>10/15</w:t>
            </w:r>
          </w:p>
        </w:tc>
        <w:tc>
          <w:tcPr>
            <w:tcW w:w="620" w:type="dxa"/>
            <w:tcBorders>
              <w:top w:val="dashed" w:sz="4" w:space="0" w:color="BFBFBF"/>
              <w:left w:val="single" w:sz="6" w:space="0" w:color="FFFFFF"/>
              <w:bottom w:val="dashed" w:sz="4" w:space="0" w:color="BFBFBF"/>
              <w:right w:val="single" w:sz="6" w:space="0" w:color="FFFFFF"/>
            </w:tcBorders>
          </w:tcPr>
          <w:p w:rsidR="001C37E4" w:rsidRDefault="005E1903">
            <w:pPr>
              <w:pStyle w:val="ProductList-TableBody"/>
              <w:jc w:val="center"/>
              <w:rPr>
                <w:rtl/>
              </w:rPr>
            </w:pPr>
            <w:r>
              <w:rPr>
                <w:color w:val="000000"/>
                <w:rtl/>
              </w:rPr>
              <w:t>1</w:t>
            </w:r>
          </w:p>
        </w:tc>
        <w:tc>
          <w:tcPr>
            <w:tcW w:w="620" w:type="dxa"/>
            <w:tcBorders>
              <w:top w:val="dashed" w:sz="4" w:space="0" w:color="BFBFBF"/>
              <w:left w:val="single" w:sz="6" w:space="0" w:color="FFFFFF"/>
              <w:bottom w:val="dashed" w:sz="4" w:space="0" w:color="BFBFBF"/>
              <w:right w:val="single" w:sz="6" w:space="0" w:color="FFFFFF"/>
            </w:tcBorders>
          </w:tcPr>
          <w:p w:rsidR="001C37E4" w:rsidRDefault="005E1903">
            <w:pPr>
              <w:pStyle w:val="ProductList-TableBody"/>
              <w:jc w:val="center"/>
              <w:rPr>
                <w:rtl/>
              </w:rPr>
            </w:pPr>
            <w:r>
              <w:rPr>
                <w:color w:val="000000"/>
                <w:rtl/>
              </w:rPr>
              <w:t>2</w:t>
            </w:r>
          </w:p>
        </w:tc>
        <w:tc>
          <w:tcPr>
            <w:tcW w:w="740" w:type="dxa"/>
            <w:tcBorders>
              <w:top w:val="dashed" w:sz="4" w:space="0" w:color="BFBFBF"/>
              <w:left w:val="single" w:sz="6" w:space="0" w:color="FFFFFF"/>
              <w:bottom w:val="dashed" w:sz="4" w:space="0" w:color="BFBFBF"/>
              <w:right w:val="single" w:sz="6" w:space="0" w:color="FFFFFF"/>
            </w:tcBorders>
          </w:tcPr>
          <w:p w:rsidR="001C37E4" w:rsidRDefault="005E1903">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37E4" w:rsidRDefault="001C37E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37E4" w:rsidRDefault="001C37E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37E4" w:rsidRDefault="001C37E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37E4" w:rsidRDefault="005E1903">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37E4" w:rsidRDefault="001C37E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37E4" w:rsidRDefault="001C37E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37E4" w:rsidRDefault="001C37E4">
            <w:pPr>
              <w:pStyle w:val="ProductList-TableBody"/>
              <w:jc w:val="center"/>
              <w:rPr>
                <w:rtl/>
              </w:rPr>
            </w:pPr>
          </w:p>
        </w:tc>
      </w:tr>
      <w:tr w:rsidR="001C37E4">
        <w:tc>
          <w:tcPr>
            <w:tcW w:w="4160" w:type="dxa"/>
            <w:tcBorders>
              <w:top w:val="dashed" w:sz="4" w:space="0" w:color="BFBFBF"/>
              <w:left w:val="none" w:sz="4" w:space="0" w:color="000000"/>
              <w:bottom w:val="dashed" w:sz="4" w:space="0" w:color="BFBFBF"/>
              <w:right w:val="single" w:sz="6" w:space="0" w:color="FFFFFF"/>
            </w:tcBorders>
          </w:tcPr>
          <w:p w:rsidR="001C37E4" w:rsidRDefault="005E1903">
            <w:pPr>
              <w:pStyle w:val="ProductList-TableBody"/>
              <w:rPr>
                <w:rtl/>
              </w:rPr>
            </w:pPr>
            <w:r>
              <w:rPr>
                <w:color w:val="000000"/>
                <w:rtl/>
              </w:rPr>
              <w:t>Project Standard 2016</w:t>
            </w:r>
            <w:r>
              <w:fldChar w:fldCharType="begin"/>
            </w:r>
            <w:r>
              <w:instrText xml:space="preserve"> XE "Project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1C37E4" w:rsidRDefault="005E1903">
            <w:pPr>
              <w:pStyle w:val="ProductList-TableBody"/>
              <w:jc w:val="center"/>
              <w:rPr>
                <w:rtl/>
              </w:rPr>
            </w:pPr>
            <w:r>
              <w:rPr>
                <w:color w:val="000000"/>
                <w:rtl/>
              </w:rPr>
              <w:t>10/15</w:t>
            </w:r>
          </w:p>
        </w:tc>
        <w:tc>
          <w:tcPr>
            <w:tcW w:w="620" w:type="dxa"/>
            <w:tcBorders>
              <w:top w:val="dashed" w:sz="4" w:space="0" w:color="BFBFBF"/>
              <w:left w:val="single" w:sz="6" w:space="0" w:color="FFFFFF"/>
              <w:bottom w:val="dashed" w:sz="4" w:space="0" w:color="BFBFBF"/>
              <w:right w:val="single" w:sz="6" w:space="0" w:color="FFFFFF"/>
            </w:tcBorders>
          </w:tcPr>
          <w:p w:rsidR="001C37E4" w:rsidRDefault="005E1903">
            <w:pPr>
              <w:pStyle w:val="ProductList-TableBody"/>
              <w:jc w:val="center"/>
              <w:rPr>
                <w:rtl/>
              </w:rPr>
            </w:pPr>
            <w:r>
              <w:rPr>
                <w:color w:val="000000"/>
                <w:rtl/>
              </w:rPr>
              <w:t>2</w:t>
            </w:r>
          </w:p>
        </w:tc>
        <w:tc>
          <w:tcPr>
            <w:tcW w:w="620" w:type="dxa"/>
            <w:tcBorders>
              <w:top w:val="dashed" w:sz="4" w:space="0" w:color="BFBFBF"/>
              <w:left w:val="single" w:sz="6" w:space="0" w:color="FFFFFF"/>
              <w:bottom w:val="dashed" w:sz="4" w:space="0" w:color="BFBFBF"/>
              <w:right w:val="single" w:sz="6" w:space="0" w:color="FFFFFF"/>
            </w:tcBorders>
          </w:tcPr>
          <w:p w:rsidR="001C37E4" w:rsidRDefault="005E1903">
            <w:pPr>
              <w:pStyle w:val="ProductList-TableBody"/>
              <w:jc w:val="center"/>
              <w:rPr>
                <w:rtl/>
              </w:rPr>
            </w:pPr>
            <w:r>
              <w:rPr>
                <w:color w:val="000000"/>
                <w:rtl/>
              </w:rPr>
              <w:t>4</w:t>
            </w:r>
          </w:p>
        </w:tc>
        <w:tc>
          <w:tcPr>
            <w:tcW w:w="740" w:type="dxa"/>
            <w:tcBorders>
              <w:top w:val="dashed" w:sz="4" w:space="0" w:color="BFBFBF"/>
              <w:left w:val="single" w:sz="6" w:space="0" w:color="FFFFFF"/>
              <w:bottom w:val="dashed" w:sz="4" w:space="0" w:color="BFBFBF"/>
              <w:right w:val="single" w:sz="6" w:space="0" w:color="FFFFFF"/>
            </w:tcBorders>
          </w:tcPr>
          <w:p w:rsidR="001C37E4" w:rsidRDefault="005E1903">
            <w:pPr>
              <w:pStyle w:val="ProductList-TableBody"/>
              <w:jc w:val="center"/>
              <w:rPr>
                <w:rtl/>
              </w:rPr>
            </w:pPr>
            <w:r>
              <w:rPr>
                <w:color w:val="000000"/>
                <w:rtl/>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37E4" w:rsidRDefault="001C37E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37E4" w:rsidRDefault="001C37E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37E4" w:rsidRDefault="001C37E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37E4" w:rsidRDefault="005E1903">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37E4" w:rsidRDefault="005E190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37E4" w:rsidRDefault="001C37E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37E4" w:rsidRDefault="001C37E4">
            <w:pPr>
              <w:pStyle w:val="ProductList-TableBody"/>
              <w:jc w:val="center"/>
              <w:rPr>
                <w:rtl/>
              </w:rPr>
            </w:pPr>
          </w:p>
        </w:tc>
      </w:tr>
      <w:tr w:rsidR="001C37E4">
        <w:tc>
          <w:tcPr>
            <w:tcW w:w="4160" w:type="dxa"/>
            <w:tcBorders>
              <w:top w:val="dashed" w:sz="4" w:space="0" w:color="BFBFBF"/>
              <w:left w:val="none" w:sz="4" w:space="0" w:color="000000"/>
              <w:bottom w:val="dashed" w:sz="4" w:space="0" w:color="BFBFBF"/>
              <w:right w:val="single" w:sz="6" w:space="0" w:color="FFFFFF"/>
            </w:tcBorders>
          </w:tcPr>
          <w:p w:rsidR="001C37E4" w:rsidRDefault="005E1903">
            <w:pPr>
              <w:pStyle w:val="ProductList-TableBody"/>
              <w:rPr>
                <w:rtl/>
              </w:rPr>
            </w:pPr>
            <w:r>
              <w:rPr>
                <w:color w:val="000000"/>
                <w:rtl/>
              </w:rPr>
              <w:t>Project Professional 2016</w:t>
            </w:r>
            <w:r>
              <w:fldChar w:fldCharType="begin"/>
            </w:r>
            <w:r>
              <w:instrText xml:space="preserve"> XE "Project Professional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1C37E4" w:rsidRDefault="005E1903">
            <w:pPr>
              <w:pStyle w:val="ProductList-TableBody"/>
              <w:jc w:val="center"/>
              <w:rPr>
                <w:rtl/>
              </w:rPr>
            </w:pPr>
            <w:r>
              <w:rPr>
                <w:color w:val="000000"/>
                <w:rtl/>
              </w:rPr>
              <w:t>10/15</w:t>
            </w:r>
          </w:p>
        </w:tc>
        <w:tc>
          <w:tcPr>
            <w:tcW w:w="620" w:type="dxa"/>
            <w:tcBorders>
              <w:top w:val="dashed" w:sz="4" w:space="0" w:color="BFBFBF"/>
              <w:left w:val="single" w:sz="6" w:space="0" w:color="FFFFFF"/>
              <w:bottom w:val="dashed" w:sz="4" w:space="0" w:color="BFBFBF"/>
              <w:right w:val="single" w:sz="6" w:space="0" w:color="FFFFFF"/>
            </w:tcBorders>
          </w:tcPr>
          <w:p w:rsidR="001C37E4" w:rsidRDefault="005E1903">
            <w:pPr>
              <w:pStyle w:val="ProductList-TableBody"/>
              <w:jc w:val="center"/>
              <w:rPr>
                <w:rtl/>
              </w:rPr>
            </w:pPr>
            <w:r>
              <w:rPr>
                <w:color w:val="000000"/>
                <w:rtl/>
              </w:rPr>
              <w:t>4(1)</w:t>
            </w:r>
          </w:p>
        </w:tc>
        <w:tc>
          <w:tcPr>
            <w:tcW w:w="620" w:type="dxa"/>
            <w:tcBorders>
              <w:top w:val="dashed" w:sz="4" w:space="0" w:color="BFBFBF"/>
              <w:left w:val="single" w:sz="6" w:space="0" w:color="FFFFFF"/>
              <w:bottom w:val="dashed" w:sz="4" w:space="0" w:color="BFBFBF"/>
              <w:right w:val="single" w:sz="6" w:space="0" w:color="FFFFFF"/>
            </w:tcBorders>
          </w:tcPr>
          <w:p w:rsidR="001C37E4" w:rsidRDefault="005E1903">
            <w:pPr>
              <w:pStyle w:val="ProductList-TableBody"/>
              <w:jc w:val="center"/>
              <w:rPr>
                <w:rtl/>
              </w:rPr>
            </w:pPr>
            <w:r>
              <w:rPr>
                <w:color w:val="000000"/>
                <w:rtl/>
              </w:rPr>
              <w:t>6</w:t>
            </w:r>
          </w:p>
        </w:tc>
        <w:tc>
          <w:tcPr>
            <w:tcW w:w="740" w:type="dxa"/>
            <w:tcBorders>
              <w:top w:val="dashed" w:sz="4" w:space="0" w:color="BFBFBF"/>
              <w:left w:val="single" w:sz="6" w:space="0" w:color="FFFFFF"/>
              <w:bottom w:val="dashed" w:sz="4" w:space="0" w:color="BFBFBF"/>
              <w:right w:val="single" w:sz="6" w:space="0" w:color="FFFFFF"/>
            </w:tcBorders>
          </w:tcPr>
          <w:p w:rsidR="001C37E4" w:rsidRDefault="005E1903">
            <w:pPr>
              <w:pStyle w:val="ProductList-TableBody"/>
              <w:jc w:val="center"/>
              <w:rPr>
                <w:rtl/>
              </w:rPr>
            </w:pPr>
            <w:r>
              <w:rPr>
                <w:color w:val="000000"/>
                <w:rtl/>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37E4" w:rsidRDefault="001C37E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37E4" w:rsidRDefault="001C37E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37E4" w:rsidRDefault="001C37E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37E4" w:rsidRDefault="005E1903">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37E4" w:rsidRDefault="005E190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37E4" w:rsidRDefault="005E190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37E4" w:rsidRDefault="005E190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"منتج إضافي شامل للمؤسسة" </w:instrText>
            </w:r>
            <w:r>
              <w:fldChar w:fldCharType="separate"/>
            </w:r>
            <w:r>
              <w:rPr>
                <w:color w:val="000000"/>
              </w:rPr>
              <w:t>AO</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1C37E4">
        <w:tc>
          <w:tcPr>
            <w:tcW w:w="4160" w:type="dxa"/>
            <w:tcBorders>
              <w:top w:val="dashed" w:sz="4" w:space="0" w:color="BFBFBF"/>
              <w:left w:val="none" w:sz="4" w:space="0" w:color="000000"/>
              <w:bottom w:val="dashed" w:sz="4" w:space="0" w:color="BFBFBF"/>
              <w:right w:val="single" w:sz="6" w:space="0" w:color="FFFFFF"/>
            </w:tcBorders>
          </w:tcPr>
          <w:p w:rsidR="001C37E4" w:rsidRDefault="005E1903">
            <w:pPr>
              <w:pStyle w:val="ProductList-TableBody"/>
              <w:rPr>
                <w:rtl/>
              </w:rPr>
            </w:pPr>
            <w:r>
              <w:rPr>
                <w:color w:val="000000"/>
                <w:rtl/>
              </w:rPr>
              <w:t>Publisher 2016</w:t>
            </w:r>
            <w:r>
              <w:fldChar w:fldCharType="begin"/>
            </w:r>
            <w:r>
              <w:instrText xml:space="preserve"> XE "Publisher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1C37E4" w:rsidRDefault="005E1903">
            <w:pPr>
              <w:pStyle w:val="ProductList-TableBody"/>
              <w:jc w:val="center"/>
              <w:rPr>
                <w:rtl/>
              </w:rPr>
            </w:pPr>
            <w:r>
              <w:rPr>
                <w:color w:val="000000"/>
                <w:rtl/>
              </w:rPr>
              <w:t>10/15</w:t>
            </w:r>
          </w:p>
        </w:tc>
        <w:tc>
          <w:tcPr>
            <w:tcW w:w="620" w:type="dxa"/>
            <w:tcBorders>
              <w:top w:val="dashed" w:sz="4" w:space="0" w:color="BFBFBF"/>
              <w:left w:val="single" w:sz="6" w:space="0" w:color="FFFFFF"/>
              <w:bottom w:val="dashed" w:sz="4" w:space="0" w:color="BFBFBF"/>
              <w:right w:val="single" w:sz="6" w:space="0" w:color="FFFFFF"/>
            </w:tcBorders>
          </w:tcPr>
          <w:p w:rsidR="001C37E4" w:rsidRDefault="005E1903">
            <w:pPr>
              <w:pStyle w:val="ProductList-TableBody"/>
              <w:jc w:val="center"/>
              <w:rPr>
                <w:rtl/>
              </w:rPr>
            </w:pPr>
            <w:r>
              <w:rPr>
                <w:color w:val="000000"/>
                <w:rtl/>
              </w:rPr>
              <w:t>1</w:t>
            </w:r>
          </w:p>
        </w:tc>
        <w:tc>
          <w:tcPr>
            <w:tcW w:w="620" w:type="dxa"/>
            <w:tcBorders>
              <w:top w:val="dashed" w:sz="4" w:space="0" w:color="BFBFBF"/>
              <w:left w:val="single" w:sz="6" w:space="0" w:color="FFFFFF"/>
              <w:bottom w:val="dashed" w:sz="4" w:space="0" w:color="BFBFBF"/>
              <w:right w:val="single" w:sz="6" w:space="0" w:color="FFFFFF"/>
            </w:tcBorders>
          </w:tcPr>
          <w:p w:rsidR="001C37E4" w:rsidRDefault="005E1903">
            <w:pPr>
              <w:pStyle w:val="ProductList-TableBody"/>
              <w:jc w:val="center"/>
              <w:rPr>
                <w:rtl/>
              </w:rPr>
            </w:pPr>
            <w:r>
              <w:rPr>
                <w:color w:val="000000"/>
                <w:rtl/>
              </w:rPr>
              <w:t>2</w:t>
            </w:r>
          </w:p>
        </w:tc>
        <w:tc>
          <w:tcPr>
            <w:tcW w:w="740" w:type="dxa"/>
            <w:tcBorders>
              <w:top w:val="dashed" w:sz="4" w:space="0" w:color="BFBFBF"/>
              <w:left w:val="single" w:sz="6" w:space="0" w:color="FFFFFF"/>
              <w:bottom w:val="dashed" w:sz="4" w:space="0" w:color="BFBFBF"/>
              <w:right w:val="single" w:sz="6" w:space="0" w:color="FFFFFF"/>
            </w:tcBorders>
          </w:tcPr>
          <w:p w:rsidR="001C37E4" w:rsidRDefault="005E1903">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37E4" w:rsidRDefault="001C37E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37E4" w:rsidRDefault="001C37E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37E4" w:rsidRDefault="001C37E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37E4" w:rsidRDefault="005E1903">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37E4" w:rsidRDefault="001C37E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37E4" w:rsidRDefault="001C37E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37E4" w:rsidRDefault="001C37E4">
            <w:pPr>
              <w:pStyle w:val="ProductList-TableBody"/>
              <w:jc w:val="center"/>
              <w:rPr>
                <w:rtl/>
              </w:rPr>
            </w:pPr>
          </w:p>
        </w:tc>
      </w:tr>
      <w:tr w:rsidR="001C37E4">
        <w:tc>
          <w:tcPr>
            <w:tcW w:w="4160" w:type="dxa"/>
            <w:tcBorders>
              <w:top w:val="dashed" w:sz="4" w:space="0" w:color="BFBFBF"/>
              <w:left w:val="none" w:sz="4" w:space="0" w:color="000000"/>
              <w:bottom w:val="dashed" w:sz="4" w:space="0" w:color="BFBFBF"/>
              <w:right w:val="single" w:sz="6" w:space="0" w:color="FFFFFF"/>
            </w:tcBorders>
          </w:tcPr>
          <w:p w:rsidR="001C37E4" w:rsidRDefault="005E1903">
            <w:pPr>
              <w:pStyle w:val="ProductList-TableBody"/>
              <w:rPr>
                <w:rtl/>
              </w:rPr>
            </w:pPr>
            <w:r>
              <w:rPr>
                <w:color w:val="000000"/>
                <w:rtl/>
              </w:rPr>
              <w:t>Skype for Business 2016</w:t>
            </w:r>
            <w:r>
              <w:fldChar w:fldCharType="begin"/>
            </w:r>
            <w:r>
              <w:instrText xml:space="preserve"> XE "Skype for Business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1C37E4" w:rsidRDefault="005E1903">
            <w:pPr>
              <w:pStyle w:val="ProductList-TableBody"/>
              <w:jc w:val="center"/>
              <w:rPr>
                <w:rtl/>
              </w:rPr>
            </w:pPr>
            <w:r>
              <w:rPr>
                <w:color w:val="000000"/>
                <w:rtl/>
              </w:rPr>
              <w:t>10/15</w:t>
            </w:r>
          </w:p>
        </w:tc>
        <w:tc>
          <w:tcPr>
            <w:tcW w:w="620" w:type="dxa"/>
            <w:tcBorders>
              <w:top w:val="dashed" w:sz="4" w:space="0" w:color="BFBFBF"/>
              <w:left w:val="single" w:sz="6" w:space="0" w:color="FFFFFF"/>
              <w:bottom w:val="dashed" w:sz="4" w:space="0" w:color="BFBFBF"/>
              <w:right w:val="single" w:sz="6" w:space="0" w:color="FFFFFF"/>
            </w:tcBorders>
          </w:tcPr>
          <w:p w:rsidR="001C37E4" w:rsidRDefault="005E1903">
            <w:pPr>
              <w:pStyle w:val="ProductList-TableBody"/>
              <w:jc w:val="center"/>
              <w:rPr>
                <w:rtl/>
              </w:rPr>
            </w:pPr>
            <w:r>
              <w:rPr>
                <w:color w:val="000000"/>
                <w:rtl/>
              </w:rPr>
              <w:t>1</w:t>
            </w:r>
          </w:p>
        </w:tc>
        <w:tc>
          <w:tcPr>
            <w:tcW w:w="620" w:type="dxa"/>
            <w:tcBorders>
              <w:top w:val="dashed" w:sz="4" w:space="0" w:color="BFBFBF"/>
              <w:left w:val="single" w:sz="6" w:space="0" w:color="FFFFFF"/>
              <w:bottom w:val="dashed" w:sz="4" w:space="0" w:color="BFBFBF"/>
              <w:right w:val="single" w:sz="6" w:space="0" w:color="FFFFFF"/>
            </w:tcBorders>
          </w:tcPr>
          <w:p w:rsidR="001C37E4" w:rsidRDefault="005E1903">
            <w:pPr>
              <w:pStyle w:val="ProductList-TableBody"/>
              <w:jc w:val="center"/>
              <w:rPr>
                <w:rtl/>
              </w:rPr>
            </w:pPr>
            <w:r>
              <w:rPr>
                <w:color w:val="000000"/>
                <w:rtl/>
              </w:rPr>
              <w:t>2</w:t>
            </w:r>
          </w:p>
        </w:tc>
        <w:tc>
          <w:tcPr>
            <w:tcW w:w="740" w:type="dxa"/>
            <w:tcBorders>
              <w:top w:val="dashed" w:sz="4" w:space="0" w:color="BFBFBF"/>
              <w:left w:val="single" w:sz="6" w:space="0" w:color="FFFFFF"/>
              <w:bottom w:val="dashed" w:sz="4" w:space="0" w:color="BFBFBF"/>
              <w:right w:val="single" w:sz="6" w:space="0" w:color="FFFFFF"/>
            </w:tcBorders>
          </w:tcPr>
          <w:p w:rsidR="001C37E4" w:rsidRDefault="005E1903">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37E4" w:rsidRDefault="001C37E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37E4" w:rsidRDefault="001C37E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37E4" w:rsidRDefault="001C37E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37E4" w:rsidRDefault="005E1903">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37E4" w:rsidRDefault="005E190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37E4" w:rsidRDefault="005E190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37E4" w:rsidRDefault="005E190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"منتج إضافي شامل للمؤسسة" </w:instrText>
            </w:r>
            <w:r>
              <w:fldChar w:fldCharType="separate"/>
            </w:r>
            <w:r>
              <w:rPr>
                <w:color w:val="000000"/>
              </w:rPr>
              <w:t>AO</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1C37E4">
        <w:tc>
          <w:tcPr>
            <w:tcW w:w="4160" w:type="dxa"/>
            <w:tcBorders>
              <w:top w:val="dashed" w:sz="4" w:space="0" w:color="BFBFBF"/>
              <w:left w:val="none" w:sz="4" w:space="0" w:color="000000"/>
              <w:bottom w:val="dashed" w:sz="4" w:space="0" w:color="BFBFBF"/>
              <w:right w:val="single" w:sz="6" w:space="0" w:color="FFFFFF"/>
            </w:tcBorders>
          </w:tcPr>
          <w:p w:rsidR="001C37E4" w:rsidRDefault="005E1903">
            <w:pPr>
              <w:pStyle w:val="ProductList-TableBody"/>
              <w:rPr>
                <w:rtl/>
              </w:rPr>
            </w:pPr>
            <w:r>
              <w:rPr>
                <w:color w:val="000000"/>
                <w:rtl/>
              </w:rPr>
              <w:t>Visio 2016 Standard</w:t>
            </w:r>
            <w:r>
              <w:fldChar w:fldCharType="begin"/>
            </w:r>
            <w:r>
              <w:instrText xml:space="preserve"> XE "Visio 2016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1C37E4" w:rsidRDefault="005E1903">
            <w:pPr>
              <w:pStyle w:val="ProductList-TableBody"/>
              <w:jc w:val="center"/>
              <w:rPr>
                <w:rtl/>
              </w:rPr>
            </w:pPr>
            <w:r>
              <w:rPr>
                <w:color w:val="000000"/>
                <w:rtl/>
              </w:rPr>
              <w:t>10/15</w:t>
            </w:r>
          </w:p>
        </w:tc>
        <w:tc>
          <w:tcPr>
            <w:tcW w:w="620" w:type="dxa"/>
            <w:tcBorders>
              <w:top w:val="dashed" w:sz="4" w:space="0" w:color="BFBFBF"/>
              <w:left w:val="single" w:sz="6" w:space="0" w:color="FFFFFF"/>
              <w:bottom w:val="dashed" w:sz="4" w:space="0" w:color="BFBFBF"/>
              <w:right w:val="single" w:sz="6" w:space="0" w:color="FFFFFF"/>
            </w:tcBorders>
          </w:tcPr>
          <w:p w:rsidR="001C37E4" w:rsidRDefault="005E1903">
            <w:pPr>
              <w:pStyle w:val="ProductList-TableBody"/>
              <w:jc w:val="center"/>
              <w:rPr>
                <w:rtl/>
              </w:rPr>
            </w:pPr>
            <w:r>
              <w:rPr>
                <w:color w:val="000000"/>
                <w:rtl/>
              </w:rPr>
              <w:t>1</w:t>
            </w:r>
          </w:p>
        </w:tc>
        <w:tc>
          <w:tcPr>
            <w:tcW w:w="620" w:type="dxa"/>
            <w:tcBorders>
              <w:top w:val="dashed" w:sz="4" w:space="0" w:color="BFBFBF"/>
              <w:left w:val="single" w:sz="6" w:space="0" w:color="FFFFFF"/>
              <w:bottom w:val="dashed" w:sz="4" w:space="0" w:color="BFBFBF"/>
              <w:right w:val="single" w:sz="6" w:space="0" w:color="FFFFFF"/>
            </w:tcBorders>
          </w:tcPr>
          <w:p w:rsidR="001C37E4" w:rsidRDefault="005E1903">
            <w:pPr>
              <w:pStyle w:val="ProductList-TableBody"/>
              <w:jc w:val="center"/>
              <w:rPr>
                <w:rtl/>
              </w:rPr>
            </w:pPr>
            <w:r>
              <w:rPr>
                <w:color w:val="000000"/>
                <w:rtl/>
              </w:rPr>
              <w:t>2</w:t>
            </w:r>
          </w:p>
        </w:tc>
        <w:tc>
          <w:tcPr>
            <w:tcW w:w="740" w:type="dxa"/>
            <w:tcBorders>
              <w:top w:val="dashed" w:sz="4" w:space="0" w:color="BFBFBF"/>
              <w:left w:val="single" w:sz="6" w:space="0" w:color="FFFFFF"/>
              <w:bottom w:val="dashed" w:sz="4" w:space="0" w:color="BFBFBF"/>
              <w:right w:val="single" w:sz="6" w:space="0" w:color="FFFFFF"/>
            </w:tcBorders>
          </w:tcPr>
          <w:p w:rsidR="001C37E4" w:rsidRDefault="005E1903">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37E4" w:rsidRDefault="001C37E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37E4" w:rsidRDefault="001C37E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37E4" w:rsidRDefault="001C37E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37E4" w:rsidRDefault="005E1903">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37E4" w:rsidRDefault="005E190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37E4" w:rsidRDefault="001C37E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37E4" w:rsidRDefault="001C37E4">
            <w:pPr>
              <w:pStyle w:val="ProductList-TableBody"/>
              <w:jc w:val="center"/>
              <w:rPr>
                <w:rtl/>
              </w:rPr>
            </w:pPr>
          </w:p>
        </w:tc>
      </w:tr>
      <w:tr w:rsidR="001C37E4">
        <w:tc>
          <w:tcPr>
            <w:tcW w:w="4160" w:type="dxa"/>
            <w:tcBorders>
              <w:top w:val="dashed" w:sz="4" w:space="0" w:color="BFBFBF"/>
              <w:left w:val="none" w:sz="4" w:space="0" w:color="000000"/>
              <w:bottom w:val="dashed" w:sz="4" w:space="0" w:color="BFBFBF"/>
              <w:right w:val="single" w:sz="6" w:space="0" w:color="FFFFFF"/>
            </w:tcBorders>
          </w:tcPr>
          <w:p w:rsidR="001C37E4" w:rsidRDefault="005E1903">
            <w:pPr>
              <w:pStyle w:val="ProductList-TableBody"/>
              <w:rPr>
                <w:rtl/>
              </w:rPr>
            </w:pPr>
            <w:r>
              <w:rPr>
                <w:color w:val="000000"/>
                <w:rtl/>
              </w:rPr>
              <w:t>Visio 2016 Professional</w:t>
            </w:r>
            <w:r>
              <w:fldChar w:fldCharType="begin"/>
            </w:r>
            <w:r>
              <w:instrText xml:space="preserve"> XE "Visio 2016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1C37E4" w:rsidRDefault="005E1903">
            <w:pPr>
              <w:pStyle w:val="ProductList-TableBody"/>
              <w:jc w:val="center"/>
              <w:rPr>
                <w:rtl/>
              </w:rPr>
            </w:pPr>
            <w:r>
              <w:rPr>
                <w:color w:val="000000"/>
                <w:rtl/>
              </w:rPr>
              <w:t>10/15</w:t>
            </w:r>
          </w:p>
        </w:tc>
        <w:tc>
          <w:tcPr>
            <w:tcW w:w="620" w:type="dxa"/>
            <w:tcBorders>
              <w:top w:val="dashed" w:sz="4" w:space="0" w:color="BFBFBF"/>
              <w:left w:val="single" w:sz="6" w:space="0" w:color="FFFFFF"/>
              <w:bottom w:val="dashed" w:sz="4" w:space="0" w:color="BFBFBF"/>
              <w:right w:val="single" w:sz="6" w:space="0" w:color="FFFFFF"/>
            </w:tcBorders>
          </w:tcPr>
          <w:p w:rsidR="001C37E4" w:rsidRDefault="005E1903">
            <w:pPr>
              <w:pStyle w:val="ProductList-TableBody"/>
              <w:jc w:val="center"/>
              <w:rPr>
                <w:rtl/>
              </w:rPr>
            </w:pPr>
            <w:r>
              <w:rPr>
                <w:color w:val="000000"/>
                <w:rtl/>
              </w:rPr>
              <w:t>2(1)</w:t>
            </w:r>
          </w:p>
        </w:tc>
        <w:tc>
          <w:tcPr>
            <w:tcW w:w="620" w:type="dxa"/>
            <w:tcBorders>
              <w:top w:val="dashed" w:sz="4" w:space="0" w:color="BFBFBF"/>
              <w:left w:val="single" w:sz="6" w:space="0" w:color="FFFFFF"/>
              <w:bottom w:val="dashed" w:sz="4" w:space="0" w:color="BFBFBF"/>
              <w:right w:val="single" w:sz="6" w:space="0" w:color="FFFFFF"/>
            </w:tcBorders>
          </w:tcPr>
          <w:p w:rsidR="001C37E4" w:rsidRDefault="005E1903">
            <w:pPr>
              <w:pStyle w:val="ProductList-TableBody"/>
              <w:jc w:val="center"/>
              <w:rPr>
                <w:rtl/>
              </w:rPr>
            </w:pPr>
            <w:r>
              <w:rPr>
                <w:color w:val="000000"/>
                <w:rtl/>
              </w:rPr>
              <w:t>3</w:t>
            </w:r>
          </w:p>
        </w:tc>
        <w:tc>
          <w:tcPr>
            <w:tcW w:w="740" w:type="dxa"/>
            <w:tcBorders>
              <w:top w:val="dashed" w:sz="4" w:space="0" w:color="BFBFBF"/>
              <w:left w:val="single" w:sz="6" w:space="0" w:color="FFFFFF"/>
              <w:bottom w:val="dashed" w:sz="4" w:space="0" w:color="BFBFBF"/>
              <w:right w:val="single" w:sz="6" w:space="0" w:color="FFFFFF"/>
            </w:tcBorders>
          </w:tcPr>
          <w:p w:rsidR="001C37E4" w:rsidRDefault="005E1903">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37E4" w:rsidRDefault="001C37E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37E4" w:rsidRDefault="001C37E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37E4" w:rsidRDefault="001C37E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37E4" w:rsidRDefault="005E1903">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37E4" w:rsidRDefault="005E190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37E4" w:rsidRDefault="001C37E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37E4" w:rsidRDefault="001C37E4">
            <w:pPr>
              <w:pStyle w:val="ProductList-TableBody"/>
              <w:jc w:val="center"/>
              <w:rPr>
                <w:rtl/>
              </w:rPr>
            </w:pPr>
          </w:p>
        </w:tc>
      </w:tr>
      <w:tr w:rsidR="001C37E4">
        <w:tc>
          <w:tcPr>
            <w:tcW w:w="4160" w:type="dxa"/>
            <w:tcBorders>
              <w:top w:val="dashed" w:sz="4" w:space="0" w:color="BFBFBF"/>
              <w:left w:val="none" w:sz="4" w:space="0" w:color="000000"/>
              <w:bottom w:val="dashed" w:sz="4" w:space="0" w:color="BFBFBF"/>
              <w:right w:val="single" w:sz="6" w:space="0" w:color="FFFFFF"/>
            </w:tcBorders>
          </w:tcPr>
          <w:p w:rsidR="001C37E4" w:rsidRDefault="005E1903">
            <w:pPr>
              <w:pStyle w:val="ProductList-TableBody"/>
              <w:rPr>
                <w:rtl/>
              </w:rPr>
            </w:pPr>
            <w:r>
              <w:rPr>
                <w:color w:val="000000"/>
                <w:rtl/>
              </w:rPr>
              <w:t>Word 2016</w:t>
            </w:r>
            <w:r>
              <w:fldChar w:fldCharType="begin"/>
            </w:r>
            <w:r>
              <w:instrText xml:space="preserve"> XE "Word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1C37E4" w:rsidRDefault="005E1903">
            <w:pPr>
              <w:pStyle w:val="ProductList-TableBody"/>
              <w:jc w:val="center"/>
              <w:rPr>
                <w:rtl/>
              </w:rPr>
            </w:pPr>
            <w:r>
              <w:rPr>
                <w:color w:val="000000"/>
                <w:rtl/>
              </w:rPr>
              <w:t>10/15</w:t>
            </w:r>
          </w:p>
        </w:tc>
        <w:tc>
          <w:tcPr>
            <w:tcW w:w="620" w:type="dxa"/>
            <w:tcBorders>
              <w:top w:val="dashed" w:sz="4" w:space="0" w:color="BFBFBF"/>
              <w:left w:val="single" w:sz="6" w:space="0" w:color="FFFFFF"/>
              <w:bottom w:val="dashed" w:sz="4" w:space="0" w:color="BFBFBF"/>
              <w:right w:val="single" w:sz="6" w:space="0" w:color="FFFFFF"/>
            </w:tcBorders>
          </w:tcPr>
          <w:p w:rsidR="001C37E4" w:rsidRDefault="005E1903">
            <w:pPr>
              <w:pStyle w:val="ProductList-TableBody"/>
              <w:jc w:val="center"/>
              <w:rPr>
                <w:rtl/>
              </w:rPr>
            </w:pPr>
            <w:r>
              <w:rPr>
                <w:color w:val="000000"/>
                <w:rtl/>
              </w:rPr>
              <w:t>1</w:t>
            </w:r>
          </w:p>
        </w:tc>
        <w:tc>
          <w:tcPr>
            <w:tcW w:w="620" w:type="dxa"/>
            <w:tcBorders>
              <w:top w:val="dashed" w:sz="4" w:space="0" w:color="BFBFBF"/>
              <w:left w:val="single" w:sz="6" w:space="0" w:color="FFFFFF"/>
              <w:bottom w:val="dashed" w:sz="4" w:space="0" w:color="BFBFBF"/>
              <w:right w:val="single" w:sz="6" w:space="0" w:color="FFFFFF"/>
            </w:tcBorders>
          </w:tcPr>
          <w:p w:rsidR="001C37E4" w:rsidRDefault="005E1903">
            <w:pPr>
              <w:pStyle w:val="ProductList-TableBody"/>
              <w:jc w:val="center"/>
              <w:rPr>
                <w:rtl/>
              </w:rPr>
            </w:pPr>
            <w:r>
              <w:rPr>
                <w:color w:val="000000"/>
                <w:rtl/>
              </w:rPr>
              <w:t>2</w:t>
            </w:r>
          </w:p>
        </w:tc>
        <w:tc>
          <w:tcPr>
            <w:tcW w:w="740" w:type="dxa"/>
            <w:tcBorders>
              <w:top w:val="dashed" w:sz="4" w:space="0" w:color="BFBFBF"/>
              <w:left w:val="single" w:sz="6" w:space="0" w:color="FFFFFF"/>
              <w:bottom w:val="dashed" w:sz="4" w:space="0" w:color="BFBFBF"/>
              <w:right w:val="single" w:sz="6" w:space="0" w:color="FFFFFF"/>
            </w:tcBorders>
          </w:tcPr>
          <w:p w:rsidR="001C37E4" w:rsidRDefault="005E1903">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37E4" w:rsidRDefault="001C37E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37E4" w:rsidRDefault="001C37E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37E4" w:rsidRDefault="001C37E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37E4" w:rsidRDefault="005E1903">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37E4" w:rsidRDefault="001C37E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37E4" w:rsidRDefault="001C37E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37E4" w:rsidRDefault="001C37E4">
            <w:pPr>
              <w:pStyle w:val="ProductList-TableBody"/>
              <w:jc w:val="center"/>
              <w:rPr>
                <w:rtl/>
              </w:rPr>
            </w:pPr>
          </w:p>
        </w:tc>
      </w:tr>
      <w:tr w:rsidR="001C37E4">
        <w:tc>
          <w:tcPr>
            <w:tcW w:w="4160" w:type="dxa"/>
            <w:tcBorders>
              <w:top w:val="dashed" w:sz="4" w:space="0" w:color="BFBFBF"/>
              <w:left w:val="none" w:sz="4" w:space="0" w:color="000000"/>
              <w:bottom w:val="dashed" w:sz="4" w:space="0" w:color="BFBFBF"/>
              <w:right w:val="single" w:sz="6" w:space="0" w:color="FFFFFF"/>
            </w:tcBorders>
          </w:tcPr>
          <w:p w:rsidR="001C37E4" w:rsidRDefault="005E1903">
            <w:pPr>
              <w:pStyle w:val="ProductList-TableBody"/>
              <w:rPr>
                <w:rtl/>
              </w:rPr>
            </w:pPr>
            <w:r>
              <w:rPr>
                <w:color w:val="000000"/>
                <w:rtl/>
              </w:rPr>
              <w:t>Work at Home for Office Standard 2016</w:t>
            </w:r>
            <w:r>
              <w:fldChar w:fldCharType="begin"/>
            </w:r>
            <w:r>
              <w:instrText xml:space="preserve"> XE "Work at Home for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1C37E4" w:rsidRDefault="005E1903">
            <w:pPr>
              <w:pStyle w:val="ProductList-TableBody"/>
              <w:jc w:val="center"/>
              <w:rPr>
                <w:rtl/>
              </w:rPr>
            </w:pPr>
            <w:r>
              <w:rPr>
                <w:color w:val="000000"/>
                <w:rtl/>
              </w:rPr>
              <w:t>10/15</w:t>
            </w:r>
          </w:p>
        </w:tc>
        <w:tc>
          <w:tcPr>
            <w:tcW w:w="620" w:type="dxa"/>
            <w:tcBorders>
              <w:top w:val="dashed" w:sz="4" w:space="0" w:color="BFBFBF"/>
              <w:left w:val="single" w:sz="6" w:space="0" w:color="FFFFFF"/>
              <w:bottom w:val="dashed" w:sz="4" w:space="0" w:color="BFBFBF"/>
              <w:right w:val="single" w:sz="6" w:space="0" w:color="FFFFFF"/>
            </w:tcBorders>
          </w:tcPr>
          <w:p w:rsidR="001C37E4" w:rsidRDefault="005E1903">
            <w:pPr>
              <w:pStyle w:val="ProductList-TableBody"/>
              <w:jc w:val="center"/>
              <w:rPr>
                <w:rtl/>
              </w:rPr>
            </w:pPr>
            <w:r>
              <w:rPr>
                <w:color w:val="000000"/>
                <w:rtl/>
              </w:rPr>
              <w:t>2</w:t>
            </w:r>
          </w:p>
        </w:tc>
        <w:tc>
          <w:tcPr>
            <w:tcW w:w="620" w:type="dxa"/>
            <w:tcBorders>
              <w:top w:val="dashed" w:sz="4" w:space="0" w:color="BFBFBF"/>
              <w:left w:val="single" w:sz="6" w:space="0" w:color="FFFFFF"/>
              <w:bottom w:val="dashed" w:sz="4" w:space="0" w:color="BFBFBF"/>
              <w:right w:val="single" w:sz="6" w:space="0" w:color="FFFFFF"/>
            </w:tcBorders>
          </w:tcPr>
          <w:p w:rsidR="001C37E4" w:rsidRDefault="001C37E4">
            <w:pPr>
              <w:pStyle w:val="ProductList-TableBody"/>
              <w:jc w:val="center"/>
              <w:rPr>
                <w:rtl/>
              </w:rPr>
            </w:pPr>
          </w:p>
        </w:tc>
        <w:tc>
          <w:tcPr>
            <w:tcW w:w="740" w:type="dxa"/>
            <w:tcBorders>
              <w:top w:val="dashed" w:sz="4" w:space="0" w:color="BFBFBF"/>
              <w:left w:val="single" w:sz="6" w:space="0" w:color="FFFFFF"/>
              <w:bottom w:val="dashed" w:sz="4" w:space="0" w:color="BFBFBF"/>
              <w:right w:val="single" w:sz="6" w:space="0" w:color="FFFFFF"/>
            </w:tcBorders>
          </w:tcPr>
          <w:p w:rsidR="001C37E4" w:rsidRDefault="001C37E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37E4" w:rsidRDefault="001C37E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37E4" w:rsidRDefault="001C37E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C37E4" w:rsidRDefault="001C37E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37E4" w:rsidRDefault="001C37E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37E4" w:rsidRDefault="005E190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37E4" w:rsidRDefault="001C37E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37E4" w:rsidRDefault="001C37E4">
            <w:pPr>
              <w:pStyle w:val="ProductList-TableBody"/>
              <w:jc w:val="center"/>
              <w:rPr>
                <w:rtl/>
              </w:rPr>
            </w:pPr>
          </w:p>
        </w:tc>
      </w:tr>
      <w:tr w:rsidR="001C37E4">
        <w:tc>
          <w:tcPr>
            <w:tcW w:w="4160" w:type="dxa"/>
            <w:tcBorders>
              <w:top w:val="dashed" w:sz="4" w:space="0" w:color="BFBFBF"/>
              <w:left w:val="none" w:sz="4" w:space="0" w:color="000000"/>
              <w:bottom w:val="none" w:sz="4" w:space="0" w:color="BFBFBF"/>
              <w:right w:val="single" w:sz="6" w:space="0" w:color="FFFFFF"/>
            </w:tcBorders>
          </w:tcPr>
          <w:p w:rsidR="001C37E4" w:rsidRDefault="005E1903">
            <w:pPr>
              <w:pStyle w:val="ProductList-TableBody"/>
              <w:rPr>
                <w:rtl/>
              </w:rPr>
            </w:pPr>
            <w:r>
              <w:rPr>
                <w:color w:val="000000"/>
                <w:rtl/>
              </w:rPr>
              <w:t>Work at Home for Office Professional Plus 2016</w:t>
            </w:r>
            <w:r>
              <w:fldChar w:fldCharType="begin"/>
            </w:r>
            <w:r>
              <w:instrText xml:space="preserve"> XE "Work at Home for Office Professional Plus 2016"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rsidR="001C37E4" w:rsidRDefault="005E1903">
            <w:pPr>
              <w:pStyle w:val="ProductList-TableBody"/>
              <w:jc w:val="center"/>
              <w:rPr>
                <w:rtl/>
              </w:rPr>
            </w:pPr>
            <w:r>
              <w:rPr>
                <w:color w:val="000000"/>
                <w:rtl/>
              </w:rPr>
              <w:t>10/15</w:t>
            </w:r>
          </w:p>
        </w:tc>
        <w:tc>
          <w:tcPr>
            <w:tcW w:w="620" w:type="dxa"/>
            <w:tcBorders>
              <w:top w:val="dashed" w:sz="4" w:space="0" w:color="BFBFBF"/>
              <w:left w:val="single" w:sz="6" w:space="0" w:color="FFFFFF"/>
              <w:bottom w:val="none" w:sz="4" w:space="0" w:color="BFBFBF"/>
              <w:right w:val="single" w:sz="6" w:space="0" w:color="FFFFFF"/>
            </w:tcBorders>
          </w:tcPr>
          <w:p w:rsidR="001C37E4" w:rsidRDefault="005E1903">
            <w:pPr>
              <w:pStyle w:val="ProductList-TableBody"/>
              <w:jc w:val="center"/>
              <w:rPr>
                <w:rtl/>
              </w:rPr>
            </w:pPr>
            <w:r>
              <w:rPr>
                <w:color w:val="000000"/>
                <w:rtl/>
              </w:rPr>
              <w:t>2</w:t>
            </w:r>
          </w:p>
        </w:tc>
        <w:tc>
          <w:tcPr>
            <w:tcW w:w="620" w:type="dxa"/>
            <w:tcBorders>
              <w:top w:val="dashed" w:sz="4" w:space="0" w:color="BFBFBF"/>
              <w:left w:val="single" w:sz="6" w:space="0" w:color="FFFFFF"/>
              <w:bottom w:val="none" w:sz="4" w:space="0" w:color="BFBFBF"/>
              <w:right w:val="single" w:sz="6" w:space="0" w:color="FFFFFF"/>
            </w:tcBorders>
          </w:tcPr>
          <w:p w:rsidR="001C37E4" w:rsidRDefault="001C37E4">
            <w:pPr>
              <w:pStyle w:val="ProductList-TableBody"/>
              <w:jc w:val="center"/>
              <w:rPr>
                <w:rtl/>
              </w:rPr>
            </w:pPr>
          </w:p>
        </w:tc>
        <w:tc>
          <w:tcPr>
            <w:tcW w:w="740" w:type="dxa"/>
            <w:tcBorders>
              <w:top w:val="dashed" w:sz="4" w:space="0" w:color="BFBFBF"/>
              <w:left w:val="single" w:sz="6" w:space="0" w:color="FFFFFF"/>
              <w:bottom w:val="none" w:sz="4" w:space="0" w:color="BFBFBF"/>
              <w:right w:val="single" w:sz="6" w:space="0" w:color="FFFFFF"/>
            </w:tcBorders>
          </w:tcPr>
          <w:p w:rsidR="001C37E4" w:rsidRDefault="001C37E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37E4" w:rsidRDefault="001C37E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37E4" w:rsidRDefault="001C37E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C37E4" w:rsidRDefault="001C37E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37E4" w:rsidRDefault="001C37E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37E4" w:rsidRDefault="005E190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37E4" w:rsidRDefault="001C37E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37E4" w:rsidRDefault="001C37E4">
            <w:pPr>
              <w:pStyle w:val="ProductList-TableBody"/>
              <w:jc w:val="center"/>
              <w:rPr>
                <w:rtl/>
              </w:rPr>
            </w:pPr>
          </w:p>
        </w:tc>
      </w:tr>
    </w:tbl>
    <w:p w:rsidR="001C37E4" w:rsidRDefault="005E1903">
      <w:pPr>
        <w:pStyle w:val="ProductList-Offering1SubSection"/>
        <w:outlineLvl w:val="3"/>
        <w:rPr>
          <w:rtl/>
        </w:rPr>
      </w:pPr>
      <w:bookmarkStart w:id="90" w:name="_Sec736"/>
      <w:r>
        <w:rPr>
          <w:rtl/>
        </w:rPr>
        <w:t>2. شروط المنتج</w:t>
      </w:r>
      <w:bookmarkEnd w:id="90"/>
    </w:p>
    <w:tbl>
      <w:tblPr>
        <w:tblStyle w:val="PURTable"/>
        <w:bidiVisual/>
        <w:tblW w:w="0" w:type="dxa"/>
        <w:tblLook w:val="04A0" w:firstRow="1" w:lastRow="0" w:firstColumn="1" w:lastColumn="0" w:noHBand="0" w:noVBand="1"/>
      </w:tblPr>
      <w:tblGrid>
        <w:gridCol w:w="3601"/>
        <w:gridCol w:w="3594"/>
        <w:gridCol w:w="3595"/>
      </w:tblGrid>
      <w:tr w:rsidR="001C37E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C37E4" w:rsidRDefault="005E1903">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xml:space="preserve">: </w:t>
            </w:r>
            <w:r>
              <w:rPr>
                <w:rtl/>
              </w:rPr>
              <w:t>Office 2013</w:t>
            </w:r>
            <w:r>
              <w:fldChar w:fldCharType="begin"/>
            </w:r>
            <w:r>
              <w:instrText xml:space="preserve"> XE "Office 2013" </w:instrText>
            </w:r>
            <w:r>
              <w:fldChar w:fldCharType="end"/>
            </w:r>
            <w:r>
              <w:rPr>
                <w:rtl/>
              </w:rPr>
              <w:t xml:space="preserve"> وتطبيقات Office 2013‏ (10/12) وLync 2013</w:t>
            </w:r>
            <w:r>
              <w:fldChar w:fldCharType="begin"/>
            </w:r>
            <w:r>
              <w:instrText xml:space="preserve"> XE "وLync 2013" </w:instrText>
            </w:r>
            <w:r>
              <w:fldChar w:fldCharType="end"/>
            </w:r>
            <w:r>
              <w:rPr>
                <w:rtl/>
              </w:rP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1C37E4" w:rsidRDefault="005E1903">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التطبيق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C37E4" w:rsidRDefault="005E1903">
            <w:pPr>
              <w:pStyle w:val="ProductList-TableBody"/>
              <w:rPr>
                <w:rtl/>
              </w:rPr>
            </w:pPr>
            <w:r>
              <w:rPr>
                <w:color w:val="404040"/>
                <w:rtl/>
              </w:rPr>
              <w:t>الإصدارات الدنيا: غير متوفر</w:t>
            </w:r>
          </w:p>
        </w:tc>
      </w:tr>
      <w:tr w:rsidR="001C37E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37E4" w:rsidRDefault="005E1903">
            <w:pPr>
              <w:pStyle w:val="ProductList-TableBody"/>
              <w:rPr>
                <w:rtl/>
              </w:rPr>
            </w:pPr>
            <w:r>
              <w:rPr>
                <w:color w:val="404040"/>
                <w:rtl/>
              </w:rPr>
              <w:t>مؤهل للمدة الممتدة: غير متوفر</w:t>
            </w:r>
          </w:p>
        </w:tc>
        <w:tc>
          <w:tcPr>
            <w:tcW w:w="4040" w:type="dxa"/>
            <w:tcBorders>
              <w:top w:val="single" w:sz="4" w:space="0" w:color="000000"/>
              <w:left w:val="single" w:sz="4" w:space="0" w:color="000000"/>
              <w:bottom w:val="single" w:sz="4" w:space="0" w:color="000000"/>
              <w:right w:val="single" w:sz="4" w:space="0" w:color="000000"/>
            </w:tcBorders>
          </w:tcPr>
          <w:p w:rsidR="001C37E4" w:rsidRDefault="005E1903">
            <w:pPr>
              <w:pStyle w:val="ProductList-TableBody"/>
              <w:rPr>
                <w:rtl/>
              </w:rPr>
            </w:pPr>
            <w:r>
              <w:fldChar w:fldCharType="begin"/>
            </w:r>
            <w:r>
              <w:instrText xml:space="preserve"> AutoTextList   \s NoStyle \t "المتطلبات الأساسية: تشير إلى بعض الشروط الإضافية التي يجب استيفاؤها من أجل شراء تراخيص للمنتج." </w:instrText>
            </w:r>
            <w:r>
              <w:fldChar w:fldCharType="separate"/>
            </w:r>
            <w:r>
              <w:rPr>
                <w:color w:val="0563C1"/>
              </w:rPr>
              <w:t>المتطلبات الأساسية</w:t>
            </w:r>
            <w:r>
              <w:fldChar w:fldCharType="end"/>
            </w:r>
            <w:r>
              <w:t>: العمل بالمنزل</w:t>
            </w:r>
          </w:p>
        </w:tc>
        <w:tc>
          <w:tcPr>
            <w:tcW w:w="4040" w:type="dxa"/>
            <w:tcBorders>
              <w:top w:val="single" w:sz="4" w:space="0" w:color="000000"/>
              <w:left w:val="single" w:sz="4" w:space="0" w:color="000000"/>
              <w:bottom w:val="single" w:sz="4" w:space="0" w:color="000000"/>
              <w:right w:val="single" w:sz="4" w:space="0" w:color="000000"/>
            </w:tcBorders>
          </w:tcPr>
          <w:p w:rsidR="001C37E4" w:rsidRDefault="005E1903">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w:anchor="_Sec564">
              <w:r>
                <w:rPr>
                  <w:color w:val="00467F"/>
                  <w:u w:val="single"/>
                  <w:rtl/>
                </w:rPr>
                <w:t>الملحق (ب)</w:t>
              </w:r>
            </w:hyperlink>
          </w:p>
        </w:tc>
      </w:tr>
      <w:tr w:rsidR="001C37E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37E4" w:rsidRDefault="005E1903">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37E4" w:rsidRDefault="005E1903">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37E4" w:rsidRDefault="005E1903">
            <w:pPr>
              <w:pStyle w:val="ProductList-TableBody"/>
              <w:rPr>
                <w:rtl/>
              </w:rPr>
            </w:pPr>
            <w:r>
              <w:rPr>
                <w:color w:val="404040"/>
                <w:rtl/>
              </w:rPr>
              <w:t>مؤهل للتخفيض: غير متوفر</w:t>
            </w:r>
          </w:p>
        </w:tc>
      </w:tr>
      <w:tr w:rsidR="001C37E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37E4" w:rsidRDefault="005E1903">
            <w:pPr>
              <w:pStyle w:val="ProductList-TableBody"/>
              <w:rPr>
                <w:rtl/>
              </w:rPr>
            </w:pPr>
            <w:r>
              <w:rPr>
                <w:color w:val="404040"/>
                <w:rtl/>
              </w:rPr>
              <w:t>مؤهل للتخفيض (SCE):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37E4" w:rsidRDefault="005E1903">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37E4" w:rsidRDefault="005E1903">
            <w:pPr>
              <w:pStyle w:val="ProductList-TableBody"/>
              <w:rPr>
                <w:rtl/>
              </w:rPr>
            </w:pPr>
            <w:r>
              <w:rPr>
                <w:color w:val="404040"/>
                <w:rtl/>
              </w:rPr>
              <w:t>‏</w:t>
            </w:r>
            <w:dir w:val="rtl">
              <w:r>
                <w:rPr>
                  <w:color w:val="404040"/>
                  <w:rtl/>
                </w:rPr>
                <w:t>مؤهل للتسوية: غير متوفر</w:t>
              </w:r>
              <w:r w:rsidR="00393F7B">
                <w:t>‬</w:t>
              </w:r>
            </w:dir>
          </w:p>
        </w:tc>
      </w:tr>
      <w:tr w:rsidR="001C37E4">
        <w:tc>
          <w:tcPr>
            <w:tcW w:w="4040" w:type="dxa"/>
            <w:tcBorders>
              <w:top w:val="single" w:sz="4" w:space="0" w:color="000000"/>
              <w:left w:val="single" w:sz="4" w:space="0" w:color="000000"/>
              <w:bottom w:val="single" w:sz="4" w:space="0" w:color="000000"/>
              <w:right w:val="single" w:sz="4" w:space="0" w:color="000000"/>
            </w:tcBorders>
          </w:tcPr>
          <w:p w:rsidR="001C37E4" w:rsidRDefault="005E1903">
            <w:pPr>
              <w:pStyle w:val="ProductList-TableBody"/>
              <w:rPr>
                <w:rtl/>
              </w:rPr>
            </w:pPr>
            <w:r>
              <w:fldChar w:fldCharType="begin"/>
            </w:r>
            <w:r>
              <w:instrText xml:space="preserve"> AutoTextList   \s NoStyle \t " خصم حديث : خصم متوفر لعملاء Open Value Subscription الذين يتقدمون بأمر شراء للتراخيص الخاصة بالمنتج أثناء السنة الأولى للاتفاقية إذا توفر لديهم ترخيص للمنتج المؤهل المقابل." </w:instrText>
            </w:r>
            <w:r>
              <w:fldChar w:fldCharType="separate"/>
            </w:r>
            <w:r>
              <w:rPr>
                <w:color w:val="0563C1"/>
              </w:rPr>
              <w:t>خصم حديث</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37E4" w:rsidRDefault="001C37E4">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37E4" w:rsidRDefault="001C37E4">
            <w:pPr>
              <w:pStyle w:val="ProductList-TableBody"/>
              <w:rPr>
                <w:rtl/>
              </w:rPr>
            </w:pPr>
          </w:p>
        </w:tc>
      </w:tr>
    </w:tbl>
    <w:p w:rsidR="001C37E4" w:rsidRDefault="001C37E4">
      <w:pPr>
        <w:pStyle w:val="ProductList-Body"/>
        <w:rPr>
          <w:rtl/>
        </w:rPr>
      </w:pPr>
    </w:p>
    <w:p w:rsidR="001C37E4" w:rsidRDefault="005E1903">
      <w:pPr>
        <w:pStyle w:val="ProductList-ClauseHeading"/>
        <w:outlineLvl w:val="4"/>
        <w:rPr>
          <w:rtl/>
        </w:rPr>
      </w:pPr>
      <w:r>
        <w:rPr>
          <w:rtl/>
        </w:rPr>
        <w:lastRenderedPageBreak/>
        <w:t>2.1 Project Professional 2016</w:t>
      </w:r>
    </w:p>
    <w:p w:rsidR="001C37E4" w:rsidRDefault="005E1903">
      <w:pPr>
        <w:pStyle w:val="ProductList-Body"/>
        <w:rPr>
          <w:rtl/>
        </w:rPr>
      </w:pPr>
      <w:r>
        <w:rPr>
          <w:rtl/>
        </w:rPr>
        <w:t>يُعد العملاء الذين لديهم ترخيص لـ Project Professional 2016 من العملاء الذي لديهم ترخيص واحد من تراخيص وصول العميل الخاصة بالجهاز لـ Project Server 2016</w:t>
      </w:r>
      <w:r>
        <w:fldChar w:fldCharType="begin"/>
      </w:r>
      <w:r>
        <w:instrText xml:space="preserve"> XE "تراخيص وصول العميل الخاصة بالجهاز لـ Project Server 2016" </w:instrText>
      </w:r>
      <w:r>
        <w:fldChar w:fldCharType="end"/>
      </w:r>
      <w:r>
        <w:rPr>
          <w:rtl/>
        </w:rPr>
        <w:t xml:space="preserve"> لكل ترخيص لـ Project Server 2016. ستنتهي صلاحية حق الوصول إلى Project Server 2016</w:t>
      </w:r>
      <w:r>
        <w:fldChar w:fldCharType="begin"/>
      </w:r>
      <w:r>
        <w:instrText xml:space="preserve"> XE "Project Server 2016" </w:instrText>
      </w:r>
      <w:r>
        <w:fldChar w:fldCharType="end"/>
      </w:r>
      <w:r>
        <w:rPr>
          <w:rtl/>
        </w:rPr>
        <w:t xml:space="preserve"> بموجب </w:t>
      </w:r>
      <w:r>
        <w:fldChar w:fldCharType="begin"/>
      </w:r>
      <w:r>
        <w:instrText xml:space="preserve"> AutoTextList   \s NoStyle \t "يعني CAL ترخيص وصول العميل، الذي قد يتم تعيينه بواسطة مستخدم أو جهاز حسب الحاجة. (راجع المسرد للاطلاع على التعريف الكامل)" </w:instrText>
      </w:r>
      <w:r>
        <w:fldChar w:fldCharType="separate"/>
      </w:r>
      <w:r>
        <w:rPr>
          <w:color w:val="0563C1"/>
        </w:rPr>
        <w:t>ترخيص وصول العميل</w:t>
      </w:r>
      <w:r>
        <w:fldChar w:fldCharType="end"/>
      </w:r>
      <w:r>
        <w:t xml:space="preserve"> هذا عند انتهاء صلاحية ترخيص Project Professional 2016 المقابل.</w:t>
      </w:r>
    </w:p>
    <w:p w:rsidR="001C37E4" w:rsidRDefault="001C37E4">
      <w:pPr>
        <w:pStyle w:val="ProductList-Body"/>
        <w:rPr>
          <w:rtl/>
        </w:rPr>
      </w:pPr>
    </w:p>
    <w:p w:rsidR="001C37E4" w:rsidRDefault="005E1903">
      <w:pPr>
        <w:pStyle w:val="ProductList-ClauseHeading"/>
        <w:outlineLvl w:val="4"/>
        <w:rPr>
          <w:rtl/>
        </w:rPr>
      </w:pPr>
      <w:r>
        <w:rPr>
          <w:rtl/>
        </w:rPr>
        <w:t>2.2 العمل بالمنزل</w:t>
      </w:r>
    </w:p>
    <w:p w:rsidR="001C37E4" w:rsidRDefault="005E1903">
      <w:pPr>
        <w:pStyle w:val="ProductList-Body"/>
        <w:rPr>
          <w:rtl/>
        </w:rPr>
      </w:pPr>
      <w:r>
        <w:rPr>
          <w:rtl/>
        </w:rPr>
        <w:t xml:space="preserve">يُعد ترخيص العمل بالمنزل اختياريًا، حيث يمكن الحصول على هذا الترخيص مقترنًا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بترخيص</w:t>
      </w:r>
      <w:r>
        <w:fldChar w:fldCharType="end"/>
      </w:r>
      <w:r>
        <w:t xml:space="preserve"> كامل لـ Office Standard أو Office Professional Plus. وهو يسمح </w:t>
      </w:r>
      <w:r>
        <w:fldChar w:fldCharType="begin"/>
      </w:r>
      <w:r>
        <w:instrText xml:space="preserve"> AutoTextList   \s NoStyle \t "المستخدم الأساسي يعني المستخدم الذي يستخدم جهازًا مرخصًا أكثر من 50% من الوقت خلال أي مدة تبلغ 90 يومًا." </w:instrText>
      </w:r>
      <w:r>
        <w:fldChar w:fldCharType="separate"/>
      </w:r>
      <w:r>
        <w:rPr>
          <w:color w:val="0563C1"/>
        </w:rPr>
        <w:t>للمستخدم الأساسي</w:t>
      </w:r>
      <w:r>
        <w:fldChar w:fldCharType="end"/>
      </w:r>
      <w:r>
        <w:t xml:space="preserve"> للبرنامج أيضًا بتثبيت البرنامج واستخدامه على جهاز خارج موقع العميل أو الشركات التابعة له (على سبيل المثال، في منزل المستخدم).</w:t>
      </w:r>
    </w:p>
    <w:p w:rsidR="001C37E4" w:rsidRDefault="001C37E4">
      <w:pPr>
        <w:pStyle w:val="ProductList-Body"/>
        <w:rPr>
          <w:rtl/>
        </w:rPr>
      </w:pPr>
    </w:p>
    <w:p w:rsidR="001C37E4" w:rsidRDefault="005E1903">
      <w:pPr>
        <w:pStyle w:val="ProductList-ClauseHeading"/>
        <w:outlineLvl w:val="4"/>
        <w:rPr>
          <w:rtl/>
        </w:rPr>
      </w:pPr>
      <w:r>
        <w:rPr>
          <w:rtl/>
        </w:rPr>
        <w:t>2.3 مستقل عن النظام الأساسي</w:t>
      </w:r>
    </w:p>
    <w:p w:rsidR="001C37E4" w:rsidRDefault="005E1903">
      <w:pPr>
        <w:pStyle w:val="ProductList-Body"/>
        <w:rPr>
          <w:rtl/>
        </w:rPr>
      </w:pPr>
      <w:r>
        <w:rPr>
          <w:rtl/>
        </w:rPr>
        <w:t>يجوز للعميل تشغيل إما الإصدار المرخص أو إصدار نظام أساسي مختلف، شريطة أن يكون إصدار النظام الأساسي المختلف متوفرًا في الوقت الذي كان فيه الإصدار المرخص الأصلي متوفرًا. إذا اختلفت مكونات مجموعة منتجات حسب إصدار النظام الأساسي، فيجوز للعميل استخدام مكونات المجموعة التي يختارها للتوزيع ويقتصر اختياره على تلك المكونات فقط؛ فلا يجوز للعميل المزج بين المكونات عبر إصدارات النظام الأساسي. يسمح ضمان البرنامج في الترخيص المستقل عن النظام الأساسي للعميل باستخدام أحدث إصدار من إصدارات النظام الأساسي للمنتج الذي يصبح متوفرًا أثناء مدة التغطية، عوضًا عن المنتج المرخَّص.</w:t>
      </w:r>
    </w:p>
    <w:p w:rsidR="001C37E4" w:rsidRDefault="001C37E4">
      <w:pPr>
        <w:pStyle w:val="ProductList-Body"/>
        <w:rPr>
          <w:rtl/>
        </w:rPr>
      </w:pPr>
    </w:p>
    <w:p w:rsidR="001C37E4" w:rsidRDefault="005E1903">
      <w:pPr>
        <w:pStyle w:val="ProductList-ClauseHeading"/>
        <w:outlineLvl w:val="4"/>
        <w:rPr>
          <w:rtl/>
        </w:rPr>
      </w:pPr>
      <w:r>
        <w:rPr>
          <w:rtl/>
        </w:rPr>
        <w:t>2.4 الإصدارات اللاحقة</w:t>
      </w:r>
    </w:p>
    <w:p w:rsidR="001C37E4" w:rsidRDefault="005E1903">
      <w:pPr>
        <w:pStyle w:val="ProductList-Body"/>
        <w:rPr>
          <w:rtl/>
        </w:rPr>
      </w:pPr>
      <w:r>
        <w:rPr>
          <w:rtl/>
        </w:rPr>
        <w:t>يُعد Skype for Business 2016 الإصدار اللاحق لـ Lync 2013.</w:t>
      </w:r>
    </w:p>
    <w:p w:rsidR="001C37E4" w:rsidRDefault="005E1903">
      <w:pPr>
        <w:pStyle w:val="ProductList-Offering1SubSection"/>
        <w:outlineLvl w:val="3"/>
        <w:rPr>
          <w:rtl/>
        </w:rPr>
      </w:pPr>
      <w:bookmarkStart w:id="91" w:name="_Sec791"/>
      <w:r>
        <w:rPr>
          <w:rtl/>
        </w:rPr>
        <w:t>3. حقوق الاستخدام</w:t>
      </w:r>
      <w:bookmarkEnd w:id="91"/>
    </w:p>
    <w:tbl>
      <w:tblPr>
        <w:tblStyle w:val="PURTable"/>
        <w:bidiVisual/>
        <w:tblW w:w="0" w:type="dxa"/>
        <w:tblLook w:val="04A0" w:firstRow="1" w:lastRow="0" w:firstColumn="1" w:lastColumn="0" w:noHBand="0" w:noVBand="1"/>
      </w:tblPr>
      <w:tblGrid>
        <w:gridCol w:w="3636"/>
        <w:gridCol w:w="3583"/>
        <w:gridCol w:w="3571"/>
      </w:tblGrid>
      <w:tr w:rsidR="001C37E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C37E4" w:rsidRDefault="005E1903">
            <w:pPr>
              <w:pStyle w:val="ProductList-TableBody"/>
              <w:rPr>
                <w:rtl/>
              </w:rPr>
            </w:pPr>
            <w:r>
              <w:fldChar w:fldCharType="begin"/>
            </w:r>
            <w:r>
              <w:instrText xml:space="preserve"> AutoTextList   \s NoStyle \t "شروط الترخيص: البنود والشروط التي تحكم نشر المنتج واستخدامه." </w:instrText>
            </w:r>
            <w:r>
              <w:fldChar w:fldCharType="separate"/>
            </w:r>
            <w:r>
              <w:rPr>
                <w:color w:val="0563C1"/>
              </w:rPr>
              <w:t>شروط الترخيص</w:t>
            </w:r>
            <w:r>
              <w:fldChar w:fldCharType="end"/>
            </w:r>
            <w:r>
              <w:t xml:space="preserve">: </w:t>
            </w:r>
            <w:hyperlink w:anchor="_Sec537">
              <w:r>
                <w:rPr>
                  <w:color w:val="00467F"/>
                  <w:u w:val="single"/>
                  <w:rtl/>
                </w:rPr>
                <w:t>عام</w:t>
              </w:r>
            </w:hyperlink>
            <w:r>
              <w:rPr>
                <w:rtl/>
              </w:rPr>
              <w:t xml:space="preserve">؛ </w:t>
            </w:r>
            <w:hyperlink w:anchor="_Sec539">
              <w:r>
                <w:rPr>
                  <w:color w:val="00467F"/>
                  <w:u w:val="single"/>
                  <w:rtl/>
                </w:rPr>
                <w:t>تطبيقات سطح المكتب</w:t>
              </w:r>
            </w:hyperlink>
          </w:p>
        </w:tc>
        <w:tc>
          <w:tcPr>
            <w:tcW w:w="4040" w:type="dxa"/>
            <w:tcBorders>
              <w:top w:val="single" w:sz="18" w:space="0" w:color="00188F"/>
              <w:left w:val="single" w:sz="4" w:space="0" w:color="000000"/>
              <w:bottom w:val="single" w:sz="4" w:space="0" w:color="000000"/>
              <w:right w:val="single" w:sz="4" w:space="0" w:color="000000"/>
            </w:tcBorders>
          </w:tcPr>
          <w:p w:rsidR="001C37E4" w:rsidRDefault="005E1903">
            <w:pPr>
              <w:pStyle w:val="ProductList-TableBody"/>
              <w:rPr>
                <w:rtl/>
              </w:rPr>
            </w:pP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حقوق الاستخدام التجاري لكل من مجموعات Office وOffice Home &amp; Student RT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C37E4" w:rsidRDefault="005E1903">
            <w:pPr>
              <w:pStyle w:val="ProductList-TableBody"/>
              <w:rPr>
                <w:rtl/>
              </w:rPr>
            </w:pPr>
            <w:r>
              <w:rPr>
                <w:color w:val="404040"/>
                <w:rtl/>
              </w:rPr>
              <w:t>البرامج الإضافية: غير متوفر</w:t>
            </w:r>
          </w:p>
        </w:tc>
      </w:tr>
      <w:tr w:rsidR="001C37E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37E4" w:rsidRDefault="005E1903">
            <w:pPr>
              <w:pStyle w:val="ProductList-TableBody"/>
              <w:rPr>
                <w:rtl/>
              </w:rPr>
            </w:pPr>
            <w:r>
              <w:rPr>
                <w:color w:val="404040"/>
                <w:rtl/>
              </w:rPr>
              <w:t>متطلبات وصول العملاء: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37E4" w:rsidRDefault="005E1903">
            <w:pPr>
              <w:pStyle w:val="ProductList-TableBody"/>
              <w:rPr>
                <w:rtl/>
              </w:rPr>
            </w:pPr>
            <w:r>
              <w:rPr>
                <w:color w:val="404040"/>
                <w:rtl/>
              </w:rPr>
              <w:t>متطلبات وصول المستخدم الخارجي: غير متوفر</w:t>
            </w:r>
          </w:p>
        </w:tc>
        <w:tc>
          <w:tcPr>
            <w:tcW w:w="4040" w:type="dxa"/>
            <w:tcBorders>
              <w:top w:val="single" w:sz="4" w:space="0" w:color="000000"/>
              <w:left w:val="single" w:sz="4" w:space="0" w:color="000000"/>
              <w:bottom w:val="single" w:sz="4" w:space="0" w:color="000000"/>
              <w:right w:val="single" w:sz="4" w:space="0" w:color="000000"/>
            </w:tcBorders>
          </w:tcPr>
          <w:p w:rsidR="001C37E4" w:rsidRDefault="005E1903">
            <w:pPr>
              <w:pStyle w:val="ProductList-TableBody"/>
              <w:rPr>
                <w:rtl/>
              </w:rPr>
            </w:pPr>
            <w:r>
              <w:fldChar w:fldCharType="begin"/>
            </w:r>
            <w:r>
              <w:instrText xml:space="preserve"> AutoTextList   \s NoStyle \t "التقنيات المضمنة: تشير إلى مكونات Microsoft الأخرى المضمنة في المنتج. راجع بند "التقنيات المضمنة" في شروط الترخيص العامة للاطلاع على التفاصيل." </w:instrText>
            </w:r>
            <w:r>
              <w:fldChar w:fldCharType="separate"/>
            </w:r>
            <w:r>
              <w:rPr>
                <w:color w:val="0563C1"/>
              </w:rPr>
              <w:t>التقنيات المضمنة</w:t>
            </w:r>
            <w:r>
              <w:fldChar w:fldCharType="end"/>
            </w:r>
            <w:r>
              <w:t>: Office Web Apps Server 2013 (مجموعات Office فقط)</w:t>
            </w:r>
          </w:p>
        </w:tc>
      </w:tr>
      <w:tr w:rsidR="001C37E4">
        <w:tc>
          <w:tcPr>
            <w:tcW w:w="4040" w:type="dxa"/>
            <w:tcBorders>
              <w:top w:val="single" w:sz="4" w:space="0" w:color="000000"/>
              <w:left w:val="single" w:sz="4" w:space="0" w:color="000000"/>
              <w:bottom w:val="single" w:sz="4" w:space="0" w:color="000000"/>
              <w:right w:val="single" w:sz="4" w:space="0" w:color="000000"/>
            </w:tcBorders>
          </w:tcPr>
          <w:p w:rsidR="001C37E4" w:rsidRDefault="005E1903">
            <w:pPr>
              <w:pStyle w:val="ProductList-TableBody"/>
              <w:rPr>
                <w:rtl/>
              </w:rPr>
            </w:pPr>
            <w:r>
              <w:fldChar w:fldCharType="begin"/>
            </w:r>
            <w:r>
              <w:instrText xml:space="preserve"> AutoTextList   \s NoStyle \t "تشير إلى الإشعارات التي تنطبق على المنتج. راجع بند الإشعارات في شروط الترخيص العامة للاطلاع على التفاصيل." </w:instrText>
            </w:r>
            <w:r>
              <w:fldChar w:fldCharType="separate"/>
            </w:r>
            <w:r>
              <w:rPr>
                <w:color w:val="0563C1"/>
              </w:rPr>
              <w:t>الإشعارات</w:t>
            </w:r>
            <w:r>
              <w:fldChar w:fldCharType="end"/>
            </w:r>
            <w:r>
              <w:t xml:space="preserve">: </w:t>
            </w:r>
            <w:hyperlink w:anchor="_Sec537">
              <w:r>
                <w:rPr>
                  <w:color w:val="00467F"/>
                  <w:u w:val="single"/>
                  <w:rtl/>
                </w:rPr>
                <w:t>خرائط Bing</w:t>
              </w:r>
            </w:hyperlink>
            <w:r>
              <w:rPr>
                <w:rtl/>
              </w:rPr>
              <w:t xml:space="preserve"> ‏(Excel وOffice Professional Plus)؛ </w:t>
            </w:r>
            <w:hyperlink w:anchor="_Sec537">
              <w:r>
                <w:rPr>
                  <w:color w:val="00467F"/>
                  <w:u w:val="single"/>
                  <w:rtl/>
                </w:rPr>
                <w:t>H.264/MPEG-4 و/أو VC-1</w:t>
              </w:r>
            </w:hyperlink>
            <w:r>
              <w:rPr>
                <w:rtl/>
              </w:rPr>
              <w:t xml:space="preserve"> ‏(Skype for Business)، </w:t>
            </w:r>
            <w:hyperlink w:anchor="_Sec537">
              <w:r>
                <w:rPr>
                  <w:color w:val="00467F"/>
                  <w:u w:val="single"/>
                  <w:rtl/>
                </w:rPr>
                <w:t>الميزات المستندة إلى الإنترنت</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37E4" w:rsidRDefault="001C37E4">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37E4" w:rsidRDefault="001C37E4">
            <w:pPr>
              <w:pStyle w:val="ProductList-TableBody"/>
              <w:rPr>
                <w:rtl/>
              </w:rPr>
            </w:pPr>
          </w:p>
        </w:tc>
      </w:tr>
    </w:tbl>
    <w:p w:rsidR="001C37E4" w:rsidRDefault="001C37E4">
      <w:pPr>
        <w:pStyle w:val="ProductList-Body"/>
        <w:rPr>
          <w:rtl/>
        </w:rPr>
      </w:pPr>
    </w:p>
    <w:p w:rsidR="001C37E4" w:rsidRDefault="005E1903">
      <w:pPr>
        <w:pStyle w:val="ProductList-ClauseHeading"/>
        <w:outlineLvl w:val="4"/>
        <w:rPr>
          <w:rtl/>
        </w:rPr>
      </w:pPr>
      <w:r>
        <w:rPr>
          <w:rtl/>
        </w:rPr>
        <w:t>3.1 حقوق الاستخدام التجاري لبرنامج Office Home &amp; Student 2013 RT</w:t>
      </w:r>
    </w:p>
    <w:p w:rsidR="001C37E4" w:rsidRDefault="005E1903">
      <w:pPr>
        <w:pStyle w:val="ProductList-Body"/>
        <w:rPr>
          <w:rtl/>
        </w:rPr>
      </w:pPr>
      <w:r>
        <w:rPr>
          <w:rtl/>
        </w:rPr>
        <w:t xml:space="preserve">عند تعيين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الترخيص</w:t>
      </w:r>
      <w:r>
        <w:fldChar w:fldCharType="end"/>
      </w:r>
      <w:r>
        <w:t xml:space="preserve"> إلى جهاز يُرخص بصورة مستقلة لبرنامج Office Home &amp; Student 2013 RT، يجوز للعميل استخدام برنامج Office Home &amp; Student لغرض تجاري، بصرف النظر عن أي تعارضات مع شروط ترخيص Office Home &amp; Student 2013 RT.</w:t>
      </w:r>
    </w:p>
    <w:p w:rsidR="001C37E4" w:rsidRDefault="001C37E4">
      <w:pPr>
        <w:pStyle w:val="ProductList-Body"/>
        <w:rPr>
          <w:rtl/>
        </w:rPr>
      </w:pPr>
    </w:p>
    <w:p w:rsidR="001C37E4" w:rsidRDefault="005E1903">
      <w:pPr>
        <w:pStyle w:val="ProductList-ClauseHeading"/>
        <w:outlineLvl w:val="4"/>
        <w:rPr>
          <w:rtl/>
        </w:rPr>
      </w:pPr>
      <w:r>
        <w:rPr>
          <w:rtl/>
        </w:rPr>
        <w:t>3.2 Office Professional Plus 2016 وOffice Standard 2016 – الاستخدام التجاري لـ Office Home &amp; Student 2013 RT</w:t>
      </w:r>
    </w:p>
    <w:p w:rsidR="001C37E4" w:rsidRDefault="005E1903">
      <w:pPr>
        <w:pStyle w:val="ProductList-Body"/>
        <w:rPr>
          <w:rtl/>
        </w:rPr>
      </w:pPr>
      <w:r>
        <w:rPr>
          <w:rtl/>
        </w:rPr>
        <w:t xml:space="preserve">يجوز لكل </w:t>
      </w:r>
      <w:r>
        <w:fldChar w:fldCharType="begin"/>
      </w:r>
      <w:r>
        <w:instrText xml:space="preserve"> AutoTextList   \s NoStyle \t "المستخدم الأساسي يعني المستخدم الذي يستخدم جهازًا مرخصًا أكثر من 50% من الوقت خلال أي مدة تبلغ 90 يومًا." </w:instrText>
      </w:r>
      <w:r>
        <w:fldChar w:fldCharType="separate"/>
      </w:r>
      <w:r>
        <w:rPr>
          <w:color w:val="0563C1"/>
        </w:rPr>
        <w:t>مستخدم أساسي</w:t>
      </w:r>
      <w:r>
        <w:fldChar w:fldCharType="end"/>
      </w:r>
      <w:r>
        <w:fldChar w:fldCharType="begin"/>
      </w:r>
      <w:r>
        <w:instrText xml:space="preserve"> AutoTextList   \s NoStyle \t "‎يعني الجهاز المرخص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لجهاز مرخص</w:t>
      </w:r>
      <w:r>
        <w:fldChar w:fldCharType="end"/>
      </w:r>
      <w:r>
        <w:t xml:space="preserve"> مثبت عليه Office Professional Plus 2016 أو Office Standard 2013 استخدام البرنامج المرخص بصورة مستقلة بموجب ترخيص Office Home &amp; Student 2013 RT للاستخدام التجاري، على الرغم من أي تعارض مع شروط ترخيص Office Home &amp; Student 2013 RT.</w:t>
      </w:r>
    </w:p>
    <w:p w:rsidR="001C37E4" w:rsidRDefault="005E1903">
      <w:pPr>
        <w:pStyle w:val="ProductList-Offering1SubSection"/>
        <w:outlineLvl w:val="3"/>
        <w:rPr>
          <w:rtl/>
        </w:rPr>
      </w:pPr>
      <w:bookmarkStart w:id="92" w:name="_Sec819"/>
      <w:r>
        <w:rPr>
          <w:rtl/>
        </w:rPr>
        <w:t>4. ضمان البرنامج</w:t>
      </w:r>
      <w:bookmarkEnd w:id="92"/>
    </w:p>
    <w:tbl>
      <w:tblPr>
        <w:tblStyle w:val="PURTable"/>
        <w:bidiVisual/>
        <w:tblW w:w="0" w:type="dxa"/>
        <w:tblLook w:val="04A0" w:firstRow="1" w:lastRow="0" w:firstColumn="1" w:lastColumn="0" w:noHBand="0" w:noVBand="1"/>
      </w:tblPr>
      <w:tblGrid>
        <w:gridCol w:w="3587"/>
        <w:gridCol w:w="3628"/>
        <w:gridCol w:w="3575"/>
      </w:tblGrid>
      <w:tr w:rsidR="001C37E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C37E4" w:rsidRDefault="005E1903">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التطبيق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C37E4" w:rsidRDefault="005E1903">
            <w:pPr>
              <w:pStyle w:val="ProductList-TableBody"/>
              <w:rPr>
                <w:rtl/>
              </w:rPr>
            </w:pPr>
            <w:r>
              <w:rPr>
                <w:color w:val="404040"/>
                <w:rtl/>
              </w:rPr>
              <w:t>استرداد الحالات المستعصية: غير متوفر</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C37E4" w:rsidRDefault="005E1903">
            <w:pPr>
              <w:pStyle w:val="ProductList-TableBody"/>
              <w:rPr>
                <w:rtl/>
              </w:rPr>
            </w:pPr>
            <w:r>
              <w:rPr>
                <w:color w:val="404040"/>
                <w:rtl/>
              </w:rPr>
              <w:t>حقوق تجاوز الفشل: غير متوفر</w:t>
            </w:r>
          </w:p>
        </w:tc>
      </w:tr>
      <w:tr w:rsidR="001C37E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37E4" w:rsidRDefault="005E1903">
            <w:pPr>
              <w:pStyle w:val="ProductList-TableBody"/>
              <w:rPr>
                <w:rtl/>
              </w:rPr>
            </w:pPr>
            <w:r>
              <w:rPr>
                <w:color w:val="404040"/>
                <w:rtl/>
              </w:rPr>
              <w:t>إمكانية نقل الترخيص: غير متوفر</w:t>
            </w:r>
          </w:p>
        </w:tc>
        <w:tc>
          <w:tcPr>
            <w:tcW w:w="4040" w:type="dxa"/>
            <w:tcBorders>
              <w:top w:val="single" w:sz="4" w:space="0" w:color="000000"/>
              <w:left w:val="single" w:sz="4" w:space="0" w:color="000000"/>
              <w:bottom w:val="single" w:sz="4" w:space="0" w:color="000000"/>
              <w:right w:val="single" w:sz="4" w:space="0" w:color="000000"/>
            </w:tcBorders>
          </w:tcPr>
          <w:p w:rsidR="001C37E4" w:rsidRDefault="005E1903">
            <w:pPr>
              <w:pStyle w:val="ProductList-TableBody"/>
              <w:rPr>
                <w:rtl/>
              </w:rPr>
            </w:pPr>
            <w:r>
              <w:fldChar w:fldCharType="begin"/>
            </w:r>
            <w:r>
              <w:instrText xml:space="preserve"> AutoTextList   \s NoStyle \t "حقوق الترحيل: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w:t>
            </w:r>
            <w:hyperlink r:id="rId46">
              <w:r>
                <w:rPr>
                  <w:color w:val="00467F"/>
                  <w:u w:val="single"/>
                  <w:rtl/>
                </w:rPr>
                <w:t>قائمة المنتجات - يونيو 2015</w:t>
              </w:r>
            </w:hyperlink>
            <w:r>
              <w:rPr>
                <w:rtl/>
              </w:rPr>
              <w:t xml:space="preserve"> ‏(Office Multi-Language Pack وVisio Premium 2010)</w:t>
            </w:r>
          </w:p>
        </w:tc>
        <w:tc>
          <w:tcPr>
            <w:tcW w:w="4040" w:type="dxa"/>
            <w:tcBorders>
              <w:top w:val="single" w:sz="4" w:space="0" w:color="000000"/>
              <w:left w:val="single" w:sz="4" w:space="0" w:color="000000"/>
              <w:bottom w:val="single" w:sz="4" w:space="0" w:color="000000"/>
              <w:right w:val="single" w:sz="4" w:space="0" w:color="000000"/>
            </w:tcBorders>
          </w:tcPr>
          <w:p w:rsidR="001C37E4" w:rsidRDefault="005E1903">
            <w:pPr>
              <w:pStyle w:val="ProductList-TableBody"/>
              <w:rPr>
                <w:rtl/>
              </w:rPr>
            </w:pPr>
            <w:r>
              <w:fldChar w:fldCharType="begin"/>
            </w:r>
            <w:r>
              <w:instrText xml:space="preserve"> AutoTextList   \s NoStyle \t "حقوق التجوال: ميزة ضمان البرنامج التي تسمح للمستخدم الأساسي لجهاز مرخص بحقوق وصول عن بُعد واستخدام معينة. (راجع المسرد للاطلاع على التعريف الكامل)" </w:instrText>
            </w:r>
            <w:r>
              <w:fldChar w:fldCharType="separate"/>
            </w:r>
            <w:r>
              <w:rPr>
                <w:color w:val="0563C1"/>
              </w:rPr>
              <w:t>حقوق التجوال</w:t>
            </w:r>
            <w:r>
              <w:fldChar w:fldCharType="end"/>
            </w:r>
            <w:r>
              <w:t>: Office وProject وVisio</w:t>
            </w:r>
          </w:p>
        </w:tc>
      </w:tr>
      <w:tr w:rsidR="001C37E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37E4" w:rsidRDefault="005E1903">
            <w:pPr>
              <w:pStyle w:val="ProductList-TableBody"/>
              <w:rPr>
                <w:rtl/>
              </w:rPr>
            </w:pPr>
            <w:r>
              <w:rPr>
                <w:color w:val="404040"/>
                <w:rtl/>
              </w:rPr>
              <w:t>الاستضافة الذاتية: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37E4" w:rsidRDefault="001C37E4">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37E4" w:rsidRDefault="001C37E4">
            <w:pPr>
              <w:pStyle w:val="ProductList-TableBody"/>
              <w:rPr>
                <w:rtl/>
              </w:rPr>
            </w:pPr>
          </w:p>
        </w:tc>
      </w:tr>
    </w:tbl>
    <w:p w:rsidR="001C37E4" w:rsidRDefault="001C37E4">
      <w:pPr>
        <w:pStyle w:val="ProductList-Body"/>
        <w:rPr>
          <w:rtl/>
        </w:rPr>
      </w:pPr>
    </w:p>
    <w:p w:rsidR="001C37E4" w:rsidRDefault="005E1903">
      <w:pPr>
        <w:pStyle w:val="ProductList-ClauseHeading"/>
        <w:outlineLvl w:val="4"/>
        <w:rPr>
          <w:rtl/>
        </w:rPr>
      </w:pPr>
      <w:r>
        <w:rPr>
          <w:rtl/>
        </w:rPr>
        <w:t>4.1 Project Professional 2016</w:t>
      </w:r>
    </w:p>
    <w:p w:rsidR="001C37E4" w:rsidRDefault="005E1903">
      <w:pPr>
        <w:pStyle w:val="ProductList-Body"/>
        <w:rPr>
          <w:rtl/>
        </w:rPr>
      </w:pPr>
      <w:r>
        <w:rPr>
          <w:rtl/>
        </w:rPr>
        <w:t>يعتبر العملاء الذين لديهم ضمان برنامج نشط لترخيص Project Professional عملاءً لديهم ضمان برنامج لترخيص وصول العميل التكميلي لـ Project Server. ستنتهي تغطية ضمان البرنامج الاعتباري هذا عند انتهاء صلاحية تغطية Project Professional.</w:t>
      </w:r>
    </w:p>
    <w:p w:rsidR="001C37E4" w:rsidRDefault="001C37E4">
      <w:pPr>
        <w:pStyle w:val="PURBreadcrumb"/>
        <w:bidi/>
        <w:rPr>
          <w:rtl/>
        </w:rPr>
      </w:pPr>
    </w:p>
    <w:tbl>
      <w:tblPr>
        <w:tblStyle w:val="PURTable"/>
        <w:bidiVisual/>
        <w:tblW w:w="0" w:type="dxa"/>
        <w:tblLook w:val="04A0" w:firstRow="1" w:lastRow="0" w:firstColumn="1" w:lastColumn="0" w:noHBand="0" w:noVBand="1"/>
      </w:tblPr>
      <w:tblGrid>
        <w:gridCol w:w="10800"/>
      </w:tblGrid>
      <w:tr w:rsidR="001C37E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C37E4" w:rsidRDefault="00393F7B">
            <w:pPr>
              <w:pStyle w:val="ProductList-TableBody"/>
              <w:jc w:val="right"/>
              <w:rPr>
                <w:rtl/>
              </w:rPr>
            </w:pPr>
            <w:hyperlink w:anchor="_Sec842">
              <w:r w:rsidR="005E1903">
                <w:rPr>
                  <w:color w:val="00467F"/>
                  <w:sz w:val="14"/>
                  <w:u w:val="single"/>
                  <w:rtl/>
                </w:rPr>
                <w:t>جدول المحتويات</w:t>
              </w:r>
            </w:hyperlink>
            <w:r w:rsidR="005E1903">
              <w:rPr>
                <w:sz w:val="14"/>
                <w:rtl/>
              </w:rPr>
              <w:t xml:space="preserve"> / </w:t>
            </w:r>
            <w:hyperlink w:anchor="_Sec549">
              <w:r w:rsidR="005E1903">
                <w:rPr>
                  <w:color w:val="00467F"/>
                  <w:sz w:val="14"/>
                  <w:u w:val="single"/>
                  <w:rtl/>
                </w:rPr>
                <w:t>المسرد</w:t>
              </w:r>
            </w:hyperlink>
            <w:r w:rsidR="005E1903">
              <w:rPr>
                <w:sz w:val="14"/>
                <w:rtl/>
              </w:rPr>
              <w:t xml:space="preserve"> / </w:t>
            </w:r>
            <w:hyperlink w:anchor="_Sec844">
              <w:r w:rsidR="005E1903">
                <w:rPr>
                  <w:color w:val="00467F"/>
                  <w:sz w:val="14"/>
                  <w:u w:val="single"/>
                  <w:rtl/>
                </w:rPr>
                <w:t>الفهرس</w:t>
              </w:r>
            </w:hyperlink>
          </w:p>
        </w:tc>
      </w:tr>
    </w:tbl>
    <w:p w:rsidR="001C37E4" w:rsidRDefault="001C37E4">
      <w:pPr>
        <w:pStyle w:val="ProductList-Body"/>
        <w:rPr>
          <w:rtl/>
        </w:rPr>
      </w:pPr>
    </w:p>
    <w:p w:rsidR="001C37E4" w:rsidRDefault="005E1903">
      <w:pPr>
        <w:pStyle w:val="ProductList-Offering2HeadingNoBorder"/>
        <w:outlineLvl w:val="2"/>
        <w:rPr>
          <w:rtl/>
        </w:rPr>
      </w:pPr>
      <w:bookmarkStart w:id="93" w:name="_Sec680"/>
      <w:r>
        <w:rPr>
          <w:rtl/>
        </w:rPr>
        <w:t>Office for Mac</w:t>
      </w:r>
      <w:bookmarkEnd w:id="93"/>
      <w:r>
        <w:fldChar w:fldCharType="begin"/>
      </w:r>
      <w:r>
        <w:instrText xml:space="preserve"> TC "</w:instrText>
      </w:r>
      <w:bookmarkStart w:id="94" w:name="_Toc446526530"/>
      <w:r>
        <w:instrText>Office for Mac</w:instrText>
      </w:r>
      <w:bookmarkEnd w:id="94"/>
      <w:r>
        <w:instrText>" \l 3</w:instrText>
      </w:r>
      <w:r>
        <w:fldChar w:fldCharType="end"/>
      </w:r>
    </w:p>
    <w:p w:rsidR="001C37E4" w:rsidRDefault="005E1903">
      <w:pPr>
        <w:pStyle w:val="ProductList-Offering1SubSection"/>
        <w:outlineLvl w:val="3"/>
        <w:rPr>
          <w:rtl/>
        </w:rPr>
      </w:pPr>
      <w:bookmarkStart w:id="95" w:name="_Sec682"/>
      <w:r>
        <w:rPr>
          <w:rtl/>
        </w:rPr>
        <w:t>1. توفر البرنامج</w:t>
      </w:r>
      <w:bookmarkEnd w:id="95"/>
    </w:p>
    <w:tbl>
      <w:tblPr>
        <w:tblStyle w:val="PURTable"/>
        <w:bidiVisual/>
        <w:tblW w:w="0" w:type="dxa"/>
        <w:tblLook w:val="04A0" w:firstRow="1" w:lastRow="0" w:firstColumn="1" w:lastColumn="0" w:noHBand="0" w:noVBand="1"/>
      </w:tblPr>
      <w:tblGrid>
        <w:gridCol w:w="3973"/>
        <w:gridCol w:w="612"/>
        <w:gridCol w:w="609"/>
        <w:gridCol w:w="607"/>
        <w:gridCol w:w="600"/>
        <w:gridCol w:w="600"/>
        <w:gridCol w:w="607"/>
        <w:gridCol w:w="612"/>
        <w:gridCol w:w="734"/>
        <w:gridCol w:w="618"/>
        <w:gridCol w:w="609"/>
        <w:gridCol w:w="603"/>
      </w:tblGrid>
      <w:tr w:rsidR="001C37E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C37E4" w:rsidRDefault="005E1903">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37E4" w:rsidRDefault="005E1903">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37E4" w:rsidRDefault="005E1903">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37E4" w:rsidRDefault="005E1903">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37E4" w:rsidRDefault="005E1903">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37E4" w:rsidRDefault="005E1903">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37E4" w:rsidRDefault="005E1903">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37E4" w:rsidRDefault="005E1903">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1C37E4" w:rsidRDefault="005E1903">
            <w:pPr>
              <w:pStyle w:val="ProductList-TableBody"/>
              <w:jc w:val="center"/>
              <w:rPr>
                <w:rtl/>
              </w:rPr>
            </w:pPr>
            <w:r>
              <w:fldChar w:fldCharType="begin"/>
            </w:r>
            <w:r>
              <w:instrText xml:space="preserve"> AutoTextList   \s NoStyle \t "اتفاقية Open Value واتفاقية Open Value"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37E4" w:rsidRDefault="005E1903">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37E4" w:rsidRDefault="005E1903">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37E4" w:rsidRDefault="005E1903">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1C37E4">
        <w:tc>
          <w:tcPr>
            <w:tcW w:w="4160" w:type="dxa"/>
            <w:tcBorders>
              <w:top w:val="single" w:sz="6" w:space="0" w:color="FFFFFF"/>
              <w:left w:val="none" w:sz="4" w:space="0" w:color="6E6E6E"/>
              <w:bottom w:val="dashed" w:sz="4" w:space="0" w:color="BFBFBF"/>
              <w:right w:val="none" w:sz="4" w:space="0" w:color="6E6E6E"/>
            </w:tcBorders>
          </w:tcPr>
          <w:p w:rsidR="001C37E4" w:rsidRDefault="005E1903">
            <w:pPr>
              <w:pStyle w:val="ProductList-TableBody"/>
              <w:rPr>
                <w:rtl/>
              </w:rPr>
            </w:pPr>
            <w:r>
              <w:rPr>
                <w:color w:val="000000"/>
                <w:rtl/>
              </w:rPr>
              <w:t>Excel 2016 لـ Mac</w:t>
            </w:r>
            <w:r>
              <w:fldChar w:fldCharType="begin"/>
            </w:r>
            <w:r>
              <w:instrText xml:space="preserve"> XE "Excel 2016 لـ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1C37E4" w:rsidRDefault="005E1903">
            <w:pPr>
              <w:pStyle w:val="ProductList-TableBody"/>
              <w:jc w:val="center"/>
              <w:rPr>
                <w:rtl/>
              </w:rPr>
            </w:pPr>
            <w:r>
              <w:rPr>
                <w:color w:val="000000"/>
                <w:rtl/>
              </w:rPr>
              <w:t>8/15</w:t>
            </w:r>
          </w:p>
        </w:tc>
        <w:tc>
          <w:tcPr>
            <w:tcW w:w="620" w:type="dxa"/>
            <w:tcBorders>
              <w:top w:val="single" w:sz="6" w:space="0" w:color="FFFFFF"/>
              <w:left w:val="none" w:sz="4" w:space="0" w:color="6E6E6E"/>
              <w:bottom w:val="dashed" w:sz="4" w:space="0" w:color="BFBFBF"/>
              <w:right w:val="none" w:sz="4" w:space="0" w:color="6E6E6E"/>
            </w:tcBorders>
          </w:tcPr>
          <w:p w:rsidR="001C37E4" w:rsidRDefault="005E1903">
            <w:pPr>
              <w:pStyle w:val="ProductList-TableBody"/>
              <w:jc w:val="center"/>
              <w:rPr>
                <w:rtl/>
              </w:rPr>
            </w:pPr>
            <w:r>
              <w:rPr>
                <w:color w:val="000000"/>
                <w:rtl/>
              </w:rPr>
              <w:t>1</w:t>
            </w:r>
          </w:p>
        </w:tc>
        <w:tc>
          <w:tcPr>
            <w:tcW w:w="620" w:type="dxa"/>
            <w:tcBorders>
              <w:top w:val="single" w:sz="6" w:space="0" w:color="FFFFFF"/>
              <w:left w:val="none" w:sz="4" w:space="0" w:color="6E6E6E"/>
              <w:bottom w:val="dashed" w:sz="4" w:space="0" w:color="BFBFBF"/>
              <w:right w:val="none" w:sz="4" w:space="0" w:color="6E6E6E"/>
            </w:tcBorders>
          </w:tcPr>
          <w:p w:rsidR="001C37E4" w:rsidRDefault="005E1903">
            <w:pPr>
              <w:pStyle w:val="ProductList-TableBody"/>
              <w:jc w:val="center"/>
              <w:rPr>
                <w:rtl/>
              </w:rPr>
            </w:pPr>
            <w:r>
              <w:rPr>
                <w:color w:val="000000"/>
                <w:rtl/>
              </w:rPr>
              <w:t>2</w:t>
            </w:r>
          </w:p>
        </w:tc>
        <w:tc>
          <w:tcPr>
            <w:tcW w:w="620" w:type="dxa"/>
            <w:tcBorders>
              <w:top w:val="single" w:sz="6" w:space="0" w:color="FFFFFF"/>
              <w:left w:val="none" w:sz="4" w:space="0" w:color="6E6E6E"/>
              <w:bottom w:val="dashed" w:sz="4" w:space="0" w:color="BFBFBF"/>
              <w:right w:val="single" w:sz="6" w:space="0" w:color="FFFFFF"/>
            </w:tcBorders>
          </w:tcPr>
          <w:p w:rsidR="001C37E4" w:rsidRDefault="005E1903">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37E4" w:rsidRDefault="001C37E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37E4" w:rsidRDefault="001C37E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37E4" w:rsidRDefault="001C37E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37E4" w:rsidRDefault="005E1903">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37E4" w:rsidRDefault="001C37E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37E4" w:rsidRDefault="001C37E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37E4" w:rsidRDefault="001C37E4">
            <w:pPr>
              <w:pStyle w:val="ProductList-TableBody"/>
              <w:jc w:val="center"/>
              <w:rPr>
                <w:rtl/>
              </w:rPr>
            </w:pPr>
          </w:p>
        </w:tc>
      </w:tr>
      <w:tr w:rsidR="001C37E4">
        <w:tc>
          <w:tcPr>
            <w:tcW w:w="4160" w:type="dxa"/>
            <w:tcBorders>
              <w:top w:val="dashed" w:sz="4" w:space="0" w:color="BFBFBF"/>
              <w:left w:val="none" w:sz="4" w:space="0" w:color="6E6E6E"/>
              <w:bottom w:val="dashed" w:sz="4" w:space="0" w:color="BFBFBF"/>
              <w:right w:val="none" w:sz="4" w:space="0" w:color="6E6E6E"/>
            </w:tcBorders>
          </w:tcPr>
          <w:p w:rsidR="001C37E4" w:rsidRDefault="005E1903">
            <w:pPr>
              <w:pStyle w:val="ProductList-TableBody"/>
              <w:rPr>
                <w:rtl/>
              </w:rPr>
            </w:pPr>
            <w:r>
              <w:rPr>
                <w:color w:val="000000"/>
                <w:rtl/>
              </w:rPr>
              <w:t>Lync for Mac 2011</w:t>
            </w:r>
            <w:r>
              <w:fldChar w:fldCharType="begin"/>
            </w:r>
            <w:r>
              <w:instrText xml:space="preserve"> XE "Lync for Mac 2011"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1C37E4" w:rsidRDefault="005E1903">
            <w:pPr>
              <w:pStyle w:val="ProductList-TableBody"/>
              <w:jc w:val="center"/>
              <w:rPr>
                <w:rtl/>
              </w:rPr>
            </w:pPr>
            <w:r>
              <w:rPr>
                <w:color w:val="000000"/>
                <w:rtl/>
              </w:rPr>
              <w:t>9/10</w:t>
            </w:r>
          </w:p>
        </w:tc>
        <w:tc>
          <w:tcPr>
            <w:tcW w:w="620" w:type="dxa"/>
            <w:tcBorders>
              <w:top w:val="dashed" w:sz="4" w:space="0" w:color="BFBFBF"/>
              <w:left w:val="none" w:sz="4" w:space="0" w:color="6E6E6E"/>
              <w:bottom w:val="dashed" w:sz="4" w:space="0" w:color="BFBFBF"/>
              <w:right w:val="none" w:sz="4" w:space="0" w:color="6E6E6E"/>
            </w:tcBorders>
          </w:tcPr>
          <w:p w:rsidR="001C37E4" w:rsidRDefault="005E1903">
            <w:pPr>
              <w:pStyle w:val="ProductList-TableBody"/>
              <w:jc w:val="center"/>
              <w:rPr>
                <w:rtl/>
              </w:rPr>
            </w:pPr>
            <w:r>
              <w:rPr>
                <w:color w:val="000000"/>
                <w:rtl/>
              </w:rPr>
              <w:t>1</w:t>
            </w:r>
          </w:p>
        </w:tc>
        <w:tc>
          <w:tcPr>
            <w:tcW w:w="620" w:type="dxa"/>
            <w:tcBorders>
              <w:top w:val="dashed" w:sz="4" w:space="0" w:color="BFBFBF"/>
              <w:left w:val="none" w:sz="4" w:space="0" w:color="6E6E6E"/>
              <w:bottom w:val="dashed" w:sz="4" w:space="0" w:color="BFBFBF"/>
              <w:right w:val="none" w:sz="4" w:space="0" w:color="6E6E6E"/>
            </w:tcBorders>
          </w:tcPr>
          <w:p w:rsidR="001C37E4" w:rsidRDefault="005E1903">
            <w:pPr>
              <w:pStyle w:val="ProductList-TableBody"/>
              <w:jc w:val="center"/>
              <w:rPr>
                <w:rtl/>
              </w:rPr>
            </w:pPr>
            <w:r>
              <w:rPr>
                <w:color w:val="000000"/>
                <w:rtl/>
              </w:rPr>
              <w:t>2</w:t>
            </w:r>
          </w:p>
        </w:tc>
        <w:tc>
          <w:tcPr>
            <w:tcW w:w="620" w:type="dxa"/>
            <w:tcBorders>
              <w:top w:val="dashed" w:sz="4" w:space="0" w:color="BFBFBF"/>
              <w:left w:val="none" w:sz="4" w:space="0" w:color="6E6E6E"/>
              <w:bottom w:val="dashed" w:sz="4" w:space="0" w:color="BFBFBF"/>
              <w:right w:val="single" w:sz="6" w:space="0" w:color="FFFFFF"/>
            </w:tcBorders>
          </w:tcPr>
          <w:p w:rsidR="001C37E4" w:rsidRDefault="005E1903">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37E4" w:rsidRDefault="001C37E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37E4" w:rsidRDefault="001C37E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37E4" w:rsidRDefault="001C37E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37E4" w:rsidRDefault="005E1903">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37E4" w:rsidRDefault="001C37E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37E4" w:rsidRDefault="001C37E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37E4" w:rsidRDefault="001C37E4">
            <w:pPr>
              <w:pStyle w:val="ProductList-TableBody"/>
              <w:jc w:val="center"/>
              <w:rPr>
                <w:rtl/>
              </w:rPr>
            </w:pPr>
          </w:p>
        </w:tc>
      </w:tr>
      <w:tr w:rsidR="001C37E4">
        <w:tc>
          <w:tcPr>
            <w:tcW w:w="4160" w:type="dxa"/>
            <w:tcBorders>
              <w:top w:val="dashed" w:sz="4" w:space="0" w:color="BFBFBF"/>
              <w:left w:val="none" w:sz="4" w:space="0" w:color="6E6E6E"/>
              <w:bottom w:val="dashed" w:sz="4" w:space="0" w:color="BFBFBF"/>
              <w:right w:val="none" w:sz="4" w:space="0" w:color="6E6E6E"/>
            </w:tcBorders>
          </w:tcPr>
          <w:p w:rsidR="001C37E4" w:rsidRDefault="005E1903">
            <w:pPr>
              <w:pStyle w:val="ProductList-TableBody"/>
              <w:rPr>
                <w:rtl/>
              </w:rPr>
            </w:pPr>
            <w:r>
              <w:rPr>
                <w:color w:val="000000"/>
                <w:rtl/>
              </w:rPr>
              <w:lastRenderedPageBreak/>
              <w:t>Office 2016 لـ Mac Standard</w:t>
            </w:r>
            <w:r>
              <w:fldChar w:fldCharType="begin"/>
            </w:r>
            <w:r>
              <w:instrText xml:space="preserve"> XE "Office 2016 لـ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1C37E4" w:rsidRDefault="005E1903">
            <w:pPr>
              <w:pStyle w:val="ProductList-TableBody"/>
              <w:jc w:val="center"/>
              <w:rPr>
                <w:rtl/>
              </w:rPr>
            </w:pPr>
            <w:r>
              <w:rPr>
                <w:color w:val="000000"/>
                <w:rtl/>
              </w:rPr>
              <w:t>8/15</w:t>
            </w:r>
          </w:p>
        </w:tc>
        <w:tc>
          <w:tcPr>
            <w:tcW w:w="620" w:type="dxa"/>
            <w:tcBorders>
              <w:top w:val="dashed" w:sz="4" w:space="0" w:color="BFBFBF"/>
              <w:left w:val="none" w:sz="4" w:space="0" w:color="6E6E6E"/>
              <w:bottom w:val="dashed" w:sz="4" w:space="0" w:color="BFBFBF"/>
              <w:right w:val="none" w:sz="4" w:space="0" w:color="6E6E6E"/>
            </w:tcBorders>
          </w:tcPr>
          <w:p w:rsidR="001C37E4" w:rsidRDefault="005E1903">
            <w:pPr>
              <w:pStyle w:val="ProductList-TableBody"/>
              <w:jc w:val="center"/>
              <w:rPr>
                <w:rtl/>
              </w:rPr>
            </w:pPr>
            <w:r>
              <w:rPr>
                <w:color w:val="000000"/>
                <w:rtl/>
              </w:rPr>
              <w:t>2(1)</w:t>
            </w:r>
          </w:p>
        </w:tc>
        <w:tc>
          <w:tcPr>
            <w:tcW w:w="620" w:type="dxa"/>
            <w:tcBorders>
              <w:top w:val="dashed" w:sz="4" w:space="0" w:color="BFBFBF"/>
              <w:left w:val="none" w:sz="4" w:space="0" w:color="6E6E6E"/>
              <w:bottom w:val="dashed" w:sz="4" w:space="0" w:color="BFBFBF"/>
              <w:right w:val="none" w:sz="4" w:space="0" w:color="6E6E6E"/>
            </w:tcBorders>
          </w:tcPr>
          <w:p w:rsidR="001C37E4" w:rsidRDefault="005E1903">
            <w:pPr>
              <w:pStyle w:val="ProductList-TableBody"/>
              <w:jc w:val="center"/>
              <w:rPr>
                <w:rtl/>
              </w:rPr>
            </w:pPr>
            <w:r>
              <w:rPr>
                <w:color w:val="000000"/>
                <w:rtl/>
              </w:rPr>
              <w:t>3</w:t>
            </w:r>
          </w:p>
        </w:tc>
        <w:tc>
          <w:tcPr>
            <w:tcW w:w="620" w:type="dxa"/>
            <w:tcBorders>
              <w:top w:val="dashed" w:sz="4" w:space="0" w:color="BFBFBF"/>
              <w:left w:val="none" w:sz="4" w:space="0" w:color="6E6E6E"/>
              <w:bottom w:val="dashed" w:sz="4" w:space="0" w:color="BFBFBF"/>
              <w:right w:val="single" w:sz="6" w:space="0" w:color="FFFFFF"/>
            </w:tcBorders>
          </w:tcPr>
          <w:p w:rsidR="001C37E4" w:rsidRDefault="005E1903">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37E4" w:rsidRDefault="001C37E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37E4" w:rsidRDefault="001C37E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37E4" w:rsidRDefault="001C37E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37E4" w:rsidRDefault="005E1903">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37E4" w:rsidRDefault="001C37E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37E4" w:rsidRDefault="001C37E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37E4" w:rsidRDefault="001C37E4">
            <w:pPr>
              <w:pStyle w:val="ProductList-TableBody"/>
              <w:jc w:val="center"/>
              <w:rPr>
                <w:rtl/>
              </w:rPr>
            </w:pPr>
          </w:p>
        </w:tc>
      </w:tr>
      <w:tr w:rsidR="001C37E4">
        <w:tc>
          <w:tcPr>
            <w:tcW w:w="4160" w:type="dxa"/>
            <w:tcBorders>
              <w:top w:val="dashed" w:sz="4" w:space="0" w:color="BFBFBF"/>
              <w:left w:val="none" w:sz="4" w:space="0" w:color="6E6E6E"/>
              <w:bottom w:val="dashed" w:sz="4" w:space="0" w:color="BFBFBF"/>
              <w:right w:val="none" w:sz="4" w:space="0" w:color="6E6E6E"/>
            </w:tcBorders>
          </w:tcPr>
          <w:p w:rsidR="001C37E4" w:rsidRDefault="005E1903">
            <w:pPr>
              <w:pStyle w:val="ProductList-TableBody"/>
              <w:rPr>
                <w:rtl/>
              </w:rPr>
            </w:pPr>
            <w:r>
              <w:rPr>
                <w:color w:val="000000"/>
                <w:rtl/>
              </w:rPr>
              <w:t>Outlook 2016 لـ Mac</w:t>
            </w:r>
            <w:r>
              <w:fldChar w:fldCharType="begin"/>
            </w:r>
            <w:r>
              <w:instrText xml:space="preserve"> XE "Outlook 2016 لـ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1C37E4" w:rsidRDefault="005E1903">
            <w:pPr>
              <w:pStyle w:val="ProductList-TableBody"/>
              <w:jc w:val="center"/>
              <w:rPr>
                <w:rtl/>
              </w:rPr>
            </w:pPr>
            <w:r>
              <w:rPr>
                <w:color w:val="000000"/>
                <w:rtl/>
              </w:rPr>
              <w:t>8/15</w:t>
            </w:r>
          </w:p>
        </w:tc>
        <w:tc>
          <w:tcPr>
            <w:tcW w:w="620" w:type="dxa"/>
            <w:tcBorders>
              <w:top w:val="dashed" w:sz="4" w:space="0" w:color="BFBFBF"/>
              <w:left w:val="none" w:sz="4" w:space="0" w:color="6E6E6E"/>
              <w:bottom w:val="dashed" w:sz="4" w:space="0" w:color="BFBFBF"/>
              <w:right w:val="none" w:sz="4" w:space="0" w:color="6E6E6E"/>
            </w:tcBorders>
          </w:tcPr>
          <w:p w:rsidR="001C37E4" w:rsidRDefault="005E1903">
            <w:pPr>
              <w:pStyle w:val="ProductList-TableBody"/>
              <w:jc w:val="center"/>
              <w:rPr>
                <w:rtl/>
              </w:rPr>
            </w:pPr>
            <w:r>
              <w:rPr>
                <w:color w:val="000000"/>
                <w:rtl/>
              </w:rPr>
              <w:t>1</w:t>
            </w:r>
          </w:p>
        </w:tc>
        <w:tc>
          <w:tcPr>
            <w:tcW w:w="620" w:type="dxa"/>
            <w:tcBorders>
              <w:top w:val="dashed" w:sz="4" w:space="0" w:color="BFBFBF"/>
              <w:left w:val="none" w:sz="4" w:space="0" w:color="6E6E6E"/>
              <w:bottom w:val="dashed" w:sz="4" w:space="0" w:color="BFBFBF"/>
              <w:right w:val="none" w:sz="4" w:space="0" w:color="6E6E6E"/>
            </w:tcBorders>
          </w:tcPr>
          <w:p w:rsidR="001C37E4" w:rsidRDefault="005E1903">
            <w:pPr>
              <w:pStyle w:val="ProductList-TableBody"/>
              <w:jc w:val="center"/>
              <w:rPr>
                <w:rtl/>
              </w:rPr>
            </w:pPr>
            <w:r>
              <w:rPr>
                <w:color w:val="000000"/>
                <w:rtl/>
              </w:rPr>
              <w:t>2</w:t>
            </w:r>
          </w:p>
        </w:tc>
        <w:tc>
          <w:tcPr>
            <w:tcW w:w="620" w:type="dxa"/>
            <w:tcBorders>
              <w:top w:val="dashed" w:sz="4" w:space="0" w:color="BFBFBF"/>
              <w:left w:val="none" w:sz="4" w:space="0" w:color="6E6E6E"/>
              <w:bottom w:val="dashed" w:sz="4" w:space="0" w:color="BFBFBF"/>
              <w:right w:val="single" w:sz="6" w:space="0" w:color="FFFFFF"/>
            </w:tcBorders>
          </w:tcPr>
          <w:p w:rsidR="001C37E4" w:rsidRDefault="005E1903">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37E4" w:rsidRDefault="001C37E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37E4" w:rsidRDefault="001C37E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37E4" w:rsidRDefault="001C37E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37E4" w:rsidRDefault="005E1903">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37E4" w:rsidRDefault="001C37E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37E4" w:rsidRDefault="001C37E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37E4" w:rsidRDefault="001C37E4">
            <w:pPr>
              <w:pStyle w:val="ProductList-TableBody"/>
              <w:jc w:val="center"/>
              <w:rPr>
                <w:rtl/>
              </w:rPr>
            </w:pPr>
          </w:p>
        </w:tc>
      </w:tr>
      <w:tr w:rsidR="001C37E4">
        <w:tc>
          <w:tcPr>
            <w:tcW w:w="4160" w:type="dxa"/>
            <w:tcBorders>
              <w:top w:val="dashed" w:sz="4" w:space="0" w:color="BFBFBF"/>
              <w:left w:val="none" w:sz="4" w:space="0" w:color="6E6E6E"/>
              <w:bottom w:val="dashed" w:sz="4" w:space="0" w:color="BFBFBF"/>
              <w:right w:val="none" w:sz="4" w:space="0" w:color="6E6E6E"/>
            </w:tcBorders>
          </w:tcPr>
          <w:p w:rsidR="001C37E4" w:rsidRDefault="005E1903">
            <w:pPr>
              <w:pStyle w:val="ProductList-TableBody"/>
              <w:rPr>
                <w:rtl/>
              </w:rPr>
            </w:pPr>
            <w:r>
              <w:rPr>
                <w:color w:val="000000"/>
                <w:rtl/>
              </w:rPr>
              <w:t>PowerPoint 2016 لـ Mac</w:t>
            </w:r>
            <w:r>
              <w:fldChar w:fldCharType="begin"/>
            </w:r>
            <w:r>
              <w:instrText xml:space="preserve"> XE "PowerPoint 2016 لـ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1C37E4" w:rsidRDefault="005E1903">
            <w:pPr>
              <w:pStyle w:val="ProductList-TableBody"/>
              <w:jc w:val="center"/>
              <w:rPr>
                <w:rtl/>
              </w:rPr>
            </w:pPr>
            <w:r>
              <w:rPr>
                <w:color w:val="000000"/>
                <w:rtl/>
              </w:rPr>
              <w:t>8/15</w:t>
            </w:r>
          </w:p>
        </w:tc>
        <w:tc>
          <w:tcPr>
            <w:tcW w:w="620" w:type="dxa"/>
            <w:tcBorders>
              <w:top w:val="dashed" w:sz="4" w:space="0" w:color="BFBFBF"/>
              <w:left w:val="none" w:sz="4" w:space="0" w:color="6E6E6E"/>
              <w:bottom w:val="dashed" w:sz="4" w:space="0" w:color="BFBFBF"/>
              <w:right w:val="none" w:sz="4" w:space="0" w:color="6E6E6E"/>
            </w:tcBorders>
          </w:tcPr>
          <w:p w:rsidR="001C37E4" w:rsidRDefault="005E1903">
            <w:pPr>
              <w:pStyle w:val="ProductList-TableBody"/>
              <w:jc w:val="center"/>
              <w:rPr>
                <w:rtl/>
              </w:rPr>
            </w:pPr>
            <w:r>
              <w:rPr>
                <w:color w:val="000000"/>
                <w:rtl/>
              </w:rPr>
              <w:t>1</w:t>
            </w:r>
          </w:p>
        </w:tc>
        <w:tc>
          <w:tcPr>
            <w:tcW w:w="620" w:type="dxa"/>
            <w:tcBorders>
              <w:top w:val="dashed" w:sz="4" w:space="0" w:color="BFBFBF"/>
              <w:left w:val="none" w:sz="4" w:space="0" w:color="6E6E6E"/>
              <w:bottom w:val="dashed" w:sz="4" w:space="0" w:color="BFBFBF"/>
              <w:right w:val="none" w:sz="4" w:space="0" w:color="6E6E6E"/>
            </w:tcBorders>
          </w:tcPr>
          <w:p w:rsidR="001C37E4" w:rsidRDefault="005E1903">
            <w:pPr>
              <w:pStyle w:val="ProductList-TableBody"/>
              <w:jc w:val="center"/>
              <w:rPr>
                <w:rtl/>
              </w:rPr>
            </w:pPr>
            <w:r>
              <w:rPr>
                <w:color w:val="000000"/>
                <w:rtl/>
              </w:rPr>
              <w:t>2</w:t>
            </w:r>
          </w:p>
        </w:tc>
        <w:tc>
          <w:tcPr>
            <w:tcW w:w="620" w:type="dxa"/>
            <w:tcBorders>
              <w:top w:val="dashed" w:sz="4" w:space="0" w:color="BFBFBF"/>
              <w:left w:val="none" w:sz="4" w:space="0" w:color="6E6E6E"/>
              <w:bottom w:val="dashed" w:sz="4" w:space="0" w:color="BFBFBF"/>
              <w:right w:val="single" w:sz="6" w:space="0" w:color="FFFFFF"/>
            </w:tcBorders>
          </w:tcPr>
          <w:p w:rsidR="001C37E4" w:rsidRDefault="005E1903">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37E4" w:rsidRDefault="001C37E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37E4" w:rsidRDefault="001C37E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37E4" w:rsidRDefault="001C37E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37E4" w:rsidRDefault="005E1903">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37E4" w:rsidRDefault="001C37E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37E4" w:rsidRDefault="001C37E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37E4" w:rsidRDefault="001C37E4">
            <w:pPr>
              <w:pStyle w:val="ProductList-TableBody"/>
              <w:jc w:val="center"/>
              <w:rPr>
                <w:rtl/>
              </w:rPr>
            </w:pPr>
          </w:p>
        </w:tc>
      </w:tr>
      <w:tr w:rsidR="001C37E4">
        <w:tc>
          <w:tcPr>
            <w:tcW w:w="4160" w:type="dxa"/>
            <w:tcBorders>
              <w:top w:val="dashed" w:sz="4" w:space="0" w:color="BFBFBF"/>
              <w:left w:val="none" w:sz="4" w:space="0" w:color="6E6E6E"/>
              <w:bottom w:val="dashed" w:sz="4" w:space="0" w:color="BFBFBF"/>
              <w:right w:val="none" w:sz="4" w:space="0" w:color="6E6E6E"/>
            </w:tcBorders>
          </w:tcPr>
          <w:p w:rsidR="001C37E4" w:rsidRDefault="005E1903">
            <w:pPr>
              <w:pStyle w:val="ProductList-TableBody"/>
              <w:rPr>
                <w:rtl/>
              </w:rPr>
            </w:pPr>
            <w:r>
              <w:rPr>
                <w:color w:val="000000"/>
                <w:rtl/>
              </w:rPr>
              <w:t>Word 2016 لـ Mac</w:t>
            </w:r>
            <w:r>
              <w:fldChar w:fldCharType="begin"/>
            </w:r>
            <w:r>
              <w:instrText xml:space="preserve"> XE "Word 2016 لـ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1C37E4" w:rsidRDefault="005E1903">
            <w:pPr>
              <w:pStyle w:val="ProductList-TableBody"/>
              <w:jc w:val="center"/>
              <w:rPr>
                <w:rtl/>
              </w:rPr>
            </w:pPr>
            <w:r>
              <w:rPr>
                <w:color w:val="000000"/>
                <w:rtl/>
              </w:rPr>
              <w:t>8/15</w:t>
            </w:r>
          </w:p>
        </w:tc>
        <w:tc>
          <w:tcPr>
            <w:tcW w:w="620" w:type="dxa"/>
            <w:tcBorders>
              <w:top w:val="dashed" w:sz="4" w:space="0" w:color="BFBFBF"/>
              <w:left w:val="none" w:sz="4" w:space="0" w:color="6E6E6E"/>
              <w:bottom w:val="dashed" w:sz="4" w:space="0" w:color="BFBFBF"/>
              <w:right w:val="none" w:sz="4" w:space="0" w:color="6E6E6E"/>
            </w:tcBorders>
          </w:tcPr>
          <w:p w:rsidR="001C37E4" w:rsidRDefault="005E1903">
            <w:pPr>
              <w:pStyle w:val="ProductList-TableBody"/>
              <w:jc w:val="center"/>
              <w:rPr>
                <w:rtl/>
              </w:rPr>
            </w:pPr>
            <w:r>
              <w:rPr>
                <w:color w:val="000000"/>
                <w:rtl/>
              </w:rPr>
              <w:t>1</w:t>
            </w:r>
          </w:p>
        </w:tc>
        <w:tc>
          <w:tcPr>
            <w:tcW w:w="620" w:type="dxa"/>
            <w:tcBorders>
              <w:top w:val="dashed" w:sz="4" w:space="0" w:color="BFBFBF"/>
              <w:left w:val="none" w:sz="4" w:space="0" w:color="6E6E6E"/>
              <w:bottom w:val="dashed" w:sz="4" w:space="0" w:color="BFBFBF"/>
              <w:right w:val="none" w:sz="4" w:space="0" w:color="6E6E6E"/>
            </w:tcBorders>
          </w:tcPr>
          <w:p w:rsidR="001C37E4" w:rsidRDefault="005E1903">
            <w:pPr>
              <w:pStyle w:val="ProductList-TableBody"/>
              <w:jc w:val="center"/>
              <w:rPr>
                <w:rtl/>
              </w:rPr>
            </w:pPr>
            <w:r>
              <w:rPr>
                <w:color w:val="000000"/>
                <w:rtl/>
              </w:rPr>
              <w:t>2</w:t>
            </w:r>
          </w:p>
        </w:tc>
        <w:tc>
          <w:tcPr>
            <w:tcW w:w="620" w:type="dxa"/>
            <w:tcBorders>
              <w:top w:val="dashed" w:sz="4" w:space="0" w:color="BFBFBF"/>
              <w:left w:val="none" w:sz="4" w:space="0" w:color="6E6E6E"/>
              <w:bottom w:val="dashed" w:sz="4" w:space="0" w:color="BFBFBF"/>
              <w:right w:val="single" w:sz="6" w:space="0" w:color="FFFFFF"/>
            </w:tcBorders>
          </w:tcPr>
          <w:p w:rsidR="001C37E4" w:rsidRDefault="005E1903">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37E4" w:rsidRDefault="001C37E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37E4" w:rsidRDefault="001C37E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37E4" w:rsidRDefault="001C37E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37E4" w:rsidRDefault="005E1903">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37E4" w:rsidRDefault="001C37E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37E4" w:rsidRDefault="001C37E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37E4" w:rsidRDefault="001C37E4">
            <w:pPr>
              <w:pStyle w:val="ProductList-TableBody"/>
              <w:jc w:val="center"/>
              <w:rPr>
                <w:rtl/>
              </w:rPr>
            </w:pPr>
          </w:p>
        </w:tc>
      </w:tr>
      <w:tr w:rsidR="001C37E4">
        <w:tc>
          <w:tcPr>
            <w:tcW w:w="4160" w:type="dxa"/>
            <w:tcBorders>
              <w:top w:val="dashed" w:sz="4" w:space="0" w:color="BFBFBF"/>
              <w:left w:val="none" w:sz="4" w:space="0" w:color="6E6E6E"/>
              <w:bottom w:val="none" w:sz="4" w:space="0" w:color="BFBFBF"/>
              <w:right w:val="none" w:sz="4" w:space="0" w:color="6E6E6E"/>
            </w:tcBorders>
          </w:tcPr>
          <w:p w:rsidR="001C37E4" w:rsidRDefault="005E1903">
            <w:pPr>
              <w:pStyle w:val="ProductList-TableBody"/>
              <w:rPr>
                <w:rtl/>
              </w:rPr>
            </w:pPr>
            <w:r>
              <w:rPr>
                <w:color w:val="000000"/>
                <w:rtl/>
              </w:rPr>
              <w:t>ترخيص Work at Home for Mac 2016</w:t>
            </w:r>
            <w:r>
              <w:fldChar w:fldCharType="begin"/>
            </w:r>
            <w:r>
              <w:instrText xml:space="preserve"> XE "ترخيص Work at Home for Mac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1C37E4" w:rsidRDefault="005E1903">
            <w:pPr>
              <w:pStyle w:val="ProductList-TableBody"/>
              <w:jc w:val="center"/>
              <w:rPr>
                <w:rtl/>
              </w:rPr>
            </w:pPr>
            <w:r>
              <w:rPr>
                <w:color w:val="000000"/>
                <w:rtl/>
              </w:rPr>
              <w:t>8/15</w:t>
            </w:r>
          </w:p>
        </w:tc>
        <w:tc>
          <w:tcPr>
            <w:tcW w:w="620" w:type="dxa"/>
            <w:tcBorders>
              <w:top w:val="dashed" w:sz="4" w:space="0" w:color="BFBFBF"/>
              <w:left w:val="none" w:sz="4" w:space="0" w:color="6E6E6E"/>
              <w:bottom w:val="none" w:sz="4" w:space="0" w:color="BFBFBF"/>
              <w:right w:val="none" w:sz="4" w:space="0" w:color="6E6E6E"/>
            </w:tcBorders>
          </w:tcPr>
          <w:p w:rsidR="001C37E4" w:rsidRDefault="005E1903">
            <w:pPr>
              <w:pStyle w:val="ProductList-TableBody"/>
              <w:jc w:val="center"/>
              <w:rPr>
                <w:rtl/>
              </w:rPr>
            </w:pPr>
            <w:r>
              <w:rPr>
                <w:color w:val="000000"/>
                <w:rtl/>
              </w:rPr>
              <w:t>2</w:t>
            </w:r>
          </w:p>
        </w:tc>
        <w:tc>
          <w:tcPr>
            <w:tcW w:w="620" w:type="dxa"/>
            <w:tcBorders>
              <w:top w:val="dashed" w:sz="4" w:space="0" w:color="BFBFBF"/>
              <w:left w:val="none" w:sz="4" w:space="0" w:color="6E6E6E"/>
              <w:bottom w:val="none" w:sz="4" w:space="0" w:color="BFBFBF"/>
              <w:right w:val="none" w:sz="4" w:space="0" w:color="6E6E6E"/>
            </w:tcBorders>
          </w:tcPr>
          <w:p w:rsidR="001C37E4" w:rsidRDefault="001C37E4">
            <w:pPr>
              <w:pStyle w:val="ProductList-TableBody"/>
              <w:jc w:val="center"/>
              <w:rPr>
                <w:rtl/>
              </w:rPr>
            </w:pPr>
          </w:p>
        </w:tc>
        <w:tc>
          <w:tcPr>
            <w:tcW w:w="620" w:type="dxa"/>
            <w:tcBorders>
              <w:top w:val="dashed" w:sz="4" w:space="0" w:color="BFBFBF"/>
              <w:left w:val="none" w:sz="4" w:space="0" w:color="6E6E6E"/>
              <w:bottom w:val="none" w:sz="4" w:space="0" w:color="BFBFBF"/>
              <w:right w:val="single" w:sz="6" w:space="0" w:color="FFFFFF"/>
            </w:tcBorders>
          </w:tcPr>
          <w:p w:rsidR="001C37E4" w:rsidRDefault="001C37E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37E4" w:rsidRDefault="001C37E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37E4" w:rsidRDefault="001C37E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37E4" w:rsidRDefault="001C37E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C37E4" w:rsidRDefault="001C37E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37E4" w:rsidRDefault="001C37E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37E4" w:rsidRDefault="001C37E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37E4" w:rsidRDefault="001C37E4">
            <w:pPr>
              <w:pStyle w:val="ProductList-TableBody"/>
              <w:jc w:val="center"/>
              <w:rPr>
                <w:rtl/>
              </w:rPr>
            </w:pPr>
          </w:p>
        </w:tc>
      </w:tr>
    </w:tbl>
    <w:p w:rsidR="001C37E4" w:rsidRDefault="005E1903">
      <w:pPr>
        <w:pStyle w:val="ProductList-Offering1SubSection"/>
        <w:outlineLvl w:val="3"/>
        <w:rPr>
          <w:rtl/>
        </w:rPr>
      </w:pPr>
      <w:bookmarkStart w:id="96" w:name="_Sec737"/>
      <w:r>
        <w:rPr>
          <w:rtl/>
        </w:rPr>
        <w:t>2. شروط المنتج</w:t>
      </w:r>
      <w:bookmarkEnd w:id="96"/>
    </w:p>
    <w:tbl>
      <w:tblPr>
        <w:tblStyle w:val="PURTable"/>
        <w:bidiVisual/>
        <w:tblW w:w="0" w:type="dxa"/>
        <w:tblLook w:val="04A0" w:firstRow="1" w:lastRow="0" w:firstColumn="1" w:lastColumn="0" w:noHBand="0" w:noVBand="1"/>
      </w:tblPr>
      <w:tblGrid>
        <w:gridCol w:w="3677"/>
        <w:gridCol w:w="3556"/>
        <w:gridCol w:w="3557"/>
      </w:tblGrid>
      <w:tr w:rsidR="001C37E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C37E4" w:rsidRDefault="005E1903">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xml:space="preserve">: </w:t>
            </w:r>
            <w:r>
              <w:rPr>
                <w:rtl/>
              </w:rPr>
              <w:t>Office for Mac 2011</w:t>
            </w:r>
            <w:r>
              <w:fldChar w:fldCharType="begin"/>
            </w:r>
            <w:r>
              <w:instrText xml:space="preserve"> XE "Office for Mac 2011" </w:instrText>
            </w:r>
            <w:r>
              <w:fldChar w:fldCharType="end"/>
            </w:r>
            <w:r>
              <w:rPr>
                <w:rtl/>
              </w:rPr>
              <w:t xml:space="preserve"> وOffice for Mac 2011 Applications ‏(9/10)</w:t>
            </w:r>
          </w:p>
        </w:tc>
        <w:tc>
          <w:tcPr>
            <w:tcW w:w="4040" w:type="dxa"/>
            <w:tcBorders>
              <w:top w:val="single" w:sz="18" w:space="0" w:color="00188F"/>
              <w:left w:val="single" w:sz="4" w:space="0" w:color="000000"/>
              <w:bottom w:val="single" w:sz="4" w:space="0" w:color="000000"/>
              <w:right w:val="single" w:sz="4" w:space="0" w:color="000000"/>
            </w:tcBorders>
          </w:tcPr>
          <w:p w:rsidR="001C37E4" w:rsidRDefault="005E1903">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التطبيق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C37E4" w:rsidRDefault="005E1903">
            <w:pPr>
              <w:pStyle w:val="ProductList-TableBody"/>
              <w:rPr>
                <w:rtl/>
              </w:rPr>
            </w:pPr>
            <w:r>
              <w:rPr>
                <w:color w:val="404040"/>
                <w:rtl/>
              </w:rPr>
              <w:t>الإصدارات الدنيا: غير متوفر</w:t>
            </w:r>
          </w:p>
        </w:tc>
      </w:tr>
      <w:tr w:rsidR="001C37E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37E4" w:rsidRDefault="005E1903">
            <w:pPr>
              <w:pStyle w:val="ProductList-TableBody"/>
              <w:rPr>
                <w:rtl/>
              </w:rPr>
            </w:pPr>
            <w:r>
              <w:rPr>
                <w:color w:val="404040"/>
                <w:rtl/>
              </w:rPr>
              <w:t>مؤهل للمدة الممتدة: غير متوفر</w:t>
            </w:r>
          </w:p>
        </w:tc>
        <w:tc>
          <w:tcPr>
            <w:tcW w:w="4040" w:type="dxa"/>
            <w:tcBorders>
              <w:top w:val="single" w:sz="4" w:space="0" w:color="000000"/>
              <w:left w:val="single" w:sz="4" w:space="0" w:color="000000"/>
              <w:bottom w:val="single" w:sz="4" w:space="0" w:color="000000"/>
              <w:right w:val="single" w:sz="4" w:space="0" w:color="000000"/>
            </w:tcBorders>
          </w:tcPr>
          <w:p w:rsidR="001C37E4" w:rsidRDefault="005E1903">
            <w:pPr>
              <w:pStyle w:val="ProductList-TableBody"/>
              <w:rPr>
                <w:rtl/>
              </w:rPr>
            </w:pPr>
            <w:r>
              <w:fldChar w:fldCharType="begin"/>
            </w:r>
            <w:r>
              <w:instrText xml:space="preserve"> AutoTextList   \s NoStyle \t "المتطلبات الأساسية: تشير إلى بعض الشروط الإضافية التي يجب استيفاؤها من أجل شراء تراخيص للمنتج." </w:instrText>
            </w:r>
            <w:r>
              <w:fldChar w:fldCharType="separate"/>
            </w:r>
            <w:r>
              <w:rPr>
                <w:color w:val="0563C1"/>
              </w:rPr>
              <w:t>المتطلبات الأساسية</w:t>
            </w:r>
            <w:r>
              <w:fldChar w:fldCharType="end"/>
            </w:r>
            <w:r>
              <w:t>: العمل بالمنزل</w:t>
            </w:r>
          </w:p>
        </w:tc>
        <w:tc>
          <w:tcPr>
            <w:tcW w:w="4040" w:type="dxa"/>
            <w:tcBorders>
              <w:top w:val="single" w:sz="4" w:space="0" w:color="000000"/>
              <w:left w:val="single" w:sz="4" w:space="0" w:color="000000"/>
              <w:bottom w:val="single" w:sz="4" w:space="0" w:color="000000"/>
              <w:right w:val="single" w:sz="4" w:space="0" w:color="000000"/>
            </w:tcBorders>
          </w:tcPr>
          <w:p w:rsidR="001C37E4" w:rsidRDefault="005E1903">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w:anchor="_Sec564">
              <w:r>
                <w:rPr>
                  <w:color w:val="00467F"/>
                  <w:u w:val="single"/>
                  <w:rtl/>
                </w:rPr>
                <w:t>الملحق (ب)</w:t>
              </w:r>
            </w:hyperlink>
          </w:p>
        </w:tc>
      </w:tr>
      <w:tr w:rsidR="001C37E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37E4" w:rsidRDefault="005E1903">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37E4" w:rsidRDefault="005E1903">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37E4" w:rsidRDefault="005E1903">
            <w:pPr>
              <w:pStyle w:val="ProductList-TableBody"/>
              <w:rPr>
                <w:rtl/>
              </w:rPr>
            </w:pPr>
            <w:r>
              <w:rPr>
                <w:color w:val="404040"/>
                <w:rtl/>
              </w:rPr>
              <w:t>مؤهل للتخفيض: غير متوفر</w:t>
            </w:r>
          </w:p>
        </w:tc>
      </w:tr>
      <w:tr w:rsidR="001C37E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37E4" w:rsidRDefault="005E1903">
            <w:pPr>
              <w:pStyle w:val="ProductList-TableBody"/>
              <w:rPr>
                <w:rtl/>
              </w:rPr>
            </w:pPr>
            <w:r>
              <w:rPr>
                <w:color w:val="404040"/>
                <w:rtl/>
              </w:rPr>
              <w:t>مؤهل للتخفيض (SCE):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37E4" w:rsidRDefault="005E1903">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37E4" w:rsidRDefault="005E1903">
            <w:pPr>
              <w:pStyle w:val="ProductList-TableBody"/>
              <w:rPr>
                <w:rtl/>
              </w:rPr>
            </w:pPr>
            <w:r>
              <w:rPr>
                <w:color w:val="404040"/>
                <w:rtl/>
              </w:rPr>
              <w:t>‏</w:t>
            </w:r>
            <w:dir w:val="rtl">
              <w:r>
                <w:rPr>
                  <w:color w:val="404040"/>
                  <w:rtl/>
                </w:rPr>
                <w:t>مؤهل للتسوية: غير متوفر</w:t>
              </w:r>
              <w:r w:rsidR="00393F7B">
                <w:t>‬</w:t>
              </w:r>
            </w:dir>
          </w:p>
        </w:tc>
      </w:tr>
      <w:tr w:rsidR="001C37E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37E4" w:rsidRDefault="005E1903">
            <w:pPr>
              <w:pStyle w:val="ProductList-TableBody"/>
              <w:rPr>
                <w:rtl/>
              </w:rPr>
            </w:pPr>
            <w:r>
              <w:rPr>
                <w:color w:val="404040"/>
                <w:rtl/>
              </w:rPr>
              <w:t>خصم حديث: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37E4" w:rsidRDefault="001C37E4">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37E4" w:rsidRDefault="001C37E4">
            <w:pPr>
              <w:pStyle w:val="ProductList-TableBody"/>
              <w:rPr>
                <w:rtl/>
              </w:rPr>
            </w:pPr>
          </w:p>
        </w:tc>
      </w:tr>
    </w:tbl>
    <w:p w:rsidR="001C37E4" w:rsidRDefault="001C37E4">
      <w:pPr>
        <w:pStyle w:val="ProductList-Body"/>
        <w:rPr>
          <w:rtl/>
        </w:rPr>
      </w:pPr>
    </w:p>
    <w:p w:rsidR="001C37E4" w:rsidRDefault="005E1903">
      <w:pPr>
        <w:pStyle w:val="ProductList-ClauseHeading"/>
        <w:outlineLvl w:val="4"/>
        <w:rPr>
          <w:rtl/>
        </w:rPr>
      </w:pPr>
      <w:r>
        <w:rPr>
          <w:rtl/>
        </w:rPr>
        <w:t>2.1 الإصدارات اللاحقة</w:t>
      </w:r>
    </w:p>
    <w:p w:rsidR="001C37E4" w:rsidRDefault="005E1903">
      <w:pPr>
        <w:pStyle w:val="ProductList-Body"/>
        <w:rPr>
          <w:rtl/>
        </w:rPr>
      </w:pPr>
      <w:r>
        <w:rPr>
          <w:rtl/>
        </w:rPr>
        <w:t>إصدار Outlook for Mac 2011 هو الإصدار اللاحق لإصدار Entourage for Mac 2008. وإصدار Lync for Mac 2011 هو الإصدار اللاحق لإصدار Communicator for Mac 2011</w:t>
      </w:r>
      <w:r>
        <w:fldChar w:fldCharType="begin"/>
      </w:r>
      <w:r>
        <w:instrText xml:space="preserve"> XE "Communicator for Mac 2011" </w:instrText>
      </w:r>
      <w:r>
        <w:fldChar w:fldCharType="end"/>
      </w:r>
      <w:r>
        <w:rPr>
          <w:rtl/>
        </w:rPr>
        <w:t>.</w:t>
      </w:r>
    </w:p>
    <w:p w:rsidR="001C37E4" w:rsidRDefault="001C37E4">
      <w:pPr>
        <w:pStyle w:val="ProductList-Body"/>
        <w:rPr>
          <w:rtl/>
        </w:rPr>
      </w:pPr>
    </w:p>
    <w:p w:rsidR="001C37E4" w:rsidRDefault="005E1903">
      <w:pPr>
        <w:pStyle w:val="ProductList-ClauseHeading"/>
        <w:outlineLvl w:val="4"/>
        <w:rPr>
          <w:rtl/>
        </w:rPr>
      </w:pPr>
      <w:r>
        <w:rPr>
          <w:rtl/>
        </w:rPr>
        <w:t>2.2 العمل بالمنزل</w:t>
      </w:r>
    </w:p>
    <w:p w:rsidR="001C37E4" w:rsidRDefault="005E1903">
      <w:pPr>
        <w:pStyle w:val="ProductList-Body"/>
        <w:rPr>
          <w:rtl/>
        </w:rPr>
      </w:pPr>
      <w:r>
        <w:rPr>
          <w:rtl/>
        </w:rPr>
        <w:t xml:space="preserve">يُعد ترخيص العمل بالمنزل اختياريًا، ولا يمكن الحصول على هذا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الترخيص</w:t>
      </w:r>
      <w:r>
        <w:fldChar w:fldCharType="end"/>
      </w:r>
      <w:r>
        <w:t xml:space="preserve"> إلا مقترنًا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بترخيص</w:t>
      </w:r>
      <w:r>
        <w:fldChar w:fldCharType="end"/>
      </w:r>
      <w:r>
        <w:t xml:space="preserve"> كامل لـ Office for Mac. وهو يسمح </w:t>
      </w:r>
      <w:r>
        <w:fldChar w:fldCharType="begin"/>
      </w:r>
      <w:r>
        <w:instrText xml:space="preserve"> AutoTextList   \s NoStyle \t "المستخدم الأساسي يعني المستخدم الذي يستخدم جهازًا مرخصًا أكثر من 50% من الوقت خلال أي مدة تبلغ 90 يومًا." </w:instrText>
      </w:r>
      <w:r>
        <w:fldChar w:fldCharType="separate"/>
      </w:r>
      <w:r>
        <w:rPr>
          <w:color w:val="0563C1"/>
        </w:rPr>
        <w:t>للمستخدم الأساسي</w:t>
      </w:r>
      <w:r>
        <w:fldChar w:fldCharType="end"/>
      </w:r>
      <w:r>
        <w:t xml:space="preserve"> للبرنامج أيضًا بتثبيت البرنامج واستخدامه على جهاز خارج موقع العميل أو الشركات التابعة له (على سبيل المثال، في منزل المستخدم).</w:t>
      </w:r>
    </w:p>
    <w:p w:rsidR="001C37E4" w:rsidRDefault="001C37E4">
      <w:pPr>
        <w:pStyle w:val="ProductList-Body"/>
        <w:rPr>
          <w:rtl/>
        </w:rPr>
      </w:pPr>
    </w:p>
    <w:p w:rsidR="001C37E4" w:rsidRDefault="005E1903">
      <w:pPr>
        <w:pStyle w:val="ProductList-ClauseHeading"/>
        <w:outlineLvl w:val="4"/>
        <w:rPr>
          <w:rtl/>
        </w:rPr>
      </w:pPr>
      <w:r>
        <w:rPr>
          <w:rtl/>
        </w:rPr>
        <w:t>2.3 مستقل عن النظام الأساسي</w:t>
      </w:r>
    </w:p>
    <w:p w:rsidR="001C37E4" w:rsidRDefault="005E1903">
      <w:pPr>
        <w:pStyle w:val="ProductList-Body"/>
        <w:rPr>
          <w:rtl/>
        </w:rPr>
      </w:pPr>
      <w:r>
        <w:rPr>
          <w:rtl/>
        </w:rPr>
        <w:t xml:space="preserve">يجوز للعميل تشغيل إما الإصدار المرخص أو إصدار نظام أساسي مختلف، شريطة أن يكون إصدار النظام الأساسي المختلف متوفرًا في الوقت الذي كان فيه الإصدار المرخص الأصلي متوفرًا. إذا اختلفت مكونات مجموعة منتجات حسب إصدار النظام الأساسي، فيجوز للعميل استخدام مكونات المجموعة التي يختارها للتوزيع ويقتصر اختياره على تلك المكونات فقط؛ فلا يجوز للعميل المزج بين المكونات عبر إصدارات النظام الأساسي. يسمح ضمان البرنامج في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الترخيص</w:t>
      </w:r>
      <w:r>
        <w:fldChar w:fldCharType="end"/>
      </w:r>
      <w:r>
        <w:t xml:space="preserve"> المستقل عن النظام الأساسي للعميل باستخدام أحدث إصدار من إصدارات النظام الأساسي للمنتج الذي يصبح متوفرًا أثناء مدة التغطية، عوضًا عن المنتج المرخَّص.</w:t>
      </w:r>
    </w:p>
    <w:p w:rsidR="001C37E4" w:rsidRDefault="005E1903">
      <w:pPr>
        <w:pStyle w:val="ProductList-Offering1SubSection"/>
        <w:outlineLvl w:val="3"/>
        <w:rPr>
          <w:rtl/>
        </w:rPr>
      </w:pPr>
      <w:bookmarkStart w:id="97" w:name="_Sec792"/>
      <w:r>
        <w:rPr>
          <w:rtl/>
        </w:rPr>
        <w:t>3. حقوق الاستخدام</w:t>
      </w:r>
      <w:bookmarkEnd w:id="97"/>
    </w:p>
    <w:tbl>
      <w:tblPr>
        <w:tblStyle w:val="PURTable"/>
        <w:bidiVisual/>
        <w:tblW w:w="0" w:type="dxa"/>
        <w:tblLook w:val="04A0" w:firstRow="1" w:lastRow="0" w:firstColumn="1" w:lastColumn="0" w:noHBand="0" w:noVBand="1"/>
      </w:tblPr>
      <w:tblGrid>
        <w:gridCol w:w="3609"/>
        <w:gridCol w:w="3588"/>
        <w:gridCol w:w="3593"/>
      </w:tblGrid>
      <w:tr w:rsidR="001C37E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C37E4" w:rsidRDefault="005E1903">
            <w:pPr>
              <w:pStyle w:val="ProductList-TableBody"/>
              <w:rPr>
                <w:rtl/>
              </w:rPr>
            </w:pPr>
            <w:r>
              <w:fldChar w:fldCharType="begin"/>
            </w:r>
            <w:r>
              <w:instrText xml:space="preserve"> AutoTextList   \s NoStyle \t "شروط الترخيص: البنود والشروط التي تحكم نشر المنتج واستخدامه." </w:instrText>
            </w:r>
            <w:r>
              <w:fldChar w:fldCharType="separate"/>
            </w:r>
            <w:r>
              <w:rPr>
                <w:color w:val="0563C1"/>
              </w:rPr>
              <w:t>شروط الترخيص</w:t>
            </w:r>
            <w:r>
              <w:fldChar w:fldCharType="end"/>
            </w:r>
            <w:r>
              <w:t xml:space="preserve">: </w:t>
            </w:r>
            <w:hyperlink w:anchor="_Sec537">
              <w:r>
                <w:rPr>
                  <w:color w:val="00467F"/>
                  <w:u w:val="single"/>
                  <w:rtl/>
                </w:rPr>
                <w:t>عام</w:t>
              </w:r>
            </w:hyperlink>
            <w:r>
              <w:rPr>
                <w:rtl/>
              </w:rPr>
              <w:t xml:space="preserve">؛ </w:t>
            </w:r>
            <w:hyperlink w:anchor="_Sec539">
              <w:r>
                <w:rPr>
                  <w:color w:val="00467F"/>
                  <w:u w:val="single"/>
                  <w:rtl/>
                </w:rPr>
                <w:t>تطبيقات سطح المكتب</w:t>
              </w:r>
            </w:hyperlink>
          </w:p>
        </w:tc>
        <w:tc>
          <w:tcPr>
            <w:tcW w:w="4040" w:type="dxa"/>
            <w:tcBorders>
              <w:top w:val="single" w:sz="18" w:space="0" w:color="00188F"/>
              <w:left w:val="single" w:sz="4" w:space="0" w:color="000000"/>
              <w:bottom w:val="single" w:sz="4" w:space="0" w:color="000000"/>
              <w:right w:val="single" w:sz="4" w:space="0" w:color="000000"/>
            </w:tcBorders>
          </w:tcPr>
          <w:p w:rsidR="001C37E4" w:rsidRDefault="005E1903">
            <w:pPr>
              <w:pStyle w:val="ProductList-TableBody"/>
              <w:rPr>
                <w:rtl/>
              </w:rPr>
            </w:pP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Office for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C37E4" w:rsidRDefault="005E1903">
            <w:pPr>
              <w:pStyle w:val="ProductList-TableBody"/>
              <w:rPr>
                <w:rtl/>
              </w:rPr>
            </w:pPr>
            <w:r>
              <w:rPr>
                <w:color w:val="404040"/>
                <w:rtl/>
              </w:rPr>
              <w:t>البرامج الإضافية: غير متوفر</w:t>
            </w:r>
          </w:p>
        </w:tc>
      </w:tr>
      <w:tr w:rsidR="001C37E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37E4" w:rsidRDefault="005E1903">
            <w:pPr>
              <w:pStyle w:val="ProductList-TableBody"/>
              <w:rPr>
                <w:rtl/>
              </w:rPr>
            </w:pPr>
            <w:r>
              <w:rPr>
                <w:color w:val="404040"/>
                <w:rtl/>
              </w:rPr>
              <w:t>متطلبات وصول العملاء: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37E4" w:rsidRDefault="005E1903">
            <w:pPr>
              <w:pStyle w:val="ProductList-TableBody"/>
              <w:rPr>
                <w:rtl/>
              </w:rPr>
            </w:pPr>
            <w:r>
              <w:rPr>
                <w:color w:val="404040"/>
                <w:rtl/>
              </w:rPr>
              <w:t>متطلبات وصول المستخدم الخارجي: غير متوفر</w:t>
            </w:r>
          </w:p>
        </w:tc>
        <w:tc>
          <w:tcPr>
            <w:tcW w:w="4040" w:type="dxa"/>
            <w:tcBorders>
              <w:top w:val="single" w:sz="4" w:space="0" w:color="000000"/>
              <w:left w:val="single" w:sz="4" w:space="0" w:color="000000"/>
              <w:bottom w:val="single" w:sz="4" w:space="0" w:color="000000"/>
              <w:right w:val="single" w:sz="4" w:space="0" w:color="000000"/>
            </w:tcBorders>
          </w:tcPr>
          <w:p w:rsidR="001C37E4" w:rsidRDefault="005E1903">
            <w:pPr>
              <w:pStyle w:val="ProductList-TableBody"/>
              <w:rPr>
                <w:rtl/>
              </w:rPr>
            </w:pPr>
            <w:r>
              <w:fldChar w:fldCharType="begin"/>
            </w:r>
            <w:r>
              <w:instrText xml:space="preserve"> AutoTextList   \s NoStyle \t "التقنيات المضمنة: تشير إلى مكونات Microsoft الأخرى المضمنة في المنتج. راجع بند "التقنيات المضمنة" في شروط الترخيص العامة للاطلاع على التفاصيل." </w:instrText>
            </w:r>
            <w:r>
              <w:fldChar w:fldCharType="separate"/>
            </w:r>
            <w:r>
              <w:rPr>
                <w:color w:val="0563C1"/>
              </w:rPr>
              <w:t>التقنيات المضمنة</w:t>
            </w:r>
            <w:r>
              <w:fldChar w:fldCharType="end"/>
            </w:r>
            <w:r>
              <w:t>: Office Web Apps Server 2013 (مجموعة Office فقط)</w:t>
            </w:r>
          </w:p>
        </w:tc>
      </w:tr>
      <w:tr w:rsidR="001C37E4">
        <w:tc>
          <w:tcPr>
            <w:tcW w:w="4040" w:type="dxa"/>
            <w:tcBorders>
              <w:top w:val="single" w:sz="4" w:space="0" w:color="000000"/>
              <w:left w:val="single" w:sz="4" w:space="0" w:color="000000"/>
              <w:bottom w:val="single" w:sz="4" w:space="0" w:color="000000"/>
              <w:right w:val="single" w:sz="4" w:space="0" w:color="000000"/>
            </w:tcBorders>
          </w:tcPr>
          <w:p w:rsidR="001C37E4" w:rsidRDefault="005E1903">
            <w:pPr>
              <w:pStyle w:val="ProductList-TableBody"/>
              <w:rPr>
                <w:rtl/>
              </w:rPr>
            </w:pPr>
            <w:r>
              <w:fldChar w:fldCharType="begin"/>
            </w:r>
            <w:r>
              <w:instrText xml:space="preserve"> AutoTextList   \s NoStyle \t "تشير إلى الإشعارات التي تنطبق على المنتج. راجع بند الإشعارات في شروط الترخيص العامة للاطلاع على التفاصيل." </w:instrText>
            </w:r>
            <w:r>
              <w:fldChar w:fldCharType="separate"/>
            </w:r>
            <w:r>
              <w:rPr>
                <w:color w:val="0563C1"/>
              </w:rPr>
              <w:t>الإشعارات</w:t>
            </w:r>
            <w:r>
              <w:fldChar w:fldCharType="end"/>
            </w:r>
            <w:r>
              <w:t xml:space="preserve">: </w:t>
            </w:r>
            <w:hyperlink w:anchor="_Sec537">
              <w:r>
                <w:rPr>
                  <w:color w:val="00467F"/>
                  <w:u w:val="single"/>
                  <w:rtl/>
                </w:rPr>
                <w:t>الميزات المستندة إلى الإنترنت</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37E4" w:rsidRDefault="001C37E4">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37E4" w:rsidRDefault="001C37E4">
            <w:pPr>
              <w:pStyle w:val="ProductList-TableBody"/>
              <w:rPr>
                <w:rtl/>
              </w:rPr>
            </w:pPr>
          </w:p>
        </w:tc>
      </w:tr>
    </w:tbl>
    <w:p w:rsidR="001C37E4" w:rsidRDefault="001C37E4">
      <w:pPr>
        <w:pStyle w:val="ProductList-Body"/>
        <w:rPr>
          <w:rtl/>
        </w:rPr>
      </w:pPr>
    </w:p>
    <w:p w:rsidR="001C37E4" w:rsidRDefault="005E1903">
      <w:pPr>
        <w:pStyle w:val="ProductList-ClauseHeading"/>
        <w:outlineLvl w:val="4"/>
        <w:rPr>
          <w:rtl/>
        </w:rPr>
      </w:pPr>
      <w:r>
        <w:rPr>
          <w:rtl/>
        </w:rPr>
        <w:t>3.1 الاستخدام التجاري لـ Office Home &amp; Student 2013 RT</w:t>
      </w:r>
    </w:p>
    <w:p w:rsidR="001C37E4" w:rsidRDefault="005E1903">
      <w:pPr>
        <w:pStyle w:val="ProductList-Body"/>
        <w:rPr>
          <w:rtl/>
        </w:rPr>
      </w:pPr>
      <w:r>
        <w:rPr>
          <w:rtl/>
        </w:rPr>
        <w:t xml:space="preserve">يجوز </w:t>
      </w:r>
      <w:r>
        <w:fldChar w:fldCharType="begin"/>
      </w:r>
      <w:r>
        <w:instrText xml:space="preserve"> AutoTextList   \s NoStyle \t "المستخدم الأساسي يعني المستخدم الذي يستخدم جهازًا مرخصًا أكثر من 50% من الوقت خلال أي مدة تبلغ 90 يومًا." </w:instrText>
      </w:r>
      <w:r>
        <w:fldChar w:fldCharType="separate"/>
      </w:r>
      <w:r>
        <w:rPr>
          <w:color w:val="0563C1"/>
        </w:rPr>
        <w:t>للمستخدم الأساسي</w:t>
      </w:r>
      <w:r>
        <w:fldChar w:fldCharType="end"/>
      </w:r>
      <w:r>
        <w:fldChar w:fldCharType="begin"/>
      </w:r>
      <w:r>
        <w:instrText xml:space="preserve"> AutoTextList   \s NoStyle \t "‎يعني الجهاز المرخص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لجهاز مرخص</w:t>
      </w:r>
      <w:r>
        <w:fldChar w:fldCharType="end"/>
      </w:r>
      <w:r>
        <w:t xml:space="preserve"> مثبت عليه Office 2016 لـ Mac Standard استخدام البرنامج المرخص بصورة مستقلة بموجب ترخيص Office Home &amp; Student 2013 RT للاستخدام التجاري، بغض النظر عن أي شيء يتعارض مع ذلك في شروط ترخيص Office Home &amp; Student 2013 RT.</w:t>
      </w:r>
    </w:p>
    <w:p w:rsidR="001C37E4" w:rsidRDefault="005E1903">
      <w:pPr>
        <w:pStyle w:val="ProductList-Offering1SubSection"/>
        <w:outlineLvl w:val="3"/>
        <w:rPr>
          <w:rtl/>
        </w:rPr>
      </w:pPr>
      <w:bookmarkStart w:id="98" w:name="_Sec821"/>
      <w:r>
        <w:rPr>
          <w:rtl/>
        </w:rPr>
        <w:t>4. ضمان البرنامج</w:t>
      </w:r>
      <w:bookmarkEnd w:id="98"/>
    </w:p>
    <w:tbl>
      <w:tblPr>
        <w:tblStyle w:val="PURTable"/>
        <w:bidiVisual/>
        <w:tblW w:w="0" w:type="dxa"/>
        <w:tblLook w:val="04A0" w:firstRow="1" w:lastRow="0" w:firstColumn="1" w:lastColumn="0" w:noHBand="0" w:noVBand="1"/>
      </w:tblPr>
      <w:tblGrid>
        <w:gridCol w:w="3578"/>
        <w:gridCol w:w="3659"/>
        <w:gridCol w:w="3553"/>
      </w:tblGrid>
      <w:tr w:rsidR="001C37E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C37E4" w:rsidRDefault="005E1903">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التطبيق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C37E4" w:rsidRDefault="005E1903">
            <w:pPr>
              <w:pStyle w:val="ProductList-TableBody"/>
              <w:rPr>
                <w:rtl/>
              </w:rPr>
            </w:pPr>
            <w:r>
              <w:rPr>
                <w:color w:val="404040"/>
                <w:rtl/>
              </w:rPr>
              <w:t>استرداد الحالات المستعصية: غير متوفر</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C37E4" w:rsidRDefault="005E1903">
            <w:pPr>
              <w:pStyle w:val="ProductList-TableBody"/>
              <w:rPr>
                <w:rtl/>
              </w:rPr>
            </w:pPr>
            <w:r>
              <w:rPr>
                <w:color w:val="404040"/>
                <w:rtl/>
              </w:rPr>
              <w:t>حقوق تجاوز الفشل: غير متوفر</w:t>
            </w:r>
          </w:p>
        </w:tc>
      </w:tr>
      <w:tr w:rsidR="001C37E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37E4" w:rsidRDefault="005E1903">
            <w:pPr>
              <w:pStyle w:val="ProductList-TableBody"/>
              <w:rPr>
                <w:rtl/>
              </w:rPr>
            </w:pPr>
            <w:r>
              <w:rPr>
                <w:color w:val="404040"/>
                <w:rtl/>
              </w:rPr>
              <w:t>إمكانية نقل الترخيص: غير متوفر</w:t>
            </w:r>
          </w:p>
        </w:tc>
        <w:tc>
          <w:tcPr>
            <w:tcW w:w="4040" w:type="dxa"/>
            <w:tcBorders>
              <w:top w:val="single" w:sz="4" w:space="0" w:color="000000"/>
              <w:left w:val="single" w:sz="4" w:space="0" w:color="000000"/>
              <w:bottom w:val="single" w:sz="4" w:space="0" w:color="000000"/>
              <w:right w:val="single" w:sz="4" w:space="0" w:color="000000"/>
            </w:tcBorders>
          </w:tcPr>
          <w:p w:rsidR="001C37E4" w:rsidRDefault="005E1903">
            <w:pPr>
              <w:pStyle w:val="ProductList-TableBody"/>
              <w:rPr>
                <w:rtl/>
              </w:rPr>
            </w:pPr>
            <w:r>
              <w:fldChar w:fldCharType="begin"/>
            </w:r>
            <w:r>
              <w:instrText xml:space="preserve"> AutoTextList   \s NoStyle \t "حقوق الترحيل: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w:t>
            </w:r>
            <w:hyperlink r:id="rId47">
              <w:r>
                <w:rPr>
                  <w:color w:val="00467F"/>
                  <w:u w:val="single"/>
                  <w:rtl/>
                </w:rPr>
                <w:t>قائمة المنتجات - يونيو 2015</w:t>
              </w:r>
            </w:hyperlink>
            <w:r>
              <w:rPr>
                <w:rtl/>
              </w:rPr>
              <w:t xml:space="preserve"> (Communicator for Mac 2010، Entourage for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37E4" w:rsidRDefault="005E1903">
            <w:pPr>
              <w:pStyle w:val="ProductList-TableBody"/>
              <w:rPr>
                <w:rtl/>
              </w:rPr>
            </w:pPr>
            <w:r>
              <w:rPr>
                <w:color w:val="404040"/>
                <w:rtl/>
              </w:rPr>
              <w:t>حقوق التجوال: غير متوفر</w:t>
            </w:r>
          </w:p>
        </w:tc>
      </w:tr>
      <w:tr w:rsidR="001C37E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37E4" w:rsidRDefault="005E1903">
            <w:pPr>
              <w:pStyle w:val="ProductList-TableBody"/>
              <w:rPr>
                <w:rtl/>
              </w:rPr>
            </w:pPr>
            <w:r>
              <w:rPr>
                <w:color w:val="404040"/>
                <w:rtl/>
              </w:rPr>
              <w:t>الاستضافة الذاتية: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37E4" w:rsidRDefault="001C37E4">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37E4" w:rsidRDefault="001C37E4">
            <w:pPr>
              <w:pStyle w:val="ProductList-TableBody"/>
              <w:rPr>
                <w:rtl/>
              </w:rPr>
            </w:pPr>
          </w:p>
        </w:tc>
      </w:tr>
    </w:tbl>
    <w:p w:rsidR="001C37E4" w:rsidRDefault="001C37E4">
      <w:pPr>
        <w:pStyle w:val="ProductList-Body"/>
        <w:jc w:val="right"/>
        <w:rPr>
          <w:rtl/>
        </w:rPr>
      </w:pPr>
    </w:p>
    <w:tbl>
      <w:tblPr>
        <w:tblStyle w:val="PURTable"/>
        <w:bidiVisual/>
        <w:tblW w:w="0" w:type="dxa"/>
        <w:tblLook w:val="04A0" w:firstRow="1" w:lastRow="0" w:firstColumn="1" w:lastColumn="0" w:noHBand="0" w:noVBand="1"/>
      </w:tblPr>
      <w:tblGrid>
        <w:gridCol w:w="10800"/>
      </w:tblGrid>
      <w:tr w:rsidR="001C37E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C37E4" w:rsidRDefault="00393F7B">
            <w:pPr>
              <w:pStyle w:val="ProductList-TableBody"/>
              <w:jc w:val="right"/>
              <w:rPr>
                <w:rtl/>
              </w:rPr>
            </w:pPr>
            <w:hyperlink w:anchor="_Sec842">
              <w:r w:rsidR="005E1903">
                <w:rPr>
                  <w:color w:val="00467F"/>
                  <w:sz w:val="14"/>
                  <w:u w:val="single"/>
                  <w:rtl/>
                </w:rPr>
                <w:t>جدول المحتويات</w:t>
              </w:r>
            </w:hyperlink>
            <w:r w:rsidR="005E1903">
              <w:rPr>
                <w:sz w:val="14"/>
                <w:rtl/>
              </w:rPr>
              <w:t xml:space="preserve"> / </w:t>
            </w:r>
            <w:hyperlink w:anchor="_Sec549">
              <w:r w:rsidR="005E1903">
                <w:rPr>
                  <w:color w:val="00467F"/>
                  <w:sz w:val="14"/>
                  <w:u w:val="single"/>
                  <w:rtl/>
                </w:rPr>
                <w:t>المسرد</w:t>
              </w:r>
            </w:hyperlink>
            <w:r w:rsidR="005E1903">
              <w:rPr>
                <w:sz w:val="14"/>
                <w:rtl/>
              </w:rPr>
              <w:t xml:space="preserve"> / </w:t>
            </w:r>
            <w:hyperlink w:anchor="_Sec844">
              <w:r w:rsidR="005E1903">
                <w:rPr>
                  <w:color w:val="00467F"/>
                  <w:sz w:val="14"/>
                  <w:u w:val="single"/>
                  <w:rtl/>
                </w:rPr>
                <w:t>الفهرس</w:t>
              </w:r>
            </w:hyperlink>
          </w:p>
        </w:tc>
      </w:tr>
    </w:tbl>
    <w:p w:rsidR="001C37E4" w:rsidRDefault="001C37E4">
      <w:pPr>
        <w:pStyle w:val="ProductList-Body"/>
        <w:rPr>
          <w:rtl/>
        </w:rPr>
      </w:pPr>
    </w:p>
    <w:p w:rsidR="001C37E4" w:rsidRDefault="005E1903">
      <w:pPr>
        <w:pStyle w:val="ProductList-OfferingGroupHeading"/>
        <w:outlineLvl w:val="1"/>
        <w:rPr>
          <w:rtl/>
        </w:rPr>
      </w:pPr>
      <w:bookmarkStart w:id="99" w:name="_Sec612"/>
      <w:r>
        <w:rPr>
          <w:rtl/>
        </w:rPr>
        <w:t>خوادم Office</w:t>
      </w:r>
      <w:bookmarkEnd w:id="99"/>
      <w:r>
        <w:fldChar w:fldCharType="begin"/>
      </w:r>
      <w:r>
        <w:instrText xml:space="preserve"> TC "</w:instrText>
      </w:r>
      <w:bookmarkStart w:id="100" w:name="_Toc446526531"/>
      <w:r>
        <w:instrText>خوادم Office</w:instrText>
      </w:r>
      <w:bookmarkEnd w:id="100"/>
      <w:r>
        <w:instrText>" \l 2</w:instrText>
      </w:r>
      <w:r>
        <w:fldChar w:fldCharType="end"/>
      </w:r>
    </w:p>
    <w:p w:rsidR="001C37E4" w:rsidRDefault="005E1903">
      <w:pPr>
        <w:pStyle w:val="ProductList-Offering2HeadingNoBorder"/>
        <w:outlineLvl w:val="2"/>
        <w:rPr>
          <w:rtl/>
        </w:rPr>
      </w:pPr>
      <w:bookmarkStart w:id="101" w:name="_Sec638"/>
      <w:r>
        <w:rPr>
          <w:rtl/>
        </w:rPr>
        <w:t>Exchange Server</w:t>
      </w:r>
      <w:bookmarkEnd w:id="101"/>
      <w:r>
        <w:fldChar w:fldCharType="begin"/>
      </w:r>
      <w:r>
        <w:instrText xml:space="preserve"> TC "</w:instrText>
      </w:r>
      <w:bookmarkStart w:id="102" w:name="_Toc446526532"/>
      <w:r>
        <w:instrText>Exchange Server</w:instrText>
      </w:r>
      <w:bookmarkEnd w:id="102"/>
      <w:r>
        <w:instrText>" \l 3</w:instrText>
      </w:r>
      <w:r>
        <w:fldChar w:fldCharType="end"/>
      </w:r>
    </w:p>
    <w:p w:rsidR="001C37E4" w:rsidRDefault="005E1903">
      <w:pPr>
        <w:pStyle w:val="ProductList-Offering1SubSection"/>
        <w:outlineLvl w:val="3"/>
        <w:rPr>
          <w:rtl/>
        </w:rPr>
      </w:pPr>
      <w:bookmarkStart w:id="103" w:name="_Sec683"/>
      <w:r>
        <w:rPr>
          <w:rtl/>
        </w:rPr>
        <w:t>1. توفر البرنامج</w:t>
      </w:r>
      <w:bookmarkEnd w:id="103"/>
    </w:p>
    <w:tbl>
      <w:tblPr>
        <w:tblStyle w:val="PURTable"/>
        <w:bidiVisual/>
        <w:tblW w:w="0" w:type="dxa"/>
        <w:tblLook w:val="04A0" w:firstRow="1" w:lastRow="0" w:firstColumn="1" w:lastColumn="0" w:noHBand="0" w:noVBand="1"/>
      </w:tblPr>
      <w:tblGrid>
        <w:gridCol w:w="4027"/>
        <w:gridCol w:w="619"/>
        <w:gridCol w:w="607"/>
        <w:gridCol w:w="611"/>
        <w:gridCol w:w="607"/>
        <w:gridCol w:w="606"/>
        <w:gridCol w:w="611"/>
        <w:gridCol w:w="615"/>
        <w:gridCol w:w="634"/>
        <w:gridCol w:w="618"/>
        <w:gridCol w:w="612"/>
        <w:gridCol w:w="617"/>
      </w:tblGrid>
      <w:tr w:rsidR="001C37E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C37E4" w:rsidRDefault="005E1903">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37E4" w:rsidRDefault="005E1903">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37E4" w:rsidRDefault="005E1903">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37E4" w:rsidRDefault="005E1903">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37E4" w:rsidRDefault="005E1903">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37E4" w:rsidRDefault="005E1903">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37E4" w:rsidRDefault="005E1903">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37E4" w:rsidRDefault="005E1903">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37E4" w:rsidRDefault="005E1903">
            <w:pPr>
              <w:pStyle w:val="ProductList-TableBody"/>
              <w:jc w:val="center"/>
              <w:rPr>
                <w:rtl/>
              </w:rPr>
            </w:pPr>
            <w:r>
              <w:fldChar w:fldCharType="begin"/>
            </w:r>
            <w:r>
              <w:instrText xml:space="preserve"> AutoTextList   \s NoStyle \t "اتفاقية Open Value واتفاقية Open Value"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37E4" w:rsidRDefault="005E1903">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37E4" w:rsidRDefault="005E1903">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37E4" w:rsidRDefault="005E1903">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1C37E4">
        <w:tc>
          <w:tcPr>
            <w:tcW w:w="4160" w:type="dxa"/>
            <w:tcBorders>
              <w:top w:val="single" w:sz="6" w:space="0" w:color="FFFFFF"/>
              <w:left w:val="none" w:sz="4" w:space="0" w:color="6E6E6E"/>
              <w:bottom w:val="dashed" w:sz="4" w:space="0" w:color="BFBFBF"/>
              <w:right w:val="none" w:sz="4" w:space="0" w:color="6E6E6E"/>
            </w:tcBorders>
          </w:tcPr>
          <w:p w:rsidR="001C37E4" w:rsidRDefault="005E1903">
            <w:pPr>
              <w:pStyle w:val="ProductList-TableBody"/>
              <w:rPr>
                <w:rtl/>
              </w:rPr>
            </w:pPr>
            <w:r>
              <w:rPr>
                <w:color w:val="000000"/>
                <w:rtl/>
              </w:rPr>
              <w:lastRenderedPageBreak/>
              <w:t>Exchange Server Enterprise 2016</w:t>
            </w:r>
            <w:r>
              <w:fldChar w:fldCharType="begin"/>
            </w:r>
            <w:r>
              <w:instrText xml:space="preserve"> XE "Exchange Server Enterprise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1C37E4" w:rsidRDefault="005E1903">
            <w:pPr>
              <w:pStyle w:val="ProductList-TableBody"/>
              <w:jc w:val="center"/>
              <w:rPr>
                <w:rtl/>
              </w:rPr>
            </w:pPr>
            <w:r>
              <w:rPr>
                <w:color w:val="000000"/>
                <w:rtl/>
              </w:rPr>
              <w:t>10/15</w:t>
            </w:r>
          </w:p>
        </w:tc>
        <w:tc>
          <w:tcPr>
            <w:tcW w:w="620" w:type="dxa"/>
            <w:tcBorders>
              <w:top w:val="single" w:sz="6" w:space="0" w:color="FFFFFF"/>
              <w:left w:val="none" w:sz="4" w:space="0" w:color="6E6E6E"/>
              <w:bottom w:val="dashed" w:sz="4" w:space="0" w:color="BFBFBF"/>
              <w:right w:val="none" w:sz="4" w:space="0" w:color="6E6E6E"/>
            </w:tcBorders>
          </w:tcPr>
          <w:p w:rsidR="001C37E4" w:rsidRDefault="005E1903">
            <w:pPr>
              <w:pStyle w:val="ProductList-TableBody"/>
              <w:jc w:val="center"/>
              <w:rPr>
                <w:rtl/>
              </w:rPr>
            </w:pPr>
            <w:r>
              <w:rPr>
                <w:color w:val="000000"/>
                <w:rtl/>
              </w:rPr>
              <w:t>50</w:t>
            </w:r>
          </w:p>
        </w:tc>
        <w:tc>
          <w:tcPr>
            <w:tcW w:w="620" w:type="dxa"/>
            <w:tcBorders>
              <w:top w:val="single" w:sz="6" w:space="0" w:color="FFFFFF"/>
              <w:left w:val="none" w:sz="4" w:space="0" w:color="6E6E6E"/>
              <w:bottom w:val="dashed" w:sz="4" w:space="0" w:color="BFBFBF"/>
              <w:right w:val="none" w:sz="4" w:space="0" w:color="6E6E6E"/>
            </w:tcBorders>
          </w:tcPr>
          <w:p w:rsidR="001C37E4" w:rsidRDefault="005E1903">
            <w:pPr>
              <w:pStyle w:val="ProductList-TableBody"/>
              <w:jc w:val="center"/>
              <w:rPr>
                <w:rtl/>
              </w:rPr>
            </w:pPr>
            <w:r>
              <w:rPr>
                <w:color w:val="000000"/>
                <w:rtl/>
              </w:rPr>
              <w:t>75</w:t>
            </w:r>
          </w:p>
        </w:tc>
        <w:tc>
          <w:tcPr>
            <w:tcW w:w="620" w:type="dxa"/>
            <w:tcBorders>
              <w:top w:val="single" w:sz="6" w:space="0" w:color="FFFFFF"/>
              <w:left w:val="none" w:sz="4" w:space="0" w:color="6E6E6E"/>
              <w:bottom w:val="dashed" w:sz="4" w:space="0" w:color="BFBFBF"/>
              <w:right w:val="single" w:sz="6" w:space="0" w:color="FFFFFF"/>
            </w:tcBorders>
          </w:tcPr>
          <w:p w:rsidR="001C37E4" w:rsidRDefault="005E1903">
            <w:pPr>
              <w:pStyle w:val="ProductList-TableBody"/>
              <w:jc w:val="center"/>
              <w:rPr>
                <w:rtl/>
              </w:rPr>
            </w:pPr>
            <w:r>
              <w:rPr>
                <w:color w:val="000000"/>
                <w:rtl/>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37E4" w:rsidRDefault="001C37E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37E4" w:rsidRDefault="001C37E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37E4" w:rsidRDefault="001C37E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37E4" w:rsidRDefault="005E1903">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37E4" w:rsidRDefault="005E190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37E4" w:rsidRDefault="005E190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37E4" w:rsidRDefault="005E190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1C37E4">
        <w:tc>
          <w:tcPr>
            <w:tcW w:w="4160" w:type="dxa"/>
            <w:tcBorders>
              <w:top w:val="dashed" w:sz="4" w:space="0" w:color="BFBFBF"/>
              <w:left w:val="none" w:sz="4" w:space="0" w:color="6E6E6E"/>
              <w:bottom w:val="dashed" w:sz="4" w:space="0" w:color="BFBFBF"/>
              <w:right w:val="none" w:sz="4" w:space="0" w:color="6E6E6E"/>
            </w:tcBorders>
          </w:tcPr>
          <w:p w:rsidR="001C37E4" w:rsidRDefault="005E1903">
            <w:pPr>
              <w:pStyle w:val="ProductList-TableBody"/>
              <w:rPr>
                <w:rtl/>
              </w:rPr>
            </w:pPr>
            <w:r>
              <w:rPr>
                <w:rtl/>
              </w:rPr>
              <w:t xml:space="preserve">ترخيص وصول العميل لـ Exchange Server Enterprise 2016 </w:t>
            </w:r>
            <w:r>
              <w:fldChar w:fldCharType="begin"/>
            </w:r>
            <w:r>
              <w:instrText xml:space="preserve"> XE "ترخيص وصول العميل لـ Exchange Server Enterprise 2016 " </w:instrText>
            </w:r>
            <w:r>
              <w:fldChar w:fldCharType="end"/>
            </w:r>
            <w:r>
              <w:rPr>
                <w:rtl/>
              </w:rPr>
              <w:t>(الجهاز والمستخدم)</w:t>
            </w:r>
          </w:p>
        </w:tc>
        <w:tc>
          <w:tcPr>
            <w:tcW w:w="620" w:type="dxa"/>
            <w:tcBorders>
              <w:top w:val="dashed" w:sz="4" w:space="0" w:color="BFBFBF"/>
              <w:left w:val="none" w:sz="4" w:space="0" w:color="6E6E6E"/>
              <w:bottom w:val="dashed" w:sz="4" w:space="0" w:color="BFBFBF"/>
              <w:right w:val="none" w:sz="4" w:space="0" w:color="6E6E6E"/>
            </w:tcBorders>
          </w:tcPr>
          <w:p w:rsidR="001C37E4" w:rsidRDefault="005E1903">
            <w:pPr>
              <w:pStyle w:val="ProductList-TableBody"/>
              <w:jc w:val="center"/>
              <w:rPr>
                <w:rtl/>
              </w:rPr>
            </w:pPr>
            <w:r>
              <w:rPr>
                <w:color w:val="000000"/>
                <w:rtl/>
              </w:rPr>
              <w:t>10/15</w:t>
            </w:r>
          </w:p>
        </w:tc>
        <w:tc>
          <w:tcPr>
            <w:tcW w:w="620" w:type="dxa"/>
            <w:tcBorders>
              <w:top w:val="dashed" w:sz="4" w:space="0" w:color="BFBFBF"/>
              <w:left w:val="none" w:sz="4" w:space="0" w:color="6E6E6E"/>
              <w:bottom w:val="dashed" w:sz="4" w:space="0" w:color="BFBFBF"/>
              <w:right w:val="none" w:sz="4" w:space="0" w:color="6E6E6E"/>
            </w:tcBorders>
          </w:tcPr>
          <w:p w:rsidR="001C37E4" w:rsidRDefault="005E1903">
            <w:pPr>
              <w:pStyle w:val="ProductList-TableBody"/>
              <w:jc w:val="center"/>
              <w:rPr>
                <w:rtl/>
              </w:rPr>
            </w:pPr>
            <w:r>
              <w:rPr>
                <w:color w:val="000000"/>
                <w:rtl/>
              </w:rPr>
              <w:t>1</w:t>
            </w:r>
          </w:p>
        </w:tc>
        <w:tc>
          <w:tcPr>
            <w:tcW w:w="620" w:type="dxa"/>
            <w:tcBorders>
              <w:top w:val="dashed" w:sz="4" w:space="0" w:color="BFBFBF"/>
              <w:left w:val="none" w:sz="4" w:space="0" w:color="6E6E6E"/>
              <w:bottom w:val="dashed" w:sz="4" w:space="0" w:color="BFBFBF"/>
              <w:right w:val="none" w:sz="4" w:space="0" w:color="6E6E6E"/>
            </w:tcBorders>
          </w:tcPr>
          <w:p w:rsidR="001C37E4" w:rsidRDefault="005E1903">
            <w:pPr>
              <w:pStyle w:val="ProductList-TableBody"/>
              <w:jc w:val="center"/>
              <w:rPr>
                <w:rtl/>
              </w:rPr>
            </w:pPr>
            <w:r>
              <w:rPr>
                <w:color w:val="000000"/>
                <w:rtl/>
              </w:rPr>
              <w:t>2</w:t>
            </w:r>
          </w:p>
        </w:tc>
        <w:tc>
          <w:tcPr>
            <w:tcW w:w="620" w:type="dxa"/>
            <w:tcBorders>
              <w:top w:val="dashed" w:sz="4" w:space="0" w:color="BFBFBF"/>
              <w:left w:val="none" w:sz="4" w:space="0" w:color="6E6E6E"/>
              <w:bottom w:val="dashed" w:sz="4" w:space="0" w:color="BFBFBF"/>
              <w:right w:val="single" w:sz="6" w:space="0" w:color="FFFFFF"/>
            </w:tcBorders>
          </w:tcPr>
          <w:p w:rsidR="001C37E4" w:rsidRDefault="005E1903">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37E4" w:rsidRDefault="001C37E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37E4" w:rsidRDefault="001C37E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37E4" w:rsidRDefault="001C37E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37E4" w:rsidRDefault="005E1903">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37E4" w:rsidRDefault="005E190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37E4" w:rsidRDefault="005E190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37E4" w:rsidRDefault="005E1903">
            <w:pPr>
              <w:pStyle w:val="ProductList-TableBody"/>
              <w:jc w:val="center"/>
              <w:rPr>
                <w:rtl/>
              </w:rPr>
            </w:pPr>
            <w:r>
              <w:fldChar w:fldCharType="begin"/>
            </w:r>
            <w:r>
              <w:instrText xml:space="preserve"> AutoTextList   \s NoStyle \t "منتج إضافي شامل للمؤسسة" </w:instrText>
            </w:r>
            <w:r>
              <w:fldChar w:fldCharType="separate"/>
            </w:r>
            <w:r>
              <w:rPr>
                <w:color w:val="000000"/>
              </w:rPr>
              <w:t>AO</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1C37E4">
        <w:tc>
          <w:tcPr>
            <w:tcW w:w="4160" w:type="dxa"/>
            <w:tcBorders>
              <w:top w:val="dashed" w:sz="4" w:space="0" w:color="BFBFBF"/>
              <w:left w:val="none" w:sz="4" w:space="0" w:color="6E6E6E"/>
              <w:bottom w:val="dashed" w:sz="4" w:space="0" w:color="BFBFBF"/>
              <w:right w:val="none" w:sz="4" w:space="0" w:color="6E6E6E"/>
            </w:tcBorders>
          </w:tcPr>
          <w:p w:rsidR="001C37E4" w:rsidRDefault="005E1903">
            <w:pPr>
              <w:pStyle w:val="ProductList-TableBody"/>
              <w:rPr>
                <w:rtl/>
              </w:rPr>
            </w:pPr>
            <w:r>
              <w:rPr>
                <w:color w:val="000000"/>
                <w:rtl/>
              </w:rPr>
              <w:t>Exchange Server Standard 2016</w:t>
            </w:r>
            <w:r>
              <w:fldChar w:fldCharType="begin"/>
            </w:r>
            <w:r>
              <w:instrText xml:space="preserve"> XE "Exchange Server Standard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1C37E4" w:rsidRDefault="005E1903">
            <w:pPr>
              <w:pStyle w:val="ProductList-TableBody"/>
              <w:jc w:val="center"/>
              <w:rPr>
                <w:rtl/>
              </w:rPr>
            </w:pPr>
            <w:r>
              <w:rPr>
                <w:color w:val="000000"/>
                <w:rtl/>
              </w:rPr>
              <w:t>10/15</w:t>
            </w:r>
          </w:p>
        </w:tc>
        <w:tc>
          <w:tcPr>
            <w:tcW w:w="620" w:type="dxa"/>
            <w:tcBorders>
              <w:top w:val="dashed" w:sz="4" w:space="0" w:color="BFBFBF"/>
              <w:left w:val="none" w:sz="4" w:space="0" w:color="6E6E6E"/>
              <w:bottom w:val="dashed" w:sz="4" w:space="0" w:color="BFBFBF"/>
              <w:right w:val="none" w:sz="4" w:space="0" w:color="6E6E6E"/>
            </w:tcBorders>
          </w:tcPr>
          <w:p w:rsidR="001C37E4" w:rsidRDefault="005E1903">
            <w:pPr>
              <w:pStyle w:val="ProductList-TableBody"/>
              <w:jc w:val="center"/>
              <w:rPr>
                <w:rtl/>
              </w:rPr>
            </w:pPr>
            <w:r>
              <w:rPr>
                <w:color w:val="000000"/>
                <w:rtl/>
              </w:rPr>
              <w:t>10</w:t>
            </w:r>
          </w:p>
        </w:tc>
        <w:tc>
          <w:tcPr>
            <w:tcW w:w="620" w:type="dxa"/>
            <w:tcBorders>
              <w:top w:val="dashed" w:sz="4" w:space="0" w:color="BFBFBF"/>
              <w:left w:val="none" w:sz="4" w:space="0" w:color="6E6E6E"/>
              <w:bottom w:val="dashed" w:sz="4" w:space="0" w:color="BFBFBF"/>
              <w:right w:val="none" w:sz="4" w:space="0" w:color="6E6E6E"/>
            </w:tcBorders>
          </w:tcPr>
          <w:p w:rsidR="001C37E4" w:rsidRDefault="005E1903">
            <w:pPr>
              <w:pStyle w:val="ProductList-TableBody"/>
              <w:jc w:val="center"/>
              <w:rPr>
                <w:rtl/>
              </w:rPr>
            </w:pPr>
            <w:r>
              <w:rPr>
                <w:color w:val="000000"/>
                <w:rtl/>
              </w:rPr>
              <w:t>15</w:t>
            </w:r>
          </w:p>
        </w:tc>
        <w:tc>
          <w:tcPr>
            <w:tcW w:w="620" w:type="dxa"/>
            <w:tcBorders>
              <w:top w:val="dashed" w:sz="4" w:space="0" w:color="BFBFBF"/>
              <w:left w:val="none" w:sz="4" w:space="0" w:color="6E6E6E"/>
              <w:bottom w:val="dashed" w:sz="4" w:space="0" w:color="BFBFBF"/>
              <w:right w:val="single" w:sz="6" w:space="0" w:color="FFFFFF"/>
            </w:tcBorders>
          </w:tcPr>
          <w:p w:rsidR="001C37E4" w:rsidRDefault="005E1903">
            <w:pPr>
              <w:pStyle w:val="ProductList-TableBody"/>
              <w:jc w:val="center"/>
              <w:rPr>
                <w:rtl/>
              </w:rPr>
            </w:pPr>
            <w:r>
              <w:rPr>
                <w:color w:val="000000"/>
                <w:rtl/>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37E4" w:rsidRDefault="001C37E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37E4" w:rsidRDefault="001C37E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37E4" w:rsidRDefault="001C37E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37E4" w:rsidRDefault="005E1903">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37E4" w:rsidRDefault="005E190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37E4" w:rsidRDefault="005E190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37E4" w:rsidRDefault="005E190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1C37E4">
        <w:tc>
          <w:tcPr>
            <w:tcW w:w="4160" w:type="dxa"/>
            <w:tcBorders>
              <w:top w:val="dashed" w:sz="4" w:space="0" w:color="BFBFBF"/>
              <w:left w:val="none" w:sz="4" w:space="0" w:color="6E6E6E"/>
              <w:bottom w:val="none" w:sz="4" w:space="0" w:color="BFBFBF"/>
              <w:right w:val="none" w:sz="4" w:space="0" w:color="6E6E6E"/>
            </w:tcBorders>
          </w:tcPr>
          <w:p w:rsidR="001C37E4" w:rsidRDefault="005E1903">
            <w:pPr>
              <w:pStyle w:val="ProductList-TableBody"/>
              <w:rPr>
                <w:rtl/>
              </w:rPr>
            </w:pPr>
            <w:r>
              <w:rPr>
                <w:rtl/>
              </w:rPr>
              <w:t>ترخيص وصول العميل لـ Exchange Server Standard 2016</w:t>
            </w:r>
            <w:r>
              <w:fldChar w:fldCharType="begin"/>
            </w:r>
            <w:r>
              <w:instrText xml:space="preserve"> XE "ترخيص وصول العميل لـ Exchange Server Standard 2016" </w:instrText>
            </w:r>
            <w:r>
              <w:fldChar w:fldCharType="end"/>
            </w:r>
            <w:r>
              <w:rPr>
                <w:rtl/>
              </w:rPr>
              <w:t xml:space="preserve"> (الجهاز والمستخدم)</w:t>
            </w:r>
          </w:p>
        </w:tc>
        <w:tc>
          <w:tcPr>
            <w:tcW w:w="620" w:type="dxa"/>
            <w:tcBorders>
              <w:top w:val="dashed" w:sz="4" w:space="0" w:color="BFBFBF"/>
              <w:left w:val="none" w:sz="4" w:space="0" w:color="6E6E6E"/>
              <w:bottom w:val="none" w:sz="4" w:space="0" w:color="BFBFBF"/>
              <w:right w:val="none" w:sz="4" w:space="0" w:color="6E6E6E"/>
            </w:tcBorders>
          </w:tcPr>
          <w:p w:rsidR="001C37E4" w:rsidRDefault="005E1903">
            <w:pPr>
              <w:pStyle w:val="ProductList-TableBody"/>
              <w:jc w:val="center"/>
              <w:rPr>
                <w:rtl/>
              </w:rPr>
            </w:pPr>
            <w:r>
              <w:rPr>
                <w:color w:val="000000"/>
                <w:rtl/>
              </w:rPr>
              <w:t>10/1</w:t>
            </w:r>
          </w:p>
        </w:tc>
        <w:tc>
          <w:tcPr>
            <w:tcW w:w="620" w:type="dxa"/>
            <w:tcBorders>
              <w:top w:val="dashed" w:sz="4" w:space="0" w:color="BFBFBF"/>
              <w:left w:val="none" w:sz="4" w:space="0" w:color="6E6E6E"/>
              <w:bottom w:val="none" w:sz="4" w:space="0" w:color="BFBFBF"/>
              <w:right w:val="none" w:sz="4" w:space="0" w:color="6E6E6E"/>
            </w:tcBorders>
          </w:tcPr>
          <w:p w:rsidR="001C37E4" w:rsidRDefault="005E1903">
            <w:pPr>
              <w:pStyle w:val="ProductList-TableBody"/>
              <w:jc w:val="center"/>
              <w:rPr>
                <w:rtl/>
              </w:rPr>
            </w:pPr>
            <w:r>
              <w:rPr>
                <w:color w:val="000000"/>
                <w:rtl/>
              </w:rPr>
              <w:t>1</w:t>
            </w:r>
          </w:p>
        </w:tc>
        <w:tc>
          <w:tcPr>
            <w:tcW w:w="620" w:type="dxa"/>
            <w:tcBorders>
              <w:top w:val="dashed" w:sz="4" w:space="0" w:color="BFBFBF"/>
              <w:left w:val="none" w:sz="4" w:space="0" w:color="6E6E6E"/>
              <w:bottom w:val="none" w:sz="4" w:space="0" w:color="BFBFBF"/>
              <w:right w:val="none" w:sz="4" w:space="0" w:color="6E6E6E"/>
            </w:tcBorders>
          </w:tcPr>
          <w:p w:rsidR="001C37E4" w:rsidRDefault="005E1903">
            <w:pPr>
              <w:pStyle w:val="ProductList-TableBody"/>
              <w:jc w:val="center"/>
              <w:rPr>
                <w:rtl/>
              </w:rPr>
            </w:pPr>
            <w:r>
              <w:rPr>
                <w:color w:val="000000"/>
                <w:rtl/>
              </w:rPr>
              <w:t>2</w:t>
            </w:r>
          </w:p>
        </w:tc>
        <w:tc>
          <w:tcPr>
            <w:tcW w:w="620" w:type="dxa"/>
            <w:tcBorders>
              <w:top w:val="dashed" w:sz="4" w:space="0" w:color="BFBFBF"/>
              <w:left w:val="none" w:sz="4" w:space="0" w:color="6E6E6E"/>
              <w:bottom w:val="none" w:sz="4" w:space="0" w:color="BFBFBF"/>
              <w:right w:val="single" w:sz="6" w:space="0" w:color="FFFFFF"/>
            </w:tcBorders>
          </w:tcPr>
          <w:p w:rsidR="001C37E4" w:rsidRDefault="005E1903">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37E4" w:rsidRDefault="001C37E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37E4" w:rsidRDefault="001C37E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37E4" w:rsidRDefault="001C37E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37E4" w:rsidRDefault="005E1903">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37E4" w:rsidRDefault="001C37E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37E4" w:rsidRDefault="005E190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37E4" w:rsidRDefault="005E1903">
            <w:pPr>
              <w:pStyle w:val="ProductList-TableBody"/>
              <w:jc w:val="center"/>
              <w:rPr>
                <w:rtl/>
              </w:rPr>
            </w:pPr>
            <w:r>
              <w:fldChar w:fldCharType="begin"/>
            </w:r>
            <w:r>
              <w:instrText xml:space="preserve"> AutoTextList   \s NoStyle \t "منتج إضافي شامل للمؤسسة" </w:instrText>
            </w:r>
            <w:r>
              <w:fldChar w:fldCharType="separate"/>
            </w:r>
            <w:r>
              <w:rPr>
                <w:color w:val="000000"/>
              </w:rPr>
              <w:t>AO</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bl>
    <w:p w:rsidR="001C37E4" w:rsidRDefault="005E1903">
      <w:pPr>
        <w:pStyle w:val="ProductList-Offering1SubSection"/>
        <w:outlineLvl w:val="3"/>
        <w:rPr>
          <w:rtl/>
        </w:rPr>
      </w:pPr>
      <w:bookmarkStart w:id="104" w:name="_Sec738"/>
      <w:r>
        <w:rPr>
          <w:rtl/>
        </w:rPr>
        <w:t>2. شروط المنتج</w:t>
      </w:r>
      <w:bookmarkEnd w:id="104"/>
    </w:p>
    <w:tbl>
      <w:tblPr>
        <w:tblStyle w:val="PURTable"/>
        <w:bidiVisual/>
        <w:tblW w:w="0" w:type="dxa"/>
        <w:tblLook w:val="04A0" w:firstRow="1" w:lastRow="0" w:firstColumn="1" w:lastColumn="0" w:noHBand="0" w:noVBand="1"/>
      </w:tblPr>
      <w:tblGrid>
        <w:gridCol w:w="3601"/>
        <w:gridCol w:w="3591"/>
        <w:gridCol w:w="3598"/>
      </w:tblGrid>
      <w:tr w:rsidR="001C37E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C37E4" w:rsidRDefault="005E1903">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xml:space="preserve">: </w:t>
            </w:r>
            <w:r>
              <w:rPr>
                <w:rtl/>
              </w:rPr>
              <w:t>Exchange Server 2013</w:t>
            </w:r>
            <w:r>
              <w:fldChar w:fldCharType="begin"/>
            </w:r>
            <w:r>
              <w:instrText xml:space="preserve"> XE "Exchange Server 2013" </w:instrText>
            </w:r>
            <w:r>
              <w:fldChar w:fldCharType="end"/>
            </w:r>
            <w:r>
              <w:rPr>
                <w:rtl/>
              </w:rP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1C37E4" w:rsidRDefault="005E1903">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rsidR="001C37E4" w:rsidRDefault="005E1903">
            <w:pPr>
              <w:pStyle w:val="ProductList-TableBody"/>
              <w:rPr>
                <w:rtl/>
              </w:rPr>
            </w:pPr>
            <w:r>
              <w:fldChar w:fldCharType="begin"/>
            </w:r>
            <w:r>
              <w:instrText xml:space="preserve"> AutoTextList   \s NoStyle \t "الإصدارات الدنيا: الإصدارات الدنيا المسموح بها في مقابل الإصدارات العليا المحددة. يمكن أن يستخدم العميل الإصدار الأدنى المسموح به بدلاً من إصدار المستوى الأعلى المرخص، حسب ما هو مسموح به في شروط الترخيص العامة." </w:instrText>
            </w:r>
            <w:r>
              <w:fldChar w:fldCharType="separate"/>
            </w:r>
            <w:r>
              <w:rPr>
                <w:color w:val="0563C1"/>
              </w:rPr>
              <w:t>الإصدارات الدنيا</w:t>
            </w:r>
            <w:r>
              <w:fldChar w:fldCharType="end"/>
            </w:r>
            <w:r>
              <w:t>: Enterprise إلى Standard</w:t>
            </w:r>
          </w:p>
        </w:tc>
      </w:tr>
      <w:tr w:rsidR="001C37E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37E4" w:rsidRDefault="005E1903">
            <w:pPr>
              <w:pStyle w:val="ProductList-TableBody"/>
              <w:rPr>
                <w:rtl/>
              </w:rPr>
            </w:pPr>
            <w:r>
              <w:rPr>
                <w:color w:val="404040"/>
                <w:rtl/>
              </w:rPr>
              <w:t>مؤهل للمدة الممتدة: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37E4" w:rsidRDefault="005E1903">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tcPr>
          <w:p w:rsidR="001C37E4" w:rsidRDefault="005E1903">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w:anchor="_Sec564">
              <w:r>
                <w:rPr>
                  <w:color w:val="00467F"/>
                  <w:u w:val="single"/>
                  <w:rtl/>
                </w:rPr>
                <w:t>الملحق (ب)</w:t>
              </w:r>
            </w:hyperlink>
          </w:p>
        </w:tc>
      </w:tr>
      <w:tr w:rsidR="001C37E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37E4" w:rsidRDefault="005E1903">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37E4" w:rsidRDefault="005E1903">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37E4" w:rsidRDefault="005E1903">
            <w:pPr>
              <w:pStyle w:val="ProductList-TableBody"/>
              <w:rPr>
                <w:rtl/>
              </w:rPr>
            </w:pPr>
            <w:r>
              <w:rPr>
                <w:color w:val="404040"/>
                <w:rtl/>
              </w:rPr>
              <w:t>مؤهل للتخفيض: غير متوفر</w:t>
            </w:r>
          </w:p>
        </w:tc>
      </w:tr>
      <w:tr w:rsidR="001C37E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37E4" w:rsidRDefault="005E1903">
            <w:pPr>
              <w:pStyle w:val="ProductList-TableBody"/>
              <w:rPr>
                <w:rtl/>
              </w:rPr>
            </w:pPr>
            <w:r>
              <w:rPr>
                <w:color w:val="404040"/>
                <w:rtl/>
              </w:rPr>
              <w:t>مؤهل للتخفيض (SCE):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37E4" w:rsidRDefault="005E1903">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37E4" w:rsidRDefault="005E1903">
            <w:pPr>
              <w:pStyle w:val="ProductList-TableBody"/>
              <w:rPr>
                <w:rtl/>
              </w:rPr>
            </w:pPr>
            <w:r>
              <w:rPr>
                <w:color w:val="404040"/>
                <w:rtl/>
              </w:rPr>
              <w:t>‏</w:t>
            </w:r>
            <w:dir w:val="rtl">
              <w:r>
                <w:rPr>
                  <w:color w:val="404040"/>
                  <w:rtl/>
                </w:rPr>
                <w:t>مؤهل للتسوية: غير متوفر</w:t>
              </w:r>
              <w:r w:rsidR="00393F7B">
                <w:t>‬</w:t>
              </w:r>
            </w:dir>
          </w:p>
        </w:tc>
      </w:tr>
      <w:tr w:rsidR="001C37E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37E4" w:rsidRDefault="005E1903">
            <w:pPr>
              <w:pStyle w:val="ProductList-TableBody"/>
              <w:rPr>
                <w:rtl/>
              </w:rPr>
            </w:pPr>
            <w:r>
              <w:rPr>
                <w:color w:val="404040"/>
                <w:rtl/>
              </w:rPr>
              <w:t>خصم حديث: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37E4" w:rsidRDefault="001C37E4">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37E4" w:rsidRDefault="001C37E4">
            <w:pPr>
              <w:pStyle w:val="ProductList-TableBody"/>
              <w:rPr>
                <w:rtl/>
              </w:rPr>
            </w:pPr>
          </w:p>
        </w:tc>
      </w:tr>
    </w:tbl>
    <w:p w:rsidR="001C37E4" w:rsidRDefault="005E1903">
      <w:pPr>
        <w:pStyle w:val="ProductList-Offering1SubSection"/>
        <w:outlineLvl w:val="3"/>
        <w:rPr>
          <w:rtl/>
        </w:rPr>
      </w:pPr>
      <w:bookmarkStart w:id="105" w:name="_Sec793"/>
      <w:r>
        <w:rPr>
          <w:rtl/>
        </w:rPr>
        <w:t>3. حقوق الاستخدام</w:t>
      </w:r>
      <w:bookmarkEnd w:id="105"/>
    </w:p>
    <w:tbl>
      <w:tblPr>
        <w:tblStyle w:val="PURTable"/>
        <w:bidiVisual/>
        <w:tblW w:w="0" w:type="dxa"/>
        <w:tblLook w:val="04A0" w:firstRow="1" w:lastRow="0" w:firstColumn="1" w:lastColumn="0" w:noHBand="0" w:noVBand="1"/>
      </w:tblPr>
      <w:tblGrid>
        <w:gridCol w:w="3617"/>
        <w:gridCol w:w="3590"/>
        <w:gridCol w:w="3583"/>
      </w:tblGrid>
      <w:tr w:rsidR="001C37E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C37E4" w:rsidRDefault="005E1903">
            <w:pPr>
              <w:pStyle w:val="ProductList-TableBody"/>
              <w:rPr>
                <w:rtl/>
              </w:rPr>
            </w:pPr>
            <w:r>
              <w:fldChar w:fldCharType="begin"/>
            </w:r>
            <w:r>
              <w:instrText xml:space="preserve"> AutoTextList   \s NoStyle \t "شروط الترخيص: البنود والشروط التي تحكم نشر المنتج واستخدامه." </w:instrText>
            </w:r>
            <w:r>
              <w:fldChar w:fldCharType="separate"/>
            </w:r>
            <w:r>
              <w:rPr>
                <w:color w:val="0563C1"/>
              </w:rPr>
              <w:t>شروط الترخيص</w:t>
            </w:r>
            <w:r>
              <w:fldChar w:fldCharType="end"/>
            </w:r>
            <w:r>
              <w:t xml:space="preserve">: </w:t>
            </w:r>
            <w:hyperlink w:anchor="_Sec537">
              <w:r>
                <w:rPr>
                  <w:color w:val="00467F"/>
                  <w:u w:val="single"/>
                  <w:rtl/>
                </w:rPr>
                <w:t>عام</w:t>
              </w:r>
            </w:hyperlink>
            <w:r>
              <w:rPr>
                <w:rtl/>
              </w:rPr>
              <w:t xml:space="preserve">؛ </w:t>
            </w:r>
            <w:hyperlink w:anchor="_Sec542">
              <w:r>
                <w:rPr>
                  <w:color w:val="00467F"/>
                  <w:u w:val="single"/>
                  <w:rtl/>
                </w:rPr>
                <w:t>الخادم/ترخيص وصول العميل</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C37E4" w:rsidRDefault="005E1903">
            <w:pPr>
              <w:pStyle w:val="ProductList-TableBody"/>
              <w:rPr>
                <w:rtl/>
              </w:rPr>
            </w:pPr>
            <w:r>
              <w:rPr>
                <w:color w:val="404040"/>
                <w:rtl/>
              </w:rPr>
              <w:t>شروط الترخيص الخاصة بالمنتج: غير متوفر</w:t>
            </w:r>
          </w:p>
        </w:tc>
        <w:tc>
          <w:tcPr>
            <w:tcW w:w="4040" w:type="dxa"/>
            <w:tcBorders>
              <w:top w:val="single" w:sz="18" w:space="0" w:color="00188F"/>
              <w:left w:val="single" w:sz="4" w:space="0" w:color="000000"/>
              <w:bottom w:val="single" w:sz="4" w:space="0" w:color="000000"/>
              <w:right w:val="single" w:sz="4" w:space="0" w:color="000000"/>
            </w:tcBorders>
          </w:tcPr>
          <w:p w:rsidR="001C37E4" w:rsidRDefault="005E1903">
            <w:pPr>
              <w:pStyle w:val="ProductList-TableBody"/>
              <w:rPr>
                <w:rtl/>
              </w:rPr>
            </w:pPr>
            <w:r>
              <w:fldChar w:fldCharType="begin"/>
            </w:r>
            <w:r>
              <w:instrText xml:space="preserve"> AutoTextList   \s NoStyle \t "البرامج الإضافية: يتم تحديد البرامج في حقوق الاستخدام الخاصة بمنتجات الخادم المسموح للعميل باستخدامها على أي جهاز مع استخدامه لبرنامج الخادم." </w:instrText>
            </w:r>
            <w:r>
              <w:fldChar w:fldCharType="separate"/>
            </w:r>
            <w:r>
              <w:rPr>
                <w:color w:val="0563C1"/>
              </w:rPr>
              <w:t>البرامج الإضافية</w:t>
            </w:r>
            <w:r>
              <w:fldChar w:fldCharType="end"/>
            </w:r>
            <w:r>
              <w:t>: كل الإصدارات</w:t>
            </w:r>
          </w:p>
        </w:tc>
      </w:tr>
      <w:tr w:rsidR="001C37E4">
        <w:tc>
          <w:tcPr>
            <w:tcW w:w="4040" w:type="dxa"/>
            <w:tcBorders>
              <w:top w:val="single" w:sz="4" w:space="0" w:color="000000"/>
              <w:left w:val="single" w:sz="4" w:space="0" w:color="000000"/>
              <w:bottom w:val="single" w:sz="4" w:space="0" w:color="000000"/>
              <w:right w:val="single" w:sz="4" w:space="0" w:color="000000"/>
            </w:tcBorders>
          </w:tcPr>
          <w:p w:rsidR="001C37E4" w:rsidRDefault="005E1903">
            <w:pPr>
              <w:pStyle w:val="ProductList-TableBody"/>
              <w:rPr>
                <w:rtl/>
              </w:rPr>
            </w:pPr>
            <w:r>
              <w:fldChar w:fldCharType="begin"/>
            </w:r>
            <w:r>
              <w:instrText xml:space="preserve"> AutoTextList   \s NoStyle \t "متطلبات وصول العملاء: يشير إلى ما إذا كان منتج الخادم يتطلب ترخيص وصول عميل لتمكين الوصول بواسطة المستخدمين والأجهزة." </w:instrText>
            </w:r>
            <w:r>
              <w:fldChar w:fldCharType="separate"/>
            </w:r>
            <w:r>
              <w:rPr>
                <w:color w:val="0563C1"/>
              </w:rPr>
              <w:t>متطلبات وصول العملاء</w:t>
            </w:r>
            <w:r>
              <w:fldChar w:fldCharType="end"/>
            </w:r>
            <w:r>
              <w:t>: كل الإصدارات</w:t>
            </w:r>
          </w:p>
        </w:tc>
        <w:tc>
          <w:tcPr>
            <w:tcW w:w="4040" w:type="dxa"/>
            <w:tcBorders>
              <w:top w:val="single" w:sz="4" w:space="0" w:color="000000"/>
              <w:left w:val="single" w:sz="4" w:space="0" w:color="000000"/>
              <w:bottom w:val="single" w:sz="4" w:space="0" w:color="000000"/>
              <w:right w:val="single" w:sz="4" w:space="0" w:color="000000"/>
            </w:tcBorders>
          </w:tcPr>
          <w:p w:rsidR="001C37E4" w:rsidRDefault="005E1903">
            <w:pPr>
              <w:pStyle w:val="ProductList-TableBody"/>
              <w:rPr>
                <w:rtl/>
              </w:rPr>
            </w:pPr>
            <w:r>
              <w:fldChar w:fldCharType="begin"/>
            </w:r>
            <w:r>
              <w:instrText xml:space="preserve"> AutoTextList   \s NoStyle \t "متطلبات وصول المستخدم الخارجي: تشير إلى متطلبات أو خيارات الترخيص المحددة للسماح بوصول المستخدمين الخارجيين." </w:instrText>
            </w:r>
            <w:r>
              <w:fldChar w:fldCharType="separate"/>
            </w:r>
            <w:r>
              <w:rPr>
                <w:color w:val="0563C1"/>
              </w:rPr>
              <w:t>متطلبات وصول المستخدم الخارجي</w:t>
            </w:r>
            <w:r>
              <w:fldChar w:fldCharType="end"/>
            </w:r>
            <w:r>
              <w:t>: يُرخص مع الخادم (يتطلب الوصول إلى الوظائف الإضافية تراخيص وصول العميل الأساسية والإضافية)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37E4" w:rsidRDefault="005E1903">
            <w:pPr>
              <w:pStyle w:val="ProductList-TableBody"/>
              <w:rPr>
                <w:rtl/>
              </w:rPr>
            </w:pPr>
            <w:r>
              <w:rPr>
                <w:color w:val="404040"/>
                <w:rtl/>
              </w:rPr>
              <w:t>التقنيات المضمنة: غير متوفر</w:t>
            </w:r>
          </w:p>
        </w:tc>
      </w:tr>
      <w:tr w:rsidR="001C37E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37E4" w:rsidRDefault="005E1903">
            <w:pPr>
              <w:pStyle w:val="ProductList-TableBody"/>
              <w:rPr>
                <w:rtl/>
              </w:rPr>
            </w:pPr>
            <w:r>
              <w:rPr>
                <w:color w:val="404040"/>
                <w:rtl/>
              </w:rPr>
              <w:t>الإشعارات: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37E4" w:rsidRDefault="001C37E4">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37E4" w:rsidRDefault="001C37E4">
            <w:pPr>
              <w:pStyle w:val="ProductList-TableBody"/>
              <w:rPr>
                <w:rtl/>
              </w:rPr>
            </w:pPr>
          </w:p>
        </w:tc>
      </w:tr>
    </w:tbl>
    <w:p w:rsidR="001C37E4" w:rsidRDefault="001C37E4">
      <w:pPr>
        <w:pStyle w:val="ProductList-Body"/>
        <w:rPr>
          <w:rtl/>
        </w:rPr>
      </w:pPr>
    </w:p>
    <w:p w:rsidR="001C37E4" w:rsidRDefault="005E1903">
      <w:pPr>
        <w:pStyle w:val="ProductList-ClauseHeading"/>
        <w:outlineLvl w:val="4"/>
        <w:rPr>
          <w:rtl/>
        </w:rPr>
      </w:pPr>
      <w:r>
        <w:rPr>
          <w:rtl/>
        </w:rPr>
        <w:t>3.1 الوصول إلى برنامج الخادم</w:t>
      </w:r>
    </w:p>
    <w:tbl>
      <w:tblPr>
        <w:tblStyle w:val="PURTable"/>
        <w:bidiVisual/>
        <w:tblW w:w="0" w:type="dxa"/>
        <w:tblLook w:val="04A0" w:firstRow="1" w:lastRow="0" w:firstColumn="1" w:lastColumn="0" w:noHBand="0" w:noVBand="1"/>
      </w:tblPr>
      <w:tblGrid>
        <w:gridCol w:w="3576"/>
        <w:gridCol w:w="3607"/>
        <w:gridCol w:w="3607"/>
      </w:tblGrid>
      <w:tr w:rsidR="001C37E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1C37E4" w:rsidRDefault="005E1903">
            <w:pPr>
              <w:pStyle w:val="ProductList-TableBody"/>
              <w:rPr>
                <w:rtl/>
              </w:rPr>
            </w:pPr>
            <w:r>
              <w:rPr>
                <w:rtl/>
              </w:rPr>
              <w:t>ترخيص الوصول الأساسي</w:t>
            </w:r>
          </w:p>
        </w:tc>
        <w:tc>
          <w:tcPr>
            <w:tcW w:w="4040" w:type="dxa"/>
            <w:tcBorders>
              <w:top w:val="single" w:sz="18" w:space="0" w:color="0072C6"/>
              <w:left w:val="single" w:sz="4" w:space="0" w:color="000000"/>
              <w:bottom w:val="none" w:sz="4" w:space="0" w:color="000000"/>
              <w:right w:val="none" w:sz="4" w:space="0" w:color="000000"/>
            </w:tcBorders>
          </w:tcPr>
          <w:p w:rsidR="001C37E4" w:rsidRDefault="005E1903">
            <w:pPr>
              <w:pStyle w:val="ProductList-TableBody"/>
              <w:rPr>
                <w:rtl/>
              </w:rPr>
            </w:pPr>
            <w:r>
              <w:rPr>
                <w:rtl/>
              </w:rPr>
              <w:t>ترخيص وصول العميل لـ Exchange Server 2016 Standard</w:t>
            </w:r>
          </w:p>
        </w:tc>
        <w:tc>
          <w:tcPr>
            <w:tcW w:w="4040" w:type="dxa"/>
            <w:tcBorders>
              <w:top w:val="single" w:sz="18" w:space="0" w:color="0072C6"/>
              <w:left w:val="none" w:sz="4" w:space="0" w:color="000000"/>
              <w:bottom w:val="none" w:sz="4" w:space="0" w:color="000000"/>
              <w:right w:val="single" w:sz="4" w:space="0" w:color="000000"/>
            </w:tcBorders>
          </w:tcPr>
          <w:p w:rsidR="001C37E4" w:rsidRDefault="005E1903">
            <w:pPr>
              <w:pStyle w:val="ProductList-TableBody"/>
              <w:rPr>
                <w:rtl/>
              </w:rPr>
            </w:pPr>
            <w:r>
              <w:rPr>
                <w:rtl/>
              </w:rPr>
              <w:t>ترخيص اشتراك المستخدم لـ Exchange Online الخطة 1</w:t>
            </w:r>
          </w:p>
        </w:tc>
      </w:tr>
      <w:tr w:rsidR="001C37E4">
        <w:tc>
          <w:tcPr>
            <w:tcW w:w="4040" w:type="dxa"/>
            <w:tcBorders>
              <w:top w:val="none" w:sz="4" w:space="0" w:color="000000"/>
              <w:left w:val="single" w:sz="4" w:space="0" w:color="000000"/>
              <w:bottom w:val="none" w:sz="4" w:space="0" w:color="000000"/>
              <w:right w:val="single" w:sz="4" w:space="0" w:color="000000"/>
            </w:tcBorders>
            <w:shd w:val="clear" w:color="auto" w:fill="E0EAF6"/>
          </w:tcPr>
          <w:p w:rsidR="001C37E4" w:rsidRDefault="001C37E4">
            <w:pPr>
              <w:pStyle w:val="ProductList-TableBody"/>
              <w:rPr>
                <w:rtl/>
              </w:rPr>
            </w:pPr>
          </w:p>
        </w:tc>
        <w:tc>
          <w:tcPr>
            <w:tcW w:w="4040" w:type="dxa"/>
            <w:tcBorders>
              <w:top w:val="none" w:sz="4" w:space="0" w:color="000000"/>
              <w:left w:val="single" w:sz="4" w:space="0" w:color="000000"/>
              <w:bottom w:val="none" w:sz="4" w:space="0" w:color="000000"/>
              <w:right w:val="none" w:sz="4" w:space="0" w:color="000000"/>
            </w:tcBorders>
          </w:tcPr>
          <w:p w:rsidR="001C37E4" w:rsidRDefault="005E1903">
            <w:pPr>
              <w:pStyle w:val="ProductList-TableBody"/>
              <w:rPr>
                <w:rtl/>
              </w:rPr>
            </w:pPr>
            <w:r>
              <w:rPr>
                <w:rtl/>
              </w:rPr>
              <w:t>ترخيص اشتراك المستخدم لـ Exchange Online الخطة 1G</w:t>
            </w:r>
            <w:r>
              <w:fldChar w:fldCharType="begin"/>
            </w:r>
            <w:r>
              <w:instrText xml:space="preserve"> XE "Exchange Online الخطة 1G" </w:instrText>
            </w:r>
            <w:r>
              <w:fldChar w:fldCharType="end"/>
            </w:r>
          </w:p>
        </w:tc>
        <w:tc>
          <w:tcPr>
            <w:tcW w:w="4040" w:type="dxa"/>
            <w:tcBorders>
              <w:top w:val="none" w:sz="4" w:space="0" w:color="000000"/>
              <w:left w:val="none" w:sz="4" w:space="0" w:color="000000"/>
              <w:bottom w:val="none" w:sz="4" w:space="0" w:color="000000"/>
              <w:right w:val="single" w:sz="4" w:space="0" w:color="000000"/>
            </w:tcBorders>
          </w:tcPr>
          <w:p w:rsidR="001C37E4" w:rsidRDefault="005E1903">
            <w:pPr>
              <w:pStyle w:val="ProductList-TableBody"/>
              <w:rPr>
                <w:rtl/>
              </w:rPr>
            </w:pPr>
            <w:r>
              <w:rPr>
                <w:rtl/>
              </w:rPr>
              <w:t>ترخيص اشتراك المستخدم لـ Exchange Online الخطة 2</w:t>
            </w:r>
          </w:p>
        </w:tc>
      </w:tr>
      <w:tr w:rsidR="001C37E4">
        <w:tc>
          <w:tcPr>
            <w:tcW w:w="4040" w:type="dxa"/>
            <w:tcBorders>
              <w:top w:val="none" w:sz="4" w:space="0" w:color="000000"/>
              <w:left w:val="single" w:sz="4" w:space="0" w:color="000000"/>
              <w:bottom w:val="none" w:sz="4" w:space="0" w:color="000000"/>
              <w:right w:val="single" w:sz="4" w:space="0" w:color="000000"/>
            </w:tcBorders>
            <w:shd w:val="clear" w:color="auto" w:fill="E0EAF6"/>
          </w:tcPr>
          <w:p w:rsidR="001C37E4" w:rsidRDefault="001C37E4">
            <w:pPr>
              <w:pStyle w:val="ProductList-TableBody"/>
              <w:rPr>
                <w:rtl/>
              </w:rPr>
            </w:pPr>
          </w:p>
        </w:tc>
        <w:tc>
          <w:tcPr>
            <w:tcW w:w="4040" w:type="dxa"/>
            <w:tcBorders>
              <w:top w:val="none" w:sz="4" w:space="0" w:color="000000"/>
              <w:left w:val="single" w:sz="4" w:space="0" w:color="000000"/>
              <w:bottom w:val="none" w:sz="4" w:space="0" w:color="000000"/>
              <w:right w:val="none" w:sz="4" w:space="0" w:color="000000"/>
            </w:tcBorders>
          </w:tcPr>
          <w:p w:rsidR="001C37E4" w:rsidRDefault="005E1903">
            <w:pPr>
              <w:pStyle w:val="ProductList-TableBody"/>
              <w:rPr>
                <w:rtl/>
              </w:rPr>
            </w:pPr>
            <w:r>
              <w:rPr>
                <w:rtl/>
              </w:rPr>
              <w:t>ترخيص اشتراك المستخدم لـ Exchange Online الخطة 2A</w:t>
            </w:r>
            <w:r>
              <w:fldChar w:fldCharType="begin"/>
            </w:r>
            <w:r>
              <w:instrText xml:space="preserve"> XE "Exchange Online الخطة 2A" </w:instrText>
            </w:r>
            <w:r>
              <w:fldChar w:fldCharType="end"/>
            </w:r>
          </w:p>
        </w:tc>
        <w:tc>
          <w:tcPr>
            <w:tcW w:w="4040" w:type="dxa"/>
            <w:tcBorders>
              <w:top w:val="none" w:sz="4" w:space="0" w:color="000000"/>
              <w:left w:val="none" w:sz="4" w:space="0" w:color="000000"/>
              <w:bottom w:val="none" w:sz="4" w:space="0" w:color="000000"/>
              <w:right w:val="single" w:sz="4" w:space="0" w:color="000000"/>
            </w:tcBorders>
          </w:tcPr>
          <w:p w:rsidR="001C37E4" w:rsidRDefault="005E1903">
            <w:pPr>
              <w:pStyle w:val="ProductList-TableBody"/>
              <w:rPr>
                <w:rtl/>
              </w:rPr>
            </w:pPr>
            <w:r>
              <w:rPr>
                <w:rtl/>
              </w:rPr>
              <w:t>ترخيص اشتراك المستخدم لـ Exchange Online الخطة 2G</w:t>
            </w:r>
          </w:p>
        </w:tc>
      </w:tr>
      <w:tr w:rsidR="001C37E4">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1C37E4" w:rsidRDefault="001C37E4">
            <w:pPr>
              <w:pStyle w:val="ProductList-TableBody"/>
              <w:rPr>
                <w:rtl/>
              </w:rPr>
            </w:pPr>
          </w:p>
        </w:tc>
        <w:tc>
          <w:tcPr>
            <w:tcW w:w="4040" w:type="dxa"/>
            <w:tcBorders>
              <w:top w:val="none" w:sz="4" w:space="0" w:color="000000"/>
              <w:left w:val="single" w:sz="4" w:space="0" w:color="000000"/>
              <w:bottom w:val="single" w:sz="4" w:space="0" w:color="000000"/>
              <w:right w:val="none" w:sz="4" w:space="0" w:color="000000"/>
            </w:tcBorders>
          </w:tcPr>
          <w:p w:rsidR="001C37E4" w:rsidRDefault="005E1903">
            <w:pPr>
              <w:pStyle w:val="ProductList-TableBody"/>
              <w:rPr>
                <w:rtl/>
              </w:rPr>
            </w:pPr>
            <w:r>
              <w:rPr>
                <w:rtl/>
              </w:rPr>
              <w:t xml:space="preserve">الترخيص المكافئ لترخيص وصول العميل (راجع </w:t>
            </w:r>
            <w:hyperlink w:anchor="_Sec591">
              <w:r>
                <w:rPr>
                  <w:color w:val="00467F"/>
                  <w:u w:val="single"/>
                  <w:rtl/>
                </w:rPr>
                <w:t>الملحق (أ)</w:t>
              </w:r>
            </w:hyperlink>
            <w:r>
              <w:rPr>
                <w:rtl/>
              </w:rPr>
              <w:t>)</w:t>
            </w:r>
          </w:p>
        </w:tc>
        <w:tc>
          <w:tcPr>
            <w:tcW w:w="4040" w:type="dxa"/>
            <w:tcBorders>
              <w:top w:val="none" w:sz="4" w:space="0" w:color="000000"/>
              <w:left w:val="none" w:sz="4" w:space="0" w:color="000000"/>
              <w:bottom w:val="single" w:sz="4" w:space="0" w:color="000000"/>
              <w:right w:val="single" w:sz="4" w:space="0" w:color="000000"/>
            </w:tcBorders>
          </w:tcPr>
          <w:p w:rsidR="001C37E4" w:rsidRDefault="001C37E4">
            <w:pPr>
              <w:pStyle w:val="ProductList-TableBody"/>
              <w:rPr>
                <w:rtl/>
              </w:rPr>
            </w:pPr>
          </w:p>
        </w:tc>
      </w:tr>
    </w:tbl>
    <w:p w:rsidR="001C37E4" w:rsidRDefault="001C37E4">
      <w:pPr>
        <w:pStyle w:val="ProductList-Body"/>
        <w:rPr>
          <w:rtl/>
        </w:rPr>
      </w:pPr>
    </w:p>
    <w:p w:rsidR="001C37E4" w:rsidRDefault="005E1903">
      <w:pPr>
        <w:pStyle w:val="ProductList-SubClauseHeading"/>
        <w:outlineLvl w:val="5"/>
        <w:rPr>
          <w:rtl/>
        </w:rPr>
      </w:pPr>
      <w:r>
        <w:rPr>
          <w:rtl/>
        </w:rPr>
        <w:t>3.1.3 الوظائف الإضافية المقترنة بترخيص وصول العميل للمؤسسة لـ Exchange</w:t>
      </w:r>
    </w:p>
    <w:p w:rsidR="001C37E4" w:rsidRDefault="005E1903">
      <w:pPr>
        <w:pStyle w:val="ProductList-BodyIndented"/>
        <w:rPr>
          <w:rtl/>
        </w:rPr>
      </w:pPr>
      <w:r>
        <w:rPr>
          <w:rtl/>
        </w:rPr>
        <w:t>الأرشيف الموضعي، عمليات التعليق الموضعية (غير محددة، مستندة إلى الاستعلام، مستندة إلى الوقت)، سياسات الجوّال المتقدمة، حماية المعلومات والامتثال، سياسات الاستبقاء المخصصة، عمل يومية لكل مستخدم/قائمة توزيع، علب بريد الموقع - الامتثال، تفادي فقدان البيانات</w:t>
      </w:r>
    </w:p>
    <w:tbl>
      <w:tblPr>
        <w:tblStyle w:val="PURTable0"/>
        <w:bidiVisual/>
        <w:tblW w:w="0" w:type="dxa"/>
        <w:tblLook w:val="04A0" w:firstRow="1" w:lastRow="0" w:firstColumn="1" w:lastColumn="0" w:noHBand="0" w:noVBand="1"/>
      </w:tblPr>
      <w:tblGrid>
        <w:gridCol w:w="3450"/>
        <w:gridCol w:w="3490"/>
        <w:gridCol w:w="3490"/>
      </w:tblGrid>
      <w:tr w:rsidR="001C37E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1C37E4" w:rsidRDefault="005E1903">
            <w:pPr>
              <w:pStyle w:val="ProductList-TableBody"/>
              <w:rPr>
                <w:rtl/>
              </w:rPr>
            </w:pPr>
            <w:r>
              <w:rPr>
                <w:rtl/>
              </w:rPr>
              <w:t>ترخيص الوصول الإضافي</w:t>
            </w:r>
          </w:p>
        </w:tc>
        <w:tc>
          <w:tcPr>
            <w:tcW w:w="4040" w:type="dxa"/>
            <w:tcBorders>
              <w:top w:val="single" w:sz="18" w:space="0" w:color="0072C6"/>
              <w:left w:val="single" w:sz="4" w:space="0" w:color="000000"/>
              <w:bottom w:val="none" w:sz="4" w:space="0" w:color="000000"/>
              <w:right w:val="none" w:sz="4" w:space="0" w:color="000000"/>
            </w:tcBorders>
          </w:tcPr>
          <w:p w:rsidR="001C37E4" w:rsidRDefault="005E1903">
            <w:pPr>
              <w:pStyle w:val="ProductList-TableBody"/>
              <w:rPr>
                <w:rtl/>
              </w:rPr>
            </w:pPr>
            <w:r>
              <w:rPr>
                <w:rtl/>
              </w:rPr>
              <w:t>ترخيص وصول العميل إلى المؤسسة لـ Exchange Server 2016</w:t>
            </w:r>
          </w:p>
        </w:tc>
        <w:tc>
          <w:tcPr>
            <w:tcW w:w="4040" w:type="dxa"/>
            <w:tcBorders>
              <w:top w:val="single" w:sz="18" w:space="0" w:color="0072C6"/>
              <w:left w:val="none" w:sz="4" w:space="0" w:color="000000"/>
              <w:bottom w:val="none" w:sz="4" w:space="0" w:color="000000"/>
              <w:right w:val="single" w:sz="4" w:space="0" w:color="000000"/>
            </w:tcBorders>
          </w:tcPr>
          <w:p w:rsidR="001C37E4" w:rsidRDefault="005E1903">
            <w:pPr>
              <w:pStyle w:val="ProductList-TableBody"/>
              <w:rPr>
                <w:rtl/>
              </w:rPr>
            </w:pPr>
            <w:r>
              <w:rPr>
                <w:rtl/>
              </w:rPr>
              <w:t>ترخيص اشتراك المستخدم لـ Exchange Online الخطة 2</w:t>
            </w:r>
          </w:p>
        </w:tc>
      </w:tr>
      <w:tr w:rsidR="001C37E4">
        <w:tc>
          <w:tcPr>
            <w:tcW w:w="4040" w:type="dxa"/>
            <w:tcBorders>
              <w:top w:val="none" w:sz="4" w:space="0" w:color="000000"/>
              <w:left w:val="single" w:sz="4" w:space="0" w:color="000000"/>
              <w:bottom w:val="none" w:sz="4" w:space="0" w:color="000000"/>
              <w:right w:val="single" w:sz="4" w:space="0" w:color="000000"/>
            </w:tcBorders>
            <w:shd w:val="clear" w:color="auto" w:fill="E0EAF6"/>
          </w:tcPr>
          <w:p w:rsidR="001C37E4" w:rsidRDefault="001C37E4">
            <w:pPr>
              <w:pStyle w:val="ProductList-TableBody"/>
              <w:rPr>
                <w:rtl/>
              </w:rPr>
            </w:pPr>
          </w:p>
        </w:tc>
        <w:tc>
          <w:tcPr>
            <w:tcW w:w="4040" w:type="dxa"/>
            <w:tcBorders>
              <w:top w:val="none" w:sz="4" w:space="0" w:color="000000"/>
              <w:left w:val="single" w:sz="4" w:space="0" w:color="000000"/>
              <w:bottom w:val="none" w:sz="4" w:space="0" w:color="000000"/>
              <w:right w:val="none" w:sz="4" w:space="0" w:color="000000"/>
            </w:tcBorders>
          </w:tcPr>
          <w:p w:rsidR="001C37E4" w:rsidRDefault="005E1903">
            <w:pPr>
              <w:pStyle w:val="ProductList-TableBody"/>
              <w:rPr>
                <w:rtl/>
              </w:rPr>
            </w:pPr>
            <w:r>
              <w:rPr>
                <w:rtl/>
              </w:rPr>
              <w:t>ترخيص اشتراك المستخدم لـ Exchange Online الخطة 2A</w:t>
            </w:r>
          </w:p>
        </w:tc>
        <w:tc>
          <w:tcPr>
            <w:tcW w:w="4040" w:type="dxa"/>
            <w:tcBorders>
              <w:top w:val="none" w:sz="4" w:space="0" w:color="000000"/>
              <w:left w:val="none" w:sz="4" w:space="0" w:color="000000"/>
              <w:bottom w:val="none" w:sz="4" w:space="0" w:color="000000"/>
              <w:right w:val="single" w:sz="4" w:space="0" w:color="000000"/>
            </w:tcBorders>
          </w:tcPr>
          <w:p w:rsidR="001C37E4" w:rsidRDefault="005E1903">
            <w:pPr>
              <w:pStyle w:val="ProductList-TableBody"/>
              <w:rPr>
                <w:rtl/>
              </w:rPr>
            </w:pPr>
            <w:r>
              <w:rPr>
                <w:rtl/>
              </w:rPr>
              <w:t>ترخيص اشتراك المستخدم لـ Exchange Online الخطة 2G</w:t>
            </w:r>
          </w:p>
        </w:tc>
      </w:tr>
      <w:tr w:rsidR="001C37E4">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1C37E4" w:rsidRDefault="001C37E4">
            <w:pPr>
              <w:pStyle w:val="ProductList-TableBody"/>
              <w:rPr>
                <w:rtl/>
              </w:rPr>
            </w:pPr>
          </w:p>
        </w:tc>
        <w:tc>
          <w:tcPr>
            <w:tcW w:w="4040" w:type="dxa"/>
            <w:tcBorders>
              <w:top w:val="none" w:sz="4" w:space="0" w:color="000000"/>
              <w:left w:val="single" w:sz="4" w:space="0" w:color="000000"/>
              <w:bottom w:val="single" w:sz="4" w:space="0" w:color="000000"/>
              <w:right w:val="none" w:sz="4" w:space="0" w:color="000000"/>
            </w:tcBorders>
          </w:tcPr>
          <w:p w:rsidR="001C37E4" w:rsidRDefault="005E1903">
            <w:pPr>
              <w:pStyle w:val="ProductList-TableBody"/>
              <w:rPr>
                <w:rtl/>
              </w:rPr>
            </w:pPr>
            <w:r>
              <w:rPr>
                <w:rtl/>
              </w:rPr>
              <w:t xml:space="preserve">الترخيص المكافئ لترخيص وصول العميل (راجع </w:t>
            </w:r>
            <w:hyperlink w:anchor="_Sec591">
              <w:r>
                <w:rPr>
                  <w:color w:val="00467F"/>
                  <w:u w:val="single"/>
                  <w:rtl/>
                </w:rPr>
                <w:t>الملحق (أ)</w:t>
              </w:r>
            </w:hyperlink>
            <w:r>
              <w:rPr>
                <w:rtl/>
              </w:rPr>
              <w:t>)</w:t>
            </w:r>
          </w:p>
        </w:tc>
        <w:tc>
          <w:tcPr>
            <w:tcW w:w="4040" w:type="dxa"/>
            <w:tcBorders>
              <w:top w:val="none" w:sz="4" w:space="0" w:color="000000"/>
              <w:left w:val="none" w:sz="4" w:space="0" w:color="000000"/>
              <w:bottom w:val="single" w:sz="4" w:space="0" w:color="000000"/>
              <w:right w:val="single" w:sz="4" w:space="0" w:color="000000"/>
            </w:tcBorders>
          </w:tcPr>
          <w:p w:rsidR="001C37E4" w:rsidRDefault="001C37E4">
            <w:pPr>
              <w:pStyle w:val="ProductList-TableBody"/>
              <w:rPr>
                <w:rtl/>
              </w:rPr>
            </w:pPr>
          </w:p>
        </w:tc>
      </w:tr>
    </w:tbl>
    <w:p w:rsidR="001C37E4" w:rsidRDefault="001C37E4">
      <w:pPr>
        <w:pStyle w:val="ProductList-BodyIndented"/>
        <w:rPr>
          <w:rtl/>
        </w:rPr>
      </w:pPr>
    </w:p>
    <w:p w:rsidR="001C37E4" w:rsidRDefault="005E1903">
      <w:pPr>
        <w:pStyle w:val="ProductList-ClauseHeading"/>
        <w:outlineLvl w:val="4"/>
        <w:rPr>
          <w:rtl/>
        </w:rPr>
      </w:pPr>
      <w:r>
        <w:rPr>
          <w:rtl/>
        </w:rPr>
        <w:t>3.2 البرامج الإضافية</w:t>
      </w:r>
    </w:p>
    <w:tbl>
      <w:tblPr>
        <w:tblStyle w:val="PURTable"/>
        <w:bidiVisual/>
        <w:tblW w:w="0" w:type="dxa"/>
        <w:tblLook w:val="04A0" w:firstRow="1" w:lastRow="0" w:firstColumn="1" w:lastColumn="0" w:noHBand="0" w:noVBand="1"/>
      </w:tblPr>
      <w:tblGrid>
        <w:gridCol w:w="3686"/>
        <w:gridCol w:w="3552"/>
        <w:gridCol w:w="3552"/>
      </w:tblGrid>
      <w:tr w:rsidR="001C37E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1C37E4" w:rsidRDefault="005E1903">
            <w:pPr>
              <w:pStyle w:val="ProductList-TableBody"/>
              <w:rPr>
                <w:rtl/>
              </w:rPr>
            </w:pPr>
            <w:r>
              <w:rPr>
                <w:rtl/>
              </w:rPr>
              <w:t>Exchange Management Tools</w:t>
            </w:r>
          </w:p>
        </w:tc>
        <w:tc>
          <w:tcPr>
            <w:tcW w:w="4040" w:type="dxa"/>
            <w:tcBorders>
              <w:top w:val="single" w:sz="18" w:space="0" w:color="0072C6"/>
              <w:left w:val="single" w:sz="4" w:space="0" w:color="000000"/>
              <w:bottom w:val="single" w:sz="4" w:space="0" w:color="000000"/>
              <w:right w:val="single" w:sz="4" w:space="0" w:color="000000"/>
            </w:tcBorders>
          </w:tcPr>
          <w:p w:rsidR="001C37E4" w:rsidRDefault="001C37E4">
            <w:pPr>
              <w:pStyle w:val="ProductList-TableBody"/>
              <w:rPr>
                <w:rtl/>
              </w:rPr>
            </w:pPr>
          </w:p>
        </w:tc>
        <w:tc>
          <w:tcPr>
            <w:tcW w:w="4040" w:type="dxa"/>
            <w:tcBorders>
              <w:top w:val="single" w:sz="18" w:space="0" w:color="0072C6"/>
              <w:left w:val="single" w:sz="4" w:space="0" w:color="000000"/>
              <w:bottom w:val="single" w:sz="4" w:space="0" w:color="000000"/>
              <w:right w:val="single" w:sz="4" w:space="0" w:color="000000"/>
            </w:tcBorders>
          </w:tcPr>
          <w:p w:rsidR="001C37E4" w:rsidRDefault="001C37E4">
            <w:pPr>
              <w:pStyle w:val="ProductList-TableBody"/>
              <w:rPr>
                <w:rtl/>
              </w:rPr>
            </w:pPr>
          </w:p>
        </w:tc>
      </w:tr>
    </w:tbl>
    <w:p w:rsidR="001C37E4" w:rsidRDefault="005E1903">
      <w:pPr>
        <w:pStyle w:val="ProductList-Offering1SubSection"/>
        <w:outlineLvl w:val="3"/>
        <w:rPr>
          <w:rtl/>
        </w:rPr>
      </w:pPr>
      <w:bookmarkStart w:id="106" w:name="_Sec824"/>
      <w:r>
        <w:rPr>
          <w:rtl/>
        </w:rPr>
        <w:t>4. ضمان البرنامج</w:t>
      </w:r>
      <w:bookmarkEnd w:id="106"/>
    </w:p>
    <w:tbl>
      <w:tblPr>
        <w:tblStyle w:val="PURTable"/>
        <w:bidiVisual/>
        <w:tblW w:w="0" w:type="dxa"/>
        <w:tblLook w:val="04A0" w:firstRow="1" w:lastRow="0" w:firstColumn="1" w:lastColumn="0" w:noHBand="0" w:noVBand="1"/>
      </w:tblPr>
      <w:tblGrid>
        <w:gridCol w:w="3595"/>
        <w:gridCol w:w="3630"/>
        <w:gridCol w:w="3565"/>
      </w:tblGrid>
      <w:tr w:rsidR="001C37E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C37E4" w:rsidRDefault="005E1903">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rsidR="001C37E4" w:rsidRDefault="005E1903">
            <w:pPr>
              <w:pStyle w:val="ProductList-TableBody"/>
              <w:rPr>
                <w:rtl/>
              </w:rPr>
            </w:pPr>
            <w:r>
              <w:fldChar w:fldCharType="begin"/>
            </w:r>
            <w:r>
              <w:instrText xml:space="preserve"> AutoTextList   \s NoStyle \t "استرداد الحالات المستعصية: الحقوق المتوفرة للعملاء ذوي ضمان البرنامج لاستخدام البرنامج لأغراض استرداد الحالات المستعصية المشروطة. راجع بند الخوادم - حقوق استرداد الحالات المستعصية في الملحق (ب) – ضمان البرنامج، للاطلاع على التفاصيل." </w:instrText>
            </w:r>
            <w:r>
              <w:fldChar w:fldCharType="separate"/>
            </w:r>
            <w:r>
              <w:rPr>
                <w:color w:val="0563C1"/>
              </w:rPr>
              <w:t>استرداد الحالات المستعصية</w:t>
            </w:r>
            <w:r>
              <w:fldChar w:fldCharType="end"/>
            </w:r>
            <w:r>
              <w:t>: جميع إصدارات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C37E4" w:rsidRDefault="005E1903">
            <w:pPr>
              <w:pStyle w:val="ProductList-TableBody"/>
              <w:rPr>
                <w:rtl/>
              </w:rPr>
            </w:pPr>
            <w:r>
              <w:rPr>
                <w:color w:val="404040"/>
                <w:rtl/>
              </w:rPr>
              <w:t>حقوق تجاوز الفشل: غير متوفر</w:t>
            </w:r>
          </w:p>
        </w:tc>
      </w:tr>
      <w:tr w:rsidR="001C37E4">
        <w:tc>
          <w:tcPr>
            <w:tcW w:w="4040" w:type="dxa"/>
            <w:tcBorders>
              <w:top w:val="single" w:sz="4" w:space="0" w:color="000000"/>
              <w:left w:val="single" w:sz="4" w:space="0" w:color="000000"/>
              <w:bottom w:val="single" w:sz="4" w:space="0" w:color="000000"/>
              <w:right w:val="single" w:sz="4" w:space="0" w:color="000000"/>
            </w:tcBorders>
          </w:tcPr>
          <w:p w:rsidR="001C37E4" w:rsidRDefault="005E1903">
            <w:pPr>
              <w:pStyle w:val="ProductList-TableBody"/>
              <w:rPr>
                <w:rtl/>
              </w:rPr>
            </w:pPr>
            <w:r>
              <w:fldChar w:fldCharType="begin"/>
            </w:r>
            <w:r>
              <w:instrText xml:space="preserve"> AutoTextList   \s NoStyle \t "إمكانية نقل الترخيص: الحقوق المتوفرة للعملاء ذوي ضمان البرنامج إما لإعادة تعيين التراخيص خارج الأطر الزمنية القياسية أو لاستخدام المنتج على خوادم متعددة المستأجرين خارج مراكز البيانات. راجع بند "إمكانية نقل الترخيص" في الملحق (ب) – ضمان البرنامج، للاطلاع على التفاصيل." </w:instrText>
            </w:r>
            <w:r>
              <w:fldChar w:fldCharType="separate"/>
            </w:r>
            <w:r>
              <w:rPr>
                <w:color w:val="0563C1"/>
              </w:rPr>
              <w:t>إمكانية نقل الترخيص</w:t>
            </w:r>
            <w:r>
              <w:fldChar w:fldCharType="end"/>
            </w:r>
            <w:r>
              <w:t>: كل الإصدارات (تراخيص الخادم فقط)</w:t>
            </w:r>
          </w:p>
        </w:tc>
        <w:tc>
          <w:tcPr>
            <w:tcW w:w="4040" w:type="dxa"/>
            <w:tcBorders>
              <w:top w:val="single" w:sz="4" w:space="0" w:color="000000"/>
              <w:left w:val="single" w:sz="4" w:space="0" w:color="000000"/>
              <w:bottom w:val="single" w:sz="4" w:space="0" w:color="000000"/>
              <w:right w:val="single" w:sz="4" w:space="0" w:color="000000"/>
            </w:tcBorders>
          </w:tcPr>
          <w:p w:rsidR="001C37E4" w:rsidRDefault="005E1903">
            <w:pPr>
              <w:pStyle w:val="ProductList-TableBody"/>
              <w:rPr>
                <w:rtl/>
              </w:rPr>
            </w:pPr>
            <w:r>
              <w:fldChar w:fldCharType="begin"/>
            </w:r>
            <w:r>
              <w:instrText xml:space="preserve"> AutoTextList   \s NoStyle \t "حقوق الترحيل: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w:t>
            </w:r>
            <w:hyperlink r:id="rId48">
              <w:r>
                <w:rPr>
                  <w:color w:val="00467F"/>
                  <w:u w:val="single"/>
                  <w:rtl/>
                </w:rPr>
                <w:t>قائمة المنتجات - يونيو 2015</w:t>
              </w:r>
            </w:hyperlink>
            <w:r>
              <w:rPr>
                <w:rtl/>
              </w:rPr>
              <w:t>(الموصل الخارجي)</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37E4" w:rsidRDefault="005E1903">
            <w:pPr>
              <w:pStyle w:val="ProductList-TableBody"/>
              <w:rPr>
                <w:rtl/>
              </w:rPr>
            </w:pPr>
            <w:r>
              <w:rPr>
                <w:color w:val="404040"/>
                <w:rtl/>
              </w:rPr>
              <w:t>حقوق التجوال: غير متوفر</w:t>
            </w:r>
          </w:p>
        </w:tc>
      </w:tr>
      <w:tr w:rsidR="001C37E4">
        <w:tc>
          <w:tcPr>
            <w:tcW w:w="4040" w:type="dxa"/>
            <w:tcBorders>
              <w:top w:val="single" w:sz="4" w:space="0" w:color="000000"/>
              <w:left w:val="single" w:sz="4" w:space="0" w:color="000000"/>
              <w:bottom w:val="single" w:sz="4" w:space="0" w:color="000000"/>
              <w:right w:val="single" w:sz="4" w:space="0" w:color="000000"/>
            </w:tcBorders>
          </w:tcPr>
          <w:p w:rsidR="001C37E4" w:rsidRDefault="005E1903">
            <w:pPr>
              <w:pStyle w:val="ProductList-TableBody"/>
              <w:rPr>
                <w:rtl/>
              </w:rPr>
            </w:pPr>
            <w:r>
              <w:fldChar w:fldCharType="begin"/>
            </w:r>
            <w:r>
              <w:instrText xml:space="preserve"> AutoTextList   \s NoStyle \t "الاستضافة الذاتية: ميزة من ميزات ضمان البرنامج تسمح باستخدام المنتجات لأغراض الاستضافة المشروط. راجع بند "الخوادم - التطبيقات المستضافة" في الملحق (ب) - ضمان البرنامج، للاطلاع على التفاصيل." </w:instrText>
            </w:r>
            <w:r>
              <w:fldChar w:fldCharType="separate"/>
            </w:r>
            <w:r>
              <w:rPr>
                <w:color w:val="0563C1"/>
              </w:rPr>
              <w:t>الاستضافة الذاتية</w:t>
            </w:r>
            <w:r>
              <w:fldChar w:fldCharType="end"/>
            </w:r>
            <w:r>
              <w:t>: كل الإصدارات</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37E4" w:rsidRDefault="001C37E4">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37E4" w:rsidRDefault="001C37E4">
            <w:pPr>
              <w:pStyle w:val="ProductList-TableBody"/>
              <w:rPr>
                <w:rtl/>
              </w:rPr>
            </w:pPr>
          </w:p>
        </w:tc>
      </w:tr>
    </w:tbl>
    <w:p w:rsidR="001C37E4" w:rsidRDefault="001C37E4">
      <w:pPr>
        <w:pStyle w:val="ProductList-Body"/>
        <w:rPr>
          <w:rtl/>
        </w:rPr>
      </w:pPr>
    </w:p>
    <w:p w:rsidR="001C37E4" w:rsidRDefault="005E1903">
      <w:pPr>
        <w:pStyle w:val="ProductList-ClauseHeading"/>
        <w:outlineLvl w:val="4"/>
        <w:rPr>
          <w:rtl/>
        </w:rPr>
      </w:pPr>
      <w:r>
        <w:rPr>
          <w:rtl/>
        </w:rPr>
        <w:lastRenderedPageBreak/>
        <w:t>4.1 ترخيص وصول العميل للمؤسسة لـ Exchange مع البنود والشروط التكميلية لـ Services 2016</w:t>
      </w:r>
    </w:p>
    <w:p w:rsidR="001C37E4" w:rsidRDefault="005E1903">
      <w:pPr>
        <w:pStyle w:val="ProductList-Body"/>
        <w:rPr>
          <w:rtl/>
        </w:rPr>
      </w:pPr>
      <w:r>
        <w:rPr>
          <w:rtl/>
        </w:rPr>
        <w:t xml:space="preserve">يشتمل ترخيص وصول العميل للمؤسسة لـ Exchange Server مع تغطية ضمان البرنامج النشط على حقوق استخدام ميزات تفادي فقدان البيانات وحماية Exchange Online. فيما يتعلق بالعملاء المرتبطين باتفاقيات Microsoft Business التي يعود تاريخها إلى ما قبل أكتوبر 2010 والتسجيلات التي يعود تاريخها إلى ما بعد يوليو 2011، تنطبق عليهم الشروط التكميلية للخدمات عبر الإنترنت المستخدمة مع البرنامج - بند "الاتفاقيات القديمة" في الملحق (أ) - والشروط التكميلية لاتفاقية البرنامج الواردة في قائمة المنتجات ليونيو 2015 على الموقع </w:t>
      </w:r>
      <w:hyperlink r:id="rId49">
        <w:r>
          <w:rPr>
            <w:color w:val="00467F"/>
            <w:u w:val="single"/>
            <w:rtl/>
          </w:rPr>
          <w:t>http://go.microsoft.com/?linkid=9839207</w:t>
        </w:r>
      </w:hyperlink>
      <w:r>
        <w:rPr>
          <w:rtl/>
        </w:rPr>
        <w:t xml:space="preserve"> وذلك فيما يتعلق بشراء واستخدام الخدمات عبر الإنترنت المضمنة مع ترخيص وصول العميل للمؤسسة لـ Exchange المقترن بـ Services 2016.</w:t>
      </w:r>
    </w:p>
    <w:p w:rsidR="001C37E4" w:rsidRDefault="001C37E4">
      <w:pPr>
        <w:pStyle w:val="PURBreadcrumb"/>
        <w:bidi/>
        <w:rPr>
          <w:rtl/>
        </w:rPr>
      </w:pPr>
    </w:p>
    <w:tbl>
      <w:tblPr>
        <w:tblStyle w:val="PURTable"/>
        <w:bidiVisual/>
        <w:tblW w:w="0" w:type="dxa"/>
        <w:tblLook w:val="04A0" w:firstRow="1" w:lastRow="0" w:firstColumn="1" w:lastColumn="0" w:noHBand="0" w:noVBand="1"/>
      </w:tblPr>
      <w:tblGrid>
        <w:gridCol w:w="10800"/>
      </w:tblGrid>
      <w:tr w:rsidR="001C37E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C37E4" w:rsidRDefault="00393F7B">
            <w:pPr>
              <w:pStyle w:val="ProductList-TableBody"/>
              <w:jc w:val="right"/>
              <w:rPr>
                <w:rtl/>
              </w:rPr>
            </w:pPr>
            <w:hyperlink w:anchor="_Sec842">
              <w:r w:rsidR="005E1903">
                <w:rPr>
                  <w:color w:val="00467F"/>
                  <w:sz w:val="14"/>
                  <w:u w:val="single"/>
                  <w:rtl/>
                </w:rPr>
                <w:t>جدول المحتويات</w:t>
              </w:r>
            </w:hyperlink>
            <w:r w:rsidR="005E1903">
              <w:rPr>
                <w:sz w:val="14"/>
                <w:rtl/>
              </w:rPr>
              <w:t xml:space="preserve"> / </w:t>
            </w:r>
            <w:hyperlink w:anchor="_Sec549">
              <w:r w:rsidR="005E1903">
                <w:rPr>
                  <w:color w:val="00467F"/>
                  <w:sz w:val="14"/>
                  <w:u w:val="single"/>
                  <w:rtl/>
                </w:rPr>
                <w:t>المسرد</w:t>
              </w:r>
            </w:hyperlink>
            <w:r w:rsidR="005E1903">
              <w:rPr>
                <w:sz w:val="14"/>
                <w:rtl/>
              </w:rPr>
              <w:t xml:space="preserve"> / </w:t>
            </w:r>
            <w:hyperlink w:anchor="_Sec844">
              <w:r w:rsidR="005E1903">
                <w:rPr>
                  <w:color w:val="00467F"/>
                  <w:sz w:val="14"/>
                  <w:u w:val="single"/>
                  <w:rtl/>
                </w:rPr>
                <w:t>الفهرس</w:t>
              </w:r>
            </w:hyperlink>
          </w:p>
        </w:tc>
      </w:tr>
    </w:tbl>
    <w:p w:rsidR="001C37E4" w:rsidRDefault="001C37E4">
      <w:pPr>
        <w:pStyle w:val="ProductList-Body"/>
        <w:rPr>
          <w:rtl/>
        </w:rPr>
      </w:pPr>
    </w:p>
    <w:p w:rsidR="001C37E4" w:rsidRDefault="005E1903">
      <w:pPr>
        <w:pStyle w:val="ProductList-Offering2HeadingNoBorder"/>
        <w:outlineLvl w:val="2"/>
        <w:rPr>
          <w:rtl/>
        </w:rPr>
      </w:pPr>
      <w:bookmarkStart w:id="107" w:name="_Sec639"/>
      <w:r>
        <w:rPr>
          <w:rtl/>
        </w:rPr>
        <w:t>Project Server</w:t>
      </w:r>
      <w:bookmarkEnd w:id="107"/>
      <w:r>
        <w:fldChar w:fldCharType="begin"/>
      </w:r>
      <w:r>
        <w:instrText xml:space="preserve"> TC "</w:instrText>
      </w:r>
      <w:bookmarkStart w:id="108" w:name="_Toc446526533"/>
      <w:r>
        <w:instrText>Project Server</w:instrText>
      </w:r>
      <w:bookmarkEnd w:id="108"/>
      <w:r>
        <w:instrText>" \l 3</w:instrText>
      </w:r>
      <w:r>
        <w:fldChar w:fldCharType="end"/>
      </w:r>
    </w:p>
    <w:p w:rsidR="001C37E4" w:rsidRDefault="005E1903">
      <w:pPr>
        <w:pStyle w:val="ProductList-Offering1SubSection"/>
        <w:outlineLvl w:val="3"/>
        <w:rPr>
          <w:rtl/>
        </w:rPr>
      </w:pPr>
      <w:bookmarkStart w:id="109" w:name="_Sec684"/>
      <w:r>
        <w:rPr>
          <w:rtl/>
        </w:rPr>
        <w:t>1. توفر البرنامج</w:t>
      </w:r>
      <w:bookmarkEnd w:id="109"/>
    </w:p>
    <w:tbl>
      <w:tblPr>
        <w:tblStyle w:val="PURTable"/>
        <w:bidiVisual/>
        <w:tblW w:w="0" w:type="dxa"/>
        <w:tblLook w:val="04A0" w:firstRow="1" w:lastRow="0" w:firstColumn="1" w:lastColumn="0" w:noHBand="0" w:noVBand="1"/>
      </w:tblPr>
      <w:tblGrid>
        <w:gridCol w:w="4029"/>
        <w:gridCol w:w="619"/>
        <w:gridCol w:w="608"/>
        <w:gridCol w:w="612"/>
        <w:gridCol w:w="608"/>
        <w:gridCol w:w="607"/>
        <w:gridCol w:w="611"/>
        <w:gridCol w:w="615"/>
        <w:gridCol w:w="634"/>
        <w:gridCol w:w="619"/>
        <w:gridCol w:w="613"/>
        <w:gridCol w:w="609"/>
      </w:tblGrid>
      <w:tr w:rsidR="001C37E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C37E4" w:rsidRDefault="005E1903">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37E4" w:rsidRDefault="005E1903">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37E4" w:rsidRDefault="005E1903">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37E4" w:rsidRDefault="005E1903">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37E4" w:rsidRDefault="005E1903">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37E4" w:rsidRDefault="005E1903">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37E4" w:rsidRDefault="005E1903">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37E4" w:rsidRDefault="005E1903">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37E4" w:rsidRDefault="005E1903">
            <w:pPr>
              <w:pStyle w:val="ProductList-TableBody"/>
              <w:jc w:val="center"/>
              <w:rPr>
                <w:rtl/>
              </w:rPr>
            </w:pPr>
            <w:r>
              <w:fldChar w:fldCharType="begin"/>
            </w:r>
            <w:r>
              <w:instrText xml:space="preserve"> AutoTextList   \s NoStyle \t "اتفاقية Open Value واتفاقية Open Value"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37E4" w:rsidRDefault="005E1903">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37E4" w:rsidRDefault="005E1903">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37E4" w:rsidRDefault="005E1903">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1C37E4">
        <w:tc>
          <w:tcPr>
            <w:tcW w:w="4160" w:type="dxa"/>
            <w:tcBorders>
              <w:top w:val="single" w:sz="6" w:space="0" w:color="FFFFFF"/>
              <w:left w:val="none" w:sz="4" w:space="0" w:color="6E6E6E"/>
              <w:bottom w:val="dashed" w:sz="4" w:space="0" w:color="BFBFBF"/>
              <w:right w:val="none" w:sz="4" w:space="0" w:color="6E6E6E"/>
            </w:tcBorders>
          </w:tcPr>
          <w:p w:rsidR="001C37E4" w:rsidRDefault="005E1903">
            <w:pPr>
              <w:pStyle w:val="ProductList-TableBody"/>
              <w:rPr>
                <w:rtl/>
              </w:rPr>
            </w:pPr>
            <w:r>
              <w:rPr>
                <w:color w:val="000000"/>
                <w:rtl/>
              </w:rPr>
              <w:t>Project Server 2013</w:t>
            </w:r>
            <w:r>
              <w:fldChar w:fldCharType="begin"/>
            </w:r>
            <w:r>
              <w:instrText xml:space="preserve"> XE "Project Server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1C37E4" w:rsidRDefault="005E1903">
            <w:pPr>
              <w:pStyle w:val="ProductList-TableBody"/>
              <w:jc w:val="center"/>
              <w:rPr>
                <w:rtl/>
              </w:rPr>
            </w:pPr>
            <w:r>
              <w:rPr>
                <w:color w:val="000000"/>
                <w:rtl/>
              </w:rPr>
              <w:t>10/12</w:t>
            </w:r>
          </w:p>
        </w:tc>
        <w:tc>
          <w:tcPr>
            <w:tcW w:w="620" w:type="dxa"/>
            <w:tcBorders>
              <w:top w:val="single" w:sz="6" w:space="0" w:color="FFFFFF"/>
              <w:left w:val="none" w:sz="4" w:space="0" w:color="6E6E6E"/>
              <w:bottom w:val="dashed" w:sz="4" w:space="0" w:color="BFBFBF"/>
              <w:right w:val="none" w:sz="4" w:space="0" w:color="6E6E6E"/>
            </w:tcBorders>
          </w:tcPr>
          <w:p w:rsidR="001C37E4" w:rsidRDefault="005E1903">
            <w:pPr>
              <w:pStyle w:val="ProductList-TableBody"/>
              <w:jc w:val="center"/>
              <w:rPr>
                <w:rtl/>
              </w:rPr>
            </w:pPr>
            <w:r>
              <w:rPr>
                <w:color w:val="000000"/>
                <w:rtl/>
              </w:rPr>
              <w:t>50</w:t>
            </w:r>
          </w:p>
        </w:tc>
        <w:tc>
          <w:tcPr>
            <w:tcW w:w="620" w:type="dxa"/>
            <w:tcBorders>
              <w:top w:val="single" w:sz="6" w:space="0" w:color="FFFFFF"/>
              <w:left w:val="none" w:sz="4" w:space="0" w:color="6E6E6E"/>
              <w:bottom w:val="dashed" w:sz="4" w:space="0" w:color="BFBFBF"/>
              <w:right w:val="none" w:sz="4" w:space="0" w:color="6E6E6E"/>
            </w:tcBorders>
          </w:tcPr>
          <w:p w:rsidR="001C37E4" w:rsidRDefault="005E1903">
            <w:pPr>
              <w:pStyle w:val="ProductList-TableBody"/>
              <w:jc w:val="center"/>
              <w:rPr>
                <w:rtl/>
              </w:rPr>
            </w:pPr>
            <w:r>
              <w:rPr>
                <w:color w:val="000000"/>
                <w:rtl/>
              </w:rPr>
              <w:t>75</w:t>
            </w:r>
          </w:p>
        </w:tc>
        <w:tc>
          <w:tcPr>
            <w:tcW w:w="620" w:type="dxa"/>
            <w:tcBorders>
              <w:top w:val="single" w:sz="6" w:space="0" w:color="FFFFFF"/>
              <w:left w:val="none" w:sz="4" w:space="0" w:color="6E6E6E"/>
              <w:bottom w:val="dashed" w:sz="4" w:space="0" w:color="BFBFBF"/>
              <w:right w:val="single" w:sz="6" w:space="0" w:color="FFFFFF"/>
            </w:tcBorders>
          </w:tcPr>
          <w:p w:rsidR="001C37E4" w:rsidRDefault="005E1903">
            <w:pPr>
              <w:pStyle w:val="ProductList-TableBody"/>
              <w:jc w:val="center"/>
              <w:rPr>
                <w:rtl/>
              </w:rPr>
            </w:pPr>
            <w:r>
              <w:rPr>
                <w:color w:val="000000"/>
                <w:rtl/>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37E4" w:rsidRDefault="001C37E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37E4" w:rsidRDefault="001C37E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37E4" w:rsidRDefault="001C37E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37E4" w:rsidRDefault="005E1903">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37E4" w:rsidRDefault="005E190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37E4" w:rsidRDefault="005E190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37E4" w:rsidRDefault="005E190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1C37E4">
        <w:tc>
          <w:tcPr>
            <w:tcW w:w="4160" w:type="dxa"/>
            <w:tcBorders>
              <w:top w:val="dashed" w:sz="4" w:space="0" w:color="BFBFBF"/>
              <w:left w:val="none" w:sz="4" w:space="0" w:color="6E6E6E"/>
              <w:bottom w:val="none" w:sz="4" w:space="0" w:color="BFBFBF"/>
              <w:right w:val="none" w:sz="4" w:space="0" w:color="6E6E6E"/>
            </w:tcBorders>
          </w:tcPr>
          <w:p w:rsidR="001C37E4" w:rsidRDefault="005E1903">
            <w:pPr>
              <w:pStyle w:val="ProductList-TableBody"/>
              <w:rPr>
                <w:rtl/>
              </w:rPr>
            </w:pPr>
            <w:r>
              <w:rPr>
                <w:rtl/>
              </w:rPr>
              <w:t>ترخيص وصول العميل لـ Project Server 2013</w:t>
            </w:r>
            <w:r>
              <w:fldChar w:fldCharType="begin"/>
            </w:r>
            <w:r>
              <w:instrText xml:space="preserve"> XE "ترخيص وصول العميل لـ Project Server 2013" </w:instrText>
            </w:r>
            <w:r>
              <w:fldChar w:fldCharType="end"/>
            </w:r>
            <w:r>
              <w:rPr>
                <w:rtl/>
              </w:rPr>
              <w:t xml:space="preserve"> (الجهاز والمستخدم)</w:t>
            </w:r>
          </w:p>
        </w:tc>
        <w:tc>
          <w:tcPr>
            <w:tcW w:w="620" w:type="dxa"/>
            <w:tcBorders>
              <w:top w:val="dashed" w:sz="4" w:space="0" w:color="BFBFBF"/>
              <w:left w:val="none" w:sz="4" w:space="0" w:color="6E6E6E"/>
              <w:bottom w:val="none" w:sz="4" w:space="0" w:color="BFBFBF"/>
              <w:right w:val="none" w:sz="4" w:space="0" w:color="6E6E6E"/>
            </w:tcBorders>
          </w:tcPr>
          <w:p w:rsidR="001C37E4" w:rsidRDefault="005E1903">
            <w:pPr>
              <w:pStyle w:val="ProductList-TableBody"/>
              <w:jc w:val="center"/>
              <w:rPr>
                <w:rtl/>
              </w:rPr>
            </w:pPr>
            <w:r>
              <w:rPr>
                <w:color w:val="000000"/>
                <w:rtl/>
              </w:rPr>
              <w:t>10/12</w:t>
            </w:r>
          </w:p>
        </w:tc>
        <w:tc>
          <w:tcPr>
            <w:tcW w:w="620" w:type="dxa"/>
            <w:tcBorders>
              <w:top w:val="dashed" w:sz="4" w:space="0" w:color="BFBFBF"/>
              <w:left w:val="none" w:sz="4" w:space="0" w:color="6E6E6E"/>
              <w:bottom w:val="none" w:sz="4" w:space="0" w:color="BFBFBF"/>
              <w:right w:val="none" w:sz="4" w:space="0" w:color="6E6E6E"/>
            </w:tcBorders>
          </w:tcPr>
          <w:p w:rsidR="001C37E4" w:rsidRDefault="005E1903">
            <w:pPr>
              <w:pStyle w:val="ProductList-TableBody"/>
              <w:jc w:val="center"/>
              <w:rPr>
                <w:rtl/>
              </w:rPr>
            </w:pPr>
            <w:r>
              <w:rPr>
                <w:color w:val="000000"/>
                <w:rtl/>
              </w:rPr>
              <w:t>1</w:t>
            </w:r>
          </w:p>
        </w:tc>
        <w:tc>
          <w:tcPr>
            <w:tcW w:w="620" w:type="dxa"/>
            <w:tcBorders>
              <w:top w:val="dashed" w:sz="4" w:space="0" w:color="BFBFBF"/>
              <w:left w:val="none" w:sz="4" w:space="0" w:color="6E6E6E"/>
              <w:bottom w:val="none" w:sz="4" w:space="0" w:color="BFBFBF"/>
              <w:right w:val="none" w:sz="4" w:space="0" w:color="6E6E6E"/>
            </w:tcBorders>
          </w:tcPr>
          <w:p w:rsidR="001C37E4" w:rsidRDefault="005E1903">
            <w:pPr>
              <w:pStyle w:val="ProductList-TableBody"/>
              <w:jc w:val="center"/>
              <w:rPr>
                <w:rtl/>
              </w:rPr>
            </w:pPr>
            <w:r>
              <w:rPr>
                <w:color w:val="000000"/>
                <w:rtl/>
              </w:rPr>
              <w:t>2</w:t>
            </w:r>
          </w:p>
        </w:tc>
        <w:tc>
          <w:tcPr>
            <w:tcW w:w="620" w:type="dxa"/>
            <w:tcBorders>
              <w:top w:val="dashed" w:sz="4" w:space="0" w:color="BFBFBF"/>
              <w:left w:val="none" w:sz="4" w:space="0" w:color="6E6E6E"/>
              <w:bottom w:val="none" w:sz="4" w:space="0" w:color="BFBFBF"/>
              <w:right w:val="single" w:sz="6" w:space="0" w:color="FFFFFF"/>
            </w:tcBorders>
          </w:tcPr>
          <w:p w:rsidR="001C37E4" w:rsidRDefault="005E1903">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37E4" w:rsidRDefault="001C37E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37E4" w:rsidRDefault="001C37E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37E4" w:rsidRDefault="001C37E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37E4" w:rsidRDefault="005E1903">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37E4" w:rsidRDefault="005E190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37E4" w:rsidRDefault="005E190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37E4" w:rsidRDefault="005E190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bl>
    <w:p w:rsidR="001C37E4" w:rsidRDefault="005E1903">
      <w:pPr>
        <w:pStyle w:val="ProductList-Offering1SubSection"/>
        <w:outlineLvl w:val="3"/>
        <w:rPr>
          <w:rtl/>
        </w:rPr>
      </w:pPr>
      <w:bookmarkStart w:id="110" w:name="_Sec739"/>
      <w:r>
        <w:rPr>
          <w:rtl/>
        </w:rPr>
        <w:t>2. شروط المنتج</w:t>
      </w:r>
      <w:bookmarkEnd w:id="110"/>
    </w:p>
    <w:tbl>
      <w:tblPr>
        <w:tblStyle w:val="PURTable"/>
        <w:bidiVisual/>
        <w:tblW w:w="0" w:type="dxa"/>
        <w:tblLook w:val="04A0" w:firstRow="1" w:lastRow="0" w:firstColumn="1" w:lastColumn="0" w:noHBand="0" w:noVBand="1"/>
      </w:tblPr>
      <w:tblGrid>
        <w:gridCol w:w="3591"/>
        <w:gridCol w:w="3596"/>
        <w:gridCol w:w="3603"/>
      </w:tblGrid>
      <w:tr w:rsidR="001C37E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1C37E4" w:rsidRDefault="005E1903">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xml:space="preserve">: </w:t>
            </w:r>
            <w:r>
              <w:rPr>
                <w:rtl/>
              </w:rPr>
              <w:t>Project 2010</w:t>
            </w:r>
            <w:r>
              <w:fldChar w:fldCharType="begin"/>
            </w:r>
            <w:r>
              <w:instrText xml:space="preserve"> XE "Project 2010" </w:instrText>
            </w:r>
            <w:r>
              <w:fldChar w:fldCharType="end"/>
            </w:r>
            <w:r>
              <w:rPr>
                <w:rtl/>
              </w:rPr>
              <w:t xml:space="preserve"> (4/10)</w:t>
            </w:r>
          </w:p>
        </w:tc>
        <w:tc>
          <w:tcPr>
            <w:tcW w:w="4040" w:type="dxa"/>
            <w:tcBorders>
              <w:top w:val="single" w:sz="12" w:space="0" w:color="00188F"/>
              <w:left w:val="single" w:sz="4" w:space="0" w:color="000000"/>
              <w:bottom w:val="single" w:sz="4" w:space="0" w:color="000000"/>
              <w:right w:val="single" w:sz="4" w:space="0" w:color="000000"/>
            </w:tcBorders>
          </w:tcPr>
          <w:p w:rsidR="001C37E4" w:rsidRDefault="005E1903">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1C37E4" w:rsidRDefault="005E1903">
            <w:pPr>
              <w:pStyle w:val="ProductList-TableBody"/>
              <w:rPr>
                <w:rtl/>
              </w:rPr>
            </w:pPr>
            <w:r>
              <w:rPr>
                <w:color w:val="404040"/>
                <w:rtl/>
              </w:rPr>
              <w:t>الإصدارات الدنيا: غير متوفر</w:t>
            </w:r>
          </w:p>
        </w:tc>
      </w:tr>
      <w:tr w:rsidR="001C37E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37E4" w:rsidRDefault="005E1903">
            <w:pPr>
              <w:pStyle w:val="ProductList-TableBody"/>
              <w:rPr>
                <w:rtl/>
              </w:rPr>
            </w:pPr>
            <w:r>
              <w:rPr>
                <w:color w:val="404040"/>
                <w:rtl/>
              </w:rPr>
              <w:t>مؤهل للمدة الممتدة: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37E4" w:rsidRDefault="005E1903">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tcPr>
          <w:p w:rsidR="001C37E4" w:rsidRDefault="005E1903">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w:anchor="_Sec564">
              <w:r>
                <w:rPr>
                  <w:color w:val="00467F"/>
                  <w:u w:val="single"/>
                  <w:rtl/>
                </w:rPr>
                <w:t>الملحق (ب)</w:t>
              </w:r>
            </w:hyperlink>
          </w:p>
        </w:tc>
      </w:tr>
      <w:tr w:rsidR="001C37E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37E4" w:rsidRDefault="005E1903">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37E4" w:rsidRDefault="005E1903">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37E4" w:rsidRDefault="005E1903">
            <w:pPr>
              <w:pStyle w:val="ProductList-TableBody"/>
              <w:rPr>
                <w:rtl/>
              </w:rPr>
            </w:pPr>
            <w:r>
              <w:rPr>
                <w:color w:val="404040"/>
                <w:rtl/>
              </w:rPr>
              <w:t>مؤهل للتخفيض: غير متوفر</w:t>
            </w:r>
          </w:p>
        </w:tc>
      </w:tr>
      <w:tr w:rsidR="001C37E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37E4" w:rsidRDefault="005E1903">
            <w:pPr>
              <w:pStyle w:val="ProductList-TableBody"/>
              <w:rPr>
                <w:rtl/>
              </w:rPr>
            </w:pPr>
            <w:r>
              <w:rPr>
                <w:color w:val="404040"/>
                <w:rtl/>
              </w:rPr>
              <w:t>مؤهل للتخفيض (SCE):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37E4" w:rsidRDefault="005E1903">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37E4" w:rsidRDefault="005E1903">
            <w:pPr>
              <w:pStyle w:val="ProductList-TableBody"/>
              <w:rPr>
                <w:rtl/>
              </w:rPr>
            </w:pPr>
            <w:r>
              <w:rPr>
                <w:color w:val="404040"/>
                <w:rtl/>
              </w:rPr>
              <w:t>‏</w:t>
            </w:r>
            <w:dir w:val="rtl">
              <w:r>
                <w:rPr>
                  <w:color w:val="404040"/>
                  <w:rtl/>
                </w:rPr>
                <w:t>مؤهل للتسوية: غير متوفر</w:t>
              </w:r>
              <w:r w:rsidR="00393F7B">
                <w:t>‬</w:t>
              </w:r>
            </w:dir>
          </w:p>
        </w:tc>
      </w:tr>
      <w:tr w:rsidR="001C37E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37E4" w:rsidRDefault="005E1903">
            <w:pPr>
              <w:pStyle w:val="ProductList-TableBody"/>
              <w:rPr>
                <w:rtl/>
              </w:rPr>
            </w:pPr>
            <w:r>
              <w:rPr>
                <w:color w:val="404040"/>
                <w:rtl/>
              </w:rPr>
              <w:t>خصم حديث: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37E4" w:rsidRDefault="001C37E4">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37E4" w:rsidRDefault="001C37E4">
            <w:pPr>
              <w:pStyle w:val="ProductList-TableBody"/>
              <w:rPr>
                <w:rtl/>
              </w:rPr>
            </w:pPr>
          </w:p>
        </w:tc>
      </w:tr>
    </w:tbl>
    <w:p w:rsidR="001C37E4" w:rsidRDefault="005E1903">
      <w:pPr>
        <w:pStyle w:val="ProductList-Offering1SubSection"/>
        <w:outlineLvl w:val="3"/>
        <w:rPr>
          <w:rtl/>
        </w:rPr>
      </w:pPr>
      <w:bookmarkStart w:id="111" w:name="_Sec795"/>
      <w:r>
        <w:rPr>
          <w:rtl/>
        </w:rPr>
        <w:t>3. حقوق الاستخدام</w:t>
      </w:r>
      <w:bookmarkEnd w:id="111"/>
    </w:p>
    <w:tbl>
      <w:tblPr>
        <w:tblStyle w:val="PURTable"/>
        <w:bidiVisual/>
        <w:tblW w:w="0" w:type="dxa"/>
        <w:tblLook w:val="04A0" w:firstRow="1" w:lastRow="0" w:firstColumn="1" w:lastColumn="0" w:noHBand="0" w:noVBand="1"/>
      </w:tblPr>
      <w:tblGrid>
        <w:gridCol w:w="3624"/>
        <w:gridCol w:w="3580"/>
        <w:gridCol w:w="3586"/>
      </w:tblGrid>
      <w:tr w:rsidR="001C37E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C37E4" w:rsidRDefault="005E1903">
            <w:pPr>
              <w:pStyle w:val="ProductList-TableBody"/>
              <w:rPr>
                <w:rtl/>
              </w:rPr>
            </w:pPr>
            <w:r>
              <w:fldChar w:fldCharType="begin"/>
            </w:r>
            <w:r>
              <w:instrText xml:space="preserve"> AutoTextList   \s NoStyle \t "شروط الترخيص: البنود والشروط التي تحكم نشر المنتج واستخدامه." </w:instrText>
            </w:r>
            <w:r>
              <w:fldChar w:fldCharType="separate"/>
            </w:r>
            <w:r>
              <w:rPr>
                <w:color w:val="0563C1"/>
              </w:rPr>
              <w:t>شروط الترخيص</w:t>
            </w:r>
            <w:r>
              <w:fldChar w:fldCharType="end"/>
            </w:r>
            <w:r>
              <w:t xml:space="preserve">: </w:t>
            </w:r>
            <w:hyperlink w:anchor="_Sec537">
              <w:r>
                <w:rPr>
                  <w:color w:val="00467F"/>
                  <w:u w:val="single"/>
                  <w:rtl/>
                </w:rPr>
                <w:t>عام</w:t>
              </w:r>
            </w:hyperlink>
            <w:r>
              <w:rPr>
                <w:rtl/>
              </w:rPr>
              <w:t xml:space="preserve">؛ </w:t>
            </w:r>
            <w:hyperlink w:anchor="_Sec542">
              <w:r>
                <w:rPr>
                  <w:color w:val="00467F"/>
                  <w:u w:val="single"/>
                  <w:rtl/>
                </w:rPr>
                <w:t>الخادم/ترخيص وصول العميل</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C37E4" w:rsidRDefault="005E1903">
            <w:pPr>
              <w:pStyle w:val="ProductList-TableBody"/>
              <w:rPr>
                <w:rtl/>
              </w:rPr>
            </w:pPr>
            <w:r>
              <w:rPr>
                <w:color w:val="404040"/>
                <w:rtl/>
              </w:rPr>
              <w:t>شروط الترخيص الخاصة بالمنتج: غير متوفر</w:t>
            </w:r>
          </w:p>
        </w:tc>
        <w:tc>
          <w:tcPr>
            <w:tcW w:w="4040" w:type="dxa"/>
            <w:tcBorders>
              <w:top w:val="single" w:sz="18" w:space="0" w:color="00188F"/>
              <w:left w:val="single" w:sz="4" w:space="0" w:color="000000"/>
              <w:bottom w:val="single" w:sz="4" w:space="0" w:color="000000"/>
              <w:right w:val="single" w:sz="4" w:space="0" w:color="000000"/>
            </w:tcBorders>
          </w:tcPr>
          <w:p w:rsidR="001C37E4" w:rsidRDefault="005E1903">
            <w:pPr>
              <w:pStyle w:val="ProductList-TableBody"/>
              <w:rPr>
                <w:rtl/>
              </w:rPr>
            </w:pPr>
            <w:r>
              <w:fldChar w:fldCharType="begin"/>
            </w:r>
            <w:r>
              <w:instrText xml:space="preserve"> AutoTextList   \s NoStyle \t "البرامج الإضافية: يتم تحديد البرامج في حقوق الاستخدام الخاصة بمنتجات الخادم المسموح للعميل باستخدامها على أي جهاز مع استخدامه لبرنامج الخادم." </w:instrText>
            </w:r>
            <w:r>
              <w:fldChar w:fldCharType="separate"/>
            </w:r>
            <w:r>
              <w:rPr>
                <w:color w:val="0563C1"/>
              </w:rPr>
              <w:t>البرامج الإضافية</w:t>
            </w:r>
            <w:r>
              <w:fldChar w:fldCharType="end"/>
            </w:r>
            <w:r>
              <w:t>: نعم</w:t>
            </w:r>
          </w:p>
        </w:tc>
      </w:tr>
      <w:tr w:rsidR="001C37E4">
        <w:tc>
          <w:tcPr>
            <w:tcW w:w="4040" w:type="dxa"/>
            <w:tcBorders>
              <w:top w:val="single" w:sz="4" w:space="0" w:color="000000"/>
              <w:left w:val="single" w:sz="4" w:space="0" w:color="000000"/>
              <w:bottom w:val="single" w:sz="4" w:space="0" w:color="000000"/>
              <w:right w:val="single" w:sz="4" w:space="0" w:color="000000"/>
            </w:tcBorders>
          </w:tcPr>
          <w:p w:rsidR="001C37E4" w:rsidRDefault="005E1903">
            <w:pPr>
              <w:pStyle w:val="ProductList-TableBody"/>
              <w:rPr>
                <w:rtl/>
              </w:rPr>
            </w:pPr>
            <w:r>
              <w:fldChar w:fldCharType="begin"/>
            </w:r>
            <w:r>
              <w:instrText xml:space="preserve"> AutoTextList   \s NoStyle \t "متطلبات وصول العملاء: يشير إلى ما إذا كان منتج الخادم يتطلب ترخيص وصول عميل لتمكين الوصول بواسطة المستخدمين والأجهزة." </w:instrText>
            </w:r>
            <w:r>
              <w:fldChar w:fldCharType="separate"/>
            </w:r>
            <w:r>
              <w:rPr>
                <w:color w:val="0563C1"/>
              </w:rPr>
              <w:t>متطلبات وصول العملاء</w:t>
            </w:r>
            <w:r>
              <w:fldChar w:fldCharType="end"/>
            </w:r>
            <w:r>
              <w:t>: نعم</w:t>
            </w:r>
          </w:p>
        </w:tc>
        <w:tc>
          <w:tcPr>
            <w:tcW w:w="4040" w:type="dxa"/>
            <w:tcBorders>
              <w:top w:val="single" w:sz="4" w:space="0" w:color="000000"/>
              <w:left w:val="single" w:sz="4" w:space="0" w:color="000000"/>
              <w:bottom w:val="single" w:sz="4" w:space="0" w:color="000000"/>
              <w:right w:val="single" w:sz="4" w:space="0" w:color="000000"/>
            </w:tcBorders>
          </w:tcPr>
          <w:p w:rsidR="001C37E4" w:rsidRDefault="005E1903">
            <w:pPr>
              <w:pStyle w:val="ProductList-TableBody"/>
              <w:rPr>
                <w:rtl/>
              </w:rPr>
            </w:pPr>
            <w:r>
              <w:fldChar w:fldCharType="begin"/>
            </w:r>
            <w:r>
              <w:instrText xml:space="preserve"> AutoTextList   \s NoStyle \t "متطلبات وصول المستخدم الخارجي: تشير إلى متطلبات أو خيارات الترخيص المحددة للسماح بوصول المستخدمين الخارجيين." </w:instrText>
            </w:r>
            <w:r>
              <w:fldChar w:fldCharType="separate"/>
            </w:r>
            <w:r>
              <w:rPr>
                <w:color w:val="0563C1"/>
              </w:rPr>
              <w:t>متطلبات وصول المستخدم الخارجي</w:t>
            </w:r>
            <w:r>
              <w:fldChar w:fldCharType="end"/>
            </w:r>
            <w:r>
              <w:t>: ترخيص وصول العميل</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37E4" w:rsidRDefault="005E1903">
            <w:pPr>
              <w:pStyle w:val="ProductList-TableBody"/>
              <w:rPr>
                <w:rtl/>
              </w:rPr>
            </w:pPr>
            <w:r>
              <w:rPr>
                <w:color w:val="404040"/>
                <w:rtl/>
              </w:rPr>
              <w:t>التقنيات المضمنة: غير متوفر</w:t>
            </w:r>
          </w:p>
        </w:tc>
      </w:tr>
      <w:tr w:rsidR="001C37E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37E4" w:rsidRDefault="005E1903">
            <w:pPr>
              <w:pStyle w:val="ProductList-TableBody"/>
              <w:rPr>
                <w:rtl/>
              </w:rPr>
            </w:pPr>
            <w:r>
              <w:rPr>
                <w:color w:val="404040"/>
                <w:rtl/>
              </w:rPr>
              <w:t>الإشعارات: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37E4" w:rsidRDefault="001C37E4">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37E4" w:rsidRDefault="001C37E4">
            <w:pPr>
              <w:pStyle w:val="ProductList-TableBody"/>
              <w:rPr>
                <w:rtl/>
              </w:rPr>
            </w:pPr>
          </w:p>
        </w:tc>
      </w:tr>
    </w:tbl>
    <w:p w:rsidR="001C37E4" w:rsidRDefault="001C37E4">
      <w:pPr>
        <w:pStyle w:val="ProductList-Body"/>
        <w:rPr>
          <w:rtl/>
        </w:rPr>
      </w:pPr>
    </w:p>
    <w:p w:rsidR="001C37E4" w:rsidRDefault="005E1903">
      <w:pPr>
        <w:pStyle w:val="ProductList-ClauseHeading"/>
        <w:outlineLvl w:val="4"/>
        <w:rPr>
          <w:rtl/>
        </w:rPr>
      </w:pPr>
      <w:r>
        <w:rPr>
          <w:rtl/>
        </w:rPr>
        <w:t>3.1 الوصول إلى برنامج الخادم</w:t>
      </w:r>
    </w:p>
    <w:tbl>
      <w:tblPr>
        <w:tblStyle w:val="PURTable"/>
        <w:bidiVisual/>
        <w:tblW w:w="0" w:type="dxa"/>
        <w:tblLook w:val="04A0" w:firstRow="1" w:lastRow="0" w:firstColumn="1" w:lastColumn="0" w:noHBand="0" w:noVBand="1"/>
      </w:tblPr>
      <w:tblGrid>
        <w:gridCol w:w="3592"/>
        <w:gridCol w:w="3599"/>
        <w:gridCol w:w="3599"/>
      </w:tblGrid>
      <w:tr w:rsidR="001C37E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1C37E4" w:rsidRDefault="005E1903">
            <w:pPr>
              <w:pStyle w:val="ProductList-TableBody"/>
              <w:rPr>
                <w:rtl/>
              </w:rPr>
            </w:pPr>
            <w:r>
              <w:rPr>
                <w:rtl/>
              </w:rPr>
              <w:t>ترخيص الوصول الأساسي</w:t>
            </w:r>
          </w:p>
        </w:tc>
        <w:tc>
          <w:tcPr>
            <w:tcW w:w="4040" w:type="dxa"/>
            <w:tcBorders>
              <w:top w:val="single" w:sz="18" w:space="0" w:color="0072C6"/>
              <w:left w:val="single" w:sz="4" w:space="0" w:color="000000"/>
              <w:bottom w:val="none" w:sz="4" w:space="0" w:color="000000"/>
              <w:right w:val="none" w:sz="4" w:space="0" w:color="000000"/>
            </w:tcBorders>
          </w:tcPr>
          <w:p w:rsidR="001C37E4" w:rsidRDefault="005E1903">
            <w:pPr>
              <w:pStyle w:val="ProductList-TableBody"/>
              <w:rPr>
                <w:rtl/>
              </w:rPr>
            </w:pPr>
            <w:r>
              <w:rPr>
                <w:rtl/>
              </w:rPr>
              <w:t>ترخيص وصول العميل لـ Project Server 2013</w:t>
            </w:r>
          </w:p>
        </w:tc>
        <w:tc>
          <w:tcPr>
            <w:tcW w:w="4040" w:type="dxa"/>
            <w:tcBorders>
              <w:top w:val="single" w:sz="18" w:space="0" w:color="0072C6"/>
              <w:left w:val="none" w:sz="4" w:space="0" w:color="000000"/>
              <w:bottom w:val="none" w:sz="4" w:space="0" w:color="000000"/>
              <w:right w:val="single" w:sz="4" w:space="0" w:color="000000"/>
            </w:tcBorders>
          </w:tcPr>
          <w:p w:rsidR="001C37E4" w:rsidRDefault="005E1903">
            <w:pPr>
              <w:pStyle w:val="ProductList-TableBody"/>
              <w:rPr>
                <w:rtl/>
              </w:rPr>
            </w:pPr>
            <w:r>
              <w:rPr>
                <w:rtl/>
              </w:rPr>
              <w:t>ترخيص اشتراك المستخدم لـ Project Lite</w:t>
            </w:r>
            <w:r>
              <w:fldChar w:fldCharType="begin"/>
            </w:r>
            <w:r>
              <w:instrText xml:space="preserve"> XE "Project Lite" </w:instrText>
            </w:r>
            <w:r>
              <w:fldChar w:fldCharType="end"/>
            </w:r>
          </w:p>
        </w:tc>
      </w:tr>
      <w:tr w:rsidR="001C37E4">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1C37E4" w:rsidRDefault="001C37E4">
            <w:pPr>
              <w:pStyle w:val="ProductList-TableBody"/>
              <w:rPr>
                <w:rtl/>
              </w:rPr>
            </w:pPr>
          </w:p>
        </w:tc>
        <w:tc>
          <w:tcPr>
            <w:tcW w:w="4040" w:type="dxa"/>
            <w:tcBorders>
              <w:top w:val="none" w:sz="4" w:space="0" w:color="000000"/>
              <w:left w:val="single" w:sz="4" w:space="0" w:color="000000"/>
              <w:bottom w:val="single" w:sz="4" w:space="0" w:color="000000"/>
              <w:right w:val="none" w:sz="4" w:space="0" w:color="000000"/>
            </w:tcBorders>
          </w:tcPr>
          <w:p w:rsidR="001C37E4" w:rsidRDefault="005E1903">
            <w:pPr>
              <w:pStyle w:val="ProductList-TableBody"/>
              <w:rPr>
                <w:rtl/>
              </w:rPr>
            </w:pPr>
            <w:r>
              <w:rPr>
                <w:rtl/>
              </w:rPr>
              <w:t>ترخيص اشتراك المستخدم لـ Project Online</w:t>
            </w:r>
            <w:r>
              <w:fldChar w:fldCharType="begin"/>
            </w:r>
            <w:r>
              <w:instrText xml:space="preserve"> XE "Project Online"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rsidR="001C37E4" w:rsidRDefault="005E1903">
            <w:pPr>
              <w:pStyle w:val="ProductList-TableBody"/>
              <w:rPr>
                <w:rtl/>
              </w:rPr>
            </w:pPr>
            <w:r>
              <w:rPr>
                <w:rtl/>
              </w:rPr>
              <w:t>ترخيص اشتراك المستخدم لـ Project Pro for Office 365</w:t>
            </w:r>
            <w:r>
              <w:fldChar w:fldCharType="begin"/>
            </w:r>
            <w:r>
              <w:instrText xml:space="preserve"> XE "Project Pro for Office 365" </w:instrText>
            </w:r>
            <w:r>
              <w:fldChar w:fldCharType="end"/>
            </w:r>
          </w:p>
        </w:tc>
      </w:tr>
    </w:tbl>
    <w:p w:rsidR="001C37E4" w:rsidRDefault="001C37E4">
      <w:pPr>
        <w:pStyle w:val="ProductList-Body"/>
        <w:rPr>
          <w:rtl/>
        </w:rPr>
      </w:pPr>
    </w:p>
    <w:p w:rsidR="001C37E4" w:rsidRDefault="005E1903">
      <w:pPr>
        <w:pStyle w:val="ProductList-ClauseHeading"/>
        <w:outlineLvl w:val="4"/>
        <w:rPr>
          <w:rtl/>
        </w:rPr>
      </w:pPr>
      <w:r>
        <w:rPr>
          <w:rtl/>
        </w:rPr>
        <w:t>3.2 البرامج الإضافية</w:t>
      </w:r>
    </w:p>
    <w:tbl>
      <w:tblPr>
        <w:tblStyle w:val="PURTable"/>
        <w:bidiVisual/>
        <w:tblW w:w="0" w:type="dxa"/>
        <w:tblLook w:val="04A0" w:firstRow="1" w:lastRow="0" w:firstColumn="1" w:lastColumn="0" w:noHBand="0" w:noVBand="1"/>
      </w:tblPr>
      <w:tblGrid>
        <w:gridCol w:w="3686"/>
        <w:gridCol w:w="3552"/>
        <w:gridCol w:w="3552"/>
      </w:tblGrid>
      <w:tr w:rsidR="001C37E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1C37E4" w:rsidRDefault="005E1903">
            <w:pPr>
              <w:pStyle w:val="ProductList-TableBody"/>
              <w:rPr>
                <w:rtl/>
              </w:rPr>
            </w:pPr>
            <w:r>
              <w:rPr>
                <w:rtl/>
              </w:rPr>
              <w:t>Software Development Kit</w:t>
            </w:r>
          </w:p>
        </w:tc>
        <w:tc>
          <w:tcPr>
            <w:tcW w:w="4040" w:type="dxa"/>
            <w:tcBorders>
              <w:top w:val="single" w:sz="18" w:space="0" w:color="0072C6"/>
              <w:left w:val="single" w:sz="4" w:space="0" w:color="000000"/>
              <w:bottom w:val="single" w:sz="4" w:space="0" w:color="000000"/>
              <w:right w:val="single" w:sz="4" w:space="0" w:color="000000"/>
            </w:tcBorders>
          </w:tcPr>
          <w:p w:rsidR="001C37E4" w:rsidRDefault="001C37E4">
            <w:pPr>
              <w:pStyle w:val="ProductList-TableBody"/>
              <w:rPr>
                <w:rtl/>
              </w:rPr>
            </w:pPr>
          </w:p>
        </w:tc>
        <w:tc>
          <w:tcPr>
            <w:tcW w:w="4040" w:type="dxa"/>
            <w:tcBorders>
              <w:top w:val="single" w:sz="18" w:space="0" w:color="0072C6"/>
              <w:left w:val="single" w:sz="4" w:space="0" w:color="000000"/>
              <w:bottom w:val="single" w:sz="4" w:space="0" w:color="000000"/>
              <w:right w:val="single" w:sz="4" w:space="0" w:color="000000"/>
            </w:tcBorders>
          </w:tcPr>
          <w:p w:rsidR="001C37E4" w:rsidRDefault="001C37E4">
            <w:pPr>
              <w:pStyle w:val="ProductList-TableBody"/>
              <w:rPr>
                <w:rtl/>
              </w:rPr>
            </w:pPr>
          </w:p>
        </w:tc>
      </w:tr>
    </w:tbl>
    <w:p w:rsidR="001C37E4" w:rsidRDefault="005E1903">
      <w:pPr>
        <w:pStyle w:val="ProductList-Offering1SubSection"/>
        <w:outlineLvl w:val="3"/>
        <w:rPr>
          <w:rtl/>
        </w:rPr>
      </w:pPr>
      <w:bookmarkStart w:id="112" w:name="_Sec822"/>
      <w:r>
        <w:rPr>
          <w:rtl/>
        </w:rPr>
        <w:t>4. ضمان البرنامج</w:t>
      </w:r>
      <w:bookmarkEnd w:id="112"/>
    </w:p>
    <w:tbl>
      <w:tblPr>
        <w:tblStyle w:val="PURTable"/>
        <w:bidiVisual/>
        <w:tblW w:w="0" w:type="dxa"/>
        <w:tblLook w:val="04A0" w:firstRow="1" w:lastRow="0" w:firstColumn="1" w:lastColumn="0" w:noHBand="0" w:noVBand="1"/>
      </w:tblPr>
      <w:tblGrid>
        <w:gridCol w:w="3600"/>
        <w:gridCol w:w="3612"/>
        <w:gridCol w:w="3578"/>
      </w:tblGrid>
      <w:tr w:rsidR="001C37E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C37E4" w:rsidRDefault="005E1903">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rsidR="001C37E4" w:rsidRDefault="005E1903">
            <w:pPr>
              <w:pStyle w:val="ProductList-TableBody"/>
              <w:rPr>
                <w:rtl/>
              </w:rPr>
            </w:pPr>
            <w:r>
              <w:fldChar w:fldCharType="begin"/>
            </w:r>
            <w:r>
              <w:instrText xml:space="preserve"> AutoTextList   \s NoStyle \t "استرداد الحالات المستعصية: الحقوق المتوفرة للعملاء ذوي ضمان البرنامج لاستخدام البرنامج لأغراض استرداد الحالات المستعصية المشروطة. راجع بند الخوادم - حقوق استرداد الحالات المستعصية في الملحق (ب) – ضمان البرنامج، للاطلاع على التفاصيل." </w:instrText>
            </w:r>
            <w:r>
              <w:fldChar w:fldCharType="separate"/>
            </w:r>
            <w:r>
              <w:rPr>
                <w:color w:val="0563C1"/>
              </w:rPr>
              <w:t>استرداد الحالات المستعصية</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C37E4" w:rsidRDefault="005E1903">
            <w:pPr>
              <w:pStyle w:val="ProductList-TableBody"/>
              <w:rPr>
                <w:rtl/>
              </w:rPr>
            </w:pPr>
            <w:r>
              <w:rPr>
                <w:color w:val="404040"/>
                <w:rtl/>
              </w:rPr>
              <w:t>حقوق تجاوز الفشل: غير متوفر</w:t>
            </w:r>
          </w:p>
        </w:tc>
      </w:tr>
      <w:tr w:rsidR="001C37E4">
        <w:tc>
          <w:tcPr>
            <w:tcW w:w="4040" w:type="dxa"/>
            <w:tcBorders>
              <w:top w:val="single" w:sz="4" w:space="0" w:color="000000"/>
              <w:left w:val="single" w:sz="4" w:space="0" w:color="000000"/>
              <w:bottom w:val="single" w:sz="4" w:space="0" w:color="000000"/>
              <w:right w:val="single" w:sz="4" w:space="0" w:color="000000"/>
            </w:tcBorders>
          </w:tcPr>
          <w:p w:rsidR="001C37E4" w:rsidRDefault="005E1903">
            <w:pPr>
              <w:pStyle w:val="ProductList-TableBody"/>
              <w:rPr>
                <w:rtl/>
              </w:rPr>
            </w:pPr>
            <w:r>
              <w:fldChar w:fldCharType="begin"/>
            </w:r>
            <w:r>
              <w:instrText xml:space="preserve"> AutoTextList   \s NoStyle \t "إمكانية نقل الترخيص: الحقوق المتوفرة للعملاء ذوي ضمان البرنامج إما لإعادة تعيين التراخيص خارج الأطر الزمنية القياسية أو لاستخدام المنتج على خوادم متعددة المستأجرين خارج مراكز البيانات. راجع بند "إمكانية نقل الترخيص" في الملحق (ب) – ضمان البرنامج، للاطلاع على التفاصيل." </w:instrText>
            </w:r>
            <w:r>
              <w:fldChar w:fldCharType="separate"/>
            </w:r>
            <w:r>
              <w:rPr>
                <w:color w:val="0563C1"/>
              </w:rPr>
              <w:t>إمكانية نقل الترخيص</w:t>
            </w:r>
            <w:r>
              <w:fldChar w:fldCharType="end"/>
            </w:r>
            <w:r>
              <w:t>: تراخيص الخادم فقط</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37E4" w:rsidRDefault="005E1903">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37E4" w:rsidRDefault="005E1903">
            <w:pPr>
              <w:pStyle w:val="ProductList-TableBody"/>
              <w:rPr>
                <w:rtl/>
              </w:rPr>
            </w:pPr>
            <w:r>
              <w:rPr>
                <w:color w:val="404040"/>
                <w:rtl/>
              </w:rPr>
              <w:t>حقوق التجوال: غير متوفر</w:t>
            </w:r>
          </w:p>
        </w:tc>
      </w:tr>
      <w:tr w:rsidR="001C37E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37E4" w:rsidRDefault="005E1903">
            <w:pPr>
              <w:pStyle w:val="ProductList-TableBody"/>
              <w:rPr>
                <w:rtl/>
              </w:rPr>
            </w:pPr>
            <w:r>
              <w:rPr>
                <w:color w:val="404040"/>
                <w:rtl/>
              </w:rPr>
              <w:t>الاستضافة الذاتية: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37E4" w:rsidRDefault="001C37E4">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37E4" w:rsidRDefault="001C37E4">
            <w:pPr>
              <w:pStyle w:val="ProductList-TableBody"/>
              <w:rPr>
                <w:rtl/>
              </w:rPr>
            </w:pPr>
          </w:p>
        </w:tc>
      </w:tr>
    </w:tbl>
    <w:p w:rsidR="001C37E4" w:rsidRDefault="001C37E4">
      <w:pPr>
        <w:pStyle w:val="ProductList-Body"/>
        <w:jc w:val="right"/>
        <w:rPr>
          <w:rtl/>
        </w:rPr>
      </w:pPr>
    </w:p>
    <w:tbl>
      <w:tblPr>
        <w:tblStyle w:val="PURTable"/>
        <w:bidiVisual/>
        <w:tblW w:w="0" w:type="dxa"/>
        <w:tblLook w:val="04A0" w:firstRow="1" w:lastRow="0" w:firstColumn="1" w:lastColumn="0" w:noHBand="0" w:noVBand="1"/>
      </w:tblPr>
      <w:tblGrid>
        <w:gridCol w:w="10800"/>
      </w:tblGrid>
      <w:tr w:rsidR="001C37E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C37E4" w:rsidRDefault="00393F7B">
            <w:pPr>
              <w:pStyle w:val="ProductList-TableBody"/>
              <w:jc w:val="right"/>
              <w:rPr>
                <w:rtl/>
              </w:rPr>
            </w:pPr>
            <w:hyperlink w:anchor="_Sec842">
              <w:r w:rsidR="005E1903">
                <w:rPr>
                  <w:color w:val="00467F"/>
                  <w:sz w:val="14"/>
                  <w:u w:val="single"/>
                  <w:rtl/>
                </w:rPr>
                <w:t>جدول المحتويات</w:t>
              </w:r>
            </w:hyperlink>
            <w:r w:rsidR="005E1903">
              <w:rPr>
                <w:sz w:val="14"/>
                <w:rtl/>
              </w:rPr>
              <w:t xml:space="preserve"> / </w:t>
            </w:r>
            <w:hyperlink w:anchor="_Sec549">
              <w:r w:rsidR="005E1903">
                <w:rPr>
                  <w:color w:val="00467F"/>
                  <w:sz w:val="14"/>
                  <w:u w:val="single"/>
                  <w:rtl/>
                </w:rPr>
                <w:t>المسرد</w:t>
              </w:r>
            </w:hyperlink>
            <w:r w:rsidR="005E1903">
              <w:rPr>
                <w:sz w:val="14"/>
                <w:rtl/>
              </w:rPr>
              <w:t xml:space="preserve"> / </w:t>
            </w:r>
            <w:hyperlink w:anchor="_Sec844">
              <w:r w:rsidR="005E1903">
                <w:rPr>
                  <w:color w:val="00467F"/>
                  <w:sz w:val="14"/>
                  <w:u w:val="single"/>
                  <w:rtl/>
                </w:rPr>
                <w:t>الفهرس</w:t>
              </w:r>
            </w:hyperlink>
          </w:p>
        </w:tc>
      </w:tr>
    </w:tbl>
    <w:p w:rsidR="001C37E4" w:rsidRDefault="001C37E4">
      <w:pPr>
        <w:pStyle w:val="ProductList-Body"/>
        <w:rPr>
          <w:rtl/>
        </w:rPr>
      </w:pPr>
    </w:p>
    <w:p w:rsidR="001C37E4" w:rsidRDefault="005E1903">
      <w:pPr>
        <w:pStyle w:val="ProductList-Offering2HeadingNoBorder"/>
        <w:outlineLvl w:val="2"/>
        <w:rPr>
          <w:rtl/>
        </w:rPr>
      </w:pPr>
      <w:bookmarkStart w:id="113" w:name="_Sec640"/>
      <w:r>
        <w:rPr>
          <w:rtl/>
        </w:rPr>
        <w:t>SharePoint Server</w:t>
      </w:r>
      <w:bookmarkEnd w:id="113"/>
      <w:r>
        <w:fldChar w:fldCharType="begin"/>
      </w:r>
      <w:r>
        <w:instrText xml:space="preserve"> TC "</w:instrText>
      </w:r>
      <w:bookmarkStart w:id="114" w:name="_Toc446526534"/>
      <w:r>
        <w:instrText>SharePoint Server</w:instrText>
      </w:r>
      <w:bookmarkEnd w:id="114"/>
      <w:r>
        <w:instrText>" \l 3</w:instrText>
      </w:r>
      <w:r>
        <w:fldChar w:fldCharType="end"/>
      </w:r>
    </w:p>
    <w:p w:rsidR="001C37E4" w:rsidRDefault="005E1903">
      <w:pPr>
        <w:pStyle w:val="ProductList-Offering1SubSection"/>
        <w:outlineLvl w:val="3"/>
        <w:rPr>
          <w:rtl/>
        </w:rPr>
      </w:pPr>
      <w:bookmarkStart w:id="115" w:name="_Sec685"/>
      <w:r>
        <w:rPr>
          <w:rtl/>
        </w:rPr>
        <w:t>1. توفر البرنامج</w:t>
      </w:r>
      <w:bookmarkEnd w:id="115"/>
    </w:p>
    <w:tbl>
      <w:tblPr>
        <w:tblStyle w:val="PURTable"/>
        <w:bidiVisual/>
        <w:tblW w:w="0" w:type="dxa"/>
        <w:tblLook w:val="04A0" w:firstRow="1" w:lastRow="0" w:firstColumn="1" w:lastColumn="0" w:noHBand="0" w:noVBand="1"/>
      </w:tblPr>
      <w:tblGrid>
        <w:gridCol w:w="3983"/>
        <w:gridCol w:w="618"/>
        <w:gridCol w:w="602"/>
        <w:gridCol w:w="607"/>
        <w:gridCol w:w="602"/>
        <w:gridCol w:w="600"/>
        <w:gridCol w:w="607"/>
        <w:gridCol w:w="613"/>
        <w:gridCol w:w="634"/>
        <w:gridCol w:w="694"/>
        <w:gridCol w:w="609"/>
        <w:gridCol w:w="615"/>
      </w:tblGrid>
      <w:tr w:rsidR="001C37E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C37E4" w:rsidRDefault="005E1903">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37E4" w:rsidRDefault="005E1903">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37E4" w:rsidRDefault="005E1903">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37E4" w:rsidRDefault="005E1903">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37E4" w:rsidRDefault="005E1903">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37E4" w:rsidRDefault="005E1903">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37E4" w:rsidRDefault="005E1903">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37E4" w:rsidRDefault="005E1903">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37E4" w:rsidRDefault="005E1903">
            <w:pPr>
              <w:pStyle w:val="ProductList-TableBody"/>
              <w:jc w:val="center"/>
              <w:rPr>
                <w:rtl/>
              </w:rPr>
            </w:pPr>
            <w:r>
              <w:fldChar w:fldCharType="begin"/>
            </w:r>
            <w:r>
              <w:instrText xml:space="preserve"> AutoTextList   \s NoStyle \t "اتفاقية Open Value واتفاقية Open Value"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37E4" w:rsidRDefault="005E1903">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37E4" w:rsidRDefault="005E1903">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37E4" w:rsidRDefault="005E1903">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1C37E4">
        <w:tc>
          <w:tcPr>
            <w:tcW w:w="4160" w:type="dxa"/>
            <w:tcBorders>
              <w:top w:val="single" w:sz="6" w:space="0" w:color="FFFFFF"/>
              <w:left w:val="none" w:sz="4" w:space="0" w:color="6E6E6E"/>
              <w:bottom w:val="dashed" w:sz="4" w:space="0" w:color="BFBFBF"/>
              <w:right w:val="none" w:sz="4" w:space="0" w:color="6E6E6E"/>
            </w:tcBorders>
          </w:tcPr>
          <w:p w:rsidR="001C37E4" w:rsidRDefault="005E1903">
            <w:pPr>
              <w:pStyle w:val="ProductList-TableBody"/>
              <w:rPr>
                <w:rtl/>
              </w:rPr>
            </w:pPr>
            <w:r>
              <w:rPr>
                <w:color w:val="000000"/>
                <w:rtl/>
              </w:rPr>
              <w:t>Microsoft Office Audit وControl Management Server 2013</w:t>
            </w:r>
            <w:r>
              <w:fldChar w:fldCharType="begin"/>
            </w:r>
            <w:r>
              <w:instrText xml:space="preserve"> XE "Microsoft Office Audit وControl Management Server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1C37E4" w:rsidRDefault="005E1903">
            <w:pPr>
              <w:pStyle w:val="ProductList-TableBody"/>
              <w:jc w:val="center"/>
              <w:rPr>
                <w:rtl/>
              </w:rPr>
            </w:pPr>
            <w:r>
              <w:rPr>
                <w:color w:val="000000"/>
                <w:rtl/>
              </w:rPr>
              <w:t>4/13</w:t>
            </w:r>
          </w:p>
        </w:tc>
        <w:tc>
          <w:tcPr>
            <w:tcW w:w="620" w:type="dxa"/>
            <w:tcBorders>
              <w:top w:val="single" w:sz="6" w:space="0" w:color="FFFFFF"/>
              <w:left w:val="none" w:sz="4" w:space="0" w:color="6E6E6E"/>
              <w:bottom w:val="dashed" w:sz="4" w:space="0" w:color="BFBFBF"/>
              <w:right w:val="none" w:sz="4" w:space="0" w:color="6E6E6E"/>
            </w:tcBorders>
          </w:tcPr>
          <w:p w:rsidR="001C37E4" w:rsidRDefault="005E1903">
            <w:pPr>
              <w:pStyle w:val="ProductList-TableBody"/>
              <w:jc w:val="center"/>
              <w:rPr>
                <w:rtl/>
              </w:rPr>
            </w:pPr>
            <w:r>
              <w:rPr>
                <w:color w:val="000000"/>
                <w:rtl/>
              </w:rPr>
              <w:t>50</w:t>
            </w:r>
          </w:p>
        </w:tc>
        <w:tc>
          <w:tcPr>
            <w:tcW w:w="620" w:type="dxa"/>
            <w:tcBorders>
              <w:top w:val="single" w:sz="6" w:space="0" w:color="FFFFFF"/>
              <w:left w:val="none" w:sz="4" w:space="0" w:color="6E6E6E"/>
              <w:bottom w:val="dashed" w:sz="4" w:space="0" w:color="BFBFBF"/>
              <w:right w:val="none" w:sz="4" w:space="0" w:color="6E6E6E"/>
            </w:tcBorders>
          </w:tcPr>
          <w:p w:rsidR="001C37E4" w:rsidRDefault="005E1903">
            <w:pPr>
              <w:pStyle w:val="ProductList-TableBody"/>
              <w:jc w:val="center"/>
              <w:rPr>
                <w:rtl/>
              </w:rPr>
            </w:pPr>
            <w:r>
              <w:rPr>
                <w:color w:val="000000"/>
                <w:rtl/>
              </w:rPr>
              <w:t>75</w:t>
            </w:r>
          </w:p>
        </w:tc>
        <w:tc>
          <w:tcPr>
            <w:tcW w:w="620" w:type="dxa"/>
            <w:tcBorders>
              <w:top w:val="single" w:sz="6" w:space="0" w:color="FFFFFF"/>
              <w:left w:val="none" w:sz="4" w:space="0" w:color="6E6E6E"/>
              <w:bottom w:val="dashed" w:sz="4" w:space="0" w:color="BFBFBF"/>
              <w:right w:val="single" w:sz="6" w:space="0" w:color="FFFFFF"/>
            </w:tcBorders>
          </w:tcPr>
          <w:p w:rsidR="001C37E4" w:rsidRDefault="005E1903">
            <w:pPr>
              <w:pStyle w:val="ProductList-TableBody"/>
              <w:jc w:val="center"/>
              <w:rPr>
                <w:rtl/>
              </w:rPr>
            </w:pPr>
            <w:r>
              <w:rPr>
                <w:color w:val="000000"/>
                <w:rtl/>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37E4" w:rsidRDefault="001C37E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37E4" w:rsidRDefault="001C37E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37E4" w:rsidRDefault="001C37E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37E4" w:rsidRDefault="005E1903">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37E4" w:rsidRDefault="005E190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37E4" w:rsidRDefault="005E190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37E4" w:rsidRDefault="005E190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1C37E4">
        <w:tc>
          <w:tcPr>
            <w:tcW w:w="4160" w:type="dxa"/>
            <w:tcBorders>
              <w:top w:val="dashed" w:sz="4" w:space="0" w:color="BFBFBF"/>
              <w:left w:val="none" w:sz="4" w:space="0" w:color="6E6E6E"/>
              <w:bottom w:val="dashed" w:sz="4" w:space="0" w:color="BFBFBF"/>
              <w:right w:val="none" w:sz="4" w:space="0" w:color="6E6E6E"/>
            </w:tcBorders>
          </w:tcPr>
          <w:p w:rsidR="001C37E4" w:rsidRDefault="005E1903">
            <w:pPr>
              <w:pStyle w:val="ProductList-TableBody"/>
              <w:rPr>
                <w:rtl/>
              </w:rPr>
            </w:pPr>
            <w:r>
              <w:rPr>
                <w:color w:val="000000"/>
                <w:rtl/>
              </w:rPr>
              <w:lastRenderedPageBreak/>
              <w:t>SharePoint Server 2013</w:t>
            </w:r>
            <w:r>
              <w:fldChar w:fldCharType="begin"/>
            </w:r>
            <w:r>
              <w:instrText xml:space="preserve"> XE "SharePoint Server 2013"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1C37E4" w:rsidRDefault="005E1903">
            <w:pPr>
              <w:pStyle w:val="ProductList-TableBody"/>
              <w:jc w:val="center"/>
              <w:rPr>
                <w:rtl/>
              </w:rPr>
            </w:pPr>
            <w:r>
              <w:rPr>
                <w:color w:val="000000"/>
                <w:rtl/>
              </w:rPr>
              <w:t>10/12</w:t>
            </w:r>
          </w:p>
        </w:tc>
        <w:tc>
          <w:tcPr>
            <w:tcW w:w="620" w:type="dxa"/>
            <w:tcBorders>
              <w:top w:val="dashed" w:sz="4" w:space="0" w:color="BFBFBF"/>
              <w:left w:val="none" w:sz="4" w:space="0" w:color="6E6E6E"/>
              <w:bottom w:val="dashed" w:sz="4" w:space="0" w:color="BFBFBF"/>
              <w:right w:val="none" w:sz="4" w:space="0" w:color="6E6E6E"/>
            </w:tcBorders>
          </w:tcPr>
          <w:p w:rsidR="001C37E4" w:rsidRDefault="005E1903">
            <w:pPr>
              <w:pStyle w:val="ProductList-TableBody"/>
              <w:jc w:val="center"/>
              <w:rPr>
                <w:rtl/>
              </w:rPr>
            </w:pPr>
            <w:r>
              <w:rPr>
                <w:color w:val="000000"/>
                <w:rtl/>
              </w:rPr>
              <w:t>50</w:t>
            </w:r>
          </w:p>
        </w:tc>
        <w:tc>
          <w:tcPr>
            <w:tcW w:w="620" w:type="dxa"/>
            <w:tcBorders>
              <w:top w:val="dashed" w:sz="4" w:space="0" w:color="BFBFBF"/>
              <w:left w:val="none" w:sz="4" w:space="0" w:color="6E6E6E"/>
              <w:bottom w:val="dashed" w:sz="4" w:space="0" w:color="BFBFBF"/>
              <w:right w:val="none" w:sz="4" w:space="0" w:color="6E6E6E"/>
            </w:tcBorders>
          </w:tcPr>
          <w:p w:rsidR="001C37E4" w:rsidRDefault="005E1903">
            <w:pPr>
              <w:pStyle w:val="ProductList-TableBody"/>
              <w:jc w:val="center"/>
              <w:rPr>
                <w:rtl/>
              </w:rPr>
            </w:pPr>
            <w:r>
              <w:rPr>
                <w:color w:val="000000"/>
                <w:rtl/>
              </w:rPr>
              <w:t>75</w:t>
            </w:r>
          </w:p>
        </w:tc>
        <w:tc>
          <w:tcPr>
            <w:tcW w:w="620" w:type="dxa"/>
            <w:tcBorders>
              <w:top w:val="dashed" w:sz="4" w:space="0" w:color="BFBFBF"/>
              <w:left w:val="none" w:sz="4" w:space="0" w:color="6E6E6E"/>
              <w:bottom w:val="dashed" w:sz="4" w:space="0" w:color="BFBFBF"/>
              <w:right w:val="single" w:sz="6" w:space="0" w:color="FFFFFF"/>
            </w:tcBorders>
          </w:tcPr>
          <w:p w:rsidR="001C37E4" w:rsidRDefault="005E1903">
            <w:pPr>
              <w:pStyle w:val="ProductList-TableBody"/>
              <w:jc w:val="center"/>
              <w:rPr>
                <w:rtl/>
              </w:rPr>
            </w:pPr>
            <w:r>
              <w:rPr>
                <w:color w:val="000000"/>
                <w:rtl/>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37E4" w:rsidRDefault="001C37E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37E4" w:rsidRDefault="001C37E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37E4" w:rsidRDefault="001C37E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37E4" w:rsidRDefault="005E1903">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37E4" w:rsidRDefault="005E190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"منتج أساسي للتطبيق" </w:instrText>
            </w:r>
            <w:r>
              <w:fldChar w:fldCharType="separate"/>
            </w:r>
            <w:r>
              <w:rPr>
                <w:color w:val="000000"/>
              </w:rPr>
              <w:t>AP</w:t>
            </w:r>
            <w:r>
              <w:fldChar w:fldCharType="end"/>
            </w:r>
            <w:r>
              <w:t>،</w:t>
            </w:r>
            <w:r>
              <w:fldChar w:fldCharType="begin"/>
            </w:r>
            <w:r>
              <w:instrText xml:space="preserve"> AutoTextList   \s NoStyle \t "منتج الخادم والأدوات"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37E4" w:rsidRDefault="005E190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37E4" w:rsidRDefault="005E190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1C37E4">
        <w:tc>
          <w:tcPr>
            <w:tcW w:w="4160" w:type="dxa"/>
            <w:tcBorders>
              <w:top w:val="dashed" w:sz="4" w:space="0" w:color="BFBFBF"/>
              <w:left w:val="none" w:sz="4" w:space="0" w:color="6E6E6E"/>
              <w:bottom w:val="dashed" w:sz="4" w:space="0" w:color="BFBFBF"/>
              <w:right w:val="none" w:sz="4" w:space="0" w:color="6E6E6E"/>
            </w:tcBorders>
          </w:tcPr>
          <w:p w:rsidR="001C37E4" w:rsidRDefault="005E1903">
            <w:pPr>
              <w:pStyle w:val="ProductList-TableBody"/>
              <w:rPr>
                <w:rtl/>
              </w:rPr>
            </w:pPr>
            <w:r>
              <w:rPr>
                <w:rtl/>
              </w:rPr>
              <w:t>ترخيص وصول العميل لـ SharePoint Server 2013 Standard</w:t>
            </w:r>
            <w:r>
              <w:fldChar w:fldCharType="begin"/>
            </w:r>
            <w:r>
              <w:instrText xml:space="preserve"> XE "ترخيص وصول العميل لـ SharePoint Server 2013 Standard" </w:instrText>
            </w:r>
            <w:r>
              <w:fldChar w:fldCharType="end"/>
            </w:r>
            <w:r>
              <w:rPr>
                <w:rtl/>
              </w:rPr>
              <w:t xml:space="preserve"> (الجهاز والمستخدم)</w:t>
            </w:r>
          </w:p>
        </w:tc>
        <w:tc>
          <w:tcPr>
            <w:tcW w:w="620" w:type="dxa"/>
            <w:tcBorders>
              <w:top w:val="dashed" w:sz="4" w:space="0" w:color="BFBFBF"/>
              <w:left w:val="none" w:sz="4" w:space="0" w:color="6E6E6E"/>
              <w:bottom w:val="dashed" w:sz="4" w:space="0" w:color="BFBFBF"/>
              <w:right w:val="none" w:sz="4" w:space="0" w:color="6E6E6E"/>
            </w:tcBorders>
          </w:tcPr>
          <w:p w:rsidR="001C37E4" w:rsidRDefault="005E1903">
            <w:pPr>
              <w:pStyle w:val="ProductList-TableBody"/>
              <w:jc w:val="center"/>
              <w:rPr>
                <w:rtl/>
              </w:rPr>
            </w:pPr>
            <w:r>
              <w:rPr>
                <w:color w:val="000000"/>
                <w:rtl/>
              </w:rPr>
              <w:t>10/12</w:t>
            </w:r>
          </w:p>
        </w:tc>
        <w:tc>
          <w:tcPr>
            <w:tcW w:w="620" w:type="dxa"/>
            <w:tcBorders>
              <w:top w:val="dashed" w:sz="4" w:space="0" w:color="BFBFBF"/>
              <w:left w:val="none" w:sz="4" w:space="0" w:color="6E6E6E"/>
              <w:bottom w:val="dashed" w:sz="4" w:space="0" w:color="BFBFBF"/>
              <w:right w:val="none" w:sz="4" w:space="0" w:color="6E6E6E"/>
            </w:tcBorders>
          </w:tcPr>
          <w:p w:rsidR="001C37E4" w:rsidRDefault="005E1903">
            <w:pPr>
              <w:pStyle w:val="ProductList-TableBody"/>
              <w:jc w:val="center"/>
              <w:rPr>
                <w:rtl/>
              </w:rPr>
            </w:pPr>
            <w:r>
              <w:rPr>
                <w:color w:val="000000"/>
                <w:rtl/>
              </w:rPr>
              <w:t>1</w:t>
            </w:r>
          </w:p>
        </w:tc>
        <w:tc>
          <w:tcPr>
            <w:tcW w:w="620" w:type="dxa"/>
            <w:tcBorders>
              <w:top w:val="dashed" w:sz="4" w:space="0" w:color="BFBFBF"/>
              <w:left w:val="none" w:sz="4" w:space="0" w:color="6E6E6E"/>
              <w:bottom w:val="dashed" w:sz="4" w:space="0" w:color="BFBFBF"/>
              <w:right w:val="none" w:sz="4" w:space="0" w:color="6E6E6E"/>
            </w:tcBorders>
          </w:tcPr>
          <w:p w:rsidR="001C37E4" w:rsidRDefault="005E1903">
            <w:pPr>
              <w:pStyle w:val="ProductList-TableBody"/>
              <w:jc w:val="center"/>
              <w:rPr>
                <w:rtl/>
              </w:rPr>
            </w:pPr>
            <w:r>
              <w:rPr>
                <w:color w:val="000000"/>
                <w:rtl/>
              </w:rPr>
              <w:t>2</w:t>
            </w:r>
          </w:p>
        </w:tc>
        <w:tc>
          <w:tcPr>
            <w:tcW w:w="620" w:type="dxa"/>
            <w:tcBorders>
              <w:top w:val="dashed" w:sz="4" w:space="0" w:color="BFBFBF"/>
              <w:left w:val="none" w:sz="4" w:space="0" w:color="6E6E6E"/>
              <w:bottom w:val="dashed" w:sz="4" w:space="0" w:color="BFBFBF"/>
              <w:right w:val="single" w:sz="6" w:space="0" w:color="FFFFFF"/>
            </w:tcBorders>
          </w:tcPr>
          <w:p w:rsidR="001C37E4" w:rsidRDefault="005E1903">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37E4" w:rsidRDefault="001C37E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37E4" w:rsidRDefault="001C37E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37E4" w:rsidRDefault="001C37E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37E4" w:rsidRDefault="005E1903">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37E4" w:rsidRDefault="001C37E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37E4" w:rsidRDefault="005E190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37E4" w:rsidRDefault="005E1903">
            <w:pPr>
              <w:pStyle w:val="ProductList-TableBody"/>
              <w:jc w:val="center"/>
              <w:rPr>
                <w:rtl/>
              </w:rPr>
            </w:pPr>
            <w:r>
              <w:fldChar w:fldCharType="begin"/>
            </w:r>
            <w:r>
              <w:instrText xml:space="preserve"> AutoTextList   \s NoStyle \t "منتج إضافي شامل للمؤسسة" </w:instrText>
            </w:r>
            <w:r>
              <w:fldChar w:fldCharType="separate"/>
            </w:r>
            <w:r>
              <w:rPr>
                <w:color w:val="000000"/>
              </w:rPr>
              <w:t>AO</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1C37E4">
        <w:tc>
          <w:tcPr>
            <w:tcW w:w="4160" w:type="dxa"/>
            <w:tcBorders>
              <w:top w:val="dashed" w:sz="4" w:space="0" w:color="BFBFBF"/>
              <w:left w:val="none" w:sz="4" w:space="0" w:color="6E6E6E"/>
              <w:bottom w:val="none" w:sz="4" w:space="0" w:color="BFBFBF"/>
              <w:right w:val="none" w:sz="4" w:space="0" w:color="6E6E6E"/>
            </w:tcBorders>
          </w:tcPr>
          <w:p w:rsidR="001C37E4" w:rsidRDefault="005E1903">
            <w:pPr>
              <w:pStyle w:val="ProductList-TableBody"/>
              <w:rPr>
                <w:rtl/>
              </w:rPr>
            </w:pPr>
            <w:r>
              <w:rPr>
                <w:rtl/>
              </w:rPr>
              <w:t xml:space="preserve">ترخيص وصول العميل للمؤسسة SharePoint Server 2013 </w:t>
            </w:r>
            <w:r>
              <w:fldChar w:fldCharType="begin"/>
            </w:r>
            <w:r>
              <w:instrText xml:space="preserve"> XE "ترخيص وصول العميل للمؤسسة SharePoint Server 2013 " </w:instrText>
            </w:r>
            <w:r>
              <w:fldChar w:fldCharType="end"/>
            </w:r>
            <w:r>
              <w:rPr>
                <w:rtl/>
              </w:rPr>
              <w:t>(الجهاز والمستخدم)</w:t>
            </w:r>
          </w:p>
        </w:tc>
        <w:tc>
          <w:tcPr>
            <w:tcW w:w="620" w:type="dxa"/>
            <w:tcBorders>
              <w:top w:val="dashed" w:sz="4" w:space="0" w:color="BFBFBF"/>
              <w:left w:val="none" w:sz="4" w:space="0" w:color="6E6E6E"/>
              <w:bottom w:val="none" w:sz="4" w:space="0" w:color="BFBFBF"/>
              <w:right w:val="none" w:sz="4" w:space="0" w:color="6E6E6E"/>
            </w:tcBorders>
          </w:tcPr>
          <w:p w:rsidR="001C37E4" w:rsidRDefault="005E1903">
            <w:pPr>
              <w:pStyle w:val="ProductList-TableBody"/>
              <w:jc w:val="center"/>
              <w:rPr>
                <w:rtl/>
              </w:rPr>
            </w:pPr>
            <w:r>
              <w:rPr>
                <w:color w:val="000000"/>
                <w:rtl/>
              </w:rPr>
              <w:t>10/12</w:t>
            </w:r>
          </w:p>
        </w:tc>
        <w:tc>
          <w:tcPr>
            <w:tcW w:w="620" w:type="dxa"/>
            <w:tcBorders>
              <w:top w:val="dashed" w:sz="4" w:space="0" w:color="BFBFBF"/>
              <w:left w:val="none" w:sz="4" w:space="0" w:color="6E6E6E"/>
              <w:bottom w:val="none" w:sz="4" w:space="0" w:color="BFBFBF"/>
              <w:right w:val="none" w:sz="4" w:space="0" w:color="6E6E6E"/>
            </w:tcBorders>
          </w:tcPr>
          <w:p w:rsidR="001C37E4" w:rsidRDefault="005E1903">
            <w:pPr>
              <w:pStyle w:val="ProductList-TableBody"/>
              <w:jc w:val="center"/>
              <w:rPr>
                <w:rtl/>
              </w:rPr>
            </w:pPr>
            <w:r>
              <w:rPr>
                <w:color w:val="000000"/>
                <w:rtl/>
              </w:rPr>
              <w:t>1</w:t>
            </w:r>
          </w:p>
        </w:tc>
        <w:tc>
          <w:tcPr>
            <w:tcW w:w="620" w:type="dxa"/>
            <w:tcBorders>
              <w:top w:val="dashed" w:sz="4" w:space="0" w:color="BFBFBF"/>
              <w:left w:val="none" w:sz="4" w:space="0" w:color="6E6E6E"/>
              <w:bottom w:val="none" w:sz="4" w:space="0" w:color="BFBFBF"/>
              <w:right w:val="none" w:sz="4" w:space="0" w:color="6E6E6E"/>
            </w:tcBorders>
          </w:tcPr>
          <w:p w:rsidR="001C37E4" w:rsidRDefault="005E1903">
            <w:pPr>
              <w:pStyle w:val="ProductList-TableBody"/>
              <w:jc w:val="center"/>
              <w:rPr>
                <w:rtl/>
              </w:rPr>
            </w:pPr>
            <w:r>
              <w:rPr>
                <w:color w:val="000000"/>
                <w:rtl/>
              </w:rPr>
              <w:t>2</w:t>
            </w:r>
          </w:p>
        </w:tc>
        <w:tc>
          <w:tcPr>
            <w:tcW w:w="620" w:type="dxa"/>
            <w:tcBorders>
              <w:top w:val="dashed" w:sz="4" w:space="0" w:color="BFBFBF"/>
              <w:left w:val="none" w:sz="4" w:space="0" w:color="6E6E6E"/>
              <w:bottom w:val="none" w:sz="4" w:space="0" w:color="BFBFBF"/>
              <w:right w:val="single" w:sz="6" w:space="0" w:color="FFFFFF"/>
            </w:tcBorders>
          </w:tcPr>
          <w:p w:rsidR="001C37E4" w:rsidRDefault="005E1903">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37E4" w:rsidRDefault="001C37E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37E4" w:rsidRDefault="001C37E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37E4" w:rsidRDefault="001C37E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37E4" w:rsidRDefault="005E1903">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37E4" w:rsidRDefault="005E190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"الأجهزة التخصصية" </w:instrText>
            </w:r>
            <w:r>
              <w:fldChar w:fldCharType="separate"/>
            </w:r>
            <w:r>
              <w:rPr>
                <w:color w:val="000000"/>
              </w:rPr>
              <w:t>ID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37E4" w:rsidRDefault="005E190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37E4" w:rsidRDefault="005E1903">
            <w:pPr>
              <w:pStyle w:val="ProductList-TableBody"/>
              <w:jc w:val="center"/>
              <w:rPr>
                <w:rtl/>
              </w:rPr>
            </w:pPr>
            <w:r>
              <w:fldChar w:fldCharType="begin"/>
            </w:r>
            <w:r>
              <w:instrText xml:space="preserve"> AutoTextList   \s NoStyle \t "منتج إضافي شامل للمؤسسة" </w:instrText>
            </w:r>
            <w:r>
              <w:fldChar w:fldCharType="separate"/>
            </w:r>
            <w:r>
              <w:rPr>
                <w:color w:val="000000"/>
              </w:rPr>
              <w:t>AO</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bl>
    <w:p w:rsidR="001C37E4" w:rsidRDefault="005E1903">
      <w:pPr>
        <w:pStyle w:val="ProductList-Offering1SubSection"/>
        <w:outlineLvl w:val="3"/>
        <w:rPr>
          <w:rtl/>
        </w:rPr>
      </w:pPr>
      <w:bookmarkStart w:id="116" w:name="_Sec740"/>
      <w:r>
        <w:rPr>
          <w:rtl/>
        </w:rPr>
        <w:t>2. شروط المنتج</w:t>
      </w:r>
      <w:bookmarkEnd w:id="116"/>
    </w:p>
    <w:tbl>
      <w:tblPr>
        <w:tblStyle w:val="PURTable"/>
        <w:bidiVisual/>
        <w:tblW w:w="0" w:type="dxa"/>
        <w:tblLook w:val="04A0" w:firstRow="1" w:lastRow="0" w:firstColumn="1" w:lastColumn="0" w:noHBand="0" w:noVBand="1"/>
      </w:tblPr>
      <w:tblGrid>
        <w:gridCol w:w="3631"/>
        <w:gridCol w:w="3576"/>
        <w:gridCol w:w="3583"/>
      </w:tblGrid>
      <w:tr w:rsidR="001C37E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1C37E4" w:rsidRDefault="005E1903">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xml:space="preserve">: </w:t>
            </w:r>
            <w:r>
              <w:rPr>
                <w:rtl/>
              </w:rPr>
              <w:t>SharePoint Server 2010</w:t>
            </w:r>
            <w:r>
              <w:fldChar w:fldCharType="begin"/>
            </w:r>
            <w:r>
              <w:instrText xml:space="preserve"> XE "SharePoint Server 2010" </w:instrText>
            </w:r>
            <w:r>
              <w:fldChar w:fldCharType="end"/>
            </w:r>
            <w:r>
              <w:rPr>
                <w:rtl/>
              </w:rPr>
              <w:t xml:space="preserve"> ‏(4/10)، لا يوجد إصدار سابق من Microsoft Office Audit وControl Management Server</w:t>
            </w:r>
          </w:p>
        </w:tc>
        <w:tc>
          <w:tcPr>
            <w:tcW w:w="4040" w:type="dxa"/>
            <w:tcBorders>
              <w:top w:val="single" w:sz="12" w:space="0" w:color="00188F"/>
              <w:left w:val="single" w:sz="4" w:space="0" w:color="000000"/>
              <w:bottom w:val="single" w:sz="4" w:space="0" w:color="000000"/>
              <w:right w:val="single" w:sz="4" w:space="0" w:color="000000"/>
            </w:tcBorders>
          </w:tcPr>
          <w:p w:rsidR="001C37E4" w:rsidRDefault="005E1903">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1C37E4" w:rsidRDefault="005E1903">
            <w:pPr>
              <w:pStyle w:val="ProductList-TableBody"/>
              <w:rPr>
                <w:rtl/>
              </w:rPr>
            </w:pPr>
            <w:r>
              <w:rPr>
                <w:color w:val="404040"/>
                <w:rtl/>
              </w:rPr>
              <w:t>الإصدارات الدنيا: غير متوفر</w:t>
            </w:r>
          </w:p>
        </w:tc>
      </w:tr>
      <w:tr w:rsidR="001C37E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37E4" w:rsidRDefault="005E1903">
            <w:pPr>
              <w:pStyle w:val="ProductList-TableBody"/>
              <w:rPr>
                <w:rtl/>
              </w:rPr>
            </w:pPr>
            <w:r>
              <w:rPr>
                <w:color w:val="404040"/>
                <w:rtl/>
              </w:rPr>
              <w:t>مؤهل للمدة الممتدة: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37E4" w:rsidRDefault="005E1903">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tcPr>
          <w:p w:rsidR="001C37E4" w:rsidRDefault="005E1903">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w:anchor="_Sec564">
              <w:r>
                <w:rPr>
                  <w:color w:val="00467F"/>
                  <w:u w:val="single"/>
                  <w:rtl/>
                </w:rPr>
                <w:t>الملحق (ب)</w:t>
              </w:r>
            </w:hyperlink>
          </w:p>
        </w:tc>
      </w:tr>
      <w:tr w:rsidR="001C37E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37E4" w:rsidRDefault="005E1903">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37E4" w:rsidRDefault="005E1903">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37E4" w:rsidRDefault="005E1903">
            <w:pPr>
              <w:pStyle w:val="ProductList-TableBody"/>
              <w:rPr>
                <w:rtl/>
              </w:rPr>
            </w:pPr>
            <w:r>
              <w:rPr>
                <w:color w:val="404040"/>
                <w:rtl/>
              </w:rPr>
              <w:t>مؤهل للتخفيض: غير متوفر</w:t>
            </w:r>
          </w:p>
        </w:tc>
      </w:tr>
      <w:tr w:rsidR="001C37E4">
        <w:tc>
          <w:tcPr>
            <w:tcW w:w="4040" w:type="dxa"/>
            <w:tcBorders>
              <w:top w:val="single" w:sz="4" w:space="0" w:color="000000"/>
              <w:left w:val="single" w:sz="4" w:space="0" w:color="000000"/>
              <w:bottom w:val="single" w:sz="4" w:space="0" w:color="000000"/>
              <w:right w:val="single" w:sz="4" w:space="0" w:color="000000"/>
            </w:tcBorders>
          </w:tcPr>
          <w:p w:rsidR="001C37E4" w:rsidRDefault="005E1903">
            <w:pPr>
              <w:pStyle w:val="ProductList-TableBody"/>
              <w:rPr>
                <w:rtl/>
              </w:rPr>
            </w:pPr>
            <w:r>
              <w:fldChar w:fldCharType="begin"/>
            </w:r>
            <w:r>
              <w:instrText xml:space="preserve"> AutoTextList   \s NoStyle \t "مؤهل للتخفيض (SCE):  منتجات تتيح لعميل Server &amp; Cloud Enrollment الإبلاغ للحصول على تخفيض في قيمة تراخيص الاشتراك أو الالتزام السنوي المخصص في المستقبل بعد مرور 12 شهرًا متواصلاً." </w:instrText>
            </w:r>
            <w:r>
              <w:fldChar w:fldCharType="separate"/>
            </w:r>
            <w:r>
              <w:rPr>
                <w:color w:val="0563C1"/>
              </w:rPr>
              <w:t>مؤهل للتخفيض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37E4" w:rsidRDefault="005E1903">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37E4" w:rsidRDefault="005E1903">
            <w:pPr>
              <w:pStyle w:val="ProductList-TableBody"/>
              <w:rPr>
                <w:rtl/>
              </w:rPr>
            </w:pPr>
            <w:r>
              <w:rPr>
                <w:color w:val="404040"/>
                <w:rtl/>
              </w:rPr>
              <w:t>‏</w:t>
            </w:r>
            <w:dir w:val="rtl">
              <w:r>
                <w:rPr>
                  <w:color w:val="404040"/>
                  <w:rtl/>
                </w:rPr>
                <w:t>مؤهل للتسوية: غير متوفر</w:t>
              </w:r>
              <w:r w:rsidR="00393F7B">
                <w:t>‬</w:t>
              </w:r>
            </w:dir>
          </w:p>
        </w:tc>
      </w:tr>
      <w:tr w:rsidR="001C37E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37E4" w:rsidRDefault="005E1903">
            <w:pPr>
              <w:pStyle w:val="ProductList-TableBody"/>
              <w:rPr>
                <w:rtl/>
              </w:rPr>
            </w:pPr>
            <w:r>
              <w:rPr>
                <w:color w:val="404040"/>
                <w:rtl/>
              </w:rPr>
              <w:t>خصم حديث: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37E4" w:rsidRDefault="001C37E4">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37E4" w:rsidRDefault="001C37E4">
            <w:pPr>
              <w:pStyle w:val="ProductList-TableBody"/>
              <w:rPr>
                <w:rtl/>
              </w:rPr>
            </w:pPr>
          </w:p>
        </w:tc>
      </w:tr>
    </w:tbl>
    <w:p w:rsidR="001C37E4" w:rsidRDefault="005E1903">
      <w:pPr>
        <w:pStyle w:val="ProductList-Offering1SubSection"/>
        <w:outlineLvl w:val="3"/>
        <w:rPr>
          <w:rtl/>
        </w:rPr>
      </w:pPr>
      <w:bookmarkStart w:id="117" w:name="_Sec798"/>
      <w:r>
        <w:rPr>
          <w:rtl/>
        </w:rPr>
        <w:t>3. حقوق الاستخدام</w:t>
      </w:r>
      <w:bookmarkEnd w:id="117"/>
    </w:p>
    <w:tbl>
      <w:tblPr>
        <w:tblStyle w:val="PURTable"/>
        <w:bidiVisual/>
        <w:tblW w:w="0" w:type="dxa"/>
        <w:tblLook w:val="04A0" w:firstRow="1" w:lastRow="0" w:firstColumn="1" w:lastColumn="0" w:noHBand="0" w:noVBand="1"/>
      </w:tblPr>
      <w:tblGrid>
        <w:gridCol w:w="3624"/>
        <w:gridCol w:w="3580"/>
        <w:gridCol w:w="3586"/>
      </w:tblGrid>
      <w:tr w:rsidR="001C37E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C37E4" w:rsidRDefault="005E1903">
            <w:pPr>
              <w:pStyle w:val="ProductList-TableBody"/>
              <w:rPr>
                <w:rtl/>
              </w:rPr>
            </w:pPr>
            <w:r>
              <w:fldChar w:fldCharType="begin"/>
            </w:r>
            <w:r>
              <w:instrText xml:space="preserve"> AutoTextList   \s NoStyle \t "شروط الترخيص: البنود والشروط التي تحكم نشر المنتج واستخدامه." </w:instrText>
            </w:r>
            <w:r>
              <w:fldChar w:fldCharType="separate"/>
            </w:r>
            <w:r>
              <w:rPr>
                <w:color w:val="0563C1"/>
              </w:rPr>
              <w:t>شروط الترخيص</w:t>
            </w:r>
            <w:r>
              <w:fldChar w:fldCharType="end"/>
            </w:r>
            <w:r>
              <w:t xml:space="preserve">: </w:t>
            </w:r>
            <w:hyperlink w:anchor="_Sec537">
              <w:r>
                <w:rPr>
                  <w:color w:val="00467F"/>
                  <w:u w:val="single"/>
                  <w:rtl/>
                </w:rPr>
                <w:t>عام</w:t>
              </w:r>
            </w:hyperlink>
            <w:r>
              <w:rPr>
                <w:rtl/>
              </w:rPr>
              <w:t xml:space="preserve">؛ </w:t>
            </w:r>
            <w:hyperlink w:anchor="_Sec542">
              <w:r>
                <w:rPr>
                  <w:color w:val="00467F"/>
                  <w:u w:val="single"/>
                  <w:rtl/>
                </w:rPr>
                <w:t>الخادم/ترخيص وصول العميل</w:t>
              </w:r>
            </w:hyperlink>
          </w:p>
        </w:tc>
        <w:tc>
          <w:tcPr>
            <w:tcW w:w="4040" w:type="dxa"/>
            <w:tcBorders>
              <w:top w:val="single" w:sz="18" w:space="0" w:color="00188F"/>
              <w:left w:val="single" w:sz="4" w:space="0" w:color="000000"/>
              <w:bottom w:val="single" w:sz="4" w:space="0" w:color="000000"/>
              <w:right w:val="single" w:sz="4" w:space="0" w:color="000000"/>
            </w:tcBorders>
          </w:tcPr>
          <w:p w:rsidR="001C37E4" w:rsidRDefault="005E1903">
            <w:pPr>
              <w:pStyle w:val="ProductList-TableBody"/>
              <w:rPr>
                <w:rtl/>
              </w:rPr>
            </w:pP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نعم</w:t>
            </w:r>
          </w:p>
        </w:tc>
        <w:tc>
          <w:tcPr>
            <w:tcW w:w="4040" w:type="dxa"/>
            <w:tcBorders>
              <w:top w:val="single" w:sz="18" w:space="0" w:color="00188F"/>
              <w:left w:val="single" w:sz="4" w:space="0" w:color="000000"/>
              <w:bottom w:val="single" w:sz="4" w:space="0" w:color="000000"/>
              <w:right w:val="single" w:sz="4" w:space="0" w:color="000000"/>
            </w:tcBorders>
          </w:tcPr>
          <w:p w:rsidR="001C37E4" w:rsidRDefault="005E1903">
            <w:pPr>
              <w:pStyle w:val="ProductList-TableBody"/>
              <w:rPr>
                <w:rtl/>
              </w:rPr>
            </w:pPr>
            <w:r>
              <w:fldChar w:fldCharType="begin"/>
            </w:r>
            <w:r>
              <w:instrText xml:space="preserve"> AutoTextList   \s NoStyle \t "البرامج الإضافية: يتم تحديد البرامج في حقوق الاستخدام الخاصة بمنتجات الخادم المسموح للعميل باستخدامها على أي جهاز مع استخدامه لبرنامج الخادم." </w:instrText>
            </w:r>
            <w:r>
              <w:fldChar w:fldCharType="separate"/>
            </w:r>
            <w:r>
              <w:rPr>
                <w:color w:val="0563C1"/>
              </w:rPr>
              <w:t>البرامج الإضافية</w:t>
            </w:r>
            <w:r>
              <w:fldChar w:fldCharType="end"/>
            </w:r>
            <w:r>
              <w:t>: نعم</w:t>
            </w:r>
          </w:p>
        </w:tc>
      </w:tr>
      <w:tr w:rsidR="001C37E4">
        <w:tc>
          <w:tcPr>
            <w:tcW w:w="4040" w:type="dxa"/>
            <w:tcBorders>
              <w:top w:val="single" w:sz="4" w:space="0" w:color="000000"/>
              <w:left w:val="single" w:sz="4" w:space="0" w:color="000000"/>
              <w:bottom w:val="single" w:sz="4" w:space="0" w:color="000000"/>
              <w:right w:val="single" w:sz="4" w:space="0" w:color="000000"/>
            </w:tcBorders>
          </w:tcPr>
          <w:p w:rsidR="001C37E4" w:rsidRDefault="005E1903">
            <w:pPr>
              <w:pStyle w:val="ProductList-TableBody"/>
              <w:rPr>
                <w:rtl/>
              </w:rPr>
            </w:pPr>
            <w:r>
              <w:fldChar w:fldCharType="begin"/>
            </w:r>
            <w:r>
              <w:instrText xml:space="preserve"> AutoTextList   \s NoStyle \t "متطلبات وصول العملاء: يشير إلى ما إذا كان منتج الخادم يتطلب ترخيص وصول عميل لتمكين الوصول بواسطة المستخدمين والأجهزة." </w:instrText>
            </w:r>
            <w:r>
              <w:fldChar w:fldCharType="separate"/>
            </w:r>
            <w:r>
              <w:rPr>
                <w:color w:val="0563C1"/>
              </w:rPr>
              <w:t>متطلبات وصول العملاء</w:t>
            </w:r>
            <w:r>
              <w:fldChar w:fldCharType="end"/>
            </w:r>
            <w:r>
              <w:t>: نعم</w:t>
            </w:r>
          </w:p>
        </w:tc>
        <w:tc>
          <w:tcPr>
            <w:tcW w:w="4040" w:type="dxa"/>
            <w:tcBorders>
              <w:top w:val="single" w:sz="4" w:space="0" w:color="000000"/>
              <w:left w:val="single" w:sz="4" w:space="0" w:color="000000"/>
              <w:bottom w:val="single" w:sz="4" w:space="0" w:color="000000"/>
              <w:right w:val="single" w:sz="4" w:space="0" w:color="000000"/>
            </w:tcBorders>
          </w:tcPr>
          <w:p w:rsidR="001C37E4" w:rsidRDefault="005E1903">
            <w:pPr>
              <w:pStyle w:val="ProductList-TableBody"/>
              <w:rPr>
                <w:rtl/>
              </w:rPr>
            </w:pPr>
            <w:r>
              <w:fldChar w:fldCharType="begin"/>
            </w:r>
            <w:r>
              <w:instrText xml:space="preserve"> AutoTextList   \s NoStyle \t "متطلبات وصول المستخدم الخارجي: تشير إلى متطلبات أو خيارات الترخيص المحددة للسماح بوصول المستخدمين الخارجيين." </w:instrText>
            </w:r>
            <w:r>
              <w:fldChar w:fldCharType="separate"/>
            </w:r>
            <w:r>
              <w:rPr>
                <w:color w:val="0563C1"/>
              </w:rPr>
              <w:t>متطلبات وصول المستخدم الخارجي</w:t>
            </w:r>
            <w:r>
              <w:fldChar w:fldCharType="end"/>
            </w:r>
            <w:r>
              <w:t>: مرخص مع الخادم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37E4" w:rsidRDefault="005E1903">
            <w:pPr>
              <w:pStyle w:val="ProductList-TableBody"/>
              <w:rPr>
                <w:rtl/>
              </w:rPr>
            </w:pPr>
            <w:r>
              <w:rPr>
                <w:color w:val="404040"/>
                <w:rtl/>
              </w:rPr>
              <w:t>التقنيات المضمنة: غير متوفر</w:t>
            </w:r>
          </w:p>
        </w:tc>
      </w:tr>
      <w:tr w:rsidR="001C37E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37E4" w:rsidRDefault="005E1903">
            <w:pPr>
              <w:pStyle w:val="ProductList-TableBody"/>
              <w:rPr>
                <w:rtl/>
              </w:rPr>
            </w:pPr>
            <w:r>
              <w:rPr>
                <w:color w:val="404040"/>
                <w:rtl/>
              </w:rPr>
              <w:t>الإشعارات: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37E4" w:rsidRDefault="001C37E4">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37E4" w:rsidRDefault="001C37E4">
            <w:pPr>
              <w:pStyle w:val="ProductList-TableBody"/>
              <w:rPr>
                <w:rtl/>
              </w:rPr>
            </w:pPr>
          </w:p>
        </w:tc>
      </w:tr>
    </w:tbl>
    <w:p w:rsidR="001C37E4" w:rsidRDefault="001C37E4">
      <w:pPr>
        <w:pStyle w:val="ProductList-Body"/>
        <w:rPr>
          <w:rtl/>
        </w:rPr>
      </w:pPr>
    </w:p>
    <w:p w:rsidR="001C37E4" w:rsidRDefault="005E1903">
      <w:pPr>
        <w:pStyle w:val="ProductList-ClauseHeading"/>
        <w:outlineLvl w:val="4"/>
        <w:rPr>
          <w:rtl/>
        </w:rPr>
      </w:pPr>
      <w:r>
        <w:rPr>
          <w:rtl/>
        </w:rPr>
        <w:t>3.1 الوصول إلى برنامج خادم Microsoft Audit and Control Management Server 2013</w:t>
      </w:r>
    </w:p>
    <w:tbl>
      <w:tblPr>
        <w:tblStyle w:val="PURTable"/>
        <w:bidiVisual/>
        <w:tblW w:w="0" w:type="dxa"/>
        <w:tblLook w:val="04A0" w:firstRow="1" w:lastRow="0" w:firstColumn="1" w:lastColumn="0" w:noHBand="0" w:noVBand="1"/>
      </w:tblPr>
      <w:tblGrid>
        <w:gridCol w:w="3564"/>
        <w:gridCol w:w="3613"/>
        <w:gridCol w:w="3613"/>
      </w:tblGrid>
      <w:tr w:rsidR="001C37E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1C37E4" w:rsidRDefault="005E1903">
            <w:pPr>
              <w:pStyle w:val="ProductList-TableBody"/>
              <w:rPr>
                <w:rtl/>
              </w:rPr>
            </w:pPr>
            <w:r>
              <w:rPr>
                <w:rtl/>
              </w:rPr>
              <w:t>ترخيص الوصول الأساسي</w:t>
            </w:r>
          </w:p>
        </w:tc>
        <w:tc>
          <w:tcPr>
            <w:tcW w:w="4040" w:type="dxa"/>
            <w:tcBorders>
              <w:top w:val="single" w:sz="18" w:space="0" w:color="0072C6"/>
              <w:left w:val="single" w:sz="4" w:space="0" w:color="000000"/>
              <w:bottom w:val="none" w:sz="4" w:space="0" w:color="000000"/>
              <w:right w:val="none" w:sz="4" w:space="0" w:color="000000"/>
            </w:tcBorders>
          </w:tcPr>
          <w:p w:rsidR="001C37E4" w:rsidRDefault="005E1903">
            <w:pPr>
              <w:pStyle w:val="ProductList-TableBody"/>
              <w:rPr>
                <w:rtl/>
              </w:rPr>
            </w:pPr>
            <w:r>
              <w:rPr>
                <w:rtl/>
              </w:rPr>
              <w:t>ترخيص وصول العميل لـ SharePoint Server 2013 Standard وترخيص وصول العميل لـ SharePoint Server 2013 Enterprise</w:t>
            </w:r>
          </w:p>
        </w:tc>
        <w:tc>
          <w:tcPr>
            <w:tcW w:w="4040" w:type="dxa"/>
            <w:tcBorders>
              <w:top w:val="single" w:sz="18" w:space="0" w:color="0072C6"/>
              <w:left w:val="none" w:sz="4" w:space="0" w:color="000000"/>
              <w:bottom w:val="none" w:sz="4" w:space="0" w:color="000000"/>
              <w:right w:val="single" w:sz="4" w:space="0" w:color="000000"/>
            </w:tcBorders>
          </w:tcPr>
          <w:p w:rsidR="001C37E4" w:rsidRDefault="005E1903">
            <w:pPr>
              <w:pStyle w:val="ProductList-TableBody"/>
              <w:rPr>
                <w:rtl/>
              </w:rPr>
            </w:pPr>
            <w:r>
              <w:rPr>
                <w:rtl/>
              </w:rPr>
              <w:t>ترخيص اشتراك المستخدم لـ SharePoint Online الخطة 2</w:t>
            </w:r>
            <w:r>
              <w:fldChar w:fldCharType="begin"/>
            </w:r>
            <w:r>
              <w:instrText xml:space="preserve"> XE "SharePoint Online الخطة 2" </w:instrText>
            </w:r>
            <w:r>
              <w:fldChar w:fldCharType="end"/>
            </w:r>
          </w:p>
        </w:tc>
      </w:tr>
      <w:tr w:rsidR="001C37E4">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1C37E4" w:rsidRDefault="001C37E4">
            <w:pPr>
              <w:pStyle w:val="ProductList-TableBody"/>
              <w:rPr>
                <w:rtl/>
              </w:rPr>
            </w:pPr>
          </w:p>
        </w:tc>
        <w:tc>
          <w:tcPr>
            <w:tcW w:w="4040" w:type="dxa"/>
            <w:tcBorders>
              <w:top w:val="none" w:sz="4" w:space="0" w:color="000000"/>
              <w:left w:val="single" w:sz="4" w:space="0" w:color="000000"/>
              <w:bottom w:val="single" w:sz="4" w:space="0" w:color="000000"/>
              <w:right w:val="none" w:sz="4" w:space="0" w:color="000000"/>
            </w:tcBorders>
          </w:tcPr>
          <w:p w:rsidR="001C37E4" w:rsidRDefault="005E1903">
            <w:pPr>
              <w:pStyle w:val="ProductList-TableBody"/>
              <w:rPr>
                <w:rtl/>
              </w:rPr>
            </w:pPr>
            <w:r>
              <w:rPr>
                <w:rtl/>
              </w:rPr>
              <w:t xml:space="preserve">الترخيص المكافئ لترخيص وصول العميل (راجع </w:t>
            </w:r>
            <w:hyperlink w:anchor="_Sec591">
              <w:r>
                <w:rPr>
                  <w:color w:val="00467F"/>
                  <w:u w:val="single"/>
                  <w:rtl/>
                </w:rPr>
                <w:t>الملحق (أ)</w:t>
              </w:r>
            </w:hyperlink>
            <w:r>
              <w:rPr>
                <w:rtl/>
              </w:rPr>
              <w:t>)</w:t>
            </w:r>
          </w:p>
        </w:tc>
        <w:tc>
          <w:tcPr>
            <w:tcW w:w="4040" w:type="dxa"/>
            <w:tcBorders>
              <w:top w:val="none" w:sz="4" w:space="0" w:color="000000"/>
              <w:left w:val="none" w:sz="4" w:space="0" w:color="000000"/>
              <w:bottom w:val="single" w:sz="4" w:space="0" w:color="000000"/>
              <w:right w:val="single" w:sz="4" w:space="0" w:color="000000"/>
            </w:tcBorders>
          </w:tcPr>
          <w:p w:rsidR="001C37E4" w:rsidRDefault="001C37E4">
            <w:pPr>
              <w:pStyle w:val="ProductList-TableBody"/>
              <w:rPr>
                <w:rtl/>
              </w:rPr>
            </w:pPr>
          </w:p>
        </w:tc>
      </w:tr>
    </w:tbl>
    <w:p w:rsidR="001C37E4" w:rsidRDefault="001C37E4">
      <w:pPr>
        <w:pStyle w:val="ProductList-Body"/>
        <w:rPr>
          <w:rtl/>
        </w:rPr>
      </w:pPr>
    </w:p>
    <w:p w:rsidR="001C37E4" w:rsidRDefault="005E1903">
      <w:pPr>
        <w:pStyle w:val="ProductList-ClauseHeading"/>
        <w:outlineLvl w:val="4"/>
        <w:rPr>
          <w:rtl/>
        </w:rPr>
      </w:pPr>
      <w:r>
        <w:rPr>
          <w:rtl/>
        </w:rPr>
        <w:t>3.2 الوصول إلى برنامج خادم SharePoint Server 2013</w:t>
      </w:r>
    </w:p>
    <w:tbl>
      <w:tblPr>
        <w:tblStyle w:val="PURTable"/>
        <w:bidiVisual/>
        <w:tblW w:w="0" w:type="dxa"/>
        <w:tblLook w:val="04A0" w:firstRow="1" w:lastRow="0" w:firstColumn="1" w:lastColumn="0" w:noHBand="0" w:noVBand="1"/>
      </w:tblPr>
      <w:tblGrid>
        <w:gridCol w:w="3564"/>
        <w:gridCol w:w="3613"/>
        <w:gridCol w:w="3613"/>
      </w:tblGrid>
      <w:tr w:rsidR="001C37E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1C37E4" w:rsidRDefault="005E1903">
            <w:pPr>
              <w:pStyle w:val="ProductList-TableBody"/>
              <w:rPr>
                <w:rtl/>
              </w:rPr>
            </w:pPr>
            <w:r>
              <w:rPr>
                <w:rtl/>
              </w:rPr>
              <w:t>ترخيص الوصول الأساسي</w:t>
            </w:r>
          </w:p>
        </w:tc>
        <w:tc>
          <w:tcPr>
            <w:tcW w:w="4040" w:type="dxa"/>
            <w:tcBorders>
              <w:top w:val="single" w:sz="18" w:space="0" w:color="0072C6"/>
              <w:left w:val="single" w:sz="4" w:space="0" w:color="000000"/>
              <w:bottom w:val="none" w:sz="4" w:space="0" w:color="000000"/>
              <w:right w:val="none" w:sz="4" w:space="0" w:color="000000"/>
            </w:tcBorders>
          </w:tcPr>
          <w:p w:rsidR="001C37E4" w:rsidRDefault="005E1903">
            <w:pPr>
              <w:pStyle w:val="ProductList-TableBody"/>
              <w:rPr>
                <w:rtl/>
              </w:rPr>
            </w:pPr>
            <w:r>
              <w:rPr>
                <w:rtl/>
              </w:rPr>
              <w:t>ترخيص وصول العميل لـ SharePoint Server 2013 Standard</w:t>
            </w:r>
          </w:p>
        </w:tc>
        <w:tc>
          <w:tcPr>
            <w:tcW w:w="4040" w:type="dxa"/>
            <w:tcBorders>
              <w:top w:val="single" w:sz="18" w:space="0" w:color="0072C6"/>
              <w:left w:val="none" w:sz="4" w:space="0" w:color="000000"/>
              <w:bottom w:val="none" w:sz="4" w:space="0" w:color="000000"/>
              <w:right w:val="single" w:sz="4" w:space="0" w:color="000000"/>
            </w:tcBorders>
          </w:tcPr>
          <w:p w:rsidR="001C37E4" w:rsidRDefault="005E1903">
            <w:pPr>
              <w:pStyle w:val="ProductList-TableBody"/>
              <w:rPr>
                <w:rtl/>
              </w:rPr>
            </w:pPr>
            <w:r>
              <w:rPr>
                <w:rtl/>
              </w:rPr>
              <w:t>ترخيص اشتراك مستخدم  SharePoint Online الخطة 1 أو 2</w:t>
            </w:r>
            <w:r>
              <w:fldChar w:fldCharType="begin"/>
            </w:r>
            <w:r>
              <w:instrText xml:space="preserve"> XE " SharePoint Online الخطة 1 أو 2" </w:instrText>
            </w:r>
            <w:r>
              <w:fldChar w:fldCharType="end"/>
            </w:r>
          </w:p>
        </w:tc>
      </w:tr>
      <w:tr w:rsidR="001C37E4">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1C37E4" w:rsidRDefault="001C37E4">
            <w:pPr>
              <w:pStyle w:val="ProductList-TableBody"/>
              <w:rPr>
                <w:rtl/>
              </w:rPr>
            </w:pPr>
          </w:p>
        </w:tc>
        <w:tc>
          <w:tcPr>
            <w:tcW w:w="4040" w:type="dxa"/>
            <w:tcBorders>
              <w:top w:val="none" w:sz="4" w:space="0" w:color="000000"/>
              <w:left w:val="single" w:sz="4" w:space="0" w:color="000000"/>
              <w:bottom w:val="single" w:sz="4" w:space="0" w:color="000000"/>
              <w:right w:val="none" w:sz="4" w:space="0" w:color="000000"/>
            </w:tcBorders>
          </w:tcPr>
          <w:p w:rsidR="001C37E4" w:rsidRDefault="005E1903">
            <w:pPr>
              <w:pStyle w:val="ProductList-TableBody"/>
              <w:rPr>
                <w:rtl/>
              </w:rPr>
            </w:pPr>
            <w:r>
              <w:rPr>
                <w:rtl/>
              </w:rPr>
              <w:t xml:space="preserve">الترخيص المكافئ لترخيص وصول العميل (راجع </w:t>
            </w:r>
            <w:hyperlink w:anchor="_Sec591">
              <w:r>
                <w:rPr>
                  <w:color w:val="00467F"/>
                  <w:u w:val="single"/>
                  <w:rtl/>
                </w:rPr>
                <w:t>الملحق (أ)</w:t>
              </w:r>
            </w:hyperlink>
            <w:r>
              <w:rPr>
                <w:rtl/>
              </w:rPr>
              <w:t>)</w:t>
            </w:r>
          </w:p>
        </w:tc>
        <w:tc>
          <w:tcPr>
            <w:tcW w:w="4040" w:type="dxa"/>
            <w:tcBorders>
              <w:top w:val="none" w:sz="4" w:space="0" w:color="000000"/>
              <w:left w:val="none" w:sz="4" w:space="0" w:color="000000"/>
              <w:bottom w:val="single" w:sz="4" w:space="0" w:color="000000"/>
              <w:right w:val="single" w:sz="4" w:space="0" w:color="000000"/>
            </w:tcBorders>
          </w:tcPr>
          <w:p w:rsidR="001C37E4" w:rsidRDefault="005E1903">
            <w:pPr>
              <w:pStyle w:val="ProductList-TableBody"/>
              <w:rPr>
                <w:rtl/>
              </w:rPr>
            </w:pPr>
            <w:r>
              <w:rPr>
                <w:rtl/>
              </w:rPr>
              <w:t>ترخيص اشتراك المستخدم لـ SharePoint Online الخطة 2</w:t>
            </w:r>
          </w:p>
        </w:tc>
      </w:tr>
    </w:tbl>
    <w:p w:rsidR="001C37E4" w:rsidRDefault="001C37E4">
      <w:pPr>
        <w:pStyle w:val="ProductList-Body"/>
        <w:rPr>
          <w:rtl/>
        </w:rPr>
      </w:pPr>
    </w:p>
    <w:p w:rsidR="001C37E4" w:rsidRDefault="005E1903">
      <w:pPr>
        <w:pStyle w:val="ProductList-SubClauseHeading"/>
        <w:outlineLvl w:val="5"/>
        <w:rPr>
          <w:rtl/>
        </w:rPr>
      </w:pPr>
      <w:r>
        <w:rPr>
          <w:rtl/>
        </w:rPr>
        <w:t>3.2.1 الوظائف الإضافية لـ SharePoint Server المقترنة بترخيص وصول العميل للمؤسسة لـ SharePoint</w:t>
      </w:r>
    </w:p>
    <w:p w:rsidR="001C37E4" w:rsidRDefault="005E1903">
      <w:pPr>
        <w:pStyle w:val="ProductList-BodyIndented"/>
        <w:rPr>
          <w:rtl/>
        </w:rPr>
      </w:pPr>
      <w:r>
        <w:rPr>
          <w:rtl/>
        </w:rPr>
        <w:t>خط خدمات اتصالات الأعمال لأجزاء ويب الأعمال، وتكامل عميل خدمات اتصالات الأعمال لـ Office 2013، وAccess Services، والبحث في المؤسسات، والاكتشاف الإلكتروني والتوافق، وInfoPath Forms Services، وExcel Services، وPowerPivot، وPowerView، وVisio Services، وخدمات PerformancePoint، والتقارير التحليلية المخصصة، والتخطيط المتقدم.</w:t>
      </w:r>
    </w:p>
    <w:tbl>
      <w:tblPr>
        <w:tblStyle w:val="PURTable0"/>
        <w:bidiVisual/>
        <w:tblW w:w="0" w:type="dxa"/>
        <w:tblLook w:val="04A0" w:firstRow="1" w:lastRow="0" w:firstColumn="1" w:lastColumn="0" w:noHBand="0" w:noVBand="1"/>
      </w:tblPr>
      <w:tblGrid>
        <w:gridCol w:w="3436"/>
        <w:gridCol w:w="3497"/>
        <w:gridCol w:w="3497"/>
      </w:tblGrid>
      <w:tr w:rsidR="001C37E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1C37E4" w:rsidRDefault="005E1903">
            <w:pPr>
              <w:pStyle w:val="ProductList-TableBody"/>
              <w:rPr>
                <w:rtl/>
              </w:rPr>
            </w:pPr>
            <w:r>
              <w:rPr>
                <w:rtl/>
              </w:rPr>
              <w:t>ترخيص الوصول الإضافي</w:t>
            </w:r>
          </w:p>
        </w:tc>
        <w:tc>
          <w:tcPr>
            <w:tcW w:w="4040" w:type="dxa"/>
            <w:tcBorders>
              <w:top w:val="single" w:sz="18" w:space="0" w:color="0072C6"/>
              <w:left w:val="single" w:sz="4" w:space="0" w:color="000000"/>
              <w:bottom w:val="none" w:sz="4" w:space="0" w:color="000000"/>
              <w:right w:val="none" w:sz="4" w:space="0" w:color="000000"/>
            </w:tcBorders>
          </w:tcPr>
          <w:p w:rsidR="001C37E4" w:rsidRDefault="005E1903">
            <w:pPr>
              <w:pStyle w:val="ProductList-TableBody"/>
              <w:rPr>
                <w:rtl/>
              </w:rPr>
            </w:pPr>
            <w:r>
              <w:rPr>
                <w:rtl/>
              </w:rPr>
              <w:t>ترخيص وصول العميل لـ SharePoint Server 2013 Enterprise</w:t>
            </w:r>
          </w:p>
        </w:tc>
        <w:tc>
          <w:tcPr>
            <w:tcW w:w="4040" w:type="dxa"/>
            <w:tcBorders>
              <w:top w:val="single" w:sz="18" w:space="0" w:color="0072C6"/>
              <w:left w:val="none" w:sz="4" w:space="0" w:color="000000"/>
              <w:bottom w:val="none" w:sz="4" w:space="0" w:color="000000"/>
              <w:right w:val="single" w:sz="4" w:space="0" w:color="000000"/>
            </w:tcBorders>
          </w:tcPr>
          <w:p w:rsidR="001C37E4" w:rsidRDefault="005E1903">
            <w:pPr>
              <w:pStyle w:val="ProductList-TableBody"/>
              <w:rPr>
                <w:rtl/>
              </w:rPr>
            </w:pPr>
            <w:r>
              <w:rPr>
                <w:rtl/>
              </w:rPr>
              <w:t>ترخيص اشتراك المستخدم لـ SharePoint Online الخطة 2</w:t>
            </w:r>
          </w:p>
        </w:tc>
      </w:tr>
      <w:tr w:rsidR="001C37E4">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1C37E4" w:rsidRDefault="001C37E4">
            <w:pPr>
              <w:pStyle w:val="ProductList-TableBody"/>
              <w:rPr>
                <w:rtl/>
              </w:rPr>
            </w:pPr>
          </w:p>
        </w:tc>
        <w:tc>
          <w:tcPr>
            <w:tcW w:w="4040" w:type="dxa"/>
            <w:tcBorders>
              <w:top w:val="none" w:sz="4" w:space="0" w:color="000000"/>
              <w:left w:val="single" w:sz="4" w:space="0" w:color="000000"/>
              <w:bottom w:val="single" w:sz="4" w:space="0" w:color="000000"/>
              <w:right w:val="none" w:sz="4" w:space="0" w:color="000000"/>
            </w:tcBorders>
          </w:tcPr>
          <w:p w:rsidR="001C37E4" w:rsidRDefault="005E1903">
            <w:pPr>
              <w:pStyle w:val="ProductList-TableBody"/>
              <w:rPr>
                <w:rtl/>
              </w:rPr>
            </w:pPr>
            <w:r>
              <w:rPr>
                <w:rtl/>
              </w:rPr>
              <w:t xml:space="preserve">الترخيص المكافئ لترخيص وصول العميل (راجع </w:t>
            </w:r>
            <w:hyperlink w:anchor="_Sec591">
              <w:r>
                <w:rPr>
                  <w:color w:val="00467F"/>
                  <w:u w:val="single"/>
                  <w:rtl/>
                </w:rPr>
                <w:t>الملحق (أ)</w:t>
              </w:r>
            </w:hyperlink>
            <w:r>
              <w:rPr>
                <w:rtl/>
              </w:rPr>
              <w:t>)</w:t>
            </w:r>
          </w:p>
        </w:tc>
        <w:tc>
          <w:tcPr>
            <w:tcW w:w="4040" w:type="dxa"/>
            <w:tcBorders>
              <w:top w:val="none" w:sz="4" w:space="0" w:color="000000"/>
              <w:left w:val="none" w:sz="4" w:space="0" w:color="000000"/>
              <w:bottom w:val="single" w:sz="4" w:space="0" w:color="000000"/>
              <w:right w:val="single" w:sz="4" w:space="0" w:color="000000"/>
            </w:tcBorders>
          </w:tcPr>
          <w:p w:rsidR="001C37E4" w:rsidRDefault="001C37E4">
            <w:pPr>
              <w:pStyle w:val="ProductList-TableBody"/>
              <w:rPr>
                <w:rtl/>
              </w:rPr>
            </w:pPr>
          </w:p>
        </w:tc>
      </w:tr>
    </w:tbl>
    <w:p w:rsidR="001C37E4" w:rsidRDefault="001C37E4">
      <w:pPr>
        <w:pStyle w:val="ProductList-BodyIndented"/>
        <w:rPr>
          <w:rtl/>
        </w:rPr>
      </w:pPr>
    </w:p>
    <w:p w:rsidR="001C37E4" w:rsidRDefault="005E1903">
      <w:pPr>
        <w:pStyle w:val="ProductList-ClauseHeading"/>
        <w:outlineLvl w:val="4"/>
        <w:rPr>
          <w:rtl/>
        </w:rPr>
      </w:pPr>
      <w:r>
        <w:rPr>
          <w:rtl/>
        </w:rPr>
        <w:t>3.3 التنازل عن ترخيص وصول العميل للمستخدمين الذين يقومون بالوصول إلى المحتوى المتاح بشكل عام</w:t>
      </w:r>
    </w:p>
    <w:p w:rsidR="001C37E4" w:rsidRDefault="005E1903">
      <w:pPr>
        <w:pStyle w:val="ProductList-Body"/>
        <w:rPr>
          <w:rtl/>
        </w:rPr>
      </w:pPr>
      <w:r>
        <w:fldChar w:fldCharType="begin"/>
      </w:r>
      <w:r>
        <w:instrText xml:space="preserve"> AutoTextList   \s NoStyle \t "يعني CAL ترخيص وصول العميل، الذي قد يتم تعيينه بواسطة مستخدم أو جهاز حسب الحاجة. (راجع المسرد للاطلاع على التعريف الكامل)" </w:instrText>
      </w:r>
      <w:r>
        <w:fldChar w:fldCharType="separate"/>
      </w:r>
      <w:r>
        <w:rPr>
          <w:color w:val="0563C1"/>
        </w:rPr>
        <w:t>تراخيص وصول العميل</w:t>
      </w:r>
      <w:r>
        <w:fldChar w:fldCharType="end"/>
      </w:r>
      <w:r>
        <w:t xml:space="preserve"> ليست ضرورية للوصول إلى المحتوى والمعلومات والتطبيقات التي يقوم العميل بإتاحتها بشكل عام للمستخدمين عبر الإنترنت (أي عندما لا يكون الوصول مقصورًا على سيناريوهات إنترانت أو إكسترانت).</w:t>
      </w:r>
    </w:p>
    <w:p w:rsidR="001C37E4" w:rsidRDefault="001C37E4">
      <w:pPr>
        <w:pStyle w:val="ProductList-Body"/>
        <w:rPr>
          <w:rtl/>
        </w:rPr>
      </w:pPr>
    </w:p>
    <w:p w:rsidR="001C37E4" w:rsidRDefault="005E1903">
      <w:pPr>
        <w:pStyle w:val="ProductList-ClauseHeading"/>
        <w:outlineLvl w:val="4"/>
        <w:rPr>
          <w:rtl/>
        </w:rPr>
      </w:pPr>
      <w:r>
        <w:rPr>
          <w:rtl/>
        </w:rPr>
        <w:t>3.4 البرامج الإضافية</w:t>
      </w:r>
    </w:p>
    <w:tbl>
      <w:tblPr>
        <w:tblStyle w:val="PURTable"/>
        <w:bidiVisual/>
        <w:tblW w:w="0" w:type="dxa"/>
        <w:tblLook w:val="04A0" w:firstRow="1" w:lastRow="0" w:firstColumn="1" w:lastColumn="0" w:noHBand="0" w:noVBand="1"/>
      </w:tblPr>
      <w:tblGrid>
        <w:gridCol w:w="3686"/>
        <w:gridCol w:w="3552"/>
        <w:gridCol w:w="3552"/>
      </w:tblGrid>
      <w:tr w:rsidR="001C37E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1C37E4" w:rsidRDefault="005E1903">
            <w:pPr>
              <w:pStyle w:val="ProductList-TableBody"/>
              <w:rPr>
                <w:rtl/>
              </w:rPr>
            </w:pPr>
            <w:r>
              <w:rPr>
                <w:rtl/>
              </w:rPr>
              <w:t>Software Development Kit</w:t>
            </w:r>
          </w:p>
        </w:tc>
        <w:tc>
          <w:tcPr>
            <w:tcW w:w="4040" w:type="dxa"/>
            <w:tcBorders>
              <w:top w:val="single" w:sz="18" w:space="0" w:color="0072C6"/>
              <w:left w:val="single" w:sz="4" w:space="0" w:color="000000"/>
              <w:bottom w:val="single" w:sz="4" w:space="0" w:color="000000"/>
              <w:right w:val="single" w:sz="4" w:space="0" w:color="000000"/>
            </w:tcBorders>
          </w:tcPr>
          <w:p w:rsidR="001C37E4" w:rsidRDefault="001C37E4">
            <w:pPr>
              <w:pStyle w:val="ProductList-TableBody"/>
              <w:rPr>
                <w:rtl/>
              </w:rPr>
            </w:pPr>
          </w:p>
        </w:tc>
        <w:tc>
          <w:tcPr>
            <w:tcW w:w="4040" w:type="dxa"/>
            <w:tcBorders>
              <w:top w:val="single" w:sz="18" w:space="0" w:color="0072C6"/>
              <w:left w:val="single" w:sz="4" w:space="0" w:color="000000"/>
              <w:bottom w:val="single" w:sz="4" w:space="0" w:color="000000"/>
              <w:right w:val="single" w:sz="4" w:space="0" w:color="000000"/>
            </w:tcBorders>
          </w:tcPr>
          <w:p w:rsidR="001C37E4" w:rsidRDefault="001C37E4">
            <w:pPr>
              <w:pStyle w:val="ProductList-TableBody"/>
              <w:rPr>
                <w:rtl/>
              </w:rPr>
            </w:pPr>
          </w:p>
        </w:tc>
      </w:tr>
    </w:tbl>
    <w:p w:rsidR="001C37E4" w:rsidRDefault="005E1903">
      <w:pPr>
        <w:pStyle w:val="ProductList-Offering1SubSection"/>
        <w:outlineLvl w:val="3"/>
        <w:rPr>
          <w:rtl/>
        </w:rPr>
      </w:pPr>
      <w:bookmarkStart w:id="118" w:name="_Sec825"/>
      <w:r>
        <w:rPr>
          <w:rtl/>
        </w:rPr>
        <w:t>4. ضمان البرنامج</w:t>
      </w:r>
      <w:bookmarkEnd w:id="118"/>
    </w:p>
    <w:tbl>
      <w:tblPr>
        <w:tblStyle w:val="PURTable"/>
        <w:bidiVisual/>
        <w:tblW w:w="0" w:type="dxa"/>
        <w:tblLook w:val="04A0" w:firstRow="1" w:lastRow="0" w:firstColumn="1" w:lastColumn="0" w:noHBand="0" w:noVBand="1"/>
      </w:tblPr>
      <w:tblGrid>
        <w:gridCol w:w="3588"/>
        <w:gridCol w:w="3665"/>
        <w:gridCol w:w="3537"/>
      </w:tblGrid>
      <w:tr w:rsidR="001C37E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C37E4" w:rsidRDefault="005E1903">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rsidR="001C37E4" w:rsidRDefault="005E1903">
            <w:pPr>
              <w:pStyle w:val="ProductList-TableBody"/>
              <w:rPr>
                <w:rtl/>
              </w:rPr>
            </w:pPr>
            <w:r>
              <w:fldChar w:fldCharType="begin"/>
            </w:r>
            <w:r>
              <w:instrText xml:space="preserve"> AutoTextList   \s NoStyle \t "استرداد الحالات المستعصية: الحقوق المتوفرة للعملاء ذوي ضمان البرنامج لاستخدام البرنامج لأغراض استرداد الحالات المستعصية المشروطة. راجع بند الخوادم - حقوق استرداد الحالات المستعصية في الملحق (ب) – ضمان البرنامج، للاطلاع على التفاصيل." </w:instrText>
            </w:r>
            <w:r>
              <w:fldChar w:fldCharType="separate"/>
            </w:r>
            <w:r>
              <w:rPr>
                <w:color w:val="0563C1"/>
              </w:rPr>
              <w:t>استرداد الحالات المستعصية</w:t>
            </w:r>
            <w:r>
              <w:fldChar w:fldCharType="end"/>
            </w:r>
            <w:r>
              <w:t>: SharePoint Server وOffice Audit وControl Management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C37E4" w:rsidRDefault="005E1903">
            <w:pPr>
              <w:pStyle w:val="ProductList-TableBody"/>
              <w:rPr>
                <w:rtl/>
              </w:rPr>
            </w:pPr>
            <w:r>
              <w:rPr>
                <w:color w:val="404040"/>
                <w:rtl/>
              </w:rPr>
              <w:t>حقوق تجاوز الفشل: غير متوفر</w:t>
            </w:r>
          </w:p>
        </w:tc>
      </w:tr>
      <w:tr w:rsidR="001C37E4">
        <w:tc>
          <w:tcPr>
            <w:tcW w:w="4040" w:type="dxa"/>
            <w:tcBorders>
              <w:top w:val="single" w:sz="4" w:space="0" w:color="000000"/>
              <w:left w:val="single" w:sz="4" w:space="0" w:color="000000"/>
              <w:bottom w:val="single" w:sz="4" w:space="0" w:color="000000"/>
              <w:right w:val="single" w:sz="4" w:space="0" w:color="000000"/>
            </w:tcBorders>
          </w:tcPr>
          <w:p w:rsidR="001C37E4" w:rsidRDefault="005E1903">
            <w:pPr>
              <w:pStyle w:val="ProductList-TableBody"/>
              <w:rPr>
                <w:rtl/>
              </w:rPr>
            </w:pPr>
            <w:r>
              <w:lastRenderedPageBreak/>
              <w:fldChar w:fldCharType="begin"/>
            </w:r>
            <w:r>
              <w:instrText xml:space="preserve"> AutoTextList   \s NoStyle \t "إمكانية نقل الترخيص: الحقوق المتوفرة للعملاء ذوي ضمان البرنامج إما لإعادة تعيين التراخيص خارج الأطر الزمنية القياسية أو لاستخدام المنتج على خوادم متعددة المستأجرين خارج مراكز البيانات. راجع بند "إمكانية نقل الترخيص" في الملحق (ب) – ضمان البرنامج، للاطلاع على التفاصيل." </w:instrText>
            </w:r>
            <w:r>
              <w:fldChar w:fldCharType="separate"/>
            </w:r>
            <w:r>
              <w:rPr>
                <w:color w:val="0563C1"/>
              </w:rPr>
              <w:t>إمكانية نقل الترخيص</w:t>
            </w:r>
            <w:r>
              <w:fldChar w:fldCharType="end"/>
            </w:r>
            <w:r>
              <w:t>: SharePoint Server وOffice Audit وControl Management Server (تراخيص الخادم فقط)</w:t>
            </w:r>
          </w:p>
        </w:tc>
        <w:tc>
          <w:tcPr>
            <w:tcW w:w="4040" w:type="dxa"/>
            <w:tcBorders>
              <w:top w:val="single" w:sz="4" w:space="0" w:color="000000"/>
              <w:left w:val="single" w:sz="4" w:space="0" w:color="000000"/>
              <w:bottom w:val="single" w:sz="4" w:space="0" w:color="000000"/>
              <w:right w:val="single" w:sz="4" w:space="0" w:color="000000"/>
            </w:tcBorders>
          </w:tcPr>
          <w:p w:rsidR="001C37E4" w:rsidRDefault="005E1903">
            <w:pPr>
              <w:pStyle w:val="ProductList-TableBody"/>
              <w:rPr>
                <w:rtl/>
              </w:rPr>
            </w:pPr>
            <w:r>
              <w:fldChar w:fldCharType="begin"/>
            </w:r>
            <w:r>
              <w:instrText xml:space="preserve"> AutoTextList   \s NoStyle \t "حقوق الترحيل: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w:t>
            </w:r>
            <w:hyperlink r:id="rId50">
              <w:r>
                <w:rPr>
                  <w:color w:val="00467F"/>
                  <w:u w:val="single"/>
                  <w:rtl/>
                </w:rPr>
                <w:t>قائمة المنتجات - يونيو 2015</w:t>
              </w:r>
            </w:hyperlink>
            <w:r>
              <w:rPr>
                <w:rtl/>
              </w:rPr>
              <w:t xml:space="preserve"> ‏(SharePoint Server وSharePoint Server لمواقع الإنترنت)</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37E4" w:rsidRDefault="005E1903">
            <w:pPr>
              <w:pStyle w:val="ProductList-TableBody"/>
              <w:rPr>
                <w:rtl/>
              </w:rPr>
            </w:pPr>
            <w:r>
              <w:rPr>
                <w:color w:val="404040"/>
                <w:rtl/>
              </w:rPr>
              <w:t>حقوق التجوال: غير متوفر</w:t>
            </w:r>
          </w:p>
        </w:tc>
      </w:tr>
      <w:tr w:rsidR="001C37E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37E4" w:rsidRDefault="005E1903">
            <w:pPr>
              <w:pStyle w:val="ProductList-TableBody"/>
              <w:rPr>
                <w:rtl/>
              </w:rPr>
            </w:pPr>
            <w:r>
              <w:rPr>
                <w:color w:val="404040"/>
                <w:rtl/>
              </w:rPr>
              <w:t>الاستضافة الذاتية: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37E4" w:rsidRDefault="001C37E4">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37E4" w:rsidRDefault="001C37E4">
            <w:pPr>
              <w:pStyle w:val="ProductList-TableBody"/>
              <w:rPr>
                <w:rtl/>
              </w:rPr>
            </w:pPr>
          </w:p>
        </w:tc>
      </w:tr>
    </w:tbl>
    <w:p w:rsidR="001C37E4" w:rsidRDefault="001C37E4">
      <w:pPr>
        <w:pStyle w:val="PURBreadcrumb"/>
        <w:bidi/>
        <w:rPr>
          <w:rtl/>
        </w:rPr>
      </w:pPr>
    </w:p>
    <w:tbl>
      <w:tblPr>
        <w:tblStyle w:val="PURTable"/>
        <w:bidiVisual/>
        <w:tblW w:w="0" w:type="dxa"/>
        <w:tblLook w:val="04A0" w:firstRow="1" w:lastRow="0" w:firstColumn="1" w:lastColumn="0" w:noHBand="0" w:noVBand="1"/>
      </w:tblPr>
      <w:tblGrid>
        <w:gridCol w:w="10800"/>
      </w:tblGrid>
      <w:tr w:rsidR="001C37E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C37E4" w:rsidRDefault="00393F7B">
            <w:pPr>
              <w:pStyle w:val="ProductList-TableBody"/>
              <w:jc w:val="right"/>
              <w:rPr>
                <w:rtl/>
              </w:rPr>
            </w:pPr>
            <w:hyperlink w:anchor="_Sec842">
              <w:r w:rsidR="005E1903">
                <w:rPr>
                  <w:color w:val="00467F"/>
                  <w:sz w:val="14"/>
                  <w:u w:val="single"/>
                  <w:rtl/>
                </w:rPr>
                <w:t>جدول المحتويات</w:t>
              </w:r>
            </w:hyperlink>
            <w:r w:rsidR="005E1903">
              <w:rPr>
                <w:sz w:val="14"/>
                <w:rtl/>
              </w:rPr>
              <w:t xml:space="preserve"> / </w:t>
            </w:r>
            <w:hyperlink w:anchor="_Sec549">
              <w:r w:rsidR="005E1903">
                <w:rPr>
                  <w:color w:val="00467F"/>
                  <w:sz w:val="14"/>
                  <w:u w:val="single"/>
                  <w:rtl/>
                </w:rPr>
                <w:t>المسرد</w:t>
              </w:r>
            </w:hyperlink>
            <w:r w:rsidR="005E1903">
              <w:rPr>
                <w:sz w:val="14"/>
                <w:rtl/>
              </w:rPr>
              <w:t xml:space="preserve"> / </w:t>
            </w:r>
            <w:hyperlink w:anchor="_Sec844">
              <w:r w:rsidR="005E1903">
                <w:rPr>
                  <w:color w:val="00467F"/>
                  <w:sz w:val="14"/>
                  <w:u w:val="single"/>
                  <w:rtl/>
                </w:rPr>
                <w:t>الفهرس</w:t>
              </w:r>
            </w:hyperlink>
          </w:p>
        </w:tc>
      </w:tr>
    </w:tbl>
    <w:p w:rsidR="001C37E4" w:rsidRDefault="001C37E4">
      <w:pPr>
        <w:pStyle w:val="ProductList-Body"/>
        <w:rPr>
          <w:rtl/>
        </w:rPr>
      </w:pPr>
    </w:p>
    <w:p w:rsidR="001C37E4" w:rsidRDefault="005E1903">
      <w:pPr>
        <w:pStyle w:val="ProductList-Offering2HeadingNoBorder"/>
        <w:outlineLvl w:val="2"/>
        <w:rPr>
          <w:rtl/>
        </w:rPr>
      </w:pPr>
      <w:bookmarkStart w:id="119" w:name="_Sec641"/>
      <w:r>
        <w:rPr>
          <w:rtl/>
        </w:rPr>
        <w:t>Skype for Business Server</w:t>
      </w:r>
      <w:bookmarkEnd w:id="119"/>
      <w:r>
        <w:fldChar w:fldCharType="begin"/>
      </w:r>
      <w:r>
        <w:instrText xml:space="preserve"> TC "</w:instrText>
      </w:r>
      <w:bookmarkStart w:id="120" w:name="_Toc446526535"/>
      <w:r>
        <w:instrText>Skype for Business Server</w:instrText>
      </w:r>
      <w:bookmarkEnd w:id="120"/>
      <w:r>
        <w:instrText>" \l 3</w:instrText>
      </w:r>
      <w:r>
        <w:fldChar w:fldCharType="end"/>
      </w:r>
    </w:p>
    <w:p w:rsidR="001C37E4" w:rsidRDefault="005E1903">
      <w:pPr>
        <w:pStyle w:val="ProductList-Offering1SubSection"/>
        <w:outlineLvl w:val="3"/>
        <w:rPr>
          <w:rtl/>
        </w:rPr>
      </w:pPr>
      <w:bookmarkStart w:id="121" w:name="_Sec686"/>
      <w:r>
        <w:rPr>
          <w:rtl/>
        </w:rPr>
        <w:t>1. توفر البرنامج</w:t>
      </w:r>
      <w:bookmarkEnd w:id="121"/>
    </w:p>
    <w:p w:rsidR="001C37E4" w:rsidRDefault="001C37E4">
      <w:pPr>
        <w:pStyle w:val="ProductList-Body"/>
        <w:rPr>
          <w:rtl/>
        </w:rPr>
      </w:pPr>
    </w:p>
    <w:tbl>
      <w:tblPr>
        <w:tblStyle w:val="PURTable"/>
        <w:bidiVisual/>
        <w:tblW w:w="0" w:type="dxa"/>
        <w:tblLook w:val="04A0" w:firstRow="1" w:lastRow="0" w:firstColumn="1" w:lastColumn="0" w:noHBand="0" w:noVBand="1"/>
      </w:tblPr>
      <w:tblGrid>
        <w:gridCol w:w="3957"/>
        <w:gridCol w:w="613"/>
        <w:gridCol w:w="601"/>
        <w:gridCol w:w="607"/>
        <w:gridCol w:w="601"/>
        <w:gridCol w:w="712"/>
        <w:gridCol w:w="606"/>
        <w:gridCol w:w="612"/>
        <w:gridCol w:w="634"/>
        <w:gridCol w:w="618"/>
        <w:gridCol w:w="608"/>
        <w:gridCol w:w="615"/>
      </w:tblGrid>
      <w:tr w:rsidR="001C37E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C37E4" w:rsidRDefault="005E1903">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37E4" w:rsidRDefault="005E1903">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37E4" w:rsidRDefault="005E1903">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37E4" w:rsidRDefault="005E1903">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37E4" w:rsidRDefault="005E1903">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1C37E4" w:rsidRDefault="005E1903">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37E4" w:rsidRDefault="005E1903">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37E4" w:rsidRDefault="005E1903">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37E4" w:rsidRDefault="005E1903">
            <w:pPr>
              <w:pStyle w:val="ProductList-TableBody"/>
              <w:jc w:val="center"/>
              <w:rPr>
                <w:rtl/>
              </w:rPr>
            </w:pPr>
            <w:r>
              <w:fldChar w:fldCharType="begin"/>
            </w:r>
            <w:r>
              <w:instrText xml:space="preserve"> AutoTextList   \s NoStyle \t "اتفاقية Open Value واتفاقية Open Value"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37E4" w:rsidRDefault="005E1903">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37E4" w:rsidRDefault="005E1903">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37E4" w:rsidRDefault="005E1903">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1C37E4">
        <w:tc>
          <w:tcPr>
            <w:tcW w:w="4160" w:type="dxa"/>
            <w:tcBorders>
              <w:top w:val="single" w:sz="6" w:space="0" w:color="FFFFFF"/>
              <w:left w:val="none" w:sz="4" w:space="0" w:color="6E6E6E"/>
              <w:bottom w:val="dashed" w:sz="4" w:space="0" w:color="BFBFBF"/>
              <w:right w:val="none" w:sz="4" w:space="0" w:color="6E6E6E"/>
            </w:tcBorders>
          </w:tcPr>
          <w:p w:rsidR="001C37E4" w:rsidRDefault="005E1903">
            <w:pPr>
              <w:pStyle w:val="ProductList-TableBody"/>
              <w:rPr>
                <w:rtl/>
              </w:rPr>
            </w:pPr>
            <w:r>
              <w:rPr>
                <w:color w:val="000000"/>
                <w:rtl/>
              </w:rPr>
              <w:t>Skype for Business Server 2015</w:t>
            </w:r>
            <w:r>
              <w:fldChar w:fldCharType="begin"/>
            </w:r>
            <w:r>
              <w:instrText xml:space="preserve"> XE "Skype for Business Server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1C37E4" w:rsidRDefault="005E1903">
            <w:pPr>
              <w:pStyle w:val="ProductList-TableBody"/>
              <w:jc w:val="center"/>
              <w:rPr>
                <w:rtl/>
              </w:rPr>
            </w:pPr>
            <w:r>
              <w:rPr>
                <w:color w:val="000000"/>
                <w:rtl/>
              </w:rPr>
              <w:t>5/15</w:t>
            </w:r>
          </w:p>
        </w:tc>
        <w:tc>
          <w:tcPr>
            <w:tcW w:w="620" w:type="dxa"/>
            <w:tcBorders>
              <w:top w:val="single" w:sz="6" w:space="0" w:color="FFFFFF"/>
              <w:left w:val="none" w:sz="4" w:space="0" w:color="6E6E6E"/>
              <w:bottom w:val="dashed" w:sz="4" w:space="0" w:color="BFBFBF"/>
              <w:right w:val="none" w:sz="4" w:space="0" w:color="6E6E6E"/>
            </w:tcBorders>
          </w:tcPr>
          <w:p w:rsidR="001C37E4" w:rsidRDefault="005E1903">
            <w:pPr>
              <w:pStyle w:val="ProductList-TableBody"/>
              <w:jc w:val="center"/>
              <w:rPr>
                <w:rtl/>
              </w:rPr>
            </w:pPr>
            <w:r>
              <w:rPr>
                <w:color w:val="000000"/>
                <w:rtl/>
              </w:rPr>
              <w:t>50</w:t>
            </w:r>
          </w:p>
        </w:tc>
        <w:tc>
          <w:tcPr>
            <w:tcW w:w="620" w:type="dxa"/>
            <w:tcBorders>
              <w:top w:val="single" w:sz="6" w:space="0" w:color="FFFFFF"/>
              <w:left w:val="none" w:sz="4" w:space="0" w:color="6E6E6E"/>
              <w:bottom w:val="dashed" w:sz="4" w:space="0" w:color="BFBFBF"/>
              <w:right w:val="none" w:sz="4" w:space="0" w:color="6E6E6E"/>
            </w:tcBorders>
          </w:tcPr>
          <w:p w:rsidR="001C37E4" w:rsidRDefault="005E1903">
            <w:pPr>
              <w:pStyle w:val="ProductList-TableBody"/>
              <w:jc w:val="center"/>
              <w:rPr>
                <w:rtl/>
              </w:rPr>
            </w:pPr>
            <w:r>
              <w:rPr>
                <w:color w:val="000000"/>
                <w:rtl/>
              </w:rPr>
              <w:t>75</w:t>
            </w:r>
          </w:p>
        </w:tc>
        <w:tc>
          <w:tcPr>
            <w:tcW w:w="620" w:type="dxa"/>
            <w:tcBorders>
              <w:top w:val="single" w:sz="6" w:space="0" w:color="FFFFFF"/>
              <w:left w:val="none" w:sz="4" w:space="0" w:color="6E6E6E"/>
              <w:bottom w:val="dashed" w:sz="4" w:space="0" w:color="BFBFBF"/>
              <w:right w:val="single" w:sz="6" w:space="0" w:color="FFFFFF"/>
            </w:tcBorders>
          </w:tcPr>
          <w:p w:rsidR="001C37E4" w:rsidRDefault="005E1903">
            <w:pPr>
              <w:pStyle w:val="ProductList-TableBody"/>
              <w:jc w:val="center"/>
              <w:rPr>
                <w:rtl/>
              </w:rPr>
            </w:pPr>
            <w:r>
              <w:rPr>
                <w:color w:val="000000"/>
                <w:rtl/>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37E4" w:rsidRDefault="001C37E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37E4" w:rsidRDefault="001C37E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37E4" w:rsidRDefault="001C37E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37E4" w:rsidRDefault="005E1903">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37E4" w:rsidRDefault="005E190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37E4" w:rsidRDefault="005E190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37E4" w:rsidRDefault="005E190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1C37E4">
        <w:tc>
          <w:tcPr>
            <w:tcW w:w="4160" w:type="dxa"/>
            <w:tcBorders>
              <w:top w:val="dashed" w:sz="4" w:space="0" w:color="BFBFBF"/>
              <w:left w:val="none" w:sz="4" w:space="0" w:color="6E6E6E"/>
              <w:bottom w:val="dashed" w:sz="4" w:space="0" w:color="BFBFBF"/>
              <w:right w:val="none" w:sz="4" w:space="0" w:color="6E6E6E"/>
            </w:tcBorders>
          </w:tcPr>
          <w:p w:rsidR="001C37E4" w:rsidRDefault="005E1903">
            <w:pPr>
              <w:pStyle w:val="ProductList-TableBody"/>
              <w:rPr>
                <w:rtl/>
              </w:rPr>
            </w:pPr>
            <w:r>
              <w:rPr>
                <w:rtl/>
              </w:rPr>
              <w:t xml:space="preserve">‎ترخيص وصول العميل لـ Skype for Business Server 2015 Standard </w:t>
            </w:r>
            <w:r>
              <w:fldChar w:fldCharType="begin"/>
            </w:r>
            <w:r>
              <w:instrText xml:space="preserve"> XE "‎ترخيص وصول العميل لـ Skype for Business Server 2015 Standard " </w:instrText>
            </w:r>
            <w:r>
              <w:fldChar w:fldCharType="end"/>
            </w:r>
            <w:r>
              <w:rPr>
                <w:rtl/>
              </w:rPr>
              <w:t>(الجهاز والمستخدم)</w:t>
            </w:r>
          </w:p>
        </w:tc>
        <w:tc>
          <w:tcPr>
            <w:tcW w:w="620" w:type="dxa"/>
            <w:tcBorders>
              <w:top w:val="dashed" w:sz="4" w:space="0" w:color="BFBFBF"/>
              <w:left w:val="none" w:sz="4" w:space="0" w:color="6E6E6E"/>
              <w:bottom w:val="dashed" w:sz="4" w:space="0" w:color="BFBFBF"/>
              <w:right w:val="none" w:sz="4" w:space="0" w:color="6E6E6E"/>
            </w:tcBorders>
          </w:tcPr>
          <w:p w:rsidR="001C37E4" w:rsidRDefault="005E1903">
            <w:pPr>
              <w:pStyle w:val="ProductList-TableBody"/>
              <w:jc w:val="center"/>
              <w:rPr>
                <w:rtl/>
              </w:rPr>
            </w:pPr>
            <w:r>
              <w:rPr>
                <w:color w:val="000000"/>
                <w:rtl/>
              </w:rPr>
              <w:t>5/15</w:t>
            </w:r>
          </w:p>
        </w:tc>
        <w:tc>
          <w:tcPr>
            <w:tcW w:w="620" w:type="dxa"/>
            <w:tcBorders>
              <w:top w:val="dashed" w:sz="4" w:space="0" w:color="BFBFBF"/>
              <w:left w:val="none" w:sz="4" w:space="0" w:color="6E6E6E"/>
              <w:bottom w:val="dashed" w:sz="4" w:space="0" w:color="BFBFBF"/>
              <w:right w:val="none" w:sz="4" w:space="0" w:color="6E6E6E"/>
            </w:tcBorders>
          </w:tcPr>
          <w:p w:rsidR="001C37E4" w:rsidRDefault="005E1903">
            <w:pPr>
              <w:pStyle w:val="ProductList-TableBody"/>
              <w:jc w:val="center"/>
              <w:rPr>
                <w:rtl/>
              </w:rPr>
            </w:pPr>
            <w:r>
              <w:rPr>
                <w:color w:val="000000"/>
                <w:rtl/>
              </w:rPr>
              <w:t>1</w:t>
            </w:r>
          </w:p>
        </w:tc>
        <w:tc>
          <w:tcPr>
            <w:tcW w:w="620" w:type="dxa"/>
            <w:tcBorders>
              <w:top w:val="dashed" w:sz="4" w:space="0" w:color="BFBFBF"/>
              <w:left w:val="none" w:sz="4" w:space="0" w:color="6E6E6E"/>
              <w:bottom w:val="dashed" w:sz="4" w:space="0" w:color="BFBFBF"/>
              <w:right w:val="none" w:sz="4" w:space="0" w:color="6E6E6E"/>
            </w:tcBorders>
          </w:tcPr>
          <w:p w:rsidR="001C37E4" w:rsidRDefault="005E1903">
            <w:pPr>
              <w:pStyle w:val="ProductList-TableBody"/>
              <w:jc w:val="center"/>
              <w:rPr>
                <w:rtl/>
              </w:rPr>
            </w:pPr>
            <w:r>
              <w:rPr>
                <w:color w:val="000000"/>
                <w:rtl/>
              </w:rPr>
              <w:t>2</w:t>
            </w:r>
          </w:p>
        </w:tc>
        <w:tc>
          <w:tcPr>
            <w:tcW w:w="620" w:type="dxa"/>
            <w:tcBorders>
              <w:top w:val="dashed" w:sz="4" w:space="0" w:color="BFBFBF"/>
              <w:left w:val="none" w:sz="4" w:space="0" w:color="6E6E6E"/>
              <w:bottom w:val="dashed" w:sz="4" w:space="0" w:color="BFBFBF"/>
              <w:right w:val="single" w:sz="6" w:space="0" w:color="FFFFFF"/>
            </w:tcBorders>
          </w:tcPr>
          <w:p w:rsidR="001C37E4" w:rsidRDefault="005E1903">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37E4" w:rsidRDefault="001C37E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37E4" w:rsidRDefault="001C37E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37E4" w:rsidRDefault="001C37E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37E4" w:rsidRDefault="005E1903">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37E4" w:rsidRDefault="001C37E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37E4" w:rsidRDefault="005E190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37E4" w:rsidRDefault="005E1903">
            <w:pPr>
              <w:pStyle w:val="ProductList-TableBody"/>
              <w:jc w:val="center"/>
              <w:rPr>
                <w:rtl/>
              </w:rPr>
            </w:pPr>
            <w:r>
              <w:fldChar w:fldCharType="begin"/>
            </w:r>
            <w:r>
              <w:instrText xml:space="preserve"> AutoTextList   \s NoStyle \t "منتج إضافي شامل للمؤسسة" </w:instrText>
            </w:r>
            <w:r>
              <w:fldChar w:fldCharType="separate"/>
            </w:r>
            <w:r>
              <w:rPr>
                <w:color w:val="000000"/>
              </w:rPr>
              <w:t>AO</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1C37E4">
        <w:tc>
          <w:tcPr>
            <w:tcW w:w="4160" w:type="dxa"/>
            <w:tcBorders>
              <w:top w:val="dashed" w:sz="4" w:space="0" w:color="BFBFBF"/>
              <w:left w:val="none" w:sz="4" w:space="0" w:color="6E6E6E"/>
              <w:bottom w:val="dashed" w:sz="4" w:space="0" w:color="BFBFBF"/>
              <w:right w:val="none" w:sz="4" w:space="0" w:color="6E6E6E"/>
            </w:tcBorders>
          </w:tcPr>
          <w:p w:rsidR="001C37E4" w:rsidRDefault="005E1903">
            <w:pPr>
              <w:pStyle w:val="ProductList-TableBody"/>
              <w:rPr>
                <w:rtl/>
              </w:rPr>
            </w:pPr>
            <w:r>
              <w:rPr>
                <w:rtl/>
              </w:rPr>
              <w:t>ترخيص وصول العميل للمؤسسة لـ Skype for Business Server 2015</w:t>
            </w:r>
            <w:r>
              <w:fldChar w:fldCharType="begin"/>
            </w:r>
            <w:r>
              <w:instrText xml:space="preserve"> XE "ترخيص وصول العميل للمؤسسة لـ Skype for Business Server 2015" </w:instrText>
            </w:r>
            <w:r>
              <w:fldChar w:fldCharType="end"/>
            </w:r>
            <w:r>
              <w:rPr>
                <w:rtl/>
              </w:rPr>
              <w:t xml:space="preserve"> (الجهاز والمستخدم)</w:t>
            </w:r>
          </w:p>
        </w:tc>
        <w:tc>
          <w:tcPr>
            <w:tcW w:w="620" w:type="dxa"/>
            <w:tcBorders>
              <w:top w:val="dashed" w:sz="4" w:space="0" w:color="BFBFBF"/>
              <w:left w:val="none" w:sz="4" w:space="0" w:color="6E6E6E"/>
              <w:bottom w:val="dashed" w:sz="4" w:space="0" w:color="BFBFBF"/>
              <w:right w:val="none" w:sz="4" w:space="0" w:color="6E6E6E"/>
            </w:tcBorders>
          </w:tcPr>
          <w:p w:rsidR="001C37E4" w:rsidRDefault="005E1903">
            <w:pPr>
              <w:pStyle w:val="ProductList-TableBody"/>
              <w:jc w:val="center"/>
              <w:rPr>
                <w:rtl/>
              </w:rPr>
            </w:pPr>
            <w:r>
              <w:rPr>
                <w:color w:val="000000"/>
                <w:rtl/>
              </w:rPr>
              <w:t>5/15</w:t>
            </w:r>
          </w:p>
        </w:tc>
        <w:tc>
          <w:tcPr>
            <w:tcW w:w="620" w:type="dxa"/>
            <w:tcBorders>
              <w:top w:val="dashed" w:sz="4" w:space="0" w:color="BFBFBF"/>
              <w:left w:val="none" w:sz="4" w:space="0" w:color="6E6E6E"/>
              <w:bottom w:val="dashed" w:sz="4" w:space="0" w:color="BFBFBF"/>
              <w:right w:val="none" w:sz="4" w:space="0" w:color="6E6E6E"/>
            </w:tcBorders>
          </w:tcPr>
          <w:p w:rsidR="001C37E4" w:rsidRDefault="005E1903">
            <w:pPr>
              <w:pStyle w:val="ProductList-TableBody"/>
              <w:jc w:val="center"/>
              <w:rPr>
                <w:rtl/>
              </w:rPr>
            </w:pPr>
            <w:r>
              <w:rPr>
                <w:color w:val="000000"/>
                <w:rtl/>
              </w:rPr>
              <w:t>1</w:t>
            </w:r>
          </w:p>
        </w:tc>
        <w:tc>
          <w:tcPr>
            <w:tcW w:w="620" w:type="dxa"/>
            <w:tcBorders>
              <w:top w:val="dashed" w:sz="4" w:space="0" w:color="BFBFBF"/>
              <w:left w:val="none" w:sz="4" w:space="0" w:color="6E6E6E"/>
              <w:bottom w:val="dashed" w:sz="4" w:space="0" w:color="BFBFBF"/>
              <w:right w:val="none" w:sz="4" w:space="0" w:color="6E6E6E"/>
            </w:tcBorders>
          </w:tcPr>
          <w:p w:rsidR="001C37E4" w:rsidRDefault="005E1903">
            <w:pPr>
              <w:pStyle w:val="ProductList-TableBody"/>
              <w:jc w:val="center"/>
              <w:rPr>
                <w:rtl/>
              </w:rPr>
            </w:pPr>
            <w:r>
              <w:rPr>
                <w:color w:val="000000"/>
                <w:rtl/>
              </w:rPr>
              <w:t>2</w:t>
            </w:r>
          </w:p>
        </w:tc>
        <w:tc>
          <w:tcPr>
            <w:tcW w:w="620" w:type="dxa"/>
            <w:tcBorders>
              <w:top w:val="dashed" w:sz="4" w:space="0" w:color="BFBFBF"/>
              <w:left w:val="none" w:sz="4" w:space="0" w:color="6E6E6E"/>
              <w:bottom w:val="dashed" w:sz="4" w:space="0" w:color="BFBFBF"/>
              <w:right w:val="single" w:sz="6" w:space="0" w:color="FFFFFF"/>
            </w:tcBorders>
          </w:tcPr>
          <w:p w:rsidR="001C37E4" w:rsidRDefault="005E1903">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37E4" w:rsidRDefault="001C37E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37E4" w:rsidRDefault="001C37E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37E4" w:rsidRDefault="001C37E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37E4" w:rsidRDefault="005E1903">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37E4" w:rsidRDefault="005E190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37E4" w:rsidRDefault="005E190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37E4" w:rsidRDefault="005E1903">
            <w:pPr>
              <w:pStyle w:val="ProductList-TableBody"/>
              <w:jc w:val="center"/>
              <w:rPr>
                <w:rtl/>
              </w:rPr>
            </w:pPr>
            <w:r>
              <w:fldChar w:fldCharType="begin"/>
            </w:r>
            <w:r>
              <w:instrText xml:space="preserve"> AutoTextList   \s NoStyle \t "منتج إضافي شامل للمؤسسة" </w:instrText>
            </w:r>
            <w:r>
              <w:fldChar w:fldCharType="separate"/>
            </w:r>
            <w:r>
              <w:rPr>
                <w:color w:val="000000"/>
              </w:rPr>
              <w:t>AO</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1C37E4">
        <w:tc>
          <w:tcPr>
            <w:tcW w:w="4160" w:type="dxa"/>
            <w:tcBorders>
              <w:top w:val="dashed" w:sz="4" w:space="0" w:color="BFBFBF"/>
              <w:left w:val="none" w:sz="4" w:space="0" w:color="6E6E6E"/>
              <w:bottom w:val="none" w:sz="4" w:space="0" w:color="BFBFBF"/>
              <w:right w:val="none" w:sz="4" w:space="0" w:color="6E6E6E"/>
            </w:tcBorders>
          </w:tcPr>
          <w:p w:rsidR="001C37E4" w:rsidRDefault="005E1903">
            <w:pPr>
              <w:pStyle w:val="ProductList-TableBody"/>
              <w:rPr>
                <w:rtl/>
              </w:rPr>
            </w:pPr>
            <w:r>
              <w:rPr>
                <w:rtl/>
              </w:rPr>
              <w:t>ترخيص وصول العميل لـ Skype for Business Server 2015 Plus</w:t>
            </w:r>
            <w:r>
              <w:fldChar w:fldCharType="begin"/>
            </w:r>
            <w:r>
              <w:instrText xml:space="preserve"> XE "ترخيص وصول العميل لـ Skype for Business Server 2015 Plus" </w:instrText>
            </w:r>
            <w:r>
              <w:fldChar w:fldCharType="end"/>
            </w:r>
            <w:r>
              <w:rPr>
                <w:rtl/>
              </w:rPr>
              <w:t xml:space="preserve"> (الجهاز والمستخدم)</w:t>
            </w:r>
          </w:p>
        </w:tc>
        <w:tc>
          <w:tcPr>
            <w:tcW w:w="620" w:type="dxa"/>
            <w:tcBorders>
              <w:top w:val="dashed" w:sz="4" w:space="0" w:color="BFBFBF"/>
              <w:left w:val="none" w:sz="4" w:space="0" w:color="6E6E6E"/>
              <w:bottom w:val="none" w:sz="4" w:space="0" w:color="BFBFBF"/>
              <w:right w:val="none" w:sz="4" w:space="0" w:color="6E6E6E"/>
            </w:tcBorders>
          </w:tcPr>
          <w:p w:rsidR="001C37E4" w:rsidRDefault="005E1903">
            <w:pPr>
              <w:pStyle w:val="ProductList-TableBody"/>
              <w:jc w:val="center"/>
              <w:rPr>
                <w:rtl/>
              </w:rPr>
            </w:pPr>
            <w:r>
              <w:rPr>
                <w:color w:val="000000"/>
                <w:rtl/>
              </w:rPr>
              <w:t>5/15</w:t>
            </w:r>
          </w:p>
        </w:tc>
        <w:tc>
          <w:tcPr>
            <w:tcW w:w="620" w:type="dxa"/>
            <w:tcBorders>
              <w:top w:val="dashed" w:sz="4" w:space="0" w:color="BFBFBF"/>
              <w:left w:val="none" w:sz="4" w:space="0" w:color="6E6E6E"/>
              <w:bottom w:val="none" w:sz="4" w:space="0" w:color="BFBFBF"/>
              <w:right w:val="none" w:sz="4" w:space="0" w:color="6E6E6E"/>
            </w:tcBorders>
          </w:tcPr>
          <w:p w:rsidR="001C37E4" w:rsidRDefault="005E1903">
            <w:pPr>
              <w:pStyle w:val="ProductList-TableBody"/>
              <w:jc w:val="center"/>
              <w:rPr>
                <w:rtl/>
              </w:rPr>
            </w:pPr>
            <w:r>
              <w:rPr>
                <w:color w:val="000000"/>
                <w:rtl/>
              </w:rPr>
              <w:t>1</w:t>
            </w:r>
          </w:p>
        </w:tc>
        <w:tc>
          <w:tcPr>
            <w:tcW w:w="620" w:type="dxa"/>
            <w:tcBorders>
              <w:top w:val="dashed" w:sz="4" w:space="0" w:color="BFBFBF"/>
              <w:left w:val="none" w:sz="4" w:space="0" w:color="6E6E6E"/>
              <w:bottom w:val="none" w:sz="4" w:space="0" w:color="BFBFBF"/>
              <w:right w:val="none" w:sz="4" w:space="0" w:color="6E6E6E"/>
            </w:tcBorders>
          </w:tcPr>
          <w:p w:rsidR="001C37E4" w:rsidRDefault="005E1903">
            <w:pPr>
              <w:pStyle w:val="ProductList-TableBody"/>
              <w:jc w:val="center"/>
              <w:rPr>
                <w:rtl/>
              </w:rPr>
            </w:pPr>
            <w:r>
              <w:rPr>
                <w:color w:val="000000"/>
                <w:rtl/>
              </w:rPr>
              <w:t>2</w:t>
            </w:r>
          </w:p>
        </w:tc>
        <w:tc>
          <w:tcPr>
            <w:tcW w:w="620" w:type="dxa"/>
            <w:tcBorders>
              <w:top w:val="dashed" w:sz="4" w:space="0" w:color="BFBFBF"/>
              <w:left w:val="none" w:sz="4" w:space="0" w:color="6E6E6E"/>
              <w:bottom w:val="none" w:sz="4" w:space="0" w:color="BFBFBF"/>
              <w:right w:val="single" w:sz="6" w:space="0" w:color="FFFFFF"/>
            </w:tcBorders>
          </w:tcPr>
          <w:p w:rsidR="001C37E4" w:rsidRDefault="005E1903">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37E4" w:rsidRDefault="001C37E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37E4" w:rsidRDefault="001C37E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37E4" w:rsidRDefault="001C37E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37E4" w:rsidRDefault="005E1903">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37E4" w:rsidRDefault="005E190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"منتج المؤسسة"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37E4" w:rsidRDefault="005E190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37E4" w:rsidRDefault="005E190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bl>
    <w:p w:rsidR="001C37E4" w:rsidRDefault="005E1903">
      <w:pPr>
        <w:pStyle w:val="ProductList-Offering1SubSection"/>
        <w:outlineLvl w:val="3"/>
        <w:rPr>
          <w:rtl/>
        </w:rPr>
      </w:pPr>
      <w:bookmarkStart w:id="122" w:name="_Sec741"/>
      <w:r>
        <w:rPr>
          <w:rtl/>
        </w:rPr>
        <w:t>2. شروط المنتج</w:t>
      </w:r>
      <w:bookmarkEnd w:id="122"/>
    </w:p>
    <w:tbl>
      <w:tblPr>
        <w:tblStyle w:val="PURTable"/>
        <w:bidiVisual/>
        <w:tblW w:w="0" w:type="dxa"/>
        <w:tblLook w:val="04A0" w:firstRow="1" w:lastRow="0" w:firstColumn="1" w:lastColumn="0" w:noHBand="0" w:noVBand="1"/>
      </w:tblPr>
      <w:tblGrid>
        <w:gridCol w:w="3682"/>
        <w:gridCol w:w="3550"/>
        <w:gridCol w:w="3558"/>
      </w:tblGrid>
      <w:tr w:rsidR="001C37E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C37E4" w:rsidRDefault="005E1903">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xml:space="preserve">: </w:t>
            </w:r>
            <w:r>
              <w:rPr>
                <w:rtl/>
              </w:rPr>
              <w:t>Lync Server 2013</w:t>
            </w:r>
            <w:r>
              <w:fldChar w:fldCharType="begin"/>
            </w:r>
            <w:r>
              <w:instrText xml:space="preserve"> XE "Lync Server 2013" </w:instrText>
            </w:r>
            <w:r>
              <w:fldChar w:fldCharType="end"/>
            </w:r>
            <w:r>
              <w:rPr>
                <w:rtl/>
              </w:rPr>
              <w:t xml:space="preserve"> ‏(10/12)، Lync Server 2010</w:t>
            </w:r>
            <w:r>
              <w:fldChar w:fldCharType="begin"/>
            </w:r>
            <w:r>
              <w:instrText xml:space="preserve"> XE "Lync Server 2010" </w:instrText>
            </w:r>
            <w:r>
              <w:fldChar w:fldCharType="end"/>
            </w:r>
            <w:r>
              <w:rPr>
                <w:rtl/>
              </w:rPr>
              <w:t xml:space="preserve"> Standard وEnterprise ‏(12/10)</w:t>
            </w:r>
          </w:p>
        </w:tc>
        <w:tc>
          <w:tcPr>
            <w:tcW w:w="4040" w:type="dxa"/>
            <w:tcBorders>
              <w:top w:val="single" w:sz="18" w:space="0" w:color="00188F"/>
              <w:left w:val="single" w:sz="4" w:space="0" w:color="000000"/>
              <w:bottom w:val="single" w:sz="4" w:space="0" w:color="000000"/>
              <w:right w:val="single" w:sz="4" w:space="0" w:color="000000"/>
            </w:tcBorders>
          </w:tcPr>
          <w:p w:rsidR="001C37E4" w:rsidRDefault="005E1903">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C37E4" w:rsidRDefault="005E1903">
            <w:pPr>
              <w:pStyle w:val="ProductList-TableBody"/>
              <w:rPr>
                <w:rtl/>
              </w:rPr>
            </w:pPr>
            <w:r>
              <w:rPr>
                <w:color w:val="404040"/>
                <w:rtl/>
              </w:rPr>
              <w:t>الإصدارات الدنيا: غير متوفر</w:t>
            </w:r>
          </w:p>
        </w:tc>
      </w:tr>
      <w:tr w:rsidR="001C37E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37E4" w:rsidRDefault="005E1903">
            <w:pPr>
              <w:pStyle w:val="ProductList-TableBody"/>
              <w:rPr>
                <w:rtl/>
              </w:rPr>
            </w:pPr>
            <w:r>
              <w:rPr>
                <w:color w:val="404040"/>
                <w:rtl/>
              </w:rPr>
              <w:t>مؤهل للمدة الممتدة: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37E4" w:rsidRDefault="005E1903">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tcPr>
          <w:p w:rsidR="001C37E4" w:rsidRDefault="005E1903">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w:anchor="_Sec564">
              <w:r>
                <w:rPr>
                  <w:color w:val="00467F"/>
                  <w:u w:val="single"/>
                  <w:rtl/>
                </w:rPr>
                <w:t>الملحق (ب)</w:t>
              </w:r>
            </w:hyperlink>
          </w:p>
        </w:tc>
      </w:tr>
      <w:tr w:rsidR="001C37E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37E4" w:rsidRDefault="005E1903">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37E4" w:rsidRDefault="005E1903">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37E4" w:rsidRDefault="005E1903">
            <w:pPr>
              <w:pStyle w:val="ProductList-TableBody"/>
              <w:rPr>
                <w:rtl/>
              </w:rPr>
            </w:pPr>
            <w:r>
              <w:rPr>
                <w:color w:val="404040"/>
                <w:rtl/>
              </w:rPr>
              <w:t>مؤهل للتخفيض: غير متوفر</w:t>
            </w:r>
          </w:p>
        </w:tc>
      </w:tr>
      <w:tr w:rsidR="001C37E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37E4" w:rsidRDefault="005E1903">
            <w:pPr>
              <w:pStyle w:val="ProductList-TableBody"/>
              <w:rPr>
                <w:rtl/>
              </w:rPr>
            </w:pPr>
            <w:r>
              <w:rPr>
                <w:color w:val="404040"/>
                <w:rtl/>
              </w:rPr>
              <w:t>مؤهل للتخفيض (SCE):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37E4" w:rsidRDefault="005E1903">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37E4" w:rsidRDefault="005E1903">
            <w:pPr>
              <w:pStyle w:val="ProductList-TableBody"/>
              <w:rPr>
                <w:rtl/>
              </w:rPr>
            </w:pPr>
            <w:r>
              <w:rPr>
                <w:color w:val="404040"/>
                <w:rtl/>
              </w:rPr>
              <w:t>‏</w:t>
            </w:r>
            <w:dir w:val="rtl">
              <w:r>
                <w:rPr>
                  <w:color w:val="404040"/>
                  <w:rtl/>
                </w:rPr>
                <w:t>مؤهل للتسوية: غير متوفر</w:t>
              </w:r>
              <w:r w:rsidR="00393F7B">
                <w:t>‬</w:t>
              </w:r>
            </w:dir>
          </w:p>
        </w:tc>
      </w:tr>
      <w:tr w:rsidR="001C37E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37E4" w:rsidRDefault="005E1903">
            <w:pPr>
              <w:pStyle w:val="ProductList-TableBody"/>
              <w:rPr>
                <w:rtl/>
              </w:rPr>
            </w:pPr>
            <w:r>
              <w:rPr>
                <w:color w:val="404040"/>
                <w:rtl/>
              </w:rPr>
              <w:t>خصم حديث: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37E4" w:rsidRDefault="001C37E4">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37E4" w:rsidRDefault="001C37E4">
            <w:pPr>
              <w:pStyle w:val="ProductList-TableBody"/>
              <w:rPr>
                <w:rtl/>
              </w:rPr>
            </w:pPr>
          </w:p>
        </w:tc>
      </w:tr>
    </w:tbl>
    <w:p w:rsidR="001C37E4" w:rsidRDefault="005E1903">
      <w:pPr>
        <w:pStyle w:val="ProductList-Offering1SubSection"/>
        <w:outlineLvl w:val="3"/>
        <w:rPr>
          <w:rtl/>
        </w:rPr>
      </w:pPr>
      <w:bookmarkStart w:id="123" w:name="_Sec799"/>
      <w:r>
        <w:rPr>
          <w:rtl/>
        </w:rPr>
        <w:t>3. حقوق الاستخدام</w:t>
      </w:r>
      <w:bookmarkEnd w:id="123"/>
    </w:p>
    <w:tbl>
      <w:tblPr>
        <w:tblStyle w:val="PURTable"/>
        <w:bidiVisual/>
        <w:tblW w:w="0" w:type="dxa"/>
        <w:tblLook w:val="04A0" w:firstRow="1" w:lastRow="0" w:firstColumn="1" w:lastColumn="0" w:noHBand="0" w:noVBand="1"/>
      </w:tblPr>
      <w:tblGrid>
        <w:gridCol w:w="3638"/>
        <w:gridCol w:w="3573"/>
        <w:gridCol w:w="3579"/>
      </w:tblGrid>
      <w:tr w:rsidR="001C37E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C37E4" w:rsidRDefault="005E1903">
            <w:pPr>
              <w:pStyle w:val="ProductList-TableBody"/>
              <w:rPr>
                <w:rtl/>
              </w:rPr>
            </w:pPr>
            <w:r>
              <w:fldChar w:fldCharType="begin"/>
            </w:r>
            <w:r>
              <w:instrText xml:space="preserve"> AutoTextList   \s NoStyle \t "شروط الترخيص: البنود والشروط التي تحكم نشر المنتج واستخدامه." </w:instrText>
            </w:r>
            <w:r>
              <w:fldChar w:fldCharType="separate"/>
            </w:r>
            <w:r>
              <w:rPr>
                <w:color w:val="0563C1"/>
              </w:rPr>
              <w:t>شروط الترخيص</w:t>
            </w:r>
            <w:r>
              <w:fldChar w:fldCharType="end"/>
            </w:r>
            <w:r>
              <w:t xml:space="preserve">: </w:t>
            </w:r>
            <w:hyperlink w:anchor="_Sec537">
              <w:r>
                <w:rPr>
                  <w:color w:val="00467F"/>
                  <w:u w:val="single"/>
                  <w:rtl/>
                </w:rPr>
                <w:t>عام</w:t>
              </w:r>
            </w:hyperlink>
            <w:r>
              <w:rPr>
                <w:rtl/>
              </w:rPr>
              <w:t xml:space="preserve">؛ </w:t>
            </w:r>
            <w:hyperlink w:anchor="_Sec542">
              <w:r>
                <w:rPr>
                  <w:color w:val="00467F"/>
                  <w:u w:val="single"/>
                  <w:rtl/>
                </w:rPr>
                <w:t>الخادم/ترخيص وصول العميل</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C37E4" w:rsidRDefault="005E1903">
            <w:pPr>
              <w:pStyle w:val="ProductList-TableBody"/>
              <w:rPr>
                <w:rtl/>
              </w:rPr>
            </w:pPr>
            <w:r>
              <w:rPr>
                <w:color w:val="404040"/>
                <w:rtl/>
              </w:rPr>
              <w:t>شروط الترخيص الخاصة بالمنتج: غير متوفر</w:t>
            </w:r>
          </w:p>
        </w:tc>
        <w:tc>
          <w:tcPr>
            <w:tcW w:w="4040" w:type="dxa"/>
            <w:tcBorders>
              <w:top w:val="single" w:sz="18" w:space="0" w:color="00188F"/>
              <w:left w:val="single" w:sz="4" w:space="0" w:color="000000"/>
              <w:bottom w:val="single" w:sz="4" w:space="0" w:color="000000"/>
              <w:right w:val="single" w:sz="4" w:space="0" w:color="000000"/>
            </w:tcBorders>
          </w:tcPr>
          <w:p w:rsidR="001C37E4" w:rsidRDefault="005E1903">
            <w:pPr>
              <w:pStyle w:val="ProductList-TableBody"/>
              <w:rPr>
                <w:rtl/>
              </w:rPr>
            </w:pPr>
            <w:r>
              <w:fldChar w:fldCharType="begin"/>
            </w:r>
            <w:r>
              <w:instrText xml:space="preserve"> AutoTextList   \s NoStyle \t "البرامج الإضافية: يتم تحديد البرامج في حقوق الاستخدام الخاصة بمنتجات الخادم المسموح للعميل باستخدامها على أي جهاز مع استخدامه لبرنامج الخادم." </w:instrText>
            </w:r>
            <w:r>
              <w:fldChar w:fldCharType="separate"/>
            </w:r>
            <w:r>
              <w:rPr>
                <w:color w:val="0563C1"/>
              </w:rPr>
              <w:t>البرامج الإضافية</w:t>
            </w:r>
            <w:r>
              <w:fldChar w:fldCharType="end"/>
            </w:r>
            <w:r>
              <w:t>: نعم</w:t>
            </w:r>
          </w:p>
        </w:tc>
      </w:tr>
      <w:tr w:rsidR="001C37E4">
        <w:tc>
          <w:tcPr>
            <w:tcW w:w="4040" w:type="dxa"/>
            <w:tcBorders>
              <w:top w:val="single" w:sz="4" w:space="0" w:color="000000"/>
              <w:left w:val="single" w:sz="4" w:space="0" w:color="000000"/>
              <w:bottom w:val="single" w:sz="4" w:space="0" w:color="000000"/>
              <w:right w:val="single" w:sz="4" w:space="0" w:color="000000"/>
            </w:tcBorders>
          </w:tcPr>
          <w:p w:rsidR="001C37E4" w:rsidRDefault="005E1903">
            <w:pPr>
              <w:pStyle w:val="ProductList-TableBody"/>
              <w:rPr>
                <w:rtl/>
              </w:rPr>
            </w:pPr>
            <w:r>
              <w:fldChar w:fldCharType="begin"/>
            </w:r>
            <w:r>
              <w:instrText xml:space="preserve"> AutoTextList   \s NoStyle \t "متطلبات وصول العملاء: يشير إلى ما إذا كان منتج الخادم يتطلب ترخيص وصول عميل لتمكين الوصول بواسطة المستخدمين والأجهزة." </w:instrText>
            </w:r>
            <w:r>
              <w:fldChar w:fldCharType="separate"/>
            </w:r>
            <w:r>
              <w:rPr>
                <w:color w:val="0563C1"/>
              </w:rPr>
              <w:t>متطلبات وصول العملاء</w:t>
            </w:r>
            <w:r>
              <w:fldChar w:fldCharType="end"/>
            </w:r>
            <w:r>
              <w:t>: كل الإصدارات</w:t>
            </w:r>
          </w:p>
        </w:tc>
        <w:tc>
          <w:tcPr>
            <w:tcW w:w="4040" w:type="dxa"/>
            <w:tcBorders>
              <w:top w:val="single" w:sz="4" w:space="0" w:color="000000"/>
              <w:left w:val="single" w:sz="4" w:space="0" w:color="000000"/>
              <w:bottom w:val="single" w:sz="4" w:space="0" w:color="000000"/>
              <w:right w:val="single" w:sz="4" w:space="0" w:color="000000"/>
            </w:tcBorders>
          </w:tcPr>
          <w:p w:rsidR="001C37E4" w:rsidRDefault="005E1903">
            <w:pPr>
              <w:pStyle w:val="ProductList-TableBody"/>
              <w:rPr>
                <w:rtl/>
              </w:rPr>
            </w:pPr>
            <w:r>
              <w:fldChar w:fldCharType="begin"/>
            </w:r>
            <w:r>
              <w:instrText xml:space="preserve"> AutoTextList   \s NoStyle \t "متطلبات وصول المستخدم الخارجي: تشير إلى متطلبات أو خيارات الترخيص المحددة للسماح بوصول المستخدمين الخارجيين." </w:instrText>
            </w:r>
            <w:r>
              <w:fldChar w:fldCharType="separate"/>
            </w:r>
            <w:r>
              <w:rPr>
                <w:color w:val="0563C1"/>
              </w:rPr>
              <w:t>متطلبات وصول المستخدم الخارجي</w:t>
            </w:r>
            <w:r>
              <w:fldChar w:fldCharType="end"/>
            </w:r>
            <w:r>
              <w:t>: مرخص مع الخادم</w:t>
            </w:r>
          </w:p>
        </w:tc>
        <w:tc>
          <w:tcPr>
            <w:tcW w:w="4040" w:type="dxa"/>
            <w:tcBorders>
              <w:top w:val="single" w:sz="4" w:space="0" w:color="000000"/>
              <w:left w:val="single" w:sz="4" w:space="0" w:color="000000"/>
              <w:bottom w:val="single" w:sz="4" w:space="0" w:color="000000"/>
              <w:right w:val="single" w:sz="4" w:space="0" w:color="000000"/>
            </w:tcBorders>
          </w:tcPr>
          <w:p w:rsidR="001C37E4" w:rsidRDefault="005E1903">
            <w:pPr>
              <w:pStyle w:val="ProductList-TableBody"/>
              <w:rPr>
                <w:rtl/>
              </w:rPr>
            </w:pPr>
            <w:r>
              <w:fldChar w:fldCharType="begin"/>
            </w:r>
            <w:r>
              <w:instrText xml:space="preserve"> AutoTextList   \s NoStyle \t "التقنيات المضمنة: تشير إلى مكونات Microsoft الأخرى المضمنة في المنتج. راجع بند "التقنيات المضمنة" في شروط الترخيص العامة للاطلاع على التفاصيل." </w:instrText>
            </w:r>
            <w:r>
              <w:fldChar w:fldCharType="separate"/>
            </w:r>
            <w:r>
              <w:rPr>
                <w:color w:val="0563C1"/>
              </w:rPr>
              <w:t>التقنيات المضمنة</w:t>
            </w:r>
            <w:r>
              <w:fldChar w:fldCharType="end"/>
            </w:r>
            <w:r>
              <w:t>: مكونات برامج Windows</w:t>
            </w:r>
          </w:p>
        </w:tc>
      </w:tr>
      <w:tr w:rsidR="001C37E4">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C37E4" w:rsidRDefault="005E1903">
            <w:pPr>
              <w:pStyle w:val="ProductList-TableBody"/>
              <w:rPr>
                <w:rtl/>
              </w:rPr>
            </w:pPr>
            <w:r>
              <w:fldChar w:fldCharType="begin"/>
            </w:r>
            <w:r>
              <w:instrText xml:space="preserve"> AutoTextList   \s NoStyle \t "تشير إلى الإشعارات التي تنطبق على المنتج. راجع بند الإشعارات في شروط الترخيص العامة للاطلاع على التفاصيل." </w:instrText>
            </w:r>
            <w:r>
              <w:fldChar w:fldCharType="separate"/>
            </w:r>
            <w:r>
              <w:rPr>
                <w:color w:val="0563C1"/>
              </w:rPr>
              <w:t>الإشعارات</w:t>
            </w:r>
            <w:r>
              <w:fldChar w:fldCharType="end"/>
            </w:r>
            <w:r>
              <w:t xml:space="preserve">: </w:t>
            </w:r>
            <w:hyperlink w:anchor="_Sec537">
              <w:r>
                <w:rPr>
                  <w:color w:val="00467F"/>
                  <w:u w:val="single"/>
                  <w:rtl/>
                </w:rPr>
                <w:t>H.264/MPEG-4 و/أو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37E4" w:rsidRDefault="001C37E4">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37E4" w:rsidRDefault="001C37E4">
            <w:pPr>
              <w:pStyle w:val="ProductList-TableBody"/>
              <w:rPr>
                <w:rtl/>
              </w:rPr>
            </w:pPr>
          </w:p>
        </w:tc>
      </w:tr>
    </w:tbl>
    <w:p w:rsidR="001C37E4" w:rsidRDefault="001C37E4">
      <w:pPr>
        <w:pStyle w:val="ProductList-Body"/>
        <w:rPr>
          <w:rtl/>
        </w:rPr>
      </w:pPr>
    </w:p>
    <w:p w:rsidR="001C37E4" w:rsidRDefault="005E1903">
      <w:pPr>
        <w:pStyle w:val="ProductList-ClauseHeading"/>
        <w:outlineLvl w:val="4"/>
        <w:rPr>
          <w:rtl/>
        </w:rPr>
      </w:pPr>
      <w:r>
        <w:rPr>
          <w:rtl/>
        </w:rPr>
        <w:t>3.1 الوصول إلى برنامج الخادم</w:t>
      </w:r>
    </w:p>
    <w:tbl>
      <w:tblPr>
        <w:tblStyle w:val="PURTable"/>
        <w:bidiVisual/>
        <w:tblW w:w="0" w:type="dxa"/>
        <w:tblLook w:val="04A0" w:firstRow="1" w:lastRow="0" w:firstColumn="1" w:lastColumn="0" w:noHBand="0" w:noVBand="1"/>
      </w:tblPr>
      <w:tblGrid>
        <w:gridCol w:w="3572"/>
        <w:gridCol w:w="3624"/>
        <w:gridCol w:w="3594"/>
      </w:tblGrid>
      <w:tr w:rsidR="001C37E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1C37E4" w:rsidRDefault="005E1903">
            <w:pPr>
              <w:pStyle w:val="ProductList-TableBody"/>
              <w:rPr>
                <w:rtl/>
              </w:rPr>
            </w:pPr>
            <w:r>
              <w:rPr>
                <w:rtl/>
              </w:rPr>
              <w:t>ترخيص الوصول الأساسي</w:t>
            </w:r>
          </w:p>
        </w:tc>
        <w:tc>
          <w:tcPr>
            <w:tcW w:w="4040" w:type="dxa"/>
            <w:tcBorders>
              <w:top w:val="single" w:sz="18" w:space="0" w:color="0072C6"/>
              <w:left w:val="single" w:sz="4" w:space="0" w:color="000000"/>
              <w:bottom w:val="none" w:sz="4" w:space="0" w:color="000000"/>
              <w:right w:val="none" w:sz="4" w:space="0" w:color="000000"/>
            </w:tcBorders>
          </w:tcPr>
          <w:p w:rsidR="001C37E4" w:rsidRDefault="005E1903">
            <w:pPr>
              <w:pStyle w:val="ProductList-TableBody"/>
              <w:rPr>
                <w:rtl/>
              </w:rPr>
            </w:pPr>
            <w:r>
              <w:rPr>
                <w:rtl/>
              </w:rPr>
              <w:t>ترخيص وصول العميل لـ Skype for Business Server 2015 Standard</w:t>
            </w:r>
          </w:p>
        </w:tc>
        <w:tc>
          <w:tcPr>
            <w:tcW w:w="4040" w:type="dxa"/>
            <w:tcBorders>
              <w:top w:val="single" w:sz="18" w:space="0" w:color="0072C6"/>
              <w:left w:val="none" w:sz="4" w:space="0" w:color="000000"/>
              <w:bottom w:val="none" w:sz="4" w:space="0" w:color="000000"/>
              <w:right w:val="single" w:sz="4" w:space="0" w:color="000000"/>
            </w:tcBorders>
          </w:tcPr>
          <w:p w:rsidR="001C37E4" w:rsidRDefault="005E1903">
            <w:pPr>
              <w:pStyle w:val="ProductList-TableBody"/>
              <w:rPr>
                <w:rtl/>
              </w:rPr>
            </w:pPr>
            <w:r>
              <w:rPr>
                <w:rtl/>
              </w:rPr>
              <w:t>ترخيص اشتراك المستخدم لـ Skype for Business Online الخطة 1</w:t>
            </w:r>
          </w:p>
        </w:tc>
      </w:tr>
      <w:tr w:rsidR="001C37E4">
        <w:tc>
          <w:tcPr>
            <w:tcW w:w="4040" w:type="dxa"/>
            <w:tcBorders>
              <w:top w:val="none" w:sz="4" w:space="0" w:color="000000"/>
              <w:left w:val="single" w:sz="4" w:space="0" w:color="000000"/>
              <w:bottom w:val="none" w:sz="4" w:space="0" w:color="000000"/>
              <w:right w:val="single" w:sz="4" w:space="0" w:color="000000"/>
            </w:tcBorders>
            <w:shd w:val="clear" w:color="auto" w:fill="DEEAF6"/>
          </w:tcPr>
          <w:p w:rsidR="001C37E4" w:rsidRDefault="001C37E4">
            <w:pPr>
              <w:pStyle w:val="ProductList-TableBody"/>
              <w:rPr>
                <w:rtl/>
              </w:rPr>
            </w:pPr>
          </w:p>
        </w:tc>
        <w:tc>
          <w:tcPr>
            <w:tcW w:w="4040" w:type="dxa"/>
            <w:tcBorders>
              <w:top w:val="none" w:sz="4" w:space="0" w:color="000000"/>
              <w:left w:val="single" w:sz="4" w:space="0" w:color="000000"/>
              <w:bottom w:val="none" w:sz="4" w:space="0" w:color="000000"/>
              <w:right w:val="none" w:sz="4" w:space="0" w:color="000000"/>
            </w:tcBorders>
          </w:tcPr>
          <w:p w:rsidR="001C37E4" w:rsidRDefault="005E1903">
            <w:pPr>
              <w:pStyle w:val="ProductList-TableBody"/>
              <w:rPr>
                <w:rtl/>
              </w:rPr>
            </w:pPr>
            <w:r>
              <w:rPr>
                <w:rtl/>
              </w:rPr>
              <w:t>ترخيص اشتراك المستخدم لـ  Skype for Business Onlineالخطة 1</w:t>
            </w:r>
            <w:r>
              <w:fldChar w:fldCharType="begin"/>
            </w:r>
            <w:r>
              <w:instrText xml:space="preserve"> XE " Skype for Business Onlineالخطة 1" </w:instrText>
            </w:r>
            <w:r>
              <w:fldChar w:fldCharType="end"/>
            </w:r>
            <w:r>
              <w:rPr>
                <w:rtl/>
              </w:rPr>
              <w:t xml:space="preserve"> G</w:t>
            </w:r>
          </w:p>
        </w:tc>
        <w:tc>
          <w:tcPr>
            <w:tcW w:w="4040" w:type="dxa"/>
            <w:tcBorders>
              <w:top w:val="none" w:sz="4" w:space="0" w:color="000000"/>
              <w:left w:val="none" w:sz="4" w:space="0" w:color="000000"/>
              <w:bottom w:val="none" w:sz="4" w:space="0" w:color="000000"/>
              <w:right w:val="single" w:sz="4" w:space="0" w:color="000000"/>
            </w:tcBorders>
          </w:tcPr>
          <w:p w:rsidR="001C37E4" w:rsidRDefault="005E1903">
            <w:pPr>
              <w:pStyle w:val="ProductList-TableBody"/>
              <w:rPr>
                <w:rtl/>
              </w:rPr>
            </w:pPr>
            <w:r>
              <w:rPr>
                <w:rtl/>
              </w:rPr>
              <w:t>ترخيص اشتراك المستخدم لـ Skype for Business Online الخطة 2</w:t>
            </w:r>
          </w:p>
        </w:tc>
      </w:tr>
      <w:tr w:rsidR="001C37E4">
        <w:tc>
          <w:tcPr>
            <w:tcW w:w="4040" w:type="dxa"/>
            <w:tcBorders>
              <w:top w:val="none" w:sz="4" w:space="0" w:color="000000"/>
              <w:left w:val="single" w:sz="4" w:space="0" w:color="000000"/>
              <w:bottom w:val="none" w:sz="4" w:space="0" w:color="000000"/>
              <w:right w:val="single" w:sz="4" w:space="0" w:color="000000"/>
            </w:tcBorders>
            <w:shd w:val="clear" w:color="auto" w:fill="DEEAF6"/>
          </w:tcPr>
          <w:p w:rsidR="001C37E4" w:rsidRDefault="001C37E4">
            <w:pPr>
              <w:pStyle w:val="ProductList-TableBody"/>
              <w:rPr>
                <w:rtl/>
              </w:rPr>
            </w:pPr>
          </w:p>
        </w:tc>
        <w:tc>
          <w:tcPr>
            <w:tcW w:w="4040" w:type="dxa"/>
            <w:tcBorders>
              <w:top w:val="none" w:sz="4" w:space="0" w:color="000000"/>
              <w:left w:val="single" w:sz="4" w:space="0" w:color="000000"/>
              <w:bottom w:val="none" w:sz="4" w:space="0" w:color="000000"/>
              <w:right w:val="none" w:sz="4" w:space="0" w:color="000000"/>
            </w:tcBorders>
          </w:tcPr>
          <w:p w:rsidR="001C37E4" w:rsidRDefault="005E1903">
            <w:pPr>
              <w:pStyle w:val="ProductList-TableBody"/>
              <w:rPr>
                <w:rtl/>
              </w:rPr>
            </w:pPr>
            <w:r>
              <w:rPr>
                <w:rtl/>
              </w:rPr>
              <w:t>ترخيص اشتراك المستخدم لـ Skype for Business Online الخطة 2</w:t>
            </w:r>
            <w:r>
              <w:fldChar w:fldCharType="begin"/>
            </w:r>
            <w:r>
              <w:instrText xml:space="preserve"> XE "Skype for Business Online الخطة 2" </w:instrText>
            </w:r>
            <w:r>
              <w:fldChar w:fldCharType="end"/>
            </w:r>
            <w:r>
              <w:rPr>
                <w:rtl/>
              </w:rPr>
              <w:t>A</w:t>
            </w:r>
          </w:p>
        </w:tc>
        <w:tc>
          <w:tcPr>
            <w:tcW w:w="4040" w:type="dxa"/>
            <w:tcBorders>
              <w:top w:val="none" w:sz="4" w:space="0" w:color="000000"/>
              <w:left w:val="none" w:sz="4" w:space="0" w:color="000000"/>
              <w:bottom w:val="none" w:sz="4" w:space="0" w:color="000000"/>
              <w:right w:val="single" w:sz="4" w:space="0" w:color="000000"/>
            </w:tcBorders>
          </w:tcPr>
          <w:p w:rsidR="001C37E4" w:rsidRDefault="005E1903">
            <w:pPr>
              <w:pStyle w:val="ProductList-TableBody"/>
              <w:rPr>
                <w:rtl/>
              </w:rPr>
            </w:pPr>
            <w:r>
              <w:rPr>
                <w:rtl/>
              </w:rPr>
              <w:t>ترخيص اشتراك المستخدم لـ Skype for Business Online الخطة 2G</w:t>
            </w:r>
          </w:p>
        </w:tc>
      </w:tr>
      <w:tr w:rsidR="001C37E4">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1C37E4" w:rsidRDefault="001C37E4">
            <w:pPr>
              <w:pStyle w:val="ProductList-TableBody"/>
              <w:rPr>
                <w:rtl/>
              </w:rPr>
            </w:pPr>
          </w:p>
        </w:tc>
        <w:tc>
          <w:tcPr>
            <w:tcW w:w="4040" w:type="dxa"/>
            <w:tcBorders>
              <w:top w:val="none" w:sz="4" w:space="0" w:color="000000"/>
              <w:left w:val="single" w:sz="4" w:space="0" w:color="000000"/>
              <w:bottom w:val="single" w:sz="4" w:space="0" w:color="000000"/>
              <w:right w:val="none" w:sz="4" w:space="0" w:color="000000"/>
            </w:tcBorders>
          </w:tcPr>
          <w:p w:rsidR="001C37E4" w:rsidRDefault="005E1903">
            <w:pPr>
              <w:pStyle w:val="ProductList-TableBody"/>
              <w:rPr>
                <w:rtl/>
              </w:rPr>
            </w:pPr>
            <w:r>
              <w:rPr>
                <w:rtl/>
              </w:rPr>
              <w:t xml:space="preserve">الترخيص المكافئ لترخيص وصول العميل (راجع </w:t>
            </w:r>
            <w:hyperlink w:anchor="_Sec591">
              <w:r>
                <w:rPr>
                  <w:color w:val="00467F"/>
                  <w:u w:val="single"/>
                  <w:rtl/>
                </w:rPr>
                <w:t>الملحق (أ)</w:t>
              </w:r>
            </w:hyperlink>
            <w:r>
              <w:rPr>
                <w:rtl/>
              </w:rPr>
              <w:t>)</w:t>
            </w:r>
          </w:p>
        </w:tc>
        <w:tc>
          <w:tcPr>
            <w:tcW w:w="4040" w:type="dxa"/>
            <w:tcBorders>
              <w:top w:val="none" w:sz="4" w:space="0" w:color="000000"/>
              <w:left w:val="none" w:sz="4" w:space="0" w:color="000000"/>
              <w:bottom w:val="single" w:sz="4" w:space="0" w:color="000000"/>
              <w:right w:val="single" w:sz="4" w:space="0" w:color="000000"/>
            </w:tcBorders>
          </w:tcPr>
          <w:p w:rsidR="001C37E4" w:rsidRDefault="001C37E4">
            <w:pPr>
              <w:pStyle w:val="ProductList-TableBody"/>
              <w:rPr>
                <w:rtl/>
              </w:rPr>
            </w:pPr>
          </w:p>
        </w:tc>
      </w:tr>
    </w:tbl>
    <w:p w:rsidR="001C37E4" w:rsidRDefault="001C37E4">
      <w:pPr>
        <w:pStyle w:val="ProductList-Body"/>
        <w:rPr>
          <w:rtl/>
        </w:rPr>
      </w:pPr>
    </w:p>
    <w:p w:rsidR="001C37E4" w:rsidRDefault="005E1903">
      <w:pPr>
        <w:pStyle w:val="ProductList-SubClauseHeading"/>
        <w:outlineLvl w:val="5"/>
        <w:rPr>
          <w:rtl/>
        </w:rPr>
      </w:pPr>
      <w:r>
        <w:rPr>
          <w:rtl/>
        </w:rPr>
        <w:t>3.1.1 الوظائف الإضافية المقترنة بترخيص وصول العميل لـ Skype for Business Server Enterprise</w:t>
      </w:r>
    </w:p>
    <w:p w:rsidR="001C37E4" w:rsidRDefault="005E1903">
      <w:pPr>
        <w:pStyle w:val="ProductList-BodyIndented"/>
        <w:rPr>
          <w:rtl/>
        </w:rPr>
      </w:pPr>
      <w:r>
        <w:rPr>
          <w:rtl/>
        </w:rPr>
        <w:t xml:space="preserve">مؤتمرات الويب والفيديو والصوت، ومشاركة سطح المكتب، وأنظمة الغرف، وتدفقات الفيديو العالية الدقة المتعددة </w:t>
      </w:r>
    </w:p>
    <w:tbl>
      <w:tblPr>
        <w:tblStyle w:val="PURTable0"/>
        <w:bidiVisual/>
        <w:tblW w:w="0" w:type="dxa"/>
        <w:tblLook w:val="04A0" w:firstRow="1" w:lastRow="0" w:firstColumn="1" w:lastColumn="0" w:noHBand="0" w:noVBand="1"/>
      </w:tblPr>
      <w:tblGrid>
        <w:gridCol w:w="3433"/>
        <w:gridCol w:w="3485"/>
        <w:gridCol w:w="3512"/>
      </w:tblGrid>
      <w:tr w:rsidR="001C37E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1C37E4" w:rsidRDefault="005E1903">
            <w:pPr>
              <w:pStyle w:val="ProductList-TableBody"/>
              <w:rPr>
                <w:rtl/>
              </w:rPr>
            </w:pPr>
            <w:r>
              <w:rPr>
                <w:rtl/>
              </w:rPr>
              <w:t>ترخيص الوصول الإضافي</w:t>
            </w:r>
          </w:p>
        </w:tc>
        <w:tc>
          <w:tcPr>
            <w:tcW w:w="4040" w:type="dxa"/>
            <w:tcBorders>
              <w:top w:val="single" w:sz="18" w:space="0" w:color="0072C6"/>
              <w:left w:val="single" w:sz="4" w:space="0" w:color="000000"/>
              <w:bottom w:val="none" w:sz="4" w:space="0" w:color="000000"/>
              <w:right w:val="none" w:sz="4" w:space="0" w:color="000000"/>
            </w:tcBorders>
          </w:tcPr>
          <w:p w:rsidR="001C37E4" w:rsidRDefault="005E1903">
            <w:pPr>
              <w:pStyle w:val="ProductList-TableBody"/>
              <w:rPr>
                <w:rtl/>
              </w:rPr>
            </w:pPr>
            <w:r>
              <w:rPr>
                <w:rtl/>
              </w:rPr>
              <w:t>ترخيص وصول العميل لـ Skype for Business Server 2015 Enterprise</w:t>
            </w:r>
          </w:p>
        </w:tc>
        <w:tc>
          <w:tcPr>
            <w:tcW w:w="4040" w:type="dxa"/>
            <w:tcBorders>
              <w:top w:val="single" w:sz="18" w:space="0" w:color="0072C6"/>
              <w:left w:val="none" w:sz="4" w:space="0" w:color="000000"/>
              <w:bottom w:val="none" w:sz="4" w:space="0" w:color="000000"/>
              <w:right w:val="single" w:sz="4" w:space="0" w:color="000000"/>
            </w:tcBorders>
          </w:tcPr>
          <w:p w:rsidR="001C37E4" w:rsidRDefault="005E1903">
            <w:pPr>
              <w:pStyle w:val="ProductList-TableBody"/>
              <w:rPr>
                <w:rtl/>
              </w:rPr>
            </w:pPr>
            <w:r>
              <w:rPr>
                <w:rtl/>
              </w:rPr>
              <w:t>ترخيص اشتراك المستخدم لـ Skype for Business Online الخطة 2</w:t>
            </w:r>
          </w:p>
        </w:tc>
      </w:tr>
      <w:tr w:rsidR="001C37E4">
        <w:tc>
          <w:tcPr>
            <w:tcW w:w="4040" w:type="dxa"/>
            <w:tcBorders>
              <w:top w:val="none" w:sz="4" w:space="0" w:color="000000"/>
              <w:left w:val="single" w:sz="4" w:space="0" w:color="000000"/>
              <w:bottom w:val="none" w:sz="4" w:space="0" w:color="000000"/>
              <w:right w:val="single" w:sz="4" w:space="0" w:color="000000"/>
            </w:tcBorders>
            <w:shd w:val="clear" w:color="auto" w:fill="DEEAF6"/>
          </w:tcPr>
          <w:p w:rsidR="001C37E4" w:rsidRDefault="001C37E4">
            <w:pPr>
              <w:pStyle w:val="ProductList-TableBody"/>
              <w:rPr>
                <w:rtl/>
              </w:rPr>
            </w:pPr>
          </w:p>
        </w:tc>
        <w:tc>
          <w:tcPr>
            <w:tcW w:w="4040" w:type="dxa"/>
            <w:tcBorders>
              <w:top w:val="none" w:sz="4" w:space="0" w:color="000000"/>
              <w:left w:val="single" w:sz="4" w:space="0" w:color="000000"/>
              <w:bottom w:val="none" w:sz="4" w:space="0" w:color="000000"/>
              <w:right w:val="none" w:sz="4" w:space="0" w:color="000000"/>
            </w:tcBorders>
          </w:tcPr>
          <w:p w:rsidR="001C37E4" w:rsidRDefault="005E1903">
            <w:pPr>
              <w:pStyle w:val="ProductList-TableBody"/>
              <w:rPr>
                <w:rtl/>
              </w:rPr>
            </w:pPr>
            <w:r>
              <w:rPr>
                <w:rtl/>
              </w:rPr>
              <w:t>ترخيص اشتراك المستخدم لـ Skype for Business Online الخطة 2A</w:t>
            </w:r>
          </w:p>
        </w:tc>
        <w:tc>
          <w:tcPr>
            <w:tcW w:w="4040" w:type="dxa"/>
            <w:tcBorders>
              <w:top w:val="none" w:sz="4" w:space="0" w:color="000000"/>
              <w:left w:val="none" w:sz="4" w:space="0" w:color="000000"/>
              <w:bottom w:val="none" w:sz="4" w:space="0" w:color="000000"/>
              <w:right w:val="single" w:sz="4" w:space="0" w:color="000000"/>
            </w:tcBorders>
          </w:tcPr>
          <w:p w:rsidR="001C37E4" w:rsidRDefault="005E1903">
            <w:pPr>
              <w:pStyle w:val="ProductList-TableBody"/>
              <w:rPr>
                <w:rtl/>
              </w:rPr>
            </w:pPr>
            <w:r>
              <w:rPr>
                <w:rtl/>
              </w:rPr>
              <w:t>ترخيص اشتراك المستخدم لـ Skype for Business Online الخطة 2G</w:t>
            </w:r>
          </w:p>
        </w:tc>
      </w:tr>
      <w:tr w:rsidR="001C37E4">
        <w:tc>
          <w:tcPr>
            <w:tcW w:w="4040" w:type="dxa"/>
            <w:tcBorders>
              <w:top w:val="none" w:sz="4" w:space="0" w:color="000000"/>
              <w:left w:val="single" w:sz="4" w:space="0" w:color="000000"/>
              <w:bottom w:val="none" w:sz="4" w:space="0" w:color="000000"/>
              <w:right w:val="single" w:sz="4" w:space="0" w:color="000000"/>
            </w:tcBorders>
            <w:shd w:val="clear" w:color="auto" w:fill="DEEAF6"/>
          </w:tcPr>
          <w:p w:rsidR="001C37E4" w:rsidRDefault="001C37E4">
            <w:pPr>
              <w:pStyle w:val="ProductList-TableBody"/>
              <w:rPr>
                <w:rtl/>
              </w:rPr>
            </w:pPr>
          </w:p>
        </w:tc>
        <w:tc>
          <w:tcPr>
            <w:tcW w:w="4040" w:type="dxa"/>
            <w:tcBorders>
              <w:top w:val="none" w:sz="4" w:space="0" w:color="000000"/>
              <w:left w:val="single" w:sz="4" w:space="0" w:color="000000"/>
              <w:bottom w:val="none" w:sz="4" w:space="0" w:color="000000"/>
              <w:right w:val="none" w:sz="4" w:space="0" w:color="000000"/>
            </w:tcBorders>
          </w:tcPr>
          <w:p w:rsidR="001C37E4" w:rsidRDefault="005E1903">
            <w:pPr>
              <w:pStyle w:val="ProductList-TableBody"/>
              <w:rPr>
                <w:rtl/>
              </w:rPr>
            </w:pPr>
            <w:r>
              <w:rPr>
                <w:rtl/>
              </w:rPr>
              <w:t>ترخيص اشتراك المستخدم لـ Live Meeting Standard</w:t>
            </w:r>
            <w:r>
              <w:fldChar w:fldCharType="begin"/>
            </w:r>
            <w:r>
              <w:instrText xml:space="preserve"> XE "Live Meeting Standard" </w:instrText>
            </w:r>
            <w:r>
              <w:fldChar w:fldCharType="end"/>
            </w:r>
          </w:p>
        </w:tc>
        <w:tc>
          <w:tcPr>
            <w:tcW w:w="4040" w:type="dxa"/>
            <w:tcBorders>
              <w:top w:val="none" w:sz="4" w:space="0" w:color="000000"/>
              <w:left w:val="none" w:sz="4" w:space="0" w:color="000000"/>
              <w:bottom w:val="none" w:sz="4" w:space="0" w:color="000000"/>
              <w:right w:val="single" w:sz="4" w:space="0" w:color="000000"/>
            </w:tcBorders>
          </w:tcPr>
          <w:p w:rsidR="001C37E4" w:rsidRDefault="005E1903">
            <w:pPr>
              <w:pStyle w:val="ProductList-TableBody"/>
              <w:rPr>
                <w:rtl/>
              </w:rPr>
            </w:pPr>
            <w:r>
              <w:rPr>
                <w:rtl/>
              </w:rPr>
              <w:t>ترخيص اشتراك المستخدم لـ Live Meeting Professional</w:t>
            </w:r>
            <w:r>
              <w:fldChar w:fldCharType="begin"/>
            </w:r>
            <w:r>
              <w:instrText xml:space="preserve"> XE "Live Meeting Professional" </w:instrText>
            </w:r>
            <w:r>
              <w:fldChar w:fldCharType="end"/>
            </w:r>
          </w:p>
        </w:tc>
      </w:tr>
      <w:tr w:rsidR="001C37E4">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1C37E4" w:rsidRDefault="001C37E4">
            <w:pPr>
              <w:pStyle w:val="ProductList-TableBody"/>
              <w:rPr>
                <w:rtl/>
              </w:rPr>
            </w:pPr>
          </w:p>
        </w:tc>
        <w:tc>
          <w:tcPr>
            <w:tcW w:w="4040" w:type="dxa"/>
            <w:tcBorders>
              <w:top w:val="none" w:sz="4" w:space="0" w:color="000000"/>
              <w:left w:val="single" w:sz="4" w:space="0" w:color="000000"/>
              <w:bottom w:val="single" w:sz="4" w:space="0" w:color="000000"/>
              <w:right w:val="none" w:sz="4" w:space="0" w:color="000000"/>
            </w:tcBorders>
          </w:tcPr>
          <w:p w:rsidR="001C37E4" w:rsidRDefault="005E1903">
            <w:pPr>
              <w:pStyle w:val="ProductList-TableBody"/>
              <w:rPr>
                <w:rtl/>
              </w:rPr>
            </w:pPr>
            <w:r>
              <w:rPr>
                <w:rtl/>
              </w:rPr>
              <w:t xml:space="preserve">الترخيص المكافئ لترخيص وصول العميل (راجع </w:t>
            </w:r>
            <w:hyperlink w:anchor="_Sec591">
              <w:r>
                <w:rPr>
                  <w:color w:val="00467F"/>
                  <w:u w:val="single"/>
                  <w:rtl/>
                </w:rPr>
                <w:t>الملحق (أ)</w:t>
              </w:r>
            </w:hyperlink>
            <w:r>
              <w:rPr>
                <w:rtl/>
              </w:rPr>
              <w:t>)</w:t>
            </w:r>
          </w:p>
        </w:tc>
        <w:tc>
          <w:tcPr>
            <w:tcW w:w="4040" w:type="dxa"/>
            <w:tcBorders>
              <w:top w:val="none" w:sz="4" w:space="0" w:color="000000"/>
              <w:left w:val="none" w:sz="4" w:space="0" w:color="000000"/>
              <w:bottom w:val="single" w:sz="4" w:space="0" w:color="000000"/>
              <w:right w:val="single" w:sz="4" w:space="0" w:color="000000"/>
            </w:tcBorders>
          </w:tcPr>
          <w:p w:rsidR="001C37E4" w:rsidRDefault="001C37E4">
            <w:pPr>
              <w:pStyle w:val="ProductList-TableBody"/>
              <w:rPr>
                <w:rtl/>
              </w:rPr>
            </w:pPr>
          </w:p>
        </w:tc>
      </w:tr>
    </w:tbl>
    <w:p w:rsidR="001C37E4" w:rsidRDefault="001C37E4">
      <w:pPr>
        <w:pStyle w:val="ProductList-BodyIndented"/>
        <w:rPr>
          <w:rtl/>
        </w:rPr>
      </w:pPr>
    </w:p>
    <w:p w:rsidR="001C37E4" w:rsidRDefault="005E1903">
      <w:pPr>
        <w:pStyle w:val="ProductList-SubClauseHeading"/>
        <w:outlineLvl w:val="5"/>
        <w:rPr>
          <w:rtl/>
        </w:rPr>
      </w:pPr>
      <w:r>
        <w:rPr>
          <w:rtl/>
        </w:rPr>
        <w:t>3.1.2 الوظائف الإضافية المقترنة بترخيص وصول العميل لـ Skype for Business Server Plus</w:t>
      </w:r>
    </w:p>
    <w:p w:rsidR="001C37E4" w:rsidRDefault="005E1903">
      <w:pPr>
        <w:pStyle w:val="ProductList-BodyIndented"/>
        <w:rPr>
          <w:rtl/>
        </w:rPr>
      </w:pPr>
      <w:r>
        <w:rPr>
          <w:rtl/>
        </w:rPr>
        <w:t xml:space="preserve">إدارة هتفية الصوت والمكالمات </w:t>
      </w:r>
    </w:p>
    <w:tbl>
      <w:tblPr>
        <w:tblStyle w:val="PURTable0"/>
        <w:bidiVisual/>
        <w:tblW w:w="0" w:type="dxa"/>
        <w:tblLook w:val="04A0" w:firstRow="1" w:lastRow="0" w:firstColumn="1" w:lastColumn="0" w:noHBand="0" w:noVBand="1"/>
      </w:tblPr>
      <w:tblGrid>
        <w:gridCol w:w="3460"/>
        <w:gridCol w:w="3485"/>
        <w:gridCol w:w="3485"/>
      </w:tblGrid>
      <w:tr w:rsidR="001C37E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1C37E4" w:rsidRDefault="005E1903">
            <w:pPr>
              <w:pStyle w:val="ProductList-TableBody"/>
              <w:rPr>
                <w:rtl/>
              </w:rPr>
            </w:pPr>
            <w:r>
              <w:rPr>
                <w:rtl/>
              </w:rPr>
              <w:t>ترخيص الوصول الإضافي</w:t>
            </w:r>
          </w:p>
        </w:tc>
        <w:tc>
          <w:tcPr>
            <w:tcW w:w="4040" w:type="dxa"/>
            <w:tcBorders>
              <w:top w:val="single" w:sz="18" w:space="0" w:color="0072C6"/>
              <w:left w:val="single" w:sz="4" w:space="0" w:color="000000"/>
              <w:bottom w:val="none" w:sz="4" w:space="0" w:color="000000"/>
              <w:right w:val="none" w:sz="4" w:space="0" w:color="000000"/>
            </w:tcBorders>
          </w:tcPr>
          <w:p w:rsidR="001C37E4" w:rsidRDefault="005E1903">
            <w:pPr>
              <w:pStyle w:val="ProductList-TableBody"/>
              <w:rPr>
                <w:rtl/>
              </w:rPr>
            </w:pPr>
            <w:r>
              <w:rPr>
                <w:rtl/>
              </w:rPr>
              <w:t>ترخيص وصول العميل لـ Skype for Business Server 2015 Plus</w:t>
            </w:r>
          </w:p>
        </w:tc>
        <w:tc>
          <w:tcPr>
            <w:tcW w:w="4040" w:type="dxa"/>
            <w:tcBorders>
              <w:top w:val="single" w:sz="18" w:space="0" w:color="0072C6"/>
              <w:left w:val="none" w:sz="4" w:space="0" w:color="000000"/>
              <w:bottom w:val="none" w:sz="4" w:space="0" w:color="000000"/>
              <w:right w:val="single" w:sz="4" w:space="0" w:color="000000"/>
            </w:tcBorders>
          </w:tcPr>
          <w:p w:rsidR="001C37E4" w:rsidRDefault="005E1903">
            <w:pPr>
              <w:pStyle w:val="ProductList-TableBody"/>
              <w:rPr>
                <w:rtl/>
              </w:rPr>
            </w:pPr>
            <w:r>
              <w:rPr>
                <w:rtl/>
              </w:rPr>
              <w:t xml:space="preserve">الترخيص المكافئ لترخيص وصول العميل (راجع </w:t>
            </w:r>
            <w:hyperlink w:anchor="_Sec591">
              <w:r>
                <w:rPr>
                  <w:color w:val="00467F"/>
                  <w:u w:val="single"/>
                  <w:rtl/>
                </w:rPr>
                <w:t>الملحق (أ)</w:t>
              </w:r>
            </w:hyperlink>
            <w:r>
              <w:rPr>
                <w:rtl/>
              </w:rPr>
              <w:t>)</w:t>
            </w:r>
          </w:p>
        </w:tc>
      </w:tr>
      <w:tr w:rsidR="001C37E4">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1C37E4" w:rsidRDefault="001C37E4">
            <w:pPr>
              <w:pStyle w:val="ProductList-TableBody"/>
              <w:rPr>
                <w:rtl/>
              </w:rPr>
            </w:pPr>
          </w:p>
        </w:tc>
        <w:tc>
          <w:tcPr>
            <w:tcW w:w="4040" w:type="dxa"/>
            <w:tcBorders>
              <w:top w:val="none" w:sz="4" w:space="0" w:color="000000"/>
              <w:left w:val="single" w:sz="4" w:space="0" w:color="000000"/>
              <w:bottom w:val="single" w:sz="4" w:space="0" w:color="000000"/>
              <w:right w:val="none" w:sz="4" w:space="0" w:color="000000"/>
            </w:tcBorders>
          </w:tcPr>
          <w:p w:rsidR="001C37E4" w:rsidRDefault="005E1903">
            <w:pPr>
              <w:pStyle w:val="ProductList-TableBody"/>
              <w:rPr>
                <w:rtl/>
              </w:rPr>
            </w:pPr>
            <w:r>
              <w:rPr>
                <w:rtl/>
              </w:rPr>
              <w:t>ترخيص اشتراك المستخدم لـ Skype for Business Online Cloud PBX</w:t>
            </w:r>
          </w:p>
        </w:tc>
        <w:tc>
          <w:tcPr>
            <w:tcW w:w="4040" w:type="dxa"/>
            <w:tcBorders>
              <w:top w:val="none" w:sz="4" w:space="0" w:color="000000"/>
              <w:left w:val="none" w:sz="4" w:space="0" w:color="000000"/>
              <w:bottom w:val="single" w:sz="4" w:space="0" w:color="000000"/>
              <w:right w:val="single" w:sz="4" w:space="0" w:color="000000"/>
            </w:tcBorders>
          </w:tcPr>
          <w:p w:rsidR="001C37E4" w:rsidRDefault="005E1903">
            <w:pPr>
              <w:pStyle w:val="ProductList-TableBody"/>
              <w:rPr>
                <w:rtl/>
              </w:rPr>
            </w:pPr>
            <w:r>
              <w:rPr>
                <w:rtl/>
              </w:rPr>
              <w:t>ترخيص اشتراك مستخدم ترخيص وصول العميل لـ Skype for Business Plus</w:t>
            </w:r>
            <w:r>
              <w:rPr>
                <w:rtl/>
              </w:rPr>
              <w:t>‬</w:t>
            </w:r>
          </w:p>
        </w:tc>
      </w:tr>
    </w:tbl>
    <w:p w:rsidR="001C37E4" w:rsidRDefault="001C37E4">
      <w:pPr>
        <w:pStyle w:val="ProductList-BodyIndented"/>
        <w:rPr>
          <w:rtl/>
        </w:rPr>
      </w:pPr>
    </w:p>
    <w:p w:rsidR="001C37E4" w:rsidRDefault="005E1903">
      <w:pPr>
        <w:pStyle w:val="ProductList-ClauseHeading"/>
        <w:outlineLvl w:val="4"/>
        <w:rPr>
          <w:rtl/>
        </w:rPr>
      </w:pPr>
      <w:r>
        <w:rPr>
          <w:rtl/>
        </w:rPr>
        <w:t>3.2 البرامج الإضافية</w:t>
      </w:r>
    </w:p>
    <w:tbl>
      <w:tblPr>
        <w:tblStyle w:val="PURTable"/>
        <w:bidiVisual/>
        <w:tblW w:w="0" w:type="dxa"/>
        <w:tblLook w:val="04A0" w:firstRow="1" w:lastRow="0" w:firstColumn="1" w:lastColumn="0" w:noHBand="0" w:noVBand="1"/>
      </w:tblPr>
      <w:tblGrid>
        <w:gridCol w:w="3607"/>
        <w:gridCol w:w="3563"/>
        <w:gridCol w:w="3620"/>
      </w:tblGrid>
      <w:tr w:rsidR="001C37E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1C37E4" w:rsidRDefault="005E1903">
            <w:pPr>
              <w:pStyle w:val="ProductList-TableBody"/>
              <w:rPr>
                <w:rtl/>
              </w:rPr>
            </w:pPr>
            <w:r>
              <w:rPr>
                <w:rtl/>
              </w:rPr>
              <w:t>الأدوات الإدارية</w:t>
            </w:r>
          </w:p>
        </w:tc>
        <w:tc>
          <w:tcPr>
            <w:tcW w:w="4040" w:type="dxa"/>
            <w:tcBorders>
              <w:top w:val="single" w:sz="18" w:space="0" w:color="0072C6"/>
              <w:left w:val="single" w:sz="4" w:space="0" w:color="000000"/>
              <w:bottom w:val="single" w:sz="4" w:space="0" w:color="000000"/>
              <w:right w:val="single" w:sz="4" w:space="0" w:color="000000"/>
            </w:tcBorders>
          </w:tcPr>
          <w:p w:rsidR="001C37E4" w:rsidRDefault="005E1903">
            <w:pPr>
              <w:pStyle w:val="ProductList-TableBody"/>
              <w:rPr>
                <w:rtl/>
              </w:rPr>
            </w:pPr>
            <w:r>
              <w:rPr>
                <w:rtl/>
              </w:rPr>
              <w:t>دور خادم الأرشفة والمراقبة</w:t>
            </w:r>
          </w:p>
        </w:tc>
        <w:tc>
          <w:tcPr>
            <w:tcW w:w="4040" w:type="dxa"/>
            <w:tcBorders>
              <w:top w:val="single" w:sz="18" w:space="0" w:color="0072C6"/>
              <w:left w:val="single" w:sz="4" w:space="0" w:color="000000"/>
              <w:bottom w:val="single" w:sz="4" w:space="0" w:color="000000"/>
              <w:right w:val="single" w:sz="4" w:space="0" w:color="000000"/>
            </w:tcBorders>
          </w:tcPr>
          <w:p w:rsidR="001C37E4" w:rsidRDefault="005E1903">
            <w:pPr>
              <w:pStyle w:val="ProductList-TableBody"/>
              <w:rPr>
                <w:rtl/>
              </w:rPr>
            </w:pPr>
            <w:r>
              <w:rPr>
                <w:rtl/>
              </w:rPr>
              <w:t>دور خادم المؤتمرات الصوتية/مؤتمرات الفيديو</w:t>
            </w:r>
          </w:p>
        </w:tc>
      </w:tr>
      <w:tr w:rsidR="001C37E4">
        <w:tc>
          <w:tcPr>
            <w:tcW w:w="4040" w:type="dxa"/>
            <w:tcBorders>
              <w:top w:val="single" w:sz="4" w:space="0" w:color="000000"/>
              <w:left w:val="single" w:sz="4" w:space="0" w:color="000000"/>
              <w:bottom w:val="single" w:sz="4" w:space="0" w:color="000000"/>
              <w:right w:val="single" w:sz="4" w:space="0" w:color="000000"/>
            </w:tcBorders>
          </w:tcPr>
          <w:p w:rsidR="001C37E4" w:rsidRDefault="005E1903">
            <w:pPr>
              <w:pStyle w:val="ProductList-TableBody"/>
              <w:rPr>
                <w:rtl/>
              </w:rPr>
            </w:pPr>
            <w:r>
              <w:rPr>
                <w:rtl/>
              </w:rPr>
              <w:t>دور خدمة الاكتشاف التلقائي</w:t>
            </w:r>
          </w:p>
        </w:tc>
        <w:tc>
          <w:tcPr>
            <w:tcW w:w="4040" w:type="dxa"/>
            <w:tcBorders>
              <w:top w:val="single" w:sz="4" w:space="0" w:color="000000"/>
              <w:left w:val="single" w:sz="4" w:space="0" w:color="000000"/>
              <w:bottom w:val="single" w:sz="4" w:space="0" w:color="000000"/>
              <w:right w:val="single" w:sz="4" w:space="0" w:color="000000"/>
            </w:tcBorders>
          </w:tcPr>
          <w:p w:rsidR="001C37E4" w:rsidRDefault="005E1903">
            <w:pPr>
              <w:pStyle w:val="ProductList-TableBody"/>
              <w:rPr>
                <w:rtl/>
              </w:rPr>
            </w:pPr>
            <w:r>
              <w:rPr>
                <w:rtl/>
              </w:rPr>
              <w:t>دور خادم الإدارة المركزي</w:t>
            </w:r>
          </w:p>
        </w:tc>
        <w:tc>
          <w:tcPr>
            <w:tcW w:w="4040" w:type="dxa"/>
            <w:tcBorders>
              <w:top w:val="single" w:sz="4" w:space="0" w:color="000000"/>
              <w:left w:val="single" w:sz="4" w:space="0" w:color="000000"/>
              <w:bottom w:val="single" w:sz="4" w:space="0" w:color="000000"/>
              <w:right w:val="single" w:sz="4" w:space="0" w:color="000000"/>
            </w:tcBorders>
          </w:tcPr>
          <w:p w:rsidR="001C37E4" w:rsidRDefault="005E1903">
            <w:pPr>
              <w:pStyle w:val="ProductList-TableBody"/>
              <w:rPr>
                <w:rtl/>
              </w:rPr>
            </w:pPr>
            <w:r>
              <w:rPr>
                <w:rtl/>
              </w:rPr>
              <w:t>دور خادم Director</w:t>
            </w:r>
          </w:p>
        </w:tc>
      </w:tr>
      <w:tr w:rsidR="001C37E4">
        <w:tc>
          <w:tcPr>
            <w:tcW w:w="4040" w:type="dxa"/>
            <w:tcBorders>
              <w:top w:val="single" w:sz="4" w:space="0" w:color="000000"/>
              <w:left w:val="single" w:sz="4" w:space="0" w:color="000000"/>
              <w:bottom w:val="single" w:sz="4" w:space="0" w:color="000000"/>
              <w:right w:val="single" w:sz="4" w:space="0" w:color="000000"/>
            </w:tcBorders>
          </w:tcPr>
          <w:p w:rsidR="001C37E4" w:rsidRDefault="005E1903">
            <w:pPr>
              <w:pStyle w:val="ProductList-TableBody"/>
              <w:rPr>
                <w:rtl/>
              </w:rPr>
            </w:pPr>
            <w:r>
              <w:rPr>
                <w:rtl/>
              </w:rPr>
              <w:t>دور خادم Edge Server</w:t>
            </w:r>
          </w:p>
        </w:tc>
        <w:tc>
          <w:tcPr>
            <w:tcW w:w="4040" w:type="dxa"/>
            <w:tcBorders>
              <w:top w:val="single" w:sz="4" w:space="0" w:color="000000"/>
              <w:left w:val="single" w:sz="4" w:space="0" w:color="000000"/>
              <w:bottom w:val="single" w:sz="4" w:space="0" w:color="000000"/>
              <w:right w:val="single" w:sz="4" w:space="0" w:color="000000"/>
            </w:tcBorders>
          </w:tcPr>
          <w:p w:rsidR="001C37E4" w:rsidRDefault="005E1903">
            <w:pPr>
              <w:pStyle w:val="ProductList-TableBody"/>
              <w:rPr>
                <w:rtl/>
              </w:rPr>
            </w:pPr>
            <w:r>
              <w:rPr>
                <w:rtl/>
              </w:rPr>
              <w:t>‏</w:t>
            </w:r>
            <w:dir w:val="rtl">
              <w:r>
                <w:rPr>
                  <w:rtl/>
                </w:rPr>
                <w:t>دور خادم تطبيق الويب لـ Skype for Business</w:t>
              </w:r>
              <w:r w:rsidR="00393F7B">
                <w:t>‬</w:t>
              </w:r>
            </w:dir>
          </w:p>
        </w:tc>
        <w:tc>
          <w:tcPr>
            <w:tcW w:w="4040" w:type="dxa"/>
            <w:tcBorders>
              <w:top w:val="single" w:sz="4" w:space="0" w:color="000000"/>
              <w:left w:val="single" w:sz="4" w:space="0" w:color="000000"/>
              <w:bottom w:val="single" w:sz="4" w:space="0" w:color="000000"/>
              <w:right w:val="single" w:sz="4" w:space="0" w:color="000000"/>
            </w:tcBorders>
          </w:tcPr>
          <w:p w:rsidR="001C37E4" w:rsidRDefault="005E1903">
            <w:pPr>
              <w:pStyle w:val="ProductList-TableBody"/>
              <w:rPr>
                <w:rtl/>
              </w:rPr>
            </w:pPr>
            <w:r>
              <w:rPr>
                <w:rtl/>
              </w:rPr>
              <w:t>دور خادم Mediation Server</w:t>
            </w:r>
          </w:p>
        </w:tc>
      </w:tr>
      <w:tr w:rsidR="001C37E4">
        <w:tc>
          <w:tcPr>
            <w:tcW w:w="4040" w:type="dxa"/>
            <w:tcBorders>
              <w:top w:val="single" w:sz="4" w:space="0" w:color="000000"/>
              <w:left w:val="single" w:sz="4" w:space="0" w:color="000000"/>
              <w:bottom w:val="single" w:sz="4" w:space="0" w:color="000000"/>
              <w:right w:val="single" w:sz="4" w:space="0" w:color="000000"/>
            </w:tcBorders>
          </w:tcPr>
          <w:p w:rsidR="001C37E4" w:rsidRDefault="005E1903">
            <w:pPr>
              <w:pStyle w:val="ProductList-TableBody"/>
              <w:rPr>
                <w:rtl/>
              </w:rPr>
            </w:pPr>
            <w:r>
              <w:rPr>
                <w:rtl/>
              </w:rPr>
              <w:t>إصدار Microsoft Lync Phone</w:t>
            </w:r>
          </w:p>
        </w:tc>
        <w:tc>
          <w:tcPr>
            <w:tcW w:w="4040" w:type="dxa"/>
            <w:tcBorders>
              <w:top w:val="single" w:sz="4" w:space="0" w:color="000000"/>
              <w:left w:val="single" w:sz="4" w:space="0" w:color="000000"/>
              <w:bottom w:val="single" w:sz="4" w:space="0" w:color="000000"/>
              <w:right w:val="single" w:sz="4" w:space="0" w:color="000000"/>
            </w:tcBorders>
          </w:tcPr>
          <w:p w:rsidR="001C37E4" w:rsidRDefault="005E1903">
            <w:pPr>
              <w:pStyle w:val="ProductList-TableBody"/>
              <w:rPr>
                <w:rtl/>
              </w:rPr>
            </w:pPr>
            <w:r>
              <w:rPr>
                <w:rtl/>
              </w:rPr>
              <w:t>لوحة تحكم Microsoft Skype for Business Server 2015</w:t>
            </w:r>
          </w:p>
        </w:tc>
        <w:tc>
          <w:tcPr>
            <w:tcW w:w="4040" w:type="dxa"/>
            <w:tcBorders>
              <w:top w:val="single" w:sz="4" w:space="0" w:color="000000"/>
              <w:left w:val="single" w:sz="4" w:space="0" w:color="000000"/>
              <w:bottom w:val="single" w:sz="4" w:space="0" w:color="000000"/>
              <w:right w:val="single" w:sz="4" w:space="0" w:color="000000"/>
            </w:tcBorders>
          </w:tcPr>
          <w:p w:rsidR="001C37E4" w:rsidRDefault="005E1903">
            <w:pPr>
              <w:pStyle w:val="ProductList-TableBody"/>
              <w:rPr>
                <w:rtl/>
              </w:rPr>
            </w:pPr>
            <w:r>
              <w:rPr>
                <w:rtl/>
              </w:rPr>
              <w:t>أداة إدارة محادثة المجموعة لـ Microsoft Lync Server 2013</w:t>
            </w:r>
          </w:p>
        </w:tc>
      </w:tr>
      <w:tr w:rsidR="001C37E4">
        <w:tc>
          <w:tcPr>
            <w:tcW w:w="4040" w:type="dxa"/>
            <w:tcBorders>
              <w:top w:val="single" w:sz="4" w:space="0" w:color="000000"/>
              <w:left w:val="single" w:sz="4" w:space="0" w:color="000000"/>
              <w:bottom w:val="single" w:sz="4" w:space="0" w:color="000000"/>
              <w:right w:val="single" w:sz="4" w:space="0" w:color="000000"/>
            </w:tcBorders>
          </w:tcPr>
          <w:p w:rsidR="001C37E4" w:rsidRDefault="005E1903">
            <w:pPr>
              <w:pStyle w:val="ProductList-TableBody"/>
              <w:rPr>
                <w:rtl/>
              </w:rPr>
            </w:pPr>
            <w:r>
              <w:rPr>
                <w:rtl/>
              </w:rPr>
              <w:t>تطبيق ويب Microsoft Lync</w:t>
            </w:r>
          </w:p>
        </w:tc>
        <w:tc>
          <w:tcPr>
            <w:tcW w:w="4040" w:type="dxa"/>
            <w:tcBorders>
              <w:top w:val="single" w:sz="4" w:space="0" w:color="000000"/>
              <w:left w:val="single" w:sz="4" w:space="0" w:color="000000"/>
              <w:bottom w:val="single" w:sz="4" w:space="0" w:color="000000"/>
              <w:right w:val="single" w:sz="4" w:space="0" w:color="000000"/>
            </w:tcBorders>
          </w:tcPr>
          <w:p w:rsidR="001C37E4" w:rsidRDefault="005E1903">
            <w:pPr>
              <w:pStyle w:val="ProductList-TableBody"/>
              <w:rPr>
                <w:rtl/>
              </w:rPr>
            </w:pPr>
            <w:r>
              <w:rPr>
                <w:rtl/>
              </w:rPr>
              <w:t>دور خدمة التنقل</w:t>
            </w:r>
          </w:p>
        </w:tc>
        <w:tc>
          <w:tcPr>
            <w:tcW w:w="4040" w:type="dxa"/>
            <w:tcBorders>
              <w:top w:val="single" w:sz="4" w:space="0" w:color="000000"/>
              <w:left w:val="single" w:sz="4" w:space="0" w:color="000000"/>
              <w:bottom w:val="single" w:sz="4" w:space="0" w:color="000000"/>
              <w:right w:val="single" w:sz="4" w:space="0" w:color="000000"/>
            </w:tcBorders>
          </w:tcPr>
          <w:p w:rsidR="001C37E4" w:rsidRDefault="005E1903">
            <w:pPr>
              <w:pStyle w:val="ProductList-TableBody"/>
              <w:rPr>
                <w:rtl/>
              </w:rPr>
            </w:pPr>
            <w:r>
              <w:rPr>
                <w:rtl/>
              </w:rPr>
              <w:t>الأداة الإضافية لـ PowerShell</w:t>
            </w:r>
          </w:p>
        </w:tc>
      </w:tr>
      <w:tr w:rsidR="001C37E4">
        <w:tc>
          <w:tcPr>
            <w:tcW w:w="4040" w:type="dxa"/>
            <w:tcBorders>
              <w:top w:val="single" w:sz="4" w:space="0" w:color="000000"/>
              <w:left w:val="single" w:sz="4" w:space="0" w:color="000000"/>
              <w:bottom w:val="single" w:sz="4" w:space="0" w:color="000000"/>
              <w:right w:val="single" w:sz="4" w:space="0" w:color="000000"/>
            </w:tcBorders>
          </w:tcPr>
          <w:p w:rsidR="001C37E4" w:rsidRDefault="005E1903">
            <w:pPr>
              <w:pStyle w:val="ProductList-TableBody"/>
              <w:rPr>
                <w:rtl/>
              </w:rPr>
            </w:pPr>
            <w:r>
              <w:rPr>
                <w:rtl/>
              </w:rPr>
              <w:t>دور خادم مشاركة الوصول للتطبيق</w:t>
            </w:r>
          </w:p>
        </w:tc>
        <w:tc>
          <w:tcPr>
            <w:tcW w:w="4040" w:type="dxa"/>
            <w:tcBorders>
              <w:top w:val="single" w:sz="4" w:space="0" w:color="000000"/>
              <w:left w:val="single" w:sz="4" w:space="0" w:color="000000"/>
              <w:bottom w:val="single" w:sz="4" w:space="0" w:color="000000"/>
              <w:right w:val="single" w:sz="4" w:space="0" w:color="000000"/>
            </w:tcBorders>
          </w:tcPr>
          <w:p w:rsidR="001C37E4" w:rsidRDefault="005E1903">
            <w:pPr>
              <w:pStyle w:val="ProductList-TableBody"/>
              <w:rPr>
                <w:rtl/>
              </w:rPr>
            </w:pPr>
            <w:r>
              <w:rPr>
                <w:rtl/>
              </w:rPr>
              <w:t>دور خادم محادثة مجموعة دائم</w:t>
            </w:r>
          </w:p>
        </w:tc>
        <w:tc>
          <w:tcPr>
            <w:tcW w:w="4040" w:type="dxa"/>
            <w:tcBorders>
              <w:top w:val="single" w:sz="4" w:space="0" w:color="000000"/>
              <w:left w:val="single" w:sz="4" w:space="0" w:color="000000"/>
              <w:bottom w:val="single" w:sz="4" w:space="0" w:color="000000"/>
              <w:right w:val="single" w:sz="4" w:space="0" w:color="000000"/>
            </w:tcBorders>
          </w:tcPr>
          <w:p w:rsidR="001C37E4" w:rsidRDefault="005E1903">
            <w:pPr>
              <w:pStyle w:val="ProductList-TableBody"/>
              <w:rPr>
                <w:rtl/>
              </w:rPr>
            </w:pPr>
            <w:r>
              <w:rPr>
                <w:rtl/>
              </w:rPr>
              <w:t>دور الجهاز الفرعي المتين</w:t>
            </w:r>
          </w:p>
        </w:tc>
      </w:tr>
      <w:tr w:rsidR="001C37E4">
        <w:tc>
          <w:tcPr>
            <w:tcW w:w="4040" w:type="dxa"/>
            <w:tcBorders>
              <w:top w:val="single" w:sz="4" w:space="0" w:color="000000"/>
              <w:left w:val="single" w:sz="4" w:space="0" w:color="000000"/>
              <w:bottom w:val="single" w:sz="4" w:space="0" w:color="000000"/>
              <w:right w:val="single" w:sz="4" w:space="0" w:color="000000"/>
            </w:tcBorders>
          </w:tcPr>
          <w:p w:rsidR="001C37E4" w:rsidRDefault="005E1903">
            <w:pPr>
              <w:pStyle w:val="ProductList-TableBody"/>
              <w:rPr>
                <w:rtl/>
              </w:rPr>
            </w:pPr>
            <w:r>
              <w:rPr>
                <w:rtl/>
              </w:rPr>
              <w:t>منشئ الطوبولوجيا</w:t>
            </w:r>
          </w:p>
        </w:tc>
        <w:tc>
          <w:tcPr>
            <w:tcW w:w="4040" w:type="dxa"/>
            <w:tcBorders>
              <w:top w:val="single" w:sz="4" w:space="0" w:color="000000"/>
              <w:left w:val="single" w:sz="4" w:space="0" w:color="000000"/>
              <w:bottom w:val="single" w:sz="4" w:space="0" w:color="000000"/>
              <w:right w:val="single" w:sz="4" w:space="0" w:color="000000"/>
            </w:tcBorders>
          </w:tcPr>
          <w:p w:rsidR="001C37E4" w:rsidRDefault="005E1903">
            <w:pPr>
              <w:pStyle w:val="ProductList-TableBody"/>
              <w:rPr>
                <w:rtl/>
              </w:rPr>
            </w:pPr>
            <w:r>
              <w:rPr>
                <w:rtl/>
              </w:rPr>
              <w:t>دور خادم تطبيق الاتصالات الموحدة</w:t>
            </w:r>
          </w:p>
        </w:tc>
        <w:tc>
          <w:tcPr>
            <w:tcW w:w="4040" w:type="dxa"/>
            <w:tcBorders>
              <w:top w:val="single" w:sz="4" w:space="0" w:color="000000"/>
              <w:left w:val="single" w:sz="4" w:space="0" w:color="000000"/>
              <w:bottom w:val="single" w:sz="4" w:space="0" w:color="000000"/>
              <w:right w:val="single" w:sz="4" w:space="0" w:color="000000"/>
            </w:tcBorders>
          </w:tcPr>
          <w:p w:rsidR="001C37E4" w:rsidRDefault="005E1903">
            <w:pPr>
              <w:pStyle w:val="ProductList-TableBody"/>
              <w:rPr>
                <w:rtl/>
              </w:rPr>
            </w:pPr>
            <w:r>
              <w:rPr>
                <w:rtl/>
              </w:rPr>
              <w:t>دور خادم Interop للتفاعل عبر الفيديو</w:t>
            </w:r>
          </w:p>
        </w:tc>
      </w:tr>
      <w:tr w:rsidR="001C37E4">
        <w:tc>
          <w:tcPr>
            <w:tcW w:w="4040" w:type="dxa"/>
            <w:tcBorders>
              <w:top w:val="single" w:sz="4" w:space="0" w:color="000000"/>
              <w:left w:val="single" w:sz="4" w:space="0" w:color="000000"/>
              <w:bottom w:val="single" w:sz="4" w:space="0" w:color="000000"/>
              <w:right w:val="single" w:sz="4" w:space="0" w:color="000000"/>
            </w:tcBorders>
          </w:tcPr>
          <w:p w:rsidR="001C37E4" w:rsidRDefault="005E1903">
            <w:pPr>
              <w:pStyle w:val="ProductList-TableBody"/>
              <w:rPr>
                <w:rtl/>
              </w:rPr>
            </w:pPr>
            <w:r>
              <w:rPr>
                <w:rtl/>
              </w:rPr>
              <w:t>دور Web Conferencing Server</w:t>
            </w:r>
          </w:p>
        </w:tc>
        <w:tc>
          <w:tcPr>
            <w:tcW w:w="4040" w:type="dxa"/>
            <w:tcBorders>
              <w:top w:val="single" w:sz="4" w:space="0" w:color="000000"/>
              <w:left w:val="single" w:sz="4" w:space="0" w:color="000000"/>
              <w:bottom w:val="single" w:sz="4" w:space="0" w:color="000000"/>
              <w:right w:val="single" w:sz="4" w:space="0" w:color="000000"/>
            </w:tcBorders>
          </w:tcPr>
          <w:p w:rsidR="001C37E4" w:rsidRDefault="001C37E4">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tcPr>
          <w:p w:rsidR="001C37E4" w:rsidRDefault="001C37E4">
            <w:pPr>
              <w:pStyle w:val="ProductList-TableBody"/>
              <w:rPr>
                <w:rtl/>
              </w:rPr>
            </w:pPr>
          </w:p>
        </w:tc>
      </w:tr>
    </w:tbl>
    <w:p w:rsidR="001C37E4" w:rsidRDefault="005E1903">
      <w:pPr>
        <w:pStyle w:val="ProductList-Offering1SubSection"/>
        <w:outlineLvl w:val="3"/>
        <w:rPr>
          <w:rtl/>
        </w:rPr>
      </w:pPr>
      <w:bookmarkStart w:id="124" w:name="_Sec820"/>
      <w:r>
        <w:rPr>
          <w:rtl/>
        </w:rPr>
        <w:t>4. ضمان البرنامج</w:t>
      </w:r>
      <w:bookmarkEnd w:id="124"/>
    </w:p>
    <w:tbl>
      <w:tblPr>
        <w:tblStyle w:val="PURTable"/>
        <w:bidiVisual/>
        <w:tblW w:w="0" w:type="dxa"/>
        <w:tblLook w:val="04A0" w:firstRow="1" w:lastRow="0" w:firstColumn="1" w:lastColumn="0" w:noHBand="0" w:noVBand="1"/>
      </w:tblPr>
      <w:tblGrid>
        <w:gridCol w:w="3600"/>
        <w:gridCol w:w="3612"/>
        <w:gridCol w:w="3578"/>
      </w:tblGrid>
      <w:tr w:rsidR="001C37E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C37E4" w:rsidRDefault="005E1903">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rsidR="001C37E4" w:rsidRDefault="005E1903">
            <w:pPr>
              <w:pStyle w:val="ProductList-TableBody"/>
              <w:rPr>
                <w:rtl/>
              </w:rPr>
            </w:pPr>
            <w:r>
              <w:fldChar w:fldCharType="begin"/>
            </w:r>
            <w:r>
              <w:instrText xml:space="preserve"> AutoTextList   \s NoStyle \t "استرداد الحالات المستعصية: الحقوق المتوفرة للعملاء ذوي ضمان البرنامج لاستخدام البرنامج لأغراض استرداد الحالات المستعصية المشروطة. راجع بند الخوادم - حقوق استرداد الحالات المستعصية في الملحق (ب) – ضمان البرنامج، للاطلاع على التفاصيل." </w:instrText>
            </w:r>
            <w:r>
              <w:fldChar w:fldCharType="separate"/>
            </w:r>
            <w:r>
              <w:rPr>
                <w:color w:val="0563C1"/>
              </w:rPr>
              <w:t>استرداد الحالات المستعصية</w:t>
            </w:r>
            <w:r>
              <w:fldChar w:fldCharType="end"/>
            </w:r>
            <w:r>
              <w:t>: Skype for Business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C37E4" w:rsidRDefault="005E1903">
            <w:pPr>
              <w:pStyle w:val="ProductList-TableBody"/>
              <w:rPr>
                <w:rtl/>
              </w:rPr>
            </w:pPr>
            <w:r>
              <w:rPr>
                <w:color w:val="404040"/>
                <w:rtl/>
              </w:rPr>
              <w:t>حقوق تجاوز الفشل: غير متوفر</w:t>
            </w:r>
          </w:p>
        </w:tc>
      </w:tr>
      <w:tr w:rsidR="001C37E4">
        <w:tc>
          <w:tcPr>
            <w:tcW w:w="4040" w:type="dxa"/>
            <w:tcBorders>
              <w:top w:val="single" w:sz="4" w:space="0" w:color="000000"/>
              <w:left w:val="single" w:sz="4" w:space="0" w:color="000000"/>
              <w:bottom w:val="single" w:sz="4" w:space="0" w:color="000000"/>
              <w:right w:val="single" w:sz="4" w:space="0" w:color="000000"/>
            </w:tcBorders>
          </w:tcPr>
          <w:p w:rsidR="001C37E4" w:rsidRDefault="005E1903">
            <w:pPr>
              <w:pStyle w:val="ProductList-TableBody"/>
              <w:rPr>
                <w:rtl/>
              </w:rPr>
            </w:pPr>
            <w:r>
              <w:fldChar w:fldCharType="begin"/>
            </w:r>
            <w:r>
              <w:instrText xml:space="preserve"> AutoTextList   \s NoStyle \t "إمكانية نقل الترخيص: الحقوق المتوفرة للعملاء ذوي ضمان البرنامج إما لإعادة تعيين التراخيص خارج الأطر الزمنية القياسية أو لاستخدام المنتج على خوادم متعددة المستأجرين خارج مراكز البيانات. راجع بند "إمكانية نقل الترخيص" في الملحق (ب) – ضمان البرنامج، للاطلاع على التفاصيل." </w:instrText>
            </w:r>
            <w:r>
              <w:fldChar w:fldCharType="separate"/>
            </w:r>
            <w:r>
              <w:rPr>
                <w:color w:val="0563C1"/>
              </w:rPr>
              <w:t>إمكانية نقل الترخيص</w:t>
            </w:r>
            <w:r>
              <w:fldChar w:fldCharType="end"/>
            </w:r>
            <w:r>
              <w:t>: تراخيص الخادم فقط</w:t>
            </w:r>
          </w:p>
        </w:tc>
        <w:tc>
          <w:tcPr>
            <w:tcW w:w="4040" w:type="dxa"/>
            <w:tcBorders>
              <w:top w:val="single" w:sz="4" w:space="0" w:color="000000"/>
              <w:left w:val="single" w:sz="4" w:space="0" w:color="000000"/>
              <w:bottom w:val="single" w:sz="4" w:space="0" w:color="000000"/>
              <w:right w:val="single" w:sz="4" w:space="0" w:color="000000"/>
            </w:tcBorders>
          </w:tcPr>
          <w:p w:rsidR="001C37E4" w:rsidRDefault="005E1903">
            <w:pPr>
              <w:pStyle w:val="ProductList-TableBody"/>
              <w:rPr>
                <w:rtl/>
              </w:rPr>
            </w:pPr>
            <w:r>
              <w:fldChar w:fldCharType="begin"/>
            </w:r>
            <w:r>
              <w:instrText xml:space="preserve"> AutoTextList   \s NoStyle \t "حقوق الترحيل: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w:t>
            </w:r>
            <w:hyperlink r:id="rId51">
              <w:r>
                <w:rPr>
                  <w:color w:val="00467F"/>
                  <w:u w:val="single"/>
                  <w:rtl/>
                </w:rPr>
                <w:t>قائمة المنتجات - أبريل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37E4" w:rsidRDefault="005E1903">
            <w:pPr>
              <w:pStyle w:val="ProductList-TableBody"/>
              <w:rPr>
                <w:rtl/>
              </w:rPr>
            </w:pPr>
            <w:r>
              <w:rPr>
                <w:color w:val="404040"/>
                <w:rtl/>
              </w:rPr>
              <w:t>حقوق التجوال: غير متوفر</w:t>
            </w:r>
          </w:p>
        </w:tc>
      </w:tr>
      <w:tr w:rsidR="001C37E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37E4" w:rsidRDefault="005E1903">
            <w:pPr>
              <w:pStyle w:val="ProductList-TableBody"/>
              <w:rPr>
                <w:rtl/>
              </w:rPr>
            </w:pPr>
            <w:r>
              <w:rPr>
                <w:color w:val="404040"/>
                <w:rtl/>
              </w:rPr>
              <w:t>الاستضافة الذاتية: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37E4" w:rsidRDefault="001C37E4">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37E4" w:rsidRDefault="001C37E4">
            <w:pPr>
              <w:pStyle w:val="ProductList-TableBody"/>
              <w:rPr>
                <w:rtl/>
              </w:rPr>
            </w:pPr>
          </w:p>
        </w:tc>
      </w:tr>
    </w:tbl>
    <w:p w:rsidR="001C37E4" w:rsidRDefault="001C37E4">
      <w:pPr>
        <w:pStyle w:val="PURBreadcrumb"/>
        <w:bidi/>
        <w:rPr>
          <w:rtl/>
        </w:rPr>
      </w:pPr>
    </w:p>
    <w:tbl>
      <w:tblPr>
        <w:tblStyle w:val="PURTable"/>
        <w:bidiVisual/>
        <w:tblW w:w="0" w:type="dxa"/>
        <w:tblLook w:val="04A0" w:firstRow="1" w:lastRow="0" w:firstColumn="1" w:lastColumn="0" w:noHBand="0" w:noVBand="1"/>
      </w:tblPr>
      <w:tblGrid>
        <w:gridCol w:w="10800"/>
      </w:tblGrid>
      <w:tr w:rsidR="001C37E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C37E4" w:rsidRDefault="00393F7B">
            <w:pPr>
              <w:pStyle w:val="ProductList-TableBody"/>
              <w:jc w:val="right"/>
              <w:rPr>
                <w:rtl/>
              </w:rPr>
            </w:pPr>
            <w:hyperlink w:anchor="_Sec842">
              <w:r w:rsidR="005E1903">
                <w:rPr>
                  <w:color w:val="00467F"/>
                  <w:sz w:val="14"/>
                  <w:u w:val="single"/>
                  <w:rtl/>
                </w:rPr>
                <w:t>جدول المحتويات</w:t>
              </w:r>
            </w:hyperlink>
            <w:r w:rsidR="005E1903">
              <w:rPr>
                <w:sz w:val="14"/>
                <w:rtl/>
              </w:rPr>
              <w:t xml:space="preserve"> / </w:t>
            </w:r>
            <w:hyperlink w:anchor="_Sec549">
              <w:r w:rsidR="005E1903">
                <w:rPr>
                  <w:color w:val="00467F"/>
                  <w:sz w:val="14"/>
                  <w:u w:val="single"/>
                  <w:rtl/>
                </w:rPr>
                <w:t>المسرد</w:t>
              </w:r>
            </w:hyperlink>
            <w:r w:rsidR="005E1903">
              <w:rPr>
                <w:sz w:val="14"/>
                <w:rtl/>
              </w:rPr>
              <w:t xml:space="preserve"> / </w:t>
            </w:r>
            <w:hyperlink w:anchor="_Sec844">
              <w:r w:rsidR="005E1903">
                <w:rPr>
                  <w:color w:val="00467F"/>
                  <w:sz w:val="14"/>
                  <w:u w:val="single"/>
                  <w:rtl/>
                </w:rPr>
                <w:t>الفهرس</w:t>
              </w:r>
            </w:hyperlink>
          </w:p>
        </w:tc>
      </w:tr>
    </w:tbl>
    <w:p w:rsidR="001C37E4" w:rsidRDefault="001C37E4">
      <w:pPr>
        <w:pStyle w:val="ProductList-Body"/>
        <w:rPr>
          <w:rtl/>
        </w:rPr>
      </w:pPr>
    </w:p>
    <w:p w:rsidR="001C37E4" w:rsidRDefault="005E1903">
      <w:pPr>
        <w:pStyle w:val="ProductList-Offering1HeadingNoBorder"/>
        <w:outlineLvl w:val="1"/>
        <w:rPr>
          <w:rtl/>
        </w:rPr>
      </w:pPr>
      <w:bookmarkStart w:id="125" w:name="_Sec883"/>
      <w:r>
        <w:rPr>
          <w:rtl/>
        </w:rPr>
        <w:t>R Server</w:t>
      </w:r>
      <w:bookmarkEnd w:id="125"/>
      <w:r>
        <w:fldChar w:fldCharType="begin"/>
      </w:r>
      <w:r>
        <w:instrText xml:space="preserve"> TC "</w:instrText>
      </w:r>
      <w:bookmarkStart w:id="126" w:name="_Toc446526536"/>
      <w:r>
        <w:instrText>R Server</w:instrText>
      </w:r>
      <w:bookmarkEnd w:id="126"/>
      <w:r>
        <w:instrText xml:space="preserve"> " \l 2</w:instrText>
      </w:r>
      <w:r>
        <w:fldChar w:fldCharType="end"/>
      </w:r>
    </w:p>
    <w:p w:rsidR="001C37E4" w:rsidRDefault="005E1903">
      <w:pPr>
        <w:pStyle w:val="ProductList-Offering1SubSection"/>
        <w:outlineLvl w:val="2"/>
        <w:rPr>
          <w:rtl/>
        </w:rPr>
      </w:pPr>
      <w:bookmarkStart w:id="127" w:name="_Sec884"/>
      <w:r>
        <w:rPr>
          <w:rtl/>
        </w:rPr>
        <w:t>1. توفر البرنامج</w:t>
      </w:r>
      <w:bookmarkEnd w:id="127"/>
    </w:p>
    <w:tbl>
      <w:tblPr>
        <w:tblStyle w:val="PURTable"/>
        <w:bidiVisual/>
        <w:tblW w:w="0" w:type="dxa"/>
        <w:tblLook w:val="04A0" w:firstRow="1" w:lastRow="0" w:firstColumn="1" w:lastColumn="0" w:noHBand="0" w:noVBand="1"/>
      </w:tblPr>
      <w:tblGrid>
        <w:gridCol w:w="3972"/>
        <w:gridCol w:w="613"/>
        <w:gridCol w:w="596"/>
        <w:gridCol w:w="608"/>
        <w:gridCol w:w="601"/>
        <w:gridCol w:w="601"/>
        <w:gridCol w:w="608"/>
        <w:gridCol w:w="613"/>
        <w:gridCol w:w="734"/>
        <w:gridCol w:w="618"/>
        <w:gridCol w:w="609"/>
        <w:gridCol w:w="605"/>
      </w:tblGrid>
      <w:tr w:rsidR="001C37E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none" w:sz="4" w:space="0" w:color="FFFFFF"/>
              <w:right w:val="single" w:sz="9" w:space="0" w:color="FFFFFF"/>
            </w:tcBorders>
            <w:shd w:val="clear" w:color="auto" w:fill="00188F"/>
          </w:tcPr>
          <w:p w:rsidR="001C37E4" w:rsidRDefault="005E1903">
            <w:pPr>
              <w:pStyle w:val="ProductList-TableBody"/>
              <w:rPr>
                <w:rtl/>
              </w:rPr>
            </w:pPr>
            <w:r>
              <w:rPr>
                <w:color w:val="FFFFFF"/>
                <w:rtl/>
              </w:rPr>
              <w:t>المنتجات</w:t>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1C37E4" w:rsidRDefault="005E1903">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1C37E4" w:rsidRDefault="005E1903">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1C37E4" w:rsidRDefault="005E1903">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1C37E4" w:rsidRDefault="005E1903">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C37E4" w:rsidRDefault="005E1903">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C37E4" w:rsidRDefault="005E1903">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C37E4" w:rsidRDefault="005E1903">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740" w:type="dxa"/>
            <w:tcBorders>
              <w:top w:val="single" w:sz="9" w:space="0" w:color="FFFFFF"/>
              <w:left w:val="single" w:sz="9" w:space="0" w:color="FFFFFF"/>
              <w:bottom w:val="single" w:sz="9" w:space="0" w:color="FFFFFF"/>
              <w:right w:val="single" w:sz="9" w:space="0" w:color="FFFFFF"/>
            </w:tcBorders>
            <w:shd w:val="clear" w:color="auto" w:fill="00188F"/>
          </w:tcPr>
          <w:p w:rsidR="001C37E4" w:rsidRDefault="005E1903">
            <w:pPr>
              <w:pStyle w:val="ProductList-TableBody"/>
              <w:jc w:val="center"/>
              <w:rPr>
                <w:rtl/>
              </w:rPr>
            </w:pPr>
            <w:r>
              <w:fldChar w:fldCharType="begin"/>
            </w:r>
            <w:r>
              <w:instrText xml:space="preserve"> AutoTextList   \s NoStyle \t "اتفاقية Open Value واتفاقية Open Value"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C37E4" w:rsidRDefault="005E1903">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C37E4" w:rsidRDefault="005E1903">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C37E4" w:rsidRDefault="005E1903">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1C37E4">
        <w:tc>
          <w:tcPr>
            <w:tcW w:w="4160" w:type="dxa"/>
            <w:tcBorders>
              <w:top w:val="none" w:sz="4" w:space="0" w:color="FFFFFF"/>
              <w:left w:val="none" w:sz="4" w:space="0" w:color="FFFFFF"/>
              <w:bottom w:val="dashed" w:sz="4" w:space="0" w:color="BFBFBF"/>
              <w:right w:val="none" w:sz="4" w:space="0" w:color="FFFFFF"/>
            </w:tcBorders>
          </w:tcPr>
          <w:p w:rsidR="001C37E4" w:rsidRDefault="005E1903">
            <w:pPr>
              <w:pStyle w:val="ProductList-TableBody"/>
              <w:rPr>
                <w:rtl/>
              </w:rPr>
            </w:pPr>
            <w:r>
              <w:rPr>
                <w:rtl/>
              </w:rPr>
              <w:t>R Server 2016 لـ Hadoop على Red Hat</w:t>
            </w:r>
            <w:r>
              <w:fldChar w:fldCharType="begin"/>
            </w:r>
            <w:r>
              <w:instrText xml:space="preserve"> XE "R Server 2016 لـ Hadoop على Red Hat" </w:instrText>
            </w:r>
            <w:r>
              <w:fldChar w:fldCharType="end"/>
            </w:r>
          </w:p>
        </w:tc>
        <w:tc>
          <w:tcPr>
            <w:tcW w:w="620" w:type="dxa"/>
            <w:tcBorders>
              <w:top w:val="none" w:sz="4" w:space="0" w:color="FFFFFF"/>
              <w:left w:val="none" w:sz="4" w:space="0" w:color="FFFFFF"/>
              <w:bottom w:val="dashed" w:sz="4" w:space="0" w:color="BFBFBF"/>
              <w:right w:val="none" w:sz="4" w:space="0" w:color="FFFFFF"/>
            </w:tcBorders>
          </w:tcPr>
          <w:p w:rsidR="001C37E4" w:rsidRDefault="005E1903">
            <w:pPr>
              <w:pStyle w:val="ProductList-TableBody"/>
              <w:jc w:val="center"/>
              <w:rPr>
                <w:rtl/>
              </w:rPr>
            </w:pPr>
            <w:r>
              <w:rPr>
                <w:color w:val="000000"/>
                <w:rtl/>
              </w:rPr>
              <w:t>1/16</w:t>
            </w:r>
          </w:p>
        </w:tc>
        <w:tc>
          <w:tcPr>
            <w:tcW w:w="620" w:type="dxa"/>
            <w:tcBorders>
              <w:top w:val="none" w:sz="4" w:space="0" w:color="FFFFFF"/>
              <w:left w:val="none" w:sz="4" w:space="0" w:color="FFFFFF"/>
              <w:bottom w:val="dashed" w:sz="4" w:space="0" w:color="BFBFBF"/>
              <w:right w:val="none" w:sz="4" w:space="0" w:color="FFFFFF"/>
            </w:tcBorders>
          </w:tcPr>
          <w:p w:rsidR="001C37E4" w:rsidRDefault="001C37E4">
            <w:pPr>
              <w:pStyle w:val="ProductList-TableBody"/>
              <w:jc w:val="center"/>
              <w:rPr>
                <w:rtl/>
              </w:rPr>
            </w:pPr>
          </w:p>
        </w:tc>
        <w:tc>
          <w:tcPr>
            <w:tcW w:w="620" w:type="dxa"/>
            <w:tcBorders>
              <w:top w:val="none" w:sz="4" w:space="0" w:color="FFFFFF"/>
              <w:left w:val="none" w:sz="4" w:space="0" w:color="FFFFFF"/>
              <w:bottom w:val="dashed" w:sz="4" w:space="0" w:color="BFBFBF"/>
              <w:right w:val="none" w:sz="4" w:space="0" w:color="FFFFFF"/>
            </w:tcBorders>
          </w:tcPr>
          <w:p w:rsidR="001C37E4" w:rsidRDefault="001C37E4">
            <w:pPr>
              <w:pStyle w:val="ProductList-TableBody"/>
              <w:jc w:val="center"/>
              <w:rPr>
                <w:rtl/>
              </w:rPr>
            </w:pPr>
          </w:p>
        </w:tc>
        <w:tc>
          <w:tcPr>
            <w:tcW w:w="620" w:type="dxa"/>
            <w:tcBorders>
              <w:top w:val="none" w:sz="4" w:space="0" w:color="FFFFFF"/>
              <w:left w:val="none" w:sz="4" w:space="0" w:color="FFFFFF"/>
              <w:bottom w:val="dashed" w:sz="4" w:space="0" w:color="BFBFBF"/>
              <w:right w:val="none" w:sz="9" w:space="0" w:color="FFFFFF"/>
            </w:tcBorders>
          </w:tcPr>
          <w:p w:rsidR="001C37E4" w:rsidRDefault="001C37E4">
            <w:pPr>
              <w:pStyle w:val="ProductList-TableBody"/>
              <w:jc w:val="center"/>
              <w:rPr>
                <w:rtl/>
              </w:rPr>
            </w:pPr>
          </w:p>
        </w:tc>
        <w:tc>
          <w:tcPr>
            <w:tcW w:w="620" w:type="dxa"/>
            <w:tcBorders>
              <w:top w:val="single" w:sz="9" w:space="0" w:color="FFFFFF"/>
              <w:left w:val="none" w:sz="9" w:space="0" w:color="FFFFFF"/>
              <w:bottom w:val="single" w:sz="9" w:space="0" w:color="FFFFFF"/>
              <w:right w:val="single" w:sz="9" w:space="0" w:color="FFFFFF"/>
            </w:tcBorders>
            <w:shd w:val="clear" w:color="auto" w:fill="BFBFBF"/>
          </w:tcPr>
          <w:p w:rsidR="001C37E4" w:rsidRDefault="001C37E4">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C37E4" w:rsidRDefault="001C37E4">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C37E4" w:rsidRDefault="001C37E4">
            <w:pPr>
              <w:pStyle w:val="ProductList-TableBody"/>
              <w:jc w:val="center"/>
              <w:rPr>
                <w:rtl/>
              </w:rP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1C37E4" w:rsidRDefault="005E1903">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C37E4" w:rsidRDefault="005E190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C37E4" w:rsidRDefault="005E190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C37E4" w:rsidRDefault="005E190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1C37E4">
        <w:tc>
          <w:tcPr>
            <w:tcW w:w="4160" w:type="dxa"/>
            <w:tcBorders>
              <w:top w:val="dashed" w:sz="4" w:space="0" w:color="BFBFBF"/>
              <w:left w:val="none" w:sz="4" w:space="0" w:color="FFFFFF"/>
              <w:bottom w:val="dashed" w:sz="4" w:space="0" w:color="BFBFBF"/>
              <w:right w:val="none" w:sz="4" w:space="0" w:color="FFFFFF"/>
            </w:tcBorders>
          </w:tcPr>
          <w:p w:rsidR="001C37E4" w:rsidRDefault="005E1903">
            <w:pPr>
              <w:pStyle w:val="ProductList-TableBody"/>
              <w:rPr>
                <w:rtl/>
              </w:rPr>
            </w:pPr>
            <w:r>
              <w:rPr>
                <w:color w:val="000000"/>
                <w:rtl/>
              </w:rPr>
              <w:t>R Server 2016 لـ Red Hat Linux</w:t>
            </w:r>
            <w:r>
              <w:fldChar w:fldCharType="begin"/>
            </w:r>
            <w:r>
              <w:instrText xml:space="preserve"> XE "R Server 2016 لـ Red Hat Linux" </w:instrText>
            </w:r>
            <w:r>
              <w:fldChar w:fldCharType="end"/>
            </w:r>
          </w:p>
        </w:tc>
        <w:tc>
          <w:tcPr>
            <w:tcW w:w="620" w:type="dxa"/>
            <w:tcBorders>
              <w:top w:val="dashed" w:sz="4" w:space="0" w:color="BFBFBF"/>
              <w:left w:val="none" w:sz="4" w:space="0" w:color="FFFFFF"/>
              <w:bottom w:val="dashed" w:sz="4" w:space="0" w:color="BFBFBF"/>
              <w:right w:val="none" w:sz="4" w:space="0" w:color="FFFFFF"/>
            </w:tcBorders>
          </w:tcPr>
          <w:p w:rsidR="001C37E4" w:rsidRDefault="005E1903">
            <w:pPr>
              <w:pStyle w:val="ProductList-TableBody"/>
              <w:jc w:val="center"/>
              <w:rPr>
                <w:rtl/>
              </w:rPr>
            </w:pPr>
            <w:r>
              <w:rPr>
                <w:color w:val="000000"/>
                <w:rtl/>
              </w:rPr>
              <w:t>1/16</w:t>
            </w:r>
          </w:p>
        </w:tc>
        <w:tc>
          <w:tcPr>
            <w:tcW w:w="620" w:type="dxa"/>
            <w:tcBorders>
              <w:top w:val="dashed" w:sz="4" w:space="0" w:color="BFBFBF"/>
              <w:left w:val="none" w:sz="4" w:space="0" w:color="FFFFFF"/>
              <w:bottom w:val="dashed" w:sz="4" w:space="0" w:color="BFBFBF"/>
              <w:right w:val="none" w:sz="4" w:space="0" w:color="FFFFFF"/>
            </w:tcBorders>
          </w:tcPr>
          <w:p w:rsidR="001C37E4" w:rsidRDefault="001C37E4">
            <w:pPr>
              <w:pStyle w:val="ProductList-TableBody"/>
              <w:jc w:val="center"/>
              <w:rPr>
                <w:rtl/>
              </w:rPr>
            </w:pPr>
          </w:p>
        </w:tc>
        <w:tc>
          <w:tcPr>
            <w:tcW w:w="620" w:type="dxa"/>
            <w:tcBorders>
              <w:top w:val="dashed" w:sz="4" w:space="0" w:color="BFBFBF"/>
              <w:left w:val="none" w:sz="4" w:space="0" w:color="FFFFFF"/>
              <w:bottom w:val="dashed" w:sz="4" w:space="0" w:color="BFBFBF"/>
              <w:right w:val="none" w:sz="4" w:space="0" w:color="FFFFFF"/>
            </w:tcBorders>
          </w:tcPr>
          <w:p w:rsidR="001C37E4" w:rsidRDefault="001C37E4">
            <w:pPr>
              <w:pStyle w:val="ProductList-TableBody"/>
              <w:jc w:val="center"/>
              <w:rPr>
                <w:rtl/>
              </w:rPr>
            </w:pPr>
          </w:p>
        </w:tc>
        <w:tc>
          <w:tcPr>
            <w:tcW w:w="620" w:type="dxa"/>
            <w:tcBorders>
              <w:top w:val="dashed" w:sz="4" w:space="0" w:color="BFBFBF"/>
              <w:left w:val="none" w:sz="4" w:space="0" w:color="FFFFFF"/>
              <w:bottom w:val="dashed" w:sz="4" w:space="0" w:color="BFBFBF"/>
              <w:right w:val="none" w:sz="9" w:space="0" w:color="FFFFFF"/>
            </w:tcBorders>
          </w:tcPr>
          <w:p w:rsidR="001C37E4" w:rsidRDefault="001C37E4">
            <w:pPr>
              <w:pStyle w:val="ProductList-TableBody"/>
              <w:jc w:val="center"/>
              <w:rPr>
                <w:rtl/>
              </w:rPr>
            </w:pPr>
          </w:p>
        </w:tc>
        <w:tc>
          <w:tcPr>
            <w:tcW w:w="620" w:type="dxa"/>
            <w:tcBorders>
              <w:top w:val="single" w:sz="9" w:space="0" w:color="FFFFFF"/>
              <w:left w:val="none" w:sz="9" w:space="0" w:color="FFFFFF"/>
              <w:bottom w:val="single" w:sz="9" w:space="0" w:color="FFFFFF"/>
              <w:right w:val="single" w:sz="9" w:space="0" w:color="FFFFFF"/>
            </w:tcBorders>
            <w:shd w:val="clear" w:color="auto" w:fill="BFBFBF"/>
          </w:tcPr>
          <w:p w:rsidR="001C37E4" w:rsidRDefault="001C37E4">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C37E4" w:rsidRDefault="001C37E4">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C37E4" w:rsidRDefault="001C37E4">
            <w:pPr>
              <w:pStyle w:val="ProductList-TableBody"/>
              <w:jc w:val="center"/>
              <w:rPr>
                <w:rtl/>
              </w:rP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1C37E4" w:rsidRDefault="005E1903">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C37E4" w:rsidRDefault="005E190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C37E4" w:rsidRDefault="005E190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C37E4" w:rsidRDefault="005E190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1C37E4">
        <w:tc>
          <w:tcPr>
            <w:tcW w:w="4160" w:type="dxa"/>
            <w:tcBorders>
              <w:top w:val="dashed" w:sz="4" w:space="0" w:color="BFBFBF"/>
              <w:left w:val="none" w:sz="4" w:space="0" w:color="FFFFFF"/>
              <w:bottom w:val="dashed" w:sz="4" w:space="0" w:color="BFBFBF"/>
              <w:right w:val="none" w:sz="4" w:space="0" w:color="FFFFFF"/>
            </w:tcBorders>
          </w:tcPr>
          <w:p w:rsidR="001C37E4" w:rsidRDefault="005E1903">
            <w:pPr>
              <w:pStyle w:val="ProductList-TableBody"/>
              <w:rPr>
                <w:rtl/>
              </w:rPr>
            </w:pPr>
            <w:r>
              <w:rPr>
                <w:rtl/>
              </w:rPr>
              <w:t>R Server 2016 لـ SUSE Linux</w:t>
            </w:r>
            <w:r>
              <w:fldChar w:fldCharType="begin"/>
            </w:r>
            <w:r>
              <w:instrText xml:space="preserve"> XE "R Server 2016 لـ SUSE Linux" </w:instrText>
            </w:r>
            <w:r>
              <w:fldChar w:fldCharType="end"/>
            </w:r>
          </w:p>
        </w:tc>
        <w:tc>
          <w:tcPr>
            <w:tcW w:w="620" w:type="dxa"/>
            <w:tcBorders>
              <w:top w:val="dashed" w:sz="4" w:space="0" w:color="BFBFBF"/>
              <w:left w:val="none" w:sz="4" w:space="0" w:color="FFFFFF"/>
              <w:bottom w:val="dashed" w:sz="4" w:space="0" w:color="BFBFBF"/>
              <w:right w:val="none" w:sz="4" w:space="0" w:color="FFFFFF"/>
            </w:tcBorders>
          </w:tcPr>
          <w:p w:rsidR="001C37E4" w:rsidRDefault="005E1903">
            <w:pPr>
              <w:pStyle w:val="ProductList-TableBody"/>
              <w:jc w:val="center"/>
              <w:rPr>
                <w:rtl/>
              </w:rPr>
            </w:pPr>
            <w:r>
              <w:rPr>
                <w:color w:val="000000"/>
                <w:rtl/>
              </w:rPr>
              <w:t>1/16</w:t>
            </w:r>
          </w:p>
        </w:tc>
        <w:tc>
          <w:tcPr>
            <w:tcW w:w="620" w:type="dxa"/>
            <w:tcBorders>
              <w:top w:val="dashed" w:sz="4" w:space="0" w:color="BFBFBF"/>
              <w:left w:val="none" w:sz="4" w:space="0" w:color="FFFFFF"/>
              <w:bottom w:val="dashed" w:sz="4" w:space="0" w:color="BFBFBF"/>
              <w:right w:val="none" w:sz="4" w:space="0" w:color="FFFFFF"/>
            </w:tcBorders>
          </w:tcPr>
          <w:p w:rsidR="001C37E4" w:rsidRDefault="001C37E4">
            <w:pPr>
              <w:pStyle w:val="ProductList-TableBody"/>
              <w:jc w:val="center"/>
              <w:rPr>
                <w:rtl/>
              </w:rPr>
            </w:pPr>
          </w:p>
        </w:tc>
        <w:tc>
          <w:tcPr>
            <w:tcW w:w="620" w:type="dxa"/>
            <w:tcBorders>
              <w:top w:val="dashed" w:sz="4" w:space="0" w:color="BFBFBF"/>
              <w:left w:val="none" w:sz="4" w:space="0" w:color="FFFFFF"/>
              <w:bottom w:val="dashed" w:sz="4" w:space="0" w:color="BFBFBF"/>
              <w:right w:val="none" w:sz="4" w:space="0" w:color="FFFFFF"/>
            </w:tcBorders>
          </w:tcPr>
          <w:p w:rsidR="001C37E4" w:rsidRDefault="001C37E4">
            <w:pPr>
              <w:pStyle w:val="ProductList-TableBody"/>
              <w:jc w:val="center"/>
              <w:rPr>
                <w:rtl/>
              </w:rPr>
            </w:pPr>
          </w:p>
        </w:tc>
        <w:tc>
          <w:tcPr>
            <w:tcW w:w="620" w:type="dxa"/>
            <w:tcBorders>
              <w:top w:val="dashed" w:sz="4" w:space="0" w:color="BFBFBF"/>
              <w:left w:val="none" w:sz="4" w:space="0" w:color="FFFFFF"/>
              <w:bottom w:val="dashed" w:sz="4" w:space="0" w:color="BFBFBF"/>
              <w:right w:val="none" w:sz="9" w:space="0" w:color="FFFFFF"/>
            </w:tcBorders>
          </w:tcPr>
          <w:p w:rsidR="001C37E4" w:rsidRDefault="001C37E4">
            <w:pPr>
              <w:pStyle w:val="ProductList-TableBody"/>
              <w:jc w:val="center"/>
              <w:rPr>
                <w:rtl/>
              </w:rPr>
            </w:pPr>
          </w:p>
        </w:tc>
        <w:tc>
          <w:tcPr>
            <w:tcW w:w="620" w:type="dxa"/>
            <w:tcBorders>
              <w:top w:val="single" w:sz="9" w:space="0" w:color="FFFFFF"/>
              <w:left w:val="none" w:sz="9" w:space="0" w:color="FFFFFF"/>
              <w:bottom w:val="single" w:sz="9" w:space="0" w:color="FFFFFF"/>
              <w:right w:val="single" w:sz="9" w:space="0" w:color="FFFFFF"/>
            </w:tcBorders>
            <w:shd w:val="clear" w:color="auto" w:fill="BFBFBF"/>
          </w:tcPr>
          <w:p w:rsidR="001C37E4" w:rsidRDefault="001C37E4">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C37E4" w:rsidRDefault="001C37E4">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C37E4" w:rsidRDefault="001C37E4">
            <w:pPr>
              <w:pStyle w:val="ProductList-TableBody"/>
              <w:jc w:val="center"/>
              <w:rPr>
                <w:rtl/>
              </w:rP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1C37E4" w:rsidRDefault="005E1903">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C37E4" w:rsidRDefault="005E190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C37E4" w:rsidRDefault="005E190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C37E4" w:rsidRDefault="005E190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1C37E4">
        <w:tc>
          <w:tcPr>
            <w:tcW w:w="4160" w:type="dxa"/>
            <w:tcBorders>
              <w:top w:val="dashed" w:sz="4" w:space="0" w:color="BFBFBF"/>
              <w:left w:val="none" w:sz="4" w:space="0" w:color="FFFFFF"/>
              <w:bottom w:val="dashed" w:sz="4" w:space="0" w:color="BFBFBF"/>
              <w:right w:val="none" w:sz="4" w:space="0" w:color="FFFFFF"/>
            </w:tcBorders>
          </w:tcPr>
          <w:p w:rsidR="001C37E4" w:rsidRDefault="005E1903">
            <w:pPr>
              <w:pStyle w:val="ProductList-TableBody"/>
              <w:rPr>
                <w:rtl/>
              </w:rPr>
            </w:pPr>
            <w:r>
              <w:rPr>
                <w:rtl/>
              </w:rPr>
              <w:t>R Server 2016 لـ Teradata DB</w:t>
            </w:r>
            <w:r>
              <w:fldChar w:fldCharType="begin"/>
            </w:r>
            <w:r>
              <w:instrText xml:space="preserve"> XE "R Server 2016 لـ Teradata DB" </w:instrText>
            </w:r>
            <w:r>
              <w:fldChar w:fldCharType="end"/>
            </w:r>
          </w:p>
        </w:tc>
        <w:tc>
          <w:tcPr>
            <w:tcW w:w="620" w:type="dxa"/>
            <w:tcBorders>
              <w:top w:val="dashed" w:sz="4" w:space="0" w:color="BFBFBF"/>
              <w:left w:val="none" w:sz="4" w:space="0" w:color="FFFFFF"/>
              <w:bottom w:val="dashed" w:sz="4" w:space="0" w:color="BFBFBF"/>
              <w:right w:val="none" w:sz="4" w:space="0" w:color="FFFFFF"/>
            </w:tcBorders>
          </w:tcPr>
          <w:p w:rsidR="001C37E4" w:rsidRDefault="005E1903">
            <w:pPr>
              <w:pStyle w:val="ProductList-TableBody"/>
              <w:jc w:val="center"/>
              <w:rPr>
                <w:rtl/>
              </w:rPr>
            </w:pPr>
            <w:r>
              <w:rPr>
                <w:color w:val="000000"/>
                <w:rtl/>
              </w:rPr>
              <w:t>1/16</w:t>
            </w:r>
          </w:p>
        </w:tc>
        <w:tc>
          <w:tcPr>
            <w:tcW w:w="620" w:type="dxa"/>
            <w:tcBorders>
              <w:top w:val="dashed" w:sz="4" w:space="0" w:color="BFBFBF"/>
              <w:left w:val="none" w:sz="4" w:space="0" w:color="FFFFFF"/>
              <w:bottom w:val="dashed" w:sz="4" w:space="0" w:color="BFBFBF"/>
              <w:right w:val="none" w:sz="4" w:space="0" w:color="FFFFFF"/>
            </w:tcBorders>
          </w:tcPr>
          <w:p w:rsidR="001C37E4" w:rsidRDefault="001C37E4">
            <w:pPr>
              <w:pStyle w:val="ProductList-TableBody"/>
              <w:jc w:val="center"/>
              <w:rPr>
                <w:rtl/>
              </w:rPr>
            </w:pPr>
          </w:p>
        </w:tc>
        <w:tc>
          <w:tcPr>
            <w:tcW w:w="620" w:type="dxa"/>
            <w:tcBorders>
              <w:top w:val="dashed" w:sz="4" w:space="0" w:color="BFBFBF"/>
              <w:left w:val="none" w:sz="4" w:space="0" w:color="FFFFFF"/>
              <w:bottom w:val="dashed" w:sz="4" w:space="0" w:color="BFBFBF"/>
              <w:right w:val="none" w:sz="4" w:space="0" w:color="FFFFFF"/>
            </w:tcBorders>
          </w:tcPr>
          <w:p w:rsidR="001C37E4" w:rsidRDefault="001C37E4">
            <w:pPr>
              <w:pStyle w:val="ProductList-TableBody"/>
              <w:jc w:val="center"/>
              <w:rPr>
                <w:rtl/>
              </w:rPr>
            </w:pPr>
          </w:p>
        </w:tc>
        <w:tc>
          <w:tcPr>
            <w:tcW w:w="620" w:type="dxa"/>
            <w:tcBorders>
              <w:top w:val="dashed" w:sz="4" w:space="0" w:color="BFBFBF"/>
              <w:left w:val="none" w:sz="4" w:space="0" w:color="FFFFFF"/>
              <w:bottom w:val="dashed" w:sz="4" w:space="0" w:color="BFBFBF"/>
              <w:right w:val="none" w:sz="9" w:space="0" w:color="FFFFFF"/>
            </w:tcBorders>
          </w:tcPr>
          <w:p w:rsidR="001C37E4" w:rsidRDefault="001C37E4">
            <w:pPr>
              <w:pStyle w:val="ProductList-TableBody"/>
              <w:jc w:val="center"/>
              <w:rPr>
                <w:rtl/>
              </w:rPr>
            </w:pPr>
          </w:p>
        </w:tc>
        <w:tc>
          <w:tcPr>
            <w:tcW w:w="620" w:type="dxa"/>
            <w:tcBorders>
              <w:top w:val="single" w:sz="9" w:space="0" w:color="FFFFFF"/>
              <w:left w:val="none" w:sz="9" w:space="0" w:color="FFFFFF"/>
              <w:bottom w:val="single" w:sz="9" w:space="0" w:color="FFFFFF"/>
              <w:right w:val="single" w:sz="9" w:space="0" w:color="FFFFFF"/>
            </w:tcBorders>
            <w:shd w:val="clear" w:color="auto" w:fill="BFBFBF"/>
          </w:tcPr>
          <w:p w:rsidR="001C37E4" w:rsidRDefault="001C37E4">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C37E4" w:rsidRDefault="001C37E4">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C37E4" w:rsidRDefault="001C37E4">
            <w:pPr>
              <w:pStyle w:val="ProductList-TableBody"/>
              <w:jc w:val="center"/>
              <w:rPr>
                <w:rtl/>
              </w:rP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1C37E4" w:rsidRDefault="005E1903">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C37E4" w:rsidRDefault="005E190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C37E4" w:rsidRDefault="005E190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C37E4" w:rsidRDefault="005E190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bl>
    <w:p w:rsidR="001C37E4" w:rsidRDefault="005E1903">
      <w:pPr>
        <w:pStyle w:val="ProductList-Offering1SubSection"/>
        <w:outlineLvl w:val="2"/>
        <w:rPr>
          <w:rtl/>
        </w:rPr>
      </w:pPr>
      <w:bookmarkStart w:id="128" w:name="_Sec885"/>
      <w:r>
        <w:rPr>
          <w:rtl/>
        </w:rPr>
        <w:t>2. شروط المنتج</w:t>
      </w:r>
      <w:bookmarkEnd w:id="128"/>
    </w:p>
    <w:tbl>
      <w:tblPr>
        <w:tblStyle w:val="PURTable"/>
        <w:bidiVisual/>
        <w:tblW w:w="0" w:type="dxa"/>
        <w:tblLook w:val="04A0" w:firstRow="1" w:lastRow="0" w:firstColumn="1" w:lastColumn="0" w:noHBand="0" w:noVBand="1"/>
      </w:tblPr>
      <w:tblGrid>
        <w:gridCol w:w="3591"/>
        <w:gridCol w:w="3596"/>
        <w:gridCol w:w="3603"/>
      </w:tblGrid>
      <w:tr w:rsidR="001C37E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C37E4" w:rsidRDefault="005E1903">
            <w:pPr>
              <w:pStyle w:val="ProductList-TableBody"/>
              <w:rPr>
                <w:rtl/>
              </w:rPr>
            </w:pPr>
            <w:r>
              <w:rPr>
                <w:color w:val="404040"/>
                <w:rtl/>
              </w:rPr>
              <w:t>الإصدار السابق: غير متوفر</w:t>
            </w:r>
          </w:p>
        </w:tc>
        <w:tc>
          <w:tcPr>
            <w:tcW w:w="4040" w:type="dxa"/>
            <w:tcBorders>
              <w:top w:val="single" w:sz="18" w:space="0" w:color="00188F"/>
              <w:left w:val="single" w:sz="4" w:space="0" w:color="000000"/>
              <w:bottom w:val="single" w:sz="4" w:space="0" w:color="000000"/>
              <w:right w:val="single" w:sz="4" w:space="0" w:color="000000"/>
            </w:tcBorders>
          </w:tcPr>
          <w:p w:rsidR="001C37E4" w:rsidRDefault="005E1903">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C37E4" w:rsidRDefault="005E1903">
            <w:pPr>
              <w:pStyle w:val="ProductList-TableBody"/>
              <w:rPr>
                <w:rtl/>
              </w:rPr>
            </w:pPr>
            <w:r>
              <w:rPr>
                <w:color w:val="404040"/>
                <w:rtl/>
              </w:rPr>
              <w:t>الإصدارات الدنيا: غير متوفر</w:t>
            </w:r>
          </w:p>
        </w:tc>
      </w:tr>
      <w:tr w:rsidR="001C37E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37E4" w:rsidRDefault="005E1903">
            <w:pPr>
              <w:pStyle w:val="ProductList-TableBody"/>
              <w:rPr>
                <w:rtl/>
              </w:rPr>
            </w:pPr>
            <w:r>
              <w:rPr>
                <w:color w:val="404040"/>
                <w:rtl/>
              </w:rPr>
              <w:t>مؤهل للمدة الممتدة: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37E4" w:rsidRDefault="005E1903">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tcPr>
          <w:p w:rsidR="001C37E4" w:rsidRDefault="005E1903">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الملحق (ب)</w:t>
            </w:r>
          </w:p>
        </w:tc>
      </w:tr>
      <w:tr w:rsidR="001C37E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37E4" w:rsidRDefault="005E1903">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tcPr>
          <w:p w:rsidR="001C37E4" w:rsidRDefault="005E1903">
            <w:pPr>
              <w:pStyle w:val="ProductList-TableBody"/>
              <w:rPr>
                <w:rtl/>
              </w:rPr>
            </w:pPr>
            <w:r>
              <w:fldChar w:fldCharType="begin"/>
            </w:r>
            <w:r>
              <w:instrText xml:space="preserve"> AutoTextList   \s NoStyle \t "إعفاء المستخدم المؤهَّل: إعفاء ينطبق على المستخدمين الذين يصلون إلى المنتجات بشكل منفرد بموجب ترخيص من هذه التراخيص. (راجع المسرد للاطلاع على التعريف الكامل)" </w:instrText>
            </w:r>
            <w:r>
              <w:fldChar w:fldCharType="separate"/>
            </w:r>
            <w:r>
              <w:rPr>
                <w:color w:val="0563C1"/>
              </w:rPr>
              <w:t>إعفاء المستخدم المؤهَّل</w:t>
            </w:r>
            <w:r>
              <w:fldChar w:fldCharType="end"/>
            </w:r>
            <w:r>
              <w:t>: منتجات لكل نواة فقط</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37E4" w:rsidRDefault="005E1903">
            <w:pPr>
              <w:pStyle w:val="ProductList-TableBody"/>
              <w:rPr>
                <w:rtl/>
              </w:rPr>
            </w:pPr>
            <w:r>
              <w:rPr>
                <w:color w:val="404040"/>
                <w:rtl/>
              </w:rPr>
              <w:t>مؤهل للتخفيض: غير متوفر</w:t>
            </w:r>
          </w:p>
        </w:tc>
      </w:tr>
      <w:tr w:rsidR="001C37E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37E4" w:rsidRDefault="005E1903">
            <w:pPr>
              <w:pStyle w:val="ProductList-TableBody"/>
              <w:rPr>
                <w:rtl/>
              </w:rPr>
            </w:pPr>
            <w:r>
              <w:rPr>
                <w:color w:val="404040"/>
                <w:rtl/>
              </w:rPr>
              <w:t>مؤهل للتخفيض (SCE):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37E4" w:rsidRDefault="005E1903">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37E4" w:rsidRDefault="005E1903">
            <w:pPr>
              <w:pStyle w:val="ProductList-TableBody"/>
              <w:rPr>
                <w:rtl/>
              </w:rPr>
            </w:pPr>
            <w:r>
              <w:rPr>
                <w:color w:val="404040"/>
                <w:rtl/>
              </w:rPr>
              <w:t>‏</w:t>
            </w:r>
            <w:dir w:val="rtl">
              <w:r>
                <w:rPr>
                  <w:color w:val="404040"/>
                  <w:rtl/>
                </w:rPr>
                <w:t>مؤهل للتسوية: غير متوفر</w:t>
              </w:r>
              <w:r w:rsidR="00393F7B">
                <w:t>‬</w:t>
              </w:r>
            </w:dir>
          </w:p>
        </w:tc>
      </w:tr>
      <w:tr w:rsidR="001C37E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37E4" w:rsidRDefault="005E1903">
            <w:pPr>
              <w:pStyle w:val="ProductList-TableBody"/>
              <w:rPr>
                <w:rtl/>
              </w:rPr>
            </w:pPr>
            <w:r>
              <w:rPr>
                <w:color w:val="404040"/>
                <w:rtl/>
              </w:rPr>
              <w:t>خصم حديث: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37E4" w:rsidRDefault="001C37E4">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37E4" w:rsidRDefault="001C37E4">
            <w:pPr>
              <w:pStyle w:val="ProductList-TableBody"/>
              <w:rPr>
                <w:rtl/>
              </w:rPr>
            </w:pPr>
          </w:p>
        </w:tc>
      </w:tr>
    </w:tbl>
    <w:p w:rsidR="001C37E4" w:rsidRDefault="005E1903">
      <w:pPr>
        <w:pStyle w:val="ProductList-Offering1SubSection"/>
        <w:outlineLvl w:val="2"/>
        <w:rPr>
          <w:rtl/>
        </w:rPr>
      </w:pPr>
      <w:bookmarkStart w:id="129" w:name="_Sec886"/>
      <w:r>
        <w:rPr>
          <w:rtl/>
        </w:rPr>
        <w:lastRenderedPageBreak/>
        <w:t>3. حقوق الاستخدام</w:t>
      </w:r>
      <w:bookmarkEnd w:id="129"/>
    </w:p>
    <w:tbl>
      <w:tblPr>
        <w:tblStyle w:val="PURTable"/>
        <w:bidiVisual/>
        <w:tblW w:w="0" w:type="dxa"/>
        <w:tblLook w:val="04A0" w:firstRow="1" w:lastRow="0" w:firstColumn="1" w:lastColumn="0" w:noHBand="0" w:noVBand="1"/>
      </w:tblPr>
      <w:tblGrid>
        <w:gridCol w:w="3614"/>
        <w:gridCol w:w="3589"/>
        <w:gridCol w:w="3587"/>
      </w:tblGrid>
      <w:tr w:rsidR="001C37E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C37E4" w:rsidRDefault="005E1903">
            <w:pPr>
              <w:pStyle w:val="ProductList-TableBody"/>
              <w:rPr>
                <w:rtl/>
              </w:rPr>
            </w:pPr>
            <w:r>
              <w:fldChar w:fldCharType="begin"/>
            </w:r>
            <w:r>
              <w:instrText xml:space="preserve"> AutoTextList   \s NoStyle \t "شروط الترخيص: البنود والشروط التي تحكم نشر المنتج واستخدامه." </w:instrText>
            </w:r>
            <w:r>
              <w:fldChar w:fldCharType="separate"/>
            </w:r>
            <w:r>
              <w:rPr>
                <w:color w:val="0563C1"/>
              </w:rPr>
              <w:t>شروط الترخيص</w:t>
            </w:r>
            <w:r>
              <w:fldChar w:fldCharType="end"/>
            </w:r>
            <w:r>
              <w:t xml:space="preserve">: </w:t>
            </w:r>
            <w:hyperlink r:id="rId52">
              <w:r>
                <w:rPr>
                  <w:color w:val="00467F"/>
                  <w:u w:val="single"/>
                  <w:rtl/>
                </w:rPr>
                <w:t>عام</w:t>
              </w:r>
            </w:hyperlink>
            <w:r>
              <w:rPr>
                <w:rtl/>
              </w:rPr>
              <w:t xml:space="preserve">؛ </w:t>
            </w:r>
            <w:hyperlink w:anchor="_Sec543">
              <w:r>
                <w:rPr>
                  <w:color w:val="00467F"/>
                  <w:u w:val="single"/>
                  <w:rtl/>
                </w:rPr>
                <w:t xml:space="preserve">لكل نواة </w:t>
              </w:r>
            </w:hyperlink>
            <w:r>
              <w:rPr>
                <w:rtl/>
              </w:rPr>
              <w:t xml:space="preserve">– إصدارات Red Hat Linux وSUSE Linux، </w:t>
            </w:r>
            <w:hyperlink w:anchor="_Sec545">
              <w:r>
                <w:rPr>
                  <w:color w:val="00467F"/>
                  <w:u w:val="single"/>
                  <w:rtl/>
                </w:rPr>
                <w:t xml:space="preserve">خوادم خاصة </w:t>
              </w:r>
            </w:hyperlink>
            <w:r>
              <w:rPr>
                <w:rtl/>
              </w:rPr>
              <w:t>– إصدارات Hadoop على Red Hat وTeradata DB</w:t>
            </w:r>
          </w:p>
        </w:tc>
        <w:tc>
          <w:tcPr>
            <w:tcW w:w="4040" w:type="dxa"/>
            <w:tcBorders>
              <w:top w:val="single" w:sz="18" w:space="0" w:color="00188F"/>
              <w:left w:val="single" w:sz="4" w:space="0" w:color="000000"/>
              <w:bottom w:val="single" w:sz="4" w:space="0" w:color="000000"/>
              <w:right w:val="single" w:sz="4" w:space="0" w:color="000000"/>
            </w:tcBorders>
          </w:tcPr>
          <w:p w:rsidR="001C37E4" w:rsidRDefault="005E1903">
            <w:pPr>
              <w:pStyle w:val="ProductList-TableBody"/>
              <w:rPr>
                <w:rtl/>
              </w:rPr>
            </w:pP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إصدارات خوادم خاصة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C37E4" w:rsidRDefault="005E1903">
            <w:pPr>
              <w:pStyle w:val="ProductList-TableBody"/>
              <w:rPr>
                <w:rtl/>
              </w:rPr>
            </w:pPr>
            <w:r>
              <w:rPr>
                <w:color w:val="404040"/>
                <w:rtl/>
              </w:rPr>
              <w:t>البرامج الإضافية: غير متوفر</w:t>
            </w:r>
          </w:p>
        </w:tc>
      </w:tr>
      <w:tr w:rsidR="001C37E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37E4" w:rsidRDefault="005E1903">
            <w:pPr>
              <w:pStyle w:val="ProductList-TableBody"/>
              <w:rPr>
                <w:rtl/>
              </w:rPr>
            </w:pPr>
            <w:r>
              <w:rPr>
                <w:color w:val="404040"/>
                <w:rtl/>
              </w:rPr>
              <w:t>متطلبات وصول العملاء: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37E4" w:rsidRDefault="005E1903">
            <w:pPr>
              <w:pStyle w:val="ProductList-TableBody"/>
              <w:rPr>
                <w:rtl/>
              </w:rPr>
            </w:pPr>
            <w:r>
              <w:rPr>
                <w:color w:val="404040"/>
                <w:rtl/>
              </w:rPr>
              <w:t>متطلبات وصول المستخدم الخارجي: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37E4" w:rsidRDefault="005E1903">
            <w:pPr>
              <w:pStyle w:val="ProductList-TableBody"/>
              <w:rPr>
                <w:rtl/>
              </w:rPr>
            </w:pPr>
            <w:r>
              <w:rPr>
                <w:color w:val="404040"/>
                <w:rtl/>
              </w:rPr>
              <w:t>التقنيات المضمنة: غير متوفر</w:t>
            </w:r>
          </w:p>
        </w:tc>
      </w:tr>
      <w:tr w:rsidR="001C37E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37E4" w:rsidRDefault="005E1903">
            <w:pPr>
              <w:pStyle w:val="ProductList-TableBody"/>
              <w:rPr>
                <w:rtl/>
              </w:rPr>
            </w:pPr>
            <w:r>
              <w:rPr>
                <w:color w:val="404040"/>
                <w:rtl/>
              </w:rPr>
              <w:t>الإشعارات: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37E4" w:rsidRDefault="001C37E4">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37E4" w:rsidRDefault="001C37E4">
            <w:pPr>
              <w:pStyle w:val="ProductList-TableBody"/>
              <w:rPr>
                <w:rtl/>
              </w:rPr>
            </w:pPr>
          </w:p>
        </w:tc>
      </w:tr>
    </w:tbl>
    <w:p w:rsidR="001C37E4" w:rsidRDefault="001C37E4">
      <w:pPr>
        <w:pStyle w:val="ProductList-Body"/>
        <w:rPr>
          <w:rtl/>
        </w:rPr>
      </w:pPr>
    </w:p>
    <w:p w:rsidR="001C37E4" w:rsidRDefault="005E1903">
      <w:pPr>
        <w:pStyle w:val="ProductList-ClauseHeading"/>
        <w:outlineLvl w:val="3"/>
        <w:rPr>
          <w:rtl/>
        </w:rPr>
      </w:pPr>
      <w:r>
        <w:rPr>
          <w:rtl/>
        </w:rPr>
        <w:t>3.1 ‏</w:t>
      </w:r>
      <w:dir w:val="rtl">
        <w:r>
          <w:rPr>
            <w:rtl/>
          </w:rPr>
          <w:t>R Server 2016 لـ Hadoop على Red Hat</w:t>
        </w:r>
        <w:r>
          <w:rPr>
            <w:rtl/>
          </w:rPr>
          <w:t>‬ وR Server لـ Teradata DB</w:t>
        </w:r>
        <w:r w:rsidR="00393F7B">
          <w:t>‬</w:t>
        </w:r>
      </w:dir>
    </w:p>
    <w:p w:rsidR="001C37E4" w:rsidRDefault="005E1903">
      <w:pPr>
        <w:pStyle w:val="ProductList-Body"/>
        <w:rPr>
          <w:rtl/>
        </w:rPr>
      </w:pPr>
      <w:r>
        <w:rPr>
          <w:rtl/>
        </w:rPr>
        <w:t xml:space="preserve">كل ترخيص خادم لـ R Server 2016 لـ Hadoop على Red Hat وR Server 2016 لـ Teradata DB يغطي ما يصل إلى 16 نواة على </w:t>
      </w:r>
      <w:r>
        <w:fldChar w:fldCharType="begin"/>
      </w:r>
      <w:r>
        <w:instrText xml:space="preserve"> AutoTextList   \s NoStyle \t "يعني الخادم المرخص خادمًا فرديًا، ومخصصًا لاستخدام العميل، ويتم تعيين ترخيص إليه. ولأغراض هذا التعريف، يعتبر الجزء أو الشريحة من الجهاز بمثابة خادم منفصل." </w:instrText>
      </w:r>
      <w:r>
        <w:fldChar w:fldCharType="separate"/>
      </w:r>
      <w:r>
        <w:rPr>
          <w:color w:val="0563C1"/>
        </w:rPr>
        <w:t>خادم مرخّص</w:t>
      </w:r>
      <w:r>
        <w:fldChar w:fldCharType="end"/>
      </w:r>
      <w:r>
        <w:t>.</w:t>
      </w:r>
    </w:p>
    <w:p w:rsidR="001C37E4" w:rsidRDefault="005E1903">
      <w:pPr>
        <w:pStyle w:val="ProductList-Offering1SubSection"/>
        <w:outlineLvl w:val="2"/>
        <w:rPr>
          <w:rtl/>
        </w:rPr>
      </w:pPr>
      <w:bookmarkStart w:id="130" w:name="_Sec887"/>
      <w:r>
        <w:rPr>
          <w:rtl/>
        </w:rPr>
        <w:t>4. ضمان البرنامج</w:t>
      </w:r>
      <w:bookmarkEnd w:id="130"/>
    </w:p>
    <w:tbl>
      <w:tblPr>
        <w:tblStyle w:val="PURTable"/>
        <w:bidiVisual/>
        <w:tblW w:w="0" w:type="dxa"/>
        <w:tblLook w:val="04A0" w:firstRow="1" w:lastRow="0" w:firstColumn="1" w:lastColumn="0" w:noHBand="0" w:noVBand="1"/>
      </w:tblPr>
      <w:tblGrid>
        <w:gridCol w:w="3600"/>
        <w:gridCol w:w="3612"/>
        <w:gridCol w:w="3578"/>
      </w:tblGrid>
      <w:tr w:rsidR="001C37E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C37E4" w:rsidRDefault="005E1903">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rsidR="001C37E4" w:rsidRDefault="005E1903">
            <w:pPr>
              <w:pStyle w:val="ProductList-TableBody"/>
              <w:rPr>
                <w:rtl/>
              </w:rPr>
            </w:pPr>
            <w:r>
              <w:fldChar w:fldCharType="begin"/>
            </w:r>
            <w:r>
              <w:instrText xml:space="preserve"> AutoTextList   \s NoStyle \t "استرداد الحالات المستعصية: الحقوق المتوفرة للعملاء ذوي ضمان البرنامج لاستخدام البرنامج لأغراض استرداد الحالات المستعصية المشروطة. راجع بند الخوادم - حقوق استرداد الحالات المستعصية في الملحق (ب) – ضمان البرنامج، للاطلاع على التفاصيل." </w:instrText>
            </w:r>
            <w:r>
              <w:fldChar w:fldCharType="separate"/>
            </w:r>
            <w:r>
              <w:rPr>
                <w:color w:val="0563C1"/>
              </w:rPr>
              <w:t>استرداد الحالات المستعصية</w:t>
            </w:r>
            <w:r>
              <w:fldChar w:fldCharType="end"/>
            </w:r>
            <w:r>
              <w:t>: كل الإصدارات</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C37E4" w:rsidRDefault="005E1903">
            <w:pPr>
              <w:pStyle w:val="ProductList-TableBody"/>
              <w:rPr>
                <w:rtl/>
              </w:rPr>
            </w:pPr>
            <w:r>
              <w:rPr>
                <w:color w:val="404040"/>
                <w:rtl/>
              </w:rPr>
              <w:t>حقوق تجاوز الفشل: غير متوفر</w:t>
            </w:r>
          </w:p>
        </w:tc>
      </w:tr>
      <w:tr w:rsidR="001C37E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37E4" w:rsidRDefault="005E1903">
            <w:pPr>
              <w:pStyle w:val="ProductList-TableBody"/>
              <w:rPr>
                <w:rtl/>
              </w:rPr>
            </w:pPr>
            <w:r>
              <w:rPr>
                <w:color w:val="404040"/>
                <w:rtl/>
              </w:rPr>
              <w:t>إمكانية نقل الترخيص: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37E4" w:rsidRDefault="005E1903">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37E4" w:rsidRDefault="005E1903">
            <w:pPr>
              <w:pStyle w:val="ProductList-TableBody"/>
              <w:rPr>
                <w:rtl/>
              </w:rPr>
            </w:pPr>
            <w:r>
              <w:rPr>
                <w:color w:val="404040"/>
                <w:rtl/>
              </w:rPr>
              <w:t>حقوق التجوال: غير متوفر</w:t>
            </w:r>
          </w:p>
        </w:tc>
      </w:tr>
      <w:tr w:rsidR="001C37E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37E4" w:rsidRDefault="005E1903">
            <w:pPr>
              <w:pStyle w:val="ProductList-TableBody"/>
              <w:rPr>
                <w:rtl/>
              </w:rPr>
            </w:pPr>
            <w:r>
              <w:rPr>
                <w:color w:val="404040"/>
                <w:rtl/>
              </w:rPr>
              <w:t>الاستضافة الذاتية: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37E4" w:rsidRDefault="001C37E4">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37E4" w:rsidRDefault="001C37E4">
            <w:pPr>
              <w:pStyle w:val="ProductList-TableBody"/>
              <w:rPr>
                <w:rtl/>
              </w:rPr>
            </w:pPr>
          </w:p>
        </w:tc>
      </w:tr>
    </w:tbl>
    <w:p w:rsidR="001C37E4" w:rsidRDefault="001C37E4">
      <w:pPr>
        <w:pStyle w:val="PURBreadcrumb"/>
        <w:bidi/>
        <w:rPr>
          <w:rtl/>
        </w:rPr>
      </w:pPr>
    </w:p>
    <w:tbl>
      <w:tblPr>
        <w:tblStyle w:val="PURTable"/>
        <w:bidiVisual/>
        <w:tblW w:w="0" w:type="dxa"/>
        <w:tblLook w:val="04A0" w:firstRow="1" w:lastRow="0" w:firstColumn="1" w:lastColumn="0" w:noHBand="0" w:noVBand="1"/>
      </w:tblPr>
      <w:tblGrid>
        <w:gridCol w:w="10800"/>
      </w:tblGrid>
      <w:tr w:rsidR="001C37E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C37E4" w:rsidRDefault="00393F7B">
            <w:pPr>
              <w:pStyle w:val="ProductList-TableBody"/>
              <w:jc w:val="right"/>
              <w:rPr>
                <w:rtl/>
              </w:rPr>
            </w:pPr>
            <w:hyperlink w:anchor="_Sec842">
              <w:r w:rsidR="005E1903">
                <w:rPr>
                  <w:color w:val="00467F"/>
                  <w:sz w:val="14"/>
                  <w:u w:val="single"/>
                  <w:rtl/>
                </w:rPr>
                <w:t>جدول المحتويات</w:t>
              </w:r>
            </w:hyperlink>
            <w:r w:rsidR="005E1903">
              <w:rPr>
                <w:sz w:val="14"/>
                <w:rtl/>
              </w:rPr>
              <w:t xml:space="preserve"> / </w:t>
            </w:r>
            <w:hyperlink w:anchor="_Sec549">
              <w:r w:rsidR="005E1903">
                <w:rPr>
                  <w:color w:val="00467F"/>
                  <w:sz w:val="14"/>
                  <w:u w:val="single"/>
                  <w:rtl/>
                </w:rPr>
                <w:t>المسرد</w:t>
              </w:r>
            </w:hyperlink>
            <w:r w:rsidR="005E1903">
              <w:rPr>
                <w:sz w:val="14"/>
                <w:rtl/>
              </w:rPr>
              <w:t xml:space="preserve"> / </w:t>
            </w:r>
            <w:hyperlink w:anchor="_Sec844">
              <w:r w:rsidR="005E1903">
                <w:rPr>
                  <w:color w:val="00467F"/>
                  <w:sz w:val="14"/>
                  <w:u w:val="single"/>
                  <w:rtl/>
                </w:rPr>
                <w:t>الفهرس</w:t>
              </w:r>
            </w:hyperlink>
          </w:p>
        </w:tc>
      </w:tr>
    </w:tbl>
    <w:p w:rsidR="001C37E4" w:rsidRDefault="001C37E4">
      <w:pPr>
        <w:pStyle w:val="ProductList-Body"/>
        <w:rPr>
          <w:rtl/>
        </w:rPr>
      </w:pPr>
    </w:p>
    <w:p w:rsidR="001C37E4" w:rsidRDefault="005E1903">
      <w:pPr>
        <w:pStyle w:val="ProductList-Offering1HeadingNoBorder"/>
        <w:outlineLvl w:val="1"/>
        <w:rPr>
          <w:rtl/>
        </w:rPr>
      </w:pPr>
      <w:bookmarkStart w:id="131" w:name="_Sec614"/>
      <w:r>
        <w:rPr>
          <w:rtl/>
        </w:rPr>
        <w:t>SQL Server</w:t>
      </w:r>
      <w:bookmarkEnd w:id="131"/>
      <w:r>
        <w:fldChar w:fldCharType="begin"/>
      </w:r>
      <w:r>
        <w:instrText xml:space="preserve"> TC "</w:instrText>
      </w:r>
      <w:bookmarkStart w:id="132" w:name="_Toc446526537"/>
      <w:r>
        <w:instrText>SQL Server</w:instrText>
      </w:r>
      <w:bookmarkEnd w:id="132"/>
      <w:r>
        <w:instrText>" \l 2</w:instrText>
      </w:r>
      <w:r>
        <w:fldChar w:fldCharType="end"/>
      </w:r>
    </w:p>
    <w:p w:rsidR="001C37E4" w:rsidRDefault="005E1903">
      <w:pPr>
        <w:pStyle w:val="ProductList-Offering1SubSection"/>
        <w:outlineLvl w:val="2"/>
        <w:rPr>
          <w:rtl/>
        </w:rPr>
      </w:pPr>
      <w:bookmarkStart w:id="133" w:name="_Sec688"/>
      <w:r>
        <w:rPr>
          <w:rtl/>
        </w:rPr>
        <w:t>1. توفر البرنامج</w:t>
      </w:r>
      <w:bookmarkEnd w:id="133"/>
    </w:p>
    <w:tbl>
      <w:tblPr>
        <w:tblStyle w:val="PURTable"/>
        <w:bidiVisual/>
        <w:tblW w:w="0" w:type="dxa"/>
        <w:tblLook w:val="04A0" w:firstRow="1" w:lastRow="0" w:firstColumn="1" w:lastColumn="0" w:noHBand="0" w:noVBand="1"/>
      </w:tblPr>
      <w:tblGrid>
        <w:gridCol w:w="3833"/>
        <w:gridCol w:w="607"/>
        <w:gridCol w:w="599"/>
        <w:gridCol w:w="599"/>
        <w:gridCol w:w="599"/>
        <w:gridCol w:w="586"/>
        <w:gridCol w:w="597"/>
        <w:gridCol w:w="607"/>
        <w:gridCol w:w="634"/>
        <w:gridCol w:w="911"/>
        <w:gridCol w:w="600"/>
        <w:gridCol w:w="612"/>
      </w:tblGrid>
      <w:tr w:rsidR="001C37E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C37E4" w:rsidRDefault="005E1903">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37E4" w:rsidRDefault="005E1903">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37E4" w:rsidRDefault="005E1903">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37E4" w:rsidRDefault="005E1903">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37E4" w:rsidRDefault="005E1903">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37E4" w:rsidRDefault="005E1903">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37E4" w:rsidRDefault="005E1903">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37E4" w:rsidRDefault="005E1903">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37E4" w:rsidRDefault="005E1903">
            <w:pPr>
              <w:pStyle w:val="ProductList-TableBody"/>
              <w:jc w:val="center"/>
              <w:rPr>
                <w:rtl/>
              </w:rPr>
            </w:pPr>
            <w:r>
              <w:fldChar w:fldCharType="begin"/>
            </w:r>
            <w:r>
              <w:instrText xml:space="preserve"> AutoTextList   \s NoStyle \t "اتفاقية Open Value واتفاقية Open Value"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37E4" w:rsidRDefault="005E1903">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37E4" w:rsidRDefault="005E1903">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37E4" w:rsidRDefault="005E1903">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1C37E4">
        <w:tc>
          <w:tcPr>
            <w:tcW w:w="4160" w:type="dxa"/>
            <w:tcBorders>
              <w:top w:val="single" w:sz="6" w:space="0" w:color="FFFFFF"/>
              <w:left w:val="none" w:sz="4" w:space="0" w:color="6E6E6E"/>
              <w:bottom w:val="dashed" w:sz="4" w:space="0" w:color="BFBFBF"/>
              <w:right w:val="none" w:sz="4" w:space="0" w:color="6E6E6E"/>
            </w:tcBorders>
          </w:tcPr>
          <w:p w:rsidR="001C37E4" w:rsidRDefault="005E1903">
            <w:pPr>
              <w:pStyle w:val="ProductList-TableBody"/>
              <w:rPr>
                <w:rtl/>
              </w:rPr>
            </w:pPr>
            <w:r>
              <w:rPr>
                <w:color w:val="000000"/>
                <w:rtl/>
              </w:rPr>
              <w:t>SQL Server 2014 Standard</w:t>
            </w:r>
            <w:r>
              <w:fldChar w:fldCharType="begin"/>
            </w:r>
            <w:r>
              <w:instrText xml:space="preserve"> XE "SQL Server 2014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1C37E4" w:rsidRDefault="005E1903">
            <w:pPr>
              <w:pStyle w:val="ProductList-TableBody"/>
              <w:jc w:val="center"/>
              <w:rPr>
                <w:rtl/>
              </w:rPr>
            </w:pPr>
            <w:r>
              <w:rPr>
                <w:color w:val="000000"/>
                <w:rtl/>
              </w:rPr>
              <w:t>4/14</w:t>
            </w:r>
          </w:p>
        </w:tc>
        <w:tc>
          <w:tcPr>
            <w:tcW w:w="620" w:type="dxa"/>
            <w:tcBorders>
              <w:top w:val="single" w:sz="6" w:space="0" w:color="FFFFFF"/>
              <w:left w:val="none" w:sz="4" w:space="0" w:color="6E6E6E"/>
              <w:bottom w:val="dashed" w:sz="4" w:space="0" w:color="BFBFBF"/>
              <w:right w:val="none" w:sz="4" w:space="0" w:color="6E6E6E"/>
            </w:tcBorders>
          </w:tcPr>
          <w:p w:rsidR="001C37E4" w:rsidRDefault="005E1903">
            <w:pPr>
              <w:pStyle w:val="ProductList-TableBody"/>
              <w:jc w:val="center"/>
              <w:rPr>
                <w:rtl/>
              </w:rPr>
            </w:pPr>
            <w:r>
              <w:rPr>
                <w:color w:val="000000"/>
                <w:rtl/>
              </w:rPr>
              <w:t>15</w:t>
            </w:r>
          </w:p>
        </w:tc>
        <w:tc>
          <w:tcPr>
            <w:tcW w:w="620" w:type="dxa"/>
            <w:tcBorders>
              <w:top w:val="single" w:sz="6" w:space="0" w:color="FFFFFF"/>
              <w:left w:val="none" w:sz="4" w:space="0" w:color="6E6E6E"/>
              <w:bottom w:val="dashed" w:sz="4" w:space="0" w:color="BFBFBF"/>
              <w:right w:val="none" w:sz="4" w:space="0" w:color="6E6E6E"/>
            </w:tcBorders>
          </w:tcPr>
          <w:p w:rsidR="001C37E4" w:rsidRDefault="005E1903">
            <w:pPr>
              <w:pStyle w:val="ProductList-TableBody"/>
              <w:jc w:val="center"/>
              <w:rPr>
                <w:rtl/>
              </w:rPr>
            </w:pPr>
            <w:r>
              <w:rPr>
                <w:color w:val="000000"/>
                <w:rtl/>
              </w:rPr>
              <w:t>23</w:t>
            </w:r>
          </w:p>
        </w:tc>
        <w:tc>
          <w:tcPr>
            <w:tcW w:w="620" w:type="dxa"/>
            <w:tcBorders>
              <w:top w:val="single" w:sz="6" w:space="0" w:color="FFFFFF"/>
              <w:left w:val="none" w:sz="4" w:space="0" w:color="6E6E6E"/>
              <w:bottom w:val="dashed" w:sz="4" w:space="0" w:color="BFBFBF"/>
              <w:right w:val="single" w:sz="6" w:space="0" w:color="FFFFFF"/>
            </w:tcBorders>
          </w:tcPr>
          <w:p w:rsidR="001C37E4" w:rsidRDefault="005E1903">
            <w:pPr>
              <w:pStyle w:val="ProductList-TableBody"/>
              <w:jc w:val="center"/>
              <w:rPr>
                <w:rtl/>
              </w:rPr>
            </w:pPr>
            <w:r>
              <w:rPr>
                <w:color w:val="000000"/>
                <w:rtl/>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37E4" w:rsidRDefault="001C37E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37E4" w:rsidRDefault="001C37E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37E4" w:rsidRDefault="001C37E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37E4" w:rsidRDefault="005E1903">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37E4" w:rsidRDefault="005E190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"منتج الخادم والأدوات"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37E4" w:rsidRDefault="005E190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37E4" w:rsidRDefault="005E190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1C37E4">
        <w:tc>
          <w:tcPr>
            <w:tcW w:w="4160" w:type="dxa"/>
            <w:tcBorders>
              <w:top w:val="dashed" w:sz="4" w:space="0" w:color="BFBFBF"/>
              <w:left w:val="none" w:sz="4" w:space="0" w:color="6E6E6E"/>
              <w:bottom w:val="dashed" w:sz="4" w:space="0" w:color="BFBFBF"/>
              <w:right w:val="none" w:sz="4" w:space="0" w:color="6E6E6E"/>
            </w:tcBorders>
          </w:tcPr>
          <w:p w:rsidR="001C37E4" w:rsidRDefault="005E1903">
            <w:pPr>
              <w:pStyle w:val="ProductList-TableBody"/>
              <w:rPr>
                <w:rtl/>
              </w:rPr>
            </w:pPr>
            <w:r>
              <w:rPr>
                <w:rtl/>
              </w:rPr>
              <w:t>SQL Server 2014 Standard Core</w:t>
            </w:r>
            <w:r>
              <w:fldChar w:fldCharType="begin"/>
            </w:r>
            <w:r>
              <w:instrText xml:space="preserve"> XE "SQL Server 2014 Standard Core" </w:instrText>
            </w:r>
            <w:r>
              <w:fldChar w:fldCharType="end"/>
            </w:r>
            <w:r>
              <w:rPr>
                <w:rtl/>
              </w:rPr>
              <w:t xml:space="preserve"> (ترخيص نواة من حزمتين)</w:t>
            </w:r>
          </w:p>
        </w:tc>
        <w:tc>
          <w:tcPr>
            <w:tcW w:w="620" w:type="dxa"/>
            <w:tcBorders>
              <w:top w:val="dashed" w:sz="4" w:space="0" w:color="BFBFBF"/>
              <w:left w:val="none" w:sz="4" w:space="0" w:color="6E6E6E"/>
              <w:bottom w:val="dashed" w:sz="4" w:space="0" w:color="BFBFBF"/>
              <w:right w:val="none" w:sz="4" w:space="0" w:color="6E6E6E"/>
            </w:tcBorders>
          </w:tcPr>
          <w:p w:rsidR="001C37E4" w:rsidRDefault="005E1903">
            <w:pPr>
              <w:pStyle w:val="ProductList-TableBody"/>
              <w:jc w:val="center"/>
              <w:rPr>
                <w:rtl/>
              </w:rPr>
            </w:pPr>
            <w:r>
              <w:rPr>
                <w:color w:val="000000"/>
                <w:rtl/>
              </w:rPr>
              <w:t>4/14</w:t>
            </w:r>
          </w:p>
        </w:tc>
        <w:tc>
          <w:tcPr>
            <w:tcW w:w="620" w:type="dxa"/>
            <w:tcBorders>
              <w:top w:val="dashed" w:sz="4" w:space="0" w:color="BFBFBF"/>
              <w:left w:val="none" w:sz="4" w:space="0" w:color="6E6E6E"/>
              <w:bottom w:val="dashed" w:sz="4" w:space="0" w:color="BFBFBF"/>
              <w:right w:val="none" w:sz="4" w:space="0" w:color="6E6E6E"/>
            </w:tcBorders>
          </w:tcPr>
          <w:p w:rsidR="001C37E4" w:rsidRDefault="005E1903">
            <w:pPr>
              <w:pStyle w:val="ProductList-TableBody"/>
              <w:jc w:val="center"/>
              <w:rPr>
                <w:rtl/>
              </w:rPr>
            </w:pPr>
            <w:r>
              <w:rPr>
                <w:color w:val="000000"/>
                <w:rtl/>
              </w:rPr>
              <w:t>50</w:t>
            </w:r>
          </w:p>
        </w:tc>
        <w:tc>
          <w:tcPr>
            <w:tcW w:w="620" w:type="dxa"/>
            <w:tcBorders>
              <w:top w:val="dashed" w:sz="4" w:space="0" w:color="BFBFBF"/>
              <w:left w:val="none" w:sz="4" w:space="0" w:color="6E6E6E"/>
              <w:bottom w:val="dashed" w:sz="4" w:space="0" w:color="BFBFBF"/>
              <w:right w:val="none" w:sz="4" w:space="0" w:color="6E6E6E"/>
            </w:tcBorders>
          </w:tcPr>
          <w:p w:rsidR="001C37E4" w:rsidRDefault="005E1903">
            <w:pPr>
              <w:pStyle w:val="ProductList-TableBody"/>
              <w:jc w:val="center"/>
              <w:rPr>
                <w:rtl/>
              </w:rPr>
            </w:pPr>
            <w:r>
              <w:rPr>
                <w:color w:val="000000"/>
                <w:rtl/>
              </w:rPr>
              <w:t>75</w:t>
            </w:r>
          </w:p>
        </w:tc>
        <w:tc>
          <w:tcPr>
            <w:tcW w:w="620" w:type="dxa"/>
            <w:tcBorders>
              <w:top w:val="dashed" w:sz="4" w:space="0" w:color="BFBFBF"/>
              <w:left w:val="none" w:sz="4" w:space="0" w:color="6E6E6E"/>
              <w:bottom w:val="dashed" w:sz="4" w:space="0" w:color="BFBFBF"/>
              <w:right w:val="single" w:sz="6" w:space="0" w:color="FFFFFF"/>
            </w:tcBorders>
          </w:tcPr>
          <w:p w:rsidR="001C37E4" w:rsidRDefault="005E1903">
            <w:pPr>
              <w:pStyle w:val="ProductList-TableBody"/>
              <w:jc w:val="center"/>
              <w:rPr>
                <w:rtl/>
              </w:rPr>
            </w:pPr>
            <w:r>
              <w:rPr>
                <w:color w:val="000000"/>
                <w:rtl/>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37E4" w:rsidRDefault="005E1903">
            <w:pPr>
              <w:pStyle w:val="ProductList-TableBody"/>
              <w:jc w:val="center"/>
              <w:rPr>
                <w:rtl/>
              </w:rPr>
            </w:pPr>
            <w:r>
              <w:fldChar w:fldCharType="begin"/>
            </w:r>
            <w:r>
              <w:instrText xml:space="preserve"> AutoTextList   \s NoStyle \t "اتفاقية Open License واتفاقية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37E4" w:rsidRDefault="001C37E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37E4" w:rsidRDefault="001C37E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37E4" w:rsidRDefault="005E1903">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37E4" w:rsidRDefault="005E190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"منتج الخادم والأدوات"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37E4" w:rsidRDefault="005E190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37E4" w:rsidRDefault="005E190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1C37E4">
        <w:tc>
          <w:tcPr>
            <w:tcW w:w="4160" w:type="dxa"/>
            <w:tcBorders>
              <w:top w:val="dashed" w:sz="4" w:space="0" w:color="BFBFBF"/>
              <w:left w:val="none" w:sz="4" w:space="0" w:color="6E6E6E"/>
              <w:bottom w:val="dashed" w:sz="4" w:space="0" w:color="BFBFBF"/>
              <w:right w:val="none" w:sz="4" w:space="0" w:color="6E6E6E"/>
            </w:tcBorders>
          </w:tcPr>
          <w:p w:rsidR="001C37E4" w:rsidRDefault="005E1903">
            <w:pPr>
              <w:pStyle w:val="ProductList-TableBody"/>
              <w:rPr>
                <w:rtl/>
              </w:rPr>
            </w:pPr>
            <w:r>
              <w:rPr>
                <w:color w:val="000000"/>
                <w:rtl/>
              </w:rPr>
              <w:t>SQL Server 2014 Enterprise</w:t>
            </w:r>
            <w:r>
              <w:fldChar w:fldCharType="begin"/>
            </w:r>
            <w:r>
              <w:instrText xml:space="preserve"> XE "SQL Server 2014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1C37E4" w:rsidRDefault="005E1903">
            <w:pPr>
              <w:pStyle w:val="ProductList-TableBody"/>
              <w:jc w:val="center"/>
              <w:rPr>
                <w:rtl/>
              </w:rPr>
            </w:pPr>
            <w:r>
              <w:rPr>
                <w:color w:val="000000"/>
                <w:rtl/>
              </w:rPr>
              <w:t>4/14</w:t>
            </w:r>
          </w:p>
        </w:tc>
        <w:tc>
          <w:tcPr>
            <w:tcW w:w="620" w:type="dxa"/>
            <w:tcBorders>
              <w:top w:val="dashed" w:sz="4" w:space="0" w:color="BFBFBF"/>
              <w:left w:val="none" w:sz="4" w:space="0" w:color="6E6E6E"/>
              <w:bottom w:val="dashed" w:sz="4" w:space="0" w:color="BFBFBF"/>
              <w:right w:val="none" w:sz="4" w:space="0" w:color="6E6E6E"/>
            </w:tcBorders>
          </w:tcPr>
          <w:p w:rsidR="001C37E4" w:rsidRDefault="001C37E4">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rsidR="001C37E4" w:rsidRDefault="001C37E4">
            <w:pPr>
              <w:pStyle w:val="ProductList-TableBody"/>
              <w:jc w:val="center"/>
              <w:rPr>
                <w:rtl/>
              </w:rPr>
            </w:pPr>
          </w:p>
        </w:tc>
        <w:tc>
          <w:tcPr>
            <w:tcW w:w="620" w:type="dxa"/>
            <w:tcBorders>
              <w:top w:val="dashed" w:sz="4" w:space="0" w:color="BFBFBF"/>
              <w:left w:val="none" w:sz="4" w:space="0" w:color="6E6E6E"/>
              <w:bottom w:val="dashed" w:sz="4" w:space="0" w:color="BFBFBF"/>
              <w:right w:val="single" w:sz="6" w:space="0" w:color="FFFFFF"/>
            </w:tcBorders>
          </w:tcPr>
          <w:p w:rsidR="001C37E4" w:rsidRDefault="005E1903">
            <w:pPr>
              <w:pStyle w:val="ProductList-TableBody"/>
              <w:jc w:val="center"/>
              <w:rPr>
                <w:rtl/>
              </w:rPr>
            </w:pPr>
            <w:r>
              <w:rPr>
                <w:color w:val="000000"/>
                <w:rtl/>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37E4" w:rsidRDefault="001C37E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37E4" w:rsidRDefault="001C37E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37E4" w:rsidRDefault="001C37E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37E4" w:rsidRDefault="005E1903">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37E4" w:rsidRDefault="005E190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37E4" w:rsidRDefault="005E190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37E4" w:rsidRDefault="005E190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1C37E4">
        <w:tc>
          <w:tcPr>
            <w:tcW w:w="4160" w:type="dxa"/>
            <w:tcBorders>
              <w:top w:val="dashed" w:sz="4" w:space="0" w:color="BFBFBF"/>
              <w:left w:val="none" w:sz="4" w:space="0" w:color="6E6E6E"/>
              <w:bottom w:val="dashed" w:sz="4" w:space="0" w:color="BFBFBF"/>
              <w:right w:val="none" w:sz="4" w:space="0" w:color="6E6E6E"/>
            </w:tcBorders>
          </w:tcPr>
          <w:p w:rsidR="001C37E4" w:rsidRDefault="005E1903">
            <w:pPr>
              <w:pStyle w:val="ProductList-TableBody"/>
              <w:rPr>
                <w:rtl/>
              </w:rPr>
            </w:pPr>
            <w:r>
              <w:rPr>
                <w:rtl/>
              </w:rPr>
              <w:t>SQL Server 2014 Enterprise Core</w:t>
            </w:r>
            <w:r>
              <w:fldChar w:fldCharType="begin"/>
            </w:r>
            <w:r>
              <w:instrText xml:space="preserve"> XE "SQL Server 2014 Enterprise Core" </w:instrText>
            </w:r>
            <w:r>
              <w:fldChar w:fldCharType="end"/>
            </w:r>
            <w:r>
              <w:rPr>
                <w:rtl/>
              </w:rPr>
              <w:t xml:space="preserve"> (ترخيص نواة من حزمتين)</w:t>
            </w:r>
          </w:p>
        </w:tc>
        <w:tc>
          <w:tcPr>
            <w:tcW w:w="620" w:type="dxa"/>
            <w:tcBorders>
              <w:top w:val="dashed" w:sz="4" w:space="0" w:color="BFBFBF"/>
              <w:left w:val="none" w:sz="4" w:space="0" w:color="6E6E6E"/>
              <w:bottom w:val="dashed" w:sz="4" w:space="0" w:color="BFBFBF"/>
              <w:right w:val="none" w:sz="4" w:space="0" w:color="6E6E6E"/>
            </w:tcBorders>
          </w:tcPr>
          <w:p w:rsidR="001C37E4" w:rsidRDefault="005E1903">
            <w:pPr>
              <w:pStyle w:val="ProductList-TableBody"/>
              <w:jc w:val="center"/>
              <w:rPr>
                <w:rtl/>
              </w:rPr>
            </w:pPr>
            <w:r>
              <w:rPr>
                <w:color w:val="000000"/>
                <w:rtl/>
              </w:rPr>
              <w:t>4/14</w:t>
            </w:r>
          </w:p>
        </w:tc>
        <w:tc>
          <w:tcPr>
            <w:tcW w:w="620" w:type="dxa"/>
            <w:tcBorders>
              <w:top w:val="dashed" w:sz="4" w:space="0" w:color="BFBFBF"/>
              <w:left w:val="none" w:sz="4" w:space="0" w:color="6E6E6E"/>
              <w:bottom w:val="dashed" w:sz="4" w:space="0" w:color="BFBFBF"/>
              <w:right w:val="none" w:sz="4" w:space="0" w:color="6E6E6E"/>
            </w:tcBorders>
          </w:tcPr>
          <w:p w:rsidR="001C37E4" w:rsidRDefault="005E1903">
            <w:pPr>
              <w:pStyle w:val="ProductList-TableBody"/>
              <w:jc w:val="center"/>
              <w:rPr>
                <w:rtl/>
              </w:rPr>
            </w:pPr>
            <w:r>
              <w:rPr>
                <w:color w:val="000000"/>
                <w:rtl/>
              </w:rPr>
              <w:t>125</w:t>
            </w:r>
          </w:p>
        </w:tc>
        <w:tc>
          <w:tcPr>
            <w:tcW w:w="620" w:type="dxa"/>
            <w:tcBorders>
              <w:top w:val="dashed" w:sz="4" w:space="0" w:color="BFBFBF"/>
              <w:left w:val="none" w:sz="4" w:space="0" w:color="6E6E6E"/>
              <w:bottom w:val="dashed" w:sz="4" w:space="0" w:color="BFBFBF"/>
              <w:right w:val="none" w:sz="4" w:space="0" w:color="6E6E6E"/>
            </w:tcBorders>
          </w:tcPr>
          <w:p w:rsidR="001C37E4" w:rsidRDefault="005E1903">
            <w:pPr>
              <w:pStyle w:val="ProductList-TableBody"/>
              <w:jc w:val="center"/>
              <w:rPr>
                <w:rtl/>
              </w:rPr>
            </w:pPr>
            <w:r>
              <w:rPr>
                <w:color w:val="000000"/>
                <w:rtl/>
              </w:rPr>
              <w:t>188</w:t>
            </w:r>
          </w:p>
        </w:tc>
        <w:tc>
          <w:tcPr>
            <w:tcW w:w="620" w:type="dxa"/>
            <w:tcBorders>
              <w:top w:val="dashed" w:sz="4" w:space="0" w:color="BFBFBF"/>
              <w:left w:val="none" w:sz="4" w:space="0" w:color="6E6E6E"/>
              <w:bottom w:val="dashed" w:sz="4" w:space="0" w:color="BFBFBF"/>
              <w:right w:val="single" w:sz="6" w:space="0" w:color="FFFFFF"/>
            </w:tcBorders>
          </w:tcPr>
          <w:p w:rsidR="001C37E4" w:rsidRDefault="005E1903">
            <w:pPr>
              <w:pStyle w:val="ProductList-TableBody"/>
              <w:jc w:val="center"/>
              <w:rPr>
                <w:rtl/>
              </w:rPr>
            </w:pPr>
            <w:r>
              <w:rPr>
                <w:color w:val="000000"/>
                <w:rtl/>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37E4" w:rsidRDefault="005E1903">
            <w:pPr>
              <w:pStyle w:val="ProductList-TableBody"/>
              <w:jc w:val="center"/>
              <w:rPr>
                <w:rtl/>
              </w:rPr>
            </w:pPr>
            <w:r>
              <w:fldChar w:fldCharType="begin"/>
            </w:r>
            <w:r>
              <w:instrText xml:space="preserve"> AutoTextList   \s NoStyle \t "اتفاقية Open License واتفاقية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37E4" w:rsidRDefault="001C37E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37E4" w:rsidRDefault="001C37E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37E4" w:rsidRDefault="005E1903">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37E4" w:rsidRDefault="005E190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rsidR="00833F8E">
              <w:t>,SP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37E4" w:rsidRDefault="005E190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37E4" w:rsidRDefault="005E190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1C37E4">
        <w:tc>
          <w:tcPr>
            <w:tcW w:w="4160" w:type="dxa"/>
            <w:tcBorders>
              <w:top w:val="dashed" w:sz="4" w:space="0" w:color="BFBFBF"/>
              <w:left w:val="none" w:sz="4" w:space="0" w:color="6E6E6E"/>
              <w:bottom w:val="dashed" w:sz="4" w:space="0" w:color="BFBFBF"/>
              <w:right w:val="none" w:sz="4" w:space="0" w:color="6E6E6E"/>
            </w:tcBorders>
          </w:tcPr>
          <w:p w:rsidR="001C37E4" w:rsidRDefault="005E1903">
            <w:pPr>
              <w:pStyle w:val="ProductList-TableBody"/>
              <w:rPr>
                <w:rtl/>
              </w:rPr>
            </w:pPr>
            <w:r>
              <w:rPr>
                <w:color w:val="000000"/>
                <w:rtl/>
              </w:rPr>
              <w:t>SQL Server 2014 Business Intelligence</w:t>
            </w:r>
            <w:r>
              <w:fldChar w:fldCharType="begin"/>
            </w:r>
            <w:r>
              <w:instrText xml:space="preserve"> XE "SQL Server 2014 Business Intelligence"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1C37E4" w:rsidRDefault="005E1903">
            <w:pPr>
              <w:pStyle w:val="ProductList-TableBody"/>
              <w:jc w:val="center"/>
              <w:rPr>
                <w:rtl/>
              </w:rPr>
            </w:pPr>
            <w:r>
              <w:rPr>
                <w:color w:val="000000"/>
                <w:rtl/>
              </w:rPr>
              <w:t>4/14</w:t>
            </w:r>
          </w:p>
        </w:tc>
        <w:tc>
          <w:tcPr>
            <w:tcW w:w="620" w:type="dxa"/>
            <w:tcBorders>
              <w:top w:val="dashed" w:sz="4" w:space="0" w:color="BFBFBF"/>
              <w:left w:val="none" w:sz="4" w:space="0" w:color="6E6E6E"/>
              <w:bottom w:val="dashed" w:sz="4" w:space="0" w:color="BFBFBF"/>
              <w:right w:val="none" w:sz="4" w:space="0" w:color="6E6E6E"/>
            </w:tcBorders>
          </w:tcPr>
          <w:p w:rsidR="001C37E4" w:rsidRDefault="005E1903">
            <w:pPr>
              <w:pStyle w:val="ProductList-TableBody"/>
              <w:jc w:val="center"/>
              <w:rPr>
                <w:rtl/>
              </w:rPr>
            </w:pPr>
            <w:r>
              <w:rPr>
                <w:color w:val="000000"/>
                <w:rtl/>
              </w:rPr>
              <w:t>75</w:t>
            </w:r>
          </w:p>
        </w:tc>
        <w:tc>
          <w:tcPr>
            <w:tcW w:w="620" w:type="dxa"/>
            <w:tcBorders>
              <w:top w:val="dashed" w:sz="4" w:space="0" w:color="BFBFBF"/>
              <w:left w:val="none" w:sz="4" w:space="0" w:color="6E6E6E"/>
              <w:bottom w:val="dashed" w:sz="4" w:space="0" w:color="BFBFBF"/>
              <w:right w:val="none" w:sz="4" w:space="0" w:color="6E6E6E"/>
            </w:tcBorders>
          </w:tcPr>
          <w:p w:rsidR="001C37E4" w:rsidRDefault="005E1903">
            <w:pPr>
              <w:pStyle w:val="ProductList-TableBody"/>
              <w:jc w:val="center"/>
              <w:rPr>
                <w:rtl/>
              </w:rPr>
            </w:pPr>
            <w:r>
              <w:rPr>
                <w:color w:val="000000"/>
                <w:rtl/>
              </w:rPr>
              <w:t>113</w:t>
            </w:r>
          </w:p>
        </w:tc>
        <w:tc>
          <w:tcPr>
            <w:tcW w:w="620" w:type="dxa"/>
            <w:tcBorders>
              <w:top w:val="dashed" w:sz="4" w:space="0" w:color="BFBFBF"/>
              <w:left w:val="none" w:sz="4" w:space="0" w:color="6E6E6E"/>
              <w:bottom w:val="dashed" w:sz="4" w:space="0" w:color="BFBFBF"/>
              <w:right w:val="single" w:sz="6" w:space="0" w:color="FFFFFF"/>
            </w:tcBorders>
          </w:tcPr>
          <w:p w:rsidR="001C37E4" w:rsidRDefault="005E1903">
            <w:pPr>
              <w:pStyle w:val="ProductList-TableBody"/>
              <w:jc w:val="center"/>
              <w:rPr>
                <w:rtl/>
              </w:rPr>
            </w:pPr>
            <w:r>
              <w:rPr>
                <w:color w:val="000000"/>
                <w:rtl/>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37E4" w:rsidRDefault="001C37E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37E4" w:rsidRDefault="001C37E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37E4" w:rsidRDefault="001C37E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37E4" w:rsidRDefault="005E1903">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37E4" w:rsidRDefault="005E190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"منتج الخادم والأدوات"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37E4" w:rsidRDefault="005E190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37E4" w:rsidRDefault="005E190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1C37E4">
        <w:tc>
          <w:tcPr>
            <w:tcW w:w="4160" w:type="dxa"/>
            <w:tcBorders>
              <w:top w:val="dashed" w:sz="4" w:space="0" w:color="BFBFBF"/>
              <w:left w:val="none" w:sz="4" w:space="0" w:color="6E6E6E"/>
              <w:bottom w:val="dashed" w:sz="4" w:space="0" w:color="BFBFBF"/>
              <w:right w:val="none" w:sz="4" w:space="0" w:color="6E6E6E"/>
            </w:tcBorders>
          </w:tcPr>
          <w:p w:rsidR="001C37E4" w:rsidRDefault="005E1903">
            <w:pPr>
              <w:pStyle w:val="ProductList-TableBody"/>
              <w:rPr>
                <w:rtl/>
              </w:rPr>
            </w:pPr>
            <w:r>
              <w:rPr>
                <w:color w:val="000000"/>
                <w:rtl/>
              </w:rPr>
              <w:t>SQL Server 2014 CAL</w:t>
            </w:r>
            <w:r>
              <w:fldChar w:fldCharType="begin"/>
            </w:r>
            <w:r>
              <w:instrText xml:space="preserve"> XE "SQL Server 2014 CAL"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1C37E4" w:rsidRDefault="005E1903">
            <w:pPr>
              <w:pStyle w:val="ProductList-TableBody"/>
              <w:jc w:val="center"/>
              <w:rPr>
                <w:rtl/>
              </w:rPr>
            </w:pPr>
            <w:r>
              <w:rPr>
                <w:color w:val="000000"/>
                <w:rtl/>
              </w:rPr>
              <w:t>4/14</w:t>
            </w:r>
          </w:p>
        </w:tc>
        <w:tc>
          <w:tcPr>
            <w:tcW w:w="620" w:type="dxa"/>
            <w:tcBorders>
              <w:top w:val="dashed" w:sz="4" w:space="0" w:color="BFBFBF"/>
              <w:left w:val="none" w:sz="4" w:space="0" w:color="6E6E6E"/>
              <w:bottom w:val="dashed" w:sz="4" w:space="0" w:color="BFBFBF"/>
              <w:right w:val="none" w:sz="4" w:space="0" w:color="6E6E6E"/>
            </w:tcBorders>
          </w:tcPr>
          <w:p w:rsidR="001C37E4" w:rsidRDefault="005E1903">
            <w:pPr>
              <w:pStyle w:val="ProductList-TableBody"/>
              <w:jc w:val="center"/>
              <w:rPr>
                <w:rtl/>
              </w:rPr>
            </w:pPr>
            <w:r>
              <w:rPr>
                <w:color w:val="000000"/>
                <w:rtl/>
              </w:rPr>
              <w:t>1</w:t>
            </w:r>
          </w:p>
        </w:tc>
        <w:tc>
          <w:tcPr>
            <w:tcW w:w="620" w:type="dxa"/>
            <w:tcBorders>
              <w:top w:val="dashed" w:sz="4" w:space="0" w:color="BFBFBF"/>
              <w:left w:val="none" w:sz="4" w:space="0" w:color="6E6E6E"/>
              <w:bottom w:val="dashed" w:sz="4" w:space="0" w:color="BFBFBF"/>
              <w:right w:val="none" w:sz="4" w:space="0" w:color="6E6E6E"/>
            </w:tcBorders>
          </w:tcPr>
          <w:p w:rsidR="001C37E4" w:rsidRDefault="005E1903">
            <w:pPr>
              <w:pStyle w:val="ProductList-TableBody"/>
              <w:jc w:val="center"/>
              <w:rPr>
                <w:rtl/>
              </w:rPr>
            </w:pPr>
            <w:r>
              <w:rPr>
                <w:color w:val="000000"/>
                <w:rtl/>
              </w:rPr>
              <w:t>2</w:t>
            </w:r>
          </w:p>
        </w:tc>
        <w:tc>
          <w:tcPr>
            <w:tcW w:w="620" w:type="dxa"/>
            <w:tcBorders>
              <w:top w:val="dashed" w:sz="4" w:space="0" w:color="BFBFBF"/>
              <w:left w:val="none" w:sz="4" w:space="0" w:color="6E6E6E"/>
              <w:bottom w:val="dashed" w:sz="4" w:space="0" w:color="BFBFBF"/>
              <w:right w:val="single" w:sz="6" w:space="0" w:color="FFFFFF"/>
            </w:tcBorders>
          </w:tcPr>
          <w:p w:rsidR="001C37E4" w:rsidRDefault="005E1903">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37E4" w:rsidRDefault="001C37E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37E4" w:rsidRDefault="001C37E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37E4" w:rsidRDefault="001C37E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37E4" w:rsidRDefault="005E1903">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37E4" w:rsidRDefault="005E190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"منتج أساسي للتطبيق" </w:instrText>
            </w:r>
            <w:r>
              <w:fldChar w:fldCharType="separate"/>
            </w:r>
            <w:r>
              <w:rPr>
                <w:color w:val="000000"/>
              </w:rPr>
              <w:t>AP</w:t>
            </w:r>
            <w:r>
              <w:fldChar w:fldCharType="end"/>
            </w:r>
            <w:r>
              <w:t>،</w:t>
            </w:r>
            <w:r>
              <w:fldChar w:fldCharType="begin"/>
            </w:r>
            <w:r>
              <w:instrText xml:space="preserve"> AutoTextList   \s NoStyle \t "الأجهزة التخصصية" </w:instrText>
            </w:r>
            <w:r>
              <w:fldChar w:fldCharType="separate"/>
            </w:r>
            <w:r>
              <w:rPr>
                <w:color w:val="000000"/>
              </w:rPr>
              <w:t>ID</w:t>
            </w:r>
            <w:r>
              <w:fldChar w:fldCharType="end"/>
            </w:r>
            <w:r>
              <w:t>،</w:t>
            </w:r>
            <w:r>
              <w:fldChar w:fldCharType="begin"/>
            </w:r>
            <w:r>
              <w:instrText xml:space="preserve"> AutoTextList   \s NoStyle \t "منتج الخادم والأدوات"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37E4" w:rsidRDefault="005E190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37E4" w:rsidRDefault="005E1903">
            <w:pPr>
              <w:pStyle w:val="ProductList-TableBody"/>
              <w:jc w:val="center"/>
              <w:rPr>
                <w:rtl/>
              </w:rPr>
            </w:pPr>
            <w:r>
              <w:fldChar w:fldCharType="begin"/>
            </w:r>
            <w:r>
              <w:instrText xml:space="preserve"> AutoTextList   \s NoStyle \t "منتج إضافي شامل للمؤسسة" </w:instrText>
            </w:r>
            <w:r>
              <w:fldChar w:fldCharType="separate"/>
            </w:r>
            <w:r>
              <w:rPr>
                <w:color w:val="000000"/>
              </w:rPr>
              <w:t>AO</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1C37E4">
        <w:tc>
          <w:tcPr>
            <w:tcW w:w="4160" w:type="dxa"/>
            <w:tcBorders>
              <w:top w:val="dashed" w:sz="4" w:space="0" w:color="BFBFBF"/>
              <w:left w:val="none" w:sz="4" w:space="0" w:color="6E6E6E"/>
              <w:bottom w:val="dashed" w:sz="4" w:space="0" w:color="BFBFBF"/>
              <w:right w:val="none" w:sz="4" w:space="0" w:color="6E6E6E"/>
            </w:tcBorders>
          </w:tcPr>
          <w:p w:rsidR="001C37E4" w:rsidRDefault="005E1903">
            <w:pPr>
              <w:pStyle w:val="ProductList-TableBody"/>
              <w:rPr>
                <w:rtl/>
              </w:rPr>
            </w:pPr>
            <w:r>
              <w:rPr>
                <w:color w:val="000000"/>
                <w:rtl/>
              </w:rPr>
              <w:t>SQL Server Parallel Data Warehouse</w:t>
            </w:r>
            <w:r>
              <w:fldChar w:fldCharType="begin"/>
            </w:r>
            <w:r>
              <w:instrText xml:space="preserve"> XE "SQL Server Parallel Data Warehouse"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1C37E4" w:rsidRDefault="005E1903">
            <w:pPr>
              <w:pStyle w:val="ProductList-TableBody"/>
              <w:jc w:val="center"/>
              <w:rPr>
                <w:rtl/>
              </w:rPr>
            </w:pPr>
            <w:r>
              <w:rPr>
                <w:color w:val="000000"/>
                <w:rtl/>
              </w:rPr>
              <w:t>3/12</w:t>
            </w:r>
          </w:p>
        </w:tc>
        <w:tc>
          <w:tcPr>
            <w:tcW w:w="620" w:type="dxa"/>
            <w:tcBorders>
              <w:top w:val="dashed" w:sz="4" w:space="0" w:color="BFBFBF"/>
              <w:left w:val="none" w:sz="4" w:space="0" w:color="6E6E6E"/>
              <w:bottom w:val="dashed" w:sz="4" w:space="0" w:color="BFBFBF"/>
              <w:right w:val="none" w:sz="4" w:space="0" w:color="6E6E6E"/>
            </w:tcBorders>
          </w:tcPr>
          <w:p w:rsidR="001C37E4" w:rsidRDefault="005E1903">
            <w:pPr>
              <w:pStyle w:val="ProductList-TableBody"/>
              <w:jc w:val="center"/>
              <w:rPr>
                <w:rtl/>
              </w:rPr>
            </w:pPr>
            <w:r>
              <w:rPr>
                <w:color w:val="000000"/>
                <w:rtl/>
              </w:rPr>
              <w:t>200</w:t>
            </w:r>
          </w:p>
        </w:tc>
        <w:tc>
          <w:tcPr>
            <w:tcW w:w="620" w:type="dxa"/>
            <w:tcBorders>
              <w:top w:val="dashed" w:sz="4" w:space="0" w:color="BFBFBF"/>
              <w:left w:val="none" w:sz="4" w:space="0" w:color="6E6E6E"/>
              <w:bottom w:val="dashed" w:sz="4" w:space="0" w:color="BFBFBF"/>
              <w:right w:val="none" w:sz="4" w:space="0" w:color="6E6E6E"/>
            </w:tcBorders>
          </w:tcPr>
          <w:p w:rsidR="001C37E4" w:rsidRDefault="005E1903">
            <w:pPr>
              <w:pStyle w:val="ProductList-TableBody"/>
              <w:jc w:val="center"/>
              <w:rPr>
                <w:rtl/>
              </w:rPr>
            </w:pPr>
            <w:r>
              <w:rPr>
                <w:color w:val="000000"/>
                <w:rtl/>
              </w:rPr>
              <w:t>300</w:t>
            </w:r>
          </w:p>
        </w:tc>
        <w:tc>
          <w:tcPr>
            <w:tcW w:w="620" w:type="dxa"/>
            <w:tcBorders>
              <w:top w:val="dashed" w:sz="4" w:space="0" w:color="BFBFBF"/>
              <w:left w:val="none" w:sz="4" w:space="0" w:color="6E6E6E"/>
              <w:bottom w:val="dashed" w:sz="4" w:space="0" w:color="BFBFBF"/>
              <w:right w:val="single" w:sz="6" w:space="0" w:color="FFFFFF"/>
            </w:tcBorders>
          </w:tcPr>
          <w:p w:rsidR="001C37E4" w:rsidRDefault="005E1903">
            <w:pPr>
              <w:pStyle w:val="ProductList-TableBody"/>
              <w:jc w:val="center"/>
              <w:rPr>
                <w:rtl/>
              </w:rPr>
            </w:pPr>
            <w:r>
              <w:rPr>
                <w:color w:val="000000"/>
                <w:rtl/>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37E4" w:rsidRDefault="001C37E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37E4" w:rsidRDefault="001C37E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37E4" w:rsidRDefault="001C37E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37E4" w:rsidRDefault="001C37E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37E4" w:rsidRDefault="005E190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"منتج أساسي للتطبيق" </w:instrText>
            </w:r>
            <w:r>
              <w:fldChar w:fldCharType="separate"/>
            </w:r>
            <w:r>
              <w:rPr>
                <w:color w:val="000000"/>
              </w:rPr>
              <w:t>AP</w:t>
            </w:r>
            <w:r>
              <w:fldChar w:fldCharType="end"/>
            </w:r>
            <w:r>
              <w:t>،</w:t>
            </w:r>
            <w:r>
              <w:fldChar w:fldCharType="begin"/>
            </w:r>
            <w:r>
              <w:instrText xml:space="preserve"> AutoTextList   \s NoStyle \t "منتج الخادم والأدوات"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37E4" w:rsidRDefault="001C37E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37E4" w:rsidRDefault="005E190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1C37E4">
        <w:tc>
          <w:tcPr>
            <w:tcW w:w="4160" w:type="dxa"/>
            <w:tcBorders>
              <w:top w:val="dashed" w:sz="4" w:space="0" w:color="BFBFBF"/>
              <w:left w:val="none" w:sz="4" w:space="0" w:color="6E6E6E"/>
              <w:bottom w:val="none" w:sz="4" w:space="0" w:color="BFBFBF"/>
              <w:right w:val="none" w:sz="4" w:space="0" w:color="6E6E6E"/>
            </w:tcBorders>
          </w:tcPr>
          <w:p w:rsidR="001C37E4" w:rsidRDefault="005E1903">
            <w:pPr>
              <w:pStyle w:val="ProductList-TableBody"/>
              <w:rPr>
                <w:rtl/>
              </w:rPr>
            </w:pPr>
            <w:r>
              <w:rPr>
                <w:color w:val="000000"/>
                <w:rtl/>
              </w:rPr>
              <w:t>مطور مستودع البيانات المتوازي لـ SQL Server 2012</w:t>
            </w:r>
            <w:r>
              <w:fldChar w:fldCharType="begin"/>
            </w:r>
            <w:r>
              <w:instrText xml:space="preserve"> XE "مطور مستودع البيانات المتوازي لـ SQL Server 2012"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1C37E4" w:rsidRDefault="005E1903">
            <w:pPr>
              <w:pStyle w:val="ProductList-TableBody"/>
              <w:jc w:val="center"/>
              <w:rPr>
                <w:rtl/>
              </w:rPr>
            </w:pPr>
            <w:r>
              <w:rPr>
                <w:color w:val="000000"/>
                <w:rtl/>
              </w:rPr>
              <w:t>3/12</w:t>
            </w:r>
          </w:p>
        </w:tc>
        <w:tc>
          <w:tcPr>
            <w:tcW w:w="620" w:type="dxa"/>
            <w:tcBorders>
              <w:top w:val="dashed" w:sz="4" w:space="0" w:color="BFBFBF"/>
              <w:left w:val="none" w:sz="4" w:space="0" w:color="6E6E6E"/>
              <w:bottom w:val="none" w:sz="4" w:space="0" w:color="BFBFBF"/>
              <w:right w:val="none" w:sz="4" w:space="0" w:color="6E6E6E"/>
            </w:tcBorders>
          </w:tcPr>
          <w:p w:rsidR="001C37E4" w:rsidRDefault="005E1903">
            <w:pPr>
              <w:pStyle w:val="ProductList-TableBody"/>
              <w:jc w:val="center"/>
              <w:rPr>
                <w:rtl/>
              </w:rPr>
            </w:pPr>
            <w:r>
              <w:rPr>
                <w:color w:val="000000"/>
                <w:rtl/>
              </w:rPr>
              <w:t>1</w:t>
            </w:r>
          </w:p>
        </w:tc>
        <w:tc>
          <w:tcPr>
            <w:tcW w:w="620" w:type="dxa"/>
            <w:tcBorders>
              <w:top w:val="dashed" w:sz="4" w:space="0" w:color="BFBFBF"/>
              <w:left w:val="none" w:sz="4" w:space="0" w:color="6E6E6E"/>
              <w:bottom w:val="none" w:sz="4" w:space="0" w:color="BFBFBF"/>
              <w:right w:val="none" w:sz="4" w:space="0" w:color="6E6E6E"/>
            </w:tcBorders>
          </w:tcPr>
          <w:p w:rsidR="001C37E4" w:rsidRDefault="001C37E4">
            <w:pPr>
              <w:pStyle w:val="ProductList-TableBody"/>
              <w:jc w:val="center"/>
              <w:rPr>
                <w:rtl/>
              </w:rPr>
            </w:pPr>
          </w:p>
        </w:tc>
        <w:tc>
          <w:tcPr>
            <w:tcW w:w="620" w:type="dxa"/>
            <w:tcBorders>
              <w:top w:val="dashed" w:sz="4" w:space="0" w:color="BFBFBF"/>
              <w:left w:val="none" w:sz="4" w:space="0" w:color="6E6E6E"/>
              <w:bottom w:val="none" w:sz="4" w:space="0" w:color="BFBFBF"/>
              <w:right w:val="single" w:sz="6" w:space="0" w:color="FFFFFF"/>
            </w:tcBorders>
          </w:tcPr>
          <w:p w:rsidR="001C37E4" w:rsidRDefault="001C37E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37E4" w:rsidRDefault="001C37E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37E4" w:rsidRDefault="001C37E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37E4" w:rsidRDefault="001C37E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37E4" w:rsidRDefault="001C37E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37E4" w:rsidRDefault="001C37E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37E4" w:rsidRDefault="001C37E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37E4" w:rsidRDefault="001C37E4">
            <w:pPr>
              <w:pStyle w:val="ProductList-TableBody"/>
              <w:jc w:val="center"/>
              <w:rPr>
                <w:rtl/>
              </w:rPr>
            </w:pPr>
          </w:p>
        </w:tc>
      </w:tr>
    </w:tbl>
    <w:p w:rsidR="001C37E4" w:rsidRDefault="005E1903">
      <w:pPr>
        <w:pStyle w:val="ProductList-Offering1SubSection"/>
        <w:outlineLvl w:val="2"/>
        <w:rPr>
          <w:rtl/>
        </w:rPr>
      </w:pPr>
      <w:bookmarkStart w:id="134" w:name="_Sec743"/>
      <w:r>
        <w:rPr>
          <w:rtl/>
        </w:rPr>
        <w:t>2. شروط المنتج</w:t>
      </w:r>
      <w:bookmarkEnd w:id="134"/>
    </w:p>
    <w:tbl>
      <w:tblPr>
        <w:tblStyle w:val="PURTable"/>
        <w:bidiVisual/>
        <w:tblW w:w="0" w:type="dxa"/>
        <w:tblLook w:val="04A0" w:firstRow="1" w:lastRow="0" w:firstColumn="1" w:lastColumn="0" w:noHBand="0" w:noVBand="1"/>
      </w:tblPr>
      <w:tblGrid>
        <w:gridCol w:w="3621"/>
        <w:gridCol w:w="3582"/>
        <w:gridCol w:w="3587"/>
      </w:tblGrid>
      <w:tr w:rsidR="001C37E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1C37E4" w:rsidRDefault="005E1903">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xml:space="preserve">: </w:t>
            </w:r>
            <w:r>
              <w:rPr>
                <w:rtl/>
              </w:rPr>
              <w:t>SQL Server 2012</w:t>
            </w:r>
            <w:r>
              <w:fldChar w:fldCharType="begin"/>
            </w:r>
            <w:r>
              <w:instrText xml:space="preserve"> XE "SQL Server 2012" </w:instrText>
            </w:r>
            <w:r>
              <w:fldChar w:fldCharType="end"/>
            </w:r>
            <w:r>
              <w:rPr>
                <w:rtl/>
              </w:rPr>
              <w:t xml:space="preserve"> ‏(4/12) – الكل (باستثناء Parallel Data Warehouse)، وSQL Server 2008 R2</w:t>
            </w:r>
            <w:r>
              <w:fldChar w:fldCharType="begin"/>
            </w:r>
            <w:r>
              <w:instrText xml:space="preserve"> XE "وSQL Server 2008 R2" </w:instrText>
            </w:r>
            <w:r>
              <w:fldChar w:fldCharType="end"/>
            </w:r>
            <w:r>
              <w:rPr>
                <w:rtl/>
              </w:rPr>
              <w:t xml:space="preserve"> ‏(6/08) – ‏Parallel Data Warehouse</w:t>
            </w:r>
          </w:p>
        </w:tc>
        <w:tc>
          <w:tcPr>
            <w:tcW w:w="4040" w:type="dxa"/>
            <w:tcBorders>
              <w:top w:val="single" w:sz="12" w:space="0" w:color="00188F"/>
              <w:left w:val="single" w:sz="4" w:space="0" w:color="000000"/>
              <w:bottom w:val="single" w:sz="4" w:space="0" w:color="000000"/>
              <w:right w:val="single" w:sz="4" w:space="0" w:color="000000"/>
            </w:tcBorders>
          </w:tcPr>
          <w:p w:rsidR="001C37E4" w:rsidRDefault="005E1903">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 – كل الإصدارات (باستثناء Developer)، التطبيق – Developer</w:t>
            </w:r>
          </w:p>
        </w:tc>
        <w:tc>
          <w:tcPr>
            <w:tcW w:w="4040" w:type="dxa"/>
            <w:tcBorders>
              <w:top w:val="single" w:sz="12" w:space="0" w:color="00188F"/>
              <w:left w:val="single" w:sz="4" w:space="0" w:color="000000"/>
              <w:bottom w:val="single" w:sz="4" w:space="0" w:color="000000"/>
              <w:right w:val="single" w:sz="4" w:space="0" w:color="000000"/>
            </w:tcBorders>
          </w:tcPr>
          <w:p w:rsidR="001C37E4" w:rsidRDefault="005E1903">
            <w:pPr>
              <w:pStyle w:val="ProductList-TableBody"/>
              <w:rPr>
                <w:rtl/>
              </w:rPr>
            </w:pPr>
            <w:r>
              <w:fldChar w:fldCharType="begin"/>
            </w:r>
            <w:r>
              <w:instrText xml:space="preserve"> AutoTextList   \s NoStyle \t "الإصدارات الدنيا: الإصدارات الدنيا المسموح بها في مقابل الإصدارات العليا المحددة. يمكن أن يستخدم العميل الإصدار الأدنى المسموح به بدلاً من إصدار المستوى الأعلى المرخص، حسب ما هو مسموح به في شروط الترخيص العامة." </w:instrText>
            </w:r>
            <w:r>
              <w:fldChar w:fldCharType="separate"/>
            </w:r>
            <w:r>
              <w:rPr>
                <w:color w:val="0563C1"/>
              </w:rPr>
              <w:t>الإصدارات الدنيا</w:t>
            </w:r>
            <w:r>
              <w:fldChar w:fldCharType="end"/>
            </w:r>
            <w:r>
              <w:t>: Enterprise Core إلى Parallel Data Warehouse، أو Standard، أو Business Intelligence، أو Workgroup، أو Small Business أو 2008 R2 Datacenter؛ أو Standard إلى Workgroup أو Small Business؛ أو Business Intelligence إلى Standard، أو Workgroup، أو Small Business</w:t>
            </w:r>
          </w:p>
        </w:tc>
      </w:tr>
      <w:tr w:rsidR="001C37E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37E4" w:rsidRDefault="005E1903">
            <w:pPr>
              <w:pStyle w:val="ProductList-TableBody"/>
              <w:rPr>
                <w:rtl/>
              </w:rPr>
            </w:pPr>
            <w:r>
              <w:rPr>
                <w:color w:val="404040"/>
                <w:rtl/>
              </w:rPr>
              <w:t>مؤهل للمدة الممتدة: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37E4" w:rsidRDefault="005E1903">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tcPr>
          <w:p w:rsidR="001C37E4" w:rsidRDefault="005E1903">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w:anchor="_Sec564">
              <w:r>
                <w:rPr>
                  <w:color w:val="00467F"/>
                  <w:u w:val="single"/>
                  <w:rtl/>
                </w:rPr>
                <w:t>الملحق (ب)</w:t>
              </w:r>
            </w:hyperlink>
          </w:p>
        </w:tc>
      </w:tr>
      <w:tr w:rsidR="001C37E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37E4" w:rsidRDefault="005E1903">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tcPr>
          <w:p w:rsidR="001C37E4" w:rsidRDefault="005E1903">
            <w:pPr>
              <w:pStyle w:val="ProductList-TableBody"/>
              <w:rPr>
                <w:rtl/>
              </w:rPr>
            </w:pPr>
            <w:r>
              <w:fldChar w:fldCharType="begin"/>
            </w:r>
            <w:r>
              <w:instrText xml:space="preserve"> AutoTextList   \s NoStyle \t "إعفاء المستخدم المؤهَّل: إعفاء ينطبق على المستخدمين الذين يصلون إلى المنتجات بشكل منفرد بموجب ترخيص من هذه التراخيص. (راجع المسرد للاطلاع على التعريف الكامل)" </w:instrText>
            </w:r>
            <w:r>
              <w:fldChar w:fldCharType="separate"/>
            </w:r>
            <w:r>
              <w:rPr>
                <w:color w:val="0563C1"/>
              </w:rPr>
              <w:t>إعفاء المستخدم المؤهَّل</w:t>
            </w:r>
            <w:r>
              <w:fldChar w:fldCharType="end"/>
            </w:r>
            <w:r>
              <w:t>: منتجات لكل نواة فقط</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37E4" w:rsidRDefault="005E1903">
            <w:pPr>
              <w:pStyle w:val="ProductList-TableBody"/>
              <w:rPr>
                <w:rtl/>
              </w:rPr>
            </w:pPr>
            <w:r>
              <w:rPr>
                <w:color w:val="404040"/>
                <w:rtl/>
              </w:rPr>
              <w:t>مؤهل للتخفيض: غير متوفر</w:t>
            </w:r>
          </w:p>
        </w:tc>
      </w:tr>
      <w:tr w:rsidR="001C37E4">
        <w:tc>
          <w:tcPr>
            <w:tcW w:w="4040" w:type="dxa"/>
            <w:tcBorders>
              <w:top w:val="single" w:sz="4" w:space="0" w:color="000000"/>
              <w:left w:val="single" w:sz="4" w:space="0" w:color="000000"/>
              <w:bottom w:val="single" w:sz="4" w:space="0" w:color="000000"/>
              <w:right w:val="single" w:sz="4" w:space="0" w:color="000000"/>
            </w:tcBorders>
          </w:tcPr>
          <w:p w:rsidR="001C37E4" w:rsidRDefault="005E1903">
            <w:pPr>
              <w:pStyle w:val="ProductList-TableBody"/>
              <w:rPr>
                <w:rtl/>
              </w:rPr>
            </w:pPr>
            <w:r>
              <w:fldChar w:fldCharType="begin"/>
            </w:r>
            <w:r>
              <w:instrText xml:space="preserve"> AutoTextList   \s NoStyle \t "مؤهل للتخفيض (SCE):  منتجات تتيح لعميل Server &amp; Cloud Enrollment الإبلاغ للحصول على تخفيض في قيمة تراخيص الاشتراك أو الالتزام السنوي المخصص في المستقبل بعد مرور 12 شهرًا متواصلاً." </w:instrText>
            </w:r>
            <w:r>
              <w:fldChar w:fldCharType="separate"/>
            </w:r>
            <w:r>
              <w:rPr>
                <w:color w:val="0563C1"/>
              </w:rPr>
              <w:t>مؤهل للتخفيض (SCE)</w:t>
            </w:r>
            <w:r>
              <w:fldChar w:fldCharType="end"/>
            </w:r>
            <w:r>
              <w:t>: كل الإصدارات (باستثناء Developer وParallel Data Warehouse)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37E4" w:rsidRDefault="005E1903">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37E4" w:rsidRDefault="005E1903">
            <w:pPr>
              <w:pStyle w:val="ProductList-TableBody"/>
              <w:rPr>
                <w:rtl/>
              </w:rPr>
            </w:pPr>
            <w:r>
              <w:rPr>
                <w:color w:val="404040"/>
                <w:rtl/>
              </w:rPr>
              <w:t>‏</w:t>
            </w:r>
            <w:dir w:val="rtl">
              <w:r>
                <w:rPr>
                  <w:color w:val="404040"/>
                  <w:rtl/>
                </w:rPr>
                <w:t>مؤهل للتسوية: غير متوفر</w:t>
              </w:r>
              <w:r w:rsidR="00393F7B">
                <w:t>‬</w:t>
              </w:r>
            </w:dir>
          </w:p>
        </w:tc>
      </w:tr>
      <w:tr w:rsidR="001C37E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37E4" w:rsidRDefault="005E1903">
            <w:pPr>
              <w:pStyle w:val="ProductList-TableBody"/>
              <w:rPr>
                <w:rtl/>
              </w:rPr>
            </w:pPr>
            <w:r>
              <w:rPr>
                <w:color w:val="404040"/>
                <w:rtl/>
              </w:rPr>
              <w:t>خصم حديث: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37E4" w:rsidRDefault="001C37E4">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37E4" w:rsidRDefault="001C37E4">
            <w:pPr>
              <w:pStyle w:val="ProductList-TableBody"/>
              <w:rPr>
                <w:rtl/>
              </w:rPr>
            </w:pPr>
          </w:p>
        </w:tc>
      </w:tr>
    </w:tbl>
    <w:p w:rsidR="001C37E4" w:rsidRDefault="001C37E4">
      <w:pPr>
        <w:pStyle w:val="ProductList-Body"/>
        <w:rPr>
          <w:rtl/>
        </w:rPr>
      </w:pPr>
    </w:p>
    <w:p w:rsidR="001C37E4" w:rsidRDefault="005E1903">
      <w:pPr>
        <w:pStyle w:val="ProductList-ClauseHeading"/>
        <w:outlineLvl w:val="3"/>
        <w:rPr>
          <w:rtl/>
        </w:rPr>
      </w:pPr>
      <w:r>
        <w:rPr>
          <w:rtl/>
        </w:rPr>
        <w:t>2.1 SQL Server 2014 Enterprise</w:t>
      </w:r>
    </w:p>
    <w:p w:rsidR="001C37E4" w:rsidRDefault="005E1903">
      <w:pPr>
        <w:pStyle w:val="ProductList-Body"/>
        <w:rPr>
          <w:rtl/>
        </w:rPr>
      </w:pPr>
      <w:r>
        <w:rPr>
          <w:rtl/>
        </w:rPr>
        <w:t xml:space="preserve">لا تتوفر تراخيص </w:t>
      </w:r>
      <w:r>
        <w:fldChar w:fldCharType="begin"/>
      </w:r>
      <w:r>
        <w:instrText xml:space="preserve"> AutoTextList   \s NoStyle \t "يقصد بالمصطلح خادم أي نظام أجهزة فعلي قادر على تشغيل برنامج الخادم." </w:instrText>
      </w:r>
      <w:r>
        <w:fldChar w:fldCharType="separate"/>
      </w:r>
      <w:r>
        <w:rPr>
          <w:color w:val="0563C1"/>
        </w:rPr>
        <w:t>الخادم</w:t>
      </w:r>
      <w:r>
        <w:fldChar w:fldCharType="end"/>
      </w:r>
      <w:r>
        <w:t xml:space="preserve"> الجديدة لـ </w:t>
      </w:r>
      <w:r>
        <w:rPr>
          <w:rtl/>
        </w:rPr>
        <w:t>SQL Server 2014 Enterprise</w:t>
      </w:r>
      <w:r>
        <w:fldChar w:fldCharType="begin"/>
      </w:r>
      <w:r>
        <w:instrText xml:space="preserve"> XE "SQL Server 2014 Enterprise" </w:instrText>
      </w:r>
      <w:r>
        <w:fldChar w:fldCharType="end"/>
      </w:r>
      <w:r>
        <w:rPr>
          <w:rtl/>
        </w:rPr>
        <w:t xml:space="preserve"> (الخادم/ترخيص وصول العميل). يتعين على العملاء الحاليين الذين لديهم ضمان البرنامج ويسعون للترقية إلى إصدار 2014 الرجوع إلى وثيقة حقوق استخدام المنتج بتاريخ أبريل 2014 على الموقع </w:t>
      </w:r>
      <w:hyperlink r:id="rId53">
        <w:r>
          <w:rPr>
            <w:color w:val="00467F"/>
            <w:u w:val="single"/>
            <w:rtl/>
          </w:rPr>
          <w:t>http://go.microsoft.com/?linkid=9839206</w:t>
        </w:r>
      </w:hyperlink>
      <w:r>
        <w:rPr>
          <w:rtl/>
        </w:rPr>
        <w:t xml:space="preserve"> للاطلاع على شروط الترخيص.</w:t>
      </w:r>
    </w:p>
    <w:p w:rsidR="001C37E4" w:rsidRDefault="001C37E4">
      <w:pPr>
        <w:pStyle w:val="ProductList-Body"/>
        <w:rPr>
          <w:rtl/>
        </w:rPr>
      </w:pPr>
    </w:p>
    <w:p w:rsidR="001C37E4" w:rsidRDefault="005E1903">
      <w:pPr>
        <w:pStyle w:val="ProductList-ClauseHeading"/>
        <w:outlineLvl w:val="3"/>
        <w:rPr>
          <w:rtl/>
        </w:rPr>
      </w:pPr>
      <w:r>
        <w:rPr>
          <w:rtl/>
        </w:rPr>
        <w:lastRenderedPageBreak/>
        <w:t>2.2 البنية الاختيارية لـ SQL Server Parallel Data Warehouse بدون Oracle Java</w:t>
      </w:r>
    </w:p>
    <w:p w:rsidR="001C37E4" w:rsidRDefault="005E1903">
      <w:pPr>
        <w:pStyle w:val="ProductList-Body"/>
        <w:rPr>
          <w:rtl/>
        </w:rPr>
      </w:pPr>
      <w:r>
        <w:rPr>
          <w:rtl/>
        </w:rPr>
        <w:t xml:space="preserve">يجوز للعملاء الحاصلين على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تراخيص</w:t>
      </w:r>
      <w:r>
        <w:fldChar w:fldCharType="end"/>
      </w:r>
      <w:r>
        <w:t xml:space="preserve"> جديدة لـ </w:t>
      </w:r>
      <w:r>
        <w:rPr>
          <w:rtl/>
        </w:rPr>
        <w:t>SQL Server 2012 Parallel Data Warehouse</w:t>
      </w:r>
      <w:r>
        <w:fldChar w:fldCharType="begin"/>
      </w:r>
      <w:r>
        <w:instrText xml:space="preserve"> XE "SQL Server 2012 Parallel Data Warehouse" </w:instrText>
      </w:r>
      <w:r>
        <w:fldChar w:fldCharType="end"/>
      </w:r>
      <w:r>
        <w:rPr>
          <w:rtl/>
        </w:rPr>
        <w:t xml:space="preserve"> ‏(PDW) بعد توفير تحديث الجهاز الأول (AU 1) الحصول على بنية للمنتج مقترنة بـ Oracle Java أو بدون Oracle Java حسب الطلب. لمزيد من المعلومات، راجع </w:t>
      </w:r>
      <w:hyperlink r:id="rId54">
        <w:r>
          <w:rPr>
            <w:color w:val="00467F"/>
            <w:u w:val="single"/>
            <w:rtl/>
          </w:rPr>
          <w:t>http://www.microsoft.com/en-us/sqlserver/solutions-technologies/data-warehousing/pdw.aspx</w:t>
        </w:r>
      </w:hyperlink>
      <w:r>
        <w:rPr>
          <w:rtl/>
        </w:rPr>
        <w:t>.</w:t>
      </w:r>
    </w:p>
    <w:p w:rsidR="001C37E4" w:rsidRDefault="001C37E4">
      <w:pPr>
        <w:pStyle w:val="ProductList-Body"/>
        <w:rPr>
          <w:rtl/>
        </w:rPr>
      </w:pPr>
    </w:p>
    <w:p w:rsidR="001C37E4" w:rsidRDefault="005E1903">
      <w:pPr>
        <w:pStyle w:val="ProductList-ClauseHeading"/>
        <w:outlineLvl w:val="3"/>
        <w:rPr>
          <w:rtl/>
        </w:rPr>
      </w:pPr>
      <w:r>
        <w:rPr>
          <w:rtl/>
        </w:rPr>
        <w:t>2.3 SQL Server Parallel Data Warehouse</w:t>
      </w:r>
    </w:p>
    <w:p w:rsidR="001C37E4" w:rsidRDefault="005E1903">
      <w:pPr>
        <w:pStyle w:val="ProductList-Body"/>
        <w:rPr>
          <w:rtl/>
        </w:rPr>
      </w:pPr>
      <w:r>
        <w:rPr>
          <w:rtl/>
        </w:rPr>
        <w:t xml:space="preserve">برنامج SQL Server Parallel Data Warehouse لا يُرخص، ولكن العملاء مؤهلون لاستخدام بنى البرنامج المتاحة خلال مدة تغطية ضمان البرنامج الخاصة بهم فقط. </w:t>
      </w:r>
    </w:p>
    <w:p w:rsidR="001C37E4" w:rsidRDefault="005E1903">
      <w:pPr>
        <w:pStyle w:val="ProductList-Offering1SubSection"/>
        <w:outlineLvl w:val="2"/>
        <w:rPr>
          <w:rtl/>
        </w:rPr>
      </w:pPr>
      <w:bookmarkStart w:id="135" w:name="_Sec794"/>
      <w:r>
        <w:rPr>
          <w:rtl/>
        </w:rPr>
        <w:t>3. حقوق الاستخدام</w:t>
      </w:r>
      <w:bookmarkEnd w:id="135"/>
    </w:p>
    <w:tbl>
      <w:tblPr>
        <w:tblStyle w:val="PURTable"/>
        <w:bidiVisual/>
        <w:tblW w:w="0" w:type="dxa"/>
        <w:tblLook w:val="04A0" w:firstRow="1" w:lastRow="0" w:firstColumn="1" w:lastColumn="0" w:noHBand="0" w:noVBand="1"/>
      </w:tblPr>
      <w:tblGrid>
        <w:gridCol w:w="3612"/>
        <w:gridCol w:w="3605"/>
        <w:gridCol w:w="3573"/>
      </w:tblGrid>
      <w:tr w:rsidR="001C37E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C37E4" w:rsidRDefault="005E1903">
            <w:pPr>
              <w:pStyle w:val="ProductList-TableBody"/>
              <w:rPr>
                <w:rtl/>
              </w:rPr>
            </w:pPr>
            <w:r>
              <w:fldChar w:fldCharType="begin"/>
            </w:r>
            <w:r>
              <w:instrText xml:space="preserve"> AutoTextList   \s NoStyle \t "شروط الترخيص: البنود والشروط التي تحكم نشر المنتج واستخدامه." </w:instrText>
            </w:r>
            <w:r>
              <w:fldChar w:fldCharType="separate"/>
            </w:r>
            <w:r>
              <w:rPr>
                <w:color w:val="0563C1"/>
              </w:rPr>
              <w:t>شروط الترخيص</w:t>
            </w:r>
            <w:r>
              <w:fldChar w:fldCharType="end"/>
            </w:r>
            <w:r>
              <w:t xml:space="preserve">: </w:t>
            </w:r>
            <w:hyperlink w:anchor="_Sec537">
              <w:r>
                <w:rPr>
                  <w:color w:val="00467F"/>
                  <w:u w:val="single"/>
                  <w:rtl/>
                </w:rPr>
                <w:t>عام</w:t>
              </w:r>
            </w:hyperlink>
            <w:r>
              <w:rPr>
                <w:rtl/>
              </w:rPr>
              <w:t xml:space="preserve">؛ </w:t>
            </w:r>
            <w:hyperlink w:anchor="_Sec541">
              <w:r>
                <w:rPr>
                  <w:color w:val="00467F"/>
                  <w:u w:val="single"/>
                  <w:rtl/>
                </w:rPr>
                <w:t>الخادم/ترخيص وصول العميل</w:t>
              </w:r>
            </w:hyperlink>
            <w:r>
              <w:rPr>
                <w:rtl/>
              </w:rPr>
              <w:t xml:space="preserve"> ‏– Standard وBusiness Intelligence، </w:t>
            </w:r>
            <w:hyperlink w:anchor="_Sec543">
              <w:r>
                <w:rPr>
                  <w:color w:val="00467F"/>
                  <w:u w:val="single"/>
                  <w:rtl/>
                </w:rPr>
                <w:t xml:space="preserve">لكل نواة </w:t>
              </w:r>
            </w:hyperlink>
            <w:r>
              <w:rPr>
                <w:rtl/>
              </w:rPr>
              <w:t xml:space="preserve">‏– Standard Core وEnterprise Core وParallel Data Warehouse، </w:t>
            </w:r>
            <w:hyperlink w:anchor="_Sec546">
              <w:r>
                <w:rPr>
                  <w:color w:val="00467F"/>
                  <w:u w:val="single"/>
                  <w:rtl/>
                </w:rPr>
                <w:t>أدوات المطور</w:t>
              </w:r>
            </w:hyperlink>
            <w:r>
              <w:rPr>
                <w:rtl/>
              </w:rPr>
              <w:t xml:space="preserve"> – Developer وParallel Data Warehouse Developer</w:t>
            </w:r>
          </w:p>
        </w:tc>
        <w:tc>
          <w:tcPr>
            <w:tcW w:w="4040" w:type="dxa"/>
            <w:tcBorders>
              <w:top w:val="single" w:sz="18" w:space="0" w:color="00188F"/>
              <w:left w:val="single" w:sz="4" w:space="0" w:color="000000"/>
              <w:bottom w:val="single" w:sz="4" w:space="0" w:color="000000"/>
              <w:right w:val="single" w:sz="4" w:space="0" w:color="000000"/>
            </w:tcBorders>
          </w:tcPr>
          <w:p w:rsidR="001C37E4" w:rsidRDefault="005E1903">
            <w:pPr>
              <w:pStyle w:val="ProductList-TableBody"/>
              <w:rPr>
                <w:rtl/>
              </w:rPr>
            </w:pP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كل الإصدارات</w:t>
            </w:r>
          </w:p>
        </w:tc>
        <w:tc>
          <w:tcPr>
            <w:tcW w:w="4040" w:type="dxa"/>
            <w:tcBorders>
              <w:top w:val="single" w:sz="18" w:space="0" w:color="00188F"/>
              <w:left w:val="single" w:sz="4" w:space="0" w:color="000000"/>
              <w:bottom w:val="single" w:sz="4" w:space="0" w:color="000000"/>
              <w:right w:val="single" w:sz="4" w:space="0" w:color="000000"/>
            </w:tcBorders>
          </w:tcPr>
          <w:p w:rsidR="001C37E4" w:rsidRDefault="005E1903">
            <w:pPr>
              <w:pStyle w:val="ProductList-TableBody"/>
              <w:rPr>
                <w:rtl/>
              </w:rPr>
            </w:pPr>
            <w:r>
              <w:fldChar w:fldCharType="begin"/>
            </w:r>
            <w:r>
              <w:instrText xml:space="preserve"> AutoTextList   \s NoStyle \t "البرامج الإضافية: يتم تحديد البرامج في حقوق الاستخدام الخاصة بمنتجات الخادم المسموح للعميل باستخدامها على أي جهاز مع استخدامه لبرنامج الخادم." </w:instrText>
            </w:r>
            <w:r>
              <w:fldChar w:fldCharType="separate"/>
            </w:r>
            <w:r>
              <w:rPr>
                <w:color w:val="0563C1"/>
              </w:rPr>
              <w:t>البرامج الإضافية</w:t>
            </w:r>
            <w:r>
              <w:fldChar w:fldCharType="end"/>
            </w:r>
            <w:r>
              <w:t>: كل الإصدارات (باستثناء إصدارات Developer)</w:t>
            </w:r>
          </w:p>
        </w:tc>
      </w:tr>
      <w:tr w:rsidR="001C37E4">
        <w:tc>
          <w:tcPr>
            <w:tcW w:w="4040" w:type="dxa"/>
            <w:tcBorders>
              <w:top w:val="single" w:sz="4" w:space="0" w:color="000000"/>
              <w:left w:val="single" w:sz="4" w:space="0" w:color="000000"/>
              <w:bottom w:val="single" w:sz="4" w:space="0" w:color="000000"/>
              <w:right w:val="single" w:sz="4" w:space="0" w:color="000000"/>
            </w:tcBorders>
          </w:tcPr>
          <w:p w:rsidR="001C37E4" w:rsidRDefault="005E1903">
            <w:pPr>
              <w:pStyle w:val="ProductList-TableBody"/>
              <w:rPr>
                <w:rtl/>
              </w:rPr>
            </w:pPr>
            <w:r>
              <w:fldChar w:fldCharType="begin"/>
            </w:r>
            <w:r>
              <w:instrText xml:space="preserve"> AutoTextList   \s NoStyle \t "متطلبات وصول العملاء: يشير إلى ما إذا كان منتج الخادم يتطلب ترخيص وصول عميل لتمكين الوصول بواسطة المستخدمين والأجهزة." </w:instrText>
            </w:r>
            <w:r>
              <w:fldChar w:fldCharType="separate"/>
            </w:r>
            <w:r>
              <w:rPr>
                <w:color w:val="0563C1"/>
              </w:rPr>
              <w:t>متطلبات وصول العملاء</w:t>
            </w:r>
            <w:r>
              <w:fldChar w:fldCharType="end"/>
            </w:r>
            <w:r>
              <w:t>: إصدارات الخادم/ترخيص وصول العميل فقط</w:t>
            </w:r>
          </w:p>
        </w:tc>
        <w:tc>
          <w:tcPr>
            <w:tcW w:w="4040" w:type="dxa"/>
            <w:tcBorders>
              <w:top w:val="single" w:sz="4" w:space="0" w:color="000000"/>
              <w:left w:val="single" w:sz="4" w:space="0" w:color="000000"/>
              <w:bottom w:val="single" w:sz="4" w:space="0" w:color="000000"/>
              <w:right w:val="single" w:sz="4" w:space="0" w:color="000000"/>
            </w:tcBorders>
          </w:tcPr>
          <w:p w:rsidR="001C37E4" w:rsidRDefault="005E1903">
            <w:pPr>
              <w:pStyle w:val="ProductList-TableBody"/>
              <w:rPr>
                <w:rtl/>
              </w:rPr>
            </w:pPr>
            <w:r>
              <w:fldChar w:fldCharType="begin"/>
            </w:r>
            <w:r>
              <w:instrText xml:space="preserve"> AutoTextList   \s NoStyle \t "متطلبات وصول المستخدم الخارجي: تشير إلى متطلبات أو خيارات الترخيص المحددة للسماح بوصول المستخدمين الخارجيين." </w:instrText>
            </w:r>
            <w:r>
              <w:fldChar w:fldCharType="separate"/>
            </w:r>
            <w:r>
              <w:rPr>
                <w:color w:val="0563C1"/>
              </w:rPr>
              <w:t>متطلبات وصول المستخدم الخارجي</w:t>
            </w:r>
            <w:r>
              <w:fldChar w:fldCharType="end"/>
            </w:r>
            <w:r>
              <w:t>: تراخيص وصول العميل (إصدارات الخادم/ترخيص وصول العميل فقط)</w:t>
            </w:r>
          </w:p>
        </w:tc>
        <w:tc>
          <w:tcPr>
            <w:tcW w:w="4040" w:type="dxa"/>
            <w:tcBorders>
              <w:top w:val="single" w:sz="4" w:space="0" w:color="000000"/>
              <w:left w:val="single" w:sz="4" w:space="0" w:color="000000"/>
              <w:bottom w:val="single" w:sz="4" w:space="0" w:color="000000"/>
              <w:right w:val="single" w:sz="4" w:space="0" w:color="000000"/>
            </w:tcBorders>
          </w:tcPr>
          <w:p w:rsidR="001C37E4" w:rsidRDefault="005E1903">
            <w:pPr>
              <w:pStyle w:val="ProductList-TableBody"/>
              <w:rPr>
                <w:rtl/>
              </w:rPr>
            </w:pPr>
            <w:r>
              <w:fldChar w:fldCharType="begin"/>
            </w:r>
            <w:r>
              <w:instrText xml:space="preserve"> AutoTextList   \s NoStyle \t "التقنيات المضمنة: تشير إلى مكونات Microsoft الأخرى المضمنة في المنتج. راجع بند "التقنيات المضمنة" في شروط الترخيص العامة للاطلاع على التفاصيل." </w:instrText>
            </w:r>
            <w:r>
              <w:fldChar w:fldCharType="separate"/>
            </w:r>
            <w:r>
              <w:rPr>
                <w:color w:val="0563C1"/>
              </w:rPr>
              <w:t>التقنيات المضمنة</w:t>
            </w:r>
            <w:r>
              <w:fldChar w:fldCharType="end"/>
            </w:r>
            <w:r>
              <w:t>: مكونات برامج Windows</w:t>
            </w:r>
          </w:p>
        </w:tc>
      </w:tr>
      <w:tr w:rsidR="001C37E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37E4" w:rsidRDefault="005E1903">
            <w:pPr>
              <w:pStyle w:val="ProductList-TableBody"/>
              <w:rPr>
                <w:rtl/>
              </w:rPr>
            </w:pPr>
            <w:r>
              <w:rPr>
                <w:color w:val="404040"/>
                <w:rtl/>
              </w:rPr>
              <w:t>الإشعارات: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37E4" w:rsidRDefault="001C37E4">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37E4" w:rsidRDefault="001C37E4">
            <w:pPr>
              <w:pStyle w:val="ProductList-TableBody"/>
              <w:rPr>
                <w:rtl/>
              </w:rPr>
            </w:pPr>
          </w:p>
        </w:tc>
      </w:tr>
    </w:tbl>
    <w:p w:rsidR="001C37E4" w:rsidRDefault="001C37E4">
      <w:pPr>
        <w:pStyle w:val="ProductList-Body"/>
        <w:rPr>
          <w:rtl/>
        </w:rPr>
      </w:pPr>
    </w:p>
    <w:p w:rsidR="001C37E4" w:rsidRDefault="005E1903">
      <w:pPr>
        <w:pStyle w:val="ProductList-ClauseHeading"/>
        <w:outlineLvl w:val="3"/>
        <w:rPr>
          <w:rtl/>
        </w:rPr>
      </w:pPr>
      <w:r>
        <w:rPr>
          <w:rtl/>
        </w:rPr>
        <w:t>3.1 الوصول إلى برنامج الخادم</w:t>
      </w:r>
    </w:p>
    <w:tbl>
      <w:tblPr>
        <w:tblStyle w:val="PURTable"/>
        <w:bidiVisual/>
        <w:tblW w:w="0" w:type="dxa"/>
        <w:tblLook w:val="04A0" w:firstRow="1" w:lastRow="0" w:firstColumn="1" w:lastColumn="0" w:noHBand="0" w:noVBand="1"/>
      </w:tblPr>
      <w:tblGrid>
        <w:gridCol w:w="3618"/>
        <w:gridCol w:w="3618"/>
        <w:gridCol w:w="3554"/>
      </w:tblGrid>
      <w:tr w:rsidR="001C37E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rsidR="001C37E4" w:rsidRDefault="005E1903">
            <w:pPr>
              <w:pStyle w:val="ProductList-TableBody"/>
              <w:rPr>
                <w:rtl/>
              </w:rPr>
            </w:pPr>
            <w:r>
              <w:rPr>
                <w:rtl/>
              </w:rPr>
              <w:t>ترخيص الوصول الأساسي</w:t>
            </w:r>
          </w:p>
        </w:tc>
        <w:tc>
          <w:tcPr>
            <w:tcW w:w="4040" w:type="dxa"/>
            <w:tcBorders>
              <w:top w:val="single" w:sz="18" w:space="0" w:color="0072C6"/>
              <w:left w:val="single" w:sz="4" w:space="0" w:color="000000"/>
              <w:bottom w:val="single" w:sz="4" w:space="0" w:color="000000"/>
              <w:right w:val="none" w:sz="4" w:space="0" w:color="000000"/>
            </w:tcBorders>
          </w:tcPr>
          <w:p w:rsidR="001C37E4" w:rsidRDefault="005E1903">
            <w:pPr>
              <w:pStyle w:val="ProductList-TableBody"/>
              <w:rPr>
                <w:rtl/>
              </w:rPr>
            </w:pPr>
            <w:r>
              <w:rPr>
                <w:rtl/>
              </w:rPr>
              <w:t>ترخيص وصول العميل لـ SQL Server 2014</w:t>
            </w:r>
          </w:p>
        </w:tc>
        <w:tc>
          <w:tcPr>
            <w:tcW w:w="4040" w:type="dxa"/>
            <w:tcBorders>
              <w:top w:val="single" w:sz="18" w:space="0" w:color="0072C6"/>
              <w:left w:val="none" w:sz="4" w:space="0" w:color="000000"/>
              <w:bottom w:val="single" w:sz="4" w:space="0" w:color="000000"/>
              <w:right w:val="single" w:sz="4" w:space="0" w:color="000000"/>
            </w:tcBorders>
          </w:tcPr>
          <w:p w:rsidR="001C37E4" w:rsidRDefault="001C37E4">
            <w:pPr>
              <w:pStyle w:val="ProductList-TableBody"/>
              <w:rPr>
                <w:rtl/>
              </w:rPr>
            </w:pPr>
          </w:p>
        </w:tc>
      </w:tr>
    </w:tbl>
    <w:p w:rsidR="001C37E4" w:rsidRDefault="001C37E4">
      <w:pPr>
        <w:pStyle w:val="ProductList-Body"/>
        <w:rPr>
          <w:rtl/>
        </w:rPr>
      </w:pPr>
    </w:p>
    <w:p w:rsidR="001C37E4" w:rsidRDefault="005E1903">
      <w:pPr>
        <w:pStyle w:val="ProductList-ClauseHeading"/>
        <w:outlineLvl w:val="3"/>
        <w:rPr>
          <w:rtl/>
        </w:rPr>
      </w:pPr>
      <w:r>
        <w:rPr>
          <w:rtl/>
        </w:rPr>
        <w:t>3.2 التحديثات التلقائية التي تتم على الإصدارات السابقة من SQL Server</w:t>
      </w:r>
    </w:p>
    <w:p w:rsidR="001C37E4" w:rsidRDefault="005E1903">
      <w:pPr>
        <w:pStyle w:val="ProductList-Body"/>
        <w:rPr>
          <w:rtl/>
        </w:rPr>
      </w:pPr>
      <w:r>
        <w:rPr>
          <w:rtl/>
        </w:rPr>
        <w:t xml:space="preserve">إذا تم تثبيت البرنامج على </w:t>
      </w:r>
      <w:r>
        <w:fldChar w:fldCharType="begin"/>
      </w:r>
      <w:r>
        <w:instrText xml:space="preserve"> AutoTextList   \s NoStyle \t "يقصد بالمصطلح خادم أي نظام أجهزة فعلي قادر على تشغيل برنامج الخادم." </w:instrText>
      </w:r>
      <w:r>
        <w:fldChar w:fldCharType="separate"/>
      </w:r>
      <w:r>
        <w:rPr>
          <w:color w:val="0563C1"/>
        </w:rPr>
        <w:t>خوادم</w:t>
      </w:r>
      <w:r>
        <w:fldChar w:fldCharType="end"/>
      </w:r>
      <w:r>
        <w:t xml:space="preserve"> أو أجهزة تعمل عليها أي إصدارات معتمدة من SQL Server قبل الإصدار SQL Server 2012 (أو مكونات أي منها)، فسيقوم هذا البرنامج تلقائيًا بتحديث ملفات أو ميزات معينة واستبدالها داخل تلك الإصدارات بملفات من هذا البرنامج. يتعذر إيقاف تشغيل هذه الميزة. قد تؤدي إزالة هذه الملفات إلى حدوث أخطاء في البرنامج والملفات الأصلية قد يتعذر إصلاحها. عند تثبيت هذا البرنامج على </w:t>
      </w:r>
      <w:r>
        <w:fldChar w:fldCharType="begin"/>
      </w:r>
      <w:r>
        <w:instrText xml:space="preserve"> AutoTextList   \s NoStyle \t "يقصد بالمصطلح خادم أي نظام أجهزة فعلي قادر على تشغيل برنامج الخادم." </w:instrText>
      </w:r>
      <w:r>
        <w:fldChar w:fldCharType="separate"/>
      </w:r>
      <w:r>
        <w:rPr>
          <w:color w:val="0563C1"/>
        </w:rPr>
        <w:t>خادم</w:t>
      </w:r>
      <w:r>
        <w:fldChar w:fldCharType="end"/>
      </w:r>
      <w:r>
        <w:t xml:space="preserve"> أو جهاز تعمل عليه هذه الإصدارات فأنت تعلن موافقتك على هذه التحديثات في كل هذه الإصدارات والنسخ من خادم SQL Server (بما في ذلك مكونات أي منها) والتي تعمل على ذلك </w:t>
      </w:r>
      <w:r>
        <w:fldChar w:fldCharType="begin"/>
      </w:r>
      <w:r>
        <w:instrText xml:space="preserve"> AutoTextList   \s NoStyle \t "يقصد بالمصطلح خادم أي نظام أجهزة فعلي قادر على تشغيل برنامج الخادم." </w:instrText>
      </w:r>
      <w:r>
        <w:fldChar w:fldCharType="separate"/>
      </w:r>
      <w:r>
        <w:rPr>
          <w:color w:val="0563C1"/>
        </w:rPr>
        <w:t>الخادم</w:t>
      </w:r>
      <w:r>
        <w:fldChar w:fldCharType="end"/>
      </w:r>
      <w:r>
        <w:t xml:space="preserve"> أو الجهاز.</w:t>
      </w:r>
    </w:p>
    <w:p w:rsidR="001C37E4" w:rsidRDefault="001C37E4">
      <w:pPr>
        <w:pStyle w:val="ProductList-Body"/>
        <w:rPr>
          <w:rtl/>
        </w:rPr>
      </w:pPr>
    </w:p>
    <w:p w:rsidR="001C37E4" w:rsidRDefault="005E1903">
      <w:pPr>
        <w:pStyle w:val="ProductList-ClauseHeading"/>
        <w:outlineLvl w:val="3"/>
        <w:rPr>
          <w:rtl/>
        </w:rPr>
      </w:pPr>
      <w:r>
        <w:rPr>
          <w:rtl/>
        </w:rPr>
        <w:t>3.3 المثيلات العاملة لإصدارات Business Intelligence وStandard</w:t>
      </w:r>
    </w:p>
    <w:p w:rsidR="001C37E4" w:rsidRDefault="005E1903">
      <w:pPr>
        <w:pStyle w:val="ProductList-Body"/>
        <w:rPr>
          <w:rtl/>
        </w:rPr>
      </w:pPr>
      <w:r>
        <w:rPr>
          <w:rtl/>
        </w:rPr>
        <w:t xml:space="preserve">لكل ترخيص </w:t>
      </w:r>
      <w:r>
        <w:fldChar w:fldCharType="begin"/>
      </w:r>
      <w:r>
        <w:instrText xml:space="preserve"> AutoTextList   \s NoStyle \t "يقصد بالمصطلح خادم أي نظام أجهزة فعلي قادر على تشغيل برنامج الخادم." </w:instrText>
      </w:r>
      <w:r>
        <w:fldChar w:fldCharType="separate"/>
      </w:r>
      <w:r>
        <w:rPr>
          <w:color w:val="0563C1"/>
        </w:rPr>
        <w:t>خادم</w:t>
      </w:r>
      <w:r>
        <w:fldChar w:fldCharType="end"/>
      </w:r>
      <w:r>
        <w:t xml:space="preserve"> يمكن تشغيل البرنامج في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بيئة نظام تشغيل فعلية</w:t>
      </w:r>
      <w:r>
        <w:fldChar w:fldCharType="end"/>
      </w:r>
      <w:r>
        <w:t xml:space="preserve"> أو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بيئة نظام تشغيل ظاهرية</w:t>
      </w:r>
      <w:r>
        <w:fldChar w:fldCharType="end"/>
      </w:r>
      <w:r>
        <w:t xml:space="preserve"> واحدة فقط في نفس الوقت، بينما يجوز للعميل استخدام أي عدد من </w:t>
      </w:r>
      <w:r>
        <w:fldChar w:fldCharType="begin"/>
      </w:r>
      <w:r>
        <w:instrText xml:space="preserve"> AutoTextList   \s NoStyle \t "تشغيل مثيل يُقصد به مثيل برنامج يتم تحميله في الذاكرة وتم تنفيذ واحد أو أكثر من الإرشادات من أجله. (راجع المسرد للاطلاع على التعريف الكامل)" </w:instrText>
      </w:r>
      <w:r>
        <w:fldChar w:fldCharType="separate"/>
      </w:r>
      <w:r>
        <w:rPr>
          <w:color w:val="0563C1"/>
        </w:rPr>
        <w:t>المثيلات العاملة</w:t>
      </w:r>
      <w:r>
        <w:fldChar w:fldCharType="end"/>
      </w:r>
      <w:r>
        <w:t xml:space="preserve"> لبرنامج الخادم في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التشغيل</w:t>
      </w:r>
      <w:r>
        <w:fldChar w:fldCharType="end"/>
      </w:r>
      <w:r>
        <w:t xml:space="preserve"> هذه.</w:t>
      </w:r>
    </w:p>
    <w:p w:rsidR="001C37E4" w:rsidRDefault="001C37E4">
      <w:pPr>
        <w:pStyle w:val="ProductList-Body"/>
        <w:rPr>
          <w:rtl/>
        </w:rPr>
      </w:pPr>
    </w:p>
    <w:p w:rsidR="001C37E4" w:rsidRDefault="005E1903">
      <w:pPr>
        <w:pStyle w:val="ProductList-ClauseHeading"/>
        <w:outlineLvl w:val="3"/>
        <w:rPr>
          <w:rtl/>
        </w:rPr>
      </w:pPr>
      <w:r>
        <w:rPr>
          <w:rtl/>
        </w:rPr>
        <w:t>3.4 SQL Server Business Intelligence ‏(2012 و2014): التنازل عن ترخيص وصول العميل لوظائف المجموعات</w:t>
      </w:r>
    </w:p>
    <w:p w:rsidR="001C37E4" w:rsidRDefault="005E1903">
      <w:pPr>
        <w:pStyle w:val="ProductList-Body"/>
        <w:rPr>
          <w:rtl/>
        </w:rPr>
      </w:pPr>
      <w:r>
        <w:rPr>
          <w:rtl/>
        </w:rPr>
        <w:t xml:space="preserve">لا يحتاج العميل إلى </w:t>
      </w:r>
      <w:r>
        <w:fldChar w:fldCharType="begin"/>
      </w:r>
      <w:r>
        <w:instrText xml:space="preserve"> AutoTextList   \s NoStyle \t "يعني CAL ترخيص وصول العميل، الذي قد يتم تعيينه بواسطة مستخدم أو جهاز حسب الحاجة. (راجع المسرد للاطلاع على التعريف الكامل)" </w:instrText>
      </w:r>
      <w:r>
        <w:fldChar w:fldCharType="separate"/>
      </w:r>
      <w:r>
        <w:rPr>
          <w:color w:val="0563C1"/>
        </w:rPr>
        <w:t>تراخيص وصول العميل</w:t>
      </w:r>
      <w:r>
        <w:fldChar w:fldCharType="end"/>
      </w:r>
      <w:r>
        <w:t xml:space="preserve"> لأي مستخدم أو جهاز يقوم بالوصول إلى </w:t>
      </w:r>
      <w:r>
        <w:fldChar w:fldCharType="begin"/>
      </w:r>
      <w:r>
        <w:instrText xml:space="preserve"> AutoTextList   \s NoStyle \t "مثيل يُقصد به صورة البرنامج التي يتم إنشاؤها عن طريق تنفيذ إجراء إعداد البرنامج أو تثبيته أو تكرار مثيل موجود." </w:instrText>
      </w:r>
      <w:r>
        <w:fldChar w:fldCharType="separate"/>
      </w:r>
      <w:r>
        <w:rPr>
          <w:color w:val="0563C1"/>
        </w:rPr>
        <w:t>المثيلات</w:t>
      </w:r>
      <w:r>
        <w:fldChar w:fldCharType="end"/>
      </w:r>
      <w:r>
        <w:t xml:space="preserve"> الخاصة به من برنامج الخادم فقط من خلال عملية مجموعة. إن "الإرسال في دفعات" نشاطًا يسمح بمعالجة جميع مجموعات المهام التي تحدث في أوقات مختلفة في نقس الوقت.</w:t>
      </w:r>
    </w:p>
    <w:p w:rsidR="001C37E4" w:rsidRDefault="001C37E4">
      <w:pPr>
        <w:pStyle w:val="ProductList-Body"/>
        <w:rPr>
          <w:rtl/>
        </w:rPr>
      </w:pPr>
    </w:p>
    <w:p w:rsidR="001C37E4" w:rsidRDefault="005E1903">
      <w:pPr>
        <w:pStyle w:val="ProductList-ClauseHeading"/>
        <w:outlineLvl w:val="3"/>
        <w:rPr>
          <w:rtl/>
        </w:rPr>
      </w:pPr>
      <w:r>
        <w:rPr>
          <w:rtl/>
        </w:rPr>
        <w:t>3.5 خوادم تجاوز الفشل لـ Parallel Data Warehouse ‏(PDW)</w:t>
      </w:r>
    </w:p>
    <w:p w:rsidR="001C37E4" w:rsidRDefault="005E1903">
      <w:pPr>
        <w:pStyle w:val="ProductList-Body"/>
        <w:rPr>
          <w:rtl/>
        </w:rPr>
      </w:pPr>
      <w:r>
        <w:rPr>
          <w:rtl/>
        </w:rPr>
        <w:t>يمثل جهاز PDW وحدة واحدة تتألف من عقدتي كمبيوتر أو أكثر (الخوادم المرخصة) التي يتم التحكم فيها جميعًا بواسطة جهاز ظاهري للتحكم في PDW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بيئة نظام تشغيل ظاهرية</w:t>
      </w:r>
      <w:r>
        <w:fldChar w:fldCharType="end"/>
      </w:r>
      <w:r>
        <w:t xml:space="preserve">). يتم دمج التقنية في الجهاز الذي يتيح للبرنامج تجاوز الفشل إلى عقدة كمبيوتر أخرى على الجهاز. لا يحتاج العميل إلى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تراخيص</w:t>
      </w:r>
      <w:r>
        <w:fldChar w:fldCharType="end"/>
      </w:r>
      <w:r>
        <w:t xml:space="preserve"> إضافية للبرنامج الذي يعمل في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تشغيل</w:t>
      </w:r>
      <w:r>
        <w:fldChar w:fldCharType="end"/>
      </w:r>
      <w:r>
        <w:t xml:space="preserve"> تجاوز الفشل عند تنفيذه بواسطة تقنية جهاز PDW.</w:t>
      </w:r>
    </w:p>
    <w:p w:rsidR="001C37E4" w:rsidRDefault="001C37E4">
      <w:pPr>
        <w:pStyle w:val="ProductList-Body"/>
        <w:rPr>
          <w:rtl/>
        </w:rPr>
      </w:pPr>
    </w:p>
    <w:p w:rsidR="001C37E4" w:rsidRDefault="005E1903">
      <w:pPr>
        <w:pStyle w:val="ProductList-ClauseHeading"/>
        <w:outlineLvl w:val="3"/>
        <w:rPr>
          <w:rtl/>
        </w:rPr>
      </w:pPr>
      <w:r>
        <w:rPr>
          <w:rtl/>
        </w:rPr>
        <w:t>3.6 SQL Server 2014 Developer Edition: الاستخدام للعرض التوضيحي</w:t>
      </w:r>
    </w:p>
    <w:p w:rsidR="001C37E4" w:rsidRDefault="005E1903">
      <w:pPr>
        <w:pStyle w:val="ProductList-Body"/>
        <w:rPr>
          <w:rtl/>
        </w:rPr>
      </w:pPr>
      <w:r>
        <w:rPr>
          <w:rtl/>
        </w:rPr>
        <w:t xml:space="preserve">بالإضافة إلى </w:t>
      </w:r>
      <w:r>
        <w:fldChar w:fldCharType="begin"/>
      </w:r>
      <w:r>
        <w:instrText xml:space="preserve"> AutoTextList   \s NoStyle \t "يقصد بمصطلح ‏</w:instrText>
      </w:r>
      <w:dir w:val="rtl">
        <w:r>
          <w:instrText>المستخدم المُرخّص الشخص الواحد</w:instrText>
        </w:r>
        <w:r>
          <w:instrText xml:space="preserve">‬ الذي يتم تعيين ترخيص إليه." </w:instrText>
        </w:r>
        <w:r>
          <w:fldChar w:fldCharType="separate"/>
        </w:r>
        <w:r>
          <w:rPr>
            <w:color w:val="0563C1"/>
          </w:rPr>
          <w:t>المستخدم المرخص</w:t>
        </w:r>
        <w:r>
          <w:fldChar w:fldCharType="end"/>
        </w:r>
        <w:r>
          <w:t>، يجوز لأي شخص لديه حق الوصول إلى شبكة العميل الداخلية تثبيت نُسخ من البرنامج لاستخدامها في تقديم عرض توضيحي عن استخدام برامج العميل مع البرنامج.</w:t>
        </w:r>
        <w:r w:rsidR="00393F7B">
          <w:t>‬</w:t>
        </w:r>
      </w:dir>
    </w:p>
    <w:p w:rsidR="001C37E4" w:rsidRDefault="001C37E4">
      <w:pPr>
        <w:pStyle w:val="ProductList-Body"/>
        <w:rPr>
          <w:rtl/>
        </w:rPr>
      </w:pPr>
    </w:p>
    <w:p w:rsidR="001C37E4" w:rsidRDefault="005E1903">
      <w:pPr>
        <w:pStyle w:val="ProductList-ClauseHeading"/>
        <w:outlineLvl w:val="3"/>
        <w:rPr>
          <w:rtl/>
        </w:rPr>
      </w:pPr>
      <w:r>
        <w:rPr>
          <w:rtl/>
        </w:rPr>
        <w:t>3.7 البرامج الإضافية – الكل (باستثناء Developer)</w:t>
      </w:r>
    </w:p>
    <w:p w:rsidR="001C37E4" w:rsidRDefault="005E1903">
      <w:pPr>
        <w:pStyle w:val="ProductList-SubClauseHeading"/>
        <w:outlineLvl w:val="4"/>
        <w:rPr>
          <w:rtl/>
        </w:rPr>
      </w:pPr>
      <w:r>
        <w:rPr>
          <w:rtl/>
        </w:rPr>
        <w:t>3.7.1 البرامج الإضافية - الكل (باستثناء Parallel Data Warehouse وDeveloper)</w:t>
      </w:r>
    </w:p>
    <w:tbl>
      <w:tblPr>
        <w:tblStyle w:val="PURTable0"/>
        <w:bidiVisual/>
        <w:tblW w:w="0" w:type="dxa"/>
        <w:tblLook w:val="04A0" w:firstRow="1" w:lastRow="0" w:firstColumn="1" w:lastColumn="0" w:noHBand="0" w:noVBand="1"/>
      </w:tblPr>
      <w:tblGrid>
        <w:gridCol w:w="3466"/>
        <w:gridCol w:w="3482"/>
        <w:gridCol w:w="3482"/>
      </w:tblGrid>
      <w:tr w:rsidR="001C37E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1C37E4" w:rsidRDefault="005E1903">
            <w:pPr>
              <w:pStyle w:val="ProductList-TableBody"/>
              <w:rPr>
                <w:rtl/>
              </w:rPr>
            </w:pPr>
            <w:r>
              <w:rPr>
                <w:rtl/>
              </w:rP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rsidR="001C37E4" w:rsidRDefault="005E1903">
            <w:pPr>
              <w:pStyle w:val="ProductList-TableBody"/>
              <w:rPr>
                <w:rtl/>
              </w:rPr>
            </w:pPr>
            <w:r>
              <w:rPr>
                <w:rtl/>
              </w:rPr>
              <w:t>Client Tools Backwards Compatibility</w:t>
            </w:r>
          </w:p>
        </w:tc>
        <w:tc>
          <w:tcPr>
            <w:tcW w:w="4040" w:type="dxa"/>
            <w:tcBorders>
              <w:top w:val="single" w:sz="18" w:space="0" w:color="0072C6"/>
              <w:left w:val="single" w:sz="4" w:space="0" w:color="000000"/>
              <w:bottom w:val="single" w:sz="4" w:space="0" w:color="000000"/>
              <w:right w:val="single" w:sz="4" w:space="0" w:color="000000"/>
            </w:tcBorders>
          </w:tcPr>
          <w:p w:rsidR="001C37E4" w:rsidRDefault="005E1903">
            <w:pPr>
              <w:pStyle w:val="ProductList-TableBody"/>
              <w:rPr>
                <w:rtl/>
              </w:rPr>
            </w:pPr>
            <w:r>
              <w:rPr>
                <w:rtl/>
              </w:rPr>
              <w:t>Client Tools Connectivity</w:t>
            </w:r>
          </w:p>
        </w:tc>
      </w:tr>
      <w:tr w:rsidR="001C37E4">
        <w:tc>
          <w:tcPr>
            <w:tcW w:w="4040" w:type="dxa"/>
            <w:tcBorders>
              <w:top w:val="single" w:sz="4" w:space="0" w:color="000000"/>
              <w:left w:val="single" w:sz="4" w:space="0" w:color="000000"/>
              <w:bottom w:val="single" w:sz="4" w:space="0" w:color="000000"/>
              <w:right w:val="single" w:sz="4" w:space="0" w:color="000000"/>
            </w:tcBorders>
          </w:tcPr>
          <w:p w:rsidR="001C37E4" w:rsidRDefault="005E1903">
            <w:pPr>
              <w:pStyle w:val="ProductList-TableBody"/>
              <w:rPr>
                <w:rtl/>
              </w:rPr>
            </w:pPr>
            <w:r>
              <w:rPr>
                <w:rtl/>
              </w:rPr>
              <w:t>Client Tools SDK</w:t>
            </w:r>
          </w:p>
        </w:tc>
        <w:tc>
          <w:tcPr>
            <w:tcW w:w="4040" w:type="dxa"/>
            <w:tcBorders>
              <w:top w:val="single" w:sz="4" w:space="0" w:color="000000"/>
              <w:left w:val="single" w:sz="4" w:space="0" w:color="000000"/>
              <w:bottom w:val="single" w:sz="4" w:space="0" w:color="000000"/>
              <w:right w:val="single" w:sz="4" w:space="0" w:color="000000"/>
            </w:tcBorders>
          </w:tcPr>
          <w:p w:rsidR="001C37E4" w:rsidRDefault="005E1903">
            <w:pPr>
              <w:pStyle w:val="ProductList-TableBody"/>
              <w:rPr>
                <w:rtl/>
              </w:rPr>
            </w:pPr>
            <w:r>
              <w:rPr>
                <w:rtl/>
              </w:rPr>
              <w:t>Data Quality Client</w:t>
            </w:r>
          </w:p>
        </w:tc>
        <w:tc>
          <w:tcPr>
            <w:tcW w:w="4040" w:type="dxa"/>
            <w:tcBorders>
              <w:top w:val="single" w:sz="4" w:space="0" w:color="000000"/>
              <w:left w:val="single" w:sz="4" w:space="0" w:color="000000"/>
              <w:bottom w:val="single" w:sz="4" w:space="0" w:color="000000"/>
              <w:right w:val="single" w:sz="4" w:space="0" w:color="000000"/>
            </w:tcBorders>
          </w:tcPr>
          <w:p w:rsidR="001C37E4" w:rsidRDefault="005E1903">
            <w:pPr>
              <w:pStyle w:val="ProductList-TableBody"/>
              <w:rPr>
                <w:rtl/>
              </w:rPr>
            </w:pPr>
            <w:r>
              <w:rPr>
                <w:rtl/>
              </w:rPr>
              <w:t>Distributed Replay Client</w:t>
            </w:r>
          </w:p>
        </w:tc>
      </w:tr>
      <w:tr w:rsidR="001C37E4">
        <w:tc>
          <w:tcPr>
            <w:tcW w:w="4040" w:type="dxa"/>
            <w:tcBorders>
              <w:top w:val="single" w:sz="4" w:space="0" w:color="000000"/>
              <w:left w:val="single" w:sz="4" w:space="0" w:color="000000"/>
              <w:bottom w:val="single" w:sz="4" w:space="0" w:color="000000"/>
              <w:right w:val="single" w:sz="4" w:space="0" w:color="000000"/>
            </w:tcBorders>
          </w:tcPr>
          <w:p w:rsidR="001C37E4" w:rsidRDefault="005E1903">
            <w:pPr>
              <w:pStyle w:val="ProductList-TableBody"/>
              <w:rPr>
                <w:rtl/>
              </w:rPr>
            </w:pPr>
            <w:r>
              <w:rPr>
                <w:rtl/>
              </w:rPr>
              <w:t>مكونات الوثائق.</w:t>
            </w:r>
          </w:p>
        </w:tc>
        <w:tc>
          <w:tcPr>
            <w:tcW w:w="4040" w:type="dxa"/>
            <w:tcBorders>
              <w:top w:val="single" w:sz="4" w:space="0" w:color="000000"/>
              <w:left w:val="single" w:sz="4" w:space="0" w:color="000000"/>
              <w:bottom w:val="single" w:sz="4" w:space="0" w:color="000000"/>
              <w:right w:val="single" w:sz="4" w:space="0" w:color="000000"/>
            </w:tcBorders>
          </w:tcPr>
          <w:p w:rsidR="001C37E4" w:rsidRDefault="005E1903">
            <w:pPr>
              <w:pStyle w:val="ProductList-TableBody"/>
              <w:rPr>
                <w:rtl/>
              </w:rPr>
            </w:pPr>
            <w:r>
              <w:rPr>
                <w:rtl/>
              </w:rPr>
              <w:t>Management Tools - Basic</w:t>
            </w:r>
          </w:p>
        </w:tc>
        <w:tc>
          <w:tcPr>
            <w:tcW w:w="4040" w:type="dxa"/>
            <w:tcBorders>
              <w:top w:val="single" w:sz="4" w:space="0" w:color="000000"/>
              <w:left w:val="single" w:sz="4" w:space="0" w:color="000000"/>
              <w:bottom w:val="single" w:sz="4" w:space="0" w:color="000000"/>
              <w:right w:val="single" w:sz="4" w:space="0" w:color="000000"/>
            </w:tcBorders>
          </w:tcPr>
          <w:p w:rsidR="001C37E4" w:rsidRDefault="005E1903">
            <w:pPr>
              <w:pStyle w:val="ProductList-TableBody"/>
              <w:rPr>
                <w:rtl/>
              </w:rPr>
            </w:pPr>
            <w:r>
              <w:rPr>
                <w:rtl/>
              </w:rPr>
              <w:t>Management Tools - Complete</w:t>
            </w:r>
          </w:p>
        </w:tc>
      </w:tr>
      <w:tr w:rsidR="001C37E4">
        <w:tc>
          <w:tcPr>
            <w:tcW w:w="4040" w:type="dxa"/>
            <w:tcBorders>
              <w:top w:val="single" w:sz="4" w:space="0" w:color="000000"/>
              <w:left w:val="single" w:sz="4" w:space="0" w:color="000000"/>
              <w:bottom w:val="single" w:sz="4" w:space="0" w:color="000000"/>
              <w:right w:val="single" w:sz="4" w:space="0" w:color="000000"/>
            </w:tcBorders>
          </w:tcPr>
          <w:p w:rsidR="001C37E4" w:rsidRDefault="005E1903">
            <w:pPr>
              <w:pStyle w:val="ProductList-TableBody"/>
              <w:rPr>
                <w:rtl/>
              </w:rPr>
            </w:pPr>
            <w:r>
              <w:rPr>
                <w:rtl/>
              </w:rPr>
              <w:t>وظيفة Reporting Services الإضافية لمنتجات SharePoint</w:t>
            </w:r>
          </w:p>
        </w:tc>
        <w:tc>
          <w:tcPr>
            <w:tcW w:w="4040" w:type="dxa"/>
            <w:tcBorders>
              <w:top w:val="single" w:sz="4" w:space="0" w:color="000000"/>
              <w:left w:val="single" w:sz="4" w:space="0" w:color="000000"/>
              <w:bottom w:val="single" w:sz="4" w:space="0" w:color="000000"/>
              <w:right w:val="single" w:sz="4" w:space="0" w:color="000000"/>
            </w:tcBorders>
          </w:tcPr>
          <w:p w:rsidR="001C37E4" w:rsidRDefault="005E1903">
            <w:pPr>
              <w:pStyle w:val="ProductList-TableBody"/>
              <w:rPr>
                <w:rtl/>
              </w:rPr>
            </w:pPr>
            <w:r>
              <w:rPr>
                <w:rtl/>
              </w:rP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rsidR="001C37E4" w:rsidRDefault="001C37E4">
            <w:pPr>
              <w:pStyle w:val="ProductList-TableBody"/>
              <w:rPr>
                <w:rtl/>
              </w:rPr>
            </w:pPr>
          </w:p>
        </w:tc>
      </w:tr>
    </w:tbl>
    <w:p w:rsidR="001C37E4" w:rsidRDefault="001C37E4">
      <w:pPr>
        <w:pStyle w:val="ProductList-BodyIndented"/>
        <w:rPr>
          <w:rtl/>
        </w:rPr>
      </w:pPr>
    </w:p>
    <w:p w:rsidR="001C37E4" w:rsidRDefault="005E1903">
      <w:pPr>
        <w:pStyle w:val="ProductList-SubClauseHeading"/>
        <w:outlineLvl w:val="4"/>
        <w:rPr>
          <w:rtl/>
        </w:rPr>
      </w:pPr>
      <w:r>
        <w:rPr>
          <w:rtl/>
        </w:rPr>
        <w:t>3.7.2 البرامج الإضافية - Parallel Data Warehouse</w:t>
      </w:r>
    </w:p>
    <w:tbl>
      <w:tblPr>
        <w:tblStyle w:val="PURTable0"/>
        <w:bidiVisual/>
        <w:tblW w:w="0" w:type="dxa"/>
        <w:tblLook w:val="04A0" w:firstRow="1" w:lastRow="0" w:firstColumn="1" w:lastColumn="0" w:noHBand="0" w:noVBand="1"/>
      </w:tblPr>
      <w:tblGrid>
        <w:gridCol w:w="3531"/>
        <w:gridCol w:w="3495"/>
        <w:gridCol w:w="3404"/>
      </w:tblGrid>
      <w:tr w:rsidR="001C37E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1C37E4" w:rsidRDefault="005E1903">
            <w:pPr>
              <w:pStyle w:val="ProductList-TableBody"/>
              <w:rPr>
                <w:rtl/>
              </w:rPr>
            </w:pPr>
            <w:r>
              <w:rPr>
                <w:rtl/>
              </w:rPr>
              <w:t>HDInsight Server</w:t>
            </w:r>
          </w:p>
        </w:tc>
        <w:tc>
          <w:tcPr>
            <w:tcW w:w="4040" w:type="dxa"/>
            <w:tcBorders>
              <w:top w:val="single" w:sz="18" w:space="0" w:color="0072C6"/>
              <w:left w:val="single" w:sz="4" w:space="0" w:color="000000"/>
              <w:bottom w:val="single" w:sz="4" w:space="0" w:color="000000"/>
              <w:right w:val="single" w:sz="4" w:space="0" w:color="000000"/>
            </w:tcBorders>
          </w:tcPr>
          <w:p w:rsidR="001C37E4" w:rsidRDefault="005E1903">
            <w:pPr>
              <w:pStyle w:val="ProductList-TableBody"/>
              <w:rPr>
                <w:rtl/>
              </w:rPr>
            </w:pPr>
            <w:r>
              <w:rPr>
                <w:rtl/>
              </w:rPr>
              <w:t>الجهاز الظاهري للتحكم في مستودع البيانات المتوازي</w:t>
            </w:r>
          </w:p>
        </w:tc>
        <w:tc>
          <w:tcPr>
            <w:tcW w:w="4040" w:type="dxa"/>
            <w:tcBorders>
              <w:top w:val="single" w:sz="18" w:space="0" w:color="0072C6"/>
              <w:left w:val="single" w:sz="4" w:space="0" w:color="000000"/>
              <w:bottom w:val="single" w:sz="4" w:space="0" w:color="000000"/>
              <w:right w:val="single" w:sz="4" w:space="0" w:color="000000"/>
            </w:tcBorders>
          </w:tcPr>
          <w:p w:rsidR="001C37E4" w:rsidRDefault="001C37E4">
            <w:pPr>
              <w:pStyle w:val="ProductList-TableBody"/>
              <w:rPr>
                <w:rtl/>
              </w:rPr>
            </w:pPr>
          </w:p>
        </w:tc>
      </w:tr>
    </w:tbl>
    <w:p w:rsidR="001C37E4" w:rsidRDefault="005E1903">
      <w:pPr>
        <w:pStyle w:val="ProductList-Offering1SubSection"/>
        <w:outlineLvl w:val="2"/>
        <w:rPr>
          <w:rtl/>
        </w:rPr>
      </w:pPr>
      <w:bookmarkStart w:id="136" w:name="_Sec826"/>
      <w:r>
        <w:rPr>
          <w:rtl/>
        </w:rPr>
        <w:lastRenderedPageBreak/>
        <w:t>4. ضمان البرنامج</w:t>
      </w:r>
      <w:bookmarkEnd w:id="136"/>
    </w:p>
    <w:tbl>
      <w:tblPr>
        <w:tblStyle w:val="PURTable"/>
        <w:bidiVisual/>
        <w:tblW w:w="0" w:type="dxa"/>
        <w:tblLook w:val="04A0" w:firstRow="1" w:lastRow="0" w:firstColumn="1" w:lastColumn="0" w:noHBand="0" w:noVBand="1"/>
      </w:tblPr>
      <w:tblGrid>
        <w:gridCol w:w="3598"/>
        <w:gridCol w:w="3595"/>
        <w:gridCol w:w="3597"/>
      </w:tblGrid>
      <w:tr w:rsidR="001C37E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C37E4" w:rsidRDefault="005E1903">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rsidR="001C37E4" w:rsidRDefault="005E1903">
            <w:pPr>
              <w:pStyle w:val="ProductList-TableBody"/>
              <w:rPr>
                <w:rtl/>
              </w:rPr>
            </w:pPr>
            <w:r>
              <w:fldChar w:fldCharType="begin"/>
            </w:r>
            <w:r>
              <w:instrText xml:space="preserve"> AutoTextList   \s NoStyle \t "استرداد الحالات المستعصية: الحقوق المتوفرة للعملاء ذوي ضمان البرنامج لاستخدام البرنامج لأغراض استرداد الحالات المستعصية المشروطة. راجع بند الخوادم - حقوق استرداد الحالات المستعصية في الملحق (ب) – ضمان البرنامج، للاطلاع على التفاصيل." </w:instrText>
            </w:r>
            <w:r>
              <w:fldChar w:fldCharType="separate"/>
            </w:r>
            <w:r>
              <w:rPr>
                <w:color w:val="0563C1"/>
              </w:rPr>
              <w:t>استرداد الحالات المستعصية</w:t>
            </w:r>
            <w:r>
              <w:fldChar w:fldCharType="end"/>
            </w:r>
            <w:r>
              <w:t>: كل الإصدارات (باستثناء Developer)</w:t>
            </w:r>
          </w:p>
        </w:tc>
        <w:tc>
          <w:tcPr>
            <w:tcW w:w="4040" w:type="dxa"/>
            <w:tcBorders>
              <w:top w:val="single" w:sz="18" w:space="0" w:color="00188F"/>
              <w:left w:val="single" w:sz="4" w:space="0" w:color="000000"/>
              <w:bottom w:val="single" w:sz="4" w:space="0" w:color="000000"/>
              <w:right w:val="single" w:sz="4" w:space="0" w:color="000000"/>
            </w:tcBorders>
          </w:tcPr>
          <w:p w:rsidR="001C37E4" w:rsidRDefault="005E1903">
            <w:pPr>
              <w:pStyle w:val="ProductList-TableBody"/>
              <w:rPr>
                <w:rtl/>
              </w:rPr>
            </w:pPr>
            <w:r>
              <w:fldChar w:fldCharType="begin"/>
            </w:r>
            <w:r>
              <w:instrText xml:space="preserve"> AutoTextList   \s NoStyle \t "حقوق تجاوز الفشل: ميزة من ميزات ضمان البرنامج الذي يتيح للعميل تشغيل مثيلات تجاوز الفشل الخاملة للمنتج مع تشغيل البرنامج على خادم مرخص، تحسبًا لوقوع حدث تجاوز الفشل. (راجع المسرد للاطلاع على التعريف الكامل)" </w:instrText>
            </w:r>
            <w:r>
              <w:fldChar w:fldCharType="separate"/>
            </w:r>
            <w:r>
              <w:rPr>
                <w:color w:val="0563C1"/>
              </w:rPr>
              <w:t>حقوق تجاوز الفشل</w:t>
            </w:r>
            <w:r>
              <w:fldChar w:fldCharType="end"/>
            </w:r>
            <w:r>
              <w:t>: كل الإصدارات (باستثناء Developer وParallel Data Warehouse)</w:t>
            </w:r>
          </w:p>
        </w:tc>
      </w:tr>
      <w:tr w:rsidR="001C37E4">
        <w:tc>
          <w:tcPr>
            <w:tcW w:w="4040" w:type="dxa"/>
            <w:tcBorders>
              <w:top w:val="single" w:sz="4" w:space="0" w:color="000000"/>
              <w:left w:val="single" w:sz="4" w:space="0" w:color="000000"/>
              <w:bottom w:val="single" w:sz="4" w:space="0" w:color="000000"/>
              <w:right w:val="single" w:sz="4" w:space="0" w:color="000000"/>
            </w:tcBorders>
          </w:tcPr>
          <w:p w:rsidR="001C37E4" w:rsidRDefault="005E1903">
            <w:pPr>
              <w:pStyle w:val="ProductList-TableBody"/>
              <w:rPr>
                <w:rtl/>
              </w:rPr>
            </w:pPr>
            <w:r>
              <w:fldChar w:fldCharType="begin"/>
            </w:r>
            <w:r>
              <w:instrText xml:space="preserve"> AutoTextList   \s NoStyle \t "إمكانية نقل الترخيص: الحقوق المتوفرة للعملاء ذوي ضمان البرنامج إما لإعادة تعيين التراخيص خارج الأطر الزمنية القياسية أو لاستخدام المنتج على خوادم متعددة المستأجرين خارج مراكز البيانات. راجع بند "إمكانية نقل الترخيص" في الملحق (ب) – ضمان البرنامج، للاطلاع على التفاصيل." </w:instrText>
            </w:r>
            <w:r>
              <w:fldChar w:fldCharType="separate"/>
            </w:r>
            <w:r>
              <w:rPr>
                <w:color w:val="0563C1"/>
              </w:rPr>
              <w:t>إمكانية نقل الترخيص</w:t>
            </w:r>
            <w:r>
              <w:fldChar w:fldCharType="end"/>
            </w:r>
            <w:r>
              <w:t>: كل الإصدارات (باستثناء Developer وParallel Data Warehouse)</w:t>
            </w:r>
          </w:p>
        </w:tc>
        <w:tc>
          <w:tcPr>
            <w:tcW w:w="4040" w:type="dxa"/>
            <w:tcBorders>
              <w:top w:val="single" w:sz="4" w:space="0" w:color="000000"/>
              <w:left w:val="single" w:sz="4" w:space="0" w:color="000000"/>
              <w:bottom w:val="single" w:sz="4" w:space="0" w:color="000000"/>
              <w:right w:val="single" w:sz="4" w:space="0" w:color="000000"/>
            </w:tcBorders>
          </w:tcPr>
          <w:p w:rsidR="001C37E4" w:rsidRDefault="005E1903">
            <w:pPr>
              <w:pStyle w:val="ProductList-TableBody"/>
              <w:rPr>
                <w:rtl/>
              </w:rPr>
            </w:pPr>
            <w:r>
              <w:fldChar w:fldCharType="begin"/>
            </w:r>
            <w:r>
              <w:instrText xml:space="preserve"> AutoTextList   \s NoStyle \t "حقوق الترحيل: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w:t>
            </w:r>
            <w:hyperlink r:id="rId55">
              <w:r>
                <w:rPr>
                  <w:color w:val="00467F"/>
                  <w:u w:val="single"/>
                  <w:rtl/>
                </w:rPr>
                <w:t>قائمة المنتجات - مارس 2014 ويونيو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37E4" w:rsidRDefault="005E1903">
            <w:pPr>
              <w:pStyle w:val="ProductList-TableBody"/>
              <w:rPr>
                <w:rtl/>
              </w:rPr>
            </w:pPr>
            <w:r>
              <w:rPr>
                <w:color w:val="404040"/>
                <w:rtl/>
              </w:rPr>
              <w:t>حقوق التجوال: غير متوفر</w:t>
            </w:r>
          </w:p>
        </w:tc>
      </w:tr>
      <w:tr w:rsidR="001C37E4">
        <w:tc>
          <w:tcPr>
            <w:tcW w:w="4040" w:type="dxa"/>
            <w:tcBorders>
              <w:top w:val="single" w:sz="4" w:space="0" w:color="000000"/>
              <w:left w:val="single" w:sz="4" w:space="0" w:color="000000"/>
              <w:bottom w:val="single" w:sz="4" w:space="0" w:color="000000"/>
              <w:right w:val="single" w:sz="4" w:space="0" w:color="000000"/>
            </w:tcBorders>
          </w:tcPr>
          <w:p w:rsidR="001C37E4" w:rsidRDefault="005E1903">
            <w:pPr>
              <w:pStyle w:val="ProductList-TableBody"/>
              <w:rPr>
                <w:rtl/>
              </w:rPr>
            </w:pPr>
            <w:r>
              <w:fldChar w:fldCharType="begin"/>
            </w:r>
            <w:r>
              <w:instrText xml:space="preserve"> AutoTextList   \s NoStyle \t "الاستضافة الذاتية: ميزة من ميزات ضمان البرنامج تسمح باستخدام المنتجات لأغراض الاستضافة المشروط. راجع بند "الخوادم - التطبيقات المستضافة" في الملحق (ب) - ضمان البرنامج، للاطلاع على التفاصيل." </w:instrText>
            </w:r>
            <w:r>
              <w:fldChar w:fldCharType="separate"/>
            </w:r>
            <w:r>
              <w:rPr>
                <w:color w:val="0563C1"/>
              </w:rPr>
              <w:t>الاستضافة الذاتية</w:t>
            </w:r>
            <w:r>
              <w:fldChar w:fldCharType="end"/>
            </w:r>
            <w:r>
              <w:t>: كل الإصدارات (باستثناء Developer)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37E4" w:rsidRDefault="001C37E4">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37E4" w:rsidRDefault="001C37E4">
            <w:pPr>
              <w:pStyle w:val="ProductList-TableBody"/>
              <w:rPr>
                <w:rtl/>
              </w:rPr>
            </w:pPr>
          </w:p>
        </w:tc>
      </w:tr>
    </w:tbl>
    <w:p w:rsidR="001C37E4" w:rsidRDefault="001C37E4">
      <w:pPr>
        <w:pStyle w:val="PURBreadcrumb"/>
        <w:bidi/>
        <w:rPr>
          <w:rtl/>
        </w:rPr>
      </w:pPr>
    </w:p>
    <w:p w:rsidR="001C37E4" w:rsidRDefault="005E1903">
      <w:pPr>
        <w:pStyle w:val="ProductList-ClauseHeading"/>
        <w:outlineLvl w:val="3"/>
        <w:rPr>
          <w:rtl/>
        </w:rPr>
      </w:pPr>
      <w:r>
        <w:rPr>
          <w:rtl/>
        </w:rPr>
        <w:t>4.1 SQL Server 2014 Enterprise Core – الظاهرية غير المحدودة</w:t>
      </w:r>
    </w:p>
    <w:p w:rsidR="001C37E4" w:rsidRDefault="005E1903">
      <w:pPr>
        <w:pStyle w:val="ProductList-Body"/>
        <w:rPr>
          <w:rtl/>
        </w:rPr>
      </w:pPr>
      <w:r>
        <w:rPr>
          <w:rtl/>
        </w:rPr>
        <w:t xml:space="preserve">يجوز للعميل تشغيل أي عدد من مثيلات برنامج الخادم في أي عدد من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التشغيل</w:t>
      </w:r>
      <w:r>
        <w:fldChar w:fldCharType="end"/>
      </w:r>
      <w:r>
        <w:t xml:space="preserve"> على أي </w:t>
      </w:r>
      <w:r>
        <w:fldChar w:fldCharType="begin"/>
      </w:r>
      <w:r>
        <w:instrText xml:space="preserve"> AutoTextList   \s NoStyle \t "يعني الخادم المرخص خادمًا فرديًا، ومخصصًا لاستخدام العميل، ويتم تعيين ترخيص إليه. ولأغراض هذا التعريف، يعتبر الجزء أو الشريحة من الجهاز بمثابة خادم منفصل." </w:instrText>
      </w:r>
      <w:r>
        <w:fldChar w:fldCharType="separate"/>
      </w:r>
      <w:r>
        <w:rPr>
          <w:color w:val="0563C1"/>
        </w:rPr>
        <w:t>خادم مرخص</w:t>
      </w:r>
      <w:r>
        <w:fldChar w:fldCharType="end"/>
      </w:r>
      <w:r>
        <w:t xml:space="preserve"> يمتلك تغطية ضمان البرنامج الشامل له على كل تراخيص النوَيات </w:t>
      </w:r>
      <w:r>
        <w:fldChar w:fldCharType="begin"/>
      </w:r>
      <w:r>
        <w:instrText xml:space="preserve"> AutoTextList   \s NoStyle \t "يقصد بالمصطلح خادم أي نظام أجهزة فعلي قادر على تشغيل برنامج الخادم." </w:instrText>
      </w:r>
      <w:r>
        <w:fldChar w:fldCharType="separate"/>
      </w:r>
      <w:r>
        <w:rPr>
          <w:color w:val="0563C1"/>
        </w:rPr>
        <w:t>للخادم</w:t>
      </w:r>
      <w:r>
        <w:fldChar w:fldCharType="end"/>
      </w:r>
      <w:r>
        <w:t>.</w:t>
      </w:r>
    </w:p>
    <w:p w:rsidR="001C37E4" w:rsidRDefault="001C37E4">
      <w:pPr>
        <w:pStyle w:val="ProductList-Body"/>
        <w:rPr>
          <w:rtl/>
        </w:rPr>
      </w:pPr>
    </w:p>
    <w:p w:rsidR="001C37E4" w:rsidRDefault="005E1903">
      <w:pPr>
        <w:pStyle w:val="ProductList-ClauseHeading"/>
        <w:outlineLvl w:val="3"/>
        <w:rPr>
          <w:rtl/>
        </w:rPr>
      </w:pPr>
      <w:r>
        <w:rPr>
          <w:rtl/>
        </w:rPr>
        <w:t>4.2 RRE لـ Windows‏—SQL Server Enterprise Core وSQL Server Enterprise</w:t>
      </w:r>
    </w:p>
    <w:p w:rsidR="001C37E4" w:rsidRDefault="005E1903">
      <w:pPr>
        <w:pStyle w:val="ProductList-Body"/>
        <w:rPr>
          <w:rtl/>
        </w:rPr>
      </w:pPr>
      <w:r>
        <w:rPr>
          <w:rtl/>
        </w:rPr>
        <w:t>يحق للعملاء الذين يتمتعون بخوادم مرخصة لتشغيل SQL Server Enterprise Core مع ضمان البرنامج أو SQL Server Enterprise مع ضمان البرنامج استخدام RRE لنظام Windows على خوادم مرخصة، مع الخضوع لحقوق استخدام SQL Server Enterprise Core وSQL Server Enterprise على التوالي. كما يتعين على العملاء الذين يقومون بترخيص SQL Server Enterprise بموجب نموذج ترخيص الخادم/ترخيص وصول العميل (CAL) أن يتوفر لديهم ضمان البرنامج على ترخيص وصول العميل المناظرة للحصول على هذه الميزة. ينتهي حق العملاء في استخدام RRE لنظام Windows عندما ينتهي ضمان البرنامج الخاص بهم.</w:t>
      </w:r>
    </w:p>
    <w:p w:rsidR="001C37E4" w:rsidRDefault="001C37E4">
      <w:pPr>
        <w:pStyle w:val="ProductList-ClauseHeading"/>
        <w:outlineLvl w:val="3"/>
        <w:rPr>
          <w:rtl/>
        </w:rPr>
      </w:pPr>
    </w:p>
    <w:p w:rsidR="001C37E4" w:rsidRDefault="005E1903">
      <w:pPr>
        <w:pStyle w:val="ProductList-ClauseHeading"/>
        <w:outlineLvl w:val="3"/>
        <w:rPr>
          <w:rtl/>
        </w:rPr>
      </w:pPr>
      <w:r>
        <w:rPr>
          <w:rtl/>
        </w:rPr>
        <w:t>4.3 SQL Server 2012 Parallel Data Warehouse – تحديثات الميزات</w:t>
      </w:r>
    </w:p>
    <w:p w:rsidR="001C37E4" w:rsidRDefault="005E1903">
      <w:pPr>
        <w:pStyle w:val="ProductList-Body"/>
        <w:rPr>
          <w:rtl/>
        </w:rPr>
      </w:pPr>
      <w:r>
        <w:rPr>
          <w:rtl/>
        </w:rPr>
        <w:t>العملاء الذين لديهم تغطية ضمان البرنامج مؤهلون للحصول على إصدارات الميزات (على سبيل المثال تحديثات الأجهزة) المتوفرة بين إصدارات المنتج الكبيرة.</w:t>
      </w:r>
    </w:p>
    <w:p w:rsidR="001C37E4" w:rsidRDefault="001C37E4">
      <w:pPr>
        <w:pStyle w:val="ProductList-Body"/>
        <w:rPr>
          <w:rtl/>
        </w:rPr>
      </w:pPr>
    </w:p>
    <w:p w:rsidR="001C37E4" w:rsidRDefault="005E1903">
      <w:pPr>
        <w:pStyle w:val="ProductList-ClauseHeading"/>
        <w:outlineLvl w:val="3"/>
        <w:rPr>
          <w:rtl/>
        </w:rPr>
      </w:pPr>
      <w:r>
        <w:rPr>
          <w:rtl/>
        </w:rPr>
        <w:t>4.4 خيار الشراء النهائي لـ SQL Server ضمن Enrollment for Application Platform ‏(EAP)</w:t>
      </w:r>
    </w:p>
    <w:p w:rsidR="001C37E4" w:rsidRDefault="005E1903">
      <w:pPr>
        <w:pStyle w:val="ProductList-Body"/>
        <w:rPr>
          <w:rtl/>
        </w:rPr>
      </w:pPr>
      <w:r>
        <w:rPr>
          <w:rtl/>
        </w:rPr>
        <w:t xml:space="preserve">يجوز للعميل تجديد ضمان البرنامج الخاص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بتراخيص</w:t>
      </w:r>
      <w:r>
        <w:fldChar w:fldCharType="end"/>
      </w:r>
      <w:r>
        <w:t xml:space="preserve"> SQL Server Enterprise Server/تراخيص وصول العميل، ولكن سيكون خيار الشراء النهائي في نهاية مدة التسجيل الخاصة بالعميل مخصصًا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لتراخيص</w:t>
      </w:r>
      <w:r>
        <w:fldChar w:fldCharType="end"/>
      </w:r>
      <w:r>
        <w:t xml:space="preserve"> النوَيات.</w:t>
      </w:r>
    </w:p>
    <w:p w:rsidR="001C37E4" w:rsidRDefault="001C37E4">
      <w:pPr>
        <w:pStyle w:val="ProductList-Body"/>
        <w:rPr>
          <w:rtl/>
        </w:rPr>
      </w:pPr>
    </w:p>
    <w:p w:rsidR="001C37E4" w:rsidRDefault="005E1903">
      <w:pPr>
        <w:pStyle w:val="ProductList-ClauseHeading"/>
        <w:outlineLvl w:val="3"/>
        <w:rPr>
          <w:rtl/>
        </w:rPr>
      </w:pPr>
      <w:r>
        <w:rPr>
          <w:rtl/>
        </w:rPr>
        <w:t>4.5 توزيع SQL Server Parallel Data Warehouse ضمن SQL Server Enterprise Core Licenses (راجع الإصدارات الدنيا)</w:t>
      </w:r>
    </w:p>
    <w:p w:rsidR="001C37E4" w:rsidRDefault="005E1903">
      <w:pPr>
        <w:pStyle w:val="ProductList-Body"/>
        <w:rPr>
          <w:rtl/>
        </w:rPr>
      </w:pPr>
      <w:r>
        <w:rPr>
          <w:rtl/>
        </w:rPr>
        <w:t>يتطلب الوصول إلى تحديثات ميزات SQL Server Parallel Data Warehouse توفر ضمان البرنامج على كل تراخيص SQL Enterprise Per Core الموزعة بهذه الطريقة.</w:t>
      </w:r>
    </w:p>
    <w:p w:rsidR="001C37E4" w:rsidRDefault="001C37E4">
      <w:pPr>
        <w:pStyle w:val="ProductList-Body"/>
        <w:rPr>
          <w:rtl/>
        </w:rPr>
      </w:pPr>
    </w:p>
    <w:p w:rsidR="001C37E4" w:rsidRDefault="005E1903">
      <w:pPr>
        <w:pStyle w:val="ProductList-ClauseHeading"/>
        <w:outlineLvl w:val="3"/>
        <w:rPr>
          <w:rtl/>
        </w:rPr>
      </w:pPr>
      <w:r>
        <w:rPr>
          <w:rtl/>
        </w:rPr>
        <w:t>4.6 البنية الاختيارية لـ SQL Server 2012 Parallel Data Warehouse ‏(PDW) بدون Oracle Java</w:t>
      </w:r>
    </w:p>
    <w:p w:rsidR="001C37E4" w:rsidRDefault="005E1903">
      <w:pPr>
        <w:pStyle w:val="ProductList-Body"/>
        <w:rPr>
          <w:rtl/>
        </w:rPr>
      </w:pPr>
      <w:r>
        <w:rPr>
          <w:rtl/>
        </w:rPr>
        <w:t xml:space="preserve">يجوز للعملاء الذين لديهم ضمان برنامج نشط على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تراخيص</w:t>
      </w:r>
      <w:r>
        <w:fldChar w:fldCharType="end"/>
      </w:r>
      <w:r>
        <w:t xml:space="preserve"> SQL Server 2012 PDW في وقت توفير تحديث الجهاز الأول (AU 1)، الحصول على بنية للمنتج مع Oracle Java أو بدون Oracle Java حسب الطلب.</w:t>
      </w:r>
    </w:p>
    <w:p w:rsidR="001C37E4" w:rsidRDefault="001C37E4">
      <w:pPr>
        <w:pStyle w:val="ProductList-Body"/>
        <w:rPr>
          <w:rtl/>
        </w:rPr>
      </w:pPr>
    </w:p>
    <w:p w:rsidR="001C37E4" w:rsidRDefault="005E1903">
      <w:pPr>
        <w:pStyle w:val="ProductList-ClauseHeading"/>
        <w:outlineLvl w:val="3"/>
        <w:rPr>
          <w:rtl/>
        </w:rPr>
      </w:pPr>
      <w:r>
        <w:rPr>
          <w:rtl/>
        </w:rPr>
        <w:t>4.7 ‏</w:t>
      </w:r>
      <w:dir w:val="rtl">
        <w:r>
          <w:rPr>
            <w:rtl/>
          </w:rPr>
          <w:t>حقوق ضمان البرنامج ومزاياه لتراخيص الاشتراك</w:t>
        </w:r>
        <w:r w:rsidR="00393F7B">
          <w:t>‬</w:t>
        </w:r>
      </w:dir>
    </w:p>
    <w:p w:rsidR="001C37E4" w:rsidRDefault="005E1903">
      <w:pPr>
        <w:pStyle w:val="ProductList-Body"/>
        <w:rPr>
          <w:rtl/>
        </w:rPr>
      </w:pPr>
      <w:r>
        <w:rPr>
          <w:rtl/>
        </w:rPr>
        <w:t>أي ترخيص اشتراك يحصل عليه العميل بموجب تسجيل الخادم والسحابة يمنح نفس حقوق ومزايا تراخيص ضمان البرنامج مثل التراخيص ذات تغطية ضمان البرنامج أثناء مدة الاشتراك.</w:t>
      </w:r>
    </w:p>
    <w:p w:rsidR="001C37E4" w:rsidRDefault="001C37E4">
      <w:pPr>
        <w:pStyle w:val="PURBreadcrumb"/>
        <w:bidi/>
        <w:rPr>
          <w:rtl/>
        </w:rPr>
      </w:pPr>
    </w:p>
    <w:tbl>
      <w:tblPr>
        <w:tblStyle w:val="PURTable"/>
        <w:bidiVisual/>
        <w:tblW w:w="0" w:type="dxa"/>
        <w:tblLook w:val="04A0" w:firstRow="1" w:lastRow="0" w:firstColumn="1" w:lastColumn="0" w:noHBand="0" w:noVBand="1"/>
      </w:tblPr>
      <w:tblGrid>
        <w:gridCol w:w="10800"/>
      </w:tblGrid>
      <w:tr w:rsidR="001C37E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C37E4" w:rsidRDefault="00393F7B">
            <w:pPr>
              <w:pStyle w:val="ProductList-TableBody"/>
              <w:jc w:val="right"/>
              <w:rPr>
                <w:rtl/>
              </w:rPr>
            </w:pPr>
            <w:hyperlink w:anchor="_Sec842">
              <w:r w:rsidR="005E1903">
                <w:rPr>
                  <w:color w:val="00467F"/>
                  <w:sz w:val="14"/>
                  <w:u w:val="single"/>
                  <w:rtl/>
                </w:rPr>
                <w:t>جدول المحتويات</w:t>
              </w:r>
            </w:hyperlink>
            <w:r w:rsidR="005E1903">
              <w:rPr>
                <w:sz w:val="14"/>
                <w:rtl/>
              </w:rPr>
              <w:t xml:space="preserve"> / </w:t>
            </w:r>
            <w:hyperlink w:anchor="_Sec549">
              <w:r w:rsidR="005E1903">
                <w:rPr>
                  <w:color w:val="00467F"/>
                  <w:sz w:val="14"/>
                  <w:u w:val="single"/>
                  <w:rtl/>
                </w:rPr>
                <w:t>المسرد</w:t>
              </w:r>
            </w:hyperlink>
            <w:r w:rsidR="005E1903">
              <w:rPr>
                <w:sz w:val="14"/>
                <w:rtl/>
              </w:rPr>
              <w:t xml:space="preserve"> / </w:t>
            </w:r>
            <w:hyperlink w:anchor="_Sec844">
              <w:r w:rsidR="005E1903">
                <w:rPr>
                  <w:color w:val="00467F"/>
                  <w:sz w:val="14"/>
                  <w:u w:val="single"/>
                  <w:rtl/>
                </w:rPr>
                <w:t>الفهرس</w:t>
              </w:r>
            </w:hyperlink>
          </w:p>
        </w:tc>
      </w:tr>
    </w:tbl>
    <w:p w:rsidR="001C37E4" w:rsidRDefault="001C37E4">
      <w:pPr>
        <w:pStyle w:val="ProductList-Body"/>
        <w:rPr>
          <w:rtl/>
        </w:rPr>
      </w:pPr>
    </w:p>
    <w:p w:rsidR="001C37E4" w:rsidRDefault="005E1903">
      <w:pPr>
        <w:pStyle w:val="ProductList-OfferingGroupHeading"/>
        <w:outlineLvl w:val="1"/>
        <w:rPr>
          <w:rtl/>
        </w:rPr>
      </w:pPr>
      <w:bookmarkStart w:id="137" w:name="_Sec615"/>
      <w:r>
        <w:rPr>
          <w:rtl/>
        </w:rPr>
        <w:t>System Center</w:t>
      </w:r>
      <w:bookmarkEnd w:id="137"/>
      <w:r>
        <w:fldChar w:fldCharType="begin"/>
      </w:r>
      <w:r>
        <w:instrText xml:space="preserve"> TC "</w:instrText>
      </w:r>
      <w:bookmarkStart w:id="138" w:name="_Toc446526538"/>
      <w:r>
        <w:instrText>System Center</w:instrText>
      </w:r>
      <w:bookmarkEnd w:id="138"/>
      <w:r>
        <w:instrText>" \l 2</w:instrText>
      </w:r>
      <w:r>
        <w:fldChar w:fldCharType="end"/>
      </w:r>
    </w:p>
    <w:p w:rsidR="001C37E4" w:rsidRDefault="005E1903">
      <w:pPr>
        <w:pStyle w:val="ProductList-Offering2HeadingNoBorder"/>
        <w:outlineLvl w:val="2"/>
        <w:rPr>
          <w:rtl/>
        </w:rPr>
      </w:pPr>
      <w:bookmarkStart w:id="139" w:name="_Sec642"/>
      <w:r>
        <w:rPr>
          <w:rtl/>
        </w:rPr>
        <w:t>System Center Server</w:t>
      </w:r>
      <w:bookmarkEnd w:id="139"/>
      <w:r>
        <w:fldChar w:fldCharType="begin"/>
      </w:r>
      <w:r>
        <w:instrText xml:space="preserve"> TC "</w:instrText>
      </w:r>
      <w:bookmarkStart w:id="140" w:name="_Toc446526539"/>
      <w:r>
        <w:instrText>System Center Server</w:instrText>
      </w:r>
      <w:bookmarkEnd w:id="140"/>
      <w:r>
        <w:instrText>" \l 3</w:instrText>
      </w:r>
      <w:r>
        <w:fldChar w:fldCharType="end"/>
      </w:r>
    </w:p>
    <w:p w:rsidR="001C37E4" w:rsidRDefault="005E1903">
      <w:pPr>
        <w:pStyle w:val="ProductList-Offering1SubSection"/>
        <w:outlineLvl w:val="3"/>
        <w:rPr>
          <w:rtl/>
        </w:rPr>
      </w:pPr>
      <w:bookmarkStart w:id="141" w:name="_Sec689"/>
      <w:r>
        <w:rPr>
          <w:rtl/>
        </w:rPr>
        <w:t>1. توفر البرنامج</w:t>
      </w:r>
      <w:bookmarkEnd w:id="141"/>
    </w:p>
    <w:tbl>
      <w:tblPr>
        <w:tblStyle w:val="PURTable"/>
        <w:bidiVisual/>
        <w:tblW w:w="0" w:type="dxa"/>
        <w:tblLook w:val="04A0" w:firstRow="1" w:lastRow="0" w:firstColumn="1" w:lastColumn="0" w:noHBand="0" w:noVBand="1"/>
      </w:tblPr>
      <w:tblGrid>
        <w:gridCol w:w="4035"/>
        <w:gridCol w:w="619"/>
        <w:gridCol w:w="603"/>
        <w:gridCol w:w="611"/>
        <w:gridCol w:w="608"/>
        <w:gridCol w:w="607"/>
        <w:gridCol w:w="611"/>
        <w:gridCol w:w="615"/>
        <w:gridCol w:w="634"/>
        <w:gridCol w:w="619"/>
        <w:gridCol w:w="613"/>
        <w:gridCol w:w="609"/>
      </w:tblGrid>
      <w:tr w:rsidR="001C37E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C37E4" w:rsidRDefault="005E1903">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37E4" w:rsidRDefault="005E1903">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37E4" w:rsidRDefault="005E1903">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37E4" w:rsidRDefault="005E1903">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37E4" w:rsidRDefault="005E1903">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37E4" w:rsidRDefault="005E1903">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37E4" w:rsidRDefault="005E1903">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37E4" w:rsidRDefault="005E1903">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37E4" w:rsidRDefault="005E1903">
            <w:pPr>
              <w:pStyle w:val="ProductList-TableBody"/>
              <w:jc w:val="center"/>
              <w:rPr>
                <w:rtl/>
              </w:rPr>
            </w:pPr>
            <w:r>
              <w:fldChar w:fldCharType="begin"/>
            </w:r>
            <w:r>
              <w:instrText xml:space="preserve"> AutoTextList   \s NoStyle \t "اتفاقية Open Value واتفاقية Open Value"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37E4" w:rsidRDefault="005E1903">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37E4" w:rsidRDefault="005E1903">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37E4" w:rsidRDefault="005E1903">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1C37E4">
        <w:tc>
          <w:tcPr>
            <w:tcW w:w="4160" w:type="dxa"/>
            <w:tcBorders>
              <w:top w:val="single" w:sz="6" w:space="0" w:color="FFFFFF"/>
              <w:left w:val="none" w:sz="4" w:space="0" w:color="6E6E6E"/>
              <w:bottom w:val="dashed" w:sz="4" w:space="0" w:color="BFBFBF"/>
              <w:right w:val="none" w:sz="4" w:space="0" w:color="6E6E6E"/>
            </w:tcBorders>
          </w:tcPr>
          <w:p w:rsidR="001C37E4" w:rsidRDefault="005E1903">
            <w:pPr>
              <w:pStyle w:val="ProductList-TableBody"/>
              <w:rPr>
                <w:rtl/>
              </w:rPr>
            </w:pPr>
            <w:r>
              <w:rPr>
                <w:rtl/>
              </w:rPr>
              <w:t>ترخيص إدارة خادم System Center 2012 R2 Standard</w:t>
            </w:r>
            <w:r>
              <w:fldChar w:fldCharType="begin"/>
            </w:r>
            <w:r>
              <w:instrText xml:space="preserve"> XE "ترخيص إدارة خادم System Center 2012 R2 Standard" </w:instrText>
            </w:r>
            <w:r>
              <w:fldChar w:fldCharType="end"/>
            </w:r>
            <w:r>
              <w:rPr>
                <w:rtl/>
              </w:rPr>
              <w:t xml:space="preserve"> (معالجان)</w:t>
            </w:r>
          </w:p>
        </w:tc>
        <w:tc>
          <w:tcPr>
            <w:tcW w:w="620" w:type="dxa"/>
            <w:tcBorders>
              <w:top w:val="single" w:sz="6" w:space="0" w:color="FFFFFF"/>
              <w:left w:val="none" w:sz="4" w:space="0" w:color="6E6E6E"/>
              <w:bottom w:val="dashed" w:sz="4" w:space="0" w:color="BFBFBF"/>
              <w:right w:val="none" w:sz="4" w:space="0" w:color="6E6E6E"/>
            </w:tcBorders>
          </w:tcPr>
          <w:p w:rsidR="001C37E4" w:rsidRDefault="005E1903">
            <w:pPr>
              <w:pStyle w:val="ProductList-TableBody"/>
              <w:jc w:val="center"/>
              <w:rPr>
                <w:rtl/>
              </w:rPr>
            </w:pPr>
            <w:r>
              <w:rPr>
                <w:color w:val="000000"/>
                <w:rtl/>
              </w:rPr>
              <w:t>10/13</w:t>
            </w:r>
          </w:p>
        </w:tc>
        <w:tc>
          <w:tcPr>
            <w:tcW w:w="620" w:type="dxa"/>
            <w:tcBorders>
              <w:top w:val="single" w:sz="6" w:space="0" w:color="FFFFFF"/>
              <w:left w:val="none" w:sz="4" w:space="0" w:color="6E6E6E"/>
              <w:bottom w:val="dashed" w:sz="4" w:space="0" w:color="BFBFBF"/>
              <w:right w:val="none" w:sz="4" w:space="0" w:color="6E6E6E"/>
            </w:tcBorders>
          </w:tcPr>
          <w:p w:rsidR="001C37E4" w:rsidRDefault="001C37E4">
            <w:pPr>
              <w:pStyle w:val="ProductList-TableBody"/>
              <w:jc w:val="center"/>
              <w:rPr>
                <w:rtl/>
              </w:rPr>
            </w:pPr>
          </w:p>
        </w:tc>
        <w:tc>
          <w:tcPr>
            <w:tcW w:w="620" w:type="dxa"/>
            <w:tcBorders>
              <w:top w:val="single" w:sz="6" w:space="0" w:color="FFFFFF"/>
              <w:left w:val="none" w:sz="4" w:space="0" w:color="6E6E6E"/>
              <w:bottom w:val="dashed" w:sz="4" w:space="0" w:color="BFBFBF"/>
              <w:right w:val="none" w:sz="4" w:space="0" w:color="6E6E6E"/>
            </w:tcBorders>
          </w:tcPr>
          <w:p w:rsidR="001C37E4" w:rsidRDefault="005E1903">
            <w:pPr>
              <w:pStyle w:val="ProductList-TableBody"/>
              <w:jc w:val="center"/>
              <w:rPr>
                <w:rtl/>
              </w:rPr>
            </w:pPr>
            <w:r>
              <w:rPr>
                <w:color w:val="000000"/>
                <w:rtl/>
              </w:rPr>
              <w:t>23</w:t>
            </w:r>
          </w:p>
        </w:tc>
        <w:tc>
          <w:tcPr>
            <w:tcW w:w="620" w:type="dxa"/>
            <w:tcBorders>
              <w:top w:val="single" w:sz="6" w:space="0" w:color="FFFFFF"/>
              <w:left w:val="none" w:sz="4" w:space="0" w:color="6E6E6E"/>
              <w:bottom w:val="dashed" w:sz="4" w:space="0" w:color="BFBFBF"/>
              <w:right w:val="single" w:sz="6" w:space="0" w:color="FFFFFF"/>
            </w:tcBorders>
          </w:tcPr>
          <w:p w:rsidR="001C37E4" w:rsidRDefault="005E1903">
            <w:pPr>
              <w:pStyle w:val="ProductList-TableBody"/>
              <w:jc w:val="center"/>
              <w:rPr>
                <w:rtl/>
              </w:rPr>
            </w:pPr>
            <w:r>
              <w:rPr>
                <w:color w:val="000000"/>
                <w:rtl/>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37E4" w:rsidRDefault="005E1903">
            <w:pPr>
              <w:pStyle w:val="ProductList-TableBody"/>
              <w:jc w:val="center"/>
              <w:rPr>
                <w:rtl/>
              </w:rPr>
            </w:pPr>
            <w:r>
              <w:fldChar w:fldCharType="begin"/>
            </w:r>
            <w:r>
              <w:instrText xml:space="preserve"> AutoTextList   \s NoStyle \t "اتفاقية Open License واتفاقية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37E4" w:rsidRDefault="001C37E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37E4" w:rsidRDefault="001C37E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37E4" w:rsidRDefault="005E1903">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37E4" w:rsidRDefault="005E190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"Core Infrastructure" </w:instrText>
            </w:r>
            <w:r>
              <w:fldChar w:fldCharType="separate"/>
            </w:r>
            <w:r>
              <w:rPr>
                <w:color w:val="000000"/>
              </w:rPr>
              <w:t xml:space="preserve"> 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37E4" w:rsidRDefault="005E190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37E4" w:rsidRDefault="005E190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1C37E4">
        <w:tc>
          <w:tcPr>
            <w:tcW w:w="4160" w:type="dxa"/>
            <w:tcBorders>
              <w:top w:val="dashed" w:sz="4" w:space="0" w:color="BFBFBF"/>
              <w:left w:val="none" w:sz="4" w:space="0" w:color="6E6E6E"/>
              <w:bottom w:val="none" w:sz="4" w:space="0" w:color="BFBFBF"/>
              <w:right w:val="none" w:sz="4" w:space="0" w:color="6E6E6E"/>
            </w:tcBorders>
          </w:tcPr>
          <w:p w:rsidR="001C37E4" w:rsidRDefault="005E1903">
            <w:pPr>
              <w:pStyle w:val="ProductList-TableBody"/>
              <w:rPr>
                <w:rtl/>
              </w:rPr>
            </w:pPr>
            <w:r>
              <w:rPr>
                <w:rtl/>
              </w:rPr>
              <w:t>ترخيص إدارة خادم System Center 2012 R2 Datacenter</w:t>
            </w:r>
            <w:r>
              <w:fldChar w:fldCharType="begin"/>
            </w:r>
            <w:r>
              <w:instrText xml:space="preserve"> XE "ترخيص إدارة خادم System Center 2012 R2 Datacenter" </w:instrText>
            </w:r>
            <w:r>
              <w:fldChar w:fldCharType="end"/>
            </w:r>
            <w:r>
              <w:rPr>
                <w:rtl/>
              </w:rPr>
              <w:t xml:space="preserve"> (معالجان)</w:t>
            </w:r>
          </w:p>
        </w:tc>
        <w:tc>
          <w:tcPr>
            <w:tcW w:w="620" w:type="dxa"/>
            <w:tcBorders>
              <w:top w:val="dashed" w:sz="4" w:space="0" w:color="BFBFBF"/>
              <w:left w:val="none" w:sz="4" w:space="0" w:color="6E6E6E"/>
              <w:bottom w:val="none" w:sz="4" w:space="0" w:color="BFBFBF"/>
              <w:right w:val="none" w:sz="4" w:space="0" w:color="6E6E6E"/>
            </w:tcBorders>
          </w:tcPr>
          <w:p w:rsidR="001C37E4" w:rsidRDefault="005E1903">
            <w:pPr>
              <w:pStyle w:val="ProductList-TableBody"/>
              <w:jc w:val="center"/>
              <w:rPr>
                <w:rtl/>
              </w:rPr>
            </w:pPr>
            <w:r>
              <w:rPr>
                <w:color w:val="000000"/>
                <w:rtl/>
              </w:rPr>
              <w:t>10/13</w:t>
            </w:r>
          </w:p>
        </w:tc>
        <w:tc>
          <w:tcPr>
            <w:tcW w:w="620" w:type="dxa"/>
            <w:tcBorders>
              <w:top w:val="dashed" w:sz="4" w:space="0" w:color="BFBFBF"/>
              <w:left w:val="none" w:sz="4" w:space="0" w:color="6E6E6E"/>
              <w:bottom w:val="none" w:sz="4" w:space="0" w:color="BFBFBF"/>
              <w:right w:val="none" w:sz="4" w:space="0" w:color="6E6E6E"/>
            </w:tcBorders>
          </w:tcPr>
          <w:p w:rsidR="001C37E4" w:rsidRDefault="001C37E4">
            <w:pPr>
              <w:pStyle w:val="ProductList-TableBody"/>
              <w:jc w:val="center"/>
              <w:rPr>
                <w:rtl/>
              </w:rPr>
            </w:pPr>
          </w:p>
        </w:tc>
        <w:tc>
          <w:tcPr>
            <w:tcW w:w="620" w:type="dxa"/>
            <w:tcBorders>
              <w:top w:val="dashed" w:sz="4" w:space="0" w:color="BFBFBF"/>
              <w:left w:val="none" w:sz="4" w:space="0" w:color="6E6E6E"/>
              <w:bottom w:val="none" w:sz="4" w:space="0" w:color="BFBFBF"/>
              <w:right w:val="none" w:sz="4" w:space="0" w:color="6E6E6E"/>
            </w:tcBorders>
          </w:tcPr>
          <w:p w:rsidR="001C37E4" w:rsidRDefault="005E1903">
            <w:pPr>
              <w:pStyle w:val="ProductList-TableBody"/>
              <w:jc w:val="center"/>
              <w:rPr>
                <w:rtl/>
              </w:rPr>
            </w:pPr>
            <w:r>
              <w:rPr>
                <w:color w:val="000000"/>
                <w:rtl/>
              </w:rPr>
              <w:t>38</w:t>
            </w:r>
          </w:p>
        </w:tc>
        <w:tc>
          <w:tcPr>
            <w:tcW w:w="620" w:type="dxa"/>
            <w:tcBorders>
              <w:top w:val="dashed" w:sz="4" w:space="0" w:color="BFBFBF"/>
              <w:left w:val="none" w:sz="4" w:space="0" w:color="6E6E6E"/>
              <w:bottom w:val="none" w:sz="4" w:space="0" w:color="BFBFBF"/>
              <w:right w:val="single" w:sz="6" w:space="0" w:color="FFFFFF"/>
            </w:tcBorders>
          </w:tcPr>
          <w:p w:rsidR="001C37E4" w:rsidRDefault="005E1903">
            <w:pPr>
              <w:pStyle w:val="ProductList-TableBody"/>
              <w:jc w:val="center"/>
              <w:rPr>
                <w:rtl/>
              </w:rPr>
            </w:pPr>
            <w:r>
              <w:rPr>
                <w:color w:val="000000"/>
                <w:rtl/>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37E4" w:rsidRDefault="005E1903">
            <w:pPr>
              <w:pStyle w:val="ProductList-TableBody"/>
              <w:jc w:val="center"/>
              <w:rPr>
                <w:rtl/>
              </w:rPr>
            </w:pPr>
            <w:r>
              <w:fldChar w:fldCharType="begin"/>
            </w:r>
            <w:r>
              <w:instrText xml:space="preserve"> AutoTextList   \s NoStyle \t "اتفاقية Open License واتفاقية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37E4" w:rsidRDefault="001C37E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37E4" w:rsidRDefault="001C37E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37E4" w:rsidRDefault="005E1903">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37E4" w:rsidRDefault="005E190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"Core Infrastructure" </w:instrText>
            </w:r>
            <w:r>
              <w:fldChar w:fldCharType="separate"/>
            </w:r>
            <w:r>
              <w:rPr>
                <w:color w:val="000000"/>
              </w:rPr>
              <w:t xml:space="preserve"> 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37E4" w:rsidRDefault="005E190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37E4" w:rsidRDefault="005E190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bl>
    <w:p w:rsidR="001C37E4" w:rsidRDefault="005E1903">
      <w:pPr>
        <w:pStyle w:val="ProductList-Offering1SubSection"/>
        <w:outlineLvl w:val="3"/>
        <w:rPr>
          <w:rtl/>
        </w:rPr>
      </w:pPr>
      <w:bookmarkStart w:id="142" w:name="_Sec744"/>
      <w:r>
        <w:rPr>
          <w:rtl/>
        </w:rPr>
        <w:t>2. شروط المنتج</w:t>
      </w:r>
      <w:bookmarkEnd w:id="142"/>
    </w:p>
    <w:tbl>
      <w:tblPr>
        <w:tblStyle w:val="PURTable"/>
        <w:bidiVisual/>
        <w:tblW w:w="0" w:type="dxa"/>
        <w:tblLook w:val="04A0" w:firstRow="1" w:lastRow="0" w:firstColumn="1" w:lastColumn="0" w:noHBand="0" w:noVBand="1"/>
      </w:tblPr>
      <w:tblGrid>
        <w:gridCol w:w="3591"/>
        <w:gridCol w:w="3596"/>
        <w:gridCol w:w="3603"/>
      </w:tblGrid>
      <w:tr w:rsidR="001C37E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1C37E4" w:rsidRDefault="005E1903">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xml:space="preserve">: </w:t>
            </w:r>
            <w:r>
              <w:rPr>
                <w:rtl/>
              </w:rPr>
              <w:t>System Center 2012</w:t>
            </w:r>
            <w:r>
              <w:fldChar w:fldCharType="begin"/>
            </w:r>
            <w:r>
              <w:instrText xml:space="preserve"> XE "System Center 2012" </w:instrText>
            </w:r>
            <w:r>
              <w:fldChar w:fldCharType="end"/>
            </w:r>
            <w:r>
              <w:rPr>
                <w:rtl/>
              </w:rPr>
              <w:t xml:space="preserve"> (3/12)</w:t>
            </w:r>
          </w:p>
        </w:tc>
        <w:tc>
          <w:tcPr>
            <w:tcW w:w="4040" w:type="dxa"/>
            <w:tcBorders>
              <w:top w:val="single" w:sz="12" w:space="0" w:color="00188F"/>
              <w:left w:val="single" w:sz="4" w:space="0" w:color="000000"/>
              <w:bottom w:val="single" w:sz="4" w:space="0" w:color="000000"/>
              <w:right w:val="single" w:sz="4" w:space="0" w:color="000000"/>
            </w:tcBorders>
          </w:tcPr>
          <w:p w:rsidR="001C37E4" w:rsidRDefault="005E1903">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1C37E4" w:rsidRDefault="005E1903">
            <w:pPr>
              <w:pStyle w:val="ProductList-TableBody"/>
              <w:rPr>
                <w:rtl/>
              </w:rPr>
            </w:pPr>
            <w:r>
              <w:rPr>
                <w:color w:val="404040"/>
                <w:rtl/>
              </w:rPr>
              <w:t>الإصدارات الدنيا: غير متوفر</w:t>
            </w:r>
          </w:p>
        </w:tc>
      </w:tr>
      <w:tr w:rsidR="001C37E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37E4" w:rsidRDefault="005E1903">
            <w:pPr>
              <w:pStyle w:val="ProductList-TableBody"/>
              <w:rPr>
                <w:rtl/>
              </w:rPr>
            </w:pPr>
            <w:r>
              <w:rPr>
                <w:color w:val="404040"/>
                <w:rtl/>
              </w:rPr>
              <w:t>مؤهل للمدة الممتدة: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37E4" w:rsidRDefault="005E1903">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tcPr>
          <w:p w:rsidR="001C37E4" w:rsidRDefault="005E1903">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w:anchor="_Sec564">
              <w:r>
                <w:rPr>
                  <w:color w:val="00467F"/>
                  <w:u w:val="single"/>
                  <w:rtl/>
                </w:rPr>
                <w:t>الملحق (ب)</w:t>
              </w:r>
            </w:hyperlink>
          </w:p>
        </w:tc>
      </w:tr>
      <w:tr w:rsidR="001C37E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37E4" w:rsidRDefault="005E1903">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37E4" w:rsidRDefault="005E1903">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37E4" w:rsidRDefault="005E1903">
            <w:pPr>
              <w:pStyle w:val="ProductList-TableBody"/>
              <w:rPr>
                <w:rtl/>
              </w:rPr>
            </w:pPr>
            <w:r>
              <w:rPr>
                <w:color w:val="404040"/>
                <w:rtl/>
              </w:rPr>
              <w:t>مؤهل للتخفيض: غير متوفر</w:t>
            </w:r>
          </w:p>
        </w:tc>
      </w:tr>
      <w:tr w:rsidR="001C37E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37E4" w:rsidRDefault="005E1903">
            <w:pPr>
              <w:pStyle w:val="ProductList-TableBody"/>
              <w:rPr>
                <w:rtl/>
              </w:rPr>
            </w:pPr>
            <w:r>
              <w:rPr>
                <w:color w:val="404040"/>
                <w:rtl/>
              </w:rPr>
              <w:t>مؤهل للتخفيض (SCE):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37E4" w:rsidRDefault="005E1903">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37E4" w:rsidRDefault="005E1903">
            <w:pPr>
              <w:pStyle w:val="ProductList-TableBody"/>
              <w:rPr>
                <w:rtl/>
              </w:rPr>
            </w:pPr>
            <w:r>
              <w:rPr>
                <w:color w:val="404040"/>
                <w:rtl/>
              </w:rPr>
              <w:t>‏</w:t>
            </w:r>
            <w:dir w:val="rtl">
              <w:r>
                <w:rPr>
                  <w:color w:val="404040"/>
                  <w:rtl/>
                </w:rPr>
                <w:t>مؤهل للتسوية: غير متوفر</w:t>
              </w:r>
              <w:r w:rsidR="00393F7B">
                <w:t>‬</w:t>
              </w:r>
            </w:dir>
          </w:p>
        </w:tc>
      </w:tr>
      <w:tr w:rsidR="001C37E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37E4" w:rsidRDefault="005E1903">
            <w:pPr>
              <w:pStyle w:val="ProductList-TableBody"/>
              <w:rPr>
                <w:rtl/>
              </w:rPr>
            </w:pPr>
            <w:r>
              <w:rPr>
                <w:color w:val="404040"/>
                <w:rtl/>
              </w:rPr>
              <w:lastRenderedPageBreak/>
              <w:t>خصم حديث: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37E4" w:rsidRDefault="001C37E4">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37E4" w:rsidRDefault="001C37E4">
            <w:pPr>
              <w:pStyle w:val="ProductList-TableBody"/>
              <w:rPr>
                <w:rtl/>
              </w:rPr>
            </w:pPr>
          </w:p>
        </w:tc>
      </w:tr>
    </w:tbl>
    <w:p w:rsidR="001C37E4" w:rsidRDefault="001C37E4">
      <w:pPr>
        <w:pStyle w:val="ProductList-Body"/>
        <w:rPr>
          <w:rtl/>
        </w:rPr>
      </w:pPr>
    </w:p>
    <w:p w:rsidR="001C37E4" w:rsidRDefault="005E1903">
      <w:pPr>
        <w:pStyle w:val="ProductList-Offering1SubSection"/>
        <w:outlineLvl w:val="3"/>
        <w:rPr>
          <w:rtl/>
        </w:rPr>
      </w:pPr>
      <w:bookmarkStart w:id="143" w:name="_Sec797"/>
      <w:r>
        <w:rPr>
          <w:rtl/>
        </w:rPr>
        <w:t>3. حقوق الاستخدام</w:t>
      </w:r>
      <w:bookmarkEnd w:id="143"/>
    </w:p>
    <w:tbl>
      <w:tblPr>
        <w:tblStyle w:val="PURTable"/>
        <w:bidiVisual/>
        <w:tblW w:w="0" w:type="dxa"/>
        <w:tblLook w:val="04A0" w:firstRow="1" w:lastRow="0" w:firstColumn="1" w:lastColumn="0" w:noHBand="0" w:noVBand="1"/>
      </w:tblPr>
      <w:tblGrid>
        <w:gridCol w:w="3605"/>
        <w:gridCol w:w="3598"/>
        <w:gridCol w:w="3587"/>
      </w:tblGrid>
      <w:tr w:rsidR="001C37E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C37E4" w:rsidRDefault="005E1903">
            <w:pPr>
              <w:pStyle w:val="ProductList-TableBody"/>
              <w:rPr>
                <w:rtl/>
              </w:rPr>
            </w:pPr>
            <w:r>
              <w:fldChar w:fldCharType="begin"/>
            </w:r>
            <w:r>
              <w:instrText xml:space="preserve"> AutoTextList   \s NoStyle \t "شروط الترخيص: البنود والشروط التي تحكم نشر المنتج واستخدامه." </w:instrText>
            </w:r>
            <w:r>
              <w:fldChar w:fldCharType="separate"/>
            </w:r>
            <w:r>
              <w:rPr>
                <w:color w:val="0563C1"/>
              </w:rPr>
              <w:t>شروط الترخيص</w:t>
            </w:r>
            <w:r>
              <w:fldChar w:fldCharType="end"/>
            </w:r>
            <w:r>
              <w:t xml:space="preserve">: </w:t>
            </w:r>
            <w:hyperlink w:anchor="_Sec537">
              <w:r>
                <w:rPr>
                  <w:color w:val="00467F"/>
                  <w:u w:val="single"/>
                  <w:rtl/>
                </w:rPr>
                <w:t>عام</w:t>
              </w:r>
            </w:hyperlink>
            <w:r>
              <w:rPr>
                <w:rtl/>
              </w:rPr>
              <w:t xml:space="preserve">؛ </w:t>
            </w:r>
            <w:hyperlink w:anchor="_Sec544">
              <w:r>
                <w:rPr>
                  <w:color w:val="00467F"/>
                  <w:u w:val="single"/>
                  <w:rtl/>
                </w:rPr>
                <w:t>خوادم الإدارة</w:t>
              </w:r>
            </w:hyperlink>
          </w:p>
        </w:tc>
        <w:tc>
          <w:tcPr>
            <w:tcW w:w="4040" w:type="dxa"/>
            <w:tcBorders>
              <w:top w:val="single" w:sz="18" w:space="0" w:color="00188F"/>
              <w:left w:val="single" w:sz="4" w:space="0" w:color="000000"/>
              <w:bottom w:val="single" w:sz="4" w:space="0" w:color="000000"/>
              <w:right w:val="single" w:sz="4" w:space="0" w:color="000000"/>
            </w:tcBorders>
          </w:tcPr>
          <w:p w:rsidR="001C37E4" w:rsidRDefault="005E1903">
            <w:pPr>
              <w:pStyle w:val="ProductList-TableBody"/>
              <w:rPr>
                <w:rtl/>
              </w:rPr>
            </w:pP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كل الإصدارات</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C37E4" w:rsidRDefault="005E1903">
            <w:pPr>
              <w:pStyle w:val="ProductList-TableBody"/>
              <w:rPr>
                <w:rtl/>
              </w:rPr>
            </w:pPr>
            <w:r>
              <w:rPr>
                <w:color w:val="404040"/>
                <w:rtl/>
              </w:rPr>
              <w:t>البرامج الإضافية: غير متوفر</w:t>
            </w:r>
          </w:p>
        </w:tc>
      </w:tr>
      <w:tr w:rsidR="001C37E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37E4" w:rsidRDefault="005E1903">
            <w:pPr>
              <w:pStyle w:val="ProductList-TableBody"/>
              <w:rPr>
                <w:rtl/>
              </w:rPr>
            </w:pPr>
            <w:r>
              <w:rPr>
                <w:color w:val="404040"/>
                <w:rtl/>
              </w:rPr>
              <w:t>متطلبات وصول العملاء: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37E4" w:rsidRDefault="005E1903">
            <w:pPr>
              <w:pStyle w:val="ProductList-TableBody"/>
              <w:rPr>
                <w:rtl/>
              </w:rPr>
            </w:pPr>
            <w:r>
              <w:rPr>
                <w:color w:val="404040"/>
                <w:rtl/>
              </w:rPr>
              <w:t>متطلبات وصول المستخدم الخارجي: غير متوفر</w:t>
            </w:r>
          </w:p>
        </w:tc>
        <w:tc>
          <w:tcPr>
            <w:tcW w:w="4040" w:type="dxa"/>
            <w:tcBorders>
              <w:top w:val="single" w:sz="4" w:space="0" w:color="000000"/>
              <w:left w:val="single" w:sz="4" w:space="0" w:color="000000"/>
              <w:bottom w:val="single" w:sz="4" w:space="0" w:color="000000"/>
              <w:right w:val="single" w:sz="4" w:space="0" w:color="000000"/>
            </w:tcBorders>
          </w:tcPr>
          <w:p w:rsidR="001C37E4" w:rsidRDefault="005E1903">
            <w:pPr>
              <w:pStyle w:val="ProductList-TableBody"/>
              <w:rPr>
                <w:rtl/>
              </w:rPr>
            </w:pPr>
            <w:r>
              <w:fldChar w:fldCharType="begin"/>
            </w:r>
            <w:r>
              <w:instrText xml:space="preserve"> AutoTextList   \s NoStyle \t "التقنيات المضمنة: تشير إلى مكونات Microsoft الأخرى المضمنة في المنتج. راجع بند "التقنيات المضمنة" في شروط الترخيص العامة للاطلاع على التفاصيل." </w:instrText>
            </w:r>
            <w:r>
              <w:fldChar w:fldCharType="separate"/>
            </w:r>
            <w:r>
              <w:rPr>
                <w:color w:val="0563C1"/>
              </w:rPr>
              <w:t>التقنيات المضمنة</w:t>
            </w:r>
            <w:r>
              <w:fldChar w:fldCharType="end"/>
            </w:r>
            <w:r>
              <w:t>: تقنية SQL Server، مكونات برامج Windows</w:t>
            </w:r>
          </w:p>
        </w:tc>
      </w:tr>
      <w:tr w:rsidR="001C37E4">
        <w:tc>
          <w:tcPr>
            <w:tcW w:w="4040" w:type="dxa"/>
            <w:tcBorders>
              <w:top w:val="single" w:sz="4" w:space="0" w:color="000000"/>
              <w:left w:val="single" w:sz="4" w:space="0" w:color="000000"/>
              <w:bottom w:val="single" w:sz="4" w:space="0" w:color="000000"/>
              <w:right w:val="single" w:sz="4" w:space="0" w:color="000000"/>
            </w:tcBorders>
          </w:tcPr>
          <w:p w:rsidR="001C37E4" w:rsidRDefault="005E1903">
            <w:pPr>
              <w:pStyle w:val="ProductList-TableBody"/>
              <w:rPr>
                <w:rtl/>
              </w:rPr>
            </w:pPr>
            <w:r>
              <w:fldChar w:fldCharType="begin"/>
            </w:r>
            <w:r>
              <w:instrText xml:space="preserve"> AutoTextList   \s NoStyle \t "تشير إلى الإشعارات التي تنطبق على المنتج. راجع بند الإشعارات في شروط الترخيص العامة للاطلاع على التفاصيل." </w:instrText>
            </w:r>
            <w:r>
              <w:fldChar w:fldCharType="separate"/>
            </w:r>
            <w:r>
              <w:rPr>
                <w:color w:val="0563C1"/>
              </w:rPr>
              <w:t>الإشعارات</w:t>
            </w:r>
            <w:r>
              <w:fldChar w:fldCharType="end"/>
            </w:r>
            <w:r>
              <w:t xml:space="preserve">: </w:t>
            </w:r>
            <w:hyperlink w:anchor="_Sec537">
              <w:r>
                <w:rPr>
                  <w:color w:val="00467F"/>
                  <w:u w:val="single"/>
                  <w:rtl/>
                </w:rPr>
                <w:t>الميزات المستندة إلى الإنترنت</w:t>
              </w:r>
            </w:hyperlink>
            <w:r>
              <w:rPr>
                <w:rtl/>
              </w:rPr>
              <w:t xml:space="preserve">، </w:t>
            </w:r>
            <w:hyperlink w:anchor="_Sec537">
              <w:r>
                <w:rPr>
                  <w:color w:val="00467F"/>
                  <w:u w:val="single"/>
                  <w:rtl/>
                </w:rPr>
                <w:t>خرائط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37E4" w:rsidRDefault="001C37E4">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37E4" w:rsidRDefault="001C37E4">
            <w:pPr>
              <w:pStyle w:val="ProductList-TableBody"/>
              <w:rPr>
                <w:rtl/>
              </w:rPr>
            </w:pPr>
          </w:p>
        </w:tc>
      </w:tr>
    </w:tbl>
    <w:p w:rsidR="001C37E4" w:rsidRDefault="001C37E4">
      <w:pPr>
        <w:pStyle w:val="ProductList-Body"/>
        <w:rPr>
          <w:rtl/>
        </w:rPr>
      </w:pPr>
    </w:p>
    <w:p w:rsidR="001C37E4" w:rsidRDefault="005E1903">
      <w:pPr>
        <w:pStyle w:val="ProductList-ClauseHeading"/>
        <w:outlineLvl w:val="4"/>
        <w:rPr>
          <w:rtl/>
        </w:rPr>
      </w:pPr>
      <w:r>
        <w:rPr>
          <w:rtl/>
        </w:rPr>
        <w:t>3.1 ترخيص الإدارة - System Center 2012 R2 Standard</w:t>
      </w:r>
    </w:p>
    <w:tbl>
      <w:tblPr>
        <w:tblStyle w:val="PURTable"/>
        <w:bidiVisual/>
        <w:tblW w:w="0" w:type="dxa"/>
        <w:tblLook w:val="04A0" w:firstRow="1" w:lastRow="0" w:firstColumn="1" w:lastColumn="0" w:noHBand="0" w:noVBand="1"/>
      </w:tblPr>
      <w:tblGrid>
        <w:gridCol w:w="3616"/>
        <w:gridCol w:w="3623"/>
        <w:gridCol w:w="3551"/>
      </w:tblGrid>
      <w:tr w:rsidR="001C37E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1C37E4" w:rsidRDefault="005E1903">
            <w:pPr>
              <w:pStyle w:val="ProductList-TableBody"/>
              <w:rPr>
                <w:rtl/>
              </w:rPr>
            </w:pPr>
            <w:r>
              <w:rPr>
                <w:rtl/>
              </w:rPr>
              <w:t>ترخيص إدارة الخادم</w:t>
            </w:r>
          </w:p>
        </w:tc>
        <w:tc>
          <w:tcPr>
            <w:tcW w:w="4040" w:type="dxa"/>
            <w:tcBorders>
              <w:top w:val="single" w:sz="18" w:space="0" w:color="0072C6"/>
              <w:left w:val="single" w:sz="4" w:space="0" w:color="000000"/>
              <w:bottom w:val="single" w:sz="4" w:space="0" w:color="000000"/>
              <w:right w:val="none" w:sz="4" w:space="0" w:color="000000"/>
            </w:tcBorders>
          </w:tcPr>
          <w:p w:rsidR="001C37E4" w:rsidRDefault="005E1903">
            <w:pPr>
              <w:pStyle w:val="ProductList-TableBody"/>
              <w:rPr>
                <w:rtl/>
              </w:rPr>
            </w:pPr>
            <w:r>
              <w:rPr>
                <w:rtl/>
              </w:rPr>
              <w:t>ترخيص الإدارة القياسي لـ System Center 2012 R2</w:t>
            </w:r>
          </w:p>
        </w:tc>
        <w:tc>
          <w:tcPr>
            <w:tcW w:w="4040" w:type="dxa"/>
            <w:tcBorders>
              <w:top w:val="single" w:sz="18" w:space="0" w:color="0072C6"/>
              <w:left w:val="none" w:sz="4" w:space="0" w:color="000000"/>
              <w:bottom w:val="single" w:sz="4" w:space="0" w:color="000000"/>
              <w:right w:val="single" w:sz="4" w:space="0" w:color="000000"/>
            </w:tcBorders>
          </w:tcPr>
          <w:p w:rsidR="001C37E4" w:rsidRDefault="001C37E4">
            <w:pPr>
              <w:pStyle w:val="ProductList-TableBody"/>
              <w:rPr>
                <w:rtl/>
              </w:rPr>
            </w:pPr>
          </w:p>
        </w:tc>
      </w:tr>
    </w:tbl>
    <w:p w:rsidR="001C37E4" w:rsidRDefault="001C37E4">
      <w:pPr>
        <w:pStyle w:val="ProductList-Body"/>
        <w:rPr>
          <w:rtl/>
        </w:rPr>
      </w:pPr>
    </w:p>
    <w:p w:rsidR="001C37E4" w:rsidRDefault="005E1903">
      <w:pPr>
        <w:pStyle w:val="ProductList-ClauseHeading"/>
        <w:outlineLvl w:val="4"/>
        <w:rPr>
          <w:rtl/>
        </w:rPr>
      </w:pPr>
      <w:r>
        <w:rPr>
          <w:rtl/>
        </w:rPr>
        <w:t>3.2 ترخيص الإدارة - System Center 2012 R2 Datacenter</w:t>
      </w:r>
    </w:p>
    <w:tbl>
      <w:tblPr>
        <w:tblStyle w:val="PURTable"/>
        <w:bidiVisual/>
        <w:tblW w:w="0" w:type="dxa"/>
        <w:tblLook w:val="04A0" w:firstRow="1" w:lastRow="0" w:firstColumn="1" w:lastColumn="0" w:noHBand="0" w:noVBand="1"/>
      </w:tblPr>
      <w:tblGrid>
        <w:gridCol w:w="3603"/>
        <w:gridCol w:w="3651"/>
        <w:gridCol w:w="3536"/>
      </w:tblGrid>
      <w:tr w:rsidR="001C37E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1C37E4" w:rsidRDefault="005E1903">
            <w:pPr>
              <w:pStyle w:val="ProductList-TableBody"/>
              <w:rPr>
                <w:rtl/>
              </w:rPr>
            </w:pPr>
            <w:r>
              <w:rPr>
                <w:rtl/>
              </w:rPr>
              <w:t>ترخيص إدارة الخادم</w:t>
            </w:r>
          </w:p>
        </w:tc>
        <w:tc>
          <w:tcPr>
            <w:tcW w:w="4040" w:type="dxa"/>
            <w:tcBorders>
              <w:top w:val="single" w:sz="18" w:space="0" w:color="0072C6"/>
              <w:left w:val="single" w:sz="4" w:space="0" w:color="000000"/>
              <w:bottom w:val="single" w:sz="4" w:space="0" w:color="000000"/>
              <w:right w:val="none" w:sz="4" w:space="0" w:color="000000"/>
            </w:tcBorders>
          </w:tcPr>
          <w:p w:rsidR="001C37E4" w:rsidRDefault="005E1903">
            <w:pPr>
              <w:pStyle w:val="ProductList-TableBody"/>
              <w:rPr>
                <w:rtl/>
              </w:rPr>
            </w:pPr>
            <w:r>
              <w:rPr>
                <w:rtl/>
              </w:rPr>
              <w:t>ترخيص إدارة System Center 2012 R2 Datacenter</w:t>
            </w:r>
          </w:p>
        </w:tc>
        <w:tc>
          <w:tcPr>
            <w:tcW w:w="4040" w:type="dxa"/>
            <w:tcBorders>
              <w:top w:val="single" w:sz="18" w:space="0" w:color="0072C6"/>
              <w:left w:val="none" w:sz="4" w:space="0" w:color="000000"/>
              <w:bottom w:val="single" w:sz="4" w:space="0" w:color="000000"/>
              <w:right w:val="single" w:sz="4" w:space="0" w:color="000000"/>
            </w:tcBorders>
          </w:tcPr>
          <w:p w:rsidR="001C37E4" w:rsidRDefault="001C37E4">
            <w:pPr>
              <w:pStyle w:val="ProductList-TableBody"/>
              <w:rPr>
                <w:rtl/>
              </w:rPr>
            </w:pPr>
          </w:p>
        </w:tc>
      </w:tr>
    </w:tbl>
    <w:p w:rsidR="001C37E4" w:rsidRDefault="001C37E4">
      <w:pPr>
        <w:pStyle w:val="ProductList-Body"/>
        <w:rPr>
          <w:rtl/>
        </w:rPr>
      </w:pPr>
    </w:p>
    <w:p w:rsidR="001C37E4" w:rsidRDefault="005E1903">
      <w:pPr>
        <w:pStyle w:val="ProductList-ClauseHeading"/>
        <w:outlineLvl w:val="4"/>
        <w:rPr>
          <w:rtl/>
        </w:rPr>
      </w:pPr>
      <w:r>
        <w:rPr>
          <w:rtl/>
        </w:rPr>
        <w:t>3.3 تقنية SQL Server</w:t>
      </w:r>
    </w:p>
    <w:p w:rsidR="001C37E4" w:rsidRDefault="005E1903">
      <w:pPr>
        <w:pStyle w:val="ProductList-Body"/>
        <w:rPr>
          <w:rtl/>
        </w:rPr>
      </w:pPr>
      <w:r>
        <w:rPr>
          <w:rtl/>
        </w:rPr>
        <w:t xml:space="preserve">يجوز للعميل تشغيل </w:t>
      </w:r>
      <w:r>
        <w:fldChar w:fldCharType="begin"/>
      </w:r>
      <w:r>
        <w:instrText xml:space="preserve"> AutoTextList   \s NoStyle \t "مثيل يُقصد به صورة البرنامج التي يتم إنشاؤها عن طريق تنفيذ إجراء إعداد البرنامج أو تثبيته أو تكرار مثيل موجود." </w:instrText>
      </w:r>
      <w:r>
        <w:fldChar w:fldCharType="separate"/>
      </w:r>
      <w:r>
        <w:rPr>
          <w:color w:val="0563C1"/>
        </w:rPr>
        <w:t>مثيل</w:t>
      </w:r>
      <w:r>
        <w:fldChar w:fldCharType="end"/>
      </w:r>
      <w:r>
        <w:t xml:space="preserve"> واحد من أي برنامج لقاعدة بيانات </w:t>
      </w:r>
      <w:r>
        <w:rPr>
          <w:rtl/>
        </w:rPr>
        <w:t>SQL Server</w:t>
      </w:r>
      <w:r>
        <w:fldChar w:fldCharType="begin"/>
      </w:r>
      <w:r>
        <w:instrText xml:space="preserve"> XE "SQL Server" </w:instrText>
      </w:r>
      <w:r>
        <w:fldChar w:fldCharType="end"/>
      </w:r>
      <w:r>
        <w:rPr>
          <w:rtl/>
        </w:rPr>
        <w:t xml:space="preserve"> مضمن في البرنامج وذلك لغرض محدود وهو دعم هذا المنتج وأي منتج آخر يشتمل على برنامج قاعدة بيانات SQL Server.</w:t>
      </w:r>
    </w:p>
    <w:p w:rsidR="001C37E4" w:rsidRDefault="005E1903">
      <w:pPr>
        <w:pStyle w:val="ProductList-Offering1SubSection"/>
        <w:outlineLvl w:val="3"/>
        <w:rPr>
          <w:rtl/>
        </w:rPr>
      </w:pPr>
      <w:bookmarkStart w:id="144" w:name="_Sec869"/>
      <w:r>
        <w:rPr>
          <w:rtl/>
        </w:rPr>
        <w:t>4. ضمان البرنامج</w:t>
      </w:r>
      <w:bookmarkEnd w:id="144"/>
    </w:p>
    <w:tbl>
      <w:tblPr>
        <w:tblStyle w:val="PURTable"/>
        <w:bidiVisual/>
        <w:tblW w:w="0" w:type="dxa"/>
        <w:tblLook w:val="04A0" w:firstRow="1" w:lastRow="0" w:firstColumn="1" w:lastColumn="0" w:noHBand="0" w:noVBand="1"/>
      </w:tblPr>
      <w:tblGrid>
        <w:gridCol w:w="3604"/>
        <w:gridCol w:w="3610"/>
        <w:gridCol w:w="3576"/>
      </w:tblGrid>
      <w:tr w:rsidR="001C37E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C37E4" w:rsidRDefault="005E1903">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rsidR="001C37E4" w:rsidRDefault="005E1903">
            <w:pPr>
              <w:pStyle w:val="ProductList-TableBody"/>
              <w:rPr>
                <w:rtl/>
              </w:rPr>
            </w:pPr>
            <w:r>
              <w:fldChar w:fldCharType="begin"/>
            </w:r>
            <w:r>
              <w:instrText xml:space="preserve"> AutoTextList   \s NoStyle \t "استرداد الحالات المستعصية: الحقوق المتوفرة للعملاء ذوي ضمان البرنامج لاستخدام البرنامج لأغراض استرداد الحالات المستعصية المشروطة. راجع بند الخوادم - حقوق استرداد الحالات المستعصية في الملحق (ب) – ضمان البرنامج، للاطلاع على التفاصيل." </w:instrText>
            </w:r>
            <w:r>
              <w:fldChar w:fldCharType="separate"/>
            </w:r>
            <w:r>
              <w:rPr>
                <w:color w:val="0563C1"/>
              </w:rPr>
              <w:t>استرداد الحالات المستعصية</w:t>
            </w:r>
            <w:r>
              <w:fldChar w:fldCharType="end"/>
            </w:r>
            <w:r>
              <w:t>: كل الإصدارات</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C37E4" w:rsidRDefault="005E1903">
            <w:pPr>
              <w:pStyle w:val="ProductList-TableBody"/>
              <w:rPr>
                <w:rtl/>
              </w:rPr>
            </w:pPr>
            <w:r>
              <w:rPr>
                <w:color w:val="404040"/>
                <w:rtl/>
              </w:rPr>
              <w:t>حقوق تجاوز الفشل: غير متوفر</w:t>
            </w:r>
          </w:p>
        </w:tc>
      </w:tr>
      <w:tr w:rsidR="001C37E4">
        <w:tc>
          <w:tcPr>
            <w:tcW w:w="4040" w:type="dxa"/>
            <w:tcBorders>
              <w:top w:val="single" w:sz="4" w:space="0" w:color="000000"/>
              <w:left w:val="single" w:sz="4" w:space="0" w:color="000000"/>
              <w:bottom w:val="single" w:sz="4" w:space="0" w:color="000000"/>
              <w:right w:val="single" w:sz="4" w:space="0" w:color="000000"/>
            </w:tcBorders>
          </w:tcPr>
          <w:p w:rsidR="001C37E4" w:rsidRDefault="005E1903">
            <w:pPr>
              <w:pStyle w:val="ProductList-TableBody"/>
              <w:rPr>
                <w:rtl/>
              </w:rPr>
            </w:pPr>
            <w:r>
              <w:fldChar w:fldCharType="begin"/>
            </w:r>
            <w:r>
              <w:instrText xml:space="preserve"> AutoTextList   \s NoStyle \t "إمكانية نقل الترخيص: الحقوق المتوفرة للعملاء ذوي ضمان البرنامج إما لإعادة تعيين التراخيص خارج الأطر الزمنية القياسية أو لاستخدام المنتج على خوادم متعددة المستأجرين خارج مراكز البيانات. راجع بند "إمكانية نقل الترخيص" في الملحق (ب) – ضمان البرنامج، للاطلاع على التفاصيل." </w:instrText>
            </w:r>
            <w:r>
              <w:fldChar w:fldCharType="separate"/>
            </w:r>
            <w:r>
              <w:rPr>
                <w:color w:val="0563C1"/>
              </w:rPr>
              <w:t>إمكانية نقل الترخيص</w:t>
            </w:r>
            <w:r>
              <w:fldChar w:fldCharType="end"/>
            </w:r>
            <w:r>
              <w:t>: كل الإصدارات (إمكانية نقل الترخيص من خلال ضمان البرنامج فقط)</w:t>
            </w:r>
          </w:p>
        </w:tc>
        <w:tc>
          <w:tcPr>
            <w:tcW w:w="4040" w:type="dxa"/>
            <w:tcBorders>
              <w:top w:val="single" w:sz="4" w:space="0" w:color="000000"/>
              <w:left w:val="single" w:sz="4" w:space="0" w:color="000000"/>
              <w:bottom w:val="single" w:sz="4" w:space="0" w:color="000000"/>
              <w:right w:val="single" w:sz="4" w:space="0" w:color="000000"/>
            </w:tcBorders>
          </w:tcPr>
          <w:p w:rsidR="001C37E4" w:rsidRDefault="005E1903">
            <w:pPr>
              <w:pStyle w:val="ProductList-TableBody"/>
              <w:rPr>
                <w:rtl/>
              </w:rPr>
            </w:pPr>
            <w:r>
              <w:fldChar w:fldCharType="begin"/>
            </w:r>
            <w:r>
              <w:instrText xml:space="preserve"> AutoTextList   \s NoStyle \t "حقوق الترحيل: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w:t>
            </w:r>
            <w:hyperlink r:id="rId56">
              <w:r>
                <w:rPr>
                  <w:color w:val="00467F"/>
                  <w:u w:val="single"/>
                  <w:rtl/>
                </w:rPr>
                <w:t>قائمة المنتجات - أكتوبر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37E4" w:rsidRDefault="005E1903">
            <w:pPr>
              <w:pStyle w:val="ProductList-TableBody"/>
              <w:rPr>
                <w:rtl/>
              </w:rPr>
            </w:pPr>
            <w:r>
              <w:rPr>
                <w:color w:val="404040"/>
                <w:rtl/>
              </w:rPr>
              <w:t>حقوق التجوال: غير متوفر</w:t>
            </w:r>
          </w:p>
        </w:tc>
      </w:tr>
      <w:tr w:rsidR="001C37E4">
        <w:tc>
          <w:tcPr>
            <w:tcW w:w="4040" w:type="dxa"/>
            <w:tcBorders>
              <w:top w:val="single" w:sz="4" w:space="0" w:color="000000"/>
              <w:left w:val="single" w:sz="4" w:space="0" w:color="000000"/>
              <w:bottom w:val="single" w:sz="4" w:space="0" w:color="000000"/>
              <w:right w:val="single" w:sz="4" w:space="0" w:color="000000"/>
            </w:tcBorders>
          </w:tcPr>
          <w:p w:rsidR="001C37E4" w:rsidRDefault="005E1903">
            <w:pPr>
              <w:pStyle w:val="ProductList-TableBody"/>
              <w:rPr>
                <w:rtl/>
              </w:rPr>
            </w:pPr>
            <w:r>
              <w:fldChar w:fldCharType="begin"/>
            </w:r>
            <w:r>
              <w:instrText xml:space="preserve"> AutoTextList   \s NoStyle \t "الاستضافة الذاتية: ميزة من ميزات ضمان البرنامج تسمح باستخدام المنتجات لأغراض الاستضافة المشروط. راجع بند "الخوادم - التطبيقات المستضافة" في الملحق (ب) - ضمان البرنامج، للاطلاع على التفاصيل." </w:instrText>
            </w:r>
            <w:r>
              <w:fldChar w:fldCharType="separate"/>
            </w:r>
            <w:r>
              <w:rPr>
                <w:color w:val="0563C1"/>
              </w:rPr>
              <w:t>الاستضافة الذاتية</w:t>
            </w:r>
            <w:r>
              <w:fldChar w:fldCharType="end"/>
            </w:r>
            <w:r>
              <w:t>: كل الإصدارات</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37E4" w:rsidRDefault="001C37E4">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37E4" w:rsidRDefault="001C37E4">
            <w:pPr>
              <w:pStyle w:val="ProductList-TableBody"/>
              <w:rPr>
                <w:rtl/>
              </w:rPr>
            </w:pPr>
          </w:p>
        </w:tc>
      </w:tr>
    </w:tbl>
    <w:p w:rsidR="001C37E4" w:rsidRDefault="001C37E4">
      <w:pPr>
        <w:pStyle w:val="ProductList-Body"/>
        <w:rPr>
          <w:rtl/>
        </w:rPr>
      </w:pPr>
    </w:p>
    <w:p w:rsidR="001C37E4" w:rsidRDefault="005E1903">
      <w:pPr>
        <w:pStyle w:val="ProductList-ClauseHeading"/>
        <w:outlineLvl w:val="4"/>
        <w:rPr>
          <w:rtl/>
        </w:rPr>
      </w:pPr>
      <w:r>
        <w:rPr>
          <w:rtl/>
        </w:rPr>
        <w:t>4.1 System Center Global Service Monitor</w:t>
      </w:r>
    </w:p>
    <w:p w:rsidR="001C37E4" w:rsidRDefault="005E1903">
      <w:pPr>
        <w:pStyle w:val="ProductList-Body"/>
        <w:rPr>
          <w:rtl/>
        </w:rPr>
      </w:pPr>
      <w:r>
        <w:rPr>
          <w:rtl/>
        </w:rPr>
        <w:t xml:space="preserve">يجوز للعملاء الذين لديهم تغطية ضمان برنامج نشط </w:t>
      </w:r>
      <w:r>
        <w:fldChar w:fldCharType="begin"/>
      </w:r>
      <w:r>
        <w:instrText xml:space="preserve"> AutoTextList   \s NoStyle \t "ترخيص الإدارة يعني الترخيص الذي يسمح بإدارة بيئة نظام تشغيل أو أكثر بواسطة الإصدار المقابل من برنامج الخادم أو أي إصدار من برنامج الخادم. (راجع المسرد للاطلاع على التعريف الكامل)" </w:instrText>
      </w:r>
      <w:r>
        <w:fldChar w:fldCharType="separate"/>
      </w:r>
      <w:r>
        <w:rPr>
          <w:color w:val="0563C1"/>
        </w:rPr>
        <w:t>لتراخيص الإدارة</w:t>
      </w:r>
      <w:r>
        <w:fldChar w:fldCharType="end"/>
      </w:r>
      <w:r>
        <w:t xml:space="preserve"> استخدام </w:t>
      </w:r>
      <w:r>
        <w:rPr>
          <w:rtl/>
        </w:rPr>
        <w:t>System Center Global Service Monitor</w:t>
      </w:r>
      <w:r>
        <w:fldChar w:fldCharType="begin"/>
      </w:r>
      <w:r>
        <w:instrText xml:space="preserve"> XE "System Center Global Service Monitor" </w:instrText>
      </w:r>
      <w:r>
        <w:fldChar w:fldCharType="end"/>
      </w:r>
      <w:r>
        <w:rPr>
          <w:rtl/>
        </w:rPr>
        <w:t xml:space="preserve"> في مراقبة تطبيقات الويب التي تعمل في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التشغيل</w:t>
      </w:r>
      <w:r>
        <w:fldChar w:fldCharType="end"/>
      </w:r>
      <w:r>
        <w:t xml:space="preserve"> المرخصة باستخدام </w:t>
      </w:r>
      <w:r>
        <w:fldChar w:fldCharType="begin"/>
      </w:r>
      <w:r>
        <w:instrText xml:space="preserve"> AutoTextList   \s NoStyle \t "ترخيص الإدارة يعني الترخيص الذي يسمح بإدارة بيئة نظام تشغيل أو أكثر بواسطة الإصدار المقابل من برنامج الخادم أو أي إصدار من برنامج الخادم. (راجع المسرد للاطلاع على التعريف الكامل)" </w:instrText>
      </w:r>
      <w:r>
        <w:fldChar w:fldCharType="separate"/>
      </w:r>
      <w:r>
        <w:rPr>
          <w:color w:val="0563C1"/>
        </w:rPr>
        <w:t>تراخيص الإدارة</w:t>
      </w:r>
      <w:r>
        <w:fldChar w:fldCharType="end"/>
      </w:r>
      <w:r>
        <w:t xml:space="preserve"> هذه. ويخضع استخدام الخدمة عبر الإنترنت هذه لوثيقة شروط الخدمة عبر الإنترنت.</w:t>
      </w:r>
    </w:p>
    <w:p w:rsidR="001C37E4" w:rsidRDefault="001C37E4">
      <w:pPr>
        <w:pStyle w:val="ProductList-Body"/>
        <w:jc w:val="right"/>
        <w:rPr>
          <w:rtl/>
        </w:rPr>
      </w:pPr>
    </w:p>
    <w:tbl>
      <w:tblPr>
        <w:tblStyle w:val="PURTable"/>
        <w:bidiVisual/>
        <w:tblW w:w="0" w:type="dxa"/>
        <w:tblLook w:val="04A0" w:firstRow="1" w:lastRow="0" w:firstColumn="1" w:lastColumn="0" w:noHBand="0" w:noVBand="1"/>
      </w:tblPr>
      <w:tblGrid>
        <w:gridCol w:w="10800"/>
      </w:tblGrid>
      <w:tr w:rsidR="001C37E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C37E4" w:rsidRDefault="00393F7B">
            <w:pPr>
              <w:pStyle w:val="ProductList-TableBody"/>
              <w:jc w:val="right"/>
              <w:rPr>
                <w:rtl/>
              </w:rPr>
            </w:pPr>
            <w:hyperlink w:anchor="_Sec842">
              <w:r w:rsidR="005E1903">
                <w:rPr>
                  <w:color w:val="00467F"/>
                  <w:sz w:val="14"/>
                  <w:u w:val="single"/>
                  <w:rtl/>
                </w:rPr>
                <w:t>جدول المحتويات</w:t>
              </w:r>
            </w:hyperlink>
            <w:r w:rsidR="005E1903">
              <w:rPr>
                <w:sz w:val="14"/>
                <w:rtl/>
              </w:rPr>
              <w:t xml:space="preserve"> / </w:t>
            </w:r>
            <w:hyperlink w:anchor="_Sec549">
              <w:r w:rsidR="005E1903">
                <w:rPr>
                  <w:color w:val="00467F"/>
                  <w:sz w:val="14"/>
                  <w:u w:val="single"/>
                  <w:rtl/>
                </w:rPr>
                <w:t>المسرد</w:t>
              </w:r>
            </w:hyperlink>
            <w:r w:rsidR="005E1903">
              <w:rPr>
                <w:sz w:val="14"/>
                <w:rtl/>
              </w:rPr>
              <w:t xml:space="preserve"> / </w:t>
            </w:r>
            <w:hyperlink w:anchor="_Sec844">
              <w:r w:rsidR="005E1903">
                <w:rPr>
                  <w:color w:val="00467F"/>
                  <w:sz w:val="14"/>
                  <w:u w:val="single"/>
                  <w:rtl/>
                </w:rPr>
                <w:t>الفهرس</w:t>
              </w:r>
            </w:hyperlink>
          </w:p>
        </w:tc>
      </w:tr>
    </w:tbl>
    <w:p w:rsidR="001C37E4" w:rsidRDefault="001C37E4">
      <w:pPr>
        <w:pStyle w:val="ProductList-Body"/>
        <w:rPr>
          <w:rtl/>
        </w:rPr>
      </w:pPr>
    </w:p>
    <w:p w:rsidR="001C37E4" w:rsidRDefault="005E1903">
      <w:pPr>
        <w:pStyle w:val="ProductList-Offering2HeadingNoBorder"/>
        <w:outlineLvl w:val="2"/>
        <w:rPr>
          <w:rtl/>
        </w:rPr>
      </w:pPr>
      <w:bookmarkStart w:id="145" w:name="_Sec643"/>
      <w:r>
        <w:rPr>
          <w:rtl/>
        </w:rPr>
        <w:t>System Center Client Management Suite</w:t>
      </w:r>
      <w:bookmarkEnd w:id="145"/>
      <w:r>
        <w:fldChar w:fldCharType="begin"/>
      </w:r>
      <w:r>
        <w:instrText xml:space="preserve"> TC "</w:instrText>
      </w:r>
      <w:bookmarkStart w:id="146" w:name="_Toc446526540"/>
      <w:r>
        <w:instrText>System Center Client Management Suite</w:instrText>
      </w:r>
      <w:bookmarkEnd w:id="146"/>
      <w:r>
        <w:instrText>" \l 3</w:instrText>
      </w:r>
      <w:r>
        <w:fldChar w:fldCharType="end"/>
      </w:r>
    </w:p>
    <w:p w:rsidR="001C37E4" w:rsidRDefault="005E1903">
      <w:pPr>
        <w:pStyle w:val="ProductList-Offering1SubSection"/>
        <w:outlineLvl w:val="3"/>
        <w:rPr>
          <w:rtl/>
        </w:rPr>
      </w:pPr>
      <w:bookmarkStart w:id="147" w:name="_Sec690"/>
      <w:r>
        <w:rPr>
          <w:rtl/>
        </w:rPr>
        <w:t>1. توفر البرنامج</w:t>
      </w:r>
      <w:bookmarkEnd w:id="147"/>
    </w:p>
    <w:tbl>
      <w:tblPr>
        <w:tblStyle w:val="PURTable"/>
        <w:bidiVisual/>
        <w:tblW w:w="0" w:type="dxa"/>
        <w:tblLook w:val="04A0" w:firstRow="1" w:lastRow="0" w:firstColumn="1" w:lastColumn="0" w:noHBand="0" w:noVBand="1"/>
      </w:tblPr>
      <w:tblGrid>
        <w:gridCol w:w="3949"/>
        <w:gridCol w:w="618"/>
        <w:gridCol w:w="603"/>
        <w:gridCol w:w="607"/>
        <w:gridCol w:w="599"/>
        <w:gridCol w:w="713"/>
        <w:gridCol w:w="607"/>
        <w:gridCol w:w="612"/>
        <w:gridCol w:w="634"/>
        <w:gridCol w:w="618"/>
        <w:gridCol w:w="609"/>
        <w:gridCol w:w="615"/>
      </w:tblGrid>
      <w:tr w:rsidR="001C37E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C37E4" w:rsidRDefault="005E1903">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37E4" w:rsidRDefault="005E1903">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37E4" w:rsidRDefault="005E1903">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37E4" w:rsidRDefault="005E1903">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37E4" w:rsidRDefault="005E1903">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1C37E4" w:rsidRDefault="005E1903">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37E4" w:rsidRDefault="005E1903">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37E4" w:rsidRDefault="005E1903">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37E4" w:rsidRDefault="005E1903">
            <w:pPr>
              <w:pStyle w:val="ProductList-TableBody"/>
              <w:jc w:val="center"/>
              <w:rPr>
                <w:rtl/>
              </w:rPr>
            </w:pPr>
            <w:r>
              <w:fldChar w:fldCharType="begin"/>
            </w:r>
            <w:r>
              <w:instrText xml:space="preserve"> AutoTextList   \s NoStyle \t "اتفاقية Open Value واتفاقية Open Value"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37E4" w:rsidRDefault="005E1903">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37E4" w:rsidRDefault="005E1903">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37E4" w:rsidRDefault="005E1903">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1C37E4">
        <w:tc>
          <w:tcPr>
            <w:tcW w:w="4160" w:type="dxa"/>
            <w:tcBorders>
              <w:top w:val="single" w:sz="6" w:space="0" w:color="FFFFFF"/>
              <w:left w:val="none" w:sz="4" w:space="0" w:color="6E6E6E"/>
              <w:bottom w:val="dashed" w:sz="4" w:space="0" w:color="BFBFBF"/>
              <w:right w:val="none" w:sz="4" w:space="0" w:color="6E6E6E"/>
            </w:tcBorders>
          </w:tcPr>
          <w:p w:rsidR="001C37E4" w:rsidRDefault="005E1903">
            <w:pPr>
              <w:pStyle w:val="ProductList-TableBody"/>
              <w:rPr>
                <w:rtl/>
              </w:rPr>
            </w:pPr>
            <w:r>
              <w:rPr>
                <w:rtl/>
              </w:rPr>
              <w:t>مجموعة إدارة عميل System Center 2012 R2</w:t>
            </w:r>
            <w:r>
              <w:fldChar w:fldCharType="begin"/>
            </w:r>
            <w:r>
              <w:instrText xml:space="preserve"> XE "مجموعة إدارة عميل System Center 2012 R2" </w:instrText>
            </w:r>
            <w:r>
              <w:fldChar w:fldCharType="end"/>
            </w:r>
            <w:r>
              <w:rPr>
                <w:rtl/>
              </w:rPr>
              <w:t xml:space="preserve"> لكل بيئة نظام تشغيل (ترخيص إدارة العميل)</w:t>
            </w:r>
          </w:p>
        </w:tc>
        <w:tc>
          <w:tcPr>
            <w:tcW w:w="620" w:type="dxa"/>
            <w:tcBorders>
              <w:top w:val="single" w:sz="6" w:space="0" w:color="FFFFFF"/>
              <w:left w:val="none" w:sz="4" w:space="0" w:color="6E6E6E"/>
              <w:bottom w:val="dashed" w:sz="4" w:space="0" w:color="BFBFBF"/>
              <w:right w:val="none" w:sz="4" w:space="0" w:color="6E6E6E"/>
            </w:tcBorders>
          </w:tcPr>
          <w:p w:rsidR="001C37E4" w:rsidRDefault="005E1903">
            <w:pPr>
              <w:pStyle w:val="ProductList-TableBody"/>
              <w:jc w:val="center"/>
              <w:rPr>
                <w:rtl/>
              </w:rPr>
            </w:pPr>
            <w:r>
              <w:rPr>
                <w:color w:val="000000"/>
                <w:rtl/>
              </w:rPr>
              <w:t>10/13</w:t>
            </w:r>
          </w:p>
        </w:tc>
        <w:tc>
          <w:tcPr>
            <w:tcW w:w="620" w:type="dxa"/>
            <w:tcBorders>
              <w:top w:val="single" w:sz="6" w:space="0" w:color="FFFFFF"/>
              <w:left w:val="none" w:sz="4" w:space="0" w:color="6E6E6E"/>
              <w:bottom w:val="dashed" w:sz="4" w:space="0" w:color="BFBFBF"/>
              <w:right w:val="none" w:sz="4" w:space="0" w:color="6E6E6E"/>
            </w:tcBorders>
          </w:tcPr>
          <w:p w:rsidR="001C37E4" w:rsidRDefault="005E1903">
            <w:pPr>
              <w:pStyle w:val="ProductList-TableBody"/>
              <w:jc w:val="center"/>
              <w:rPr>
                <w:rtl/>
              </w:rPr>
            </w:pPr>
            <w:r>
              <w:rPr>
                <w:color w:val="000000"/>
                <w:rtl/>
              </w:rPr>
              <w:t>(1)</w:t>
            </w:r>
          </w:p>
        </w:tc>
        <w:tc>
          <w:tcPr>
            <w:tcW w:w="620" w:type="dxa"/>
            <w:tcBorders>
              <w:top w:val="single" w:sz="6" w:space="0" w:color="FFFFFF"/>
              <w:left w:val="none" w:sz="4" w:space="0" w:color="6E6E6E"/>
              <w:bottom w:val="dashed" w:sz="4" w:space="0" w:color="BFBFBF"/>
              <w:right w:val="none" w:sz="4" w:space="0" w:color="6E6E6E"/>
            </w:tcBorders>
          </w:tcPr>
          <w:p w:rsidR="001C37E4" w:rsidRDefault="005E1903">
            <w:pPr>
              <w:pStyle w:val="ProductList-TableBody"/>
              <w:jc w:val="center"/>
              <w:rPr>
                <w:rtl/>
              </w:rPr>
            </w:pPr>
            <w:r>
              <w:rPr>
                <w:color w:val="000000"/>
                <w:rtl/>
              </w:rPr>
              <w:t>2</w:t>
            </w:r>
          </w:p>
        </w:tc>
        <w:tc>
          <w:tcPr>
            <w:tcW w:w="620" w:type="dxa"/>
            <w:tcBorders>
              <w:top w:val="single" w:sz="6" w:space="0" w:color="FFFFFF"/>
              <w:left w:val="none" w:sz="4" w:space="0" w:color="6E6E6E"/>
              <w:bottom w:val="dashed" w:sz="4" w:space="0" w:color="BFBFBF"/>
              <w:right w:val="single" w:sz="6" w:space="0" w:color="FFFFFF"/>
            </w:tcBorders>
          </w:tcPr>
          <w:p w:rsidR="001C37E4" w:rsidRDefault="005E1903">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37E4" w:rsidRDefault="001C37E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37E4" w:rsidRDefault="001C37E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37E4" w:rsidRDefault="001C37E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37E4" w:rsidRDefault="005E1903">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37E4" w:rsidRDefault="005E190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37E4" w:rsidRDefault="005E190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37E4" w:rsidRDefault="005E1903">
            <w:pPr>
              <w:pStyle w:val="ProductList-TableBody"/>
              <w:jc w:val="center"/>
              <w:rPr>
                <w:rtl/>
              </w:rPr>
            </w:pPr>
            <w:r>
              <w:fldChar w:fldCharType="begin"/>
            </w:r>
            <w:r>
              <w:instrText xml:space="preserve"> AutoTextList   \s NoStyle \t "منتج إضافي شامل للمؤسسة" </w:instrText>
            </w:r>
            <w:r>
              <w:fldChar w:fldCharType="separate"/>
            </w:r>
            <w:r>
              <w:rPr>
                <w:color w:val="000000"/>
              </w:rPr>
              <w:t>AO</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1C37E4">
        <w:tc>
          <w:tcPr>
            <w:tcW w:w="4160" w:type="dxa"/>
            <w:tcBorders>
              <w:top w:val="dashed" w:sz="4" w:space="0" w:color="BFBFBF"/>
              <w:left w:val="none" w:sz="4" w:space="0" w:color="6E6E6E"/>
              <w:bottom w:val="none" w:sz="4" w:space="0" w:color="BFBFBF"/>
              <w:right w:val="none" w:sz="4" w:space="0" w:color="6E6E6E"/>
            </w:tcBorders>
          </w:tcPr>
          <w:p w:rsidR="001C37E4" w:rsidRDefault="005E1903">
            <w:pPr>
              <w:pStyle w:val="ProductList-TableBody"/>
              <w:rPr>
                <w:rtl/>
              </w:rPr>
            </w:pPr>
            <w:r>
              <w:rPr>
                <w:color w:val="000000"/>
                <w:rtl/>
              </w:rPr>
              <w:t>‏</w:t>
            </w:r>
            <w:dir w:val="rtl">
              <w:r>
                <w:rPr>
                  <w:color w:val="000000"/>
                  <w:rtl/>
                </w:rPr>
                <w:t>مجموعة إدارة عميل System Center 2012 R2 لكل مستخدم</w:t>
              </w:r>
              <w:r>
                <w:rPr>
                  <w:color w:val="000000"/>
                  <w:rtl/>
                </w:rPr>
                <w:t>‬ (ترخيص إدارة العميل)</w:t>
              </w:r>
              <w:r w:rsidR="00393F7B">
                <w:t>‬</w:t>
              </w:r>
            </w:dir>
          </w:p>
        </w:tc>
        <w:tc>
          <w:tcPr>
            <w:tcW w:w="620" w:type="dxa"/>
            <w:tcBorders>
              <w:top w:val="dashed" w:sz="4" w:space="0" w:color="BFBFBF"/>
              <w:left w:val="none" w:sz="4" w:space="0" w:color="6E6E6E"/>
              <w:bottom w:val="none" w:sz="4" w:space="0" w:color="BFBFBF"/>
              <w:right w:val="none" w:sz="4" w:space="0" w:color="6E6E6E"/>
            </w:tcBorders>
          </w:tcPr>
          <w:p w:rsidR="001C37E4" w:rsidRDefault="005E1903">
            <w:pPr>
              <w:pStyle w:val="ProductList-TableBody"/>
              <w:jc w:val="center"/>
              <w:rPr>
                <w:rtl/>
              </w:rPr>
            </w:pPr>
            <w:r>
              <w:rPr>
                <w:color w:val="000000"/>
                <w:rtl/>
              </w:rPr>
              <w:t>10/13</w:t>
            </w:r>
          </w:p>
        </w:tc>
        <w:tc>
          <w:tcPr>
            <w:tcW w:w="620" w:type="dxa"/>
            <w:tcBorders>
              <w:top w:val="dashed" w:sz="4" w:space="0" w:color="BFBFBF"/>
              <w:left w:val="none" w:sz="4" w:space="0" w:color="6E6E6E"/>
              <w:bottom w:val="none" w:sz="4" w:space="0" w:color="BFBFBF"/>
              <w:right w:val="none" w:sz="4" w:space="0" w:color="6E6E6E"/>
            </w:tcBorders>
          </w:tcPr>
          <w:p w:rsidR="001C37E4" w:rsidRDefault="001C37E4">
            <w:pPr>
              <w:pStyle w:val="ProductList-TableBody"/>
              <w:jc w:val="center"/>
              <w:rPr>
                <w:rtl/>
              </w:rPr>
            </w:pPr>
          </w:p>
        </w:tc>
        <w:tc>
          <w:tcPr>
            <w:tcW w:w="620" w:type="dxa"/>
            <w:tcBorders>
              <w:top w:val="dashed" w:sz="4" w:space="0" w:color="BFBFBF"/>
              <w:left w:val="none" w:sz="4" w:space="0" w:color="6E6E6E"/>
              <w:bottom w:val="none" w:sz="4" w:space="0" w:color="BFBFBF"/>
              <w:right w:val="none" w:sz="4" w:space="0" w:color="6E6E6E"/>
            </w:tcBorders>
          </w:tcPr>
          <w:p w:rsidR="001C37E4" w:rsidRDefault="005E1903">
            <w:pPr>
              <w:pStyle w:val="ProductList-TableBody"/>
              <w:jc w:val="center"/>
              <w:rPr>
                <w:rtl/>
              </w:rPr>
            </w:pPr>
            <w:r>
              <w:rPr>
                <w:color w:val="000000"/>
                <w:rtl/>
              </w:rPr>
              <w:t>2</w:t>
            </w:r>
          </w:p>
        </w:tc>
        <w:tc>
          <w:tcPr>
            <w:tcW w:w="620" w:type="dxa"/>
            <w:tcBorders>
              <w:top w:val="dashed" w:sz="4" w:space="0" w:color="BFBFBF"/>
              <w:left w:val="none" w:sz="4" w:space="0" w:color="6E6E6E"/>
              <w:bottom w:val="none" w:sz="4" w:space="0" w:color="BFBFBF"/>
              <w:right w:val="single" w:sz="6" w:space="0" w:color="FFFFFF"/>
            </w:tcBorders>
          </w:tcPr>
          <w:p w:rsidR="001C37E4" w:rsidRDefault="005E1903">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37E4" w:rsidRDefault="001C37E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37E4" w:rsidRDefault="001C37E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37E4" w:rsidRDefault="001C37E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37E4" w:rsidRDefault="005E1903">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37E4" w:rsidRDefault="005E190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37E4" w:rsidRDefault="005E190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37E4" w:rsidRDefault="001C37E4">
            <w:pPr>
              <w:pStyle w:val="ProductList-TableBody"/>
              <w:jc w:val="center"/>
              <w:rPr>
                <w:rtl/>
              </w:rPr>
            </w:pPr>
          </w:p>
        </w:tc>
      </w:tr>
    </w:tbl>
    <w:p w:rsidR="001C37E4" w:rsidRDefault="005E1903">
      <w:pPr>
        <w:pStyle w:val="ProductList-Offering1SubSection"/>
        <w:outlineLvl w:val="3"/>
        <w:rPr>
          <w:rtl/>
        </w:rPr>
      </w:pPr>
      <w:bookmarkStart w:id="148" w:name="_Sec745"/>
      <w:r>
        <w:rPr>
          <w:rtl/>
        </w:rPr>
        <w:t>2. شروط المنتج</w:t>
      </w:r>
      <w:bookmarkEnd w:id="148"/>
    </w:p>
    <w:tbl>
      <w:tblPr>
        <w:tblStyle w:val="PURTable"/>
        <w:bidiVisual/>
        <w:tblW w:w="0" w:type="dxa"/>
        <w:tblLook w:val="04A0" w:firstRow="1" w:lastRow="0" w:firstColumn="1" w:lastColumn="0" w:noHBand="0" w:noVBand="1"/>
      </w:tblPr>
      <w:tblGrid>
        <w:gridCol w:w="3611"/>
        <w:gridCol w:w="3586"/>
        <w:gridCol w:w="3593"/>
      </w:tblGrid>
      <w:tr w:rsidR="001C37E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C37E4" w:rsidRDefault="005E1903">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xml:space="preserve">: </w:t>
            </w:r>
            <w:r>
              <w:rPr>
                <w:rtl/>
              </w:rPr>
              <w:t>مجموعة إدارة العميل لـ System Center 2012</w:t>
            </w:r>
            <w:r>
              <w:fldChar w:fldCharType="begin"/>
            </w:r>
            <w:r>
              <w:instrText xml:space="preserve"> XE "مجموعة إدارة العميل لـ System Center 2012" </w:instrText>
            </w:r>
            <w:r>
              <w:fldChar w:fldCharType="end"/>
            </w:r>
            <w:r>
              <w:rPr>
                <w:rtl/>
              </w:rPr>
              <w:t xml:space="preserve"> (3/12)</w:t>
            </w:r>
          </w:p>
        </w:tc>
        <w:tc>
          <w:tcPr>
            <w:tcW w:w="4040" w:type="dxa"/>
            <w:tcBorders>
              <w:top w:val="single" w:sz="18" w:space="0" w:color="00188F"/>
              <w:left w:val="single" w:sz="4" w:space="0" w:color="000000"/>
              <w:bottom w:val="single" w:sz="4" w:space="0" w:color="000000"/>
              <w:right w:val="single" w:sz="4" w:space="0" w:color="000000"/>
            </w:tcBorders>
          </w:tcPr>
          <w:p w:rsidR="001C37E4" w:rsidRDefault="005E1903">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C37E4" w:rsidRDefault="005E1903">
            <w:pPr>
              <w:pStyle w:val="ProductList-TableBody"/>
              <w:rPr>
                <w:rtl/>
              </w:rPr>
            </w:pPr>
            <w:r>
              <w:rPr>
                <w:color w:val="404040"/>
                <w:rtl/>
              </w:rPr>
              <w:t>الإصدارات الدنيا: غير متوفر</w:t>
            </w:r>
          </w:p>
        </w:tc>
      </w:tr>
      <w:tr w:rsidR="001C37E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37E4" w:rsidRDefault="005E1903">
            <w:pPr>
              <w:pStyle w:val="ProductList-TableBody"/>
              <w:rPr>
                <w:rtl/>
              </w:rPr>
            </w:pPr>
            <w:r>
              <w:rPr>
                <w:color w:val="404040"/>
                <w:rtl/>
              </w:rPr>
              <w:t>مؤهل للمدة الممتدة: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37E4" w:rsidRDefault="005E1903">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tcPr>
          <w:p w:rsidR="001C37E4" w:rsidRDefault="005E1903">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w:anchor="_Sec564">
              <w:r>
                <w:rPr>
                  <w:color w:val="00467F"/>
                  <w:u w:val="single"/>
                  <w:rtl/>
                </w:rPr>
                <w:t>الملحق (ب)</w:t>
              </w:r>
            </w:hyperlink>
          </w:p>
        </w:tc>
      </w:tr>
      <w:tr w:rsidR="001C37E4">
        <w:tc>
          <w:tcPr>
            <w:tcW w:w="4040" w:type="dxa"/>
            <w:tcBorders>
              <w:top w:val="single" w:sz="4" w:space="0" w:color="000000"/>
              <w:left w:val="single" w:sz="4" w:space="0" w:color="000000"/>
              <w:bottom w:val="single" w:sz="4" w:space="0" w:color="000000"/>
              <w:right w:val="single" w:sz="4" w:space="0" w:color="000000"/>
            </w:tcBorders>
          </w:tcPr>
          <w:p w:rsidR="001C37E4" w:rsidRDefault="005E1903">
            <w:pPr>
              <w:pStyle w:val="ProductList-TableBody"/>
              <w:rPr>
                <w:rtl/>
              </w:rPr>
            </w:pPr>
            <w:r>
              <w:fldChar w:fldCharType="begin"/>
            </w:r>
            <w:r>
              <w:instrText xml:space="preserve"> AutoTextList   \s NoStyle \t "العروض الترويجية: تشير إلى أن العروض المحددة بوقت تنطبق على المنتج كما هو موضح في الملحق (هـ) – العروض الترويجية." </w:instrText>
            </w:r>
            <w:r>
              <w:fldChar w:fldCharType="separate"/>
            </w:r>
            <w:r>
              <w:rPr>
                <w:color w:val="0563C1"/>
              </w:rPr>
              <w:t>العروض الترويجية</w:t>
            </w:r>
            <w:r>
              <w:fldChar w:fldCharType="end"/>
            </w:r>
            <w:r>
              <w:t xml:space="preserve">: العرض الترويجي لـ System Center Client Management Suite </w:t>
            </w:r>
            <w:hyperlink w:anchor="_Sec572">
              <w:r>
                <w:rPr>
                  <w:color w:val="00467F"/>
                  <w:u w:val="single"/>
                  <w:rtl/>
                </w:rPr>
                <w:t>الملحق (و)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37E4" w:rsidRDefault="005E1903">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37E4" w:rsidRDefault="005E1903">
            <w:pPr>
              <w:pStyle w:val="ProductList-TableBody"/>
              <w:rPr>
                <w:rtl/>
              </w:rPr>
            </w:pPr>
            <w:r>
              <w:rPr>
                <w:color w:val="404040"/>
                <w:rtl/>
              </w:rPr>
              <w:t>مؤهل للتخفيض: غير متوفر</w:t>
            </w:r>
          </w:p>
        </w:tc>
      </w:tr>
      <w:tr w:rsidR="001C37E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37E4" w:rsidRDefault="005E1903">
            <w:pPr>
              <w:pStyle w:val="ProductList-TableBody"/>
              <w:rPr>
                <w:rtl/>
              </w:rPr>
            </w:pPr>
            <w:r>
              <w:rPr>
                <w:color w:val="404040"/>
                <w:rtl/>
              </w:rPr>
              <w:t>مؤهل للتخفيض (SCE):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37E4" w:rsidRDefault="005E1903">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37E4" w:rsidRDefault="005E1903">
            <w:pPr>
              <w:pStyle w:val="ProductList-TableBody"/>
              <w:rPr>
                <w:rtl/>
              </w:rPr>
            </w:pPr>
            <w:r>
              <w:rPr>
                <w:color w:val="404040"/>
                <w:rtl/>
              </w:rPr>
              <w:t>‏</w:t>
            </w:r>
            <w:dir w:val="rtl">
              <w:r>
                <w:rPr>
                  <w:color w:val="404040"/>
                  <w:rtl/>
                </w:rPr>
                <w:t>مؤهل للتسوية: غير متوفر</w:t>
              </w:r>
              <w:r w:rsidR="00393F7B">
                <w:t>‬</w:t>
              </w:r>
            </w:dir>
          </w:p>
        </w:tc>
      </w:tr>
      <w:tr w:rsidR="001C37E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37E4" w:rsidRDefault="005E1903">
            <w:pPr>
              <w:pStyle w:val="ProductList-TableBody"/>
              <w:rPr>
                <w:rtl/>
              </w:rPr>
            </w:pPr>
            <w:r>
              <w:rPr>
                <w:color w:val="404040"/>
                <w:rtl/>
              </w:rPr>
              <w:t>خصم حديث: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37E4" w:rsidRDefault="001C37E4">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37E4" w:rsidRDefault="001C37E4">
            <w:pPr>
              <w:pStyle w:val="ProductList-TableBody"/>
              <w:rPr>
                <w:rtl/>
              </w:rPr>
            </w:pPr>
          </w:p>
        </w:tc>
      </w:tr>
    </w:tbl>
    <w:p w:rsidR="001C37E4" w:rsidRDefault="005E1903">
      <w:pPr>
        <w:pStyle w:val="ProductList-Offering1SubSection"/>
        <w:outlineLvl w:val="3"/>
        <w:rPr>
          <w:rtl/>
        </w:rPr>
      </w:pPr>
      <w:bookmarkStart w:id="149" w:name="_Sec801"/>
      <w:r>
        <w:rPr>
          <w:rtl/>
        </w:rPr>
        <w:lastRenderedPageBreak/>
        <w:t>3. حقوق الاستخدام</w:t>
      </w:r>
      <w:bookmarkEnd w:id="149"/>
    </w:p>
    <w:tbl>
      <w:tblPr>
        <w:tblStyle w:val="PURTable"/>
        <w:bidiVisual/>
        <w:tblW w:w="0" w:type="dxa"/>
        <w:tblLook w:val="04A0" w:firstRow="1" w:lastRow="0" w:firstColumn="1" w:lastColumn="0" w:noHBand="0" w:noVBand="1"/>
      </w:tblPr>
      <w:tblGrid>
        <w:gridCol w:w="3609"/>
        <w:gridCol w:w="3588"/>
        <w:gridCol w:w="3593"/>
      </w:tblGrid>
      <w:tr w:rsidR="001C37E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C37E4" w:rsidRDefault="005E1903">
            <w:pPr>
              <w:pStyle w:val="ProductList-TableBody"/>
              <w:rPr>
                <w:rtl/>
              </w:rPr>
            </w:pPr>
            <w:r>
              <w:fldChar w:fldCharType="begin"/>
            </w:r>
            <w:r>
              <w:instrText xml:space="preserve"> AutoTextList   \s NoStyle \t "شروط الترخيص: البنود والشروط التي تحكم نشر المنتج واستخدامه." </w:instrText>
            </w:r>
            <w:r>
              <w:fldChar w:fldCharType="separate"/>
            </w:r>
            <w:r>
              <w:rPr>
                <w:color w:val="0563C1"/>
              </w:rPr>
              <w:t>شروط الترخيص</w:t>
            </w:r>
            <w:r>
              <w:fldChar w:fldCharType="end"/>
            </w:r>
            <w:r>
              <w:t xml:space="preserve">: </w:t>
            </w:r>
            <w:hyperlink w:anchor="_Sec537">
              <w:r>
                <w:rPr>
                  <w:color w:val="00467F"/>
                  <w:u w:val="single"/>
                  <w:rtl/>
                </w:rPr>
                <w:t>عام</w:t>
              </w:r>
            </w:hyperlink>
            <w:r>
              <w:rPr>
                <w:rtl/>
              </w:rPr>
              <w:t xml:space="preserve">؛ </w:t>
            </w:r>
            <w:hyperlink w:anchor="_Sec544">
              <w:r>
                <w:rPr>
                  <w:color w:val="00467F"/>
                  <w:u w:val="single"/>
                  <w:rtl/>
                </w:rPr>
                <w:t>خوادم الإدارة</w:t>
              </w:r>
            </w:hyperlink>
          </w:p>
        </w:tc>
        <w:tc>
          <w:tcPr>
            <w:tcW w:w="4040" w:type="dxa"/>
            <w:tcBorders>
              <w:top w:val="single" w:sz="18" w:space="0" w:color="00188F"/>
              <w:left w:val="single" w:sz="4" w:space="0" w:color="000000"/>
              <w:bottom w:val="single" w:sz="4" w:space="0" w:color="000000"/>
              <w:right w:val="single" w:sz="4" w:space="0" w:color="000000"/>
            </w:tcBorders>
          </w:tcPr>
          <w:p w:rsidR="001C37E4" w:rsidRDefault="005E1903">
            <w:pPr>
              <w:pStyle w:val="ProductList-TableBody"/>
              <w:rPr>
                <w:rtl/>
              </w:rPr>
            </w:pP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نعم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C37E4" w:rsidRDefault="005E1903">
            <w:pPr>
              <w:pStyle w:val="ProductList-TableBody"/>
              <w:rPr>
                <w:rtl/>
              </w:rPr>
            </w:pPr>
            <w:r>
              <w:rPr>
                <w:color w:val="404040"/>
                <w:rtl/>
              </w:rPr>
              <w:t>البرامج الإضافية: غير متوفر</w:t>
            </w:r>
          </w:p>
        </w:tc>
      </w:tr>
      <w:tr w:rsidR="001C37E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37E4" w:rsidRDefault="005E1903">
            <w:pPr>
              <w:pStyle w:val="ProductList-TableBody"/>
              <w:rPr>
                <w:rtl/>
              </w:rPr>
            </w:pPr>
            <w:r>
              <w:rPr>
                <w:color w:val="404040"/>
                <w:rtl/>
              </w:rPr>
              <w:t>متطلبات وصول العملاء: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37E4" w:rsidRDefault="005E1903">
            <w:pPr>
              <w:pStyle w:val="ProductList-TableBody"/>
              <w:rPr>
                <w:rtl/>
              </w:rPr>
            </w:pPr>
            <w:r>
              <w:rPr>
                <w:color w:val="404040"/>
                <w:rtl/>
              </w:rPr>
              <w:t>متطلبات وصول المستخدم الخارجي: غير متوفر</w:t>
            </w:r>
          </w:p>
        </w:tc>
        <w:tc>
          <w:tcPr>
            <w:tcW w:w="4040" w:type="dxa"/>
            <w:tcBorders>
              <w:top w:val="single" w:sz="4" w:space="0" w:color="000000"/>
              <w:left w:val="single" w:sz="4" w:space="0" w:color="000000"/>
              <w:bottom w:val="single" w:sz="4" w:space="0" w:color="000000"/>
              <w:right w:val="single" w:sz="4" w:space="0" w:color="000000"/>
            </w:tcBorders>
          </w:tcPr>
          <w:p w:rsidR="001C37E4" w:rsidRDefault="005E1903">
            <w:pPr>
              <w:pStyle w:val="ProductList-TableBody"/>
              <w:rPr>
                <w:rtl/>
              </w:rPr>
            </w:pPr>
            <w:r>
              <w:fldChar w:fldCharType="begin"/>
            </w:r>
            <w:r>
              <w:instrText xml:space="preserve"> AutoTextList   \s NoStyle \t "التقنيات المضمنة: تشير إلى مكونات Microsoft الأخرى المضمنة في المنتج. راجع بند "التقنيات المضمنة" في شروط الترخيص العامة للاطلاع على التفاصيل." </w:instrText>
            </w:r>
            <w:r>
              <w:fldChar w:fldCharType="separate"/>
            </w:r>
            <w:r>
              <w:rPr>
                <w:color w:val="0563C1"/>
              </w:rPr>
              <w:t>التقنيات المضمنة</w:t>
            </w:r>
            <w:r>
              <w:fldChar w:fldCharType="end"/>
            </w:r>
            <w:r>
              <w:t>: تقنية SQL Server، مكونات برامج Windows</w:t>
            </w:r>
          </w:p>
        </w:tc>
      </w:tr>
      <w:tr w:rsidR="001C37E4">
        <w:tc>
          <w:tcPr>
            <w:tcW w:w="4040" w:type="dxa"/>
            <w:tcBorders>
              <w:top w:val="single" w:sz="4" w:space="0" w:color="000000"/>
              <w:left w:val="single" w:sz="4" w:space="0" w:color="000000"/>
              <w:bottom w:val="single" w:sz="4" w:space="0" w:color="000000"/>
              <w:right w:val="single" w:sz="4" w:space="0" w:color="000000"/>
            </w:tcBorders>
          </w:tcPr>
          <w:p w:rsidR="001C37E4" w:rsidRDefault="005E1903">
            <w:pPr>
              <w:pStyle w:val="ProductList-TableBody"/>
              <w:rPr>
                <w:rtl/>
              </w:rPr>
            </w:pPr>
            <w:r>
              <w:fldChar w:fldCharType="begin"/>
            </w:r>
            <w:r>
              <w:instrText xml:space="preserve"> AutoTextList   \s NoStyle \t "تشير إلى الإشعارات التي تنطبق على المنتج. راجع بند الإشعارات في شروط الترخيص العامة للاطلاع على التفاصيل." </w:instrText>
            </w:r>
            <w:r>
              <w:fldChar w:fldCharType="separate"/>
            </w:r>
            <w:r>
              <w:rPr>
                <w:color w:val="0563C1"/>
              </w:rPr>
              <w:t>الإشعارات</w:t>
            </w:r>
            <w:r>
              <w:fldChar w:fldCharType="end"/>
            </w:r>
            <w:r>
              <w:t xml:space="preserve">: </w:t>
            </w:r>
            <w:hyperlink w:anchor="_Sec537">
              <w:r>
                <w:rPr>
                  <w:color w:val="00467F"/>
                  <w:u w:val="single"/>
                  <w:rtl/>
                </w:rPr>
                <w:t>الميزات المستندة إلى الإنترنت</w:t>
              </w:r>
            </w:hyperlink>
            <w:r>
              <w:rPr>
                <w:rtl/>
              </w:rPr>
              <w:t xml:space="preserve">، </w:t>
            </w:r>
            <w:hyperlink w:anchor="_Sec537">
              <w:r>
                <w:rPr>
                  <w:color w:val="00467F"/>
                  <w:u w:val="single"/>
                  <w:rtl/>
                </w:rPr>
                <w:t>خرائط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37E4" w:rsidRDefault="001C37E4">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37E4" w:rsidRDefault="001C37E4">
            <w:pPr>
              <w:pStyle w:val="ProductList-TableBody"/>
              <w:rPr>
                <w:rtl/>
              </w:rPr>
            </w:pPr>
          </w:p>
        </w:tc>
      </w:tr>
    </w:tbl>
    <w:p w:rsidR="001C37E4" w:rsidRDefault="001C37E4">
      <w:pPr>
        <w:pStyle w:val="ProductList-Body"/>
        <w:rPr>
          <w:rtl/>
        </w:rPr>
      </w:pPr>
    </w:p>
    <w:p w:rsidR="001C37E4" w:rsidRDefault="005E1903">
      <w:pPr>
        <w:pStyle w:val="ProductList-ClauseHeading"/>
        <w:outlineLvl w:val="4"/>
        <w:rPr>
          <w:rtl/>
        </w:rPr>
      </w:pPr>
      <w:r>
        <w:rPr>
          <w:rtl/>
        </w:rPr>
        <w:t>3.1 ترخيص الإدارة - System Center 2012 R2 Standard</w:t>
      </w:r>
    </w:p>
    <w:tbl>
      <w:tblPr>
        <w:tblStyle w:val="PURTable"/>
        <w:bidiVisual/>
        <w:tblW w:w="0" w:type="dxa"/>
        <w:tblLook w:val="04A0" w:firstRow="1" w:lastRow="0" w:firstColumn="1" w:lastColumn="0" w:noHBand="0" w:noVBand="1"/>
      </w:tblPr>
      <w:tblGrid>
        <w:gridCol w:w="3617"/>
        <w:gridCol w:w="3625"/>
        <w:gridCol w:w="3548"/>
      </w:tblGrid>
      <w:tr w:rsidR="001C37E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1C37E4" w:rsidRDefault="005E1903">
            <w:pPr>
              <w:pStyle w:val="ProductList-TableBody"/>
              <w:rPr>
                <w:rtl/>
              </w:rPr>
            </w:pPr>
            <w:r>
              <w:rPr>
                <w:rtl/>
              </w:rPr>
              <w:t>تراخيص إدارة العميل</w:t>
            </w:r>
          </w:p>
        </w:tc>
        <w:tc>
          <w:tcPr>
            <w:tcW w:w="4040" w:type="dxa"/>
            <w:tcBorders>
              <w:top w:val="single" w:sz="18" w:space="0" w:color="0072C6"/>
              <w:left w:val="single" w:sz="4" w:space="0" w:color="000000"/>
              <w:bottom w:val="single" w:sz="4" w:space="0" w:color="000000"/>
              <w:right w:val="none" w:sz="4" w:space="0" w:color="000000"/>
            </w:tcBorders>
          </w:tcPr>
          <w:p w:rsidR="001C37E4" w:rsidRDefault="005E1903">
            <w:pPr>
              <w:pStyle w:val="ProductList-TableBody"/>
              <w:rPr>
                <w:rtl/>
              </w:rPr>
            </w:pPr>
            <w:r>
              <w:rPr>
                <w:rtl/>
              </w:rPr>
              <w:t>ترخيص مجموعة إدارة عميل System Center 2012 R2 (المستخدم أو بيئة نظام التشغيل)</w:t>
            </w:r>
          </w:p>
        </w:tc>
        <w:tc>
          <w:tcPr>
            <w:tcW w:w="4040" w:type="dxa"/>
            <w:tcBorders>
              <w:top w:val="single" w:sz="18" w:space="0" w:color="0072C6"/>
              <w:left w:val="none" w:sz="4" w:space="0" w:color="000000"/>
              <w:bottom w:val="single" w:sz="4" w:space="0" w:color="000000"/>
              <w:right w:val="single" w:sz="4" w:space="0" w:color="000000"/>
            </w:tcBorders>
          </w:tcPr>
          <w:p w:rsidR="001C37E4" w:rsidRDefault="001C37E4">
            <w:pPr>
              <w:pStyle w:val="ProductList-TableBody"/>
              <w:rPr>
                <w:rtl/>
              </w:rPr>
            </w:pPr>
          </w:p>
        </w:tc>
      </w:tr>
    </w:tbl>
    <w:p w:rsidR="001C37E4" w:rsidRDefault="001C37E4">
      <w:pPr>
        <w:pStyle w:val="ProductList-Body"/>
        <w:rPr>
          <w:rtl/>
        </w:rPr>
      </w:pPr>
    </w:p>
    <w:p w:rsidR="001C37E4" w:rsidRDefault="005E1903">
      <w:pPr>
        <w:pStyle w:val="ProductList-ClauseHeading"/>
        <w:outlineLvl w:val="4"/>
        <w:rPr>
          <w:rtl/>
        </w:rPr>
      </w:pPr>
      <w:r>
        <w:rPr>
          <w:rtl/>
        </w:rPr>
        <w:t>3.2 تقنية SQL Server</w:t>
      </w:r>
    </w:p>
    <w:p w:rsidR="001C37E4" w:rsidRDefault="005E1903">
      <w:pPr>
        <w:pStyle w:val="ProductList-Body"/>
        <w:rPr>
          <w:rtl/>
        </w:rPr>
      </w:pPr>
      <w:r>
        <w:rPr>
          <w:rtl/>
        </w:rPr>
        <w:t xml:space="preserve">يجوز للعميل تشغيل </w:t>
      </w:r>
      <w:r>
        <w:fldChar w:fldCharType="begin"/>
      </w:r>
      <w:r>
        <w:instrText xml:space="preserve"> AutoTextList   \s NoStyle \t "مثيل يُقصد به صورة البرنامج التي يتم إنشاؤها عن طريق تنفيذ إجراء إعداد البرنامج أو تثبيته أو تكرار مثيل موجود." </w:instrText>
      </w:r>
      <w:r>
        <w:fldChar w:fldCharType="separate"/>
      </w:r>
      <w:r>
        <w:rPr>
          <w:color w:val="0563C1"/>
        </w:rPr>
        <w:t>مثيل</w:t>
      </w:r>
      <w:r>
        <w:fldChar w:fldCharType="end"/>
      </w:r>
      <w:r>
        <w:t xml:space="preserve"> واحد من أي برنامج لقاعدة بيانات </w:t>
      </w:r>
      <w:r>
        <w:rPr>
          <w:rtl/>
        </w:rPr>
        <w:t>SQL Server</w:t>
      </w:r>
      <w:r>
        <w:fldChar w:fldCharType="begin"/>
      </w:r>
      <w:r>
        <w:instrText xml:space="preserve"> XE "SQL Server" </w:instrText>
      </w:r>
      <w:r>
        <w:fldChar w:fldCharType="end"/>
      </w:r>
      <w:r>
        <w:rPr>
          <w:rtl/>
        </w:rPr>
        <w:t xml:space="preserve"> مضمن في البرنامج وذلك لغرض محدود وهو دعم هذا المنتج وأي منتج آخر يشتمل على برنامج قاعدة بيانات SQL Server.</w:t>
      </w:r>
    </w:p>
    <w:p w:rsidR="001C37E4" w:rsidRDefault="005E1903">
      <w:pPr>
        <w:pStyle w:val="ProductList-Offering1SubSection"/>
        <w:outlineLvl w:val="3"/>
        <w:rPr>
          <w:rtl/>
        </w:rPr>
      </w:pPr>
      <w:bookmarkStart w:id="150" w:name="_Sec816"/>
      <w:r>
        <w:rPr>
          <w:rtl/>
        </w:rPr>
        <w:t>4. ضمان البرنامج</w:t>
      </w:r>
      <w:bookmarkEnd w:id="150"/>
    </w:p>
    <w:p w:rsidR="001C37E4" w:rsidRDefault="001C37E4">
      <w:pPr>
        <w:pStyle w:val="ProductList-ClauseHeading"/>
        <w:outlineLvl w:val="4"/>
        <w:rPr>
          <w:rtl/>
        </w:rPr>
      </w:pPr>
    </w:p>
    <w:tbl>
      <w:tblPr>
        <w:tblStyle w:val="PURTable"/>
        <w:bidiVisual/>
        <w:tblW w:w="0" w:type="dxa"/>
        <w:tblLook w:val="04A0" w:firstRow="1" w:lastRow="0" w:firstColumn="1" w:lastColumn="0" w:noHBand="0" w:noVBand="1"/>
      </w:tblPr>
      <w:tblGrid>
        <w:gridCol w:w="3606"/>
        <w:gridCol w:w="3607"/>
        <w:gridCol w:w="3577"/>
      </w:tblGrid>
      <w:tr w:rsidR="001C37E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C37E4" w:rsidRDefault="005E1903">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C37E4" w:rsidRDefault="005E1903">
            <w:pPr>
              <w:pStyle w:val="ProductList-TableBody"/>
              <w:rPr>
                <w:rtl/>
              </w:rPr>
            </w:pPr>
            <w:r>
              <w:rPr>
                <w:color w:val="404040"/>
                <w:rtl/>
              </w:rPr>
              <w:t>استرداد الحالات المستعصية: غير متوفر</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C37E4" w:rsidRDefault="005E1903">
            <w:pPr>
              <w:pStyle w:val="ProductList-TableBody"/>
              <w:rPr>
                <w:rtl/>
              </w:rPr>
            </w:pPr>
            <w:r>
              <w:rPr>
                <w:color w:val="404040"/>
                <w:rtl/>
              </w:rPr>
              <w:t>حقوق تجاوز الفشل: غير متوفر</w:t>
            </w:r>
          </w:p>
        </w:tc>
      </w:tr>
      <w:tr w:rsidR="001C37E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37E4" w:rsidRDefault="005E1903">
            <w:pPr>
              <w:pStyle w:val="ProductList-TableBody"/>
              <w:rPr>
                <w:rtl/>
              </w:rPr>
            </w:pPr>
            <w:r>
              <w:rPr>
                <w:color w:val="404040"/>
                <w:rtl/>
              </w:rPr>
              <w:t>إمكانية نقل الترخيص: غير متوفر</w:t>
            </w:r>
          </w:p>
        </w:tc>
        <w:tc>
          <w:tcPr>
            <w:tcW w:w="4040" w:type="dxa"/>
            <w:tcBorders>
              <w:top w:val="single" w:sz="4" w:space="0" w:color="000000"/>
              <w:left w:val="single" w:sz="4" w:space="0" w:color="000000"/>
              <w:bottom w:val="single" w:sz="4" w:space="0" w:color="000000"/>
              <w:right w:val="single" w:sz="4" w:space="0" w:color="000000"/>
            </w:tcBorders>
          </w:tcPr>
          <w:p w:rsidR="001C37E4" w:rsidRDefault="005E1903">
            <w:pPr>
              <w:pStyle w:val="ProductList-TableBody"/>
              <w:rPr>
                <w:rtl/>
              </w:rPr>
            </w:pPr>
            <w:r>
              <w:fldChar w:fldCharType="begin"/>
            </w:r>
            <w:r>
              <w:instrText xml:space="preserve"> AutoTextList   \s NoStyle \t "حقوق الترحيل: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w:t>
            </w:r>
            <w:hyperlink r:id="rId57">
              <w:r>
                <w:rPr>
                  <w:color w:val="00467F"/>
                  <w:u w:val="single"/>
                  <w:rtl/>
                </w:rPr>
                <w:t>قائمة المنتجات - أكتوبر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37E4" w:rsidRDefault="005E1903">
            <w:pPr>
              <w:pStyle w:val="ProductList-TableBody"/>
              <w:rPr>
                <w:rtl/>
              </w:rPr>
            </w:pPr>
            <w:r>
              <w:rPr>
                <w:color w:val="404040"/>
                <w:rtl/>
              </w:rPr>
              <w:t>حقوق التجوال: غير متوفر</w:t>
            </w:r>
          </w:p>
        </w:tc>
      </w:tr>
      <w:tr w:rsidR="001C37E4">
        <w:tc>
          <w:tcPr>
            <w:tcW w:w="4040" w:type="dxa"/>
            <w:tcBorders>
              <w:top w:val="single" w:sz="4" w:space="0" w:color="000000"/>
              <w:left w:val="single" w:sz="4" w:space="0" w:color="000000"/>
              <w:bottom w:val="single" w:sz="4" w:space="0" w:color="000000"/>
              <w:right w:val="single" w:sz="4" w:space="0" w:color="000000"/>
            </w:tcBorders>
          </w:tcPr>
          <w:p w:rsidR="001C37E4" w:rsidRDefault="005E1903">
            <w:pPr>
              <w:pStyle w:val="ProductList-TableBody"/>
              <w:rPr>
                <w:rtl/>
              </w:rPr>
            </w:pPr>
            <w:r>
              <w:fldChar w:fldCharType="begin"/>
            </w:r>
            <w:r>
              <w:instrText xml:space="preserve"> AutoTextList   \s NoStyle \t "الاستضافة الذاتية: ميزة من ميزات ضمان البرنامج تسمح باستخدام المنتجات لأغراض الاستضافة المشروط. راجع بند "الخوادم - التطبيقات المستضافة" في الملحق (ب) - ضمان البرنامج، للاطلاع على التفاصيل." </w:instrText>
            </w:r>
            <w:r>
              <w:fldChar w:fldCharType="separate"/>
            </w:r>
            <w:r>
              <w:rPr>
                <w:color w:val="0563C1"/>
              </w:rPr>
              <w:t>الاستضافة الذاتية</w:t>
            </w:r>
            <w:r>
              <w:fldChar w:fldCharType="end"/>
            </w:r>
            <w:r>
              <w:t>: كل الإصدارات</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37E4" w:rsidRDefault="001C37E4">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37E4" w:rsidRDefault="001C37E4">
            <w:pPr>
              <w:pStyle w:val="ProductList-TableBody"/>
              <w:rPr>
                <w:rtl/>
              </w:rPr>
            </w:pPr>
          </w:p>
        </w:tc>
      </w:tr>
    </w:tbl>
    <w:p w:rsidR="001C37E4" w:rsidRDefault="001C37E4">
      <w:pPr>
        <w:pStyle w:val="ProductList-Body"/>
        <w:rPr>
          <w:rtl/>
        </w:rPr>
      </w:pPr>
    </w:p>
    <w:p w:rsidR="001C37E4" w:rsidRDefault="001C37E4">
      <w:pPr>
        <w:pStyle w:val="PURBreadcrumb"/>
        <w:bidi/>
        <w:rPr>
          <w:rtl/>
        </w:rPr>
      </w:pPr>
    </w:p>
    <w:tbl>
      <w:tblPr>
        <w:tblStyle w:val="PURTable"/>
        <w:bidiVisual/>
        <w:tblW w:w="0" w:type="dxa"/>
        <w:tblLook w:val="04A0" w:firstRow="1" w:lastRow="0" w:firstColumn="1" w:lastColumn="0" w:noHBand="0" w:noVBand="1"/>
      </w:tblPr>
      <w:tblGrid>
        <w:gridCol w:w="10800"/>
      </w:tblGrid>
      <w:tr w:rsidR="001C37E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C37E4" w:rsidRDefault="00393F7B">
            <w:pPr>
              <w:pStyle w:val="ProductList-TableBody"/>
              <w:jc w:val="right"/>
              <w:rPr>
                <w:rtl/>
              </w:rPr>
            </w:pPr>
            <w:hyperlink w:anchor="_Sec842">
              <w:r w:rsidR="005E1903">
                <w:rPr>
                  <w:color w:val="00467F"/>
                  <w:sz w:val="14"/>
                  <w:u w:val="single"/>
                  <w:rtl/>
                </w:rPr>
                <w:t>جدول المحتويات</w:t>
              </w:r>
            </w:hyperlink>
            <w:r w:rsidR="005E1903">
              <w:rPr>
                <w:sz w:val="14"/>
                <w:rtl/>
              </w:rPr>
              <w:t xml:space="preserve"> / </w:t>
            </w:r>
            <w:hyperlink w:anchor="_Sec549">
              <w:r w:rsidR="005E1903">
                <w:rPr>
                  <w:color w:val="00467F"/>
                  <w:sz w:val="14"/>
                  <w:u w:val="single"/>
                  <w:rtl/>
                </w:rPr>
                <w:t>المسرد</w:t>
              </w:r>
            </w:hyperlink>
            <w:r w:rsidR="005E1903">
              <w:rPr>
                <w:sz w:val="14"/>
                <w:rtl/>
              </w:rPr>
              <w:t xml:space="preserve"> / </w:t>
            </w:r>
            <w:hyperlink w:anchor="_Sec844">
              <w:r w:rsidR="005E1903">
                <w:rPr>
                  <w:color w:val="00467F"/>
                  <w:sz w:val="14"/>
                  <w:u w:val="single"/>
                  <w:rtl/>
                </w:rPr>
                <w:t>الفهرس</w:t>
              </w:r>
            </w:hyperlink>
          </w:p>
        </w:tc>
      </w:tr>
    </w:tbl>
    <w:p w:rsidR="001C37E4" w:rsidRDefault="001C37E4">
      <w:pPr>
        <w:pStyle w:val="ProductList-Body"/>
        <w:rPr>
          <w:rtl/>
        </w:rPr>
      </w:pPr>
    </w:p>
    <w:p w:rsidR="001C37E4" w:rsidRDefault="005E1903">
      <w:pPr>
        <w:pStyle w:val="ProductList-Offering2HeadingNoBorder"/>
        <w:outlineLvl w:val="2"/>
        <w:rPr>
          <w:rtl/>
        </w:rPr>
      </w:pPr>
      <w:bookmarkStart w:id="151" w:name="_Sec644"/>
      <w:r>
        <w:rPr>
          <w:rtl/>
        </w:rPr>
        <w:t>System Center Configuration Manager</w:t>
      </w:r>
      <w:bookmarkEnd w:id="151"/>
      <w:r>
        <w:fldChar w:fldCharType="begin"/>
      </w:r>
      <w:r>
        <w:instrText xml:space="preserve"> TC "</w:instrText>
      </w:r>
      <w:bookmarkStart w:id="152" w:name="_Toc446526541"/>
      <w:r>
        <w:instrText>System Center Configuration Manager</w:instrText>
      </w:r>
      <w:bookmarkEnd w:id="152"/>
      <w:r>
        <w:instrText>" \l 3</w:instrText>
      </w:r>
      <w:r>
        <w:fldChar w:fldCharType="end"/>
      </w:r>
    </w:p>
    <w:p w:rsidR="001C37E4" w:rsidRDefault="005E1903">
      <w:pPr>
        <w:pStyle w:val="ProductList-Offering1SubSection"/>
        <w:outlineLvl w:val="3"/>
        <w:rPr>
          <w:rtl/>
        </w:rPr>
      </w:pPr>
      <w:bookmarkStart w:id="153" w:name="_Sec691"/>
      <w:r>
        <w:rPr>
          <w:rtl/>
        </w:rPr>
        <w:t>1. توفر البرنامج</w:t>
      </w:r>
      <w:bookmarkEnd w:id="153"/>
    </w:p>
    <w:p w:rsidR="001C37E4" w:rsidRDefault="001C37E4">
      <w:pPr>
        <w:pStyle w:val="ProductList-Body"/>
        <w:rPr>
          <w:rtl/>
        </w:rPr>
      </w:pPr>
    </w:p>
    <w:tbl>
      <w:tblPr>
        <w:tblStyle w:val="PURTable"/>
        <w:bidiVisual/>
        <w:tblW w:w="0" w:type="dxa"/>
        <w:tblLook w:val="04A0" w:firstRow="1" w:lastRow="0" w:firstColumn="1" w:lastColumn="0" w:noHBand="0" w:noVBand="1"/>
      </w:tblPr>
      <w:tblGrid>
        <w:gridCol w:w="4034"/>
        <w:gridCol w:w="619"/>
        <w:gridCol w:w="601"/>
        <w:gridCol w:w="611"/>
        <w:gridCol w:w="606"/>
        <w:gridCol w:w="606"/>
        <w:gridCol w:w="611"/>
        <w:gridCol w:w="615"/>
        <w:gridCol w:w="634"/>
        <w:gridCol w:w="618"/>
        <w:gridCol w:w="612"/>
        <w:gridCol w:w="617"/>
      </w:tblGrid>
      <w:tr w:rsidR="001C37E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C37E4" w:rsidRDefault="005E1903">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37E4" w:rsidRDefault="005E1903">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37E4" w:rsidRDefault="005E1903">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37E4" w:rsidRDefault="005E1903">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37E4" w:rsidRDefault="005E1903">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37E4" w:rsidRDefault="005E1903">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37E4" w:rsidRDefault="005E1903">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37E4" w:rsidRDefault="005E1903">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37E4" w:rsidRDefault="005E1903">
            <w:pPr>
              <w:pStyle w:val="ProductList-TableBody"/>
              <w:jc w:val="center"/>
              <w:rPr>
                <w:rtl/>
              </w:rPr>
            </w:pPr>
            <w:r>
              <w:fldChar w:fldCharType="begin"/>
            </w:r>
            <w:r>
              <w:instrText xml:space="preserve"> AutoTextList   \s NoStyle \t "اتفاقية Open Value واتفاقية Open Value"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37E4" w:rsidRDefault="005E1903">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37E4" w:rsidRDefault="005E1903">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37E4" w:rsidRDefault="005E1903">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1C37E4">
        <w:tc>
          <w:tcPr>
            <w:tcW w:w="4160" w:type="dxa"/>
            <w:tcBorders>
              <w:top w:val="single" w:sz="6" w:space="0" w:color="FFFFFF"/>
              <w:left w:val="none" w:sz="4" w:space="0" w:color="6E6E6E"/>
              <w:bottom w:val="dashed" w:sz="4" w:space="0" w:color="BFBFBF"/>
              <w:right w:val="none" w:sz="4" w:space="0" w:color="6E6E6E"/>
            </w:tcBorders>
          </w:tcPr>
          <w:p w:rsidR="001C37E4" w:rsidRDefault="005E1903">
            <w:pPr>
              <w:pStyle w:val="ProductList-TableBody"/>
              <w:rPr>
                <w:rtl/>
              </w:rPr>
            </w:pPr>
            <w:r>
              <w:rPr>
                <w:rtl/>
              </w:rPr>
              <w:t>ترخيص إدارة العميل لـ System Center 2012 R2 Configuration Manager</w:t>
            </w:r>
            <w:r>
              <w:fldChar w:fldCharType="begin"/>
            </w:r>
            <w:r>
              <w:instrText xml:space="preserve"> XE "ترخيص إدارة العميل لـ System Center 2012 R2 Configuration Manager" </w:instrText>
            </w:r>
            <w:r>
              <w:fldChar w:fldCharType="end"/>
            </w:r>
            <w:r>
              <w:rPr>
                <w:rtl/>
              </w:rPr>
              <w:t xml:space="preserve"> لكل بيئة نظام تشغيل</w:t>
            </w:r>
          </w:p>
        </w:tc>
        <w:tc>
          <w:tcPr>
            <w:tcW w:w="620" w:type="dxa"/>
            <w:tcBorders>
              <w:top w:val="single" w:sz="6" w:space="0" w:color="FFFFFF"/>
              <w:left w:val="none" w:sz="4" w:space="0" w:color="6E6E6E"/>
              <w:bottom w:val="dashed" w:sz="4" w:space="0" w:color="BFBFBF"/>
              <w:right w:val="none" w:sz="4" w:space="0" w:color="6E6E6E"/>
            </w:tcBorders>
          </w:tcPr>
          <w:p w:rsidR="001C37E4" w:rsidRDefault="005E1903">
            <w:pPr>
              <w:pStyle w:val="ProductList-TableBody"/>
              <w:jc w:val="center"/>
              <w:rPr>
                <w:rtl/>
              </w:rPr>
            </w:pPr>
            <w:r>
              <w:rPr>
                <w:color w:val="000000"/>
                <w:rtl/>
              </w:rPr>
              <w:t>10/13</w:t>
            </w:r>
          </w:p>
        </w:tc>
        <w:tc>
          <w:tcPr>
            <w:tcW w:w="620" w:type="dxa"/>
            <w:tcBorders>
              <w:top w:val="single" w:sz="6" w:space="0" w:color="FFFFFF"/>
              <w:left w:val="none" w:sz="4" w:space="0" w:color="6E6E6E"/>
              <w:bottom w:val="dashed" w:sz="4" w:space="0" w:color="BFBFBF"/>
              <w:right w:val="none" w:sz="4" w:space="0" w:color="6E6E6E"/>
            </w:tcBorders>
          </w:tcPr>
          <w:p w:rsidR="001C37E4" w:rsidRDefault="001C37E4">
            <w:pPr>
              <w:pStyle w:val="ProductList-TableBody"/>
              <w:jc w:val="center"/>
              <w:rPr>
                <w:rtl/>
              </w:rPr>
            </w:pPr>
          </w:p>
        </w:tc>
        <w:tc>
          <w:tcPr>
            <w:tcW w:w="620" w:type="dxa"/>
            <w:tcBorders>
              <w:top w:val="single" w:sz="6" w:space="0" w:color="FFFFFF"/>
              <w:left w:val="none" w:sz="4" w:space="0" w:color="6E6E6E"/>
              <w:bottom w:val="dashed" w:sz="4" w:space="0" w:color="BFBFBF"/>
              <w:right w:val="none" w:sz="4" w:space="0" w:color="6E6E6E"/>
            </w:tcBorders>
          </w:tcPr>
          <w:p w:rsidR="001C37E4" w:rsidRDefault="005E1903">
            <w:pPr>
              <w:pStyle w:val="ProductList-TableBody"/>
              <w:jc w:val="center"/>
              <w:rPr>
                <w:rtl/>
              </w:rPr>
            </w:pPr>
            <w:r>
              <w:rPr>
                <w:color w:val="000000"/>
                <w:rtl/>
              </w:rPr>
              <w:t>2</w:t>
            </w:r>
          </w:p>
        </w:tc>
        <w:tc>
          <w:tcPr>
            <w:tcW w:w="620" w:type="dxa"/>
            <w:tcBorders>
              <w:top w:val="single" w:sz="6" w:space="0" w:color="FFFFFF"/>
              <w:left w:val="none" w:sz="4" w:space="0" w:color="6E6E6E"/>
              <w:bottom w:val="dashed" w:sz="4" w:space="0" w:color="BFBFBF"/>
              <w:right w:val="single" w:sz="6" w:space="0" w:color="FFFFFF"/>
            </w:tcBorders>
          </w:tcPr>
          <w:p w:rsidR="001C37E4" w:rsidRDefault="005E1903">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37E4" w:rsidRDefault="001C37E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37E4" w:rsidRDefault="001C37E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37E4" w:rsidRDefault="001C37E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37E4" w:rsidRDefault="005E1903">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37E4" w:rsidRDefault="001C37E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37E4" w:rsidRDefault="005E190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37E4" w:rsidRDefault="005E1903">
            <w:pPr>
              <w:pStyle w:val="ProductList-TableBody"/>
              <w:jc w:val="center"/>
              <w:rPr>
                <w:rtl/>
              </w:rPr>
            </w:pPr>
            <w:r>
              <w:fldChar w:fldCharType="begin"/>
            </w:r>
            <w:r>
              <w:instrText xml:space="preserve"> AutoTextList   \s NoStyle \t "منتج إضافي شامل للمؤسسة" </w:instrText>
            </w:r>
            <w:r>
              <w:fldChar w:fldCharType="separate"/>
            </w:r>
            <w:r>
              <w:rPr>
                <w:color w:val="000000"/>
              </w:rPr>
              <w:t>AO</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1C37E4">
        <w:tc>
          <w:tcPr>
            <w:tcW w:w="4160" w:type="dxa"/>
            <w:tcBorders>
              <w:top w:val="dashed" w:sz="4" w:space="0" w:color="BFBFBF"/>
              <w:left w:val="none" w:sz="4" w:space="0" w:color="6E6E6E"/>
              <w:bottom w:val="dashed" w:sz="4" w:space="0" w:color="BFBFBF"/>
              <w:right w:val="none" w:sz="4" w:space="0" w:color="6E6E6E"/>
            </w:tcBorders>
          </w:tcPr>
          <w:p w:rsidR="001C37E4" w:rsidRDefault="005E1903">
            <w:pPr>
              <w:pStyle w:val="ProductList-TableBody"/>
              <w:rPr>
                <w:rtl/>
              </w:rPr>
            </w:pPr>
            <w:r>
              <w:rPr>
                <w:rtl/>
              </w:rPr>
              <w:t>ترخيص إدارة العميل لـ System Center 2012 R2 Configuration Manager</w:t>
            </w:r>
            <w:r>
              <w:fldChar w:fldCharType="begin"/>
            </w:r>
            <w:r>
              <w:instrText xml:space="preserve"> XE "ترخيص إدارة العميل لـ System Center 2012 R2 Configuration Manager" </w:instrText>
            </w:r>
            <w:r>
              <w:fldChar w:fldCharType="end"/>
            </w:r>
            <w:r>
              <w:rPr>
                <w:rtl/>
              </w:rPr>
              <w:t xml:space="preserve"> لكل مستخدم</w:t>
            </w:r>
          </w:p>
        </w:tc>
        <w:tc>
          <w:tcPr>
            <w:tcW w:w="620" w:type="dxa"/>
            <w:tcBorders>
              <w:top w:val="dashed" w:sz="4" w:space="0" w:color="BFBFBF"/>
              <w:left w:val="none" w:sz="4" w:space="0" w:color="6E6E6E"/>
              <w:bottom w:val="dashed" w:sz="4" w:space="0" w:color="BFBFBF"/>
              <w:right w:val="none" w:sz="4" w:space="0" w:color="6E6E6E"/>
            </w:tcBorders>
          </w:tcPr>
          <w:p w:rsidR="001C37E4" w:rsidRDefault="005E1903">
            <w:pPr>
              <w:pStyle w:val="ProductList-TableBody"/>
              <w:jc w:val="center"/>
              <w:rPr>
                <w:rtl/>
              </w:rPr>
            </w:pPr>
            <w:r>
              <w:rPr>
                <w:color w:val="000000"/>
                <w:rtl/>
              </w:rPr>
              <w:t>10/13</w:t>
            </w:r>
          </w:p>
        </w:tc>
        <w:tc>
          <w:tcPr>
            <w:tcW w:w="620" w:type="dxa"/>
            <w:tcBorders>
              <w:top w:val="dashed" w:sz="4" w:space="0" w:color="BFBFBF"/>
              <w:left w:val="none" w:sz="4" w:space="0" w:color="6E6E6E"/>
              <w:bottom w:val="dashed" w:sz="4" w:space="0" w:color="BFBFBF"/>
              <w:right w:val="none" w:sz="4" w:space="0" w:color="6E6E6E"/>
            </w:tcBorders>
          </w:tcPr>
          <w:p w:rsidR="001C37E4" w:rsidRDefault="001C37E4">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rsidR="001C37E4" w:rsidRDefault="005E1903">
            <w:pPr>
              <w:pStyle w:val="ProductList-TableBody"/>
              <w:jc w:val="center"/>
              <w:rPr>
                <w:rtl/>
              </w:rPr>
            </w:pPr>
            <w:r>
              <w:rPr>
                <w:color w:val="000000"/>
                <w:rtl/>
              </w:rPr>
              <w:t>2</w:t>
            </w:r>
          </w:p>
        </w:tc>
        <w:tc>
          <w:tcPr>
            <w:tcW w:w="620" w:type="dxa"/>
            <w:tcBorders>
              <w:top w:val="dashed" w:sz="4" w:space="0" w:color="BFBFBF"/>
              <w:left w:val="none" w:sz="4" w:space="0" w:color="6E6E6E"/>
              <w:bottom w:val="dashed" w:sz="4" w:space="0" w:color="BFBFBF"/>
              <w:right w:val="single" w:sz="6" w:space="0" w:color="FFFFFF"/>
            </w:tcBorders>
          </w:tcPr>
          <w:p w:rsidR="001C37E4" w:rsidRDefault="005E1903">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37E4" w:rsidRDefault="001C37E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37E4" w:rsidRDefault="001C37E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37E4" w:rsidRDefault="001C37E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37E4" w:rsidRDefault="005E1903">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37E4" w:rsidRDefault="001C37E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37E4" w:rsidRDefault="005E190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37E4" w:rsidRDefault="001C37E4">
            <w:pPr>
              <w:pStyle w:val="ProductList-TableBody"/>
              <w:jc w:val="center"/>
              <w:rPr>
                <w:rtl/>
              </w:rPr>
            </w:pPr>
          </w:p>
        </w:tc>
      </w:tr>
      <w:tr w:rsidR="001C37E4">
        <w:tc>
          <w:tcPr>
            <w:tcW w:w="4160" w:type="dxa"/>
            <w:tcBorders>
              <w:top w:val="dashed" w:sz="4" w:space="0" w:color="BFBFBF"/>
              <w:left w:val="none" w:sz="4" w:space="0" w:color="6E6E6E"/>
              <w:bottom w:val="none" w:sz="4" w:space="0" w:color="BFBFBF"/>
              <w:right w:val="none" w:sz="4" w:space="0" w:color="6E6E6E"/>
            </w:tcBorders>
          </w:tcPr>
          <w:p w:rsidR="001C37E4" w:rsidRDefault="005E1903">
            <w:pPr>
              <w:pStyle w:val="ProductList-TableBody"/>
              <w:rPr>
                <w:rtl/>
              </w:rPr>
            </w:pPr>
            <w:r>
              <w:rPr>
                <w:rtl/>
              </w:rPr>
              <w:t>ترخيص إدارة العميل لـ System Center 2012 R2 Configuration Manager Client Management License</w:t>
            </w:r>
            <w:r>
              <w:fldChar w:fldCharType="begin"/>
            </w:r>
            <w:r>
              <w:instrText xml:space="preserve"> XE "ترخيص إدارة العميل لـ System Center 2012 R2 Configuration Manager Client Management License" </w:instrText>
            </w:r>
            <w:r>
              <w:fldChar w:fldCharType="end"/>
            </w:r>
            <w:r>
              <w:rPr>
                <w:rtl/>
              </w:rPr>
              <w:t xml:space="preserve"> (ترخيص إدارة العميل) (للطالب فقط)</w:t>
            </w:r>
          </w:p>
        </w:tc>
        <w:tc>
          <w:tcPr>
            <w:tcW w:w="620" w:type="dxa"/>
            <w:tcBorders>
              <w:top w:val="dashed" w:sz="4" w:space="0" w:color="BFBFBF"/>
              <w:left w:val="none" w:sz="4" w:space="0" w:color="6E6E6E"/>
              <w:bottom w:val="none" w:sz="4" w:space="0" w:color="BFBFBF"/>
              <w:right w:val="none" w:sz="4" w:space="0" w:color="6E6E6E"/>
            </w:tcBorders>
          </w:tcPr>
          <w:p w:rsidR="001C37E4" w:rsidRDefault="005E1903">
            <w:pPr>
              <w:pStyle w:val="ProductList-TableBody"/>
              <w:jc w:val="center"/>
              <w:rPr>
                <w:rtl/>
              </w:rPr>
            </w:pPr>
            <w:r>
              <w:rPr>
                <w:color w:val="000000"/>
                <w:rtl/>
              </w:rPr>
              <w:t>10/13</w:t>
            </w:r>
          </w:p>
        </w:tc>
        <w:tc>
          <w:tcPr>
            <w:tcW w:w="620" w:type="dxa"/>
            <w:tcBorders>
              <w:top w:val="dashed" w:sz="4" w:space="0" w:color="BFBFBF"/>
              <w:left w:val="none" w:sz="4" w:space="0" w:color="6E6E6E"/>
              <w:bottom w:val="none" w:sz="4" w:space="0" w:color="BFBFBF"/>
              <w:right w:val="none" w:sz="4" w:space="0" w:color="6E6E6E"/>
            </w:tcBorders>
          </w:tcPr>
          <w:p w:rsidR="001C37E4" w:rsidRDefault="001C37E4">
            <w:pPr>
              <w:pStyle w:val="ProductList-TableBody"/>
              <w:jc w:val="center"/>
              <w:rPr>
                <w:rtl/>
              </w:rPr>
            </w:pPr>
          </w:p>
        </w:tc>
        <w:tc>
          <w:tcPr>
            <w:tcW w:w="620" w:type="dxa"/>
            <w:tcBorders>
              <w:top w:val="dashed" w:sz="4" w:space="0" w:color="BFBFBF"/>
              <w:left w:val="none" w:sz="4" w:space="0" w:color="6E6E6E"/>
              <w:bottom w:val="none" w:sz="4" w:space="0" w:color="BFBFBF"/>
              <w:right w:val="none" w:sz="4" w:space="0" w:color="6E6E6E"/>
            </w:tcBorders>
          </w:tcPr>
          <w:p w:rsidR="001C37E4" w:rsidRDefault="005E1903">
            <w:pPr>
              <w:pStyle w:val="ProductList-TableBody"/>
              <w:jc w:val="center"/>
              <w:rPr>
                <w:rtl/>
              </w:rPr>
            </w:pPr>
            <w:r>
              <w:rPr>
                <w:color w:val="000000"/>
                <w:rtl/>
              </w:rPr>
              <w:t>2</w:t>
            </w:r>
          </w:p>
        </w:tc>
        <w:tc>
          <w:tcPr>
            <w:tcW w:w="620" w:type="dxa"/>
            <w:tcBorders>
              <w:top w:val="dashed" w:sz="4" w:space="0" w:color="BFBFBF"/>
              <w:left w:val="none" w:sz="4" w:space="0" w:color="6E6E6E"/>
              <w:bottom w:val="none" w:sz="4" w:space="0" w:color="BFBFBF"/>
              <w:right w:val="single" w:sz="6" w:space="0" w:color="FFFFFF"/>
            </w:tcBorders>
          </w:tcPr>
          <w:p w:rsidR="001C37E4" w:rsidRDefault="005E1903">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37E4" w:rsidRDefault="001C37E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37E4" w:rsidRDefault="001C37E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37E4" w:rsidRDefault="001C37E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37E4" w:rsidRDefault="001C37E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37E4" w:rsidRDefault="001C37E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37E4" w:rsidRDefault="001C37E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37E4" w:rsidRDefault="001C37E4">
            <w:pPr>
              <w:pStyle w:val="ProductList-TableBody"/>
              <w:jc w:val="center"/>
              <w:rPr>
                <w:rtl/>
              </w:rPr>
            </w:pPr>
          </w:p>
        </w:tc>
      </w:tr>
    </w:tbl>
    <w:p w:rsidR="001C37E4" w:rsidRDefault="005E1903">
      <w:pPr>
        <w:pStyle w:val="ProductList-Offering1SubSection"/>
        <w:outlineLvl w:val="3"/>
        <w:rPr>
          <w:rtl/>
        </w:rPr>
      </w:pPr>
      <w:bookmarkStart w:id="154" w:name="_Sec746"/>
      <w:r>
        <w:rPr>
          <w:rtl/>
        </w:rPr>
        <w:t>2. شروط المنتج</w:t>
      </w:r>
      <w:bookmarkEnd w:id="154"/>
    </w:p>
    <w:tbl>
      <w:tblPr>
        <w:tblStyle w:val="PURTable"/>
        <w:bidiVisual/>
        <w:tblW w:w="0" w:type="dxa"/>
        <w:tblLook w:val="04A0" w:firstRow="1" w:lastRow="0" w:firstColumn="1" w:lastColumn="0" w:noHBand="0" w:noVBand="1"/>
      </w:tblPr>
      <w:tblGrid>
        <w:gridCol w:w="3657"/>
        <w:gridCol w:w="3563"/>
        <w:gridCol w:w="3570"/>
      </w:tblGrid>
      <w:tr w:rsidR="001C37E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1C37E4" w:rsidRDefault="005E1903">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xml:space="preserve">: </w:t>
            </w:r>
            <w:r>
              <w:rPr>
                <w:rtl/>
              </w:rPr>
              <w:t>System Center 2012 Configuration Manager</w:t>
            </w:r>
            <w:r>
              <w:fldChar w:fldCharType="begin"/>
            </w:r>
            <w:r>
              <w:instrText xml:space="preserve"> XE "System Center 2012 Configuration Manager" </w:instrText>
            </w:r>
            <w:r>
              <w:fldChar w:fldCharType="end"/>
            </w:r>
            <w:r>
              <w:rPr>
                <w:rtl/>
              </w:rPr>
              <w:t xml:space="preserve"> ‏(3/12)، System Center Configuration Manager Server 2007 R2</w:t>
            </w:r>
            <w:r>
              <w:fldChar w:fldCharType="begin"/>
            </w:r>
            <w:r>
              <w:instrText xml:space="preserve"> XE "System Center Configuration Manager Server 2007 R2" </w:instrText>
            </w:r>
            <w:r>
              <w:fldChar w:fldCharType="end"/>
            </w:r>
            <w:r>
              <w:rPr>
                <w:rtl/>
              </w:rPr>
              <w:t xml:space="preserve"> ‏(9/08)</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1C37E4" w:rsidRDefault="005E1903">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C37E4" w:rsidRDefault="005E1903">
            <w:pPr>
              <w:pStyle w:val="ProductList-TableBody"/>
              <w:rPr>
                <w:rtl/>
              </w:rPr>
            </w:pPr>
            <w:r>
              <w:rPr>
                <w:color w:val="404040"/>
                <w:rtl/>
              </w:rPr>
              <w:t>مؤهل للمدة الممتدة: غير متوفر</w:t>
            </w:r>
          </w:p>
        </w:tc>
      </w:tr>
      <w:tr w:rsidR="001C37E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37E4" w:rsidRDefault="005E1903">
            <w:pPr>
              <w:pStyle w:val="ProductList-TableBody"/>
              <w:rPr>
                <w:rtl/>
              </w:rPr>
            </w:pPr>
            <w:r>
              <w:rPr>
                <w:color w:val="404040"/>
                <w:rtl/>
              </w:rPr>
              <w:t xml:space="preserve">الإصدارات الدنيا: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37E4" w:rsidRDefault="005E1903">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C37E4" w:rsidRDefault="005E1903">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w:anchor="_Sec564">
              <w:r>
                <w:rPr>
                  <w:color w:val="00467F"/>
                  <w:u w:val="single"/>
                  <w:rtl/>
                </w:rPr>
                <w:t>الملحق (ب)</w:t>
              </w:r>
            </w:hyperlink>
          </w:p>
        </w:tc>
      </w:tr>
      <w:tr w:rsidR="001C37E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37E4" w:rsidRDefault="005E1903">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37E4" w:rsidRDefault="005E1903">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37E4" w:rsidRDefault="005E1903">
            <w:pPr>
              <w:pStyle w:val="ProductList-TableBody"/>
              <w:rPr>
                <w:rtl/>
              </w:rPr>
            </w:pPr>
            <w:r>
              <w:rPr>
                <w:color w:val="404040"/>
                <w:rtl/>
              </w:rPr>
              <w:t>مؤهل للتخفيض: غير متوفر</w:t>
            </w:r>
          </w:p>
        </w:tc>
      </w:tr>
      <w:tr w:rsidR="001C37E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37E4" w:rsidRDefault="005E1903">
            <w:pPr>
              <w:pStyle w:val="ProductList-TableBody"/>
              <w:rPr>
                <w:rtl/>
              </w:rPr>
            </w:pPr>
            <w:r>
              <w:rPr>
                <w:color w:val="404040"/>
                <w:rtl/>
              </w:rPr>
              <w:t>مؤهل للتخفيض (SCE):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37E4" w:rsidRDefault="005E1903">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37E4" w:rsidRDefault="005E1903">
            <w:pPr>
              <w:pStyle w:val="ProductList-TableBody"/>
              <w:rPr>
                <w:rtl/>
              </w:rPr>
            </w:pPr>
            <w:r>
              <w:rPr>
                <w:color w:val="404040"/>
                <w:rtl/>
              </w:rPr>
              <w:t>‏</w:t>
            </w:r>
            <w:dir w:val="rtl">
              <w:r>
                <w:rPr>
                  <w:color w:val="404040"/>
                  <w:rtl/>
                </w:rPr>
                <w:t>مؤهل للتسوية: غير متوفر</w:t>
              </w:r>
              <w:r w:rsidR="00393F7B">
                <w:t>‬</w:t>
              </w:r>
            </w:dir>
          </w:p>
        </w:tc>
      </w:tr>
      <w:tr w:rsidR="001C37E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37E4" w:rsidRDefault="005E1903">
            <w:pPr>
              <w:pStyle w:val="ProductList-TableBody"/>
              <w:rPr>
                <w:rtl/>
              </w:rPr>
            </w:pPr>
            <w:r>
              <w:rPr>
                <w:color w:val="404040"/>
                <w:rtl/>
              </w:rPr>
              <w:t xml:space="preserve">خصم حديث: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37E4" w:rsidRDefault="001C37E4">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37E4" w:rsidRDefault="001C37E4">
            <w:pPr>
              <w:pStyle w:val="ProductList-TableBody"/>
              <w:rPr>
                <w:rtl/>
              </w:rPr>
            </w:pPr>
          </w:p>
        </w:tc>
      </w:tr>
    </w:tbl>
    <w:p w:rsidR="001C37E4" w:rsidRDefault="005E1903">
      <w:pPr>
        <w:pStyle w:val="ProductList-Offering1SubSection"/>
        <w:outlineLvl w:val="3"/>
        <w:rPr>
          <w:rtl/>
        </w:rPr>
      </w:pPr>
      <w:bookmarkStart w:id="155" w:name="_Sec802"/>
      <w:r>
        <w:rPr>
          <w:rtl/>
        </w:rPr>
        <w:t>3. حقوق الاستخدام</w:t>
      </w:r>
      <w:bookmarkEnd w:id="155"/>
    </w:p>
    <w:tbl>
      <w:tblPr>
        <w:tblStyle w:val="PURTable"/>
        <w:bidiVisual/>
        <w:tblW w:w="0" w:type="dxa"/>
        <w:tblLook w:val="04A0" w:firstRow="1" w:lastRow="0" w:firstColumn="1" w:lastColumn="0" w:noHBand="0" w:noVBand="1"/>
      </w:tblPr>
      <w:tblGrid>
        <w:gridCol w:w="3609"/>
        <w:gridCol w:w="3588"/>
        <w:gridCol w:w="3593"/>
      </w:tblGrid>
      <w:tr w:rsidR="001C37E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C37E4" w:rsidRDefault="005E1903">
            <w:pPr>
              <w:pStyle w:val="ProductList-TableBody"/>
              <w:rPr>
                <w:rtl/>
              </w:rPr>
            </w:pPr>
            <w:r>
              <w:fldChar w:fldCharType="begin"/>
            </w:r>
            <w:r>
              <w:instrText xml:space="preserve"> AutoTextList   \s NoStyle \t "شروط الترخيص: البنود والشروط التي تحكم نشر المنتج واستخدامه." </w:instrText>
            </w:r>
            <w:r>
              <w:fldChar w:fldCharType="separate"/>
            </w:r>
            <w:r>
              <w:rPr>
                <w:color w:val="0563C1"/>
              </w:rPr>
              <w:t>شروط الترخيص</w:t>
            </w:r>
            <w:r>
              <w:fldChar w:fldCharType="end"/>
            </w:r>
            <w:r>
              <w:t xml:space="preserve">: </w:t>
            </w:r>
            <w:hyperlink w:anchor="_Sec537">
              <w:r>
                <w:rPr>
                  <w:color w:val="00467F"/>
                  <w:u w:val="single"/>
                  <w:rtl/>
                </w:rPr>
                <w:t>عام</w:t>
              </w:r>
            </w:hyperlink>
            <w:r>
              <w:rPr>
                <w:rtl/>
              </w:rPr>
              <w:t xml:space="preserve">؛ </w:t>
            </w:r>
            <w:hyperlink w:anchor="_Sec544">
              <w:r>
                <w:rPr>
                  <w:color w:val="00467F"/>
                  <w:u w:val="single"/>
                  <w:rtl/>
                </w:rPr>
                <w:t>خوادم الإدارة</w:t>
              </w:r>
            </w:hyperlink>
          </w:p>
        </w:tc>
        <w:tc>
          <w:tcPr>
            <w:tcW w:w="4040" w:type="dxa"/>
            <w:tcBorders>
              <w:top w:val="single" w:sz="18" w:space="0" w:color="00188F"/>
              <w:left w:val="single" w:sz="4" w:space="0" w:color="000000"/>
              <w:bottom w:val="single" w:sz="4" w:space="0" w:color="000000"/>
              <w:right w:val="single" w:sz="4" w:space="0" w:color="000000"/>
            </w:tcBorders>
          </w:tcPr>
          <w:p w:rsidR="001C37E4" w:rsidRDefault="005E1903">
            <w:pPr>
              <w:pStyle w:val="ProductList-TableBody"/>
              <w:rPr>
                <w:rtl/>
              </w:rPr>
            </w:pP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نعم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C37E4" w:rsidRDefault="005E1903">
            <w:pPr>
              <w:pStyle w:val="ProductList-TableBody"/>
              <w:rPr>
                <w:rtl/>
              </w:rPr>
            </w:pPr>
            <w:r>
              <w:rPr>
                <w:color w:val="404040"/>
                <w:rtl/>
              </w:rPr>
              <w:t>البرامج الإضافية: غير متوفر</w:t>
            </w:r>
          </w:p>
        </w:tc>
      </w:tr>
      <w:tr w:rsidR="001C37E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37E4" w:rsidRDefault="005E1903">
            <w:pPr>
              <w:pStyle w:val="ProductList-TableBody"/>
              <w:rPr>
                <w:rtl/>
              </w:rPr>
            </w:pPr>
            <w:r>
              <w:rPr>
                <w:color w:val="404040"/>
                <w:rtl/>
              </w:rPr>
              <w:t>متطلبات وصول العملاء: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37E4" w:rsidRDefault="005E1903">
            <w:pPr>
              <w:pStyle w:val="ProductList-TableBody"/>
              <w:rPr>
                <w:rtl/>
              </w:rPr>
            </w:pPr>
            <w:r>
              <w:rPr>
                <w:color w:val="404040"/>
                <w:rtl/>
              </w:rPr>
              <w:t>متطلبات وصول المستخدم الخارجي: غير متوفر</w:t>
            </w:r>
          </w:p>
        </w:tc>
        <w:tc>
          <w:tcPr>
            <w:tcW w:w="4040" w:type="dxa"/>
            <w:tcBorders>
              <w:top w:val="single" w:sz="4" w:space="0" w:color="000000"/>
              <w:left w:val="single" w:sz="4" w:space="0" w:color="000000"/>
              <w:bottom w:val="single" w:sz="4" w:space="0" w:color="000000"/>
              <w:right w:val="single" w:sz="4" w:space="0" w:color="000000"/>
            </w:tcBorders>
          </w:tcPr>
          <w:p w:rsidR="001C37E4" w:rsidRDefault="005E1903">
            <w:pPr>
              <w:pStyle w:val="ProductList-TableBody"/>
              <w:rPr>
                <w:rtl/>
              </w:rPr>
            </w:pPr>
            <w:r>
              <w:fldChar w:fldCharType="begin"/>
            </w:r>
            <w:r>
              <w:instrText xml:space="preserve"> AutoTextList   \s NoStyle \t "التقنيات المضمنة: تشير إلى مكونات Microsoft الأخرى المضمنة في المنتج. راجع بند "التقنيات المضمنة" في شروط الترخيص العامة للاطلاع على التفاصيل." </w:instrText>
            </w:r>
            <w:r>
              <w:fldChar w:fldCharType="separate"/>
            </w:r>
            <w:r>
              <w:rPr>
                <w:color w:val="0563C1"/>
              </w:rPr>
              <w:t>التقنيات المضمنة</w:t>
            </w:r>
            <w:r>
              <w:fldChar w:fldCharType="end"/>
            </w:r>
            <w:r>
              <w:t>: تقنية SQL Server، مكونات برامج Windows</w:t>
            </w:r>
          </w:p>
        </w:tc>
      </w:tr>
      <w:tr w:rsidR="001C37E4">
        <w:tc>
          <w:tcPr>
            <w:tcW w:w="4040" w:type="dxa"/>
            <w:tcBorders>
              <w:top w:val="single" w:sz="4" w:space="0" w:color="000000"/>
              <w:left w:val="single" w:sz="4" w:space="0" w:color="000000"/>
              <w:bottom w:val="single" w:sz="4" w:space="0" w:color="000000"/>
              <w:right w:val="single" w:sz="4" w:space="0" w:color="000000"/>
            </w:tcBorders>
          </w:tcPr>
          <w:p w:rsidR="001C37E4" w:rsidRDefault="005E1903">
            <w:pPr>
              <w:pStyle w:val="ProductList-TableBody"/>
              <w:rPr>
                <w:rtl/>
              </w:rPr>
            </w:pPr>
            <w:r>
              <w:lastRenderedPageBreak/>
              <w:fldChar w:fldCharType="begin"/>
            </w:r>
            <w:r>
              <w:instrText xml:space="preserve"> AutoTextList   \s NoStyle \t "تشير إلى الإشعارات التي تنطبق على المنتج. راجع بند الإشعارات في شروط الترخيص العامة للاطلاع على التفاصيل." </w:instrText>
            </w:r>
            <w:r>
              <w:fldChar w:fldCharType="separate"/>
            </w:r>
            <w:r>
              <w:rPr>
                <w:color w:val="0563C1"/>
              </w:rPr>
              <w:t>الإشعارات</w:t>
            </w:r>
            <w:r>
              <w:fldChar w:fldCharType="end"/>
            </w:r>
            <w:r>
              <w:t xml:space="preserve">: </w:t>
            </w:r>
            <w:hyperlink w:anchor="_Sec537">
              <w:r>
                <w:rPr>
                  <w:color w:val="00467F"/>
                  <w:u w:val="single"/>
                  <w:rtl/>
                </w:rPr>
                <w:t>الميزات المستندة إلى الإنترنت</w:t>
              </w:r>
            </w:hyperlink>
            <w:r>
              <w:rPr>
                <w:rtl/>
              </w:rPr>
              <w:t xml:space="preserve">، </w:t>
            </w:r>
            <w:hyperlink w:anchor="_Sec537">
              <w:r>
                <w:rPr>
                  <w:color w:val="00467F"/>
                  <w:u w:val="single"/>
                  <w:rtl/>
                </w:rPr>
                <w:t>خرائط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37E4" w:rsidRDefault="001C37E4">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37E4" w:rsidRDefault="001C37E4">
            <w:pPr>
              <w:pStyle w:val="ProductList-TableBody"/>
              <w:rPr>
                <w:rtl/>
              </w:rPr>
            </w:pPr>
          </w:p>
        </w:tc>
      </w:tr>
    </w:tbl>
    <w:p w:rsidR="001C37E4" w:rsidRDefault="001C37E4">
      <w:pPr>
        <w:pStyle w:val="ProductList-Body"/>
        <w:rPr>
          <w:rtl/>
        </w:rPr>
      </w:pPr>
    </w:p>
    <w:p w:rsidR="001C37E4" w:rsidRDefault="005E1903">
      <w:pPr>
        <w:pStyle w:val="ProductList-ClauseHeading"/>
        <w:outlineLvl w:val="4"/>
        <w:rPr>
          <w:rtl/>
        </w:rPr>
      </w:pPr>
      <w:r>
        <w:rPr>
          <w:rtl/>
        </w:rPr>
        <w:t>3.1 ترخيص الإدارة</w:t>
      </w:r>
    </w:p>
    <w:tbl>
      <w:tblPr>
        <w:tblStyle w:val="PURTable"/>
        <w:bidiVisual/>
        <w:tblW w:w="0" w:type="dxa"/>
        <w:tblLook w:val="04A0" w:firstRow="1" w:lastRow="0" w:firstColumn="1" w:lastColumn="0" w:noHBand="0" w:noVBand="1"/>
      </w:tblPr>
      <w:tblGrid>
        <w:gridCol w:w="3569"/>
        <w:gridCol w:w="3645"/>
        <w:gridCol w:w="3576"/>
      </w:tblGrid>
      <w:tr w:rsidR="001C37E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1C37E4" w:rsidRDefault="005E1903">
            <w:pPr>
              <w:pStyle w:val="ProductList-TableBody"/>
              <w:rPr>
                <w:rtl/>
              </w:rPr>
            </w:pPr>
            <w:r>
              <w:rPr>
                <w:rtl/>
              </w:rPr>
              <w:t>تراخيص إدارة العميل</w:t>
            </w:r>
          </w:p>
        </w:tc>
        <w:tc>
          <w:tcPr>
            <w:tcW w:w="4040" w:type="dxa"/>
            <w:tcBorders>
              <w:top w:val="single" w:sz="18" w:space="0" w:color="0072C6"/>
              <w:left w:val="single" w:sz="4" w:space="0" w:color="000000"/>
              <w:bottom w:val="none" w:sz="4" w:space="0" w:color="000000"/>
              <w:right w:val="none" w:sz="4" w:space="0" w:color="000000"/>
            </w:tcBorders>
          </w:tcPr>
          <w:p w:rsidR="001C37E4" w:rsidRDefault="005E1903">
            <w:pPr>
              <w:pStyle w:val="ProductList-TableBody"/>
              <w:rPr>
                <w:rtl/>
              </w:rPr>
            </w:pPr>
            <w:r>
              <w:rPr>
                <w:rtl/>
              </w:rPr>
              <w:t>System Center 2012 R2 Configuration Manager (المستخدم أو ببيئة نظام التشغيل)</w:t>
            </w:r>
          </w:p>
        </w:tc>
        <w:tc>
          <w:tcPr>
            <w:tcW w:w="4040" w:type="dxa"/>
            <w:tcBorders>
              <w:top w:val="single" w:sz="18" w:space="0" w:color="0072C6"/>
              <w:left w:val="none" w:sz="4" w:space="0" w:color="000000"/>
              <w:bottom w:val="none" w:sz="4" w:space="0" w:color="000000"/>
              <w:right w:val="single" w:sz="4" w:space="0" w:color="000000"/>
            </w:tcBorders>
          </w:tcPr>
          <w:p w:rsidR="001C37E4" w:rsidRDefault="005E1903">
            <w:pPr>
              <w:pStyle w:val="ProductList-TableBody"/>
              <w:rPr>
                <w:rtl/>
              </w:rPr>
            </w:pPr>
            <w:r>
              <w:rPr>
                <w:rtl/>
              </w:rPr>
              <w:t xml:space="preserve">الترخيص المكافئ لترخيص الإدارة (راجع </w:t>
            </w:r>
            <w:hyperlink w:anchor="_Sec591">
              <w:r>
                <w:rPr>
                  <w:color w:val="00467F"/>
                  <w:u w:val="single"/>
                  <w:rtl/>
                </w:rPr>
                <w:t>الملحق (أ)</w:t>
              </w:r>
            </w:hyperlink>
            <w:r>
              <w:rPr>
                <w:rtl/>
              </w:rPr>
              <w:t>)</w:t>
            </w:r>
          </w:p>
        </w:tc>
      </w:tr>
      <w:tr w:rsidR="001C37E4">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1C37E4" w:rsidRDefault="001C37E4">
            <w:pPr>
              <w:pStyle w:val="ProductList-TableBody"/>
              <w:rPr>
                <w:rtl/>
              </w:rPr>
            </w:pPr>
          </w:p>
        </w:tc>
        <w:tc>
          <w:tcPr>
            <w:tcW w:w="4040" w:type="dxa"/>
            <w:tcBorders>
              <w:top w:val="none" w:sz="4" w:space="0" w:color="000000"/>
              <w:left w:val="single" w:sz="4" w:space="0" w:color="000000"/>
              <w:bottom w:val="single" w:sz="4" w:space="0" w:color="000000"/>
              <w:right w:val="none" w:sz="4" w:space="0" w:color="000000"/>
            </w:tcBorders>
          </w:tcPr>
          <w:p w:rsidR="001C37E4" w:rsidRDefault="005E1903">
            <w:pPr>
              <w:pStyle w:val="ProductList-TableBody"/>
              <w:rPr>
                <w:rtl/>
              </w:rPr>
            </w:pPr>
            <w:r>
              <w:rPr>
                <w:rtl/>
              </w:rPr>
              <w:t>ترخيص اشتراك مستخدم لـ Microsoft Intune</w:t>
            </w:r>
            <w:r>
              <w:fldChar w:fldCharType="begin"/>
            </w:r>
            <w:r>
              <w:instrText xml:space="preserve"> XE "Microsoft Intune"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rsidR="001C37E4" w:rsidRDefault="001C37E4">
            <w:pPr>
              <w:pStyle w:val="ProductList-TableBody"/>
              <w:rPr>
                <w:rtl/>
              </w:rPr>
            </w:pPr>
          </w:p>
        </w:tc>
      </w:tr>
    </w:tbl>
    <w:p w:rsidR="001C37E4" w:rsidRDefault="001C37E4">
      <w:pPr>
        <w:pStyle w:val="ProductList-Body"/>
        <w:rPr>
          <w:rtl/>
        </w:rPr>
      </w:pPr>
    </w:p>
    <w:p w:rsidR="001C37E4" w:rsidRDefault="005E1903">
      <w:pPr>
        <w:pStyle w:val="ProductList-ClauseHeading"/>
        <w:outlineLvl w:val="4"/>
        <w:rPr>
          <w:rtl/>
        </w:rPr>
      </w:pPr>
      <w:r>
        <w:rPr>
          <w:rtl/>
        </w:rPr>
        <w:t>3.2 تقنية SQL Server</w:t>
      </w:r>
    </w:p>
    <w:p w:rsidR="001C37E4" w:rsidRDefault="005E1903">
      <w:pPr>
        <w:pStyle w:val="ProductList-Body"/>
        <w:rPr>
          <w:rtl/>
        </w:rPr>
      </w:pPr>
      <w:r>
        <w:rPr>
          <w:rtl/>
        </w:rPr>
        <w:t>يجوز للعميل تشغيل مثيل واحد من أي برنامج لقاعدة بيانات SQL Server</w:t>
      </w:r>
      <w:r>
        <w:fldChar w:fldCharType="begin"/>
      </w:r>
      <w:r>
        <w:instrText xml:space="preserve"> XE "SQL Server" </w:instrText>
      </w:r>
      <w:r>
        <w:fldChar w:fldCharType="end"/>
      </w:r>
      <w:r>
        <w:rPr>
          <w:rtl/>
        </w:rPr>
        <w:t xml:space="preserve"> مضمن في البرنامج فقط وذلك بغرض دعم هذا المنتج وأي منتج آخر يشتمل على برنامج قاعدة بيانات SQL Server.</w:t>
      </w:r>
    </w:p>
    <w:p w:rsidR="001C37E4" w:rsidRDefault="005E1903">
      <w:pPr>
        <w:pStyle w:val="ProductList-Offering1SubSection"/>
        <w:outlineLvl w:val="3"/>
        <w:rPr>
          <w:rtl/>
        </w:rPr>
      </w:pPr>
      <w:bookmarkStart w:id="156" w:name="_Sec839"/>
      <w:r>
        <w:rPr>
          <w:rtl/>
        </w:rPr>
        <w:t>4. ضمان البرنامج</w:t>
      </w:r>
      <w:bookmarkEnd w:id="156"/>
    </w:p>
    <w:tbl>
      <w:tblPr>
        <w:tblStyle w:val="PURTable"/>
        <w:bidiVisual/>
        <w:tblW w:w="0" w:type="dxa"/>
        <w:tblLook w:val="04A0" w:firstRow="1" w:lastRow="0" w:firstColumn="1" w:lastColumn="0" w:noHBand="0" w:noVBand="1"/>
      </w:tblPr>
      <w:tblGrid>
        <w:gridCol w:w="3604"/>
        <w:gridCol w:w="3610"/>
        <w:gridCol w:w="3576"/>
      </w:tblGrid>
      <w:tr w:rsidR="001C37E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C37E4" w:rsidRDefault="005E1903">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rsidR="001C37E4" w:rsidRDefault="005E1903">
            <w:pPr>
              <w:pStyle w:val="ProductList-TableBody"/>
              <w:rPr>
                <w:rtl/>
              </w:rPr>
            </w:pPr>
            <w:r>
              <w:fldChar w:fldCharType="begin"/>
            </w:r>
            <w:r>
              <w:instrText xml:space="preserve"> AutoTextList   \s NoStyle \t "استرداد الحالات المستعصية: الحقوق المتوفرة للعملاء ذوي ضمان البرنامج لاستخدام البرنامج لأغراض استرداد الحالات المستعصية المشروطة. راجع بند الخوادم - حقوق استرداد الحالات المستعصية في الملحق (ب) – ضمان البرنامج، للاطلاع على التفاصيل." </w:instrText>
            </w:r>
            <w:r>
              <w:fldChar w:fldCharType="separate"/>
            </w:r>
            <w:r>
              <w:rPr>
                <w:color w:val="0563C1"/>
              </w:rPr>
              <w:t>استرداد الحالات المستعصية</w:t>
            </w:r>
            <w:r>
              <w:fldChar w:fldCharType="end"/>
            </w:r>
            <w:r>
              <w:t>: نعم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C37E4" w:rsidRDefault="005E1903">
            <w:pPr>
              <w:pStyle w:val="ProductList-TableBody"/>
              <w:rPr>
                <w:rtl/>
              </w:rPr>
            </w:pPr>
            <w:r>
              <w:rPr>
                <w:color w:val="404040"/>
                <w:rtl/>
              </w:rPr>
              <w:t>حقوق تجاوز الفشل: غير متوفر</w:t>
            </w:r>
          </w:p>
        </w:tc>
      </w:tr>
      <w:tr w:rsidR="001C37E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37E4" w:rsidRDefault="005E1903">
            <w:pPr>
              <w:pStyle w:val="ProductList-TableBody"/>
              <w:rPr>
                <w:rtl/>
              </w:rPr>
            </w:pPr>
            <w:r>
              <w:rPr>
                <w:color w:val="404040"/>
                <w:rtl/>
              </w:rPr>
              <w:t>إمكانية نقل الترخيص: غير متوفر</w:t>
            </w:r>
          </w:p>
        </w:tc>
        <w:tc>
          <w:tcPr>
            <w:tcW w:w="4040" w:type="dxa"/>
            <w:tcBorders>
              <w:top w:val="single" w:sz="4" w:space="0" w:color="000000"/>
              <w:left w:val="single" w:sz="4" w:space="0" w:color="000000"/>
              <w:bottom w:val="single" w:sz="4" w:space="0" w:color="000000"/>
              <w:right w:val="single" w:sz="4" w:space="0" w:color="000000"/>
            </w:tcBorders>
          </w:tcPr>
          <w:p w:rsidR="001C37E4" w:rsidRDefault="005E1903">
            <w:pPr>
              <w:pStyle w:val="ProductList-TableBody"/>
              <w:rPr>
                <w:rtl/>
              </w:rPr>
            </w:pPr>
            <w:r>
              <w:fldChar w:fldCharType="begin"/>
            </w:r>
            <w:r>
              <w:instrText xml:space="preserve"> AutoTextList   \s NoStyle \t "حقوق الترحيل: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w:t>
            </w:r>
            <w:hyperlink r:id="rId58">
              <w:r>
                <w:rPr>
                  <w:color w:val="00467F"/>
                  <w:u w:val="single"/>
                  <w:rtl/>
                </w:rPr>
                <w:t>قائمة المنتجات - أكتوبر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37E4" w:rsidRDefault="005E1903">
            <w:pPr>
              <w:pStyle w:val="ProductList-TableBody"/>
              <w:rPr>
                <w:rtl/>
              </w:rPr>
            </w:pPr>
            <w:r>
              <w:rPr>
                <w:color w:val="404040"/>
                <w:rtl/>
              </w:rPr>
              <w:t>حقوق التجوال: غير متوفر</w:t>
            </w:r>
          </w:p>
        </w:tc>
      </w:tr>
      <w:tr w:rsidR="001C37E4">
        <w:tc>
          <w:tcPr>
            <w:tcW w:w="4040" w:type="dxa"/>
            <w:tcBorders>
              <w:top w:val="single" w:sz="4" w:space="0" w:color="000000"/>
              <w:left w:val="single" w:sz="4" w:space="0" w:color="000000"/>
              <w:bottom w:val="single" w:sz="4" w:space="0" w:color="000000"/>
              <w:right w:val="single" w:sz="4" w:space="0" w:color="000000"/>
            </w:tcBorders>
          </w:tcPr>
          <w:p w:rsidR="001C37E4" w:rsidRDefault="005E1903">
            <w:pPr>
              <w:pStyle w:val="ProductList-TableBody"/>
              <w:rPr>
                <w:rtl/>
              </w:rPr>
            </w:pPr>
            <w:r>
              <w:fldChar w:fldCharType="begin"/>
            </w:r>
            <w:r>
              <w:instrText xml:space="preserve"> AutoTextList   \s NoStyle \t "الاستضافة الذاتية: ميزة من ميزات ضمان البرنامج تسمح باستخدام المنتجات لأغراض الاستضافة المشروط. راجع بند "الخوادم - التطبيقات المستضافة" في الملحق (ب) - ضمان البرنامج، للاطلاع على التفاصيل." </w:instrText>
            </w:r>
            <w:r>
              <w:fldChar w:fldCharType="separate"/>
            </w:r>
            <w:r>
              <w:rPr>
                <w:color w:val="0563C1"/>
              </w:rPr>
              <w:t>الاستضافة الذاتية</w:t>
            </w:r>
            <w:r>
              <w:fldChar w:fldCharType="end"/>
            </w:r>
            <w:r>
              <w:t>: نعم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37E4" w:rsidRDefault="001C37E4">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37E4" w:rsidRDefault="001C37E4">
            <w:pPr>
              <w:pStyle w:val="ProductList-TableBody"/>
              <w:rPr>
                <w:rtl/>
              </w:rPr>
            </w:pPr>
          </w:p>
        </w:tc>
      </w:tr>
    </w:tbl>
    <w:p w:rsidR="001C37E4" w:rsidRDefault="001C37E4">
      <w:pPr>
        <w:pStyle w:val="ProductList-Body"/>
        <w:rPr>
          <w:rtl/>
        </w:rPr>
      </w:pPr>
    </w:p>
    <w:p w:rsidR="001C37E4" w:rsidRDefault="005E1903">
      <w:pPr>
        <w:pStyle w:val="ProductList-ClauseHeading"/>
        <w:outlineLvl w:val="4"/>
        <w:rPr>
          <w:rtl/>
        </w:rPr>
      </w:pPr>
      <w:r>
        <w:rPr>
          <w:rtl/>
        </w:rPr>
        <w:t>4.1 System Center Configuration Manager - حقوق VDI</w:t>
      </w:r>
    </w:p>
    <w:p w:rsidR="001C37E4" w:rsidRDefault="005E1903">
      <w:pPr>
        <w:pStyle w:val="ProductList-Body"/>
        <w:rPr>
          <w:rtl/>
        </w:rPr>
      </w:pPr>
      <w:r>
        <w:rPr>
          <w:rtl/>
        </w:rPr>
        <w:t>يجوز للعميل الذي تكون لديه تغطية ضمان برنامج لتراخيص إدارة عميل System Center Configuration Manager، أو تراخيص وصول العميل الأساسية</w:t>
      </w:r>
      <w:r>
        <w:fldChar w:fldCharType="begin"/>
      </w:r>
      <w:r>
        <w:instrText xml:space="preserve"> XE "تراخيص وصول العميل الأساسية" </w:instrText>
      </w:r>
      <w:r>
        <w:fldChar w:fldCharType="end"/>
      </w:r>
      <w:r>
        <w:rPr>
          <w:rtl/>
        </w:rPr>
        <w:t>، أو تراخيص وصول العميل للمؤسسة</w:t>
      </w:r>
      <w:r>
        <w:fldChar w:fldCharType="begin"/>
      </w:r>
      <w:r>
        <w:instrText xml:space="preserve"> XE "تراخيص وصول العميل للمؤسسة" </w:instrText>
      </w:r>
      <w:r>
        <w:fldChar w:fldCharType="end"/>
      </w:r>
      <w:r>
        <w:rPr>
          <w:rtl/>
        </w:rPr>
        <w:t xml:space="preserve"> (لكل منها "ترخيص VDI مؤهل")، استخدام البرنامج في إدارة ما يصل إلى أربع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بيئات نظام تشغيل ظاهرية</w:t>
      </w:r>
      <w:r>
        <w:fldChar w:fldCharType="end"/>
      </w:r>
      <w:r>
        <w:t xml:space="preserve"> في أي وقت، ويكون البرنامج المستخدَم عن بُعد من الجهاز أو بواسطة المستخدم المعين إليه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w:t>
      </w:r>
      <w:r>
        <w:fldChar w:fldCharType="end"/>
      </w:r>
      <w:r>
        <w:t xml:space="preserve"> VDI المؤهل هذا، قيد التشغيل. يجوز تشغيل كل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بيئة نظام تشغيل ظاهرية</w:t>
      </w:r>
      <w:r>
        <w:fldChar w:fldCharType="end"/>
      </w:r>
      <w:r>
        <w:t xml:space="preserve"> على أجهزة مضيفة مختلفة للبنية الأساسية لسطح المكتب الظاهري.</w:t>
      </w:r>
    </w:p>
    <w:p w:rsidR="001C37E4" w:rsidRDefault="001C37E4">
      <w:pPr>
        <w:pStyle w:val="ProductList-Body"/>
        <w:rPr>
          <w:rtl/>
        </w:rPr>
      </w:pPr>
    </w:p>
    <w:p w:rsidR="001C37E4" w:rsidRDefault="005E1903">
      <w:pPr>
        <w:pStyle w:val="ProductList-ClauseHeading"/>
        <w:outlineLvl w:val="4"/>
        <w:rPr>
          <w:rtl/>
        </w:rPr>
      </w:pPr>
      <w:r>
        <w:rPr>
          <w:rtl/>
        </w:rPr>
        <w:t>4.2 حقوق System Center Configuration Manager (الفرع الحالي)</w:t>
      </w:r>
    </w:p>
    <w:p w:rsidR="001C37E4" w:rsidRDefault="005E1903">
      <w:pPr>
        <w:pStyle w:val="ProductList-Body"/>
        <w:rPr>
          <w:rtl/>
        </w:rPr>
      </w:pPr>
      <w:r>
        <w:rPr>
          <w:rtl/>
        </w:rPr>
        <w:t>يمكن استخدام System Center Configuration Manager (الفرع الحالي) فقط بواسطة العملاء الذين يتمتعون بضمان برنامج نشط لـ System Center Configuration Manager أو حقوق اشتراك مكافئة. يتعين على العملاء الذين يسمحون بانقضاء فترة الاشتراك أو ضمان البرنامج إلغاء تثبيت System Center Configuration Manager (الفرع الحالي). يجوز للعملاء الذين يتمتعون بحقوق دائمة في System Center Configuration Manager تثبيت إصدار System Center Configuration Manager الحديث في وقت الانقضاء.</w:t>
      </w:r>
    </w:p>
    <w:p w:rsidR="001C37E4" w:rsidRDefault="001C37E4">
      <w:pPr>
        <w:pStyle w:val="ProductList-Body"/>
        <w:jc w:val="right"/>
        <w:rPr>
          <w:rtl/>
        </w:rPr>
      </w:pPr>
    </w:p>
    <w:tbl>
      <w:tblPr>
        <w:tblStyle w:val="PURTable"/>
        <w:bidiVisual/>
        <w:tblW w:w="0" w:type="dxa"/>
        <w:tblLook w:val="04A0" w:firstRow="1" w:lastRow="0" w:firstColumn="1" w:lastColumn="0" w:noHBand="0" w:noVBand="1"/>
      </w:tblPr>
      <w:tblGrid>
        <w:gridCol w:w="10800"/>
      </w:tblGrid>
      <w:tr w:rsidR="001C37E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C37E4" w:rsidRDefault="00393F7B">
            <w:pPr>
              <w:pStyle w:val="ProductList-TableBody"/>
              <w:jc w:val="right"/>
              <w:rPr>
                <w:rtl/>
              </w:rPr>
            </w:pPr>
            <w:hyperlink w:anchor="_Sec842">
              <w:r w:rsidR="005E1903">
                <w:rPr>
                  <w:color w:val="00467F"/>
                  <w:sz w:val="14"/>
                  <w:u w:val="single"/>
                  <w:rtl/>
                </w:rPr>
                <w:t>جدول المحتويات</w:t>
              </w:r>
            </w:hyperlink>
            <w:r w:rsidR="005E1903">
              <w:rPr>
                <w:sz w:val="14"/>
                <w:rtl/>
              </w:rPr>
              <w:t xml:space="preserve"> / </w:t>
            </w:r>
            <w:hyperlink w:anchor="_Sec549">
              <w:r w:rsidR="005E1903">
                <w:rPr>
                  <w:color w:val="00467F"/>
                  <w:sz w:val="14"/>
                  <w:u w:val="single"/>
                  <w:rtl/>
                </w:rPr>
                <w:t>المسرد</w:t>
              </w:r>
            </w:hyperlink>
            <w:r w:rsidR="005E1903">
              <w:rPr>
                <w:sz w:val="14"/>
                <w:rtl/>
              </w:rPr>
              <w:t xml:space="preserve"> / </w:t>
            </w:r>
            <w:hyperlink w:anchor="_Sec844">
              <w:r w:rsidR="005E1903">
                <w:rPr>
                  <w:color w:val="00467F"/>
                  <w:sz w:val="14"/>
                  <w:u w:val="single"/>
                  <w:rtl/>
                </w:rPr>
                <w:t>الفهرس</w:t>
              </w:r>
            </w:hyperlink>
          </w:p>
        </w:tc>
      </w:tr>
    </w:tbl>
    <w:p w:rsidR="001C37E4" w:rsidRDefault="001C37E4">
      <w:pPr>
        <w:pStyle w:val="ProductList-Body"/>
        <w:rPr>
          <w:rtl/>
        </w:rPr>
      </w:pPr>
    </w:p>
    <w:p w:rsidR="001C37E4" w:rsidRDefault="005E1903">
      <w:pPr>
        <w:pStyle w:val="ProductList-Offering2Heading"/>
        <w:outlineLvl w:val="2"/>
        <w:rPr>
          <w:rtl/>
        </w:rPr>
      </w:pPr>
      <w:bookmarkStart w:id="157" w:name="_Sec645"/>
      <w:r>
        <w:rPr>
          <w:rtl/>
        </w:rPr>
        <w:t>System Center Data Protection Manager</w:t>
      </w:r>
      <w:bookmarkEnd w:id="157"/>
      <w:r>
        <w:fldChar w:fldCharType="begin"/>
      </w:r>
      <w:r>
        <w:instrText xml:space="preserve"> TC "</w:instrText>
      </w:r>
      <w:bookmarkStart w:id="158" w:name="_Toc446526542"/>
      <w:r>
        <w:instrText>System Center Data Protection Manager</w:instrText>
      </w:r>
      <w:bookmarkEnd w:id="158"/>
      <w:r>
        <w:instrText>" \l 3</w:instrText>
      </w:r>
      <w:r>
        <w:fldChar w:fldCharType="end"/>
      </w:r>
    </w:p>
    <w:p w:rsidR="001C37E4" w:rsidRDefault="005E1903">
      <w:pPr>
        <w:pStyle w:val="ProductList-Body"/>
        <w:rPr>
          <w:rtl/>
        </w:rPr>
      </w:pPr>
      <w:r>
        <w:rPr>
          <w:rtl/>
        </w:rPr>
        <w:t>يجب على العملاء الأكاديميين الذين يبحثون عن معلومات بشأن طريقة ترخيص واستخدام System Center Data Protection Manager 2010</w:t>
      </w:r>
      <w:r>
        <w:fldChar w:fldCharType="begin"/>
      </w:r>
      <w:r>
        <w:instrText xml:space="preserve"> XE "System Center Data Protection Manager 2010" </w:instrText>
      </w:r>
      <w:r>
        <w:fldChar w:fldCharType="end"/>
      </w:r>
      <w:r>
        <w:rPr>
          <w:rtl/>
        </w:rPr>
        <w:t xml:space="preserve"> الرجوع إلى وثيقة "حقوق استخدام المنتج - أبريل 2015" على الارتباط </w:t>
      </w:r>
      <w:hyperlink r:id="rId59">
        <w:r>
          <w:rPr>
            <w:color w:val="00467F"/>
            <w:u w:val="single"/>
            <w:rtl/>
          </w:rPr>
          <w:t>http://go.microsoft.com/?linkid=9839206</w:t>
        </w:r>
      </w:hyperlink>
      <w:r>
        <w:rPr>
          <w:rtl/>
        </w:rPr>
        <w:t xml:space="preserve"> و"قائمة المنتجات - يونيو 2015" على الارتباط </w:t>
      </w:r>
      <w:hyperlink r:id="rId60">
        <w:r>
          <w:rPr>
            <w:color w:val="00467F"/>
            <w:u w:val="single"/>
            <w:rtl/>
          </w:rPr>
          <w:t>http://go.microsoft.com/?linkid=9839207</w:t>
        </w:r>
      </w:hyperlink>
      <w:r>
        <w:rPr>
          <w:rtl/>
        </w:rPr>
        <w:t>.</w:t>
      </w:r>
    </w:p>
    <w:p w:rsidR="001C37E4" w:rsidRDefault="001C37E4">
      <w:pPr>
        <w:pStyle w:val="ProductList-Body"/>
        <w:jc w:val="right"/>
        <w:rPr>
          <w:rtl/>
        </w:rPr>
      </w:pPr>
    </w:p>
    <w:tbl>
      <w:tblPr>
        <w:tblStyle w:val="PURTable"/>
        <w:bidiVisual/>
        <w:tblW w:w="0" w:type="dxa"/>
        <w:tblLook w:val="04A0" w:firstRow="1" w:lastRow="0" w:firstColumn="1" w:lastColumn="0" w:noHBand="0" w:noVBand="1"/>
      </w:tblPr>
      <w:tblGrid>
        <w:gridCol w:w="10800"/>
      </w:tblGrid>
      <w:tr w:rsidR="001C37E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C37E4" w:rsidRDefault="00393F7B">
            <w:pPr>
              <w:pStyle w:val="ProductList-TableBody"/>
              <w:jc w:val="right"/>
              <w:rPr>
                <w:rtl/>
              </w:rPr>
            </w:pPr>
            <w:hyperlink w:anchor="_Sec842">
              <w:r w:rsidR="005E1903">
                <w:rPr>
                  <w:color w:val="00467F"/>
                  <w:sz w:val="14"/>
                  <w:u w:val="single"/>
                  <w:rtl/>
                </w:rPr>
                <w:t>جدول المحتويات</w:t>
              </w:r>
            </w:hyperlink>
            <w:r w:rsidR="005E1903">
              <w:rPr>
                <w:sz w:val="14"/>
                <w:rtl/>
              </w:rPr>
              <w:t xml:space="preserve"> / </w:t>
            </w:r>
            <w:hyperlink w:anchor="_Sec549">
              <w:r w:rsidR="005E1903">
                <w:rPr>
                  <w:color w:val="00467F"/>
                  <w:sz w:val="14"/>
                  <w:u w:val="single"/>
                  <w:rtl/>
                </w:rPr>
                <w:t>المسرد</w:t>
              </w:r>
            </w:hyperlink>
            <w:r w:rsidR="005E1903">
              <w:rPr>
                <w:sz w:val="14"/>
                <w:rtl/>
              </w:rPr>
              <w:t xml:space="preserve"> / </w:t>
            </w:r>
            <w:hyperlink w:anchor="_Sec844">
              <w:r w:rsidR="005E1903">
                <w:rPr>
                  <w:color w:val="00467F"/>
                  <w:sz w:val="14"/>
                  <w:u w:val="single"/>
                  <w:rtl/>
                </w:rPr>
                <w:t>الفهرس</w:t>
              </w:r>
            </w:hyperlink>
          </w:p>
        </w:tc>
      </w:tr>
    </w:tbl>
    <w:p w:rsidR="001C37E4" w:rsidRDefault="001C37E4">
      <w:pPr>
        <w:pStyle w:val="ProductList-Body"/>
        <w:rPr>
          <w:rtl/>
        </w:rPr>
      </w:pPr>
    </w:p>
    <w:p w:rsidR="001C37E4" w:rsidRDefault="005E1903">
      <w:pPr>
        <w:pStyle w:val="ProductList-Offering2HeadingNoBorder"/>
        <w:outlineLvl w:val="2"/>
        <w:rPr>
          <w:rtl/>
        </w:rPr>
      </w:pPr>
      <w:bookmarkStart w:id="159" w:name="_Sec891"/>
      <w:r>
        <w:rPr>
          <w:rtl/>
        </w:rPr>
        <w:t>System Center Endpoint Protection</w:t>
      </w:r>
      <w:bookmarkEnd w:id="159"/>
      <w:r>
        <w:fldChar w:fldCharType="begin"/>
      </w:r>
      <w:r>
        <w:instrText xml:space="preserve"> TC "</w:instrText>
      </w:r>
      <w:bookmarkStart w:id="160" w:name="_Toc446526543"/>
      <w:r>
        <w:instrText>System Center Endpoint Protection</w:instrText>
      </w:r>
      <w:bookmarkEnd w:id="160"/>
      <w:r>
        <w:instrText>" \l 3</w:instrText>
      </w:r>
      <w:r>
        <w:fldChar w:fldCharType="end"/>
      </w:r>
    </w:p>
    <w:p w:rsidR="001C37E4" w:rsidRDefault="005E1903">
      <w:pPr>
        <w:pStyle w:val="ProductList-Offering1SubSection"/>
        <w:outlineLvl w:val="3"/>
        <w:rPr>
          <w:rtl/>
        </w:rPr>
      </w:pPr>
      <w:bookmarkStart w:id="161" w:name="_Sec892"/>
      <w:r>
        <w:rPr>
          <w:rtl/>
        </w:rPr>
        <w:t>1. توفر البرنامج</w:t>
      </w:r>
      <w:bookmarkEnd w:id="161"/>
    </w:p>
    <w:tbl>
      <w:tblPr>
        <w:tblStyle w:val="PURTable"/>
        <w:bidiVisual/>
        <w:tblW w:w="0" w:type="dxa"/>
        <w:tblLook w:val="04A0" w:firstRow="1" w:lastRow="0" w:firstColumn="1" w:lastColumn="0" w:noHBand="0" w:noVBand="1"/>
      </w:tblPr>
      <w:tblGrid>
        <w:gridCol w:w="4033"/>
        <w:gridCol w:w="619"/>
        <w:gridCol w:w="604"/>
        <w:gridCol w:w="611"/>
        <w:gridCol w:w="606"/>
        <w:gridCol w:w="607"/>
        <w:gridCol w:w="611"/>
        <w:gridCol w:w="615"/>
        <w:gridCol w:w="634"/>
        <w:gridCol w:w="619"/>
        <w:gridCol w:w="612"/>
        <w:gridCol w:w="613"/>
      </w:tblGrid>
      <w:tr w:rsidR="001C37E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C37E4" w:rsidRDefault="005E1903">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37E4" w:rsidRDefault="005E1903">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37E4" w:rsidRDefault="005E1903">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37E4" w:rsidRDefault="005E1903">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37E4" w:rsidRDefault="005E1903">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37E4" w:rsidRDefault="005E1903">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37E4" w:rsidRDefault="005E1903">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37E4" w:rsidRDefault="005E1903">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37E4" w:rsidRDefault="005E1903">
            <w:pPr>
              <w:pStyle w:val="ProductList-TableBody"/>
              <w:jc w:val="center"/>
              <w:rPr>
                <w:rtl/>
              </w:rPr>
            </w:pPr>
            <w:r>
              <w:fldChar w:fldCharType="begin"/>
            </w:r>
            <w:r>
              <w:instrText xml:space="preserve"> AutoTextList   \s NoStyle \t "اتفاقية Open Value واتفاقية Open Value"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37E4" w:rsidRDefault="005E1903">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37E4" w:rsidRDefault="005E1903">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37E4" w:rsidRDefault="005E1903">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1C37E4">
        <w:tc>
          <w:tcPr>
            <w:tcW w:w="4160" w:type="dxa"/>
            <w:tcBorders>
              <w:top w:val="single" w:sz="6" w:space="0" w:color="FFFFFF"/>
              <w:left w:val="none" w:sz="4" w:space="0" w:color="6E6E6E"/>
              <w:bottom w:val="none" w:sz="4" w:space="0" w:color="BFBFBF"/>
              <w:right w:val="none" w:sz="4" w:space="0" w:color="6E6E6E"/>
            </w:tcBorders>
          </w:tcPr>
          <w:p w:rsidR="001C37E4" w:rsidRDefault="005E1903">
            <w:pPr>
              <w:pStyle w:val="ProductList-TableBody"/>
              <w:rPr>
                <w:rtl/>
              </w:rPr>
            </w:pPr>
            <w:r>
              <w:rPr>
                <w:rtl/>
              </w:rPr>
              <w:t>System Center 2012 R2 Endpoint Protection</w:t>
            </w:r>
            <w:r>
              <w:fldChar w:fldCharType="begin"/>
            </w:r>
            <w:r>
              <w:instrText xml:space="preserve"> XE "System Center 2012 R2 Endpoint Protection" </w:instrText>
            </w:r>
            <w:r>
              <w:fldChar w:fldCharType="end"/>
            </w:r>
            <w:r>
              <w:rPr>
                <w:rtl/>
              </w:rPr>
              <w:t xml:space="preserve"> (ترخيص اشتراك الجهاز والمستخدم)</w:t>
            </w:r>
          </w:p>
        </w:tc>
        <w:tc>
          <w:tcPr>
            <w:tcW w:w="620" w:type="dxa"/>
            <w:tcBorders>
              <w:top w:val="single" w:sz="6" w:space="0" w:color="FFFFFF"/>
              <w:left w:val="none" w:sz="4" w:space="0" w:color="6E6E6E"/>
              <w:bottom w:val="none" w:sz="4" w:space="0" w:color="BFBFBF"/>
              <w:right w:val="none" w:sz="4" w:space="0" w:color="6E6E6E"/>
            </w:tcBorders>
          </w:tcPr>
          <w:p w:rsidR="001C37E4" w:rsidRDefault="005E1903">
            <w:pPr>
              <w:pStyle w:val="ProductList-TableBody"/>
              <w:jc w:val="center"/>
              <w:rPr>
                <w:rtl/>
              </w:rPr>
            </w:pPr>
            <w:r>
              <w:rPr>
                <w:color w:val="000000"/>
                <w:rtl/>
              </w:rPr>
              <w:t>10/13</w:t>
            </w:r>
          </w:p>
        </w:tc>
        <w:tc>
          <w:tcPr>
            <w:tcW w:w="620" w:type="dxa"/>
            <w:tcBorders>
              <w:top w:val="single" w:sz="6" w:space="0" w:color="FFFFFF"/>
              <w:left w:val="none" w:sz="4" w:space="0" w:color="6E6E6E"/>
              <w:bottom w:val="none" w:sz="4" w:space="0" w:color="BFBFBF"/>
              <w:right w:val="none" w:sz="4" w:space="0" w:color="6E6E6E"/>
            </w:tcBorders>
          </w:tcPr>
          <w:p w:rsidR="001C37E4" w:rsidRDefault="005E1903">
            <w:pPr>
              <w:pStyle w:val="ProductList-TableBody"/>
              <w:jc w:val="center"/>
              <w:rPr>
                <w:rtl/>
              </w:rPr>
            </w:pPr>
            <w:r>
              <w:rPr>
                <w:rtl/>
              </w:rPr>
              <w:t>1</w:t>
            </w:r>
          </w:p>
        </w:tc>
        <w:tc>
          <w:tcPr>
            <w:tcW w:w="620" w:type="dxa"/>
            <w:tcBorders>
              <w:top w:val="single" w:sz="6" w:space="0" w:color="FFFFFF"/>
              <w:left w:val="none" w:sz="4" w:space="0" w:color="6E6E6E"/>
              <w:bottom w:val="none" w:sz="4" w:space="0" w:color="BFBFBF"/>
              <w:right w:val="none" w:sz="4" w:space="0" w:color="6E6E6E"/>
            </w:tcBorders>
          </w:tcPr>
          <w:p w:rsidR="001C37E4" w:rsidRDefault="001C37E4">
            <w:pPr>
              <w:pStyle w:val="ProductList-TableBody"/>
              <w:jc w:val="center"/>
              <w:rPr>
                <w:rtl/>
              </w:rPr>
            </w:pPr>
          </w:p>
        </w:tc>
        <w:tc>
          <w:tcPr>
            <w:tcW w:w="620" w:type="dxa"/>
            <w:tcBorders>
              <w:top w:val="single" w:sz="6" w:space="0" w:color="FFFFFF"/>
              <w:left w:val="none" w:sz="4" w:space="0" w:color="6E6E6E"/>
              <w:bottom w:val="none" w:sz="4" w:space="0" w:color="BFBFBF"/>
              <w:right w:val="single" w:sz="6" w:space="0" w:color="FFFFFF"/>
            </w:tcBorders>
          </w:tcPr>
          <w:p w:rsidR="001C37E4" w:rsidRDefault="001C37E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37E4" w:rsidRDefault="001C37E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37E4" w:rsidRDefault="001C37E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37E4" w:rsidRDefault="001C37E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37E4" w:rsidRDefault="005E1903">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37E4" w:rsidRDefault="001C37E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37E4" w:rsidRDefault="005E190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37E4" w:rsidRDefault="005E190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bl>
    <w:p w:rsidR="001C37E4" w:rsidRDefault="005E1903">
      <w:pPr>
        <w:pStyle w:val="ProductList-Offering1SubSection"/>
        <w:outlineLvl w:val="3"/>
        <w:rPr>
          <w:rtl/>
        </w:rPr>
      </w:pPr>
      <w:bookmarkStart w:id="162" w:name="_Sec893"/>
      <w:r>
        <w:rPr>
          <w:rtl/>
        </w:rPr>
        <w:t>2. شروط المنتج</w:t>
      </w:r>
      <w:bookmarkEnd w:id="162"/>
    </w:p>
    <w:tbl>
      <w:tblPr>
        <w:tblStyle w:val="PURTable"/>
        <w:bidiVisual/>
        <w:tblW w:w="0" w:type="dxa"/>
        <w:tblLook w:val="04A0" w:firstRow="1" w:lastRow="0" w:firstColumn="1" w:lastColumn="0" w:noHBand="0" w:noVBand="1"/>
      </w:tblPr>
      <w:tblGrid>
        <w:gridCol w:w="3614"/>
        <w:gridCol w:w="3593"/>
        <w:gridCol w:w="3583"/>
      </w:tblGrid>
      <w:tr w:rsidR="001C37E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C37E4" w:rsidRDefault="005E1903">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xml:space="preserve">: </w:t>
            </w:r>
            <w:r>
              <w:rPr>
                <w:rtl/>
              </w:rPr>
              <w:t>System Center 2012 Endpoint Protection</w:t>
            </w:r>
            <w:r>
              <w:fldChar w:fldCharType="begin"/>
            </w:r>
            <w:r>
              <w:instrText xml:space="preserve"> XE "System Center 2012 Endpoint Protection" </w:instrText>
            </w:r>
            <w:r>
              <w:fldChar w:fldCharType="end"/>
            </w:r>
            <w:r>
              <w:rPr>
                <w:rtl/>
              </w:rPr>
              <w:t xml:space="preserve"> (4/12)</w:t>
            </w:r>
          </w:p>
        </w:tc>
        <w:tc>
          <w:tcPr>
            <w:tcW w:w="4040" w:type="dxa"/>
            <w:tcBorders>
              <w:top w:val="single" w:sz="18" w:space="0" w:color="00188F"/>
              <w:left w:val="single" w:sz="4" w:space="0" w:color="000000"/>
              <w:bottom w:val="single" w:sz="4" w:space="0" w:color="000000"/>
              <w:right w:val="single" w:sz="4" w:space="0" w:color="000000"/>
            </w:tcBorders>
          </w:tcPr>
          <w:p w:rsidR="001C37E4" w:rsidRDefault="005E1903">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C37E4" w:rsidRDefault="005E1903">
            <w:pPr>
              <w:pStyle w:val="ProductList-TableBody"/>
              <w:rPr>
                <w:rtl/>
              </w:rPr>
            </w:pPr>
            <w:r>
              <w:rPr>
                <w:color w:val="404040"/>
                <w:rtl/>
              </w:rPr>
              <w:t>مؤهل للمدة الممتدة: غير متوفر</w:t>
            </w:r>
          </w:p>
        </w:tc>
      </w:tr>
      <w:tr w:rsidR="001C37E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37E4" w:rsidRDefault="005E1903">
            <w:pPr>
              <w:pStyle w:val="ProductList-TableBody"/>
              <w:rPr>
                <w:rtl/>
              </w:rPr>
            </w:pPr>
            <w:r>
              <w:rPr>
                <w:color w:val="404040"/>
                <w:rtl/>
              </w:rPr>
              <w:t xml:space="preserve">الإصدارات الدنيا: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37E4" w:rsidRDefault="005E1903">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37E4" w:rsidRDefault="005E1903">
            <w:pPr>
              <w:pStyle w:val="ProductList-TableBody"/>
              <w:rPr>
                <w:rtl/>
              </w:rPr>
            </w:pPr>
            <w:r>
              <w:rPr>
                <w:color w:val="404040"/>
                <w:rtl/>
              </w:rPr>
              <w:t>المتطلبات الأساسية (ضمان البرنامج): غير متوفر</w:t>
            </w:r>
          </w:p>
        </w:tc>
      </w:tr>
      <w:tr w:rsidR="001C37E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37E4" w:rsidRDefault="005E1903">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37E4" w:rsidRDefault="005E1903">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37E4" w:rsidRDefault="005E1903">
            <w:pPr>
              <w:pStyle w:val="ProductList-TableBody"/>
              <w:rPr>
                <w:rtl/>
              </w:rPr>
            </w:pPr>
            <w:r>
              <w:rPr>
                <w:color w:val="404040"/>
                <w:rtl/>
              </w:rPr>
              <w:t>مؤهل للتخفيض: غير متوفر</w:t>
            </w:r>
          </w:p>
        </w:tc>
      </w:tr>
      <w:tr w:rsidR="001C37E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37E4" w:rsidRDefault="005E1903">
            <w:pPr>
              <w:pStyle w:val="ProductList-TableBody"/>
              <w:rPr>
                <w:rtl/>
              </w:rPr>
            </w:pPr>
            <w:r>
              <w:rPr>
                <w:color w:val="404040"/>
                <w:rtl/>
              </w:rPr>
              <w:t>مؤهل للتخفيض (SCE):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37E4" w:rsidRDefault="005E1903">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37E4" w:rsidRDefault="005E1903">
            <w:pPr>
              <w:pStyle w:val="ProductList-TableBody"/>
              <w:rPr>
                <w:rtl/>
              </w:rPr>
            </w:pPr>
            <w:r>
              <w:rPr>
                <w:color w:val="404040"/>
                <w:rtl/>
              </w:rPr>
              <w:t>‏</w:t>
            </w:r>
            <w:dir w:val="rtl">
              <w:r>
                <w:rPr>
                  <w:color w:val="404040"/>
                  <w:rtl/>
                </w:rPr>
                <w:t>مؤهل للتسوية: غير متوفر</w:t>
              </w:r>
              <w:r w:rsidR="00393F7B">
                <w:t>‬</w:t>
              </w:r>
            </w:dir>
          </w:p>
        </w:tc>
      </w:tr>
      <w:tr w:rsidR="001C37E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37E4" w:rsidRDefault="005E1903">
            <w:pPr>
              <w:pStyle w:val="ProductList-TableBody"/>
              <w:rPr>
                <w:rtl/>
              </w:rPr>
            </w:pPr>
            <w:r>
              <w:rPr>
                <w:color w:val="404040"/>
                <w:rtl/>
              </w:rPr>
              <w:t xml:space="preserve">خصم حديث: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37E4" w:rsidRDefault="001C37E4">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37E4" w:rsidRDefault="001C37E4">
            <w:pPr>
              <w:pStyle w:val="ProductList-TableBody"/>
              <w:rPr>
                <w:rtl/>
              </w:rPr>
            </w:pPr>
          </w:p>
        </w:tc>
      </w:tr>
    </w:tbl>
    <w:p w:rsidR="001C37E4" w:rsidRDefault="005E1903">
      <w:pPr>
        <w:pStyle w:val="ProductList-Offering1SubSection"/>
        <w:outlineLvl w:val="3"/>
        <w:rPr>
          <w:rtl/>
        </w:rPr>
      </w:pPr>
      <w:bookmarkStart w:id="163" w:name="_Sec894"/>
      <w:r>
        <w:rPr>
          <w:rtl/>
        </w:rPr>
        <w:lastRenderedPageBreak/>
        <w:t>3. حقوق الاستخدام</w:t>
      </w:r>
      <w:bookmarkEnd w:id="163"/>
    </w:p>
    <w:tbl>
      <w:tblPr>
        <w:tblStyle w:val="PURTable"/>
        <w:bidiVisual/>
        <w:tblW w:w="0" w:type="dxa"/>
        <w:tblLook w:val="04A0" w:firstRow="1" w:lastRow="0" w:firstColumn="1" w:lastColumn="0" w:noHBand="0" w:noVBand="1"/>
      </w:tblPr>
      <w:tblGrid>
        <w:gridCol w:w="3612"/>
        <w:gridCol w:w="3590"/>
        <w:gridCol w:w="3588"/>
      </w:tblGrid>
      <w:tr w:rsidR="001C37E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C37E4" w:rsidRDefault="005E1903">
            <w:pPr>
              <w:pStyle w:val="ProductList-TableBody"/>
              <w:rPr>
                <w:rtl/>
              </w:rPr>
            </w:pPr>
            <w:r>
              <w:fldChar w:fldCharType="begin"/>
            </w:r>
            <w:r>
              <w:instrText xml:space="preserve"> AutoTextList   \s NoStyle \t "شروط الترخيص: البنود والشروط التي تحكم نشر المنتج واستخدامه." </w:instrText>
            </w:r>
            <w:r>
              <w:fldChar w:fldCharType="separate"/>
            </w:r>
            <w:r>
              <w:rPr>
                <w:color w:val="0563C1"/>
              </w:rPr>
              <w:t>شروط الترخيص</w:t>
            </w:r>
            <w:r>
              <w:fldChar w:fldCharType="end"/>
            </w:r>
            <w:r>
              <w:t xml:space="preserve">: </w:t>
            </w:r>
            <w:hyperlink w:anchor="_Sec537">
              <w:r>
                <w:rPr>
                  <w:color w:val="00467F"/>
                  <w:u w:val="single"/>
                  <w:rtl/>
                </w:rPr>
                <w:t>عام</w:t>
              </w:r>
            </w:hyperlink>
            <w:r>
              <w:rPr>
                <w:rtl/>
              </w:rPr>
              <w:t xml:space="preserve">؛ </w:t>
            </w:r>
            <w:hyperlink w:anchor="_Sec545">
              <w:r>
                <w:rPr>
                  <w:color w:val="00467F"/>
                  <w:u w:val="single"/>
                  <w:rtl/>
                </w:rPr>
                <w:t>خوادم الإدارة</w:t>
              </w:r>
            </w:hyperlink>
          </w:p>
        </w:tc>
        <w:tc>
          <w:tcPr>
            <w:tcW w:w="4040" w:type="dxa"/>
            <w:tcBorders>
              <w:top w:val="single" w:sz="18" w:space="0" w:color="00188F"/>
              <w:left w:val="single" w:sz="4" w:space="0" w:color="000000"/>
              <w:bottom w:val="single" w:sz="4" w:space="0" w:color="000000"/>
              <w:right w:val="single" w:sz="4" w:space="0" w:color="000000"/>
            </w:tcBorders>
          </w:tcPr>
          <w:p w:rsidR="001C37E4" w:rsidRDefault="005E1903">
            <w:pPr>
              <w:pStyle w:val="ProductList-TableBody"/>
              <w:rPr>
                <w:rtl/>
              </w:rPr>
            </w:pP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نعم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C37E4" w:rsidRDefault="005E1903">
            <w:pPr>
              <w:pStyle w:val="ProductList-TableBody"/>
              <w:rPr>
                <w:rtl/>
              </w:rPr>
            </w:pPr>
            <w:r>
              <w:rPr>
                <w:color w:val="404040"/>
                <w:rtl/>
              </w:rPr>
              <w:t>البرامج الإضافية: غير متوفر</w:t>
            </w:r>
          </w:p>
        </w:tc>
      </w:tr>
      <w:tr w:rsidR="001C37E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37E4" w:rsidRDefault="005E1903">
            <w:pPr>
              <w:pStyle w:val="ProductList-TableBody"/>
              <w:rPr>
                <w:rtl/>
              </w:rPr>
            </w:pPr>
            <w:r>
              <w:rPr>
                <w:color w:val="404040"/>
                <w:rtl/>
              </w:rPr>
              <w:t>متطلبات وصول العملاء: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37E4" w:rsidRDefault="005E1903">
            <w:pPr>
              <w:pStyle w:val="ProductList-TableBody"/>
              <w:rPr>
                <w:rtl/>
              </w:rPr>
            </w:pPr>
            <w:r>
              <w:rPr>
                <w:color w:val="404040"/>
                <w:rtl/>
              </w:rPr>
              <w:t>متطلبات وصول المستخدم الخارجي: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37E4" w:rsidRDefault="005E1903">
            <w:pPr>
              <w:pStyle w:val="ProductList-TableBody"/>
              <w:rPr>
                <w:rtl/>
              </w:rPr>
            </w:pPr>
            <w:r>
              <w:rPr>
                <w:color w:val="404040"/>
                <w:rtl/>
              </w:rPr>
              <w:t>التقنيات المضمنة: غير متوفر</w:t>
            </w:r>
          </w:p>
        </w:tc>
      </w:tr>
      <w:tr w:rsidR="001C37E4">
        <w:tc>
          <w:tcPr>
            <w:tcW w:w="4040" w:type="dxa"/>
            <w:tcBorders>
              <w:top w:val="single" w:sz="4" w:space="0" w:color="000000"/>
              <w:left w:val="single" w:sz="4" w:space="0" w:color="000000"/>
              <w:bottom w:val="single" w:sz="4" w:space="0" w:color="000000"/>
              <w:right w:val="single" w:sz="4" w:space="0" w:color="000000"/>
            </w:tcBorders>
          </w:tcPr>
          <w:p w:rsidR="001C37E4" w:rsidRDefault="005E1903">
            <w:pPr>
              <w:pStyle w:val="ProductList-TableBody"/>
              <w:rPr>
                <w:rtl/>
              </w:rPr>
            </w:pPr>
            <w:r>
              <w:fldChar w:fldCharType="begin"/>
            </w:r>
            <w:r>
              <w:instrText xml:space="preserve"> AutoTextList   \s NoStyle \t "تشير إلى الإشعارات التي تنطبق على المنتج. راجع بند الإشعارات في شروط الترخيص العامة للاطلاع على التفاصيل." </w:instrText>
            </w:r>
            <w:r>
              <w:fldChar w:fldCharType="separate"/>
            </w:r>
            <w:r>
              <w:rPr>
                <w:color w:val="0563C1"/>
              </w:rPr>
              <w:t>الإشعارات</w:t>
            </w:r>
            <w:r>
              <w:fldChar w:fldCharType="end"/>
            </w:r>
            <w:r>
              <w:t xml:space="preserve">: </w:t>
            </w:r>
            <w:hyperlink w:anchor="_Sec536">
              <w:r>
                <w:rPr>
                  <w:color w:val="00467F"/>
                  <w:u w:val="single"/>
                  <w:rtl/>
                </w:rPr>
                <w:t>الميزات المستندة إلى الإنترنت</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37E4" w:rsidRDefault="001C37E4">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37E4" w:rsidRDefault="001C37E4">
            <w:pPr>
              <w:pStyle w:val="ProductList-TableBody"/>
              <w:rPr>
                <w:rtl/>
              </w:rPr>
            </w:pPr>
          </w:p>
        </w:tc>
      </w:tr>
    </w:tbl>
    <w:p w:rsidR="001C37E4" w:rsidRDefault="001C37E4">
      <w:pPr>
        <w:pStyle w:val="ProductList-Body"/>
        <w:rPr>
          <w:rtl/>
        </w:rPr>
      </w:pPr>
    </w:p>
    <w:p w:rsidR="001C37E4" w:rsidRDefault="005E1903">
      <w:pPr>
        <w:pStyle w:val="ProductList-ClauseHeading"/>
        <w:outlineLvl w:val="4"/>
        <w:rPr>
          <w:rtl/>
        </w:rPr>
      </w:pPr>
      <w:r>
        <w:rPr>
          <w:rtl/>
        </w:rPr>
        <w:t>3.1 تراخيص اشتراك الجهاز والمستخدم</w:t>
      </w:r>
    </w:p>
    <w:p w:rsidR="001C37E4" w:rsidRDefault="005E1903">
      <w:pPr>
        <w:pStyle w:val="ProductList-Body"/>
        <w:rPr>
          <w:rtl/>
        </w:rPr>
      </w:pPr>
      <w:r>
        <w:rPr>
          <w:rtl/>
        </w:rPr>
        <w:t>يجوز للعميل شراء تراخيص اشتراك الجهاز أو المستخدم لتلبية متطلبات ترخيص إدارة العميل بموجب نموذج ترخيص خوادم الإدارة.</w:t>
      </w:r>
    </w:p>
    <w:p w:rsidR="001C37E4" w:rsidRDefault="001C37E4">
      <w:pPr>
        <w:pStyle w:val="ProductList-Body"/>
        <w:rPr>
          <w:rtl/>
        </w:rPr>
      </w:pPr>
    </w:p>
    <w:p w:rsidR="001C37E4" w:rsidRDefault="005E1903">
      <w:pPr>
        <w:pStyle w:val="ProductList-ClauseHeading"/>
        <w:outlineLvl w:val="4"/>
        <w:rPr>
          <w:rtl/>
        </w:rPr>
      </w:pPr>
      <w:r>
        <w:rPr>
          <w:rtl/>
        </w:rPr>
        <w:t>3.2 تراخيص اشتراك إدارة الخادم</w:t>
      </w:r>
    </w:p>
    <w:p w:rsidR="001C37E4" w:rsidRDefault="005E1903">
      <w:pPr>
        <w:pStyle w:val="ProductList-Body"/>
        <w:rPr>
          <w:rtl/>
        </w:rPr>
      </w:pPr>
      <w:r>
        <w:rPr>
          <w:rtl/>
        </w:rPr>
        <w:t>بالإضافة إلى متطلبات ترخيص اشتراك المستخدم، تكون تراخيص إدارة الخادم مطلوبة لكل خادم بالعدد المحدد في شروط ترخيص System Center 2012 R2 Datacenter وStandard. لأغراض هذا البيان، تُعد بيئات أنظمة التشغيل التي تعمل بأنظمة تشغيل الخوادم التي تتيح الوصول إلى System Center Endpoint Protection أو البرامج ذات الصلة بمثابة بيئات أنظمة تشغيل مُدارة. بالنسبة لهذه الفقرة، يشير مصطلح "الخوادم" إلى جهاز يضطلع العميل بتشغيل برنامج نظام تشغيل الخادم عليه.</w:t>
      </w:r>
    </w:p>
    <w:p w:rsidR="001C37E4" w:rsidRDefault="001C37E4">
      <w:pPr>
        <w:pStyle w:val="ProductList-Body"/>
        <w:rPr>
          <w:rtl/>
        </w:rPr>
      </w:pPr>
    </w:p>
    <w:p w:rsidR="001C37E4" w:rsidRDefault="005E1903">
      <w:pPr>
        <w:pStyle w:val="ProductList-ClauseHeading"/>
        <w:outlineLvl w:val="4"/>
        <w:rPr>
          <w:rtl/>
        </w:rPr>
      </w:pPr>
      <w:r>
        <w:rPr>
          <w:rtl/>
        </w:rPr>
        <w:t>3.3 استبدال محركات الفحص</w:t>
      </w:r>
    </w:p>
    <w:p w:rsidR="001C37E4" w:rsidRDefault="005E1903">
      <w:pPr>
        <w:pStyle w:val="ProductList-Body"/>
        <w:rPr>
          <w:rtl/>
        </w:rPr>
      </w:pPr>
      <w:r>
        <w:rPr>
          <w:rtl/>
        </w:rPr>
        <w:t>يجوز لشركة Microsoft استبدال البرامج والملفات المشابهة فيما تحتويه الخدمة عبر الإنترنت من:</w:t>
      </w:r>
    </w:p>
    <w:p w:rsidR="001C37E4" w:rsidRDefault="005E1903" w:rsidP="005E1903">
      <w:pPr>
        <w:pStyle w:val="ProductList-Bullet"/>
        <w:numPr>
          <w:ilvl w:val="0"/>
          <w:numId w:val="21"/>
        </w:numPr>
        <w:rPr>
          <w:rtl/>
        </w:rPr>
      </w:pPr>
      <w:r>
        <w:rPr>
          <w:rtl/>
        </w:rPr>
        <w:t>برامج مكافحة الفيروسات ومكافحة البريد الإلكتروني العشوائي؛</w:t>
      </w:r>
    </w:p>
    <w:p w:rsidR="001C37E4" w:rsidRDefault="005E1903" w:rsidP="005E1903">
      <w:pPr>
        <w:pStyle w:val="ProductList-Bullet"/>
        <w:numPr>
          <w:ilvl w:val="0"/>
          <w:numId w:val="21"/>
        </w:numPr>
        <w:rPr>
          <w:rtl/>
        </w:rPr>
      </w:pPr>
      <w:r>
        <w:rPr>
          <w:rtl/>
        </w:rPr>
        <w:t>وملفات التوقيع وملفات بيانات تصفية المحتوى.</w:t>
      </w:r>
    </w:p>
    <w:p w:rsidR="001C37E4" w:rsidRDefault="005E1903">
      <w:pPr>
        <w:pStyle w:val="ProductList-Offering1SubSection"/>
        <w:outlineLvl w:val="3"/>
        <w:rPr>
          <w:rtl/>
        </w:rPr>
      </w:pPr>
      <w:bookmarkStart w:id="164" w:name="_Sec895"/>
      <w:r>
        <w:rPr>
          <w:rtl/>
        </w:rPr>
        <w:t>4. ضمان البرنامج</w:t>
      </w:r>
      <w:bookmarkEnd w:id="164"/>
    </w:p>
    <w:tbl>
      <w:tblPr>
        <w:tblStyle w:val="PURTable"/>
        <w:bidiVisual/>
        <w:tblW w:w="0" w:type="dxa"/>
        <w:tblLook w:val="04A0" w:firstRow="1" w:lastRow="0" w:firstColumn="1" w:lastColumn="0" w:noHBand="0" w:noVBand="1"/>
      </w:tblPr>
      <w:tblGrid>
        <w:gridCol w:w="3599"/>
        <w:gridCol w:w="3610"/>
        <w:gridCol w:w="3581"/>
      </w:tblGrid>
      <w:tr w:rsidR="001C37E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C37E4" w:rsidRDefault="005E1903">
            <w:pPr>
              <w:pStyle w:val="ProductList-TableBody"/>
              <w:rPr>
                <w:rtl/>
              </w:rPr>
            </w:pPr>
            <w:r>
              <w:rPr>
                <w:color w:val="404040"/>
                <w:rtl/>
              </w:rPr>
              <w:t>ميزات ضمان البرنامج: غير متوفر</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C37E4" w:rsidRDefault="005E1903">
            <w:pPr>
              <w:pStyle w:val="ProductList-TableBody"/>
              <w:rPr>
                <w:rtl/>
              </w:rPr>
            </w:pPr>
            <w:r>
              <w:rPr>
                <w:color w:val="404040"/>
                <w:rtl/>
              </w:rPr>
              <w:t>استرداد الحالات المستعصية: غير متوفر</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C37E4" w:rsidRDefault="005E1903">
            <w:pPr>
              <w:pStyle w:val="ProductList-TableBody"/>
              <w:rPr>
                <w:rtl/>
              </w:rPr>
            </w:pPr>
            <w:r>
              <w:rPr>
                <w:color w:val="404040"/>
                <w:rtl/>
              </w:rPr>
              <w:t>حقوق تجاوز الفشل: غير متوفر</w:t>
            </w:r>
          </w:p>
        </w:tc>
      </w:tr>
      <w:tr w:rsidR="001C37E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37E4" w:rsidRDefault="005E1903">
            <w:pPr>
              <w:pStyle w:val="ProductList-TableBody"/>
              <w:rPr>
                <w:rtl/>
              </w:rPr>
            </w:pPr>
            <w:r>
              <w:rPr>
                <w:color w:val="404040"/>
                <w:rtl/>
              </w:rPr>
              <w:t>إمكانية نقل الترخيص: غير متوفر</w:t>
            </w:r>
          </w:p>
        </w:tc>
        <w:tc>
          <w:tcPr>
            <w:tcW w:w="4040" w:type="dxa"/>
            <w:tcBorders>
              <w:top w:val="single" w:sz="4" w:space="0" w:color="000000"/>
              <w:left w:val="single" w:sz="4" w:space="0" w:color="000000"/>
              <w:bottom w:val="single" w:sz="4" w:space="0" w:color="000000"/>
              <w:right w:val="single" w:sz="4" w:space="0" w:color="000000"/>
            </w:tcBorders>
          </w:tcPr>
          <w:p w:rsidR="001C37E4" w:rsidRDefault="005E1903">
            <w:pPr>
              <w:pStyle w:val="ProductList-TableBody"/>
              <w:rPr>
                <w:rtl/>
              </w:rPr>
            </w:pPr>
            <w:r>
              <w:fldChar w:fldCharType="begin"/>
            </w:r>
            <w:r>
              <w:instrText xml:space="preserve"> AutoTextList   \s NoStyle \t "حقوق الترحيل: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w:t>
            </w:r>
            <w:hyperlink r:id="rId61">
              <w:r>
                <w:rPr>
                  <w:color w:val="00467F"/>
                  <w:u w:val="single"/>
                  <w:rtl/>
                </w:rPr>
                <w:t>قائمة المنتجات - مارس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37E4" w:rsidRDefault="005E1903">
            <w:pPr>
              <w:pStyle w:val="ProductList-TableBody"/>
              <w:rPr>
                <w:rtl/>
              </w:rPr>
            </w:pPr>
            <w:r>
              <w:rPr>
                <w:color w:val="404040"/>
                <w:rtl/>
              </w:rPr>
              <w:t>حقوق التجوال: غير متوفر</w:t>
            </w:r>
          </w:p>
        </w:tc>
      </w:tr>
      <w:tr w:rsidR="001C37E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37E4" w:rsidRDefault="005E1903">
            <w:pPr>
              <w:pStyle w:val="ProductList-TableBody"/>
              <w:rPr>
                <w:rtl/>
              </w:rPr>
            </w:pPr>
            <w:r>
              <w:rPr>
                <w:color w:val="404040"/>
                <w:rtl/>
              </w:rPr>
              <w:t>الاستضافة الذاتية: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37E4" w:rsidRDefault="001C37E4">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37E4" w:rsidRDefault="001C37E4">
            <w:pPr>
              <w:pStyle w:val="ProductList-TableBody"/>
              <w:rPr>
                <w:rtl/>
              </w:rPr>
            </w:pPr>
          </w:p>
        </w:tc>
      </w:tr>
    </w:tbl>
    <w:p w:rsidR="001C37E4" w:rsidRDefault="001C37E4">
      <w:pPr>
        <w:pStyle w:val="ProductList-Body"/>
        <w:jc w:val="right"/>
        <w:rPr>
          <w:rtl/>
        </w:rPr>
      </w:pPr>
    </w:p>
    <w:tbl>
      <w:tblPr>
        <w:tblStyle w:val="PURTable"/>
        <w:bidiVisual/>
        <w:tblW w:w="0" w:type="dxa"/>
        <w:tblLook w:val="04A0" w:firstRow="1" w:lastRow="0" w:firstColumn="1" w:lastColumn="0" w:noHBand="0" w:noVBand="1"/>
      </w:tblPr>
      <w:tblGrid>
        <w:gridCol w:w="10800"/>
      </w:tblGrid>
      <w:tr w:rsidR="001C37E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C37E4" w:rsidRDefault="00393F7B">
            <w:pPr>
              <w:pStyle w:val="ProductList-TableBody"/>
              <w:jc w:val="right"/>
              <w:rPr>
                <w:rtl/>
              </w:rPr>
            </w:pPr>
            <w:hyperlink w:anchor="_Sec842">
              <w:r w:rsidR="005E1903">
                <w:rPr>
                  <w:color w:val="00467F"/>
                  <w:sz w:val="14"/>
                  <w:u w:val="single"/>
                  <w:rtl/>
                </w:rPr>
                <w:t>جدول المحتويات</w:t>
              </w:r>
            </w:hyperlink>
            <w:r w:rsidR="005E1903">
              <w:rPr>
                <w:sz w:val="14"/>
                <w:rtl/>
              </w:rPr>
              <w:t xml:space="preserve"> / </w:t>
            </w:r>
            <w:hyperlink w:anchor="_Sec549">
              <w:r w:rsidR="005E1903">
                <w:rPr>
                  <w:color w:val="00467F"/>
                  <w:sz w:val="14"/>
                  <w:u w:val="single"/>
                  <w:rtl/>
                </w:rPr>
                <w:t>المسرد</w:t>
              </w:r>
            </w:hyperlink>
            <w:r w:rsidR="005E1903">
              <w:rPr>
                <w:sz w:val="14"/>
                <w:rtl/>
              </w:rPr>
              <w:t xml:space="preserve"> / </w:t>
            </w:r>
            <w:hyperlink w:anchor="_Sec844">
              <w:r w:rsidR="005E1903">
                <w:rPr>
                  <w:color w:val="00467F"/>
                  <w:sz w:val="14"/>
                  <w:u w:val="single"/>
                  <w:rtl/>
                </w:rPr>
                <w:t>الفهرس</w:t>
              </w:r>
            </w:hyperlink>
          </w:p>
        </w:tc>
      </w:tr>
    </w:tbl>
    <w:p w:rsidR="001C37E4" w:rsidRDefault="001C37E4">
      <w:pPr>
        <w:pStyle w:val="ProductList-Body"/>
        <w:rPr>
          <w:rtl/>
        </w:rPr>
      </w:pPr>
    </w:p>
    <w:p w:rsidR="001C37E4" w:rsidRDefault="005E1903">
      <w:pPr>
        <w:pStyle w:val="ProductList-Offering2Heading"/>
        <w:outlineLvl w:val="2"/>
        <w:rPr>
          <w:rtl/>
        </w:rPr>
      </w:pPr>
      <w:bookmarkStart w:id="165" w:name="_Sec646"/>
      <w:r>
        <w:rPr>
          <w:rtl/>
        </w:rPr>
        <w:t>System Center Operation Manager</w:t>
      </w:r>
      <w:bookmarkEnd w:id="165"/>
      <w:r>
        <w:fldChar w:fldCharType="begin"/>
      </w:r>
      <w:r>
        <w:instrText xml:space="preserve"> TC "</w:instrText>
      </w:r>
      <w:bookmarkStart w:id="166" w:name="_Toc446526544"/>
      <w:r>
        <w:instrText>System Center Operation Manager</w:instrText>
      </w:r>
      <w:bookmarkEnd w:id="166"/>
      <w:r>
        <w:instrText>" \l 3</w:instrText>
      </w:r>
      <w:r>
        <w:fldChar w:fldCharType="end"/>
      </w:r>
    </w:p>
    <w:p w:rsidR="001C37E4" w:rsidRDefault="005E1903">
      <w:pPr>
        <w:pStyle w:val="ProductList-Body"/>
        <w:rPr>
          <w:rtl/>
        </w:rPr>
      </w:pPr>
      <w:r>
        <w:rPr>
          <w:rtl/>
        </w:rPr>
        <w:t>يجب على العملاء الأكاديميين الذين يبحثون عن معلومات بشأن طريقة ترخيص واستخدام System Center Operation Manager 2007 R2</w:t>
      </w:r>
      <w:r>
        <w:fldChar w:fldCharType="begin"/>
      </w:r>
      <w:r>
        <w:instrText xml:space="preserve"> XE "System Center Operation Manager 2007 R2" </w:instrText>
      </w:r>
      <w:r>
        <w:fldChar w:fldCharType="end"/>
      </w:r>
      <w:r>
        <w:rPr>
          <w:rtl/>
        </w:rPr>
        <w:t xml:space="preserve"> الرجوع إلى وثيقة "حقوق استخدام المنتج - أبريل 2015" على الارتباط </w:t>
      </w:r>
      <w:hyperlink r:id="rId62">
        <w:r>
          <w:rPr>
            <w:color w:val="00467F"/>
            <w:u w:val="single"/>
            <w:rtl/>
          </w:rPr>
          <w:t>http://go.microsoft.com/?linkid=9839206</w:t>
        </w:r>
      </w:hyperlink>
      <w:r>
        <w:rPr>
          <w:rtl/>
        </w:rPr>
        <w:t xml:space="preserve"> و"قائمة المنتجات - يونيو 2015" على الارتباط </w:t>
      </w:r>
      <w:hyperlink r:id="rId63">
        <w:r>
          <w:rPr>
            <w:color w:val="00467F"/>
            <w:u w:val="single"/>
            <w:rtl/>
          </w:rPr>
          <w:t>http://go.microsoft.com/?linkid=9839207</w:t>
        </w:r>
      </w:hyperlink>
      <w:r>
        <w:rPr>
          <w:rtl/>
        </w:rPr>
        <w:t>.</w:t>
      </w:r>
    </w:p>
    <w:p w:rsidR="001C37E4" w:rsidRDefault="001C37E4">
      <w:pPr>
        <w:pStyle w:val="ProductList-Body"/>
        <w:jc w:val="right"/>
        <w:rPr>
          <w:rtl/>
        </w:rPr>
      </w:pPr>
    </w:p>
    <w:tbl>
      <w:tblPr>
        <w:tblStyle w:val="PURTable"/>
        <w:bidiVisual/>
        <w:tblW w:w="0" w:type="dxa"/>
        <w:tblLook w:val="04A0" w:firstRow="1" w:lastRow="0" w:firstColumn="1" w:lastColumn="0" w:noHBand="0" w:noVBand="1"/>
      </w:tblPr>
      <w:tblGrid>
        <w:gridCol w:w="10800"/>
      </w:tblGrid>
      <w:tr w:rsidR="001C37E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C37E4" w:rsidRDefault="00393F7B">
            <w:pPr>
              <w:pStyle w:val="ProductList-TableBody"/>
              <w:jc w:val="right"/>
              <w:rPr>
                <w:rtl/>
              </w:rPr>
            </w:pPr>
            <w:hyperlink w:anchor="_Sec842">
              <w:r w:rsidR="005E1903">
                <w:rPr>
                  <w:color w:val="00467F"/>
                  <w:sz w:val="14"/>
                  <w:u w:val="single"/>
                  <w:rtl/>
                </w:rPr>
                <w:t>جدول المحتويات</w:t>
              </w:r>
            </w:hyperlink>
            <w:r w:rsidR="005E1903">
              <w:rPr>
                <w:sz w:val="14"/>
                <w:rtl/>
              </w:rPr>
              <w:t xml:space="preserve"> / </w:t>
            </w:r>
            <w:hyperlink w:anchor="_Sec549">
              <w:r w:rsidR="005E1903">
                <w:rPr>
                  <w:color w:val="00467F"/>
                  <w:sz w:val="14"/>
                  <w:u w:val="single"/>
                  <w:rtl/>
                </w:rPr>
                <w:t>المسرد</w:t>
              </w:r>
            </w:hyperlink>
            <w:r w:rsidR="005E1903">
              <w:rPr>
                <w:sz w:val="14"/>
                <w:rtl/>
              </w:rPr>
              <w:t xml:space="preserve"> / </w:t>
            </w:r>
            <w:hyperlink w:anchor="_Sec844">
              <w:r w:rsidR="005E1903">
                <w:rPr>
                  <w:color w:val="00467F"/>
                  <w:sz w:val="14"/>
                  <w:u w:val="single"/>
                  <w:rtl/>
                </w:rPr>
                <w:t>الفهرس</w:t>
              </w:r>
            </w:hyperlink>
          </w:p>
        </w:tc>
      </w:tr>
    </w:tbl>
    <w:p w:rsidR="001C37E4" w:rsidRDefault="001C37E4">
      <w:pPr>
        <w:pStyle w:val="ProductList-Body"/>
        <w:rPr>
          <w:rtl/>
        </w:rPr>
      </w:pPr>
    </w:p>
    <w:p w:rsidR="001C37E4" w:rsidRDefault="005E1903">
      <w:pPr>
        <w:pStyle w:val="ProductList-Offering2Heading"/>
        <w:outlineLvl w:val="2"/>
        <w:rPr>
          <w:rtl/>
        </w:rPr>
      </w:pPr>
      <w:bookmarkStart w:id="167" w:name="_Sec647"/>
      <w:r>
        <w:rPr>
          <w:rtl/>
        </w:rPr>
        <w:t>System Center Server Management Suite</w:t>
      </w:r>
      <w:bookmarkEnd w:id="167"/>
      <w:r>
        <w:fldChar w:fldCharType="begin"/>
      </w:r>
      <w:r>
        <w:instrText xml:space="preserve"> TC "</w:instrText>
      </w:r>
      <w:bookmarkStart w:id="168" w:name="_Toc446526545"/>
      <w:r>
        <w:instrText>System Center Server Management Suite</w:instrText>
      </w:r>
      <w:bookmarkEnd w:id="168"/>
      <w:r>
        <w:instrText>" \l 3</w:instrText>
      </w:r>
      <w:r>
        <w:fldChar w:fldCharType="end"/>
      </w:r>
    </w:p>
    <w:p w:rsidR="001C37E4" w:rsidRDefault="005E1903">
      <w:pPr>
        <w:pStyle w:val="ProductList-Body"/>
        <w:rPr>
          <w:rtl/>
        </w:rPr>
      </w:pPr>
      <w:r>
        <w:rPr>
          <w:rtl/>
        </w:rPr>
        <w:t>يجب على العملاء الأكاديميين الذين يبحثون عن معلومات بشأن طريقة ترخيص واستخدام System Center Server Management Suite</w:t>
      </w:r>
      <w:r>
        <w:fldChar w:fldCharType="begin"/>
      </w:r>
      <w:r>
        <w:instrText xml:space="preserve"> XE "System Center Server Management Suite" </w:instrText>
      </w:r>
      <w:r>
        <w:fldChar w:fldCharType="end"/>
      </w:r>
      <w:r>
        <w:rPr>
          <w:rtl/>
        </w:rPr>
        <w:t xml:space="preserve"> الرجوع إلى وثيقة "حقوق استخدام المنتج - أبريل 2015" على الارتباط </w:t>
      </w:r>
      <w:hyperlink r:id="rId64">
        <w:r>
          <w:rPr>
            <w:color w:val="00467F"/>
            <w:u w:val="single"/>
            <w:rtl/>
          </w:rPr>
          <w:t>http://go.microsoft.com/?linkid=9839206</w:t>
        </w:r>
      </w:hyperlink>
      <w:r>
        <w:rPr>
          <w:rtl/>
        </w:rPr>
        <w:t xml:space="preserve"> و"قائمة المنتجات - يونيو 2015" على الارتباط </w:t>
      </w:r>
      <w:hyperlink r:id="rId65">
        <w:r>
          <w:rPr>
            <w:color w:val="00467F"/>
            <w:u w:val="single"/>
            <w:rtl/>
          </w:rPr>
          <w:t>http://go.microsoft.com/?linkid=9839207</w:t>
        </w:r>
      </w:hyperlink>
      <w:r>
        <w:rPr>
          <w:rtl/>
        </w:rPr>
        <w:t>.</w:t>
      </w:r>
    </w:p>
    <w:p w:rsidR="001C37E4" w:rsidRDefault="001C37E4">
      <w:pPr>
        <w:pStyle w:val="ProductList-Body"/>
        <w:jc w:val="right"/>
        <w:rPr>
          <w:rtl/>
        </w:rPr>
      </w:pPr>
    </w:p>
    <w:tbl>
      <w:tblPr>
        <w:tblStyle w:val="PURTable"/>
        <w:bidiVisual/>
        <w:tblW w:w="0" w:type="dxa"/>
        <w:tblLook w:val="04A0" w:firstRow="1" w:lastRow="0" w:firstColumn="1" w:lastColumn="0" w:noHBand="0" w:noVBand="1"/>
      </w:tblPr>
      <w:tblGrid>
        <w:gridCol w:w="10800"/>
      </w:tblGrid>
      <w:tr w:rsidR="001C37E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C37E4" w:rsidRDefault="00393F7B">
            <w:pPr>
              <w:pStyle w:val="ProductList-TableBody"/>
              <w:jc w:val="right"/>
              <w:rPr>
                <w:rtl/>
              </w:rPr>
            </w:pPr>
            <w:hyperlink w:anchor="_Sec842">
              <w:r w:rsidR="005E1903">
                <w:rPr>
                  <w:color w:val="00467F"/>
                  <w:sz w:val="14"/>
                  <w:u w:val="single"/>
                  <w:rtl/>
                </w:rPr>
                <w:t>جدول المحتويات</w:t>
              </w:r>
            </w:hyperlink>
            <w:r w:rsidR="005E1903">
              <w:rPr>
                <w:sz w:val="14"/>
                <w:rtl/>
              </w:rPr>
              <w:t xml:space="preserve"> / </w:t>
            </w:r>
            <w:hyperlink w:anchor="_Sec549">
              <w:r w:rsidR="005E1903">
                <w:rPr>
                  <w:color w:val="00467F"/>
                  <w:sz w:val="14"/>
                  <w:u w:val="single"/>
                  <w:rtl/>
                </w:rPr>
                <w:t>المسرد</w:t>
              </w:r>
            </w:hyperlink>
            <w:r w:rsidR="005E1903">
              <w:rPr>
                <w:sz w:val="14"/>
                <w:rtl/>
              </w:rPr>
              <w:t xml:space="preserve"> / </w:t>
            </w:r>
            <w:hyperlink w:anchor="_Sec844">
              <w:r w:rsidR="005E1903">
                <w:rPr>
                  <w:color w:val="00467F"/>
                  <w:sz w:val="14"/>
                  <w:u w:val="single"/>
                  <w:rtl/>
                </w:rPr>
                <w:t>الفهرس</w:t>
              </w:r>
            </w:hyperlink>
          </w:p>
        </w:tc>
      </w:tr>
    </w:tbl>
    <w:p w:rsidR="001C37E4" w:rsidRDefault="001C37E4">
      <w:pPr>
        <w:pStyle w:val="ProductList-Body"/>
        <w:rPr>
          <w:rtl/>
        </w:rPr>
      </w:pPr>
    </w:p>
    <w:p w:rsidR="001C37E4" w:rsidRDefault="005E1903">
      <w:pPr>
        <w:pStyle w:val="ProductList-Offering2Heading"/>
        <w:outlineLvl w:val="2"/>
        <w:rPr>
          <w:rtl/>
        </w:rPr>
      </w:pPr>
      <w:bookmarkStart w:id="169" w:name="_Sec648"/>
      <w:r>
        <w:rPr>
          <w:rtl/>
        </w:rPr>
        <w:t>System Center Service Manager</w:t>
      </w:r>
      <w:bookmarkEnd w:id="169"/>
      <w:r>
        <w:fldChar w:fldCharType="begin"/>
      </w:r>
      <w:r>
        <w:instrText xml:space="preserve"> TC "</w:instrText>
      </w:r>
      <w:bookmarkStart w:id="170" w:name="_Toc446526546"/>
      <w:r>
        <w:instrText>System Center Service Manager</w:instrText>
      </w:r>
      <w:bookmarkEnd w:id="170"/>
      <w:r>
        <w:instrText>" \l 3</w:instrText>
      </w:r>
      <w:r>
        <w:fldChar w:fldCharType="end"/>
      </w:r>
    </w:p>
    <w:p w:rsidR="001C37E4" w:rsidRDefault="005E1903">
      <w:pPr>
        <w:pStyle w:val="ProductList-Body"/>
        <w:rPr>
          <w:rtl/>
        </w:rPr>
      </w:pPr>
      <w:r>
        <w:rPr>
          <w:rtl/>
        </w:rPr>
        <w:t>يجب على العملاء الأكاديميين الذين يبحثون عن معلومات بشأن طريقة ترخيص واستخدام System Center Service Manager 2010</w:t>
      </w:r>
      <w:r>
        <w:fldChar w:fldCharType="begin"/>
      </w:r>
      <w:r>
        <w:instrText xml:space="preserve"> XE "System Center Service Manager 2010" </w:instrText>
      </w:r>
      <w:r>
        <w:fldChar w:fldCharType="end"/>
      </w:r>
      <w:r>
        <w:rPr>
          <w:rtl/>
        </w:rPr>
        <w:t xml:space="preserve"> الرجوع إلى وثيقة "حقوق استخدام المنتج - أبريل 2015" على الارتباط </w:t>
      </w:r>
      <w:hyperlink r:id="rId66">
        <w:r>
          <w:rPr>
            <w:color w:val="00467F"/>
            <w:u w:val="single"/>
            <w:rtl/>
          </w:rPr>
          <w:t>http://go.microsoft.com/?linkid=9839206</w:t>
        </w:r>
      </w:hyperlink>
      <w:r>
        <w:rPr>
          <w:rtl/>
        </w:rPr>
        <w:t xml:space="preserve"> و"قائمة المنتجات - يونيو 2015" على الارتباط </w:t>
      </w:r>
      <w:hyperlink r:id="rId67">
        <w:r>
          <w:rPr>
            <w:color w:val="00467F"/>
            <w:u w:val="single"/>
            <w:rtl/>
          </w:rPr>
          <w:t>http://go.microsoft.com/?linkid=9839207</w:t>
        </w:r>
      </w:hyperlink>
      <w:r>
        <w:rPr>
          <w:rtl/>
        </w:rPr>
        <w:t>.</w:t>
      </w:r>
    </w:p>
    <w:p w:rsidR="001C37E4" w:rsidRDefault="001C37E4">
      <w:pPr>
        <w:pStyle w:val="ProductList-Body"/>
        <w:jc w:val="right"/>
        <w:rPr>
          <w:rtl/>
        </w:rPr>
      </w:pPr>
    </w:p>
    <w:tbl>
      <w:tblPr>
        <w:tblStyle w:val="PURTable"/>
        <w:bidiVisual/>
        <w:tblW w:w="0" w:type="dxa"/>
        <w:tblLook w:val="04A0" w:firstRow="1" w:lastRow="0" w:firstColumn="1" w:lastColumn="0" w:noHBand="0" w:noVBand="1"/>
      </w:tblPr>
      <w:tblGrid>
        <w:gridCol w:w="10800"/>
      </w:tblGrid>
      <w:tr w:rsidR="001C37E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C37E4" w:rsidRDefault="00393F7B">
            <w:pPr>
              <w:pStyle w:val="ProductList-TableBody"/>
              <w:jc w:val="right"/>
              <w:rPr>
                <w:rtl/>
              </w:rPr>
            </w:pPr>
            <w:hyperlink w:anchor="_Sec842">
              <w:r w:rsidR="005E1903">
                <w:rPr>
                  <w:color w:val="00467F"/>
                  <w:sz w:val="14"/>
                  <w:u w:val="single"/>
                  <w:rtl/>
                </w:rPr>
                <w:t>جدول المحتويات</w:t>
              </w:r>
            </w:hyperlink>
            <w:r w:rsidR="005E1903">
              <w:rPr>
                <w:sz w:val="14"/>
                <w:rtl/>
              </w:rPr>
              <w:t xml:space="preserve"> / </w:t>
            </w:r>
            <w:hyperlink w:anchor="_Sec549">
              <w:r w:rsidR="005E1903">
                <w:rPr>
                  <w:color w:val="00467F"/>
                  <w:sz w:val="14"/>
                  <w:u w:val="single"/>
                  <w:rtl/>
                </w:rPr>
                <w:t>المسرد</w:t>
              </w:r>
            </w:hyperlink>
            <w:r w:rsidR="005E1903">
              <w:rPr>
                <w:sz w:val="14"/>
                <w:rtl/>
              </w:rPr>
              <w:t xml:space="preserve"> / </w:t>
            </w:r>
            <w:hyperlink w:anchor="_Sec844">
              <w:r w:rsidR="005E1903">
                <w:rPr>
                  <w:color w:val="00467F"/>
                  <w:sz w:val="14"/>
                  <w:u w:val="single"/>
                  <w:rtl/>
                </w:rPr>
                <w:t>الفهرس</w:t>
              </w:r>
            </w:hyperlink>
          </w:p>
        </w:tc>
      </w:tr>
    </w:tbl>
    <w:p w:rsidR="001C37E4" w:rsidRDefault="001C37E4">
      <w:pPr>
        <w:pStyle w:val="ProductList-Body"/>
        <w:rPr>
          <w:rtl/>
        </w:rPr>
      </w:pPr>
    </w:p>
    <w:p w:rsidR="001C37E4" w:rsidRDefault="005E1903">
      <w:pPr>
        <w:pStyle w:val="ProductList-Offering1Heading"/>
        <w:outlineLvl w:val="1"/>
        <w:rPr>
          <w:rtl/>
        </w:rPr>
      </w:pPr>
      <w:bookmarkStart w:id="171" w:name="_Sec616"/>
      <w:r>
        <w:rPr>
          <w:rtl/>
        </w:rPr>
        <w:t>Virtual Desktop Infrastructure (VDI) Suite</w:t>
      </w:r>
      <w:bookmarkEnd w:id="171"/>
      <w:r>
        <w:fldChar w:fldCharType="begin"/>
      </w:r>
      <w:r>
        <w:instrText xml:space="preserve"> TC "</w:instrText>
      </w:r>
      <w:bookmarkStart w:id="172" w:name="_Toc446526547"/>
      <w:r>
        <w:instrText>Virtual Desktop Infrastructure (VDI) Suite</w:instrText>
      </w:r>
      <w:bookmarkEnd w:id="172"/>
      <w:r>
        <w:instrText>" \l 2</w:instrText>
      </w:r>
      <w:r>
        <w:fldChar w:fldCharType="end"/>
      </w:r>
    </w:p>
    <w:p w:rsidR="001C37E4" w:rsidRDefault="005E1903">
      <w:pPr>
        <w:pStyle w:val="ProductList-Body"/>
        <w:rPr>
          <w:rtl/>
        </w:rPr>
      </w:pPr>
      <w:r>
        <w:rPr>
          <w:rtl/>
        </w:rPr>
        <w:t>يجب على العملاء الذين يبحثون عن معلومات بشأن طريقة ترخيص واستخدام VDI</w:t>
      </w:r>
      <w:r>
        <w:fldChar w:fldCharType="begin"/>
      </w:r>
      <w:r>
        <w:instrText xml:space="preserve"> XE "VDI" </w:instrText>
      </w:r>
      <w:r>
        <w:fldChar w:fldCharType="end"/>
      </w:r>
      <w:r>
        <w:rPr>
          <w:rtl/>
        </w:rPr>
        <w:t xml:space="preserve"> Suite الرجوع إلى وثيقة "حقوق استخدام المنتج - أبريل 2015" على الارتباط </w:t>
      </w:r>
      <w:hyperlink r:id="rId68">
        <w:r>
          <w:rPr>
            <w:color w:val="00467F"/>
            <w:u w:val="single"/>
            <w:rtl/>
          </w:rPr>
          <w:t>http://go.microsoft.com/?linkid=9839206</w:t>
        </w:r>
      </w:hyperlink>
      <w:r>
        <w:rPr>
          <w:rtl/>
        </w:rPr>
        <w:t xml:space="preserve"> و"قائمة المنتجات - يونيو 2015" على الارتباط </w:t>
      </w:r>
      <w:hyperlink r:id="rId69">
        <w:r>
          <w:rPr>
            <w:color w:val="00467F"/>
            <w:u w:val="single"/>
            <w:rtl/>
          </w:rPr>
          <w:t>http://go.microsoft.com/?linkid=9839207</w:t>
        </w:r>
      </w:hyperlink>
      <w:r>
        <w:rPr>
          <w:rtl/>
        </w:rPr>
        <w:t>.</w:t>
      </w:r>
    </w:p>
    <w:p w:rsidR="001C37E4" w:rsidRDefault="001C37E4">
      <w:pPr>
        <w:pStyle w:val="ProductList-Body"/>
        <w:jc w:val="right"/>
        <w:rPr>
          <w:rtl/>
        </w:rPr>
      </w:pPr>
    </w:p>
    <w:tbl>
      <w:tblPr>
        <w:tblStyle w:val="PURTable"/>
        <w:bidiVisual/>
        <w:tblW w:w="0" w:type="dxa"/>
        <w:tblLook w:val="04A0" w:firstRow="1" w:lastRow="0" w:firstColumn="1" w:lastColumn="0" w:noHBand="0" w:noVBand="1"/>
      </w:tblPr>
      <w:tblGrid>
        <w:gridCol w:w="10800"/>
      </w:tblGrid>
      <w:tr w:rsidR="001C37E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C37E4" w:rsidRDefault="00393F7B">
            <w:pPr>
              <w:pStyle w:val="ProductList-TableBody"/>
              <w:jc w:val="right"/>
              <w:rPr>
                <w:rtl/>
              </w:rPr>
            </w:pPr>
            <w:hyperlink w:anchor="_Sec842">
              <w:r w:rsidR="005E1903">
                <w:rPr>
                  <w:color w:val="00467F"/>
                  <w:sz w:val="14"/>
                  <w:u w:val="single"/>
                  <w:rtl/>
                </w:rPr>
                <w:t>جدول المحتويات</w:t>
              </w:r>
            </w:hyperlink>
            <w:r w:rsidR="005E1903">
              <w:rPr>
                <w:sz w:val="14"/>
                <w:rtl/>
              </w:rPr>
              <w:t xml:space="preserve"> / </w:t>
            </w:r>
            <w:hyperlink w:anchor="_Sec549">
              <w:r w:rsidR="005E1903">
                <w:rPr>
                  <w:color w:val="00467F"/>
                  <w:sz w:val="14"/>
                  <w:u w:val="single"/>
                  <w:rtl/>
                </w:rPr>
                <w:t>المسرد</w:t>
              </w:r>
            </w:hyperlink>
            <w:r w:rsidR="005E1903">
              <w:rPr>
                <w:sz w:val="14"/>
                <w:rtl/>
              </w:rPr>
              <w:t xml:space="preserve"> / </w:t>
            </w:r>
            <w:hyperlink w:anchor="_Sec844">
              <w:r w:rsidR="005E1903">
                <w:rPr>
                  <w:color w:val="00467F"/>
                  <w:sz w:val="14"/>
                  <w:u w:val="single"/>
                  <w:rtl/>
                </w:rPr>
                <w:t>الفهرس</w:t>
              </w:r>
            </w:hyperlink>
          </w:p>
        </w:tc>
      </w:tr>
    </w:tbl>
    <w:p w:rsidR="001C37E4" w:rsidRDefault="001C37E4">
      <w:pPr>
        <w:pStyle w:val="ProductList-Body"/>
        <w:rPr>
          <w:rtl/>
        </w:rPr>
      </w:pPr>
    </w:p>
    <w:p w:rsidR="001C37E4" w:rsidRDefault="005E1903">
      <w:pPr>
        <w:pStyle w:val="ProductList-OfferingGroupHeading"/>
        <w:outlineLvl w:val="1"/>
        <w:rPr>
          <w:rtl/>
        </w:rPr>
      </w:pPr>
      <w:bookmarkStart w:id="173" w:name="_Sec617"/>
      <w:r>
        <w:rPr>
          <w:rtl/>
        </w:rPr>
        <w:t>Visual Studio</w:t>
      </w:r>
      <w:bookmarkEnd w:id="173"/>
      <w:r>
        <w:fldChar w:fldCharType="begin"/>
      </w:r>
      <w:r>
        <w:instrText xml:space="preserve"> TC "</w:instrText>
      </w:r>
      <w:bookmarkStart w:id="174" w:name="_Toc446526548"/>
      <w:r>
        <w:instrText>Visual Studio</w:instrText>
      </w:r>
      <w:bookmarkEnd w:id="174"/>
      <w:r>
        <w:instrText>" \l 2</w:instrText>
      </w:r>
      <w:r>
        <w:fldChar w:fldCharType="end"/>
      </w:r>
    </w:p>
    <w:p w:rsidR="001C37E4" w:rsidRDefault="005E1903">
      <w:pPr>
        <w:pStyle w:val="ProductList-Offering2HeadingNoBorder"/>
        <w:outlineLvl w:val="2"/>
        <w:rPr>
          <w:rtl/>
        </w:rPr>
      </w:pPr>
      <w:bookmarkStart w:id="175" w:name="_Sec649"/>
      <w:r>
        <w:rPr>
          <w:rtl/>
        </w:rPr>
        <w:t>Visual Studio</w:t>
      </w:r>
      <w:bookmarkEnd w:id="175"/>
      <w:r>
        <w:fldChar w:fldCharType="begin"/>
      </w:r>
      <w:r>
        <w:instrText xml:space="preserve"> TC "</w:instrText>
      </w:r>
      <w:bookmarkStart w:id="176" w:name="_Toc446526549"/>
      <w:r>
        <w:instrText>Visual Studio</w:instrText>
      </w:r>
      <w:bookmarkEnd w:id="176"/>
      <w:r>
        <w:instrText>" \l 3</w:instrText>
      </w:r>
      <w:r>
        <w:fldChar w:fldCharType="end"/>
      </w:r>
    </w:p>
    <w:p w:rsidR="001C37E4" w:rsidRDefault="005E1903">
      <w:pPr>
        <w:pStyle w:val="ProductList-Offering1SubSection"/>
        <w:outlineLvl w:val="3"/>
        <w:rPr>
          <w:rtl/>
        </w:rPr>
      </w:pPr>
      <w:bookmarkStart w:id="177" w:name="_Sec697"/>
      <w:r>
        <w:rPr>
          <w:rtl/>
        </w:rPr>
        <w:t>1. توفر البرنامج</w:t>
      </w:r>
      <w:bookmarkEnd w:id="177"/>
    </w:p>
    <w:tbl>
      <w:tblPr>
        <w:tblStyle w:val="PURTable"/>
        <w:bidiVisual/>
        <w:tblW w:w="0" w:type="dxa"/>
        <w:tblLook w:val="04A0" w:firstRow="1" w:lastRow="0" w:firstColumn="1" w:lastColumn="0" w:noHBand="0" w:noVBand="1"/>
      </w:tblPr>
      <w:tblGrid>
        <w:gridCol w:w="3990"/>
        <w:gridCol w:w="613"/>
        <w:gridCol w:w="604"/>
        <w:gridCol w:w="608"/>
        <w:gridCol w:w="603"/>
        <w:gridCol w:w="602"/>
        <w:gridCol w:w="608"/>
        <w:gridCol w:w="613"/>
        <w:gridCol w:w="634"/>
        <w:gridCol w:w="694"/>
        <w:gridCol w:w="610"/>
        <w:gridCol w:w="605"/>
      </w:tblGrid>
      <w:tr w:rsidR="001C37E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C37E4" w:rsidRDefault="005E1903">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37E4" w:rsidRDefault="005E1903">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37E4" w:rsidRDefault="005E1903">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37E4" w:rsidRDefault="005E1903">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37E4" w:rsidRDefault="005E1903">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37E4" w:rsidRDefault="005E1903">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37E4" w:rsidRDefault="005E1903">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37E4" w:rsidRDefault="005E1903">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37E4" w:rsidRDefault="005E1903">
            <w:pPr>
              <w:pStyle w:val="ProductList-TableBody"/>
              <w:jc w:val="center"/>
              <w:rPr>
                <w:rtl/>
              </w:rPr>
            </w:pPr>
            <w:r>
              <w:fldChar w:fldCharType="begin"/>
            </w:r>
            <w:r>
              <w:instrText xml:space="preserve"> AutoTextList   \s NoStyle \t "اتفاقية Open Value واتفاقية Open Value"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37E4" w:rsidRDefault="005E1903">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37E4" w:rsidRDefault="005E1903">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37E4" w:rsidRDefault="005E1903">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1C37E4">
        <w:tc>
          <w:tcPr>
            <w:tcW w:w="4160" w:type="dxa"/>
            <w:tcBorders>
              <w:top w:val="single" w:sz="6" w:space="0" w:color="FFFFFF"/>
              <w:left w:val="none" w:sz="4" w:space="0" w:color="6E6E6E"/>
              <w:bottom w:val="dashed" w:sz="4" w:space="0" w:color="BFBFBF"/>
              <w:right w:val="none" w:sz="4" w:space="0" w:color="6E6E6E"/>
            </w:tcBorders>
          </w:tcPr>
          <w:p w:rsidR="001C37E4" w:rsidRDefault="005E1903">
            <w:pPr>
              <w:pStyle w:val="ProductList-TableBody"/>
              <w:rPr>
                <w:rtl/>
              </w:rPr>
            </w:pPr>
            <w:r>
              <w:rPr>
                <w:color w:val="000000"/>
                <w:rtl/>
              </w:rPr>
              <w:t>Visual Studio Professional 2015</w:t>
            </w:r>
            <w:r>
              <w:fldChar w:fldCharType="begin"/>
            </w:r>
            <w:r>
              <w:instrText xml:space="preserve"> XE "Visual Studio Professional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1C37E4" w:rsidRDefault="005E1903">
            <w:pPr>
              <w:pStyle w:val="ProductList-TableBody"/>
              <w:jc w:val="center"/>
              <w:rPr>
                <w:rtl/>
              </w:rPr>
            </w:pPr>
            <w:r>
              <w:rPr>
                <w:color w:val="000000"/>
                <w:rtl/>
              </w:rPr>
              <w:t>9/15</w:t>
            </w:r>
          </w:p>
        </w:tc>
        <w:tc>
          <w:tcPr>
            <w:tcW w:w="620" w:type="dxa"/>
            <w:tcBorders>
              <w:top w:val="single" w:sz="6" w:space="0" w:color="FFFFFF"/>
              <w:left w:val="none" w:sz="4" w:space="0" w:color="6E6E6E"/>
              <w:bottom w:val="dashed" w:sz="4" w:space="0" w:color="BFBFBF"/>
              <w:right w:val="none" w:sz="4" w:space="0" w:color="6E6E6E"/>
            </w:tcBorders>
          </w:tcPr>
          <w:p w:rsidR="001C37E4" w:rsidRDefault="005E1903">
            <w:pPr>
              <w:pStyle w:val="ProductList-TableBody"/>
              <w:jc w:val="center"/>
              <w:rPr>
                <w:rtl/>
              </w:rPr>
            </w:pPr>
            <w:r>
              <w:rPr>
                <w:color w:val="000000"/>
                <w:rtl/>
              </w:rPr>
              <w:t>2</w:t>
            </w:r>
          </w:p>
        </w:tc>
        <w:tc>
          <w:tcPr>
            <w:tcW w:w="620" w:type="dxa"/>
            <w:tcBorders>
              <w:top w:val="single" w:sz="6" w:space="0" w:color="FFFFFF"/>
              <w:left w:val="none" w:sz="4" w:space="0" w:color="6E6E6E"/>
              <w:bottom w:val="dashed" w:sz="4" w:space="0" w:color="BFBFBF"/>
              <w:right w:val="none" w:sz="4" w:space="0" w:color="6E6E6E"/>
            </w:tcBorders>
          </w:tcPr>
          <w:p w:rsidR="001C37E4" w:rsidRDefault="001C37E4">
            <w:pPr>
              <w:pStyle w:val="ProductList-TableBody"/>
              <w:jc w:val="center"/>
              <w:rPr>
                <w:rtl/>
              </w:rPr>
            </w:pPr>
          </w:p>
        </w:tc>
        <w:tc>
          <w:tcPr>
            <w:tcW w:w="620" w:type="dxa"/>
            <w:tcBorders>
              <w:top w:val="single" w:sz="6" w:space="0" w:color="FFFFFF"/>
              <w:left w:val="none" w:sz="4" w:space="0" w:color="6E6E6E"/>
              <w:bottom w:val="dashed" w:sz="4" w:space="0" w:color="BFBFBF"/>
              <w:right w:val="single" w:sz="6" w:space="0" w:color="FFFFFF"/>
            </w:tcBorders>
          </w:tcPr>
          <w:p w:rsidR="001C37E4" w:rsidRDefault="001C37E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37E4" w:rsidRDefault="001C37E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37E4" w:rsidRDefault="001C37E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37E4" w:rsidRDefault="001C37E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37E4" w:rsidRDefault="001C37E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37E4" w:rsidRDefault="001C37E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37E4" w:rsidRDefault="001C37E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37E4" w:rsidRDefault="001C37E4">
            <w:pPr>
              <w:pStyle w:val="ProductList-TableBody"/>
              <w:jc w:val="center"/>
              <w:rPr>
                <w:rtl/>
              </w:rPr>
            </w:pPr>
          </w:p>
        </w:tc>
      </w:tr>
      <w:tr w:rsidR="001C37E4">
        <w:tc>
          <w:tcPr>
            <w:tcW w:w="4160" w:type="dxa"/>
            <w:tcBorders>
              <w:top w:val="dashed" w:sz="4" w:space="0" w:color="BFBFBF"/>
              <w:left w:val="none" w:sz="4" w:space="0" w:color="6E6E6E"/>
              <w:bottom w:val="dashed" w:sz="4" w:space="0" w:color="BFBFBF"/>
              <w:right w:val="none" w:sz="4" w:space="0" w:color="6E6E6E"/>
            </w:tcBorders>
          </w:tcPr>
          <w:p w:rsidR="001C37E4" w:rsidRDefault="005E1903">
            <w:pPr>
              <w:pStyle w:val="ProductList-TableBody"/>
              <w:rPr>
                <w:rtl/>
              </w:rPr>
            </w:pPr>
            <w:r>
              <w:rPr>
                <w:color w:val="000000"/>
                <w:rtl/>
              </w:rPr>
              <w:t>Visual Studio Professional 2015 with MSDN</w:t>
            </w:r>
            <w:r>
              <w:fldChar w:fldCharType="begin"/>
            </w:r>
            <w:r>
              <w:instrText xml:space="preserve"> XE "Visual Studio Professional 2015 with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1C37E4" w:rsidRDefault="005E1903">
            <w:pPr>
              <w:pStyle w:val="ProductList-TableBody"/>
              <w:jc w:val="center"/>
              <w:rPr>
                <w:rtl/>
              </w:rPr>
            </w:pPr>
            <w:r>
              <w:rPr>
                <w:color w:val="000000"/>
                <w:rtl/>
              </w:rPr>
              <w:t>7/15</w:t>
            </w:r>
          </w:p>
        </w:tc>
        <w:tc>
          <w:tcPr>
            <w:tcW w:w="620" w:type="dxa"/>
            <w:tcBorders>
              <w:top w:val="dashed" w:sz="4" w:space="0" w:color="BFBFBF"/>
              <w:left w:val="none" w:sz="4" w:space="0" w:color="6E6E6E"/>
              <w:bottom w:val="dashed" w:sz="4" w:space="0" w:color="BFBFBF"/>
              <w:right w:val="none" w:sz="4" w:space="0" w:color="6E6E6E"/>
            </w:tcBorders>
          </w:tcPr>
          <w:p w:rsidR="001C37E4" w:rsidRDefault="005E1903">
            <w:pPr>
              <w:pStyle w:val="ProductList-TableBody"/>
              <w:jc w:val="center"/>
              <w:rPr>
                <w:rtl/>
              </w:rPr>
            </w:pPr>
            <w:r>
              <w:rPr>
                <w:color w:val="000000"/>
                <w:rtl/>
              </w:rPr>
              <w:t>(1)</w:t>
            </w:r>
          </w:p>
        </w:tc>
        <w:tc>
          <w:tcPr>
            <w:tcW w:w="620" w:type="dxa"/>
            <w:tcBorders>
              <w:top w:val="dashed" w:sz="4" w:space="0" w:color="BFBFBF"/>
              <w:left w:val="none" w:sz="4" w:space="0" w:color="6E6E6E"/>
              <w:bottom w:val="dashed" w:sz="4" w:space="0" w:color="BFBFBF"/>
              <w:right w:val="none" w:sz="4" w:space="0" w:color="6E6E6E"/>
            </w:tcBorders>
          </w:tcPr>
          <w:p w:rsidR="001C37E4" w:rsidRDefault="005E1903">
            <w:pPr>
              <w:pStyle w:val="ProductList-TableBody"/>
              <w:jc w:val="center"/>
              <w:rPr>
                <w:rtl/>
              </w:rPr>
            </w:pPr>
            <w:r>
              <w:rPr>
                <w:color w:val="000000"/>
                <w:rtl/>
              </w:rPr>
              <w:t>2</w:t>
            </w:r>
          </w:p>
        </w:tc>
        <w:tc>
          <w:tcPr>
            <w:tcW w:w="620" w:type="dxa"/>
            <w:tcBorders>
              <w:top w:val="dashed" w:sz="4" w:space="0" w:color="BFBFBF"/>
              <w:left w:val="none" w:sz="4" w:space="0" w:color="6E6E6E"/>
              <w:bottom w:val="dashed" w:sz="4" w:space="0" w:color="BFBFBF"/>
              <w:right w:val="single" w:sz="6" w:space="0" w:color="FFFFFF"/>
            </w:tcBorders>
          </w:tcPr>
          <w:p w:rsidR="001C37E4" w:rsidRDefault="005E1903">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37E4" w:rsidRDefault="005E1903">
            <w:pPr>
              <w:pStyle w:val="ProductList-TableBody"/>
              <w:jc w:val="center"/>
              <w:rPr>
                <w:rtl/>
              </w:rPr>
            </w:pPr>
            <w:r>
              <w:fldChar w:fldCharType="begin"/>
            </w:r>
            <w:r>
              <w:instrText xml:space="preserve"> AutoTextList   \s NoStyle \t "اتفاقية Open License واتفاقية Open Value لضمان البرنامج والترخيص وضمان البرنامج" </w:instrText>
            </w:r>
            <w:r>
              <w:fldChar w:fldCharType="separate"/>
            </w:r>
            <w:r>
              <w:rPr>
                <w:color w:val="000000"/>
              </w:rPr>
              <w:t>OS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37E4" w:rsidRDefault="001C37E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37E4" w:rsidRDefault="001C37E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37E4" w:rsidRDefault="005E1903">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37E4" w:rsidRDefault="005E190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"منتج أساسي للتطبيق" </w:instrText>
            </w:r>
            <w:r>
              <w:fldChar w:fldCharType="separate"/>
            </w:r>
            <w:r>
              <w:rPr>
                <w:color w:val="000000"/>
              </w:rPr>
              <w:t>AP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37E4" w:rsidRDefault="005E190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37E4" w:rsidRDefault="005E190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1C37E4">
        <w:tc>
          <w:tcPr>
            <w:tcW w:w="4160" w:type="dxa"/>
            <w:tcBorders>
              <w:top w:val="dashed" w:sz="4" w:space="0" w:color="BFBFBF"/>
              <w:left w:val="none" w:sz="4" w:space="0" w:color="6E6E6E"/>
              <w:bottom w:val="dashed" w:sz="4" w:space="0" w:color="BFBFBF"/>
              <w:right w:val="none" w:sz="4" w:space="0" w:color="6E6E6E"/>
            </w:tcBorders>
          </w:tcPr>
          <w:p w:rsidR="001C37E4" w:rsidRDefault="005E1903">
            <w:pPr>
              <w:pStyle w:val="ProductList-TableBody"/>
              <w:rPr>
                <w:rtl/>
              </w:rPr>
            </w:pPr>
            <w:r>
              <w:rPr>
                <w:color w:val="000000"/>
                <w:rtl/>
              </w:rPr>
              <w:t>Visual Studio Enterprise 2015 مع MSDN</w:t>
            </w:r>
            <w:r>
              <w:fldChar w:fldCharType="begin"/>
            </w:r>
            <w:r>
              <w:instrText xml:space="preserve"> XE "Visual Studio Enterprise 2015 مع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1C37E4" w:rsidRDefault="005E1903">
            <w:pPr>
              <w:pStyle w:val="ProductList-TableBody"/>
              <w:jc w:val="center"/>
              <w:rPr>
                <w:rtl/>
              </w:rPr>
            </w:pPr>
            <w:r>
              <w:rPr>
                <w:color w:val="000000"/>
                <w:rtl/>
              </w:rPr>
              <w:t>7/1</w:t>
            </w:r>
          </w:p>
        </w:tc>
        <w:tc>
          <w:tcPr>
            <w:tcW w:w="620" w:type="dxa"/>
            <w:tcBorders>
              <w:top w:val="dashed" w:sz="4" w:space="0" w:color="BFBFBF"/>
              <w:left w:val="none" w:sz="4" w:space="0" w:color="6E6E6E"/>
              <w:bottom w:val="dashed" w:sz="4" w:space="0" w:color="BFBFBF"/>
              <w:right w:val="none" w:sz="4" w:space="0" w:color="6E6E6E"/>
            </w:tcBorders>
          </w:tcPr>
          <w:p w:rsidR="001C37E4" w:rsidRDefault="005E1903">
            <w:pPr>
              <w:pStyle w:val="ProductList-TableBody"/>
              <w:jc w:val="center"/>
              <w:rPr>
                <w:rtl/>
              </w:rPr>
            </w:pPr>
            <w:r>
              <w:rPr>
                <w:color w:val="000000"/>
                <w:rtl/>
              </w:rPr>
              <w:t>(1)</w:t>
            </w:r>
          </w:p>
        </w:tc>
        <w:tc>
          <w:tcPr>
            <w:tcW w:w="620" w:type="dxa"/>
            <w:tcBorders>
              <w:top w:val="dashed" w:sz="4" w:space="0" w:color="BFBFBF"/>
              <w:left w:val="none" w:sz="4" w:space="0" w:color="6E6E6E"/>
              <w:bottom w:val="dashed" w:sz="4" w:space="0" w:color="BFBFBF"/>
              <w:right w:val="none" w:sz="4" w:space="0" w:color="6E6E6E"/>
            </w:tcBorders>
          </w:tcPr>
          <w:p w:rsidR="001C37E4" w:rsidRDefault="005E1903">
            <w:pPr>
              <w:pStyle w:val="ProductList-TableBody"/>
              <w:jc w:val="center"/>
              <w:rPr>
                <w:rtl/>
              </w:rPr>
            </w:pPr>
            <w:r>
              <w:rPr>
                <w:color w:val="000000"/>
                <w:rtl/>
              </w:rPr>
              <w:t>51</w:t>
            </w:r>
          </w:p>
        </w:tc>
        <w:tc>
          <w:tcPr>
            <w:tcW w:w="620" w:type="dxa"/>
            <w:tcBorders>
              <w:top w:val="dashed" w:sz="4" w:space="0" w:color="BFBFBF"/>
              <w:left w:val="none" w:sz="4" w:space="0" w:color="6E6E6E"/>
              <w:bottom w:val="dashed" w:sz="4" w:space="0" w:color="BFBFBF"/>
              <w:right w:val="single" w:sz="6" w:space="0" w:color="FFFFFF"/>
            </w:tcBorders>
          </w:tcPr>
          <w:p w:rsidR="001C37E4" w:rsidRDefault="005E1903">
            <w:pPr>
              <w:pStyle w:val="ProductList-TableBody"/>
              <w:jc w:val="center"/>
              <w:rPr>
                <w:rtl/>
              </w:rPr>
            </w:pPr>
            <w:r>
              <w:rPr>
                <w:color w:val="000000"/>
                <w:rtl/>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37E4" w:rsidRDefault="005E1903">
            <w:pPr>
              <w:pStyle w:val="ProductList-TableBody"/>
              <w:jc w:val="center"/>
              <w:rPr>
                <w:rtl/>
              </w:rPr>
            </w:pPr>
            <w:r>
              <w:fldChar w:fldCharType="begin"/>
            </w:r>
            <w:r>
              <w:instrText xml:space="preserve"> AutoTextList   \s NoStyle \t "اتفاقية Open License واتفاقية Open Value لضمان البرنامج والترخيص وضمان البرنامج" </w:instrText>
            </w:r>
            <w:r>
              <w:fldChar w:fldCharType="separate"/>
            </w:r>
            <w:r>
              <w:rPr>
                <w:color w:val="000000"/>
              </w:rPr>
              <w:t>OS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37E4" w:rsidRDefault="001C37E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37E4" w:rsidRDefault="001C37E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37E4" w:rsidRDefault="005E1903">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37E4" w:rsidRDefault="005E190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"منتج أساسي للتطبيق" </w:instrText>
            </w:r>
            <w:r>
              <w:fldChar w:fldCharType="separate"/>
            </w:r>
            <w:r>
              <w:rPr>
                <w:color w:val="000000"/>
              </w:rPr>
              <w:t>AP</w:t>
            </w:r>
            <w:r>
              <w:fldChar w:fldCharType="end"/>
            </w:r>
            <w:r>
              <w:t>،</w:t>
            </w:r>
            <w:r>
              <w:fldChar w:fldCharType="begin"/>
            </w:r>
            <w:r>
              <w:instrText xml:space="preserve"> AutoTextList   \s NoStyle \t "منتج الخادم والأدوات"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37E4" w:rsidRDefault="005E190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37E4" w:rsidRDefault="005E190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1C37E4">
        <w:tc>
          <w:tcPr>
            <w:tcW w:w="4160" w:type="dxa"/>
            <w:tcBorders>
              <w:top w:val="dashed" w:sz="4" w:space="0" w:color="BFBFBF"/>
              <w:left w:val="none" w:sz="4" w:space="0" w:color="6E6E6E"/>
              <w:bottom w:val="dashed" w:sz="4" w:space="0" w:color="BFBFBF"/>
              <w:right w:val="none" w:sz="4" w:space="0" w:color="6E6E6E"/>
            </w:tcBorders>
          </w:tcPr>
          <w:p w:rsidR="001C37E4" w:rsidRDefault="005E1903">
            <w:pPr>
              <w:pStyle w:val="ProductList-TableBody"/>
              <w:rPr>
                <w:rtl/>
              </w:rPr>
            </w:pPr>
            <w:r>
              <w:rPr>
                <w:color w:val="000000"/>
                <w:rtl/>
              </w:rPr>
              <w:t>Visual Studio Test Professional 2015 مع MSDN</w:t>
            </w:r>
            <w:r>
              <w:fldChar w:fldCharType="begin"/>
            </w:r>
            <w:r>
              <w:instrText xml:space="preserve"> XE "Visual Studio Test Professional 2015 مع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1C37E4" w:rsidRDefault="005E1903">
            <w:pPr>
              <w:pStyle w:val="ProductList-TableBody"/>
              <w:jc w:val="center"/>
              <w:rPr>
                <w:rtl/>
              </w:rPr>
            </w:pPr>
            <w:r>
              <w:rPr>
                <w:color w:val="000000"/>
                <w:rtl/>
              </w:rPr>
              <w:t>7/1</w:t>
            </w:r>
          </w:p>
        </w:tc>
        <w:tc>
          <w:tcPr>
            <w:tcW w:w="620" w:type="dxa"/>
            <w:tcBorders>
              <w:top w:val="dashed" w:sz="4" w:space="0" w:color="BFBFBF"/>
              <w:left w:val="none" w:sz="4" w:space="0" w:color="6E6E6E"/>
              <w:bottom w:val="dashed" w:sz="4" w:space="0" w:color="BFBFBF"/>
              <w:right w:val="none" w:sz="4" w:space="0" w:color="6E6E6E"/>
            </w:tcBorders>
          </w:tcPr>
          <w:p w:rsidR="001C37E4" w:rsidRDefault="005E1903">
            <w:pPr>
              <w:pStyle w:val="ProductList-TableBody"/>
              <w:jc w:val="center"/>
              <w:rPr>
                <w:rtl/>
              </w:rPr>
            </w:pPr>
            <w:r>
              <w:rPr>
                <w:color w:val="000000"/>
                <w:rtl/>
              </w:rPr>
              <w:t>(1)</w:t>
            </w:r>
          </w:p>
        </w:tc>
        <w:tc>
          <w:tcPr>
            <w:tcW w:w="620" w:type="dxa"/>
            <w:tcBorders>
              <w:top w:val="dashed" w:sz="4" w:space="0" w:color="BFBFBF"/>
              <w:left w:val="none" w:sz="4" w:space="0" w:color="6E6E6E"/>
              <w:bottom w:val="dashed" w:sz="4" w:space="0" w:color="BFBFBF"/>
              <w:right w:val="none" w:sz="4" w:space="0" w:color="6E6E6E"/>
            </w:tcBorders>
          </w:tcPr>
          <w:p w:rsidR="001C37E4" w:rsidRDefault="005E1903">
            <w:pPr>
              <w:pStyle w:val="ProductList-TableBody"/>
              <w:jc w:val="center"/>
              <w:rPr>
                <w:rtl/>
              </w:rPr>
            </w:pPr>
            <w:r>
              <w:rPr>
                <w:color w:val="000000"/>
                <w:rtl/>
              </w:rPr>
              <w:t>9</w:t>
            </w:r>
          </w:p>
        </w:tc>
        <w:tc>
          <w:tcPr>
            <w:tcW w:w="620" w:type="dxa"/>
            <w:tcBorders>
              <w:top w:val="dashed" w:sz="4" w:space="0" w:color="BFBFBF"/>
              <w:left w:val="none" w:sz="4" w:space="0" w:color="6E6E6E"/>
              <w:bottom w:val="dashed" w:sz="4" w:space="0" w:color="BFBFBF"/>
              <w:right w:val="single" w:sz="6" w:space="0" w:color="FFFFFF"/>
            </w:tcBorders>
          </w:tcPr>
          <w:p w:rsidR="001C37E4" w:rsidRDefault="005E1903">
            <w:pPr>
              <w:pStyle w:val="ProductList-TableBody"/>
              <w:jc w:val="center"/>
              <w:rPr>
                <w:rtl/>
              </w:rPr>
            </w:pPr>
            <w:r>
              <w:rPr>
                <w:color w:val="000000"/>
                <w:rtl/>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37E4" w:rsidRDefault="005E1903">
            <w:pPr>
              <w:pStyle w:val="ProductList-TableBody"/>
              <w:jc w:val="center"/>
              <w:rPr>
                <w:rtl/>
              </w:rPr>
            </w:pPr>
            <w:r>
              <w:fldChar w:fldCharType="begin"/>
            </w:r>
            <w:r>
              <w:instrText xml:space="preserve"> AutoTextList   \s NoStyle \t "اتفاقية Open License واتفاقية Open Value لضمان البرنامج والترخيص وضمان البرنامج" </w:instrText>
            </w:r>
            <w:r>
              <w:fldChar w:fldCharType="separate"/>
            </w:r>
            <w:r>
              <w:rPr>
                <w:color w:val="000000"/>
              </w:rPr>
              <w:t>OS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37E4" w:rsidRDefault="001C37E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37E4" w:rsidRDefault="001C37E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37E4" w:rsidRDefault="005E1903">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37E4" w:rsidRDefault="005E190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"منتج أساسي للتطبيق" </w:instrText>
            </w:r>
            <w:r>
              <w:fldChar w:fldCharType="separate"/>
            </w:r>
            <w:r>
              <w:rPr>
                <w:color w:val="000000"/>
              </w:rPr>
              <w:t>AP</w:t>
            </w:r>
            <w:r>
              <w:fldChar w:fldCharType="end"/>
            </w:r>
            <w:r>
              <w:t>،</w:t>
            </w:r>
            <w:r>
              <w:fldChar w:fldCharType="begin"/>
            </w:r>
            <w:r>
              <w:instrText xml:space="preserve"> AutoTextList   \s NoStyle \t "منتج الخادم والأدوات"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37E4" w:rsidRDefault="005E190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37E4" w:rsidRDefault="005E190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1C37E4">
        <w:tc>
          <w:tcPr>
            <w:tcW w:w="4160" w:type="dxa"/>
            <w:tcBorders>
              <w:top w:val="dashed" w:sz="4" w:space="0" w:color="BFBFBF"/>
              <w:left w:val="none" w:sz="4" w:space="0" w:color="6E6E6E"/>
              <w:bottom w:val="none" w:sz="4" w:space="0" w:color="BFBFBF"/>
              <w:right w:val="none" w:sz="4" w:space="0" w:color="6E6E6E"/>
            </w:tcBorders>
          </w:tcPr>
          <w:p w:rsidR="001C37E4" w:rsidRDefault="005E1903">
            <w:pPr>
              <w:pStyle w:val="ProductList-TableBody"/>
              <w:rPr>
                <w:rtl/>
              </w:rPr>
            </w:pPr>
            <w:r>
              <w:rPr>
                <w:color w:val="000000"/>
                <w:rtl/>
              </w:rPr>
              <w:t>أنظمة MSDN الأساسية</w:t>
            </w:r>
            <w:r>
              <w:fldChar w:fldCharType="begin"/>
            </w:r>
            <w:r>
              <w:instrText xml:space="preserve"> XE "أنظمة MSDN الأساسية"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1C37E4" w:rsidRDefault="005E1903">
            <w:pPr>
              <w:pStyle w:val="ProductList-TableBody"/>
              <w:jc w:val="center"/>
              <w:rPr>
                <w:rtl/>
              </w:rPr>
            </w:pPr>
            <w:r>
              <w:rPr>
                <w:color w:val="000000"/>
                <w:rtl/>
              </w:rPr>
              <w:t>6/13</w:t>
            </w:r>
          </w:p>
        </w:tc>
        <w:tc>
          <w:tcPr>
            <w:tcW w:w="620" w:type="dxa"/>
            <w:tcBorders>
              <w:top w:val="dashed" w:sz="4" w:space="0" w:color="BFBFBF"/>
              <w:left w:val="none" w:sz="4" w:space="0" w:color="6E6E6E"/>
              <w:bottom w:val="none" w:sz="4" w:space="0" w:color="BFBFBF"/>
              <w:right w:val="none" w:sz="4" w:space="0" w:color="6E6E6E"/>
            </w:tcBorders>
          </w:tcPr>
          <w:p w:rsidR="001C37E4" w:rsidRDefault="005E1903">
            <w:pPr>
              <w:pStyle w:val="ProductList-TableBody"/>
              <w:jc w:val="center"/>
              <w:rPr>
                <w:rtl/>
              </w:rPr>
            </w:pPr>
            <w:r>
              <w:rPr>
                <w:color w:val="000000"/>
                <w:rtl/>
              </w:rPr>
              <w:t>(1)</w:t>
            </w:r>
          </w:p>
        </w:tc>
        <w:tc>
          <w:tcPr>
            <w:tcW w:w="620" w:type="dxa"/>
            <w:tcBorders>
              <w:top w:val="dashed" w:sz="4" w:space="0" w:color="BFBFBF"/>
              <w:left w:val="none" w:sz="4" w:space="0" w:color="6E6E6E"/>
              <w:bottom w:val="none" w:sz="4" w:space="0" w:color="BFBFBF"/>
              <w:right w:val="none" w:sz="4" w:space="0" w:color="6E6E6E"/>
            </w:tcBorders>
          </w:tcPr>
          <w:p w:rsidR="001C37E4" w:rsidRDefault="005E1903">
            <w:pPr>
              <w:pStyle w:val="ProductList-TableBody"/>
              <w:jc w:val="center"/>
              <w:rPr>
                <w:rtl/>
              </w:rPr>
            </w:pPr>
            <w:r>
              <w:rPr>
                <w:color w:val="000000"/>
                <w:rtl/>
              </w:rPr>
              <w:t>9</w:t>
            </w:r>
          </w:p>
        </w:tc>
        <w:tc>
          <w:tcPr>
            <w:tcW w:w="620" w:type="dxa"/>
            <w:tcBorders>
              <w:top w:val="dashed" w:sz="4" w:space="0" w:color="BFBFBF"/>
              <w:left w:val="none" w:sz="4" w:space="0" w:color="6E6E6E"/>
              <w:bottom w:val="none" w:sz="4" w:space="0" w:color="BFBFBF"/>
              <w:right w:val="single" w:sz="6" w:space="0" w:color="FFFFFF"/>
            </w:tcBorders>
          </w:tcPr>
          <w:p w:rsidR="001C37E4" w:rsidRDefault="005E1903">
            <w:pPr>
              <w:pStyle w:val="ProductList-TableBody"/>
              <w:jc w:val="center"/>
              <w:rPr>
                <w:rtl/>
              </w:rPr>
            </w:pPr>
            <w:r>
              <w:rPr>
                <w:color w:val="000000"/>
                <w:rtl/>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37E4" w:rsidRDefault="005E1903">
            <w:pPr>
              <w:pStyle w:val="ProductList-TableBody"/>
              <w:jc w:val="center"/>
              <w:rPr>
                <w:rtl/>
              </w:rPr>
            </w:pPr>
            <w:r>
              <w:fldChar w:fldCharType="begin"/>
            </w:r>
            <w:r>
              <w:instrText xml:space="preserve"> AutoTextList   \s NoStyle \t "اتفاقية Open License واتفاقية Open Value لضمان البرنامج والترخيص وضمان البرنامج" </w:instrText>
            </w:r>
            <w:r>
              <w:fldChar w:fldCharType="separate"/>
            </w:r>
            <w:r>
              <w:rPr>
                <w:color w:val="000000"/>
              </w:rPr>
              <w:t>OS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37E4" w:rsidRDefault="001C37E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37E4" w:rsidRDefault="001C37E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37E4" w:rsidRDefault="005E1903">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37E4" w:rsidRDefault="005E190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"منتج أساسي للتطبيق" </w:instrText>
            </w:r>
            <w:r>
              <w:fldChar w:fldCharType="separate"/>
            </w:r>
            <w:r>
              <w:rPr>
                <w:color w:val="000000"/>
              </w:rPr>
              <w:t>AP</w:t>
            </w:r>
            <w:r>
              <w:fldChar w:fldCharType="end"/>
            </w:r>
            <w:r>
              <w:t>،</w:t>
            </w:r>
            <w:r>
              <w:fldChar w:fldCharType="begin"/>
            </w:r>
            <w:r>
              <w:instrText xml:space="preserve"> AutoTextList   \s NoStyle \t "منتج الخادم والأدوات"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37E4" w:rsidRDefault="005E190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37E4" w:rsidRDefault="005E190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bl>
    <w:p w:rsidR="001C37E4" w:rsidRDefault="005E1903">
      <w:pPr>
        <w:pStyle w:val="ProductList-Offering1SubSection"/>
        <w:outlineLvl w:val="3"/>
        <w:rPr>
          <w:rtl/>
        </w:rPr>
      </w:pPr>
      <w:bookmarkStart w:id="178" w:name="_Sec752"/>
      <w:r>
        <w:rPr>
          <w:rtl/>
        </w:rPr>
        <w:t>2. شروط المنتج</w:t>
      </w:r>
      <w:bookmarkEnd w:id="178"/>
    </w:p>
    <w:tbl>
      <w:tblPr>
        <w:tblStyle w:val="PURTable"/>
        <w:bidiVisual/>
        <w:tblW w:w="0" w:type="dxa"/>
        <w:tblLook w:val="04A0" w:firstRow="1" w:lastRow="0" w:firstColumn="1" w:lastColumn="0" w:noHBand="0" w:noVBand="1"/>
      </w:tblPr>
      <w:tblGrid>
        <w:gridCol w:w="3587"/>
        <w:gridCol w:w="3598"/>
        <w:gridCol w:w="3605"/>
      </w:tblGrid>
      <w:tr w:rsidR="001C37E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C37E4" w:rsidRDefault="005E1903">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xml:space="preserve">: </w:t>
            </w:r>
            <w:r>
              <w:rPr>
                <w:rtl/>
              </w:rPr>
              <w:t>Visual Studio 2013</w:t>
            </w:r>
            <w:r>
              <w:fldChar w:fldCharType="begin"/>
            </w:r>
            <w:r>
              <w:instrText xml:space="preserve"> XE "Visual Studio 2013" </w:instrText>
            </w:r>
            <w:r>
              <w:fldChar w:fldCharType="end"/>
            </w:r>
            <w:r>
              <w:rPr>
                <w:rtl/>
              </w:rP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1C37E4" w:rsidRDefault="005E1903">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التطبيقات</w:t>
            </w:r>
          </w:p>
        </w:tc>
        <w:tc>
          <w:tcPr>
            <w:tcW w:w="4040" w:type="dxa"/>
            <w:tcBorders>
              <w:top w:val="single" w:sz="18" w:space="0" w:color="00188F"/>
              <w:left w:val="single" w:sz="4" w:space="0" w:color="000000"/>
              <w:bottom w:val="single" w:sz="4" w:space="0" w:color="000000"/>
              <w:right w:val="single" w:sz="4" w:space="0" w:color="000000"/>
            </w:tcBorders>
          </w:tcPr>
          <w:p w:rsidR="001C37E4" w:rsidRDefault="005E1903">
            <w:pPr>
              <w:pStyle w:val="ProductList-TableBody"/>
              <w:rPr>
                <w:rtl/>
              </w:rPr>
            </w:pPr>
            <w:r>
              <w:fldChar w:fldCharType="begin"/>
            </w:r>
            <w:r>
              <w:instrText xml:space="preserve"> AutoTextList   \s NoStyle \t "الإصدارات الدنيا: الإصدارات الدنيا المسموح بها في مقابل الإصدارات العليا المحددة. يمكن أن يستخدم العميل الإصدار الأدنى المسموح به بدلاً من إصدار المستوى الأعلى المرخص، حسب ما هو مسموح به في شروط الترخيص العامة." </w:instrText>
            </w:r>
            <w:r>
              <w:fldChar w:fldCharType="separate"/>
            </w:r>
            <w:r>
              <w:rPr>
                <w:color w:val="0563C1"/>
              </w:rPr>
              <w:t>الإصدارات الدنيا</w:t>
            </w:r>
            <w:r>
              <w:fldChar w:fldCharType="end"/>
            </w:r>
            <w:r>
              <w:t>: Enterprise إلى Professional</w:t>
            </w:r>
          </w:p>
        </w:tc>
      </w:tr>
      <w:tr w:rsidR="001C37E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37E4" w:rsidRDefault="005E1903">
            <w:pPr>
              <w:pStyle w:val="ProductList-TableBody"/>
              <w:rPr>
                <w:rtl/>
              </w:rPr>
            </w:pPr>
            <w:r>
              <w:rPr>
                <w:color w:val="404040"/>
                <w:rtl/>
              </w:rPr>
              <w:t>مؤهل للمدة الممتدة: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37E4" w:rsidRDefault="005E1903">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C37E4" w:rsidRDefault="005E1903">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w:anchor="_Sec564">
              <w:r>
                <w:rPr>
                  <w:color w:val="00467F"/>
                  <w:u w:val="single"/>
                  <w:rtl/>
                </w:rPr>
                <w:t>الملحق (ب)</w:t>
              </w:r>
            </w:hyperlink>
          </w:p>
        </w:tc>
      </w:tr>
      <w:tr w:rsidR="001C37E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37E4" w:rsidRDefault="005E1903">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37E4" w:rsidRDefault="005E1903">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37E4" w:rsidRDefault="005E1903">
            <w:pPr>
              <w:pStyle w:val="ProductList-TableBody"/>
              <w:rPr>
                <w:rtl/>
              </w:rPr>
            </w:pPr>
            <w:r>
              <w:rPr>
                <w:color w:val="404040"/>
                <w:rtl/>
              </w:rPr>
              <w:t>مؤهل للتخفيض: غير متوفر</w:t>
            </w:r>
          </w:p>
        </w:tc>
      </w:tr>
      <w:tr w:rsidR="001C37E4">
        <w:tc>
          <w:tcPr>
            <w:tcW w:w="4040" w:type="dxa"/>
            <w:tcBorders>
              <w:top w:val="single" w:sz="4" w:space="0" w:color="000000"/>
              <w:left w:val="single" w:sz="4" w:space="0" w:color="000000"/>
              <w:bottom w:val="single" w:sz="4" w:space="0" w:color="000000"/>
              <w:right w:val="single" w:sz="4" w:space="0" w:color="000000"/>
            </w:tcBorders>
          </w:tcPr>
          <w:p w:rsidR="001C37E4" w:rsidRDefault="005E1903">
            <w:pPr>
              <w:pStyle w:val="ProductList-TableBody"/>
              <w:rPr>
                <w:rtl/>
              </w:rPr>
            </w:pPr>
            <w:r>
              <w:fldChar w:fldCharType="begin"/>
            </w:r>
            <w:r>
              <w:instrText xml:space="preserve"> AutoTextList   \s NoStyle \t "مؤهل للتخفيض (SCE):  منتجات تتيح لعميل Server &amp; Cloud Enrollment الإبلاغ للحصول على تخفيض في قيمة تراخيص الاشتراك أو الالتزام السنوي المخصص في المستقبل بعد مرور 12 شهرًا متواصلاً." </w:instrText>
            </w:r>
            <w:r>
              <w:fldChar w:fldCharType="separate"/>
            </w:r>
            <w:r>
              <w:rPr>
                <w:color w:val="0563C1"/>
              </w:rPr>
              <w:t>مؤهل للتخفيض (SCE)</w:t>
            </w:r>
            <w:r>
              <w:fldChar w:fldCharType="end"/>
            </w:r>
            <w:r>
              <w:t>: الكل</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37E4" w:rsidRDefault="005E1903">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37E4" w:rsidRDefault="005E1903">
            <w:pPr>
              <w:pStyle w:val="ProductList-TableBody"/>
              <w:rPr>
                <w:rtl/>
              </w:rPr>
            </w:pPr>
            <w:r>
              <w:rPr>
                <w:color w:val="404040"/>
                <w:rtl/>
              </w:rPr>
              <w:t>‏</w:t>
            </w:r>
            <w:dir w:val="rtl">
              <w:r>
                <w:rPr>
                  <w:color w:val="404040"/>
                  <w:rtl/>
                </w:rPr>
                <w:t>مؤهل للتسوية: غير متوفر</w:t>
              </w:r>
              <w:r w:rsidR="00393F7B">
                <w:t>‬</w:t>
              </w:r>
            </w:dir>
          </w:p>
        </w:tc>
      </w:tr>
      <w:tr w:rsidR="001C37E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37E4" w:rsidRDefault="005E1903">
            <w:pPr>
              <w:pStyle w:val="ProductList-TableBody"/>
              <w:rPr>
                <w:rtl/>
              </w:rPr>
            </w:pPr>
            <w:r>
              <w:rPr>
                <w:color w:val="404040"/>
                <w:rtl/>
              </w:rPr>
              <w:t>خصم حديث: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37E4" w:rsidRDefault="001C37E4">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37E4" w:rsidRDefault="001C37E4">
            <w:pPr>
              <w:pStyle w:val="ProductList-TableBody"/>
              <w:rPr>
                <w:rtl/>
              </w:rPr>
            </w:pPr>
          </w:p>
        </w:tc>
      </w:tr>
    </w:tbl>
    <w:p w:rsidR="001C37E4" w:rsidRDefault="001C37E4">
      <w:pPr>
        <w:pStyle w:val="ProductList-Body"/>
        <w:rPr>
          <w:rtl/>
        </w:rPr>
      </w:pPr>
    </w:p>
    <w:p w:rsidR="001C37E4" w:rsidRDefault="005E1903">
      <w:pPr>
        <w:pStyle w:val="ProductList-ClauseHeading"/>
        <w:outlineLvl w:val="4"/>
        <w:rPr>
          <w:rtl/>
        </w:rPr>
      </w:pPr>
      <w:r>
        <w:rPr>
          <w:rtl/>
        </w:rPr>
        <w:t>2.1 Visual Studio Premium 2013 مع MSDN وVisual Studio Ultimate 2013 مع MSDN</w:t>
      </w:r>
    </w:p>
    <w:p w:rsidR="001C37E4" w:rsidRDefault="005E1903">
      <w:pPr>
        <w:pStyle w:val="ProductList-Body"/>
        <w:rPr>
          <w:rtl/>
        </w:rPr>
      </w:pPr>
      <w:r>
        <w:rPr>
          <w:rtl/>
        </w:rPr>
        <w:t>يُعد إصدار Visual Studio Enterprise 2015 مع MSDN الإصدار اللاحق لإصدار Visual Studio Premium 2013 مع MSDN وVisual Studio Ultimate 2013 مع MSDN.</w:t>
      </w:r>
    </w:p>
    <w:p w:rsidR="001C37E4" w:rsidRDefault="001C37E4">
      <w:pPr>
        <w:pStyle w:val="ProductList-Body"/>
        <w:rPr>
          <w:rtl/>
        </w:rPr>
      </w:pPr>
    </w:p>
    <w:p w:rsidR="001C37E4" w:rsidRDefault="005E1903">
      <w:pPr>
        <w:pStyle w:val="ProductList-ClauseHeading"/>
        <w:outlineLvl w:val="4"/>
        <w:rPr>
          <w:rtl/>
        </w:rPr>
      </w:pPr>
      <w:r>
        <w:rPr>
          <w:rtl/>
        </w:rPr>
        <w:t>2.2 منح الترخيص لـ SQL Server Parallel Data Warehouse Developer</w:t>
      </w:r>
    </w:p>
    <w:p w:rsidR="001C37E4" w:rsidRDefault="005E1903">
      <w:pPr>
        <w:pStyle w:val="ProductList-Body"/>
        <w:rPr>
          <w:rtl/>
        </w:rPr>
      </w:pPr>
      <w:r>
        <w:rPr>
          <w:rtl/>
        </w:rPr>
        <w:t xml:space="preserve">سيتم اعتبار كل </w:t>
      </w:r>
      <w:r>
        <w:fldChar w:fldCharType="begin"/>
      </w:r>
      <w:r>
        <w:instrText xml:space="preserve"> AutoTextList   \s NoStyle \t "يقصد بمصطلح ‏</w:instrText>
      </w:r>
      <w:dir w:val="rtl">
        <w:r>
          <w:instrText>المستخدم المُرخّص الشخص الواحد</w:instrText>
        </w:r>
        <w:r>
          <w:instrText xml:space="preserve">‬ الذي يتم تعيين ترخيص إليه." </w:instrText>
        </w:r>
        <w:r>
          <w:fldChar w:fldCharType="separate"/>
        </w:r>
        <w:r>
          <w:rPr>
            <w:color w:val="0563C1"/>
          </w:rPr>
          <w:t>مستخدم مرخّص</w:t>
        </w:r>
        <w:r>
          <w:fldChar w:fldCharType="end"/>
        </w:r>
        <w:r>
          <w:t xml:space="preserve"> لاستخدام Visual Studio Professional مع MSDN 2015 وVisual Studio Enterprise 2015 مع MSDN وVisual Studio Test Professional 2015 مع MSDN مستخدمًا لديه ترخيص واحد لاستخدام SQL Server 2012 Parallel Data Warehouse Developer.</w:t>
        </w:r>
        <w:r w:rsidR="00393F7B">
          <w:t>‬</w:t>
        </w:r>
      </w:dir>
    </w:p>
    <w:p w:rsidR="001C37E4" w:rsidRDefault="001C37E4">
      <w:pPr>
        <w:pStyle w:val="ProductList-Body"/>
        <w:rPr>
          <w:rtl/>
        </w:rPr>
      </w:pPr>
    </w:p>
    <w:p w:rsidR="001C37E4" w:rsidRDefault="005E1903">
      <w:pPr>
        <w:pStyle w:val="ProductList-ClauseHeading"/>
        <w:outlineLvl w:val="4"/>
        <w:rPr>
          <w:rtl/>
        </w:rPr>
      </w:pPr>
      <w:r>
        <w:rPr>
          <w:rtl/>
        </w:rPr>
        <w:t>2.3 منح الترخيص لـ Visual Studio Team Foundation Server 2015</w:t>
      </w:r>
    </w:p>
    <w:p w:rsidR="001C37E4" w:rsidRDefault="005E1903">
      <w:pPr>
        <w:pStyle w:val="ProductList-Body"/>
        <w:rPr>
          <w:rtl/>
        </w:rPr>
      </w:pPr>
      <w:r>
        <w:rPr>
          <w:rtl/>
        </w:rPr>
        <w:t xml:space="preserve">سيتم اعتبار كل مستخدم من </w:t>
      </w:r>
      <w:r>
        <w:fldChar w:fldCharType="begin"/>
      </w:r>
      <w:r>
        <w:instrText xml:space="preserve"> AutoTextList   \s NoStyle \t "يقصد بمصطلح ‏</w:instrText>
      </w:r>
      <w:dir w:val="rtl">
        <w:r>
          <w:instrText>المستخدم المُرخّص الشخص الواحد</w:instrText>
        </w:r>
        <w:r>
          <w:instrText xml:space="preserve">‬ الذي يتم تعيين ترخيص إليه." </w:instrText>
        </w:r>
        <w:r>
          <w:fldChar w:fldCharType="separate"/>
        </w:r>
        <w:r>
          <w:rPr>
            <w:color w:val="0563C1"/>
          </w:rPr>
          <w:t>المستخدمين المرخصين</w:t>
        </w:r>
        <w:r>
          <w:fldChar w:fldCharType="end"/>
        </w:r>
        <w:r>
          <w:t xml:space="preserve"> لاستخدام Visual Studio Professional 2015 مع MSDN وVisual Studio Enterprise 2015 مع MSDN وVisual Studio Test Professional 2015 مع MSDN وأنظمة MSDN الأساسية مستخدمًا لديه ترخيص </w:t>
        </w:r>
        <w:r>
          <w:fldChar w:fldCharType="begin"/>
        </w:r>
        <w:r>
          <w:instrText xml:space="preserve"> AutoTextList   \s NoStyle \t "يقصد بالمصطلح خادم أي نظام أجهزة فعلي قادر على تشغيل برنامج الخادم." </w:instrText>
        </w:r>
        <w:r>
          <w:fldChar w:fldCharType="separate"/>
        </w:r>
        <w:r>
          <w:rPr>
            <w:color w:val="0563C1"/>
          </w:rPr>
          <w:t>خادم</w:t>
        </w:r>
        <w:r>
          <w:fldChar w:fldCharType="end"/>
        </w:r>
        <w:r>
          <w:t xml:space="preserve"> واحد لاستخدام Visual Studio Team Foundation Server 2015 وترخيص وصول عميل واحد لمستخدم Team Foundation Server. يقتصر استخدام </w:t>
        </w:r>
        <w:r>
          <w:fldChar w:fldCharType="begin"/>
        </w:r>
        <w:r>
          <w:instrText xml:space="preserve"> AutoTextList   \s NoStyle \t "يعني CAL ترخيص وصول العميل، الذي قد يتم تعيينه بواسطة مستخدم أو جهاز حسب الحاجة. (راجع المسرد للاطلاع على التعريف الكامل)" </w:instrText>
        </w:r>
        <w:r>
          <w:fldChar w:fldCharType="separate"/>
        </w:r>
        <w:r>
          <w:rPr>
            <w:color w:val="0563C1"/>
          </w:rPr>
          <w:t>ترخيص وصول العميل</w:t>
        </w:r>
        <w:r>
          <w:fldChar w:fldCharType="end"/>
        </w:r>
        <w:r>
          <w:t xml:space="preserve"> على </w:t>
        </w:r>
        <w:r>
          <w:fldChar w:fldCharType="begin"/>
        </w:r>
        <w:r>
          <w:instrText xml:space="preserve"> AutoTextList   \s NoStyle \t "يقصد بمصطلح ‏</w:instrText>
        </w:r>
        <w:dir w:val="rtl">
          <w:r>
            <w:instrText>المستخدم المُرخّص الشخص الواحد</w:instrText>
          </w:r>
          <w:r>
            <w:instrText xml:space="preserve">‬ الذي يتم تعيين ترخيص إليه." </w:instrText>
          </w:r>
          <w:r>
            <w:fldChar w:fldCharType="separate"/>
          </w:r>
          <w:r>
            <w:rPr>
              <w:color w:val="0563C1"/>
            </w:rPr>
            <w:t>المستخدم المرخّص</w:t>
          </w:r>
          <w:r>
            <w:fldChar w:fldCharType="end"/>
          </w:r>
          <w:r>
            <w:t xml:space="preserve"> فقط.</w:t>
          </w:r>
          <w:r w:rsidR="00393F7B">
            <w:t>‬</w:t>
          </w:r>
          <w:r w:rsidR="00393F7B">
            <w:t>‬</w:t>
          </w:r>
        </w:dir>
      </w:dir>
    </w:p>
    <w:p w:rsidR="001C37E4" w:rsidRDefault="001C37E4">
      <w:pPr>
        <w:pStyle w:val="ProductList-Body"/>
        <w:rPr>
          <w:rtl/>
        </w:rPr>
      </w:pPr>
    </w:p>
    <w:p w:rsidR="001C37E4" w:rsidRDefault="005E1903">
      <w:pPr>
        <w:pStyle w:val="ProductList-ClauseHeading"/>
        <w:outlineLvl w:val="4"/>
        <w:rPr>
          <w:rtl/>
        </w:rPr>
      </w:pPr>
      <w:r>
        <w:rPr>
          <w:rtl/>
        </w:rPr>
        <w:t>2.4 Microsoft Azure Platform Services</w:t>
      </w:r>
    </w:p>
    <w:p w:rsidR="001C37E4" w:rsidRDefault="005E1903">
      <w:pPr>
        <w:pStyle w:val="ProductList-Body"/>
        <w:rPr>
          <w:rtl/>
        </w:rPr>
      </w:pPr>
      <w:r>
        <w:rPr>
          <w:rtl/>
        </w:rPr>
        <w:t>لا يمكن جمع فوائد Microsoft Azure من اشتراكات MSDN متعددة في حساب Microsoft Azure واحد.</w:t>
      </w:r>
    </w:p>
    <w:p w:rsidR="001C37E4" w:rsidRDefault="005E1903">
      <w:pPr>
        <w:pStyle w:val="ProductList-Offering1SubSection"/>
        <w:outlineLvl w:val="3"/>
        <w:rPr>
          <w:rtl/>
        </w:rPr>
      </w:pPr>
      <w:bookmarkStart w:id="179" w:name="_Sec810"/>
      <w:r>
        <w:rPr>
          <w:rtl/>
        </w:rPr>
        <w:t>3. حقوق الاستخدام</w:t>
      </w:r>
      <w:bookmarkEnd w:id="179"/>
    </w:p>
    <w:tbl>
      <w:tblPr>
        <w:tblStyle w:val="PURTable"/>
        <w:bidiVisual/>
        <w:tblW w:w="0" w:type="dxa"/>
        <w:tblLook w:val="04A0" w:firstRow="1" w:lastRow="0" w:firstColumn="1" w:lastColumn="0" w:noHBand="0" w:noVBand="1"/>
      </w:tblPr>
      <w:tblGrid>
        <w:gridCol w:w="3638"/>
        <w:gridCol w:w="3568"/>
        <w:gridCol w:w="3584"/>
      </w:tblGrid>
      <w:tr w:rsidR="001C37E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C37E4" w:rsidRDefault="005E1903">
            <w:pPr>
              <w:pStyle w:val="ProductList-TableBody"/>
              <w:rPr>
                <w:rtl/>
              </w:rPr>
            </w:pPr>
            <w:r>
              <w:fldChar w:fldCharType="begin"/>
            </w:r>
            <w:r>
              <w:instrText xml:space="preserve"> AutoTextList   \s NoStyle \t "شروط الترخيص: البنود والشروط التي تحكم نشر المنتج واستخدامه." </w:instrText>
            </w:r>
            <w:r>
              <w:fldChar w:fldCharType="separate"/>
            </w:r>
            <w:r>
              <w:rPr>
                <w:color w:val="0563C1"/>
              </w:rPr>
              <w:t>شروط الترخيص</w:t>
            </w:r>
            <w:r>
              <w:fldChar w:fldCharType="end"/>
            </w:r>
            <w:r>
              <w:t xml:space="preserve">: </w:t>
            </w:r>
            <w:hyperlink w:anchor="_Sec537">
              <w:r>
                <w:rPr>
                  <w:color w:val="00467F"/>
                  <w:u w:val="single"/>
                  <w:rtl/>
                </w:rPr>
                <w:t>عام</w:t>
              </w:r>
            </w:hyperlink>
            <w:r>
              <w:rPr>
                <w:rtl/>
              </w:rPr>
              <w:t xml:space="preserve">؛ </w:t>
            </w:r>
            <w:hyperlink w:anchor="_Sec546">
              <w:r>
                <w:rPr>
                  <w:color w:val="00467F"/>
                  <w:u w:val="single"/>
                  <w:rtl/>
                </w:rPr>
                <w:t>أدوات المطور</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1C37E4" w:rsidRDefault="005E1903">
            <w:pPr>
              <w:pStyle w:val="ProductList-TableBody"/>
              <w:rPr>
                <w:rtl/>
              </w:rPr>
            </w:pP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الكل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C37E4" w:rsidRDefault="005E1903">
            <w:pPr>
              <w:pStyle w:val="ProductList-TableBody"/>
              <w:rPr>
                <w:rtl/>
              </w:rPr>
            </w:pPr>
            <w:r>
              <w:rPr>
                <w:color w:val="404040"/>
                <w:rtl/>
              </w:rPr>
              <w:t>البرامج الإضافية: غير متوفر</w:t>
            </w:r>
          </w:p>
        </w:tc>
      </w:tr>
      <w:tr w:rsidR="001C37E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37E4" w:rsidRDefault="005E1903">
            <w:pPr>
              <w:pStyle w:val="ProductList-TableBody"/>
              <w:rPr>
                <w:rtl/>
              </w:rPr>
            </w:pPr>
            <w:r>
              <w:rPr>
                <w:color w:val="404040"/>
                <w:rtl/>
              </w:rPr>
              <w:t>متطلبات وصول العملاء: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37E4" w:rsidRDefault="005E1903">
            <w:pPr>
              <w:pStyle w:val="ProductList-TableBody"/>
              <w:rPr>
                <w:rtl/>
              </w:rPr>
            </w:pPr>
            <w:r>
              <w:rPr>
                <w:color w:val="404040"/>
                <w:rtl/>
              </w:rPr>
              <w:t>متطلبات وصول المستخدم الخارجي: غير متوفر</w:t>
            </w:r>
          </w:p>
        </w:tc>
        <w:tc>
          <w:tcPr>
            <w:tcW w:w="4040" w:type="dxa"/>
            <w:tcBorders>
              <w:top w:val="single" w:sz="4" w:space="0" w:color="000000"/>
              <w:left w:val="single" w:sz="4" w:space="0" w:color="000000"/>
              <w:bottom w:val="single" w:sz="4" w:space="0" w:color="000000"/>
              <w:right w:val="single" w:sz="4" w:space="0" w:color="000000"/>
            </w:tcBorders>
          </w:tcPr>
          <w:p w:rsidR="001C37E4" w:rsidRDefault="005E1903">
            <w:pPr>
              <w:pStyle w:val="ProductList-TableBody"/>
              <w:rPr>
                <w:rtl/>
              </w:rPr>
            </w:pPr>
            <w:r>
              <w:fldChar w:fldCharType="begin"/>
            </w:r>
            <w:r>
              <w:instrText xml:space="preserve"> AutoTextList   \s NoStyle \t "التقنيات المضمنة: تشير إلى مكونات Microsoft الأخرى المضمنة في المنتج. راجع بند "التقنيات المضمنة" في شروط الترخيص العامة للاطلاع على التفاصيل." </w:instrText>
            </w:r>
            <w:r>
              <w:fldChar w:fldCharType="separate"/>
            </w:r>
            <w:r>
              <w:rPr>
                <w:color w:val="0563C1"/>
              </w:rPr>
              <w:t>التقنيات المضمنة</w:t>
            </w:r>
            <w:r>
              <w:fldChar w:fldCharType="end"/>
            </w:r>
            <w:r>
              <w:t>: تقنية SQL Server، ومكونات برامج Windows، وMicrosoft SharePoint وWindows SDK ومكونات Microsoft Office وMicrosoft Advertising SDK</w:t>
            </w:r>
          </w:p>
        </w:tc>
      </w:tr>
      <w:tr w:rsidR="001C37E4">
        <w:tc>
          <w:tcPr>
            <w:tcW w:w="4040" w:type="dxa"/>
            <w:tcBorders>
              <w:top w:val="single" w:sz="4" w:space="0" w:color="000000"/>
              <w:left w:val="single" w:sz="4" w:space="0" w:color="000000"/>
              <w:bottom w:val="single" w:sz="4" w:space="0" w:color="000000"/>
              <w:right w:val="single" w:sz="4" w:space="0" w:color="000000"/>
            </w:tcBorders>
          </w:tcPr>
          <w:p w:rsidR="001C37E4" w:rsidRDefault="005E1903">
            <w:pPr>
              <w:pStyle w:val="ProductList-TableBody"/>
              <w:rPr>
                <w:rtl/>
              </w:rPr>
            </w:pPr>
            <w:r>
              <w:fldChar w:fldCharType="begin"/>
            </w:r>
            <w:r>
              <w:instrText xml:space="preserve"> AutoTextList   \s NoStyle \t "تشير إلى الإشعارات التي تنطبق على المنتج. راجع بند الإشعارات في شروط الترخيص العامة للاطلاع على التفاصيل." </w:instrText>
            </w:r>
            <w:r>
              <w:fldChar w:fldCharType="separate"/>
            </w:r>
            <w:r>
              <w:rPr>
                <w:color w:val="0563C1"/>
              </w:rPr>
              <w:t>الإشعارات</w:t>
            </w:r>
            <w:r>
              <w:fldChar w:fldCharType="end"/>
            </w:r>
            <w:r>
              <w:t xml:space="preserve">: </w:t>
            </w:r>
            <w:hyperlink w:anchor="_Sec537">
              <w:r>
                <w:rPr>
                  <w:color w:val="00467F"/>
                  <w:u w:val="single"/>
                  <w:rtl/>
                </w:rPr>
                <w:t>الميزات المستندة إلى الإنترنت</w:t>
              </w:r>
            </w:hyperlink>
            <w:r>
              <w:rPr>
                <w:rtl/>
              </w:rPr>
              <w:t xml:space="preserve"> – الكل، </w:t>
            </w:r>
            <w:hyperlink w:anchor="_Sec537">
              <w:r>
                <w:rPr>
                  <w:color w:val="00467F"/>
                  <w:u w:val="single"/>
                  <w:rtl/>
                </w:rPr>
                <w:t>خرائط Bing</w:t>
              </w:r>
            </w:hyperlink>
            <w:r>
              <w:rPr>
                <w:rtl/>
              </w:rPr>
              <w:t xml:space="preserve"> – الكل (باستثناء أنظمة MSDN الأساسية)، </w:t>
            </w:r>
            <w:hyperlink w:anchor="_Sec537">
              <w:r>
                <w:rPr>
                  <w:color w:val="00467F"/>
                  <w:u w:val="single"/>
                  <w:rtl/>
                </w:rPr>
                <w:t>H.264/MPEG-4 AVC و/أو VC-1</w:t>
              </w:r>
            </w:hyperlink>
            <w:r>
              <w:rPr>
                <w:rtl/>
              </w:rPr>
              <w:t xml:space="preserve"> – الكل (باستثناء أنظمة MSDN الأساسية)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37E4" w:rsidRDefault="001C37E4">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37E4" w:rsidRDefault="001C37E4">
            <w:pPr>
              <w:pStyle w:val="ProductList-TableBody"/>
              <w:rPr>
                <w:rtl/>
              </w:rPr>
            </w:pPr>
          </w:p>
        </w:tc>
      </w:tr>
    </w:tbl>
    <w:p w:rsidR="001C37E4" w:rsidRDefault="001C37E4">
      <w:pPr>
        <w:pStyle w:val="ProductList-Body"/>
        <w:rPr>
          <w:rtl/>
        </w:rPr>
      </w:pPr>
    </w:p>
    <w:p w:rsidR="001C37E4" w:rsidRDefault="005E1903">
      <w:pPr>
        <w:pStyle w:val="ProductList-ClauseHeading"/>
        <w:outlineLvl w:val="4"/>
        <w:rPr>
          <w:rtl/>
        </w:rPr>
      </w:pPr>
      <w:r>
        <w:rPr>
          <w:rtl/>
        </w:rPr>
        <w:t>3.1 ملف BUILDSERVER.TXT</w:t>
      </w:r>
    </w:p>
    <w:p w:rsidR="001C37E4" w:rsidRDefault="005E1903">
      <w:pPr>
        <w:pStyle w:val="ProductList-Body"/>
        <w:rPr>
          <w:rtl/>
        </w:rPr>
      </w:pPr>
      <w:r>
        <w:rPr>
          <w:rtl/>
        </w:rPr>
        <w:t xml:space="preserve">يجوز للعميل تثبيت نُسخ من الملفات في قوائم BuildServer الموجودة على </w:t>
      </w:r>
      <w:hyperlink r:id="rId70">
        <w:r>
          <w:rPr>
            <w:color w:val="00467F"/>
            <w:u w:val="single"/>
            <w:rtl/>
          </w:rPr>
          <w:t>http://go.microsoft.com/fwlink/?LinkId=286955</w:t>
        </w:r>
      </w:hyperlink>
      <w:r>
        <w:rPr>
          <w:rtl/>
        </w:rPr>
        <w:t xml:space="preserve"> على أجهزة الإنشاء فقط بغرض تجميع البرامج وإنشائها والتحقق من صحتها أو لتشغيل اختبارات الجودة أو الأداء على أجهزة الإنشاء كجزء من عملية الإنشاء.</w:t>
      </w:r>
    </w:p>
    <w:p w:rsidR="001C37E4" w:rsidRDefault="001C37E4">
      <w:pPr>
        <w:pStyle w:val="ProductList-Body"/>
        <w:rPr>
          <w:rtl/>
        </w:rPr>
      </w:pPr>
    </w:p>
    <w:p w:rsidR="001C37E4" w:rsidRDefault="005E1903">
      <w:pPr>
        <w:pStyle w:val="ProductList-ClauseHeading"/>
        <w:outlineLvl w:val="4"/>
        <w:rPr>
          <w:rtl/>
        </w:rPr>
      </w:pPr>
      <w:r>
        <w:rPr>
          <w:rtl/>
        </w:rPr>
        <w:lastRenderedPageBreak/>
        <w:t>3.2 الأدوات المساعدة</w:t>
      </w:r>
    </w:p>
    <w:p w:rsidR="001C37E4" w:rsidRDefault="005E1903">
      <w:pPr>
        <w:pStyle w:val="ProductList-Body"/>
        <w:rPr>
          <w:rtl/>
        </w:rPr>
      </w:pPr>
      <w:r>
        <w:rPr>
          <w:rtl/>
        </w:rPr>
        <w:t xml:space="preserve">يجوز للعميل نسخ وتثبيت الأدوات المساعدة الموجودة على </w:t>
      </w:r>
      <w:hyperlink r:id="rId71">
        <w:r>
          <w:rPr>
            <w:color w:val="00467F"/>
            <w:u w:val="single"/>
            <w:rtl/>
          </w:rPr>
          <w:t>http://go.microsoft.com/fwlink/?LinkId=286955</w:t>
        </w:r>
      </w:hyperlink>
      <w:r>
        <w:rPr>
          <w:rtl/>
        </w:rPr>
        <w:t xml:space="preserve"> والتي يحصل عليها مع البرنامج على أجهزة الطرف الثالث الأخرى الخاصة بالعميل فقط لتصحيح أخطاء برامج وقواعد بيانات العميل ونشرها والتي يطورها العميل مع البرنامج. يجب على العميل حذف كافة الأدوات المساعدة المثبتة على الجهاز عندما ينتهي العميل من تصحيح أخطاء البرنامج أو بعد مرور 30 يومًا من تاريخ تثبيتها على ذلك الجهاز، أيهما أولاً. لا تتحمل Microsoft أي مسؤولية عن استخدام الطرف الثالث أو وصوله إلى الأدوات المساعدة التي يثبتها العميل على أي جهاز.</w:t>
      </w:r>
    </w:p>
    <w:p w:rsidR="001C37E4" w:rsidRDefault="001C37E4">
      <w:pPr>
        <w:pStyle w:val="ProductList-Body"/>
        <w:rPr>
          <w:rtl/>
        </w:rPr>
      </w:pPr>
    </w:p>
    <w:p w:rsidR="001C37E4" w:rsidRDefault="005E1903">
      <w:pPr>
        <w:pStyle w:val="ProductList-ClauseHeading"/>
        <w:outlineLvl w:val="4"/>
        <w:rPr>
          <w:rtl/>
        </w:rPr>
      </w:pPr>
      <w:r>
        <w:rPr>
          <w:rtl/>
        </w:rPr>
        <w:t>3.3 System Center – Virtual Machine Manager (SCVMM) – Visual Studio Enterprise مع MSDN وVisual Studio Test Professional مع MSDN</w:t>
      </w:r>
    </w:p>
    <w:p w:rsidR="001C37E4" w:rsidRDefault="005E1903">
      <w:pPr>
        <w:pStyle w:val="ProductList-Body"/>
        <w:rPr>
          <w:rtl/>
        </w:rPr>
      </w:pPr>
      <w:r>
        <w:rPr>
          <w:rtl/>
        </w:rPr>
        <w:t>يجوز لكل مستخدم مرخص لـ Visual Studio Enterprise مع MSDN أو Visual Studio Test Professional مع MSDN تثبيت وتشغيل SCVMM مع برنامج Visual Studio بغرض إنشاء بيئة (بيئات) معملية ونشرها وإدارتها. البيئة المعملية هي بيئة نظام تشغيل ظاهرية تستخدم فقط بغرض تطوير برامج العميل واختبارها. ولا يحتاج العميل إلى تراخيص إدارة لهذا الاستخدام.</w:t>
      </w:r>
    </w:p>
    <w:p w:rsidR="001C37E4" w:rsidRDefault="001C37E4">
      <w:pPr>
        <w:pStyle w:val="ProductList-Body"/>
        <w:rPr>
          <w:rtl/>
        </w:rPr>
      </w:pPr>
    </w:p>
    <w:p w:rsidR="001C37E4" w:rsidRDefault="005E1903">
      <w:pPr>
        <w:pStyle w:val="ProductList-ClauseHeading"/>
        <w:outlineLvl w:val="4"/>
        <w:rPr>
          <w:rtl/>
        </w:rPr>
      </w:pPr>
      <w:r>
        <w:rPr>
          <w:rtl/>
        </w:rPr>
        <w:t>3.4 Office Professional Plus 2016 – Visual Studio Enterprise مع MSDN</w:t>
      </w:r>
    </w:p>
    <w:p w:rsidR="001C37E4" w:rsidRDefault="005E1903">
      <w:pPr>
        <w:pStyle w:val="ProductList-Body"/>
        <w:rPr>
          <w:rtl/>
        </w:rPr>
      </w:pPr>
      <w:r>
        <w:rPr>
          <w:rtl/>
        </w:rPr>
        <w:t xml:space="preserve">يجوز لكل </w:t>
      </w:r>
      <w:r>
        <w:fldChar w:fldCharType="begin"/>
      </w:r>
      <w:r>
        <w:instrText xml:space="preserve"> AutoTextList   \s NoStyle \t "يقصد بمصطلح ‏</w:instrText>
      </w:r>
      <w:dir w:val="rtl">
        <w:r>
          <w:instrText>المستخدم المُرخّص الشخص الواحد</w:instrText>
        </w:r>
        <w:r>
          <w:instrText xml:space="preserve">‬ الذي يتم تعيين ترخيص إليه." </w:instrText>
        </w:r>
        <w:r>
          <w:fldChar w:fldCharType="separate"/>
        </w:r>
        <w:r>
          <w:rPr>
            <w:color w:val="0563C1"/>
          </w:rPr>
          <w:t>مستخدم مرخص</w:t>
        </w:r>
        <w:r>
          <w:fldChar w:fldCharType="end"/>
        </w:r>
        <w:r>
          <w:t xml:space="preserve"> لـ Visual Studio Enterprise مع MSDN تثبيت نسخة واحدة من </w:t>
        </w:r>
        <w:r>
          <w:rPr>
            <w:rtl/>
          </w:rPr>
          <w:t>Office Professional Plus 2016</w:t>
        </w:r>
        <w:r>
          <w:fldChar w:fldCharType="begin"/>
        </w:r>
        <w:r>
          <w:instrText xml:space="preserve"> XE "Office Professional Plus 2016" </w:instrText>
        </w:r>
        <w:r>
          <w:fldChar w:fldCharType="end"/>
        </w:r>
        <w:r>
          <w:rPr>
            <w:rtl/>
          </w:rPr>
          <w:t xml:space="preserve"> واستخدامها أيضًا على جهاز واحد للاستخدام بغرض الإنتاج. وباستثناء ما هو وارد هنا، ينطبق </w:t>
        </w:r>
        <w:hyperlink w:anchor="_Sec539">
          <w:r>
            <w:rPr>
              <w:color w:val="00467F"/>
              <w:u w:val="single"/>
              <w:rtl/>
            </w:rPr>
            <w:t>نموذج ترخيص تطبيقات سطح المكتب</w:t>
          </w:r>
        </w:hyperlink>
        <w:r>
          <w:rPr>
            <w:rtl/>
          </w:rPr>
          <w:t xml:space="preserve"> المذكور في بند </w:t>
        </w:r>
        <w:hyperlink w:anchor="_Sec536">
          <w:r>
            <w:rPr>
              <w:color w:val="00467F"/>
              <w:u w:val="single"/>
              <w:rtl/>
            </w:rPr>
            <w:t>شروط الترخيص</w:t>
          </w:r>
        </w:hyperlink>
        <w:r>
          <w:rPr>
            <w:rtl/>
          </w:rPr>
          <w:t xml:space="preserve"> على استخدام </w:t>
        </w:r>
        <w:r>
          <w:fldChar w:fldCharType="begin"/>
        </w:r>
        <w:r>
          <w:instrText xml:space="preserve"> AutoTextList   \s NoStyle \t "يقصد بمصطلح ‏</w:instrText>
        </w:r>
        <w:dir w:val="rtl">
          <w:r>
            <w:instrText>المستخدم المُرخّص الشخص الواحد</w:instrText>
          </w:r>
          <w:r>
            <w:instrText xml:space="preserve">‬ الذي يتم تعيين ترخيص إليه." </w:instrText>
          </w:r>
          <w:r>
            <w:fldChar w:fldCharType="separate"/>
          </w:r>
          <w:r>
            <w:rPr>
              <w:color w:val="0563C1"/>
            </w:rPr>
            <w:t>المستخدم المرخص</w:t>
          </w:r>
          <w:r>
            <w:fldChar w:fldCharType="end"/>
          </w:r>
          <w:r>
            <w:t xml:space="preserve"> لهذا البرنامج.</w:t>
          </w:r>
          <w:r w:rsidR="00393F7B">
            <w:t>‬</w:t>
          </w:r>
          <w:r w:rsidR="00393F7B">
            <w:t>‬</w:t>
          </w:r>
        </w:dir>
      </w:dir>
    </w:p>
    <w:p w:rsidR="001C37E4" w:rsidRDefault="001C37E4">
      <w:pPr>
        <w:pStyle w:val="ProductList-Body"/>
        <w:rPr>
          <w:rtl/>
        </w:rPr>
      </w:pPr>
    </w:p>
    <w:p w:rsidR="001C37E4" w:rsidRDefault="005E1903">
      <w:pPr>
        <w:pStyle w:val="ProductList-ClauseHeading"/>
        <w:outlineLvl w:val="4"/>
        <w:rPr>
          <w:rtl/>
        </w:rPr>
      </w:pPr>
      <w:r>
        <w:rPr>
          <w:rtl/>
        </w:rPr>
        <w:t>3.5 المكتبات المرخصة بموجب الترخيص العمومي العام الأصغر GNU</w:t>
      </w:r>
    </w:p>
    <w:p w:rsidR="001C37E4" w:rsidRDefault="005E1903">
      <w:pPr>
        <w:pStyle w:val="ProductList-Body"/>
        <w:rPr>
          <w:rtl/>
        </w:rPr>
      </w:pPr>
      <w:r>
        <w:rPr>
          <w:rtl/>
        </w:rPr>
        <w:t xml:space="preserve">يجوز </w:t>
      </w:r>
      <w:r>
        <w:fldChar w:fldCharType="begin"/>
      </w:r>
      <w:r>
        <w:instrText xml:space="preserve"> AutoTextList   \s NoStyle \t "يقصد بمصطلح ‏</w:instrText>
      </w:r>
      <w:dir w:val="rtl">
        <w:r>
          <w:instrText>المستخدم المُرخّص الشخص الواحد</w:instrText>
        </w:r>
        <w:r>
          <w:instrText xml:space="preserve">‬ الذي يتم تعيين ترخيص إليه." </w:instrText>
        </w:r>
        <w:r>
          <w:fldChar w:fldCharType="separate"/>
        </w:r>
        <w:r>
          <w:rPr>
            <w:color w:val="0563C1"/>
          </w:rPr>
          <w:t>للمستخدم المرخص</w:t>
        </w:r>
        <w:r>
          <w:fldChar w:fldCharType="end"/>
        </w:r>
        <w:r>
          <w:t xml:space="preserve"> إجراء الهندسة العكسية أو إلغاء التحويل البرمجي أو إلغاء التجميع لبرنامج Visual Studio، أو محاولة اشتقاق التعليمات البرمجية المصدر لبرنامج Visual Studio بأي طريقة أخرى فقط إلى الحد المطلوب لتصحيح أخطاء التغييرات على أي مكتبات مرخصة بموجب الترخيص العمومي العام الأصغر GNU الذي يمكن أن يكون مضمنًا أو مرتبطًا بالبرنامج.</w:t>
        </w:r>
        <w:r w:rsidR="00393F7B">
          <w:t>‬</w:t>
        </w:r>
      </w:dir>
    </w:p>
    <w:p w:rsidR="001C37E4" w:rsidRDefault="005E1903">
      <w:pPr>
        <w:pStyle w:val="ProductList-Offering1SubSection"/>
        <w:outlineLvl w:val="3"/>
        <w:rPr>
          <w:rtl/>
        </w:rPr>
      </w:pPr>
      <w:bookmarkStart w:id="180" w:name="_Sec834"/>
      <w:r>
        <w:rPr>
          <w:rtl/>
        </w:rPr>
        <w:t>4. ضمان البرنامج</w:t>
      </w:r>
      <w:bookmarkEnd w:id="180"/>
    </w:p>
    <w:tbl>
      <w:tblPr>
        <w:tblStyle w:val="PURTable"/>
        <w:bidiVisual/>
        <w:tblW w:w="0" w:type="dxa"/>
        <w:tblLook w:val="04A0" w:firstRow="1" w:lastRow="0" w:firstColumn="1" w:lastColumn="0" w:noHBand="0" w:noVBand="1"/>
      </w:tblPr>
      <w:tblGrid>
        <w:gridCol w:w="3606"/>
        <w:gridCol w:w="3607"/>
        <w:gridCol w:w="3577"/>
      </w:tblGrid>
      <w:tr w:rsidR="001C37E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C37E4" w:rsidRDefault="005E1903">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التطبيقات</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C37E4" w:rsidRDefault="005E1903">
            <w:pPr>
              <w:pStyle w:val="ProductList-TableBody"/>
              <w:rPr>
                <w:rtl/>
              </w:rPr>
            </w:pPr>
            <w:r>
              <w:rPr>
                <w:color w:val="404040"/>
                <w:rtl/>
              </w:rPr>
              <w:t>استرداد الحالات المستعصية: غير متوفر</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C37E4" w:rsidRDefault="005E1903">
            <w:pPr>
              <w:pStyle w:val="ProductList-TableBody"/>
              <w:rPr>
                <w:rtl/>
              </w:rPr>
            </w:pPr>
            <w:r>
              <w:rPr>
                <w:color w:val="404040"/>
                <w:rtl/>
              </w:rPr>
              <w:t>حقوق تجاوز الفشل: غير متوفر</w:t>
            </w:r>
          </w:p>
        </w:tc>
      </w:tr>
      <w:tr w:rsidR="001C37E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37E4" w:rsidRDefault="005E1903">
            <w:pPr>
              <w:pStyle w:val="ProductList-TableBody"/>
              <w:rPr>
                <w:rtl/>
              </w:rPr>
            </w:pPr>
            <w:r>
              <w:rPr>
                <w:color w:val="404040"/>
                <w:rtl/>
              </w:rPr>
              <w:t>إمكانية نقل الترخيص: غير متوفر</w:t>
            </w:r>
          </w:p>
        </w:tc>
        <w:tc>
          <w:tcPr>
            <w:tcW w:w="4040" w:type="dxa"/>
            <w:tcBorders>
              <w:top w:val="single" w:sz="4" w:space="0" w:color="000000"/>
              <w:left w:val="single" w:sz="4" w:space="0" w:color="000000"/>
              <w:bottom w:val="single" w:sz="4" w:space="0" w:color="000000"/>
              <w:right w:val="single" w:sz="4" w:space="0" w:color="000000"/>
            </w:tcBorders>
          </w:tcPr>
          <w:p w:rsidR="001C37E4" w:rsidRDefault="005E1903">
            <w:pPr>
              <w:pStyle w:val="ProductList-TableBody"/>
              <w:rPr>
                <w:rtl/>
              </w:rPr>
            </w:pPr>
            <w:r>
              <w:fldChar w:fldCharType="begin"/>
            </w:r>
            <w:r>
              <w:instrText xml:space="preserve"> AutoTextList   \s NoStyle \t "حقوق الترحيل: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w:t>
            </w:r>
            <w:hyperlink r:id="rId72">
              <w:r>
                <w:rPr>
                  <w:color w:val="00467F"/>
                  <w:u w:val="single"/>
                  <w:rtl/>
                </w:rPr>
                <w:t xml:space="preserve">قائمة المنتجات - فترة المنتج مارس 2014 وسبتمبر 2015 </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37E4" w:rsidRDefault="005E1903">
            <w:pPr>
              <w:pStyle w:val="ProductList-TableBody"/>
              <w:rPr>
                <w:rtl/>
              </w:rPr>
            </w:pPr>
            <w:r>
              <w:rPr>
                <w:color w:val="404040"/>
                <w:rtl/>
              </w:rPr>
              <w:t>حقوق التجوال: غير متوفر</w:t>
            </w:r>
          </w:p>
        </w:tc>
      </w:tr>
      <w:tr w:rsidR="001C37E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37E4" w:rsidRDefault="005E1903">
            <w:pPr>
              <w:pStyle w:val="ProductList-TableBody"/>
              <w:rPr>
                <w:rtl/>
              </w:rPr>
            </w:pPr>
            <w:r>
              <w:rPr>
                <w:color w:val="404040"/>
                <w:rtl/>
              </w:rPr>
              <w:t>الاستضافة الذاتية: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37E4" w:rsidRDefault="001C37E4">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37E4" w:rsidRDefault="001C37E4">
            <w:pPr>
              <w:pStyle w:val="ProductList-TableBody"/>
              <w:rPr>
                <w:rtl/>
              </w:rPr>
            </w:pPr>
          </w:p>
        </w:tc>
      </w:tr>
    </w:tbl>
    <w:p w:rsidR="001C37E4" w:rsidRDefault="001C37E4">
      <w:pPr>
        <w:pStyle w:val="ProductList-Body"/>
        <w:rPr>
          <w:rtl/>
        </w:rPr>
      </w:pPr>
    </w:p>
    <w:p w:rsidR="001C37E4" w:rsidRDefault="005E1903">
      <w:pPr>
        <w:pStyle w:val="ProductList-ClauseHeading"/>
        <w:outlineLvl w:val="4"/>
        <w:rPr>
          <w:rtl/>
        </w:rPr>
      </w:pPr>
      <w:r>
        <w:rPr>
          <w:rtl/>
        </w:rPr>
        <w:t>4.1 أهلية ضمان البرنامج</w:t>
      </w:r>
    </w:p>
    <w:p w:rsidR="001C37E4" w:rsidRDefault="005E1903">
      <w:pPr>
        <w:pStyle w:val="ProductList-Body"/>
        <w:rPr>
          <w:rtl/>
        </w:rPr>
      </w:pPr>
      <w:r>
        <w:rPr>
          <w:rtl/>
        </w:rPr>
        <w:t xml:space="preserve">يجوز للعملاء الذين لديهم ضمان برنامج منتهي الصلاحية في أي ترخيص Visual Studio مقترن بـ MSDN أو اشتراك نشط للبيع بالتجزئة مقابل لعروض برنامج Visual Studio في شروط المنتج، يجوز لهم تجديد التغطية بموجب أي ترخيص Visual Studio مقترن بـ MSDN. عند التجديد لمستوى اشتراك MSDN مختلف، تحل شروط الاستخدام الجديدة محل شروط الاستخدام السابقة، ولا يمكن بعد ذلك استخدام أي برنامج غير مضمن في اشتراك MSDN الجديد. يسهل التجديد إلى التغطية المقابلة لإصدار Visual Studio الأحدث من خلال تراخيص الترقية (راجع </w:t>
      </w:r>
      <w:hyperlink w:anchor="_Sec564">
        <w:r>
          <w:rPr>
            <w:color w:val="00467F"/>
            <w:u w:val="single"/>
            <w:rtl/>
          </w:rPr>
          <w:t>الملحق (ب) – ضمان البرنامج</w:t>
        </w:r>
      </w:hyperlink>
      <w:r>
        <w:rPr>
          <w:rtl/>
        </w:rPr>
        <w:t>).</w:t>
      </w:r>
    </w:p>
    <w:p w:rsidR="001C37E4" w:rsidRDefault="001C37E4">
      <w:pPr>
        <w:pStyle w:val="ProductList-Body"/>
        <w:rPr>
          <w:rtl/>
        </w:rPr>
      </w:pPr>
    </w:p>
    <w:p w:rsidR="001C37E4" w:rsidRDefault="005E1903">
      <w:pPr>
        <w:pStyle w:val="ProductList-ClauseHeading"/>
        <w:outlineLvl w:val="4"/>
        <w:rPr>
          <w:rtl/>
        </w:rPr>
      </w:pPr>
      <w:r>
        <w:rPr>
          <w:rtl/>
        </w:rPr>
        <w:t>4.2 حقوق MSDN الدائمة</w:t>
      </w:r>
    </w:p>
    <w:p w:rsidR="001C37E4" w:rsidRDefault="005E1903">
      <w:pPr>
        <w:pStyle w:val="ProductList-Body"/>
        <w:rPr>
          <w:rtl/>
        </w:rPr>
      </w:pPr>
      <w:r>
        <w:rPr>
          <w:rtl/>
        </w:rPr>
        <w:t>تصبح حقوق العميل في استخدام أي برنامج مرخص من خلال MSDN دائمة عندما يصبح حق المستخدم في استخدام Visual Studio دائمًا.</w:t>
      </w:r>
    </w:p>
    <w:p w:rsidR="001C37E4" w:rsidRDefault="001C37E4">
      <w:pPr>
        <w:pStyle w:val="ProductList-Body"/>
        <w:rPr>
          <w:rtl/>
        </w:rPr>
      </w:pPr>
    </w:p>
    <w:p w:rsidR="001C37E4" w:rsidRDefault="005E1903">
      <w:pPr>
        <w:pStyle w:val="ProductList-ClauseHeading"/>
        <w:outlineLvl w:val="4"/>
        <w:rPr>
          <w:rtl/>
        </w:rPr>
      </w:pPr>
      <w:r>
        <w:rPr>
          <w:rtl/>
        </w:rPr>
        <w:t>4.3 ‏</w:t>
      </w:r>
      <w:dir w:val="rtl">
        <w:r>
          <w:rPr>
            <w:rtl/>
          </w:rPr>
          <w:t>حقوق ضمان البرنامج ومزاياه لتراخيص الاشتراك.</w:t>
        </w:r>
        <w:r w:rsidR="00393F7B">
          <w:t>‬</w:t>
        </w:r>
      </w:dir>
    </w:p>
    <w:p w:rsidR="001C37E4" w:rsidRDefault="005E1903">
      <w:pPr>
        <w:pStyle w:val="ProductList-Body"/>
        <w:rPr>
          <w:rtl/>
        </w:rPr>
      </w:pPr>
      <w:r>
        <w:rPr>
          <w:rtl/>
        </w:rPr>
        <w:t>أي ترخيص اشتراك يحصل عليه العميل بموجب تسجيل الخادم والسحابة يمنح نفس حقوق ومزايا تراخيص ضمان البرنامج مثل التراخيص ذات تغطية ضمان البرنامج أثناء مدة الاشتراك.</w:t>
      </w:r>
    </w:p>
    <w:p w:rsidR="001C37E4" w:rsidRDefault="001C37E4">
      <w:pPr>
        <w:pStyle w:val="PURBreadcrumb"/>
        <w:bidi/>
        <w:rPr>
          <w:rtl/>
        </w:rPr>
      </w:pPr>
    </w:p>
    <w:tbl>
      <w:tblPr>
        <w:tblStyle w:val="PURTable"/>
        <w:bidiVisual/>
        <w:tblW w:w="0" w:type="dxa"/>
        <w:tblLook w:val="04A0" w:firstRow="1" w:lastRow="0" w:firstColumn="1" w:lastColumn="0" w:noHBand="0" w:noVBand="1"/>
      </w:tblPr>
      <w:tblGrid>
        <w:gridCol w:w="10800"/>
      </w:tblGrid>
      <w:tr w:rsidR="001C37E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C37E4" w:rsidRDefault="00393F7B">
            <w:pPr>
              <w:pStyle w:val="ProductList-TableBody"/>
              <w:jc w:val="right"/>
              <w:rPr>
                <w:rtl/>
              </w:rPr>
            </w:pPr>
            <w:hyperlink w:anchor="_Sec842">
              <w:r w:rsidR="005E1903">
                <w:rPr>
                  <w:color w:val="00467F"/>
                  <w:sz w:val="14"/>
                  <w:u w:val="single"/>
                  <w:rtl/>
                </w:rPr>
                <w:t>جدول المحتويات</w:t>
              </w:r>
            </w:hyperlink>
            <w:r w:rsidR="005E1903">
              <w:rPr>
                <w:sz w:val="14"/>
                <w:rtl/>
              </w:rPr>
              <w:t xml:space="preserve"> / </w:t>
            </w:r>
            <w:hyperlink w:anchor="_Sec549">
              <w:r w:rsidR="005E1903">
                <w:rPr>
                  <w:color w:val="00467F"/>
                  <w:sz w:val="14"/>
                  <w:u w:val="single"/>
                  <w:rtl/>
                </w:rPr>
                <w:t>المسرد</w:t>
              </w:r>
            </w:hyperlink>
            <w:r w:rsidR="005E1903">
              <w:rPr>
                <w:sz w:val="14"/>
                <w:rtl/>
              </w:rPr>
              <w:t xml:space="preserve"> / </w:t>
            </w:r>
            <w:hyperlink w:anchor="_Sec844">
              <w:r w:rsidR="005E1903">
                <w:rPr>
                  <w:color w:val="00467F"/>
                  <w:sz w:val="14"/>
                  <w:u w:val="single"/>
                  <w:rtl/>
                </w:rPr>
                <w:t>الفهرس</w:t>
              </w:r>
            </w:hyperlink>
          </w:p>
        </w:tc>
      </w:tr>
    </w:tbl>
    <w:p w:rsidR="001C37E4" w:rsidRDefault="001C37E4">
      <w:pPr>
        <w:pStyle w:val="ProductList-Body"/>
        <w:rPr>
          <w:rtl/>
        </w:rPr>
      </w:pPr>
    </w:p>
    <w:p w:rsidR="001C37E4" w:rsidRDefault="005E1903">
      <w:pPr>
        <w:pStyle w:val="ProductList-Offering2HeadingNoBorder"/>
        <w:outlineLvl w:val="2"/>
        <w:rPr>
          <w:rtl/>
        </w:rPr>
      </w:pPr>
      <w:bookmarkStart w:id="181" w:name="_Sec650"/>
      <w:r>
        <w:rPr>
          <w:rtl/>
        </w:rPr>
        <w:t>Visual Studio Team Foundation Server</w:t>
      </w:r>
      <w:bookmarkEnd w:id="181"/>
      <w:r>
        <w:fldChar w:fldCharType="begin"/>
      </w:r>
      <w:r>
        <w:instrText xml:space="preserve"> TC "</w:instrText>
      </w:r>
      <w:bookmarkStart w:id="182" w:name="_Toc446526550"/>
      <w:r>
        <w:instrText>Visual Studio Team Foundation Server</w:instrText>
      </w:r>
      <w:bookmarkEnd w:id="182"/>
      <w:r>
        <w:instrText>" \l 3</w:instrText>
      </w:r>
      <w:r>
        <w:fldChar w:fldCharType="end"/>
      </w:r>
    </w:p>
    <w:p w:rsidR="001C37E4" w:rsidRDefault="005E1903">
      <w:pPr>
        <w:pStyle w:val="ProductList-Offering1SubSection"/>
        <w:outlineLvl w:val="3"/>
        <w:rPr>
          <w:rtl/>
        </w:rPr>
      </w:pPr>
      <w:bookmarkStart w:id="183" w:name="_Sec698"/>
      <w:r>
        <w:rPr>
          <w:rtl/>
        </w:rPr>
        <w:t>1. توفر البرنامج</w:t>
      </w:r>
      <w:bookmarkEnd w:id="183"/>
    </w:p>
    <w:tbl>
      <w:tblPr>
        <w:tblStyle w:val="PURTable"/>
        <w:bidiVisual/>
        <w:tblW w:w="0" w:type="dxa"/>
        <w:tblLook w:val="04A0" w:firstRow="1" w:lastRow="0" w:firstColumn="1" w:lastColumn="0" w:noHBand="0" w:noVBand="1"/>
      </w:tblPr>
      <w:tblGrid>
        <w:gridCol w:w="3996"/>
        <w:gridCol w:w="614"/>
        <w:gridCol w:w="597"/>
        <w:gridCol w:w="609"/>
        <w:gridCol w:w="602"/>
        <w:gridCol w:w="602"/>
        <w:gridCol w:w="608"/>
        <w:gridCol w:w="613"/>
        <w:gridCol w:w="634"/>
        <w:gridCol w:w="694"/>
        <w:gridCol w:w="610"/>
        <w:gridCol w:w="605"/>
      </w:tblGrid>
      <w:tr w:rsidR="001C37E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C37E4" w:rsidRDefault="005E1903">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37E4" w:rsidRDefault="005E1903">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37E4" w:rsidRDefault="005E1903">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37E4" w:rsidRDefault="005E1903">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37E4" w:rsidRDefault="005E1903">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37E4" w:rsidRDefault="005E1903">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37E4" w:rsidRDefault="005E1903">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37E4" w:rsidRDefault="005E1903">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37E4" w:rsidRDefault="005E1903">
            <w:pPr>
              <w:pStyle w:val="ProductList-TableBody"/>
              <w:jc w:val="center"/>
              <w:rPr>
                <w:rtl/>
              </w:rPr>
            </w:pPr>
            <w:r>
              <w:fldChar w:fldCharType="begin"/>
            </w:r>
            <w:r>
              <w:instrText xml:space="preserve"> AutoTextList   \s NoStyle \t "اتفاقية Open Value واتفاقية Open Value"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37E4" w:rsidRDefault="005E1903">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37E4" w:rsidRDefault="005E1903">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37E4" w:rsidRDefault="005E1903">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1C37E4">
        <w:tc>
          <w:tcPr>
            <w:tcW w:w="4160" w:type="dxa"/>
            <w:tcBorders>
              <w:top w:val="single" w:sz="6" w:space="0" w:color="FFFFFF"/>
              <w:left w:val="none" w:sz="4" w:space="0" w:color="6E6E6E"/>
              <w:bottom w:val="dashed" w:sz="4" w:space="0" w:color="BFBFBF"/>
              <w:right w:val="none" w:sz="4" w:space="0" w:color="6E6E6E"/>
            </w:tcBorders>
          </w:tcPr>
          <w:p w:rsidR="001C37E4" w:rsidRDefault="005E1903">
            <w:pPr>
              <w:pStyle w:val="ProductList-TableBody"/>
              <w:rPr>
                <w:rtl/>
              </w:rPr>
            </w:pPr>
            <w:r>
              <w:rPr>
                <w:color w:val="000000"/>
                <w:rtl/>
              </w:rPr>
              <w:t>Visual Studio Team Foundation Server 2015 مع تقنية SQL Server 2014</w:t>
            </w:r>
            <w:r>
              <w:fldChar w:fldCharType="begin"/>
            </w:r>
            <w:r>
              <w:instrText xml:space="preserve"> XE "Visual Studio Team Foundation Server 2015 مع تقنية SQL Server 2014"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1C37E4" w:rsidRDefault="005E1903">
            <w:pPr>
              <w:pStyle w:val="ProductList-TableBody"/>
              <w:jc w:val="center"/>
              <w:rPr>
                <w:rtl/>
              </w:rPr>
            </w:pPr>
            <w:r>
              <w:rPr>
                <w:color w:val="000000"/>
                <w:rtl/>
              </w:rPr>
              <w:t>9/15</w:t>
            </w:r>
          </w:p>
        </w:tc>
        <w:tc>
          <w:tcPr>
            <w:tcW w:w="620" w:type="dxa"/>
            <w:tcBorders>
              <w:top w:val="single" w:sz="6" w:space="0" w:color="FFFFFF"/>
              <w:left w:val="none" w:sz="4" w:space="0" w:color="6E6E6E"/>
              <w:bottom w:val="dashed" w:sz="4" w:space="0" w:color="BFBFBF"/>
              <w:right w:val="none" w:sz="4" w:space="0" w:color="6E6E6E"/>
            </w:tcBorders>
          </w:tcPr>
          <w:p w:rsidR="001C37E4" w:rsidRDefault="001C37E4">
            <w:pPr>
              <w:pStyle w:val="ProductList-TableBody"/>
              <w:jc w:val="center"/>
              <w:rPr>
                <w:rtl/>
              </w:rPr>
            </w:pPr>
          </w:p>
        </w:tc>
        <w:tc>
          <w:tcPr>
            <w:tcW w:w="620" w:type="dxa"/>
            <w:tcBorders>
              <w:top w:val="single" w:sz="6" w:space="0" w:color="FFFFFF"/>
              <w:left w:val="none" w:sz="4" w:space="0" w:color="6E6E6E"/>
              <w:bottom w:val="dashed" w:sz="4" w:space="0" w:color="BFBFBF"/>
              <w:right w:val="none" w:sz="4" w:space="0" w:color="6E6E6E"/>
            </w:tcBorders>
          </w:tcPr>
          <w:p w:rsidR="001C37E4" w:rsidRDefault="005E1903">
            <w:pPr>
              <w:pStyle w:val="ProductList-TableBody"/>
              <w:jc w:val="center"/>
              <w:rPr>
                <w:rtl/>
              </w:rPr>
            </w:pPr>
            <w:r>
              <w:rPr>
                <w:color w:val="000000"/>
                <w:rtl/>
              </w:rPr>
              <w:t>8</w:t>
            </w:r>
          </w:p>
        </w:tc>
        <w:tc>
          <w:tcPr>
            <w:tcW w:w="620" w:type="dxa"/>
            <w:tcBorders>
              <w:top w:val="single" w:sz="6" w:space="0" w:color="FFFFFF"/>
              <w:left w:val="none" w:sz="4" w:space="0" w:color="6E6E6E"/>
              <w:bottom w:val="dashed" w:sz="4" w:space="0" w:color="BFBFBF"/>
              <w:right w:val="single" w:sz="6" w:space="0" w:color="FFFFFF"/>
            </w:tcBorders>
          </w:tcPr>
          <w:p w:rsidR="001C37E4" w:rsidRDefault="005E1903">
            <w:pPr>
              <w:pStyle w:val="ProductList-TableBody"/>
              <w:jc w:val="center"/>
              <w:rPr>
                <w:rtl/>
              </w:rPr>
            </w:pPr>
            <w:r>
              <w:rPr>
                <w:color w:val="000000"/>
                <w:rtl/>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37E4" w:rsidRDefault="001C37E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37E4" w:rsidRDefault="001C37E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37E4" w:rsidRDefault="001C37E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37E4" w:rsidRDefault="005E1903">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37E4" w:rsidRDefault="005E190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"منتج أساسي للتطبيق" </w:instrText>
            </w:r>
            <w:r>
              <w:fldChar w:fldCharType="separate"/>
            </w:r>
            <w:r>
              <w:rPr>
                <w:color w:val="000000"/>
              </w:rPr>
              <w:t>AP</w:t>
            </w:r>
            <w:r>
              <w:fldChar w:fldCharType="end"/>
            </w:r>
            <w:r>
              <w:t>،</w:t>
            </w:r>
            <w:r>
              <w:fldChar w:fldCharType="begin"/>
            </w:r>
            <w:r>
              <w:instrText xml:space="preserve"> AutoTextList   \s NoStyle \t "منتج الخادم والأدوات"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37E4" w:rsidRDefault="005E190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37E4" w:rsidRDefault="005E190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1C37E4">
        <w:tc>
          <w:tcPr>
            <w:tcW w:w="4160" w:type="dxa"/>
            <w:tcBorders>
              <w:top w:val="dashed" w:sz="4" w:space="0" w:color="BFBFBF"/>
              <w:left w:val="none" w:sz="4" w:space="0" w:color="6E6E6E"/>
              <w:bottom w:val="none" w:sz="4" w:space="0" w:color="BFBFBF"/>
              <w:right w:val="none" w:sz="4" w:space="0" w:color="6E6E6E"/>
            </w:tcBorders>
          </w:tcPr>
          <w:p w:rsidR="001C37E4" w:rsidRDefault="005E1903">
            <w:pPr>
              <w:pStyle w:val="ProductList-TableBody"/>
              <w:rPr>
                <w:rtl/>
              </w:rPr>
            </w:pPr>
            <w:r>
              <w:rPr>
                <w:rtl/>
              </w:rPr>
              <w:t>ترخيص وصول العميل لـ Visual Studio Team Foundation Server 2015</w:t>
            </w:r>
            <w:r>
              <w:fldChar w:fldCharType="begin"/>
            </w:r>
            <w:r>
              <w:instrText xml:space="preserve"> XE "ترخيص وصول العميل لـ Visual Studio Team Foundation Server 2015" </w:instrText>
            </w:r>
            <w:r>
              <w:fldChar w:fldCharType="end"/>
            </w:r>
            <w:r>
              <w:rPr>
                <w:rtl/>
              </w:rPr>
              <w:t xml:space="preserve"> (الجهاز والمستخدم)</w:t>
            </w:r>
          </w:p>
        </w:tc>
        <w:tc>
          <w:tcPr>
            <w:tcW w:w="620" w:type="dxa"/>
            <w:tcBorders>
              <w:top w:val="dashed" w:sz="4" w:space="0" w:color="BFBFBF"/>
              <w:left w:val="none" w:sz="4" w:space="0" w:color="6E6E6E"/>
              <w:bottom w:val="none" w:sz="4" w:space="0" w:color="BFBFBF"/>
              <w:right w:val="none" w:sz="4" w:space="0" w:color="6E6E6E"/>
            </w:tcBorders>
          </w:tcPr>
          <w:p w:rsidR="001C37E4" w:rsidRDefault="005E1903">
            <w:pPr>
              <w:pStyle w:val="ProductList-TableBody"/>
              <w:jc w:val="center"/>
              <w:rPr>
                <w:rtl/>
              </w:rPr>
            </w:pPr>
            <w:r>
              <w:rPr>
                <w:color w:val="000000"/>
                <w:rtl/>
              </w:rPr>
              <w:t>9/15</w:t>
            </w:r>
          </w:p>
        </w:tc>
        <w:tc>
          <w:tcPr>
            <w:tcW w:w="620" w:type="dxa"/>
            <w:tcBorders>
              <w:top w:val="dashed" w:sz="4" w:space="0" w:color="BFBFBF"/>
              <w:left w:val="none" w:sz="4" w:space="0" w:color="6E6E6E"/>
              <w:bottom w:val="none" w:sz="4" w:space="0" w:color="BFBFBF"/>
              <w:right w:val="none" w:sz="4" w:space="0" w:color="6E6E6E"/>
            </w:tcBorders>
          </w:tcPr>
          <w:p w:rsidR="001C37E4" w:rsidRDefault="001C37E4">
            <w:pPr>
              <w:pStyle w:val="ProductList-TableBody"/>
              <w:jc w:val="center"/>
              <w:rPr>
                <w:rtl/>
              </w:rPr>
            </w:pPr>
          </w:p>
        </w:tc>
        <w:tc>
          <w:tcPr>
            <w:tcW w:w="620" w:type="dxa"/>
            <w:tcBorders>
              <w:top w:val="dashed" w:sz="4" w:space="0" w:color="BFBFBF"/>
              <w:left w:val="none" w:sz="4" w:space="0" w:color="6E6E6E"/>
              <w:bottom w:val="none" w:sz="4" w:space="0" w:color="BFBFBF"/>
              <w:right w:val="none" w:sz="4" w:space="0" w:color="6E6E6E"/>
            </w:tcBorders>
          </w:tcPr>
          <w:p w:rsidR="001C37E4" w:rsidRDefault="005E1903">
            <w:pPr>
              <w:pStyle w:val="ProductList-TableBody"/>
              <w:jc w:val="center"/>
              <w:rPr>
                <w:rtl/>
              </w:rPr>
            </w:pPr>
            <w:r>
              <w:rPr>
                <w:color w:val="000000"/>
                <w:rtl/>
              </w:rPr>
              <w:t>8</w:t>
            </w:r>
          </w:p>
        </w:tc>
        <w:tc>
          <w:tcPr>
            <w:tcW w:w="620" w:type="dxa"/>
            <w:tcBorders>
              <w:top w:val="dashed" w:sz="4" w:space="0" w:color="BFBFBF"/>
              <w:left w:val="none" w:sz="4" w:space="0" w:color="6E6E6E"/>
              <w:bottom w:val="none" w:sz="4" w:space="0" w:color="BFBFBF"/>
              <w:right w:val="single" w:sz="6" w:space="0" w:color="FFFFFF"/>
            </w:tcBorders>
          </w:tcPr>
          <w:p w:rsidR="001C37E4" w:rsidRDefault="005E1903">
            <w:pPr>
              <w:pStyle w:val="ProductList-TableBody"/>
              <w:jc w:val="center"/>
              <w:rPr>
                <w:rtl/>
              </w:rPr>
            </w:pPr>
            <w:r>
              <w:rPr>
                <w:color w:val="000000"/>
                <w:rtl/>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37E4" w:rsidRDefault="001C37E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37E4" w:rsidRDefault="001C37E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37E4" w:rsidRDefault="001C37E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37E4" w:rsidRDefault="005E1903">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37E4" w:rsidRDefault="005E190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"منتج أساسي للتطبيق" </w:instrText>
            </w:r>
            <w:r>
              <w:fldChar w:fldCharType="separate"/>
            </w:r>
            <w:r>
              <w:rPr>
                <w:color w:val="000000"/>
              </w:rPr>
              <w:t>AP</w:t>
            </w:r>
            <w:r>
              <w:fldChar w:fldCharType="end"/>
            </w:r>
            <w:r>
              <w:t>،</w:t>
            </w:r>
            <w:r>
              <w:fldChar w:fldCharType="begin"/>
            </w:r>
            <w:r>
              <w:instrText xml:space="preserve"> AutoTextList   \s NoStyle \t "منتج الخادم والأدوات"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37E4" w:rsidRDefault="005E190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37E4" w:rsidRDefault="005E190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bl>
    <w:p w:rsidR="001C37E4" w:rsidRDefault="005E1903">
      <w:pPr>
        <w:pStyle w:val="ProductList-Offering1SubSection"/>
        <w:outlineLvl w:val="3"/>
        <w:rPr>
          <w:rtl/>
        </w:rPr>
      </w:pPr>
      <w:bookmarkStart w:id="184" w:name="_Sec753"/>
      <w:r>
        <w:rPr>
          <w:rtl/>
        </w:rPr>
        <w:t>2. شروط المنتج</w:t>
      </w:r>
      <w:bookmarkEnd w:id="184"/>
    </w:p>
    <w:tbl>
      <w:tblPr>
        <w:tblStyle w:val="PURTable"/>
        <w:bidiVisual/>
        <w:tblW w:w="0" w:type="dxa"/>
        <w:tblLook w:val="04A0" w:firstRow="1" w:lastRow="0" w:firstColumn="1" w:lastColumn="0" w:noHBand="0" w:noVBand="1"/>
      </w:tblPr>
      <w:tblGrid>
        <w:gridCol w:w="3597"/>
        <w:gridCol w:w="3596"/>
        <w:gridCol w:w="3597"/>
      </w:tblGrid>
      <w:tr w:rsidR="001C37E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C37E4" w:rsidRDefault="005E1903">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Visual Studio Team Foundation Server 2013 (10/13)</w:t>
            </w:r>
          </w:p>
        </w:tc>
        <w:tc>
          <w:tcPr>
            <w:tcW w:w="4040" w:type="dxa"/>
            <w:tcBorders>
              <w:top w:val="single" w:sz="18" w:space="0" w:color="00188F"/>
              <w:left w:val="single" w:sz="4" w:space="0" w:color="000000"/>
              <w:bottom w:val="single" w:sz="4" w:space="0" w:color="000000"/>
              <w:right w:val="single" w:sz="4" w:space="0" w:color="000000"/>
            </w:tcBorders>
          </w:tcPr>
          <w:p w:rsidR="001C37E4" w:rsidRDefault="005E1903">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C37E4" w:rsidRDefault="005E1903">
            <w:pPr>
              <w:pStyle w:val="ProductList-TableBody"/>
              <w:rPr>
                <w:rtl/>
              </w:rPr>
            </w:pPr>
            <w:r>
              <w:rPr>
                <w:color w:val="404040"/>
                <w:rtl/>
              </w:rPr>
              <w:t>الإصدارات الدنيا: غير متوفر</w:t>
            </w:r>
          </w:p>
        </w:tc>
      </w:tr>
      <w:tr w:rsidR="001C37E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37E4" w:rsidRDefault="005E1903">
            <w:pPr>
              <w:pStyle w:val="ProductList-TableBody"/>
              <w:rPr>
                <w:rtl/>
              </w:rPr>
            </w:pPr>
            <w:r>
              <w:rPr>
                <w:color w:val="404040"/>
                <w:rtl/>
              </w:rPr>
              <w:lastRenderedPageBreak/>
              <w:t>مؤهل للمدة الممتدة: غير متوفر</w:t>
            </w:r>
          </w:p>
        </w:tc>
        <w:tc>
          <w:tcPr>
            <w:tcW w:w="4040" w:type="dxa"/>
            <w:tcBorders>
              <w:top w:val="single" w:sz="4" w:space="0" w:color="000000"/>
              <w:left w:val="single" w:sz="4" w:space="0" w:color="000000"/>
              <w:bottom w:val="single" w:sz="4" w:space="0" w:color="000000"/>
              <w:right w:val="single" w:sz="4" w:space="0" w:color="000000"/>
            </w:tcBorders>
          </w:tcPr>
          <w:p w:rsidR="001C37E4" w:rsidRDefault="005E1903">
            <w:pPr>
              <w:pStyle w:val="ProductList-TableBody"/>
              <w:rPr>
                <w:rtl/>
              </w:rPr>
            </w:pPr>
            <w:r>
              <w:fldChar w:fldCharType="begin"/>
            </w:r>
            <w:r>
              <w:instrText xml:space="preserve"> AutoTextList   \s NoStyle \t "المتطلبات الأساسية: تشير إلى بعض الشروط الإضافية التي يجب استيفاؤها من أجل شراء تراخيص للمنتج." </w:instrText>
            </w:r>
            <w:r>
              <w:fldChar w:fldCharType="separate"/>
            </w:r>
            <w:r>
              <w:rPr>
                <w:color w:val="0563C1"/>
              </w:rPr>
              <w:t>المتطلبات الأساسية</w:t>
            </w:r>
            <w:r>
              <w:fldChar w:fldCharType="end"/>
            </w:r>
            <w:r>
              <w:t>: الكل</w:t>
            </w:r>
          </w:p>
        </w:tc>
        <w:tc>
          <w:tcPr>
            <w:tcW w:w="4040" w:type="dxa"/>
            <w:tcBorders>
              <w:top w:val="single" w:sz="4" w:space="0" w:color="000000"/>
              <w:left w:val="single" w:sz="4" w:space="0" w:color="000000"/>
              <w:bottom w:val="single" w:sz="4" w:space="0" w:color="000000"/>
              <w:right w:val="single" w:sz="4" w:space="0" w:color="000000"/>
            </w:tcBorders>
          </w:tcPr>
          <w:p w:rsidR="001C37E4" w:rsidRDefault="005E1903">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w:anchor="_Sec564">
              <w:r>
                <w:rPr>
                  <w:color w:val="00467F"/>
                  <w:u w:val="single"/>
                  <w:rtl/>
                </w:rPr>
                <w:t>الملحق (ب)</w:t>
              </w:r>
            </w:hyperlink>
          </w:p>
        </w:tc>
      </w:tr>
      <w:tr w:rsidR="001C37E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37E4" w:rsidRDefault="005E1903">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37E4" w:rsidRDefault="005E1903">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37E4" w:rsidRDefault="005E1903">
            <w:pPr>
              <w:pStyle w:val="ProductList-TableBody"/>
              <w:rPr>
                <w:rtl/>
              </w:rPr>
            </w:pPr>
            <w:r>
              <w:rPr>
                <w:color w:val="404040"/>
                <w:rtl/>
              </w:rPr>
              <w:t>مؤهل للتخفيض: غير متوفر</w:t>
            </w:r>
          </w:p>
        </w:tc>
      </w:tr>
      <w:tr w:rsidR="001C37E4">
        <w:tc>
          <w:tcPr>
            <w:tcW w:w="4040" w:type="dxa"/>
            <w:tcBorders>
              <w:top w:val="single" w:sz="4" w:space="0" w:color="000000"/>
              <w:left w:val="single" w:sz="4" w:space="0" w:color="000000"/>
              <w:bottom w:val="single" w:sz="4" w:space="0" w:color="000000"/>
              <w:right w:val="single" w:sz="4" w:space="0" w:color="000000"/>
            </w:tcBorders>
          </w:tcPr>
          <w:p w:rsidR="001C37E4" w:rsidRDefault="005E1903">
            <w:pPr>
              <w:pStyle w:val="ProductList-TableBody"/>
              <w:rPr>
                <w:rtl/>
              </w:rPr>
            </w:pPr>
            <w:r>
              <w:fldChar w:fldCharType="begin"/>
            </w:r>
            <w:r>
              <w:instrText xml:space="preserve"> AutoTextList   \s NoStyle \t "مؤهل للتخفيض (SCE):  منتجات تتيح لعميل Server &amp; Cloud Enrollment الإبلاغ للحصول على تخفيض في قيمة تراخيص الاشتراك أو الالتزام السنوي المخصص في المستقبل بعد مرور 12 شهرًا متواصلاً." </w:instrText>
            </w:r>
            <w:r>
              <w:fldChar w:fldCharType="separate"/>
            </w:r>
            <w:r>
              <w:rPr>
                <w:color w:val="0563C1"/>
              </w:rPr>
              <w:t>مؤهل للتخفيض (SCE)</w:t>
            </w:r>
            <w:r>
              <w:fldChar w:fldCharType="end"/>
            </w:r>
            <w:r>
              <w:t>: الكل</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37E4" w:rsidRDefault="005E1903">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37E4" w:rsidRDefault="005E1903">
            <w:pPr>
              <w:pStyle w:val="ProductList-TableBody"/>
              <w:rPr>
                <w:rtl/>
              </w:rPr>
            </w:pPr>
            <w:r>
              <w:rPr>
                <w:color w:val="404040"/>
                <w:rtl/>
              </w:rPr>
              <w:t>‏</w:t>
            </w:r>
            <w:dir w:val="rtl">
              <w:r>
                <w:rPr>
                  <w:color w:val="404040"/>
                  <w:rtl/>
                </w:rPr>
                <w:t>مؤهل للتسوية: غير متوفر</w:t>
              </w:r>
              <w:r w:rsidR="00393F7B">
                <w:t>‬</w:t>
              </w:r>
            </w:dir>
          </w:p>
        </w:tc>
      </w:tr>
      <w:tr w:rsidR="001C37E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37E4" w:rsidRDefault="005E1903">
            <w:pPr>
              <w:pStyle w:val="ProductList-TableBody"/>
              <w:rPr>
                <w:rtl/>
              </w:rPr>
            </w:pPr>
            <w:r>
              <w:rPr>
                <w:color w:val="404040"/>
                <w:rtl/>
              </w:rPr>
              <w:t>خصم حديث: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37E4" w:rsidRDefault="001C37E4">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37E4" w:rsidRDefault="001C37E4">
            <w:pPr>
              <w:pStyle w:val="ProductList-TableBody"/>
              <w:rPr>
                <w:rtl/>
              </w:rPr>
            </w:pPr>
          </w:p>
        </w:tc>
      </w:tr>
    </w:tbl>
    <w:p w:rsidR="001C37E4" w:rsidRDefault="005E1903">
      <w:pPr>
        <w:pStyle w:val="ProductList-Offering1SubSection"/>
        <w:outlineLvl w:val="3"/>
        <w:rPr>
          <w:rtl/>
        </w:rPr>
      </w:pPr>
      <w:bookmarkStart w:id="185" w:name="_Sec811"/>
      <w:r>
        <w:rPr>
          <w:rtl/>
        </w:rPr>
        <w:t>3. حقوق الاستخدام</w:t>
      </w:r>
      <w:bookmarkEnd w:id="185"/>
    </w:p>
    <w:tbl>
      <w:tblPr>
        <w:tblStyle w:val="PURTable"/>
        <w:bidiVisual/>
        <w:tblW w:w="0" w:type="dxa"/>
        <w:tblLook w:val="04A0" w:firstRow="1" w:lastRow="0" w:firstColumn="1" w:lastColumn="0" w:noHBand="0" w:noVBand="1"/>
      </w:tblPr>
      <w:tblGrid>
        <w:gridCol w:w="3622"/>
        <w:gridCol w:w="3578"/>
        <w:gridCol w:w="3590"/>
      </w:tblGrid>
      <w:tr w:rsidR="001C37E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C37E4" w:rsidRDefault="005E1903">
            <w:pPr>
              <w:pStyle w:val="ProductList-TableBody"/>
              <w:rPr>
                <w:rtl/>
              </w:rPr>
            </w:pPr>
            <w:r>
              <w:fldChar w:fldCharType="begin"/>
            </w:r>
            <w:r>
              <w:instrText xml:space="preserve"> AutoTextList   \s NoStyle \t "شروط الترخيص: البنود والشروط التي تحكم نشر المنتج واستخدامه." </w:instrText>
            </w:r>
            <w:r>
              <w:fldChar w:fldCharType="separate"/>
            </w:r>
            <w:r>
              <w:rPr>
                <w:color w:val="0563C1"/>
              </w:rPr>
              <w:t>شروط الترخيص</w:t>
            </w:r>
            <w:r>
              <w:fldChar w:fldCharType="end"/>
            </w:r>
            <w:r>
              <w:t xml:space="preserve">: </w:t>
            </w:r>
            <w:hyperlink w:anchor="_Sec537">
              <w:r>
                <w:rPr>
                  <w:color w:val="00467F"/>
                  <w:u w:val="single"/>
                  <w:rtl/>
                </w:rPr>
                <w:t>عام</w:t>
              </w:r>
            </w:hyperlink>
            <w:r>
              <w:rPr>
                <w:rtl/>
              </w:rPr>
              <w:t xml:space="preserve">؛ </w:t>
            </w:r>
            <w:hyperlink w:anchor="_Sec542">
              <w:r>
                <w:rPr>
                  <w:color w:val="00467F"/>
                  <w:u w:val="single"/>
                  <w:rtl/>
                </w:rPr>
                <w:t>الخادم/ترخيص وصول العميل</w:t>
              </w:r>
            </w:hyperlink>
          </w:p>
        </w:tc>
        <w:tc>
          <w:tcPr>
            <w:tcW w:w="4040" w:type="dxa"/>
            <w:tcBorders>
              <w:top w:val="single" w:sz="18" w:space="0" w:color="00188F"/>
              <w:left w:val="single" w:sz="4" w:space="0" w:color="000000"/>
              <w:bottom w:val="single" w:sz="4" w:space="0" w:color="000000"/>
              <w:right w:val="single" w:sz="4" w:space="0" w:color="000000"/>
            </w:tcBorders>
          </w:tcPr>
          <w:p w:rsidR="001C37E4" w:rsidRDefault="005E1903">
            <w:pPr>
              <w:pStyle w:val="ProductList-TableBody"/>
              <w:rPr>
                <w:rtl/>
              </w:rPr>
            </w:pP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الكل</w:t>
            </w:r>
          </w:p>
        </w:tc>
        <w:tc>
          <w:tcPr>
            <w:tcW w:w="4040" w:type="dxa"/>
            <w:tcBorders>
              <w:top w:val="single" w:sz="18" w:space="0" w:color="00188F"/>
              <w:left w:val="single" w:sz="4" w:space="0" w:color="000000"/>
              <w:bottom w:val="single" w:sz="4" w:space="0" w:color="000000"/>
              <w:right w:val="single" w:sz="4" w:space="0" w:color="000000"/>
            </w:tcBorders>
          </w:tcPr>
          <w:p w:rsidR="001C37E4" w:rsidRDefault="005E1903">
            <w:pPr>
              <w:pStyle w:val="ProductList-TableBody"/>
              <w:rPr>
                <w:rtl/>
              </w:rPr>
            </w:pPr>
            <w:r>
              <w:fldChar w:fldCharType="begin"/>
            </w:r>
            <w:r>
              <w:instrText xml:space="preserve"> AutoTextList   \s NoStyle \t "البرامج الإضافية: يتم تحديد البرامج في حقوق الاستخدام الخاصة بمنتجات الخادم المسموح للعميل باستخدامها على أي جهاز مع استخدامه لبرنامج الخادم." </w:instrText>
            </w:r>
            <w:r>
              <w:fldChar w:fldCharType="separate"/>
            </w:r>
            <w:r>
              <w:rPr>
                <w:color w:val="0563C1"/>
              </w:rPr>
              <w:t>البرامج الإضافية</w:t>
            </w:r>
            <w:r>
              <w:fldChar w:fldCharType="end"/>
            </w:r>
            <w:r>
              <w:t>: الكل</w:t>
            </w:r>
          </w:p>
        </w:tc>
      </w:tr>
      <w:tr w:rsidR="001C37E4">
        <w:tc>
          <w:tcPr>
            <w:tcW w:w="4040" w:type="dxa"/>
            <w:tcBorders>
              <w:top w:val="single" w:sz="4" w:space="0" w:color="000000"/>
              <w:left w:val="single" w:sz="4" w:space="0" w:color="000000"/>
              <w:bottom w:val="single" w:sz="4" w:space="0" w:color="000000"/>
              <w:right w:val="single" w:sz="4" w:space="0" w:color="000000"/>
            </w:tcBorders>
          </w:tcPr>
          <w:p w:rsidR="001C37E4" w:rsidRDefault="005E1903">
            <w:pPr>
              <w:pStyle w:val="ProductList-TableBody"/>
              <w:rPr>
                <w:rtl/>
              </w:rPr>
            </w:pPr>
            <w:r>
              <w:fldChar w:fldCharType="begin"/>
            </w:r>
            <w:r>
              <w:instrText xml:space="preserve"> AutoTextList   \s NoStyle \t "متطلبات وصول العملاء: يشير إلى ما إذا كان منتج الخادم يتطلب ترخيص وصول عميل لتمكين الوصول بواسطة المستخدمين والأجهزة." </w:instrText>
            </w:r>
            <w:r>
              <w:fldChar w:fldCharType="separate"/>
            </w:r>
            <w:r>
              <w:rPr>
                <w:color w:val="0563C1"/>
              </w:rPr>
              <w:t>متطلبات وصول العملاء</w:t>
            </w:r>
            <w:r>
              <w:fldChar w:fldCharType="end"/>
            </w:r>
            <w:r>
              <w:t>: نعم</w:t>
            </w:r>
          </w:p>
        </w:tc>
        <w:tc>
          <w:tcPr>
            <w:tcW w:w="4040" w:type="dxa"/>
            <w:tcBorders>
              <w:top w:val="single" w:sz="4" w:space="0" w:color="000000"/>
              <w:left w:val="single" w:sz="4" w:space="0" w:color="000000"/>
              <w:bottom w:val="single" w:sz="4" w:space="0" w:color="000000"/>
              <w:right w:val="single" w:sz="4" w:space="0" w:color="000000"/>
            </w:tcBorders>
          </w:tcPr>
          <w:p w:rsidR="001C37E4" w:rsidRDefault="005E1903">
            <w:pPr>
              <w:pStyle w:val="ProductList-TableBody"/>
              <w:rPr>
                <w:rtl/>
              </w:rPr>
            </w:pPr>
            <w:r>
              <w:fldChar w:fldCharType="begin"/>
            </w:r>
            <w:r>
              <w:instrText xml:space="preserve"> AutoTextList   \s NoStyle \t "متطلبات وصول المستخدم الخارجي: تشير إلى متطلبات أو خيارات الترخيص المحددة للسماح بوصول المستخدمين الخارجيين." </w:instrText>
            </w:r>
            <w:r>
              <w:fldChar w:fldCharType="separate"/>
            </w:r>
            <w:r>
              <w:rPr>
                <w:color w:val="0563C1"/>
              </w:rPr>
              <w:t>متطلبات وصول المستخدم الخارجي</w:t>
            </w:r>
            <w:r>
              <w:fldChar w:fldCharType="end"/>
            </w:r>
            <w:r>
              <w:t>: تراخيص وصول العميل (CAL)</w:t>
            </w:r>
          </w:p>
        </w:tc>
        <w:tc>
          <w:tcPr>
            <w:tcW w:w="4040" w:type="dxa"/>
            <w:tcBorders>
              <w:top w:val="single" w:sz="4" w:space="0" w:color="000000"/>
              <w:left w:val="single" w:sz="4" w:space="0" w:color="000000"/>
              <w:bottom w:val="single" w:sz="4" w:space="0" w:color="000000"/>
              <w:right w:val="single" w:sz="4" w:space="0" w:color="000000"/>
            </w:tcBorders>
          </w:tcPr>
          <w:p w:rsidR="001C37E4" w:rsidRDefault="005E1903">
            <w:pPr>
              <w:pStyle w:val="ProductList-TableBody"/>
              <w:rPr>
                <w:rtl/>
              </w:rPr>
            </w:pPr>
            <w:r>
              <w:fldChar w:fldCharType="begin"/>
            </w:r>
            <w:r>
              <w:instrText xml:space="preserve"> AutoTextList   \s NoStyle \t "التقنيات المضمنة: تشير إلى مكونات Microsoft الأخرى المضمنة في المنتج. راجع بند "التقنيات المضمنة" في شروط الترخيص العامة للاطلاع على التفاصيل." </w:instrText>
            </w:r>
            <w:r>
              <w:fldChar w:fldCharType="separate"/>
            </w:r>
            <w:r>
              <w:rPr>
                <w:color w:val="0563C1"/>
              </w:rPr>
              <w:t>التقنيات المضمنة</w:t>
            </w:r>
            <w:r>
              <w:fldChar w:fldCharType="end"/>
            </w:r>
            <w:r>
              <w:t>: تقنية SQL Server، ومكونات برامج Windows، وMicrosoft SharePoint Foundation 2013</w:t>
            </w:r>
          </w:p>
        </w:tc>
      </w:tr>
      <w:tr w:rsidR="001C37E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37E4" w:rsidRDefault="005E1903">
            <w:pPr>
              <w:pStyle w:val="ProductList-TableBody"/>
              <w:rPr>
                <w:rtl/>
              </w:rPr>
            </w:pPr>
            <w:r>
              <w:rPr>
                <w:color w:val="404040"/>
                <w:rtl/>
              </w:rPr>
              <w:t>الإشعارات: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37E4" w:rsidRDefault="001C37E4">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37E4" w:rsidRDefault="001C37E4">
            <w:pPr>
              <w:pStyle w:val="ProductList-TableBody"/>
              <w:rPr>
                <w:rtl/>
              </w:rPr>
            </w:pPr>
          </w:p>
        </w:tc>
      </w:tr>
    </w:tbl>
    <w:p w:rsidR="001C37E4" w:rsidRDefault="001C37E4">
      <w:pPr>
        <w:pStyle w:val="ProductList-Body"/>
        <w:rPr>
          <w:rtl/>
        </w:rPr>
      </w:pPr>
    </w:p>
    <w:p w:rsidR="001C37E4" w:rsidRDefault="005E1903">
      <w:pPr>
        <w:pStyle w:val="ProductList-ClauseHeading"/>
        <w:outlineLvl w:val="4"/>
        <w:rPr>
          <w:rtl/>
        </w:rPr>
      </w:pPr>
      <w:r>
        <w:rPr>
          <w:rtl/>
        </w:rPr>
        <w:t>3.1 الوصول إلى برنامج الخادم</w:t>
      </w:r>
    </w:p>
    <w:tbl>
      <w:tblPr>
        <w:tblStyle w:val="PURTable"/>
        <w:bidiVisual/>
        <w:tblW w:w="0" w:type="dxa"/>
        <w:tblLook w:val="04A0" w:firstRow="1" w:lastRow="0" w:firstColumn="1" w:lastColumn="0" w:noHBand="0" w:noVBand="1"/>
      </w:tblPr>
      <w:tblGrid>
        <w:gridCol w:w="3573"/>
        <w:gridCol w:w="3627"/>
        <w:gridCol w:w="3590"/>
      </w:tblGrid>
      <w:tr w:rsidR="001C37E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1C37E4" w:rsidRDefault="005E1903">
            <w:pPr>
              <w:pStyle w:val="ProductList-TableBody"/>
              <w:rPr>
                <w:rtl/>
              </w:rPr>
            </w:pPr>
            <w:r>
              <w:rPr>
                <w:rtl/>
              </w:rPr>
              <w:t>ترخيص الوصول الأساسي</w:t>
            </w:r>
          </w:p>
        </w:tc>
        <w:tc>
          <w:tcPr>
            <w:tcW w:w="4040" w:type="dxa"/>
            <w:tcBorders>
              <w:top w:val="single" w:sz="18" w:space="0" w:color="0072C6"/>
              <w:left w:val="single" w:sz="4" w:space="0" w:color="000000"/>
              <w:bottom w:val="single" w:sz="4" w:space="0" w:color="000000"/>
              <w:right w:val="none" w:sz="4" w:space="0" w:color="000000"/>
            </w:tcBorders>
          </w:tcPr>
          <w:p w:rsidR="001C37E4" w:rsidRDefault="005E1903">
            <w:pPr>
              <w:pStyle w:val="ProductList-TableBody"/>
              <w:rPr>
                <w:rtl/>
              </w:rPr>
            </w:pPr>
            <w:r>
              <w:rPr>
                <w:rtl/>
              </w:rPr>
              <w:t>Visual Studio Team Foundation Server 2015 CAL</w:t>
            </w:r>
          </w:p>
        </w:tc>
        <w:tc>
          <w:tcPr>
            <w:tcW w:w="4040" w:type="dxa"/>
            <w:tcBorders>
              <w:top w:val="single" w:sz="18" w:space="0" w:color="0072C6"/>
              <w:left w:val="none" w:sz="4" w:space="0" w:color="000000"/>
              <w:bottom w:val="single" w:sz="4" w:space="0" w:color="000000"/>
              <w:right w:val="single" w:sz="4" w:space="0" w:color="000000"/>
            </w:tcBorders>
          </w:tcPr>
          <w:p w:rsidR="001C37E4" w:rsidRDefault="005E1903">
            <w:pPr>
              <w:pStyle w:val="ProductList-TableBody"/>
              <w:rPr>
                <w:rtl/>
              </w:rPr>
            </w:pPr>
            <w:r>
              <w:rPr>
                <w:rtl/>
              </w:rPr>
              <w:t>المستخدم المدفوع لـ Visual Studio Team Services</w:t>
            </w:r>
          </w:p>
        </w:tc>
      </w:tr>
    </w:tbl>
    <w:p w:rsidR="001C37E4" w:rsidRDefault="001C37E4">
      <w:pPr>
        <w:pStyle w:val="ProductList-Body"/>
        <w:rPr>
          <w:rtl/>
        </w:rPr>
      </w:pPr>
    </w:p>
    <w:p w:rsidR="001C37E4" w:rsidRDefault="005E1903">
      <w:pPr>
        <w:pStyle w:val="ProductList-SubClauseHeading"/>
        <w:outlineLvl w:val="5"/>
        <w:rPr>
          <w:rtl/>
        </w:rPr>
      </w:pPr>
      <w:r>
        <w:rPr>
          <w:rtl/>
        </w:rPr>
        <w:t>31.1. الوظائف الإضافية</w:t>
      </w:r>
    </w:p>
    <w:p w:rsidR="001C37E4" w:rsidRDefault="005E1903">
      <w:pPr>
        <w:pStyle w:val="ProductList-BodyIndented"/>
        <w:rPr>
          <w:rtl/>
        </w:rPr>
      </w:pPr>
      <w:r>
        <w:rPr>
          <w:rtl/>
        </w:rPr>
        <w:t>إدارة الإصدارات</w:t>
      </w:r>
    </w:p>
    <w:tbl>
      <w:tblPr>
        <w:tblStyle w:val="PURTable0"/>
        <w:bidiVisual/>
        <w:tblW w:w="0" w:type="dxa"/>
        <w:tblLook w:val="04A0" w:firstRow="1" w:lastRow="0" w:firstColumn="1" w:lastColumn="0" w:noHBand="0" w:noVBand="1"/>
      </w:tblPr>
      <w:tblGrid>
        <w:gridCol w:w="3433"/>
        <w:gridCol w:w="3512"/>
        <w:gridCol w:w="3485"/>
      </w:tblGrid>
      <w:tr w:rsidR="001C37E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1C37E4" w:rsidRDefault="005E1903">
            <w:pPr>
              <w:pStyle w:val="ProductList-TableBody"/>
              <w:rPr>
                <w:rtl/>
              </w:rPr>
            </w:pPr>
            <w:r>
              <w:rPr>
                <w:rtl/>
              </w:rPr>
              <w:t>ترخيص الوصول الإضافي</w:t>
            </w:r>
          </w:p>
        </w:tc>
        <w:tc>
          <w:tcPr>
            <w:tcW w:w="4040" w:type="dxa"/>
            <w:tcBorders>
              <w:top w:val="single" w:sz="18" w:space="0" w:color="0072C6"/>
              <w:left w:val="single" w:sz="4" w:space="0" w:color="000000"/>
              <w:bottom w:val="none" w:sz="4" w:space="0" w:color="000000"/>
              <w:right w:val="none" w:sz="4" w:space="0" w:color="000000"/>
            </w:tcBorders>
          </w:tcPr>
          <w:p w:rsidR="001C37E4" w:rsidRDefault="005E1903">
            <w:pPr>
              <w:pStyle w:val="ProductList-TableBody"/>
              <w:rPr>
                <w:rtl/>
              </w:rPr>
            </w:pPr>
            <w:r>
              <w:rPr>
                <w:rtl/>
              </w:rPr>
              <w:t>Visual Studio Test Professional 2015 مع MSDN</w:t>
            </w:r>
          </w:p>
        </w:tc>
        <w:tc>
          <w:tcPr>
            <w:tcW w:w="4040" w:type="dxa"/>
            <w:tcBorders>
              <w:top w:val="single" w:sz="18" w:space="0" w:color="0072C6"/>
              <w:left w:val="none" w:sz="4" w:space="0" w:color="000000"/>
              <w:bottom w:val="none" w:sz="4" w:space="0" w:color="000000"/>
              <w:right w:val="single" w:sz="4" w:space="0" w:color="000000"/>
            </w:tcBorders>
          </w:tcPr>
          <w:p w:rsidR="001C37E4" w:rsidRDefault="005E1903">
            <w:pPr>
              <w:pStyle w:val="ProductList-TableBody"/>
              <w:rPr>
                <w:rtl/>
              </w:rPr>
            </w:pPr>
            <w:r>
              <w:rPr>
                <w:rtl/>
              </w:rPr>
              <w:t>Visual Studio Enterprise 2015 مع MSDN</w:t>
            </w:r>
          </w:p>
        </w:tc>
      </w:tr>
      <w:tr w:rsidR="001C37E4">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1C37E4" w:rsidRDefault="001C37E4">
            <w:pPr>
              <w:pStyle w:val="ProductList-TableBody"/>
              <w:rPr>
                <w:rtl/>
              </w:rPr>
            </w:pPr>
          </w:p>
        </w:tc>
        <w:tc>
          <w:tcPr>
            <w:tcW w:w="4040" w:type="dxa"/>
            <w:tcBorders>
              <w:top w:val="none" w:sz="4" w:space="0" w:color="000000"/>
              <w:left w:val="single" w:sz="4" w:space="0" w:color="000000"/>
              <w:bottom w:val="single" w:sz="4" w:space="0" w:color="000000"/>
              <w:right w:val="none" w:sz="4" w:space="0" w:color="000000"/>
            </w:tcBorders>
          </w:tcPr>
          <w:p w:rsidR="001C37E4" w:rsidRDefault="005E1903">
            <w:pPr>
              <w:pStyle w:val="ProductList-TableBody"/>
              <w:rPr>
                <w:rtl/>
              </w:rPr>
            </w:pPr>
            <w:r>
              <w:rPr>
                <w:rtl/>
              </w:rPr>
              <w:t>أنظمة MSDN الأساسية</w:t>
            </w:r>
          </w:p>
        </w:tc>
        <w:tc>
          <w:tcPr>
            <w:tcW w:w="4040" w:type="dxa"/>
            <w:tcBorders>
              <w:top w:val="none" w:sz="4" w:space="0" w:color="000000"/>
              <w:left w:val="none" w:sz="4" w:space="0" w:color="000000"/>
              <w:bottom w:val="single" w:sz="4" w:space="0" w:color="000000"/>
              <w:right w:val="single" w:sz="4" w:space="0" w:color="000000"/>
            </w:tcBorders>
          </w:tcPr>
          <w:p w:rsidR="001C37E4" w:rsidRDefault="001C37E4">
            <w:pPr>
              <w:pStyle w:val="ProductList-TableBody"/>
              <w:rPr>
                <w:rtl/>
              </w:rPr>
            </w:pPr>
          </w:p>
        </w:tc>
      </w:tr>
    </w:tbl>
    <w:p w:rsidR="001C37E4" w:rsidRDefault="001C37E4">
      <w:pPr>
        <w:pStyle w:val="ProductList-BodyIndented"/>
        <w:rPr>
          <w:rtl/>
        </w:rPr>
      </w:pPr>
    </w:p>
    <w:p w:rsidR="001C37E4" w:rsidRDefault="005E1903">
      <w:pPr>
        <w:pStyle w:val="ProductList-SubClauseHeading"/>
        <w:outlineLvl w:val="5"/>
        <w:rPr>
          <w:rtl/>
        </w:rPr>
      </w:pPr>
      <w:r>
        <w:rPr>
          <w:rtl/>
        </w:rPr>
        <w:t>3.1.2. الوظائف الإضافية</w:t>
      </w:r>
    </w:p>
    <w:p w:rsidR="001C37E4" w:rsidRDefault="005E1903">
      <w:pPr>
        <w:pStyle w:val="ProductList-BodyIndented"/>
        <w:rPr>
          <w:rtl/>
        </w:rPr>
      </w:pPr>
      <w:r>
        <w:rPr>
          <w:rtl/>
        </w:rPr>
        <w:t>إدارة الاختبارات</w:t>
      </w:r>
    </w:p>
    <w:tbl>
      <w:tblPr>
        <w:tblStyle w:val="PURTable0"/>
        <w:bidiVisual/>
        <w:tblW w:w="0" w:type="dxa"/>
        <w:tblLook w:val="04A0" w:firstRow="1" w:lastRow="0" w:firstColumn="1" w:lastColumn="0" w:noHBand="0" w:noVBand="1"/>
      </w:tblPr>
      <w:tblGrid>
        <w:gridCol w:w="3433"/>
        <w:gridCol w:w="3512"/>
        <w:gridCol w:w="3485"/>
      </w:tblGrid>
      <w:tr w:rsidR="001C37E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1C37E4" w:rsidRDefault="005E1903">
            <w:pPr>
              <w:pStyle w:val="ProductList-TableBody"/>
              <w:rPr>
                <w:rtl/>
              </w:rPr>
            </w:pPr>
            <w:r>
              <w:rPr>
                <w:rtl/>
              </w:rPr>
              <w:t>ترخيص الوصول الإضافي</w:t>
            </w:r>
          </w:p>
        </w:tc>
        <w:tc>
          <w:tcPr>
            <w:tcW w:w="4040" w:type="dxa"/>
            <w:tcBorders>
              <w:top w:val="single" w:sz="18" w:space="0" w:color="0072C6"/>
              <w:left w:val="single" w:sz="4" w:space="0" w:color="000000"/>
              <w:bottom w:val="none" w:sz="4" w:space="0" w:color="000000"/>
              <w:right w:val="none" w:sz="4" w:space="0" w:color="000000"/>
            </w:tcBorders>
          </w:tcPr>
          <w:p w:rsidR="001C37E4" w:rsidRDefault="005E1903">
            <w:pPr>
              <w:pStyle w:val="ProductList-TableBody"/>
              <w:rPr>
                <w:rtl/>
              </w:rPr>
            </w:pPr>
            <w:r>
              <w:rPr>
                <w:rtl/>
              </w:rPr>
              <w:t>Visual Studio Test Professional 2015 مع MSDN</w:t>
            </w:r>
          </w:p>
        </w:tc>
        <w:tc>
          <w:tcPr>
            <w:tcW w:w="4040" w:type="dxa"/>
            <w:tcBorders>
              <w:top w:val="single" w:sz="18" w:space="0" w:color="0072C6"/>
              <w:left w:val="none" w:sz="4" w:space="0" w:color="000000"/>
              <w:bottom w:val="none" w:sz="4" w:space="0" w:color="000000"/>
              <w:right w:val="single" w:sz="4" w:space="0" w:color="000000"/>
            </w:tcBorders>
          </w:tcPr>
          <w:p w:rsidR="001C37E4" w:rsidRDefault="005E1903">
            <w:pPr>
              <w:pStyle w:val="ProductList-TableBody"/>
              <w:rPr>
                <w:rtl/>
              </w:rPr>
            </w:pPr>
            <w:r>
              <w:rPr>
                <w:rtl/>
              </w:rPr>
              <w:t>Visual Studio Enterprise 2015 مع MSDN</w:t>
            </w:r>
          </w:p>
        </w:tc>
      </w:tr>
      <w:tr w:rsidR="001C37E4">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1C37E4" w:rsidRDefault="001C37E4">
            <w:pPr>
              <w:pStyle w:val="ProductList-TableBody"/>
              <w:rPr>
                <w:rtl/>
              </w:rPr>
            </w:pPr>
          </w:p>
        </w:tc>
        <w:tc>
          <w:tcPr>
            <w:tcW w:w="4040" w:type="dxa"/>
            <w:tcBorders>
              <w:top w:val="none" w:sz="4" w:space="0" w:color="000000"/>
              <w:left w:val="single" w:sz="4" w:space="0" w:color="000000"/>
              <w:bottom w:val="single" w:sz="4" w:space="0" w:color="000000"/>
              <w:right w:val="none" w:sz="4" w:space="0" w:color="000000"/>
            </w:tcBorders>
          </w:tcPr>
          <w:p w:rsidR="001C37E4" w:rsidRDefault="005E1903">
            <w:pPr>
              <w:pStyle w:val="ProductList-TableBody"/>
              <w:rPr>
                <w:rtl/>
              </w:rPr>
            </w:pPr>
            <w:r>
              <w:rPr>
                <w:rtl/>
              </w:rPr>
              <w:t>أنظمة MSDN الأساسية</w:t>
            </w:r>
          </w:p>
        </w:tc>
        <w:tc>
          <w:tcPr>
            <w:tcW w:w="4040" w:type="dxa"/>
            <w:tcBorders>
              <w:top w:val="none" w:sz="4" w:space="0" w:color="000000"/>
              <w:left w:val="none" w:sz="4" w:space="0" w:color="000000"/>
              <w:bottom w:val="single" w:sz="4" w:space="0" w:color="000000"/>
              <w:right w:val="single" w:sz="4" w:space="0" w:color="000000"/>
            </w:tcBorders>
          </w:tcPr>
          <w:p w:rsidR="001C37E4" w:rsidRDefault="005E1903">
            <w:pPr>
              <w:pStyle w:val="ProductList-TableBody"/>
              <w:rPr>
                <w:rtl/>
              </w:rPr>
            </w:pPr>
            <w:r>
              <w:rPr>
                <w:rtl/>
              </w:rPr>
              <w:t>Visual Studio Team Services Test Manager Extension</w:t>
            </w:r>
          </w:p>
        </w:tc>
      </w:tr>
    </w:tbl>
    <w:p w:rsidR="001C37E4" w:rsidRDefault="001C37E4">
      <w:pPr>
        <w:pStyle w:val="ProductList-BodyIndented"/>
        <w:rPr>
          <w:rtl/>
        </w:rPr>
      </w:pPr>
    </w:p>
    <w:p w:rsidR="001C37E4" w:rsidRDefault="005E1903">
      <w:pPr>
        <w:pStyle w:val="ProductList-ClauseHeading"/>
        <w:outlineLvl w:val="4"/>
        <w:rPr>
          <w:rtl/>
        </w:rPr>
      </w:pPr>
      <w:r>
        <w:rPr>
          <w:rtl/>
        </w:rPr>
        <w:t>3.2 ‏</w:t>
      </w:r>
      <w:dir w:val="rtl">
        <w:r>
          <w:rPr>
            <w:rtl/>
          </w:rPr>
          <w:t>الاستخدام الذي لا يتطلب تراخيص وصول العميل</w:t>
        </w:r>
        <w:r>
          <w:rPr>
            <w:rtl/>
          </w:rPr>
          <w:t>‬</w:t>
        </w:r>
        <w:r w:rsidR="00393F7B">
          <w:t>‬</w:t>
        </w:r>
      </w:dir>
    </w:p>
    <w:p w:rsidR="001C37E4" w:rsidRDefault="005E1903">
      <w:pPr>
        <w:pStyle w:val="ProductList-Body"/>
        <w:rPr>
          <w:rtl/>
        </w:rPr>
      </w:pPr>
      <w:r>
        <w:rPr>
          <w:rtl/>
        </w:rPr>
        <w:t xml:space="preserve">الاستخدامات التالية لا تتطلب الحصول على </w:t>
      </w:r>
      <w:r>
        <w:fldChar w:fldCharType="begin"/>
      </w:r>
      <w:r>
        <w:instrText xml:space="preserve"> AutoTextList   \s NoStyle \t "يعني CAL ترخيص وصول العميل، الذي قد يتم تعيينه بواسطة مستخدم أو جهاز حسب الحاجة. (راجع المسرد للاطلاع على التعريف الكامل)" </w:instrText>
      </w:r>
      <w:r>
        <w:fldChar w:fldCharType="separate"/>
      </w:r>
      <w:r>
        <w:rPr>
          <w:color w:val="0563C1"/>
        </w:rPr>
        <w:t>تراخيص وصول العميل</w:t>
      </w:r>
      <w:r>
        <w:fldChar w:fldCharType="end"/>
      </w:r>
      <w:r>
        <w:t>؛ عرض بنود العمل وتحريرها وإدخالها؛ والوصول إلى Team Foundation Server Reporting؛ والوصول إلى Visual Studio Online عبر وكيل Team Foundation Server 2015؛ وتوفير الاعتمادات للمراحل كجزء من مسار إدارة الإصدارات؛ والوصول إلى Visual Studio Team Foundation Server من خلال اتصال مجمع من تطبيق مدمج آخر أو خدمة مدمجة أخرى.</w:t>
      </w:r>
    </w:p>
    <w:p w:rsidR="001C37E4" w:rsidRDefault="001C37E4">
      <w:pPr>
        <w:pStyle w:val="ProductList-Body"/>
        <w:rPr>
          <w:rtl/>
        </w:rPr>
      </w:pPr>
    </w:p>
    <w:p w:rsidR="001C37E4" w:rsidRDefault="005E1903">
      <w:pPr>
        <w:pStyle w:val="ProductList-ClauseHeading"/>
        <w:outlineLvl w:val="4"/>
        <w:rPr>
          <w:rtl/>
        </w:rPr>
      </w:pPr>
      <w:r>
        <w:rPr>
          <w:rtl/>
        </w:rPr>
        <w:t>3.3 تقنية SQL Server</w:t>
      </w:r>
    </w:p>
    <w:p w:rsidR="001C37E4" w:rsidRDefault="005E1903">
      <w:pPr>
        <w:pStyle w:val="ProductList-Body"/>
        <w:rPr>
          <w:rtl/>
        </w:rPr>
      </w:pPr>
      <w:r>
        <w:rPr>
          <w:rtl/>
        </w:rPr>
        <w:t xml:space="preserve">يجوز للعميل تشغيل </w:t>
      </w:r>
      <w:r>
        <w:fldChar w:fldCharType="begin"/>
      </w:r>
      <w:r>
        <w:instrText xml:space="preserve"> AutoTextList   \s NoStyle \t "مثيل يُقصد به صورة البرنامج التي يتم إنشاؤها عن طريق تنفيذ إجراء إعداد البرنامج أو تثبيته أو تكرار مثيل موجود." </w:instrText>
      </w:r>
      <w:r>
        <w:fldChar w:fldCharType="separate"/>
      </w:r>
      <w:r>
        <w:rPr>
          <w:color w:val="0563C1"/>
        </w:rPr>
        <w:t>مثيل</w:t>
      </w:r>
      <w:r>
        <w:fldChar w:fldCharType="end"/>
      </w:r>
      <w:r>
        <w:t xml:space="preserve"> واحد من أي برنامج لقاعدة بيانات </w:t>
      </w:r>
      <w:r>
        <w:rPr>
          <w:rtl/>
        </w:rPr>
        <w:t>SQL Server</w:t>
      </w:r>
      <w:r>
        <w:fldChar w:fldCharType="begin"/>
      </w:r>
      <w:r>
        <w:instrText xml:space="preserve"> XE "SQL Server" </w:instrText>
      </w:r>
      <w:r>
        <w:fldChar w:fldCharType="end"/>
      </w:r>
      <w:r>
        <w:rPr>
          <w:rtl/>
        </w:rPr>
        <w:t xml:space="preserve"> مضمن في البرنامج وذلك لغرض محدود وهو دعم هذا المنتج وأي منتج آخر يشتمل على برنامج قاعدة بيانات SQL Server.</w:t>
      </w:r>
    </w:p>
    <w:p w:rsidR="001C37E4" w:rsidRDefault="001C37E4">
      <w:pPr>
        <w:pStyle w:val="ProductList-Body"/>
        <w:rPr>
          <w:rtl/>
        </w:rPr>
      </w:pPr>
    </w:p>
    <w:p w:rsidR="001C37E4" w:rsidRDefault="005E1903">
      <w:pPr>
        <w:pStyle w:val="ProductList-ClauseHeading"/>
        <w:outlineLvl w:val="4"/>
        <w:rPr>
          <w:rtl/>
        </w:rPr>
      </w:pPr>
      <w:r>
        <w:rPr>
          <w:rtl/>
        </w:rPr>
        <w:t>3.4 المكتبات المرخصة بموجب الترخيص العمومي العام الأصغر GNU</w:t>
      </w:r>
    </w:p>
    <w:p w:rsidR="001C37E4" w:rsidRDefault="005E1903">
      <w:pPr>
        <w:pStyle w:val="ProductList-Body"/>
        <w:rPr>
          <w:rtl/>
        </w:rPr>
      </w:pPr>
      <w:r>
        <w:rPr>
          <w:rtl/>
        </w:rPr>
        <w:t xml:space="preserve">يجوز </w:t>
      </w:r>
      <w:r>
        <w:fldChar w:fldCharType="begin"/>
      </w:r>
      <w:r>
        <w:instrText xml:space="preserve"> AutoTextList   \s NoStyle \t "يقصد بمصطلح ‏</w:instrText>
      </w:r>
      <w:dir w:val="rtl">
        <w:r>
          <w:instrText>المستخدم المُرخّص الشخص الواحد</w:instrText>
        </w:r>
        <w:r>
          <w:instrText xml:space="preserve">‬ الذي يتم تعيين ترخيص إليه." </w:instrText>
        </w:r>
        <w:r>
          <w:fldChar w:fldCharType="separate"/>
        </w:r>
        <w:r>
          <w:rPr>
            <w:color w:val="0563C1"/>
          </w:rPr>
          <w:t>للمستخدم المرخص</w:t>
        </w:r>
        <w:r>
          <w:fldChar w:fldCharType="end"/>
        </w:r>
        <w:r>
          <w:t xml:space="preserve"> إجراء الهندسة العكسية أو إلغاء التحويل البرمجي أو إلغاء التجميع لبرنامج Visual Studio Team Foundation Server، أو محاولة اشتقاق التعليمات البرمجية المصدر لبرنامج Visual Studio Team Foundation Server بأي طريقة أخرى فقط إلى الحد المطلوب لتصحيح أخطاء التغييرات على أي مكتبات مرخصة بموجب الترخيص العمومي العام الأصغر GNU الذي يمكن أن يكون مضمنًا أو مرتبطًا بالبرنامج.</w:t>
        </w:r>
        <w:r w:rsidR="00393F7B">
          <w:t>‬</w:t>
        </w:r>
      </w:dir>
    </w:p>
    <w:p w:rsidR="001C37E4" w:rsidRDefault="001C37E4">
      <w:pPr>
        <w:pStyle w:val="ProductList-Body"/>
        <w:rPr>
          <w:rtl/>
        </w:rPr>
      </w:pPr>
    </w:p>
    <w:p w:rsidR="001C37E4" w:rsidRDefault="005E1903">
      <w:pPr>
        <w:pStyle w:val="ProductList-ClauseHeading"/>
        <w:outlineLvl w:val="4"/>
        <w:rPr>
          <w:rtl/>
        </w:rPr>
      </w:pPr>
      <w:r>
        <w:rPr>
          <w:rtl/>
        </w:rPr>
        <w:t>3.5 Visual Studio Team Foundation Server Build Services</w:t>
      </w:r>
    </w:p>
    <w:p w:rsidR="001C37E4" w:rsidRDefault="005E1903">
      <w:pPr>
        <w:pStyle w:val="ProductList-Body"/>
        <w:rPr>
          <w:rtl/>
        </w:rPr>
      </w:pPr>
      <w:r>
        <w:rPr>
          <w:rtl/>
        </w:rPr>
        <w:t xml:space="preserve">إذا كان لدى العميل </w:t>
      </w:r>
      <w:r>
        <w:fldChar w:fldCharType="begin"/>
      </w:r>
      <w:r>
        <w:instrText xml:space="preserve"> AutoTextList   \s NoStyle \t "يقصد بمصطلح ‏</w:instrText>
      </w:r>
      <w:dir w:val="rtl">
        <w:r>
          <w:instrText>المستخدم المُرخّص الشخص الواحد</w:instrText>
        </w:r>
        <w:r>
          <w:instrText xml:space="preserve">‬ الذي يتم تعيين ترخيص إليه." </w:instrText>
        </w:r>
        <w:r>
          <w:fldChar w:fldCharType="separate"/>
        </w:r>
        <w:r>
          <w:rPr>
            <w:color w:val="0563C1"/>
          </w:rPr>
          <w:t>مستخدم مرخص</w:t>
        </w:r>
        <w:r>
          <w:fldChar w:fldCharType="end"/>
        </w:r>
        <w:r>
          <w:t xml:space="preserve"> أو أكثر لـ Visual Studio Enterprise مع MSDN أو Visual Studio Professional مع MSDN، فيجوز للعميل أيضًا تثبيت برنامج Visual Studio، والسماح بالوصول إليه واستخدامه كجزء من Team Foundation Server 2015 Build Services بواسطة </w:t>
        </w:r>
        <w:r>
          <w:fldChar w:fldCharType="begin"/>
        </w:r>
        <w:r>
          <w:instrText xml:space="preserve"> AutoTextList   \s NoStyle \t "يقصد بمصطلح ‏</w:instrText>
        </w:r>
        <w:dir w:val="rtl">
          <w:r>
            <w:instrText>المستخدم المُرخّص الشخص الواحد</w:instrText>
          </w:r>
          <w:r>
            <w:instrText xml:space="preserve">‬ الذي يتم تعيين ترخيص إليه." </w:instrText>
          </w:r>
          <w:r>
            <w:fldChar w:fldCharType="separate"/>
          </w:r>
          <w:r>
            <w:rPr>
              <w:color w:val="0563C1"/>
            </w:rPr>
            <w:t>المستخدمين المرخصين</w:t>
          </w:r>
          <w:r>
            <w:fldChar w:fldCharType="end"/>
          </w:r>
          <w:r>
            <w:t xml:space="preserve"> و</w:t>
          </w:r>
          <w:r>
            <w:fldChar w:fldCharType="begin"/>
          </w:r>
          <w:r>
            <w:instrText xml:space="preserve"> AutoTextList   \s NoStyle \t "‎يعني الجهاز المرخص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الأجهزة المرخصة</w:t>
          </w:r>
          <w:r>
            <w:fldChar w:fldCharType="end"/>
          </w:r>
          <w:r>
            <w:t xml:space="preserve"> لـ Team Foundation Server 2015 لدى العميل.</w:t>
          </w:r>
          <w:r w:rsidR="00393F7B">
            <w:t>‬</w:t>
          </w:r>
          <w:r w:rsidR="00393F7B">
            <w:t>‬</w:t>
          </w:r>
        </w:dir>
      </w:dir>
    </w:p>
    <w:p w:rsidR="001C37E4" w:rsidRDefault="001C37E4">
      <w:pPr>
        <w:pStyle w:val="ProductList-Body"/>
        <w:rPr>
          <w:rtl/>
        </w:rPr>
      </w:pPr>
    </w:p>
    <w:p w:rsidR="001C37E4" w:rsidRDefault="005E1903">
      <w:pPr>
        <w:pStyle w:val="ProductList-ClauseHeading"/>
        <w:outlineLvl w:val="4"/>
        <w:rPr>
          <w:rtl/>
        </w:rPr>
      </w:pPr>
      <w:r>
        <w:rPr>
          <w:rtl/>
        </w:rPr>
        <w:t>3.6 البرامج الإضافية</w:t>
      </w:r>
    </w:p>
    <w:tbl>
      <w:tblPr>
        <w:tblStyle w:val="PURTable"/>
        <w:bidiVisual/>
        <w:tblW w:w="0" w:type="dxa"/>
        <w:tblLook w:val="04A0" w:firstRow="1" w:lastRow="0" w:firstColumn="1" w:lastColumn="0" w:noHBand="0" w:noVBand="1"/>
      </w:tblPr>
      <w:tblGrid>
        <w:gridCol w:w="3596"/>
        <w:gridCol w:w="3597"/>
        <w:gridCol w:w="3597"/>
      </w:tblGrid>
      <w:tr w:rsidR="001C37E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1C37E4" w:rsidRDefault="005E1903">
            <w:pPr>
              <w:pStyle w:val="ProductList-TableBody"/>
              <w:rPr>
                <w:rtl/>
              </w:rPr>
            </w:pPr>
            <w:r>
              <w:rPr>
                <w:rtl/>
              </w:rPr>
              <w:t>Visual Studio Team Foundation Build Services</w:t>
            </w:r>
          </w:p>
        </w:tc>
        <w:tc>
          <w:tcPr>
            <w:tcW w:w="4040" w:type="dxa"/>
            <w:tcBorders>
              <w:top w:val="single" w:sz="18" w:space="0" w:color="0072C6"/>
              <w:left w:val="single" w:sz="4" w:space="0" w:color="000000"/>
              <w:bottom w:val="single" w:sz="4" w:space="0" w:color="000000"/>
              <w:right w:val="single" w:sz="4" w:space="0" w:color="000000"/>
            </w:tcBorders>
          </w:tcPr>
          <w:p w:rsidR="001C37E4" w:rsidRDefault="005E1903">
            <w:pPr>
              <w:pStyle w:val="ProductList-TableBody"/>
              <w:rPr>
                <w:rtl/>
              </w:rPr>
            </w:pPr>
            <w:r>
              <w:rPr>
                <w:rtl/>
              </w:rPr>
              <w:t>Visual Studio Team Foundation Server Project Server Extensions</w:t>
            </w:r>
          </w:p>
        </w:tc>
        <w:tc>
          <w:tcPr>
            <w:tcW w:w="4040" w:type="dxa"/>
            <w:tcBorders>
              <w:top w:val="single" w:sz="18" w:space="0" w:color="0072C6"/>
              <w:left w:val="single" w:sz="4" w:space="0" w:color="000000"/>
              <w:bottom w:val="single" w:sz="4" w:space="0" w:color="000000"/>
              <w:right w:val="single" w:sz="4" w:space="0" w:color="000000"/>
            </w:tcBorders>
          </w:tcPr>
          <w:p w:rsidR="001C37E4" w:rsidRDefault="005E1903">
            <w:pPr>
              <w:pStyle w:val="ProductList-TableBody"/>
              <w:rPr>
                <w:rtl/>
              </w:rPr>
            </w:pPr>
            <w:r>
              <w:rPr>
                <w:rtl/>
              </w:rPr>
              <w:t>Visual Studio Team Foundation Server SharePoint Extensions</w:t>
            </w:r>
          </w:p>
        </w:tc>
      </w:tr>
    </w:tbl>
    <w:p w:rsidR="001C37E4" w:rsidRDefault="005E1903">
      <w:pPr>
        <w:pStyle w:val="ProductList-Offering1SubSection"/>
        <w:outlineLvl w:val="3"/>
        <w:rPr>
          <w:rtl/>
        </w:rPr>
      </w:pPr>
      <w:bookmarkStart w:id="186" w:name="_Sec837"/>
      <w:r>
        <w:rPr>
          <w:rtl/>
        </w:rPr>
        <w:t>4. ضمان البرنامج</w:t>
      </w:r>
      <w:bookmarkEnd w:id="186"/>
    </w:p>
    <w:tbl>
      <w:tblPr>
        <w:tblStyle w:val="PURTable"/>
        <w:bidiVisual/>
        <w:tblW w:w="0" w:type="dxa"/>
        <w:tblLook w:val="04A0" w:firstRow="1" w:lastRow="0" w:firstColumn="1" w:lastColumn="0" w:noHBand="0" w:noVBand="1"/>
      </w:tblPr>
      <w:tblGrid>
        <w:gridCol w:w="3627"/>
        <w:gridCol w:w="3628"/>
        <w:gridCol w:w="3443"/>
        <w:gridCol w:w="92"/>
      </w:tblGrid>
      <w:tr w:rsidR="001C37E4">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rsidR="001C37E4" w:rsidRDefault="005E1903">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rsidR="001C37E4" w:rsidRDefault="005E1903">
            <w:pPr>
              <w:pStyle w:val="ProductList-TableBody"/>
              <w:rPr>
                <w:rtl/>
              </w:rPr>
            </w:pPr>
            <w:r>
              <w:fldChar w:fldCharType="begin"/>
            </w:r>
            <w:r>
              <w:instrText xml:space="preserve"> AutoTextList   \s NoStyle \t "استرداد الحالات المستعصية: الحقوق المتوفرة للعملاء ذوي ضمان البرنامج لاستخدام البرنامج لأغراض استرداد الحالات المستعصية المشروطة. راجع بند الخوادم - حقوق استرداد الحالات المستعصية في الملحق (ب) – ضمان البرنامج، للاطلاع على التفاصيل." </w:instrText>
            </w:r>
            <w:r>
              <w:fldChar w:fldCharType="separate"/>
            </w:r>
            <w:r>
              <w:rPr>
                <w:color w:val="0563C1"/>
              </w:rPr>
              <w:t>استرداد الحالات المستعصية</w:t>
            </w:r>
            <w:r>
              <w:fldChar w:fldCharType="end"/>
            </w:r>
            <w:r>
              <w:t>: نعم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C37E4" w:rsidRDefault="005E1903">
            <w:pPr>
              <w:pStyle w:val="ProductList-TableBody"/>
              <w:rPr>
                <w:rtl/>
              </w:rPr>
            </w:pPr>
            <w:r>
              <w:rPr>
                <w:color w:val="404040"/>
                <w:rtl/>
              </w:rPr>
              <w:t>حقوق تجاوز الفشل: غير متوفر</w:t>
            </w:r>
          </w:p>
        </w:tc>
      </w:tr>
      <w:tr w:rsidR="001C37E4">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1C37E4" w:rsidRDefault="005E1903">
            <w:pPr>
              <w:pStyle w:val="ProductList-TableBody"/>
              <w:rPr>
                <w:rtl/>
              </w:rPr>
            </w:pPr>
            <w:r>
              <w:fldChar w:fldCharType="begin"/>
            </w:r>
            <w:r>
              <w:instrText xml:space="preserve"> AutoTextList   \s NoStyle \t "إمكانية نقل الترخيص: الحقوق المتوفرة للعملاء ذوي ضمان البرنامج إما لإعادة تعيين التراخيص خارج الأطر الزمنية القياسية أو لاستخدام المنتج على خوادم متعددة المستأجرين خارج مراكز البيانات. راجع بند "إمكانية نقل الترخيص" في الملحق (ب) – ضمان البرنامج، للاطلاع على التفاصيل." </w:instrText>
            </w:r>
            <w:r>
              <w:fldChar w:fldCharType="separate"/>
            </w:r>
            <w:r>
              <w:rPr>
                <w:color w:val="0563C1"/>
              </w:rPr>
              <w:t>إمكانية نقل الترخيص</w:t>
            </w:r>
            <w:r>
              <w:fldChar w:fldCharType="end"/>
            </w:r>
            <w:r>
              <w:t>: نعم (تراخيص الخادم فقط)</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37E4" w:rsidRDefault="005E1903">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37E4" w:rsidRDefault="005E1903">
            <w:pPr>
              <w:pStyle w:val="ProductList-TableBody"/>
              <w:rPr>
                <w:rtl/>
              </w:rPr>
            </w:pPr>
            <w:r>
              <w:rPr>
                <w:color w:val="404040"/>
                <w:rtl/>
              </w:rPr>
              <w:t>حقوق التجوال: غير متوفر</w:t>
            </w:r>
          </w:p>
        </w:tc>
      </w:tr>
      <w:tr w:rsidR="001C37E4">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1C37E4" w:rsidRDefault="005E1903">
            <w:pPr>
              <w:pStyle w:val="ProductList-TableBody"/>
              <w:rPr>
                <w:rtl/>
              </w:rPr>
            </w:pPr>
            <w:r>
              <w:lastRenderedPageBreak/>
              <w:fldChar w:fldCharType="begin"/>
            </w:r>
            <w:r>
              <w:instrText xml:space="preserve"> AutoTextList   \s NoStyle \t "الاستضافة الذاتية: ميزة من ميزات ضمان البرنامج تسمح باستخدام المنتجات لأغراض الاستضافة المشروط. راجع بند "الخوادم - التطبيقات المستضافة" في الملحق (ب) - ضمان البرنامج، للاطلاع على التفاصيل." </w:instrText>
            </w:r>
            <w:r>
              <w:fldChar w:fldCharType="separate"/>
            </w:r>
            <w:r>
              <w:rPr>
                <w:color w:val="0563C1"/>
              </w:rPr>
              <w:t>الاستضافة الذاتية</w:t>
            </w:r>
            <w:r>
              <w:fldChar w:fldCharType="end"/>
            </w:r>
            <w:r>
              <w:t>: نعم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37E4" w:rsidRDefault="001C37E4">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37E4" w:rsidRDefault="001C37E4">
            <w:pPr>
              <w:pStyle w:val="ProductList-TableBody"/>
              <w:rPr>
                <w:rtl/>
              </w:rPr>
            </w:pPr>
          </w:p>
        </w:tc>
      </w:tr>
      <w:tr w:rsidR="001C37E4">
        <w:tc>
          <w:tcPr>
            <w:tcW w:w="12240" w:type="dxa"/>
            <w:gridSpan w:val="4"/>
            <w:tcBorders>
              <w:top w:val="none" w:sz="4" w:space="0" w:color="6E6E6E"/>
              <w:left w:val="none" w:sz="4" w:space="0" w:color="6E6E6E"/>
              <w:bottom w:val="none" w:sz="4" w:space="0" w:color="6E6E6E"/>
              <w:right w:val="none" w:sz="4" w:space="0" w:color="6E6E6E"/>
            </w:tcBorders>
          </w:tcPr>
          <w:p w:rsidR="001C37E4" w:rsidRDefault="001C37E4">
            <w:pPr>
              <w:pStyle w:val="PURBreadcrumb"/>
              <w:bidi/>
              <w:rPr>
                <w:rtl/>
              </w:rPr>
            </w:pPr>
          </w:p>
          <w:tbl>
            <w:tblPr>
              <w:bidiVisual/>
              <w:tblW w:w="0" w:type="dxa"/>
              <w:tblLook w:val="04A0" w:firstRow="1" w:lastRow="0" w:firstColumn="1" w:lastColumn="0" w:noHBand="0" w:noVBand="1"/>
            </w:tblPr>
            <w:tblGrid>
              <w:gridCol w:w="10674"/>
            </w:tblGrid>
            <w:tr w:rsidR="001C37E4">
              <w:tc>
                <w:tcPr>
                  <w:tcW w:w="12240" w:type="dxa"/>
                  <w:tcBorders>
                    <w:top w:val="none" w:sz="4" w:space="0" w:color="6E6E6E"/>
                    <w:left w:val="none" w:sz="4" w:space="0" w:color="6E6E6E"/>
                    <w:bottom w:val="none" w:sz="4" w:space="0" w:color="6E6E6E"/>
                    <w:right w:val="none" w:sz="4" w:space="0" w:color="6E6E6E"/>
                  </w:tcBorders>
                  <w:shd w:val="clear" w:color="auto" w:fill="A6A6A6"/>
                </w:tcPr>
                <w:p w:rsidR="001C37E4" w:rsidRDefault="00393F7B">
                  <w:pPr>
                    <w:pStyle w:val="ProductList-TableBody"/>
                    <w:jc w:val="right"/>
                    <w:rPr>
                      <w:rtl/>
                    </w:rPr>
                  </w:pPr>
                  <w:hyperlink w:anchor="_Sec842">
                    <w:r w:rsidR="005E1903">
                      <w:rPr>
                        <w:color w:val="00467F"/>
                        <w:sz w:val="14"/>
                        <w:u w:val="single"/>
                        <w:rtl/>
                      </w:rPr>
                      <w:t>جدول المحتويات</w:t>
                    </w:r>
                  </w:hyperlink>
                  <w:r w:rsidR="005E1903">
                    <w:rPr>
                      <w:sz w:val="14"/>
                      <w:rtl/>
                    </w:rPr>
                    <w:t xml:space="preserve"> / </w:t>
                  </w:r>
                  <w:hyperlink w:anchor="_Sec549">
                    <w:r w:rsidR="005E1903">
                      <w:rPr>
                        <w:color w:val="00467F"/>
                        <w:sz w:val="14"/>
                        <w:u w:val="single"/>
                        <w:rtl/>
                      </w:rPr>
                      <w:t>المسرد</w:t>
                    </w:r>
                  </w:hyperlink>
                  <w:r w:rsidR="005E1903">
                    <w:rPr>
                      <w:sz w:val="14"/>
                      <w:rtl/>
                    </w:rPr>
                    <w:t xml:space="preserve"> / </w:t>
                  </w:r>
                  <w:hyperlink w:anchor="_Sec844">
                    <w:r w:rsidR="005E1903">
                      <w:rPr>
                        <w:color w:val="00467F"/>
                        <w:sz w:val="14"/>
                        <w:u w:val="single"/>
                        <w:rtl/>
                      </w:rPr>
                      <w:t>الفهرس</w:t>
                    </w:r>
                  </w:hyperlink>
                </w:p>
              </w:tc>
            </w:tr>
          </w:tbl>
          <w:p w:rsidR="001C37E4" w:rsidRDefault="001C37E4">
            <w:pPr>
              <w:pStyle w:val="ProductList-TableBody"/>
              <w:rPr>
                <w:rtl/>
              </w:rPr>
            </w:pPr>
          </w:p>
        </w:tc>
      </w:tr>
    </w:tbl>
    <w:p w:rsidR="001C37E4" w:rsidRDefault="001C37E4">
      <w:pPr>
        <w:pStyle w:val="ProductList-Body"/>
        <w:rPr>
          <w:rtl/>
        </w:rPr>
      </w:pPr>
    </w:p>
    <w:p w:rsidR="001C37E4" w:rsidRDefault="005E1903">
      <w:pPr>
        <w:pStyle w:val="ProductList-OfferingGroupHeading"/>
        <w:outlineLvl w:val="1"/>
        <w:rPr>
          <w:rtl/>
        </w:rPr>
      </w:pPr>
      <w:bookmarkStart w:id="187" w:name="_Sec618"/>
      <w:r>
        <w:rPr>
          <w:rtl/>
        </w:rPr>
        <w:t>Windows</w:t>
      </w:r>
      <w:bookmarkEnd w:id="187"/>
      <w:r>
        <w:fldChar w:fldCharType="begin"/>
      </w:r>
      <w:r>
        <w:instrText xml:space="preserve"> TC "</w:instrText>
      </w:r>
      <w:bookmarkStart w:id="188" w:name="_Toc446526551"/>
      <w:r>
        <w:instrText>Windows</w:instrText>
      </w:r>
      <w:bookmarkEnd w:id="188"/>
      <w:r>
        <w:instrText>" \l 2</w:instrText>
      </w:r>
      <w:r>
        <w:fldChar w:fldCharType="end"/>
      </w:r>
    </w:p>
    <w:p w:rsidR="001C37E4" w:rsidRDefault="005E1903">
      <w:pPr>
        <w:pStyle w:val="ProductList-Offering2HeadingNoBorder"/>
        <w:outlineLvl w:val="2"/>
        <w:rPr>
          <w:rtl/>
        </w:rPr>
      </w:pPr>
      <w:bookmarkStart w:id="189" w:name="_Sec652"/>
      <w:r>
        <w:rPr>
          <w:rtl/>
        </w:rPr>
        <w:t>نظام تشغيل جهاز سطح مكتب Windows</w:t>
      </w:r>
      <w:bookmarkEnd w:id="189"/>
      <w:r>
        <w:fldChar w:fldCharType="begin"/>
      </w:r>
      <w:r>
        <w:instrText xml:space="preserve"> TC "</w:instrText>
      </w:r>
      <w:bookmarkStart w:id="190" w:name="_Toc446526552"/>
      <w:r>
        <w:instrText>نظام تشغيل جهاز سطح مكتب Windows</w:instrText>
      </w:r>
      <w:bookmarkEnd w:id="190"/>
      <w:r>
        <w:instrText>" \l 3</w:instrText>
      </w:r>
      <w:r>
        <w:fldChar w:fldCharType="end"/>
      </w:r>
    </w:p>
    <w:p w:rsidR="001C37E4" w:rsidRDefault="005E1903">
      <w:pPr>
        <w:pStyle w:val="ProductList-Offering1SubSection"/>
        <w:outlineLvl w:val="3"/>
        <w:rPr>
          <w:rtl/>
        </w:rPr>
      </w:pPr>
      <w:bookmarkStart w:id="191" w:name="_Sec700"/>
      <w:r>
        <w:rPr>
          <w:rtl/>
        </w:rPr>
        <w:t>1. توفر البرنامج</w:t>
      </w:r>
      <w:bookmarkEnd w:id="191"/>
    </w:p>
    <w:tbl>
      <w:tblPr>
        <w:tblStyle w:val="PURTable"/>
        <w:bidiVisual/>
        <w:tblW w:w="0" w:type="dxa"/>
        <w:tblLook w:val="04A0" w:firstRow="1" w:lastRow="0" w:firstColumn="1" w:lastColumn="0" w:noHBand="0" w:noVBand="1"/>
      </w:tblPr>
      <w:tblGrid>
        <w:gridCol w:w="3882"/>
        <w:gridCol w:w="617"/>
        <w:gridCol w:w="602"/>
        <w:gridCol w:w="599"/>
        <w:gridCol w:w="586"/>
        <w:gridCol w:w="587"/>
        <w:gridCol w:w="598"/>
        <w:gridCol w:w="608"/>
        <w:gridCol w:w="634"/>
        <w:gridCol w:w="691"/>
        <w:gridCol w:w="601"/>
        <w:gridCol w:w="773"/>
      </w:tblGrid>
      <w:tr w:rsidR="001C37E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1C37E4" w:rsidRDefault="005E1903">
            <w:pPr>
              <w:pStyle w:val="ProductList-TableBody"/>
              <w:rPr>
                <w:rtl/>
              </w:rPr>
            </w:pPr>
            <w:r>
              <w:rPr>
                <w:color w:val="FFFFFF"/>
                <w:rtl/>
              </w:rPr>
              <w:t>المنتجات</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C37E4" w:rsidRDefault="005E1903">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C37E4" w:rsidRDefault="005E1903">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C37E4" w:rsidRDefault="005E1903">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C37E4" w:rsidRDefault="005E1903">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C37E4" w:rsidRDefault="005E1903">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C37E4" w:rsidRDefault="005E1903">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C37E4" w:rsidRDefault="005E1903">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C37E4" w:rsidRDefault="005E1903">
            <w:pPr>
              <w:pStyle w:val="ProductList-TableBody"/>
              <w:jc w:val="center"/>
              <w:rPr>
                <w:rtl/>
              </w:rPr>
            </w:pPr>
            <w:r>
              <w:fldChar w:fldCharType="begin"/>
            </w:r>
            <w:r>
              <w:instrText xml:space="preserve"> AutoTextList   \s NoStyle \t "اتفاقية Open Value واتفاقية Open Value"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C37E4" w:rsidRDefault="005E1903">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C37E4" w:rsidRDefault="005E1903">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C37E4" w:rsidRDefault="005E1903">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1C37E4">
        <w:tc>
          <w:tcPr>
            <w:tcW w:w="4160" w:type="dxa"/>
            <w:tcBorders>
              <w:top w:val="single" w:sz="9" w:space="0" w:color="FFFFFF"/>
              <w:left w:val="single" w:sz="9" w:space="0" w:color="FFFFFF"/>
              <w:bottom w:val="dashed" w:sz="4" w:space="0" w:color="BFBFBF"/>
              <w:right w:val="single" w:sz="9" w:space="0" w:color="FFFFFF"/>
            </w:tcBorders>
          </w:tcPr>
          <w:p w:rsidR="001C37E4" w:rsidRDefault="005E1903">
            <w:pPr>
              <w:pStyle w:val="ProductList-TableBody"/>
              <w:rPr>
                <w:rtl/>
              </w:rPr>
            </w:pPr>
            <w:r>
              <w:rPr>
                <w:rtl/>
              </w:rPr>
              <w:t>ترقية Windows 10 Pro</w:t>
            </w:r>
            <w:r>
              <w:fldChar w:fldCharType="begin"/>
            </w:r>
            <w:r>
              <w:instrText xml:space="preserve"> XE "ترقية Windows 10 Pro" </w:instrText>
            </w:r>
            <w:r>
              <w:fldChar w:fldCharType="end"/>
            </w:r>
            <w:r>
              <w:rPr>
                <w:rtl/>
              </w:rPr>
              <w:t xml:space="preserve"> (لكل جهاز)</w:t>
            </w:r>
          </w:p>
        </w:tc>
        <w:tc>
          <w:tcPr>
            <w:tcW w:w="620" w:type="dxa"/>
            <w:tcBorders>
              <w:top w:val="single" w:sz="9" w:space="0" w:color="FFFFFF"/>
              <w:left w:val="single" w:sz="9" w:space="0" w:color="FFFFFF"/>
              <w:bottom w:val="dashed" w:sz="4" w:space="0" w:color="BFBFBF"/>
              <w:right w:val="single" w:sz="9" w:space="0" w:color="FFFFFF"/>
            </w:tcBorders>
          </w:tcPr>
          <w:p w:rsidR="001C37E4" w:rsidRDefault="005E1903">
            <w:pPr>
              <w:pStyle w:val="ProductList-TableBody"/>
              <w:jc w:val="center"/>
              <w:rPr>
                <w:rtl/>
              </w:rPr>
            </w:pPr>
            <w:r>
              <w:rPr>
                <w:color w:val="000000"/>
                <w:rtl/>
              </w:rPr>
              <w:t>8/15</w:t>
            </w:r>
          </w:p>
        </w:tc>
        <w:tc>
          <w:tcPr>
            <w:tcW w:w="620" w:type="dxa"/>
            <w:tcBorders>
              <w:top w:val="single" w:sz="9" w:space="0" w:color="FFFFFF"/>
              <w:left w:val="single" w:sz="9" w:space="0" w:color="FFFFFF"/>
              <w:bottom w:val="dashed" w:sz="4" w:space="0" w:color="BFBFBF"/>
              <w:right w:val="single" w:sz="9" w:space="0" w:color="FFFFFF"/>
            </w:tcBorders>
          </w:tcPr>
          <w:p w:rsidR="001C37E4" w:rsidRDefault="005E1903">
            <w:pPr>
              <w:pStyle w:val="ProductList-TableBody"/>
              <w:jc w:val="center"/>
              <w:rPr>
                <w:rtl/>
              </w:rPr>
            </w:pPr>
            <w:r>
              <w:rPr>
                <w:color w:val="000000"/>
                <w:rtl/>
              </w:rPr>
              <w:t>2</w:t>
            </w:r>
          </w:p>
        </w:tc>
        <w:tc>
          <w:tcPr>
            <w:tcW w:w="620" w:type="dxa"/>
            <w:tcBorders>
              <w:top w:val="single" w:sz="9" w:space="0" w:color="FFFFFF"/>
              <w:left w:val="single" w:sz="9" w:space="0" w:color="FFFFFF"/>
              <w:bottom w:val="dashed" w:sz="4" w:space="0" w:color="BFBFBF"/>
              <w:right w:val="single" w:sz="9" w:space="0" w:color="FFFFFF"/>
            </w:tcBorders>
          </w:tcPr>
          <w:p w:rsidR="001C37E4" w:rsidRDefault="001C37E4">
            <w:pPr>
              <w:pStyle w:val="ProductList-TableBody"/>
              <w:jc w:val="center"/>
              <w:rPr>
                <w:rtl/>
              </w:rPr>
            </w:pPr>
          </w:p>
        </w:tc>
        <w:tc>
          <w:tcPr>
            <w:tcW w:w="620" w:type="dxa"/>
            <w:tcBorders>
              <w:top w:val="single" w:sz="9" w:space="0" w:color="FFFFFF"/>
              <w:left w:val="single" w:sz="9" w:space="0" w:color="FFFFFF"/>
              <w:bottom w:val="dashed" w:sz="4" w:space="0" w:color="BFBFBF"/>
              <w:right w:val="single" w:sz="9" w:space="0" w:color="FFFFFF"/>
            </w:tcBorders>
          </w:tcPr>
          <w:p w:rsidR="001C37E4" w:rsidRDefault="001C37E4">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C37E4" w:rsidRDefault="001C37E4">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C37E4" w:rsidRDefault="001C37E4">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C37E4" w:rsidRDefault="001C37E4">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C37E4" w:rsidRDefault="001C37E4">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C37E4" w:rsidRDefault="001C37E4">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C37E4" w:rsidRDefault="001C37E4">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C37E4" w:rsidRDefault="001C37E4">
            <w:pPr>
              <w:pStyle w:val="ProductList-TableBody"/>
              <w:jc w:val="center"/>
              <w:rPr>
                <w:rtl/>
              </w:rPr>
            </w:pPr>
          </w:p>
        </w:tc>
      </w:tr>
      <w:tr w:rsidR="001C37E4">
        <w:tc>
          <w:tcPr>
            <w:tcW w:w="4160" w:type="dxa"/>
            <w:tcBorders>
              <w:top w:val="dashed" w:sz="4" w:space="0" w:color="BFBFBF"/>
              <w:left w:val="single" w:sz="9" w:space="0" w:color="FFFFFF"/>
              <w:bottom w:val="dashed" w:sz="4" w:space="0" w:color="BFBFBF"/>
              <w:right w:val="single" w:sz="9" w:space="0" w:color="FFFFFF"/>
            </w:tcBorders>
          </w:tcPr>
          <w:p w:rsidR="001C37E4" w:rsidRDefault="005E1903">
            <w:pPr>
              <w:pStyle w:val="ProductList-TableBody"/>
              <w:rPr>
                <w:rtl/>
              </w:rPr>
            </w:pPr>
            <w:r>
              <w:rPr>
                <w:color w:val="000000"/>
                <w:rtl/>
              </w:rPr>
              <w:t>ضمان برنامج Windows 10 Enterprise لكل مستخدم (ترخيص الاشتراك)</w:t>
            </w:r>
            <w:r>
              <w:fldChar w:fldCharType="begin"/>
            </w:r>
            <w:r>
              <w:instrText xml:space="preserve"> XE "ضمان برنامج Windows 10 Enterprise لكل مستخدم (ترخيص الاشتراك)"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1C37E4" w:rsidRDefault="005E1903">
            <w:pPr>
              <w:pStyle w:val="ProductList-TableBody"/>
              <w:jc w:val="center"/>
              <w:rPr>
                <w:rtl/>
              </w:rPr>
            </w:pPr>
            <w:r>
              <w:rPr>
                <w:color w:val="000000"/>
                <w:rtl/>
              </w:rPr>
              <w:t>8/15</w:t>
            </w:r>
          </w:p>
        </w:tc>
        <w:tc>
          <w:tcPr>
            <w:tcW w:w="620" w:type="dxa"/>
            <w:tcBorders>
              <w:top w:val="dashed" w:sz="4" w:space="0" w:color="BFBFBF"/>
              <w:left w:val="single" w:sz="9" w:space="0" w:color="FFFFFF"/>
              <w:bottom w:val="dashed" w:sz="4" w:space="0" w:color="BFBFBF"/>
              <w:right w:val="single" w:sz="9" w:space="0" w:color="FFFFFF"/>
            </w:tcBorders>
          </w:tcPr>
          <w:p w:rsidR="001C37E4" w:rsidRDefault="005E1903">
            <w:pPr>
              <w:pStyle w:val="ProductList-TableBody"/>
              <w:jc w:val="center"/>
              <w:rPr>
                <w:rtl/>
              </w:rPr>
            </w:pPr>
            <w:r>
              <w:rPr>
                <w:color w:val="000000"/>
                <w:rtl/>
              </w:rPr>
              <w:t>2</w:t>
            </w:r>
          </w:p>
        </w:tc>
        <w:tc>
          <w:tcPr>
            <w:tcW w:w="620" w:type="dxa"/>
            <w:tcBorders>
              <w:top w:val="dashed" w:sz="4" w:space="0" w:color="BFBFBF"/>
              <w:left w:val="single" w:sz="9" w:space="0" w:color="FFFFFF"/>
              <w:bottom w:val="dashed" w:sz="4" w:space="0" w:color="BFBFBF"/>
              <w:right w:val="single" w:sz="9" w:space="0" w:color="FFFFFF"/>
            </w:tcBorders>
          </w:tcPr>
          <w:p w:rsidR="001C37E4" w:rsidRDefault="001C37E4">
            <w:pPr>
              <w:pStyle w:val="ProductList-TableBody"/>
              <w:jc w:val="center"/>
              <w:rPr>
                <w:rtl/>
              </w:rPr>
            </w:pPr>
          </w:p>
        </w:tc>
        <w:tc>
          <w:tcPr>
            <w:tcW w:w="620" w:type="dxa"/>
            <w:tcBorders>
              <w:top w:val="dashed" w:sz="4" w:space="0" w:color="BFBFBF"/>
              <w:left w:val="single" w:sz="9" w:space="0" w:color="FFFFFF"/>
              <w:bottom w:val="dashed" w:sz="4" w:space="0" w:color="BFBFBF"/>
              <w:right w:val="single" w:sz="9" w:space="0" w:color="FFFFFF"/>
            </w:tcBorders>
          </w:tcPr>
          <w:p w:rsidR="001C37E4" w:rsidRDefault="001C37E4">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C37E4" w:rsidRDefault="001C37E4">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C37E4" w:rsidRDefault="001C37E4">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C37E4" w:rsidRDefault="001C37E4">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C37E4" w:rsidRDefault="001C37E4">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C37E4" w:rsidRDefault="005E1903">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C37E4" w:rsidRDefault="001C37E4">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C37E4" w:rsidRDefault="001C37E4">
            <w:pPr>
              <w:pStyle w:val="ProductList-TableBody"/>
              <w:jc w:val="center"/>
              <w:rPr>
                <w:rtl/>
              </w:rPr>
            </w:pPr>
          </w:p>
        </w:tc>
      </w:tr>
      <w:tr w:rsidR="001C37E4">
        <w:tc>
          <w:tcPr>
            <w:tcW w:w="4160" w:type="dxa"/>
            <w:tcBorders>
              <w:top w:val="dashed" w:sz="4" w:space="0" w:color="BFBFBF"/>
              <w:left w:val="single" w:sz="9" w:space="0" w:color="FFFFFF"/>
              <w:bottom w:val="dashed" w:sz="4" w:space="0" w:color="BFBFBF"/>
              <w:right w:val="single" w:sz="9" w:space="0" w:color="FFFFFF"/>
            </w:tcBorders>
          </w:tcPr>
          <w:p w:rsidR="001C37E4" w:rsidRDefault="005E1903">
            <w:pPr>
              <w:pStyle w:val="ProductList-TableBody"/>
              <w:rPr>
                <w:rtl/>
              </w:rPr>
            </w:pPr>
            <w:r>
              <w:rPr>
                <w:rtl/>
              </w:rPr>
              <w:t>ضمان برنامج Windows 10 Enterprise لكل مستخدم من اتفاقية الترخيص</w:t>
            </w:r>
            <w:r>
              <w:fldChar w:fldCharType="begin"/>
            </w:r>
            <w:r>
              <w:instrText xml:space="preserve"> XE "ضمان برنامج Windows 10 Enterprise لكل مستخدم من اتفاقية الترخيص" </w:instrText>
            </w:r>
            <w:r>
              <w:fldChar w:fldCharType="end"/>
            </w:r>
            <w:r>
              <w:rPr>
                <w:rtl/>
              </w:rPr>
              <w:t xml:space="preserve"> (ترخيص الاشتراك)</w:t>
            </w:r>
          </w:p>
        </w:tc>
        <w:tc>
          <w:tcPr>
            <w:tcW w:w="620" w:type="dxa"/>
            <w:tcBorders>
              <w:top w:val="dashed" w:sz="4" w:space="0" w:color="BFBFBF"/>
              <w:left w:val="single" w:sz="9" w:space="0" w:color="FFFFFF"/>
              <w:bottom w:val="dashed" w:sz="4" w:space="0" w:color="BFBFBF"/>
              <w:right w:val="single" w:sz="9" w:space="0" w:color="FFFFFF"/>
            </w:tcBorders>
          </w:tcPr>
          <w:p w:rsidR="001C37E4" w:rsidRDefault="005E1903">
            <w:pPr>
              <w:pStyle w:val="ProductList-TableBody"/>
              <w:jc w:val="center"/>
              <w:rPr>
                <w:rtl/>
              </w:rPr>
            </w:pPr>
            <w:r>
              <w:rPr>
                <w:color w:val="000000"/>
                <w:rtl/>
              </w:rPr>
              <w:t>8/15</w:t>
            </w:r>
          </w:p>
        </w:tc>
        <w:tc>
          <w:tcPr>
            <w:tcW w:w="620" w:type="dxa"/>
            <w:tcBorders>
              <w:top w:val="dashed" w:sz="4" w:space="0" w:color="BFBFBF"/>
              <w:left w:val="single" w:sz="9" w:space="0" w:color="FFFFFF"/>
              <w:bottom w:val="dashed" w:sz="4" w:space="0" w:color="BFBFBF"/>
              <w:right w:val="single" w:sz="9" w:space="0" w:color="FFFFFF"/>
            </w:tcBorders>
          </w:tcPr>
          <w:p w:rsidR="001C37E4" w:rsidRDefault="005E1903">
            <w:pPr>
              <w:pStyle w:val="ProductList-TableBody"/>
              <w:jc w:val="center"/>
              <w:rPr>
                <w:rtl/>
              </w:rPr>
            </w:pPr>
            <w:r>
              <w:rPr>
                <w:color w:val="000000"/>
                <w:rtl/>
              </w:rPr>
              <w:t>2</w:t>
            </w:r>
          </w:p>
        </w:tc>
        <w:tc>
          <w:tcPr>
            <w:tcW w:w="620" w:type="dxa"/>
            <w:tcBorders>
              <w:top w:val="dashed" w:sz="4" w:space="0" w:color="BFBFBF"/>
              <w:left w:val="single" w:sz="9" w:space="0" w:color="FFFFFF"/>
              <w:bottom w:val="dashed" w:sz="4" w:space="0" w:color="BFBFBF"/>
              <w:right w:val="single" w:sz="9" w:space="0" w:color="FFFFFF"/>
            </w:tcBorders>
          </w:tcPr>
          <w:p w:rsidR="001C37E4" w:rsidRDefault="001C37E4">
            <w:pPr>
              <w:pStyle w:val="ProductList-TableBody"/>
              <w:jc w:val="center"/>
              <w:rPr>
                <w:rtl/>
              </w:rPr>
            </w:pPr>
          </w:p>
        </w:tc>
        <w:tc>
          <w:tcPr>
            <w:tcW w:w="620" w:type="dxa"/>
            <w:tcBorders>
              <w:top w:val="dashed" w:sz="4" w:space="0" w:color="BFBFBF"/>
              <w:left w:val="single" w:sz="9" w:space="0" w:color="FFFFFF"/>
              <w:bottom w:val="dashed" w:sz="4" w:space="0" w:color="BFBFBF"/>
              <w:right w:val="single" w:sz="9" w:space="0" w:color="FFFFFF"/>
            </w:tcBorders>
          </w:tcPr>
          <w:p w:rsidR="001C37E4" w:rsidRDefault="001C37E4">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C37E4" w:rsidRDefault="001C37E4">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C37E4" w:rsidRDefault="001C37E4">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7B7B7"/>
          </w:tcPr>
          <w:p w:rsidR="001C37E4" w:rsidRDefault="001C37E4">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C37E4" w:rsidRDefault="001C37E4">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C37E4" w:rsidRDefault="005E1903">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C37E4" w:rsidRDefault="001C37E4">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C37E4" w:rsidRDefault="001C37E4">
            <w:pPr>
              <w:pStyle w:val="ProductList-TableBody"/>
              <w:jc w:val="center"/>
              <w:rPr>
                <w:rtl/>
              </w:rPr>
            </w:pPr>
          </w:p>
        </w:tc>
      </w:tr>
      <w:tr w:rsidR="001C37E4">
        <w:tc>
          <w:tcPr>
            <w:tcW w:w="4160" w:type="dxa"/>
            <w:tcBorders>
              <w:top w:val="dashed" w:sz="4" w:space="0" w:color="BFBFBF"/>
              <w:left w:val="single" w:sz="9" w:space="0" w:color="FFFFFF"/>
              <w:bottom w:val="dashed" w:sz="4" w:space="0" w:color="BFBFBF"/>
              <w:right w:val="single" w:sz="9" w:space="0" w:color="FFFFFF"/>
            </w:tcBorders>
          </w:tcPr>
          <w:p w:rsidR="001C37E4" w:rsidRDefault="005E1903">
            <w:pPr>
              <w:pStyle w:val="ProductList-TableBody"/>
              <w:rPr>
                <w:rtl/>
              </w:rPr>
            </w:pPr>
            <w:r>
              <w:rPr>
                <w:rtl/>
              </w:rPr>
              <w:t>ترقية Windows 10 Enterprise LTSB</w:t>
            </w:r>
            <w:r>
              <w:fldChar w:fldCharType="begin"/>
            </w:r>
            <w:r>
              <w:instrText xml:space="preserve"> XE "ترقية Windows 10 Enterprise LTSB" </w:instrText>
            </w:r>
            <w:r>
              <w:fldChar w:fldCharType="end"/>
            </w:r>
            <w:r>
              <w:rPr>
                <w:rtl/>
              </w:rPr>
              <w:t xml:space="preserve"> (لكل جهاز)</w:t>
            </w:r>
          </w:p>
        </w:tc>
        <w:tc>
          <w:tcPr>
            <w:tcW w:w="620" w:type="dxa"/>
            <w:tcBorders>
              <w:top w:val="dashed" w:sz="4" w:space="0" w:color="BFBFBF"/>
              <w:left w:val="single" w:sz="9" w:space="0" w:color="FFFFFF"/>
              <w:bottom w:val="dashed" w:sz="4" w:space="0" w:color="BFBFBF"/>
              <w:right w:val="single" w:sz="9" w:space="0" w:color="FFFFFF"/>
            </w:tcBorders>
          </w:tcPr>
          <w:p w:rsidR="001C37E4" w:rsidRDefault="005E1903">
            <w:pPr>
              <w:pStyle w:val="ProductList-TableBody"/>
              <w:jc w:val="center"/>
              <w:rPr>
                <w:rtl/>
              </w:rPr>
            </w:pPr>
            <w:r>
              <w:rPr>
                <w:color w:val="000000"/>
                <w:rtl/>
              </w:rPr>
              <w:t>8/15</w:t>
            </w:r>
          </w:p>
        </w:tc>
        <w:tc>
          <w:tcPr>
            <w:tcW w:w="620" w:type="dxa"/>
            <w:tcBorders>
              <w:top w:val="dashed" w:sz="4" w:space="0" w:color="BFBFBF"/>
              <w:left w:val="single" w:sz="9" w:space="0" w:color="FFFFFF"/>
              <w:bottom w:val="dashed" w:sz="4" w:space="0" w:color="BFBFBF"/>
              <w:right w:val="single" w:sz="9" w:space="0" w:color="FFFFFF"/>
            </w:tcBorders>
          </w:tcPr>
          <w:p w:rsidR="001C37E4" w:rsidRDefault="005E1903">
            <w:pPr>
              <w:pStyle w:val="ProductList-TableBody"/>
              <w:jc w:val="center"/>
              <w:rPr>
                <w:rtl/>
              </w:rPr>
            </w:pPr>
            <w:r>
              <w:rPr>
                <w:color w:val="000000"/>
                <w:rtl/>
              </w:rPr>
              <w:t>2</w:t>
            </w:r>
          </w:p>
        </w:tc>
        <w:tc>
          <w:tcPr>
            <w:tcW w:w="620" w:type="dxa"/>
            <w:tcBorders>
              <w:top w:val="dashed" w:sz="4" w:space="0" w:color="BFBFBF"/>
              <w:left w:val="single" w:sz="9" w:space="0" w:color="FFFFFF"/>
              <w:bottom w:val="dashed" w:sz="4" w:space="0" w:color="BFBFBF"/>
              <w:right w:val="single" w:sz="9" w:space="0" w:color="FFFFFF"/>
            </w:tcBorders>
          </w:tcPr>
          <w:p w:rsidR="001C37E4" w:rsidRDefault="005E1903">
            <w:pPr>
              <w:pStyle w:val="ProductList-TableBody"/>
              <w:jc w:val="center"/>
              <w:rPr>
                <w:rtl/>
              </w:rPr>
            </w:pPr>
            <w:r>
              <w:rPr>
                <w:color w:val="000000"/>
                <w:rtl/>
              </w:rPr>
              <w:t>3</w:t>
            </w:r>
          </w:p>
        </w:tc>
        <w:tc>
          <w:tcPr>
            <w:tcW w:w="620" w:type="dxa"/>
            <w:tcBorders>
              <w:top w:val="dashed" w:sz="4" w:space="0" w:color="BFBFBF"/>
              <w:left w:val="single" w:sz="9" w:space="0" w:color="FFFFFF"/>
              <w:bottom w:val="dashed" w:sz="4" w:space="0" w:color="BFBFBF"/>
              <w:right w:val="single" w:sz="9" w:space="0" w:color="FFFFFF"/>
            </w:tcBorders>
          </w:tcPr>
          <w:p w:rsidR="001C37E4" w:rsidRDefault="005E1903">
            <w:pPr>
              <w:pStyle w:val="ProductList-TableBody"/>
              <w:jc w:val="center"/>
              <w:rPr>
                <w:rtl/>
              </w:rPr>
            </w:pPr>
            <w:r>
              <w:rPr>
                <w:color w:val="000000"/>
                <w:rtl/>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C37E4" w:rsidRDefault="001C37E4">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C37E4" w:rsidRDefault="001C37E4">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C37E4" w:rsidRDefault="001C37E4">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C37E4" w:rsidRDefault="005E1903">
            <w:pPr>
              <w:pStyle w:val="ProductList-TableBody"/>
              <w:jc w:val="center"/>
              <w:rPr>
                <w:rtl/>
              </w:rPr>
            </w:pPr>
            <w:r>
              <w:fldChar w:fldCharType="begin"/>
            </w:r>
            <w:r>
              <w:instrText xml:space="preserve"> AutoTextList   \s NoStyle \t "نظام سطح مكتب أساسي مخصص" </w:instrText>
            </w:r>
            <w:r>
              <w:fldChar w:fldCharType="separate"/>
            </w:r>
            <w:r>
              <w:rPr>
                <w:color w:val="000000"/>
              </w:rPr>
              <w:t>CP</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C37E4" w:rsidRDefault="005E1903">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C37E4" w:rsidRDefault="001C37E4">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C37E4" w:rsidRDefault="001C37E4">
            <w:pPr>
              <w:pStyle w:val="ProductList-TableBody"/>
              <w:jc w:val="center"/>
              <w:rPr>
                <w:rtl/>
              </w:rPr>
            </w:pPr>
          </w:p>
        </w:tc>
      </w:tr>
      <w:tr w:rsidR="001C37E4">
        <w:tc>
          <w:tcPr>
            <w:tcW w:w="4160" w:type="dxa"/>
            <w:tcBorders>
              <w:top w:val="dashed" w:sz="4" w:space="0" w:color="BFBFBF"/>
              <w:left w:val="single" w:sz="9" w:space="0" w:color="FFFFFF"/>
              <w:bottom w:val="dashed" w:sz="4" w:space="0" w:color="BFBFBF"/>
              <w:right w:val="single" w:sz="9" w:space="0" w:color="FFFFFF"/>
            </w:tcBorders>
          </w:tcPr>
          <w:p w:rsidR="001C37E4" w:rsidRDefault="005E1903">
            <w:pPr>
              <w:pStyle w:val="ProductList-TableBody"/>
              <w:rPr>
                <w:rtl/>
              </w:rPr>
            </w:pPr>
            <w:r>
              <w:rPr>
                <w:rtl/>
              </w:rPr>
              <w:t>ترقية Windows 10 Education (لكل جهاز)</w:t>
            </w:r>
            <w:r>
              <w:fldChar w:fldCharType="begin"/>
            </w:r>
            <w:r>
              <w:instrText xml:space="preserve"> XE "ترقية Windows 10 Education (لكل جهاز)"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1C37E4" w:rsidRDefault="005E1903">
            <w:pPr>
              <w:pStyle w:val="ProductList-TableBody"/>
              <w:jc w:val="center"/>
              <w:rPr>
                <w:rtl/>
              </w:rPr>
            </w:pPr>
            <w:r>
              <w:rPr>
                <w:color w:val="000000"/>
                <w:rtl/>
              </w:rPr>
              <w:t>8/15</w:t>
            </w:r>
          </w:p>
        </w:tc>
        <w:tc>
          <w:tcPr>
            <w:tcW w:w="620" w:type="dxa"/>
            <w:tcBorders>
              <w:top w:val="dashed" w:sz="4" w:space="0" w:color="BFBFBF"/>
              <w:left w:val="single" w:sz="9" w:space="0" w:color="FFFFFF"/>
              <w:bottom w:val="dashed" w:sz="4" w:space="0" w:color="BFBFBF"/>
              <w:right w:val="single" w:sz="9" w:space="0" w:color="FFFFFF"/>
            </w:tcBorders>
          </w:tcPr>
          <w:p w:rsidR="001C37E4" w:rsidRDefault="005E1903">
            <w:pPr>
              <w:pStyle w:val="ProductList-TableBody"/>
              <w:jc w:val="center"/>
              <w:rPr>
                <w:rtl/>
              </w:rPr>
            </w:pPr>
            <w:r>
              <w:rPr>
                <w:color w:val="000000"/>
                <w:rtl/>
              </w:rPr>
              <w:t>(1)</w:t>
            </w:r>
          </w:p>
        </w:tc>
        <w:tc>
          <w:tcPr>
            <w:tcW w:w="620" w:type="dxa"/>
            <w:tcBorders>
              <w:top w:val="dashed" w:sz="4" w:space="0" w:color="BFBFBF"/>
              <w:left w:val="single" w:sz="9" w:space="0" w:color="FFFFFF"/>
              <w:bottom w:val="dashed" w:sz="4" w:space="0" w:color="BFBFBF"/>
              <w:right w:val="single" w:sz="9" w:space="0" w:color="FFFFFF"/>
            </w:tcBorders>
          </w:tcPr>
          <w:p w:rsidR="001C37E4" w:rsidRDefault="005E1903">
            <w:pPr>
              <w:pStyle w:val="ProductList-TableBody"/>
              <w:jc w:val="center"/>
              <w:rPr>
                <w:rtl/>
              </w:rPr>
            </w:pPr>
            <w:r>
              <w:rPr>
                <w:color w:val="000000"/>
                <w:rtl/>
              </w:rPr>
              <w:t>3</w:t>
            </w:r>
          </w:p>
        </w:tc>
        <w:tc>
          <w:tcPr>
            <w:tcW w:w="620" w:type="dxa"/>
            <w:tcBorders>
              <w:top w:val="dashed" w:sz="4" w:space="0" w:color="BFBFBF"/>
              <w:left w:val="single" w:sz="9" w:space="0" w:color="FFFFFF"/>
              <w:bottom w:val="dashed" w:sz="4" w:space="0" w:color="BFBFBF"/>
              <w:right w:val="single" w:sz="9" w:space="0" w:color="FFFFFF"/>
            </w:tcBorders>
          </w:tcPr>
          <w:p w:rsidR="001C37E4" w:rsidRDefault="005E1903">
            <w:pPr>
              <w:pStyle w:val="ProductList-TableBody"/>
              <w:jc w:val="center"/>
              <w:rPr>
                <w:rtl/>
              </w:rPr>
            </w:pPr>
            <w:r>
              <w:rPr>
                <w:color w:val="000000"/>
                <w:rtl/>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C37E4" w:rsidRDefault="001C37E4">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C37E4" w:rsidRDefault="001C37E4">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C37E4" w:rsidRDefault="001C37E4">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C37E4" w:rsidRDefault="001C37E4">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C37E4" w:rsidRDefault="001C37E4">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C37E4" w:rsidRDefault="005E1903">
            <w:pPr>
              <w:pStyle w:val="ProductList-TableBody"/>
              <w:jc w:val="center"/>
              <w:rPr>
                <w:rtl/>
              </w:rPr>
            </w:pPr>
            <w:r>
              <w:fldChar w:fldCharType="begin"/>
            </w:r>
            <w:r>
              <w:instrText xml:space="preserve"> AutoTextList   \s NoStyle \t "جهاز سطح مكتب تعليمي"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C37E4" w:rsidRDefault="005E1903">
            <w:pPr>
              <w:pStyle w:val="ProductList-TableBody"/>
              <w:jc w:val="center"/>
              <w:rPr>
                <w:rtl/>
              </w:rPr>
            </w:pPr>
            <w:r>
              <w:fldChar w:fldCharType="begin"/>
            </w:r>
            <w:r>
              <w:instrText xml:space="preserve"> AutoTextList   \s NoStyle \t "جهاز سطح مكتب تعليمي" </w:instrText>
            </w:r>
            <w:r>
              <w:fldChar w:fldCharType="separate"/>
            </w:r>
            <w:r>
              <w:rPr>
                <w:color w:val="000000"/>
              </w:rPr>
              <w:t>ED</w:t>
            </w:r>
            <w:r>
              <w:fldChar w:fldCharType="end"/>
            </w:r>
            <w:r>
              <w:t>،</w:t>
            </w:r>
            <w:r>
              <w:fldChar w:fldCharType="begin"/>
            </w:r>
            <w:r>
              <w:instrText xml:space="preserve"> AutoTextList   \s NoStyle \t "منتج أساسي لأجهزة سطح المكتب المدرسية" </w:instrText>
            </w:r>
            <w:r>
              <w:fldChar w:fldCharType="separate"/>
            </w:r>
            <w:r>
              <w:rPr>
                <w:color w:val="000000"/>
              </w:rPr>
              <w:t>SD</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1C37E4">
        <w:tc>
          <w:tcPr>
            <w:tcW w:w="4160" w:type="dxa"/>
            <w:tcBorders>
              <w:top w:val="dashed" w:sz="4" w:space="0" w:color="BFBFBF"/>
              <w:left w:val="single" w:sz="9" w:space="0" w:color="FFFFFF"/>
              <w:bottom w:val="dashed" w:sz="4" w:space="0" w:color="BFBFBF"/>
              <w:right w:val="single" w:sz="9" w:space="0" w:color="FFFFFF"/>
            </w:tcBorders>
          </w:tcPr>
          <w:p w:rsidR="001C37E4" w:rsidRDefault="005E1903">
            <w:pPr>
              <w:pStyle w:val="ProductList-TableBody"/>
              <w:rPr>
                <w:rtl/>
              </w:rPr>
            </w:pPr>
            <w:r>
              <w:rPr>
                <w:rtl/>
              </w:rPr>
              <w:t>Windows 10 Mobile Enterprise (لكل جهاز)</w:t>
            </w:r>
            <w:r>
              <w:fldChar w:fldCharType="begin"/>
            </w:r>
            <w:r>
              <w:instrText xml:space="preserve"> XE "Windows 10 Mobile Enterprise (لكل جهاز)"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1C37E4" w:rsidRDefault="005E1903">
            <w:pPr>
              <w:pStyle w:val="ProductList-TableBody"/>
              <w:jc w:val="center"/>
              <w:rPr>
                <w:rtl/>
              </w:rPr>
            </w:pPr>
            <w:r>
              <w:rPr>
                <w:color w:val="000000"/>
                <w:rtl/>
              </w:rPr>
              <w:t>12/15</w:t>
            </w:r>
          </w:p>
        </w:tc>
        <w:tc>
          <w:tcPr>
            <w:tcW w:w="620" w:type="dxa"/>
            <w:tcBorders>
              <w:top w:val="dashed" w:sz="4" w:space="0" w:color="BFBFBF"/>
              <w:left w:val="single" w:sz="9" w:space="0" w:color="FFFFFF"/>
              <w:bottom w:val="dashed" w:sz="4" w:space="0" w:color="BFBFBF"/>
              <w:right w:val="single" w:sz="9" w:space="0" w:color="FFFFFF"/>
            </w:tcBorders>
          </w:tcPr>
          <w:p w:rsidR="001C37E4" w:rsidRDefault="005E1903">
            <w:pPr>
              <w:pStyle w:val="ProductList-TableBody"/>
              <w:jc w:val="center"/>
              <w:rPr>
                <w:rtl/>
              </w:rPr>
            </w:pPr>
            <w:r>
              <w:rPr>
                <w:rtl/>
              </w:rPr>
              <w:t>1</w:t>
            </w:r>
          </w:p>
        </w:tc>
        <w:tc>
          <w:tcPr>
            <w:tcW w:w="620" w:type="dxa"/>
            <w:tcBorders>
              <w:top w:val="dashed" w:sz="4" w:space="0" w:color="BFBFBF"/>
              <w:left w:val="single" w:sz="9" w:space="0" w:color="FFFFFF"/>
              <w:bottom w:val="dashed" w:sz="4" w:space="0" w:color="BFBFBF"/>
              <w:right w:val="single" w:sz="9" w:space="0" w:color="FFFFFF"/>
            </w:tcBorders>
          </w:tcPr>
          <w:p w:rsidR="001C37E4" w:rsidRDefault="001C37E4">
            <w:pPr>
              <w:pStyle w:val="ProductList-TableBody"/>
              <w:jc w:val="center"/>
              <w:rPr>
                <w:rtl/>
              </w:rPr>
            </w:pPr>
          </w:p>
        </w:tc>
        <w:tc>
          <w:tcPr>
            <w:tcW w:w="620" w:type="dxa"/>
            <w:tcBorders>
              <w:top w:val="dashed" w:sz="4" w:space="0" w:color="BFBFBF"/>
              <w:left w:val="single" w:sz="9" w:space="0" w:color="FFFFFF"/>
              <w:bottom w:val="dashed" w:sz="4" w:space="0" w:color="BFBFBF"/>
              <w:right w:val="single" w:sz="9" w:space="0" w:color="FFFFFF"/>
            </w:tcBorders>
          </w:tcPr>
          <w:p w:rsidR="001C37E4" w:rsidRDefault="001C37E4">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C37E4" w:rsidRDefault="001C37E4">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C37E4" w:rsidRDefault="001C37E4">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C37E4" w:rsidRDefault="001C37E4">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C37E4" w:rsidRDefault="001C37E4">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C37E4" w:rsidRDefault="001C37E4">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C37E4" w:rsidRDefault="001C37E4">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C37E4" w:rsidRDefault="001C37E4">
            <w:pPr>
              <w:pStyle w:val="ProductList-TableBody"/>
              <w:jc w:val="center"/>
              <w:rPr>
                <w:rtl/>
              </w:rPr>
            </w:pPr>
          </w:p>
        </w:tc>
      </w:tr>
      <w:tr w:rsidR="001C37E4">
        <w:tc>
          <w:tcPr>
            <w:tcW w:w="4160" w:type="dxa"/>
            <w:tcBorders>
              <w:top w:val="dashed" w:sz="4" w:space="0" w:color="BFBFBF"/>
              <w:left w:val="single" w:sz="9" w:space="0" w:color="FFFFFF"/>
              <w:bottom w:val="dashed" w:sz="4" w:space="0" w:color="BFBFBF"/>
              <w:right w:val="single" w:sz="9" w:space="0" w:color="FFFFFF"/>
            </w:tcBorders>
          </w:tcPr>
          <w:p w:rsidR="001C37E4" w:rsidRDefault="005E1903">
            <w:pPr>
              <w:pStyle w:val="ProductList-TableBody"/>
              <w:rPr>
                <w:rtl/>
              </w:rPr>
            </w:pPr>
            <w:r>
              <w:rPr>
                <w:rtl/>
              </w:rPr>
              <w:t>التحميل الجانبي لـ Windows 8.1 Enterprise</w:t>
            </w:r>
            <w:r>
              <w:fldChar w:fldCharType="begin"/>
            </w:r>
            <w:r>
              <w:instrText xml:space="preserve"> XE "التحميل الجانبي لـ Windows 8.1 Enterprise" </w:instrText>
            </w:r>
            <w:r>
              <w:fldChar w:fldCharType="end"/>
            </w:r>
            <w:r>
              <w:rPr>
                <w:rtl/>
              </w:rPr>
              <w:t xml:space="preserve"> (لكل جهاز)</w:t>
            </w:r>
          </w:p>
        </w:tc>
        <w:tc>
          <w:tcPr>
            <w:tcW w:w="620" w:type="dxa"/>
            <w:tcBorders>
              <w:top w:val="dashed" w:sz="4" w:space="0" w:color="BFBFBF"/>
              <w:left w:val="single" w:sz="9" w:space="0" w:color="FFFFFF"/>
              <w:bottom w:val="dashed" w:sz="4" w:space="0" w:color="BFBFBF"/>
              <w:right w:val="single" w:sz="9" w:space="0" w:color="FFFFFF"/>
            </w:tcBorders>
          </w:tcPr>
          <w:p w:rsidR="001C37E4" w:rsidRDefault="005E1903">
            <w:pPr>
              <w:pStyle w:val="ProductList-TableBody"/>
              <w:jc w:val="center"/>
              <w:rPr>
                <w:rtl/>
              </w:rPr>
            </w:pPr>
            <w:r>
              <w:rPr>
                <w:color w:val="000000"/>
                <w:rtl/>
              </w:rPr>
              <w:t>11/13</w:t>
            </w:r>
          </w:p>
        </w:tc>
        <w:tc>
          <w:tcPr>
            <w:tcW w:w="620" w:type="dxa"/>
            <w:tcBorders>
              <w:top w:val="dashed" w:sz="4" w:space="0" w:color="BFBFBF"/>
              <w:left w:val="single" w:sz="9" w:space="0" w:color="FFFFFF"/>
              <w:bottom w:val="dashed" w:sz="4" w:space="0" w:color="BFBFBF"/>
              <w:right w:val="single" w:sz="9" w:space="0" w:color="FFFFFF"/>
            </w:tcBorders>
          </w:tcPr>
          <w:p w:rsidR="001C37E4" w:rsidRDefault="005E1903">
            <w:pPr>
              <w:pStyle w:val="ProductList-TableBody"/>
              <w:jc w:val="center"/>
              <w:rPr>
                <w:rtl/>
              </w:rPr>
            </w:pPr>
            <w:r>
              <w:rPr>
                <w:color w:val="000000"/>
                <w:rtl/>
              </w:rPr>
              <w:t>1</w:t>
            </w:r>
          </w:p>
        </w:tc>
        <w:tc>
          <w:tcPr>
            <w:tcW w:w="620" w:type="dxa"/>
            <w:tcBorders>
              <w:top w:val="dashed" w:sz="4" w:space="0" w:color="BFBFBF"/>
              <w:left w:val="single" w:sz="9" w:space="0" w:color="FFFFFF"/>
              <w:bottom w:val="dashed" w:sz="4" w:space="0" w:color="BFBFBF"/>
              <w:right w:val="single" w:sz="9" w:space="0" w:color="FFFFFF"/>
            </w:tcBorders>
          </w:tcPr>
          <w:p w:rsidR="001C37E4" w:rsidRDefault="001C37E4">
            <w:pPr>
              <w:pStyle w:val="ProductList-TableBody"/>
              <w:jc w:val="center"/>
              <w:rPr>
                <w:rtl/>
              </w:rPr>
            </w:pPr>
          </w:p>
        </w:tc>
        <w:tc>
          <w:tcPr>
            <w:tcW w:w="620" w:type="dxa"/>
            <w:tcBorders>
              <w:top w:val="dashed" w:sz="4" w:space="0" w:color="BFBFBF"/>
              <w:left w:val="single" w:sz="9" w:space="0" w:color="FFFFFF"/>
              <w:bottom w:val="dashed" w:sz="4" w:space="0" w:color="BFBFBF"/>
              <w:right w:val="single" w:sz="9" w:space="0" w:color="FFFFFF"/>
            </w:tcBorders>
          </w:tcPr>
          <w:p w:rsidR="001C37E4" w:rsidRDefault="001C37E4">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C37E4" w:rsidRDefault="005E1903">
            <w:pPr>
              <w:pStyle w:val="ProductList-TableBody"/>
              <w:jc w:val="center"/>
              <w:rPr>
                <w:rtl/>
              </w:rPr>
            </w:pPr>
            <w:r>
              <w:fldChar w:fldCharType="begin"/>
            </w:r>
            <w:r>
              <w:instrText xml:space="preserve"> AutoTextList   \s NoStyle \t "اتفاقية Open License" </w:instrText>
            </w:r>
            <w:r>
              <w:fldChar w:fldCharType="separate"/>
            </w:r>
            <w:r>
              <w:rPr>
                <w:color w:val="000000"/>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C37E4" w:rsidRDefault="001C37E4">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C37E4" w:rsidRDefault="001C37E4">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C37E4" w:rsidRDefault="001C37E4">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C37E4" w:rsidRDefault="001C37E4">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C37E4" w:rsidRDefault="001C37E4">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C37E4" w:rsidRDefault="001C37E4">
            <w:pPr>
              <w:pStyle w:val="ProductList-TableBody"/>
              <w:jc w:val="center"/>
              <w:rPr>
                <w:rtl/>
              </w:rPr>
            </w:pPr>
          </w:p>
        </w:tc>
      </w:tr>
      <w:tr w:rsidR="001C37E4">
        <w:tc>
          <w:tcPr>
            <w:tcW w:w="4160" w:type="dxa"/>
            <w:tcBorders>
              <w:top w:val="dashed" w:sz="4" w:space="0" w:color="BFBFBF"/>
              <w:left w:val="single" w:sz="9" w:space="0" w:color="FFFFFF"/>
              <w:bottom w:val="dashed" w:sz="4" w:space="0" w:color="BFBFBF"/>
              <w:right w:val="single" w:sz="9" w:space="0" w:color="FFFFFF"/>
            </w:tcBorders>
          </w:tcPr>
          <w:p w:rsidR="001C37E4" w:rsidRDefault="005E1903">
            <w:pPr>
              <w:pStyle w:val="ProductList-TableBody"/>
              <w:rPr>
                <w:rtl/>
              </w:rPr>
            </w:pPr>
            <w:r>
              <w:rPr>
                <w:color w:val="000000"/>
                <w:rtl/>
              </w:rPr>
              <w:t>ضمان برنامج Windows الإضافي لكل مستخدم (ترخيص الاشتراك)</w:t>
            </w:r>
            <w:r>
              <w:fldChar w:fldCharType="begin"/>
            </w:r>
            <w:r>
              <w:instrText xml:space="preserve"> XE "ضمان برنامج Windows الإضافي لكل مستخدم (ترخيص الاشتراك)"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1C37E4" w:rsidRDefault="005E1903">
            <w:pPr>
              <w:pStyle w:val="ProductList-TableBody"/>
              <w:jc w:val="center"/>
              <w:rPr>
                <w:rtl/>
              </w:rPr>
            </w:pPr>
            <w:r>
              <w:rPr>
                <w:color w:val="000000"/>
                <w:rtl/>
              </w:rPr>
              <w:t>12/14</w:t>
            </w:r>
          </w:p>
        </w:tc>
        <w:tc>
          <w:tcPr>
            <w:tcW w:w="620" w:type="dxa"/>
            <w:tcBorders>
              <w:top w:val="dashed" w:sz="4" w:space="0" w:color="BFBFBF"/>
              <w:left w:val="single" w:sz="9" w:space="0" w:color="FFFFFF"/>
              <w:bottom w:val="dashed" w:sz="4" w:space="0" w:color="BFBFBF"/>
              <w:right w:val="single" w:sz="9" w:space="0" w:color="FFFFFF"/>
            </w:tcBorders>
          </w:tcPr>
          <w:p w:rsidR="001C37E4" w:rsidRDefault="005E1903">
            <w:pPr>
              <w:pStyle w:val="ProductList-TableBody"/>
              <w:jc w:val="center"/>
              <w:rPr>
                <w:rtl/>
              </w:rPr>
            </w:pPr>
            <w:r>
              <w:rPr>
                <w:color w:val="000000"/>
                <w:rtl/>
              </w:rPr>
              <w:t>2</w:t>
            </w:r>
          </w:p>
        </w:tc>
        <w:tc>
          <w:tcPr>
            <w:tcW w:w="620" w:type="dxa"/>
            <w:tcBorders>
              <w:top w:val="dashed" w:sz="4" w:space="0" w:color="BFBFBF"/>
              <w:left w:val="single" w:sz="9" w:space="0" w:color="FFFFFF"/>
              <w:bottom w:val="dashed" w:sz="4" w:space="0" w:color="BFBFBF"/>
              <w:right w:val="single" w:sz="9" w:space="0" w:color="FFFFFF"/>
            </w:tcBorders>
          </w:tcPr>
          <w:p w:rsidR="001C37E4" w:rsidRDefault="001C37E4">
            <w:pPr>
              <w:pStyle w:val="ProductList-TableBody"/>
              <w:jc w:val="center"/>
              <w:rPr>
                <w:rtl/>
              </w:rPr>
            </w:pPr>
          </w:p>
        </w:tc>
        <w:tc>
          <w:tcPr>
            <w:tcW w:w="620" w:type="dxa"/>
            <w:tcBorders>
              <w:top w:val="dashed" w:sz="4" w:space="0" w:color="BFBFBF"/>
              <w:left w:val="single" w:sz="9" w:space="0" w:color="FFFFFF"/>
              <w:bottom w:val="dashed" w:sz="4" w:space="0" w:color="BFBFBF"/>
              <w:right w:val="single" w:sz="9" w:space="0" w:color="FFFFFF"/>
            </w:tcBorders>
          </w:tcPr>
          <w:p w:rsidR="001C37E4" w:rsidRDefault="001C37E4">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C37E4" w:rsidRDefault="001C37E4">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C37E4" w:rsidRDefault="001C37E4">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C37E4" w:rsidRDefault="001C37E4">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C37E4" w:rsidRDefault="001C37E4">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C37E4" w:rsidRDefault="005E1903">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C37E4" w:rsidRDefault="001C37E4">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C37E4" w:rsidRDefault="005E190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1C37E4">
        <w:tc>
          <w:tcPr>
            <w:tcW w:w="4160" w:type="dxa"/>
            <w:tcBorders>
              <w:top w:val="dashed" w:sz="4" w:space="0" w:color="BFBFBF"/>
              <w:left w:val="single" w:sz="9" w:space="0" w:color="FFFFFF"/>
              <w:bottom w:val="dashed" w:sz="4" w:space="0" w:color="BFBFBF"/>
              <w:right w:val="single" w:sz="9" w:space="0" w:color="FFFFFF"/>
            </w:tcBorders>
          </w:tcPr>
          <w:p w:rsidR="001C37E4" w:rsidRDefault="005E1903">
            <w:pPr>
              <w:pStyle w:val="ProductList-TableBody"/>
              <w:rPr>
                <w:rtl/>
              </w:rPr>
            </w:pPr>
            <w:r>
              <w:rPr>
                <w:rtl/>
              </w:rPr>
              <w:t>‎الوصول إلى سطح مكتب Windows الظاهري</w:t>
            </w:r>
            <w:r>
              <w:fldChar w:fldCharType="begin"/>
            </w:r>
            <w:r>
              <w:instrText xml:space="preserve"> XE "‎الوصول إلى سطح مكتب Windows الظاهري" </w:instrText>
            </w:r>
            <w:r>
              <w:fldChar w:fldCharType="end"/>
            </w:r>
            <w:r>
              <w:rPr>
                <w:rtl/>
              </w:rPr>
              <w:t xml:space="preserve"> (لكل ترخيص اشتراك جهاز)</w:t>
            </w:r>
          </w:p>
        </w:tc>
        <w:tc>
          <w:tcPr>
            <w:tcW w:w="620" w:type="dxa"/>
            <w:tcBorders>
              <w:top w:val="dashed" w:sz="4" w:space="0" w:color="BFBFBF"/>
              <w:left w:val="single" w:sz="9" w:space="0" w:color="FFFFFF"/>
              <w:bottom w:val="dashed" w:sz="4" w:space="0" w:color="BFBFBF"/>
              <w:right w:val="single" w:sz="9" w:space="0" w:color="FFFFFF"/>
            </w:tcBorders>
          </w:tcPr>
          <w:p w:rsidR="001C37E4" w:rsidRDefault="005E1903">
            <w:pPr>
              <w:pStyle w:val="ProductList-TableBody"/>
              <w:jc w:val="center"/>
              <w:rPr>
                <w:rtl/>
              </w:rPr>
            </w:pPr>
            <w:r>
              <w:rPr>
                <w:color w:val="000000"/>
                <w:rtl/>
              </w:rPr>
              <w:t>7/07</w:t>
            </w:r>
          </w:p>
        </w:tc>
        <w:tc>
          <w:tcPr>
            <w:tcW w:w="620" w:type="dxa"/>
            <w:tcBorders>
              <w:top w:val="dashed" w:sz="4" w:space="0" w:color="BFBFBF"/>
              <w:left w:val="single" w:sz="9" w:space="0" w:color="FFFFFF"/>
              <w:bottom w:val="dashed" w:sz="4" w:space="0" w:color="BFBFBF"/>
              <w:right w:val="single" w:sz="9" w:space="0" w:color="FFFFFF"/>
            </w:tcBorders>
          </w:tcPr>
          <w:p w:rsidR="001C37E4" w:rsidRDefault="005E1903">
            <w:pPr>
              <w:pStyle w:val="ProductList-TableBody"/>
              <w:jc w:val="center"/>
              <w:rPr>
                <w:rtl/>
              </w:rPr>
            </w:pPr>
            <w:r>
              <w:rPr>
                <w:color w:val="000000"/>
                <w:rtl/>
              </w:rPr>
              <w:t>2(1)</w:t>
            </w:r>
          </w:p>
        </w:tc>
        <w:tc>
          <w:tcPr>
            <w:tcW w:w="620" w:type="dxa"/>
            <w:tcBorders>
              <w:top w:val="dashed" w:sz="4" w:space="0" w:color="BFBFBF"/>
              <w:left w:val="single" w:sz="9" w:space="0" w:color="FFFFFF"/>
              <w:bottom w:val="dashed" w:sz="4" w:space="0" w:color="BFBFBF"/>
              <w:right w:val="single" w:sz="9" w:space="0" w:color="FFFFFF"/>
            </w:tcBorders>
          </w:tcPr>
          <w:p w:rsidR="001C37E4" w:rsidRDefault="001C37E4">
            <w:pPr>
              <w:pStyle w:val="ProductList-TableBody"/>
              <w:jc w:val="center"/>
              <w:rPr>
                <w:rtl/>
              </w:rPr>
            </w:pPr>
          </w:p>
        </w:tc>
        <w:tc>
          <w:tcPr>
            <w:tcW w:w="620" w:type="dxa"/>
            <w:tcBorders>
              <w:top w:val="dashed" w:sz="4" w:space="0" w:color="BFBFBF"/>
              <w:left w:val="single" w:sz="9" w:space="0" w:color="FFFFFF"/>
              <w:bottom w:val="dashed" w:sz="4" w:space="0" w:color="BFBFBF"/>
              <w:right w:val="single" w:sz="9" w:space="0" w:color="FFFFFF"/>
            </w:tcBorders>
          </w:tcPr>
          <w:p w:rsidR="001C37E4" w:rsidRDefault="001C37E4">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C37E4" w:rsidRDefault="001C37E4">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C37E4" w:rsidRDefault="001C37E4">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C37E4" w:rsidRDefault="001C37E4">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C37E4" w:rsidRDefault="005E1903">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C37E4" w:rsidRDefault="005E190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"منتج أساسي لأجهزة سطح المكتب في المؤسسة" </w:instrText>
            </w:r>
            <w:r>
              <w:fldChar w:fldCharType="separate"/>
            </w:r>
            <w:r>
              <w:rPr>
                <w:color w:val="000000"/>
              </w:rPr>
              <w:t>EP</w:t>
            </w:r>
            <w:r>
              <w:fldChar w:fldCharType="end"/>
            </w:r>
            <w:r>
              <w:t>،</w:t>
            </w:r>
            <w:r>
              <w:fldChar w:fldCharType="begin"/>
            </w:r>
            <w:r>
              <w:instrText xml:space="preserve"> AutoTextList   \s NoStyle \t "منتج نظام سطح مكتب أساسي Professional" </w:instrText>
            </w:r>
            <w:r>
              <w:fldChar w:fldCharType="separate"/>
            </w:r>
            <w:r>
              <w:rPr>
                <w:color w:val="000000"/>
              </w:rPr>
              <w:t>PP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C37E4" w:rsidRDefault="005E190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C37E4" w:rsidRDefault="005E190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1C37E4">
        <w:tc>
          <w:tcPr>
            <w:tcW w:w="4160" w:type="dxa"/>
            <w:tcBorders>
              <w:top w:val="dashed" w:sz="4" w:space="0" w:color="BFBFBF"/>
              <w:left w:val="single" w:sz="9" w:space="0" w:color="FFFFFF"/>
              <w:bottom w:val="dashed" w:sz="4" w:space="0" w:color="BFBFBF"/>
              <w:right w:val="single" w:sz="9" w:space="0" w:color="FFFFFF"/>
            </w:tcBorders>
          </w:tcPr>
          <w:p w:rsidR="001C37E4" w:rsidRDefault="005E1903">
            <w:pPr>
              <w:pStyle w:val="ProductList-TableBody"/>
              <w:rPr>
                <w:rtl/>
              </w:rPr>
            </w:pPr>
            <w:r>
              <w:rPr>
                <w:rtl/>
              </w:rPr>
              <w:t>الوصول إلى سطح مكتب Windows الظاهري</w:t>
            </w:r>
            <w:r>
              <w:fldChar w:fldCharType="begin"/>
            </w:r>
            <w:r>
              <w:instrText xml:space="preserve"> XE "الوصول إلى سطح مكتب Windows الظاهري" </w:instrText>
            </w:r>
            <w:r>
              <w:fldChar w:fldCharType="end"/>
            </w:r>
            <w:r>
              <w:rPr>
                <w:rtl/>
              </w:rPr>
              <w:t xml:space="preserve"> لكل مستخدم (ترخيص الاشتراك)</w:t>
            </w:r>
          </w:p>
        </w:tc>
        <w:tc>
          <w:tcPr>
            <w:tcW w:w="620" w:type="dxa"/>
            <w:tcBorders>
              <w:top w:val="dashed" w:sz="4" w:space="0" w:color="BFBFBF"/>
              <w:left w:val="single" w:sz="9" w:space="0" w:color="FFFFFF"/>
              <w:bottom w:val="dashed" w:sz="4" w:space="0" w:color="BFBFBF"/>
              <w:right w:val="single" w:sz="9" w:space="0" w:color="FFFFFF"/>
            </w:tcBorders>
          </w:tcPr>
          <w:p w:rsidR="001C37E4" w:rsidRDefault="005E1903">
            <w:pPr>
              <w:pStyle w:val="ProductList-TableBody"/>
              <w:jc w:val="center"/>
              <w:rPr>
                <w:rtl/>
              </w:rPr>
            </w:pPr>
            <w:r>
              <w:rPr>
                <w:color w:val="000000"/>
                <w:rtl/>
              </w:rPr>
              <w:t>12/14</w:t>
            </w:r>
          </w:p>
        </w:tc>
        <w:tc>
          <w:tcPr>
            <w:tcW w:w="620" w:type="dxa"/>
            <w:tcBorders>
              <w:top w:val="dashed" w:sz="4" w:space="0" w:color="BFBFBF"/>
              <w:left w:val="single" w:sz="9" w:space="0" w:color="FFFFFF"/>
              <w:bottom w:val="dashed" w:sz="4" w:space="0" w:color="BFBFBF"/>
              <w:right w:val="single" w:sz="9" w:space="0" w:color="FFFFFF"/>
            </w:tcBorders>
          </w:tcPr>
          <w:p w:rsidR="001C37E4" w:rsidRDefault="005E1903">
            <w:pPr>
              <w:pStyle w:val="ProductList-TableBody"/>
              <w:jc w:val="center"/>
              <w:rPr>
                <w:rtl/>
              </w:rPr>
            </w:pPr>
            <w:r>
              <w:rPr>
                <w:color w:val="000000"/>
                <w:rtl/>
              </w:rPr>
              <w:t>2</w:t>
            </w:r>
          </w:p>
        </w:tc>
        <w:tc>
          <w:tcPr>
            <w:tcW w:w="620" w:type="dxa"/>
            <w:tcBorders>
              <w:top w:val="dashed" w:sz="4" w:space="0" w:color="BFBFBF"/>
              <w:left w:val="single" w:sz="9" w:space="0" w:color="FFFFFF"/>
              <w:bottom w:val="dashed" w:sz="4" w:space="0" w:color="BFBFBF"/>
              <w:right w:val="single" w:sz="9" w:space="0" w:color="FFFFFF"/>
            </w:tcBorders>
          </w:tcPr>
          <w:p w:rsidR="001C37E4" w:rsidRDefault="001C37E4">
            <w:pPr>
              <w:pStyle w:val="ProductList-TableBody"/>
              <w:jc w:val="center"/>
              <w:rPr>
                <w:rtl/>
              </w:rPr>
            </w:pPr>
          </w:p>
        </w:tc>
        <w:tc>
          <w:tcPr>
            <w:tcW w:w="620" w:type="dxa"/>
            <w:tcBorders>
              <w:top w:val="dashed" w:sz="4" w:space="0" w:color="BFBFBF"/>
              <w:left w:val="single" w:sz="9" w:space="0" w:color="FFFFFF"/>
              <w:bottom w:val="dashed" w:sz="4" w:space="0" w:color="BFBFBF"/>
              <w:right w:val="single" w:sz="9" w:space="0" w:color="FFFFFF"/>
            </w:tcBorders>
          </w:tcPr>
          <w:p w:rsidR="001C37E4" w:rsidRDefault="001C37E4">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C37E4" w:rsidRDefault="001C37E4">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C37E4" w:rsidRDefault="001C37E4">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C37E4" w:rsidRDefault="001C37E4">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C37E4" w:rsidRDefault="001C37E4">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C37E4" w:rsidRDefault="005E1903">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C37E4" w:rsidRDefault="001C37E4">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C37E4" w:rsidRDefault="001C37E4">
            <w:pPr>
              <w:pStyle w:val="ProductList-TableBody"/>
              <w:jc w:val="center"/>
              <w:rPr>
                <w:rtl/>
              </w:rPr>
            </w:pPr>
          </w:p>
        </w:tc>
      </w:tr>
      <w:tr w:rsidR="001C37E4">
        <w:tc>
          <w:tcPr>
            <w:tcW w:w="4160" w:type="dxa"/>
            <w:tcBorders>
              <w:top w:val="dashed" w:sz="4" w:space="0" w:color="BFBFBF"/>
              <w:left w:val="single" w:sz="9" w:space="0" w:color="FFFFFF"/>
              <w:bottom w:val="none" w:sz="4" w:space="0" w:color="BFBFBF"/>
              <w:right w:val="single" w:sz="9" w:space="0" w:color="FFFFFF"/>
            </w:tcBorders>
          </w:tcPr>
          <w:p w:rsidR="001C37E4" w:rsidRDefault="005E1903">
            <w:pPr>
              <w:pStyle w:val="ProductList-TableBody"/>
              <w:rPr>
                <w:rtl/>
              </w:rPr>
            </w:pPr>
            <w:r>
              <w:rPr>
                <w:color w:val="000000"/>
                <w:rtl/>
              </w:rPr>
              <w:t>مجموعة Windows Embedded 8 Standard Enterprise ‏(100 حزمة)</w:t>
            </w:r>
            <w:r>
              <w:fldChar w:fldCharType="begin"/>
            </w:r>
            <w:r>
              <w:instrText xml:space="preserve"> XE "مجموعة Windows Embedded 8 Standard Enterprise ‏(100 حزمة)" </w:instrText>
            </w:r>
            <w:r>
              <w:fldChar w:fldCharType="end"/>
            </w:r>
          </w:p>
        </w:tc>
        <w:tc>
          <w:tcPr>
            <w:tcW w:w="620" w:type="dxa"/>
            <w:tcBorders>
              <w:top w:val="dashed" w:sz="4" w:space="0" w:color="BFBFBF"/>
              <w:left w:val="single" w:sz="9" w:space="0" w:color="FFFFFF"/>
              <w:bottom w:val="none" w:sz="4" w:space="0" w:color="BFBFBF"/>
              <w:right w:val="single" w:sz="9" w:space="0" w:color="FFFFFF"/>
            </w:tcBorders>
          </w:tcPr>
          <w:p w:rsidR="001C37E4" w:rsidRDefault="005E1903">
            <w:pPr>
              <w:pStyle w:val="ProductList-TableBody"/>
              <w:jc w:val="center"/>
              <w:rPr>
                <w:rtl/>
              </w:rPr>
            </w:pPr>
            <w:r>
              <w:rPr>
                <w:color w:val="000000"/>
                <w:rtl/>
              </w:rPr>
              <w:t>10/13</w:t>
            </w:r>
          </w:p>
        </w:tc>
        <w:tc>
          <w:tcPr>
            <w:tcW w:w="620" w:type="dxa"/>
            <w:tcBorders>
              <w:top w:val="dashed" w:sz="4" w:space="0" w:color="BFBFBF"/>
              <w:left w:val="single" w:sz="9" w:space="0" w:color="FFFFFF"/>
              <w:bottom w:val="none" w:sz="4" w:space="0" w:color="BFBFBF"/>
              <w:right w:val="single" w:sz="9" w:space="0" w:color="FFFFFF"/>
            </w:tcBorders>
          </w:tcPr>
          <w:p w:rsidR="001C37E4" w:rsidRDefault="005E1903">
            <w:pPr>
              <w:pStyle w:val="ProductList-TableBody"/>
              <w:jc w:val="center"/>
              <w:rPr>
                <w:rtl/>
              </w:rPr>
            </w:pPr>
            <w:r>
              <w:rPr>
                <w:color w:val="000000"/>
                <w:rtl/>
              </w:rPr>
              <w:t>2</w:t>
            </w:r>
          </w:p>
        </w:tc>
        <w:tc>
          <w:tcPr>
            <w:tcW w:w="620" w:type="dxa"/>
            <w:tcBorders>
              <w:top w:val="dashed" w:sz="4" w:space="0" w:color="BFBFBF"/>
              <w:left w:val="single" w:sz="9" w:space="0" w:color="FFFFFF"/>
              <w:bottom w:val="none" w:sz="4" w:space="0" w:color="BFBFBF"/>
              <w:right w:val="single" w:sz="9" w:space="0" w:color="FFFFFF"/>
            </w:tcBorders>
          </w:tcPr>
          <w:p w:rsidR="001C37E4" w:rsidRDefault="001C37E4">
            <w:pPr>
              <w:pStyle w:val="ProductList-TableBody"/>
              <w:jc w:val="center"/>
              <w:rPr>
                <w:rtl/>
              </w:rPr>
            </w:pPr>
          </w:p>
        </w:tc>
        <w:tc>
          <w:tcPr>
            <w:tcW w:w="620" w:type="dxa"/>
            <w:tcBorders>
              <w:top w:val="dashed" w:sz="4" w:space="0" w:color="BFBFBF"/>
              <w:left w:val="single" w:sz="9" w:space="0" w:color="FFFFFF"/>
              <w:bottom w:val="none" w:sz="4" w:space="0" w:color="BFBFBF"/>
              <w:right w:val="single" w:sz="9" w:space="0" w:color="FFFFFF"/>
            </w:tcBorders>
          </w:tcPr>
          <w:p w:rsidR="001C37E4" w:rsidRDefault="001C37E4">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C37E4" w:rsidRDefault="005E1903">
            <w:pPr>
              <w:pStyle w:val="ProductList-TableBody"/>
              <w:jc w:val="center"/>
              <w:rPr>
                <w:rtl/>
              </w:rPr>
            </w:pPr>
            <w:r>
              <w:fldChar w:fldCharType="begin"/>
            </w:r>
            <w:r>
              <w:instrText xml:space="preserve"> AutoTextList   \s NoStyle \t "اتفاقية Open License" </w:instrText>
            </w:r>
            <w:r>
              <w:fldChar w:fldCharType="separate"/>
            </w:r>
            <w:r>
              <w:rPr>
                <w:color w:val="000000"/>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C37E4" w:rsidRDefault="001C37E4">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C37E4" w:rsidRDefault="001C37E4">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C37E4" w:rsidRDefault="001C37E4">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C37E4" w:rsidRDefault="001C37E4">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C37E4" w:rsidRDefault="001C37E4">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C37E4" w:rsidRDefault="001C37E4">
            <w:pPr>
              <w:pStyle w:val="ProductList-TableBody"/>
              <w:jc w:val="center"/>
              <w:rPr>
                <w:rtl/>
              </w:rPr>
            </w:pPr>
          </w:p>
        </w:tc>
      </w:tr>
    </w:tbl>
    <w:p w:rsidR="001C37E4" w:rsidRDefault="005E1903">
      <w:pPr>
        <w:pStyle w:val="ProductList-Offering1SubSection"/>
        <w:outlineLvl w:val="3"/>
        <w:rPr>
          <w:rtl/>
        </w:rPr>
      </w:pPr>
      <w:bookmarkStart w:id="192" w:name="_Sec755"/>
      <w:r>
        <w:rPr>
          <w:rtl/>
        </w:rPr>
        <w:t>2. شروط المنتج</w:t>
      </w:r>
      <w:bookmarkEnd w:id="192"/>
    </w:p>
    <w:tbl>
      <w:tblPr>
        <w:tblStyle w:val="PURTable"/>
        <w:bidiVisual/>
        <w:tblW w:w="0" w:type="dxa"/>
        <w:tblLook w:val="04A0" w:firstRow="1" w:lastRow="0" w:firstColumn="1" w:lastColumn="0" w:noHBand="0" w:noVBand="1"/>
      </w:tblPr>
      <w:tblGrid>
        <w:gridCol w:w="3609"/>
        <w:gridCol w:w="3590"/>
        <w:gridCol w:w="3591"/>
      </w:tblGrid>
      <w:tr w:rsidR="001C37E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C37E4" w:rsidRDefault="005E1903">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xml:space="preserve">: </w:t>
            </w:r>
            <w:r>
              <w:rPr>
                <w:rtl/>
              </w:rPr>
              <w:t>Windows 8.1</w:t>
            </w:r>
            <w:r>
              <w:fldChar w:fldCharType="begin"/>
            </w:r>
            <w:r>
              <w:instrText xml:space="preserve"> XE "Windows 8.1" </w:instrText>
            </w:r>
            <w:r>
              <w:fldChar w:fldCharType="end"/>
            </w:r>
            <w:r>
              <w:rPr>
                <w:rtl/>
              </w:rPr>
              <w:t xml:space="preserve"> (3/14)، Windows Embedded 8.1 Industry</w:t>
            </w:r>
            <w:r>
              <w:fldChar w:fldCharType="begin"/>
            </w:r>
            <w:r>
              <w:instrText xml:space="preserve"> XE "Windows Embedded 8.1 Industry" </w:instrText>
            </w:r>
            <w:r>
              <w:fldChar w:fldCharType="end"/>
            </w:r>
            <w:r>
              <w:rPr>
                <w:rtl/>
              </w:rPr>
              <w:t xml:space="preserve"> (4/14)</w:t>
            </w:r>
          </w:p>
        </w:tc>
        <w:tc>
          <w:tcPr>
            <w:tcW w:w="4040" w:type="dxa"/>
            <w:tcBorders>
              <w:top w:val="single" w:sz="18" w:space="0" w:color="00188F"/>
              <w:left w:val="single" w:sz="4" w:space="0" w:color="000000"/>
              <w:bottom w:val="single" w:sz="4" w:space="0" w:color="000000"/>
              <w:right w:val="single" w:sz="4" w:space="0" w:color="000000"/>
            </w:tcBorders>
          </w:tcPr>
          <w:p w:rsidR="001C37E4" w:rsidRDefault="005E1903">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النظام</w:t>
            </w:r>
          </w:p>
        </w:tc>
        <w:tc>
          <w:tcPr>
            <w:tcW w:w="4040" w:type="dxa"/>
            <w:tcBorders>
              <w:top w:val="single" w:sz="18" w:space="0" w:color="00188F"/>
              <w:left w:val="single" w:sz="4" w:space="0" w:color="000000"/>
              <w:bottom w:val="single" w:sz="4" w:space="0" w:color="000000"/>
              <w:right w:val="single" w:sz="4" w:space="0" w:color="000000"/>
            </w:tcBorders>
          </w:tcPr>
          <w:p w:rsidR="001C37E4" w:rsidRDefault="005E1903">
            <w:pPr>
              <w:pStyle w:val="ProductList-TableBody"/>
              <w:rPr>
                <w:rtl/>
              </w:rPr>
            </w:pPr>
            <w:r>
              <w:fldChar w:fldCharType="begin"/>
            </w:r>
            <w:r>
              <w:instrText xml:space="preserve"> AutoTextList   \s NoStyle \t "الإصدارات الدنيا: الإصدارات الدنيا المسموح بها في مقابل الإصدارات العليا المحددة. يمكن أن يستخدم العميل الإصدار الأدنى المسموح به بدلاً من إصدار المستوى الأعلى المرخص، حسب ما هو مسموح به في شروط الترخيص العامة." </w:instrText>
            </w:r>
            <w:r>
              <w:fldChar w:fldCharType="separate"/>
            </w:r>
            <w:r>
              <w:rPr>
                <w:color w:val="0563C1"/>
              </w:rPr>
              <w:t>الإصدارات الدنيا</w:t>
            </w:r>
            <w:r>
              <w:fldChar w:fldCharType="end"/>
            </w:r>
            <w:r>
              <w:t>: Enterprise إلى Pro</w:t>
            </w:r>
          </w:p>
        </w:tc>
      </w:tr>
      <w:tr w:rsidR="001C37E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37E4" w:rsidRDefault="005E1903">
            <w:pPr>
              <w:pStyle w:val="ProductList-TableBody"/>
              <w:rPr>
                <w:rtl/>
              </w:rPr>
            </w:pPr>
            <w:r>
              <w:rPr>
                <w:color w:val="404040"/>
                <w:rtl/>
              </w:rPr>
              <w:t>مؤهل للمدة الممتدة: غير متوفر</w:t>
            </w:r>
          </w:p>
        </w:tc>
        <w:tc>
          <w:tcPr>
            <w:tcW w:w="4040" w:type="dxa"/>
            <w:tcBorders>
              <w:top w:val="single" w:sz="4" w:space="0" w:color="000000"/>
              <w:left w:val="single" w:sz="4" w:space="0" w:color="000000"/>
              <w:bottom w:val="single" w:sz="4" w:space="0" w:color="000000"/>
              <w:right w:val="single" w:sz="4" w:space="0" w:color="000000"/>
            </w:tcBorders>
          </w:tcPr>
          <w:p w:rsidR="001C37E4" w:rsidRDefault="005E1903">
            <w:pPr>
              <w:pStyle w:val="ProductList-TableBody"/>
              <w:rPr>
                <w:rtl/>
              </w:rPr>
            </w:pPr>
            <w:r>
              <w:fldChar w:fldCharType="begin"/>
            </w:r>
            <w:r>
              <w:instrText xml:space="preserve"> AutoTextList   \s NoStyle \t "المتطلبات الأساسية: تشير إلى بعض الشروط الإضافية التي يجب استيفاؤها من أجل شراء تراخيص للمنتج." </w:instrText>
            </w:r>
            <w:r>
              <w:fldChar w:fldCharType="separate"/>
            </w:r>
            <w:r>
              <w:rPr>
                <w:color w:val="0563C1"/>
              </w:rPr>
              <w:t>المتطلبات الأساسية</w:t>
            </w:r>
            <w:r>
              <w:fldChar w:fldCharType="end"/>
            </w:r>
            <w:r>
              <w:t>: كل التراخيص (باستثناء ترخيص الوصول إلى سطح المكتب الظاهري)</w:t>
            </w:r>
          </w:p>
        </w:tc>
        <w:tc>
          <w:tcPr>
            <w:tcW w:w="4040" w:type="dxa"/>
            <w:tcBorders>
              <w:top w:val="single" w:sz="4" w:space="0" w:color="000000"/>
              <w:left w:val="single" w:sz="4" w:space="0" w:color="000000"/>
              <w:bottom w:val="single" w:sz="4" w:space="0" w:color="000000"/>
              <w:right w:val="single" w:sz="4" w:space="0" w:color="000000"/>
            </w:tcBorders>
          </w:tcPr>
          <w:p w:rsidR="001C37E4" w:rsidRDefault="005E1903">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w:anchor="_Sec564">
              <w:r>
                <w:rPr>
                  <w:color w:val="00467F"/>
                  <w:u w:val="single"/>
                  <w:rtl/>
                </w:rPr>
                <w:t>الملحق (ب)</w:t>
              </w:r>
            </w:hyperlink>
            <w:r>
              <w:rPr>
                <w:rtl/>
              </w:rPr>
              <w:t xml:space="preserve">، </w:t>
            </w:r>
            <w:hyperlink w:anchor="_Sec841">
              <w:r>
                <w:rPr>
                  <w:color w:val="00467F"/>
                  <w:u w:val="single"/>
                  <w:rtl/>
                </w:rPr>
                <w:t>البند 4</w:t>
              </w:r>
            </w:hyperlink>
          </w:p>
        </w:tc>
      </w:tr>
      <w:tr w:rsidR="001C37E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37E4" w:rsidRDefault="005E1903">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37E4" w:rsidRDefault="005E1903">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tcPr>
          <w:p w:rsidR="001C37E4" w:rsidRDefault="005E1903">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ضمان برنامج Windows الإضافي لكل مستخدم</w:t>
            </w:r>
          </w:p>
        </w:tc>
      </w:tr>
      <w:tr w:rsidR="001C37E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37E4" w:rsidRDefault="005E1903">
            <w:pPr>
              <w:pStyle w:val="ProductList-TableBody"/>
              <w:rPr>
                <w:rtl/>
              </w:rPr>
            </w:pPr>
            <w:r>
              <w:rPr>
                <w:color w:val="404040"/>
                <w:rtl/>
              </w:rPr>
              <w:t>مؤهل للتخفيض (SCE): غير متوفر</w:t>
            </w:r>
          </w:p>
        </w:tc>
        <w:tc>
          <w:tcPr>
            <w:tcW w:w="4040" w:type="dxa"/>
            <w:tcBorders>
              <w:top w:val="single" w:sz="4" w:space="0" w:color="000000"/>
              <w:left w:val="single" w:sz="4" w:space="0" w:color="000000"/>
              <w:bottom w:val="single" w:sz="4" w:space="0" w:color="000000"/>
              <w:right w:val="single" w:sz="4" w:space="0" w:color="000000"/>
            </w:tcBorders>
          </w:tcPr>
          <w:p w:rsidR="001C37E4" w:rsidRDefault="005E1903">
            <w:pPr>
              <w:pStyle w:val="ProductList-TableBody"/>
              <w:rPr>
                <w:rtl/>
              </w:rPr>
            </w:pPr>
            <w:r>
              <w:fldChar w:fldCharType="begin"/>
            </w:r>
            <w:r>
              <w:instrText xml:space="preserve"> AutoTextList   \s NoStyle \t "ميزة استخدام الطالب: خيار متوفر للمؤسسات التي ترخّص منتجًا مؤهلاً لعدد على مستوى المؤسسة وذلك لترخيص منتج يستخدمه طلابها دون فرض أي تكلفة إضافية." </w:instrText>
            </w:r>
            <w:r>
              <w:fldChar w:fldCharType="separate"/>
            </w:r>
            <w:r>
              <w:rPr>
                <w:color w:val="0563C1"/>
              </w:rPr>
              <w:t>ميزة استخدام الطالب</w:t>
            </w:r>
            <w:r>
              <w:fldChar w:fldCharType="end"/>
            </w:r>
            <w:r>
              <w:t>: Windows 10 Education Edition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37E4" w:rsidRDefault="005E1903">
            <w:pPr>
              <w:pStyle w:val="ProductList-TableBody"/>
              <w:rPr>
                <w:rtl/>
              </w:rPr>
            </w:pPr>
            <w:r>
              <w:rPr>
                <w:color w:val="404040"/>
                <w:rtl/>
              </w:rPr>
              <w:t>‏</w:t>
            </w:r>
            <w:dir w:val="rtl">
              <w:r>
                <w:rPr>
                  <w:color w:val="404040"/>
                  <w:rtl/>
                </w:rPr>
                <w:t>مؤهل للتسوية: غير متوفر</w:t>
              </w:r>
              <w:r w:rsidR="00393F7B">
                <w:t>‬</w:t>
              </w:r>
            </w:dir>
          </w:p>
        </w:tc>
      </w:tr>
      <w:tr w:rsidR="001C37E4">
        <w:tc>
          <w:tcPr>
            <w:tcW w:w="4040" w:type="dxa"/>
            <w:tcBorders>
              <w:top w:val="single" w:sz="4" w:space="0" w:color="000000"/>
              <w:left w:val="single" w:sz="4" w:space="0" w:color="000000"/>
              <w:bottom w:val="single" w:sz="4" w:space="0" w:color="000000"/>
              <w:right w:val="single" w:sz="4" w:space="0" w:color="000000"/>
            </w:tcBorders>
          </w:tcPr>
          <w:p w:rsidR="001C37E4" w:rsidRDefault="005E1903">
            <w:pPr>
              <w:pStyle w:val="ProductList-TableBody"/>
              <w:rPr>
                <w:rtl/>
              </w:rPr>
            </w:pPr>
            <w:r>
              <w:fldChar w:fldCharType="begin"/>
            </w:r>
            <w:r>
              <w:instrText xml:space="preserve"> AutoTextList   \s NoStyle \t " خصم حديث : خصم متوفر لعملاء Open Value Subscription الذين يتقدمون بأمر شراء للتراخيص الخاصة بالمنتج أثناء السنة الأولى للاتفاقية إذا توفر لديهم ترخيص للمنتج المؤهل المقابل." </w:instrText>
            </w:r>
            <w:r>
              <w:fldChar w:fldCharType="separate"/>
            </w:r>
            <w:r>
              <w:rPr>
                <w:color w:val="0563C1"/>
              </w:rPr>
              <w:t>خصم حديث</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37E4" w:rsidRDefault="001C37E4">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37E4" w:rsidRDefault="001C37E4">
            <w:pPr>
              <w:pStyle w:val="ProductList-TableBody"/>
              <w:rPr>
                <w:rtl/>
              </w:rPr>
            </w:pPr>
          </w:p>
        </w:tc>
      </w:tr>
    </w:tbl>
    <w:p w:rsidR="001C37E4" w:rsidRDefault="001C37E4">
      <w:pPr>
        <w:pStyle w:val="ProductList-Body"/>
        <w:rPr>
          <w:rtl/>
        </w:rPr>
      </w:pPr>
    </w:p>
    <w:p w:rsidR="001C37E4" w:rsidRDefault="005E1903">
      <w:pPr>
        <w:pStyle w:val="ProductList-ClauseHeading"/>
        <w:outlineLvl w:val="4"/>
        <w:rPr>
          <w:rtl/>
        </w:rPr>
      </w:pPr>
      <w:r>
        <w:rPr>
          <w:rtl/>
        </w:rPr>
        <w:t>2.1 أنظمة التشغيل المؤهِّلة</w:t>
      </w:r>
    </w:p>
    <w:p w:rsidR="001C37E4" w:rsidRDefault="005E1903">
      <w:pPr>
        <w:pStyle w:val="ProductList-Body"/>
        <w:rPr>
          <w:rtl/>
        </w:rPr>
      </w:pPr>
      <w:r>
        <w:rPr>
          <w:rtl/>
        </w:rPr>
        <w:t xml:space="preserve">يجوز للعملاء شراء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تراخيص</w:t>
      </w:r>
      <w:r>
        <w:fldChar w:fldCharType="end"/>
      </w:r>
      <w:r>
        <w:t xml:space="preserve"> ترقية أنظمة تشغيل أجهزة سطح المكتب لـ Windows 10 Pro و/أو Windows 10 Enterprise LTSB ("Windows 10 Enterprise"). تُعد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تراخيص</w:t>
      </w:r>
      <w:r>
        <w:fldChar w:fldCharType="end"/>
      </w:r>
      <w:r>
        <w:t xml:space="preserve"> نظام تشغيل جهاز سطح المكتب الممنوحة هي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تراخيص</w:t>
      </w:r>
      <w:r>
        <w:fldChar w:fldCharType="end"/>
      </w:r>
      <w:r>
        <w:t xml:space="preserve"> ترقية فقط. وبالتالي، يجب ترخيص كل جهاز يحصل له العميل أو يقوم بتشغيل ترقية Windows 10 Pro أو ترقية Windows 10 Enterprise عليه، ليتمكن من تشغيل أحد أنظمة التشغيل المؤهِّلة المحددة أدناه. ينطبق هذا المتطلب الأساسي سواء تم شراء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w:t>
      </w:r>
      <w:r>
        <w:fldChar w:fldCharType="end"/>
      </w:r>
      <w:r>
        <w:t xml:space="preserve"> الترقية بمفرده أو مع ضمان البرنامج. </w:t>
      </w:r>
    </w:p>
    <w:p w:rsidR="001C37E4" w:rsidRDefault="001C37E4">
      <w:pPr>
        <w:pStyle w:val="ProductList-Body"/>
        <w:rPr>
          <w:rtl/>
        </w:rPr>
      </w:pPr>
    </w:p>
    <w:p w:rsidR="001C37E4" w:rsidRDefault="005E1903">
      <w:pPr>
        <w:pStyle w:val="ProductList-SubClauseHeading"/>
        <w:outlineLvl w:val="5"/>
        <w:rPr>
          <w:rtl/>
        </w:rPr>
      </w:pPr>
      <w:r>
        <w:rPr>
          <w:rtl/>
        </w:rPr>
        <w:t>2.1.1 مخطط أنظمة التشغيل المؤهِّلة (نظام تشغيل)</w:t>
      </w:r>
    </w:p>
    <w:p w:rsidR="001C37E4" w:rsidRDefault="005E1903">
      <w:pPr>
        <w:pStyle w:val="ProductList-BodyIndented"/>
        <w:rPr>
          <w:rtl/>
        </w:rPr>
      </w:pPr>
      <w:r>
        <w:rPr>
          <w:rtl/>
        </w:rPr>
        <w:t>أنظمة التشغيل المؤهِّلة حسب نوع البرنامج هي:</w:t>
      </w:r>
    </w:p>
    <w:tbl>
      <w:tblPr>
        <w:tblStyle w:val="PURTable0"/>
        <w:bidiVisual/>
        <w:tblW w:w="0" w:type="dxa"/>
        <w:tblLook w:val="04A0" w:firstRow="1" w:lastRow="0" w:firstColumn="1" w:lastColumn="0" w:noHBand="0" w:noVBand="1"/>
      </w:tblPr>
      <w:tblGrid>
        <w:gridCol w:w="3835"/>
        <w:gridCol w:w="1633"/>
        <w:gridCol w:w="1633"/>
        <w:gridCol w:w="1707"/>
        <w:gridCol w:w="1622"/>
      </w:tblGrid>
      <w:tr w:rsidR="001C37E4">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1C37E4" w:rsidRDefault="005E1903">
            <w:pPr>
              <w:pStyle w:val="ProductList-TableBody"/>
              <w:rPr>
                <w:rtl/>
              </w:rPr>
            </w:pPr>
            <w:r>
              <w:rPr>
                <w:color w:val="FFFFFF"/>
                <w:rtl/>
              </w:rPr>
              <w:t>أنظمة التشغيل المؤهِّلة</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1C37E4" w:rsidRDefault="005E1903">
            <w:pPr>
              <w:pStyle w:val="ProductList-TableBody"/>
              <w:jc w:val="center"/>
              <w:rPr>
                <w:rtl/>
              </w:rPr>
            </w:pPr>
            <w:r>
              <w:rPr>
                <w:color w:val="FFFFFF"/>
                <w:rtl/>
              </w:rPr>
              <w:t xml:space="preserve">اتفاقية Enterprise الجديدة (EA)/اتفاقية Open Value على </w:t>
            </w:r>
            <w:r>
              <w:rPr>
                <w:color w:val="FFFFFF"/>
                <w:rtl/>
              </w:rPr>
              <w:lastRenderedPageBreak/>
              <w:t>مستوى الشركة (OV-OW)</w:t>
            </w:r>
            <w:r>
              <w:rPr>
                <w:vertAlign w:val="superscript"/>
                <w:rtl/>
              </w:rPr>
              <w:t>2</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1C37E4" w:rsidRDefault="005E1903">
            <w:pPr>
              <w:pStyle w:val="ProductList-TableBody"/>
              <w:jc w:val="center"/>
              <w:rPr>
                <w:rtl/>
              </w:rPr>
            </w:pPr>
            <w:r>
              <w:rPr>
                <w:color w:val="FFFFFF"/>
                <w:rtl/>
              </w:rPr>
              <w:lastRenderedPageBreak/>
              <w:t xml:space="preserve">اتفاقية Enterprise الموجودة (EA)/اتفاقية Open Value على </w:t>
            </w:r>
            <w:r>
              <w:rPr>
                <w:color w:val="FFFFFF"/>
                <w:rtl/>
              </w:rPr>
              <w:lastRenderedPageBreak/>
              <w:t>مستوى الشركة (OV-OW)</w:t>
            </w:r>
            <w:r>
              <w:rPr>
                <w:vertAlign w:val="superscript"/>
                <w:rtl/>
              </w:rPr>
              <w:t>3</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1C37E4" w:rsidRDefault="005E1903">
            <w:pPr>
              <w:pStyle w:val="ProductList-TableBody"/>
              <w:jc w:val="center"/>
              <w:rPr>
                <w:rtl/>
              </w:rPr>
            </w:pPr>
            <w:r>
              <w:rPr>
                <w:color w:val="FFFFFF"/>
                <w:rtl/>
              </w:rPr>
              <w:lastRenderedPageBreak/>
              <w:t>اتفاقية منتجات وخدمات Microsoft (MPSA)/Select Plus/Open</w:t>
            </w:r>
            <w:r>
              <w:rPr>
                <w:vertAlign w:val="superscript"/>
                <w:rtl/>
              </w:rPr>
              <w:t>4</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1C37E4" w:rsidRDefault="005E1903">
            <w:pPr>
              <w:pStyle w:val="ProductList-TableBody"/>
              <w:jc w:val="center"/>
              <w:rPr>
                <w:rtl/>
              </w:rPr>
            </w:pPr>
            <w:r>
              <w:rPr>
                <w:color w:val="FFFFFF"/>
                <w:rtl/>
              </w:rPr>
              <w:t>Academic وCharity</w:t>
            </w:r>
          </w:p>
        </w:tc>
      </w:tr>
      <w:tr w:rsidR="001C37E4">
        <w:tc>
          <w:tcPr>
            <w:tcW w:w="4660" w:type="dxa"/>
            <w:tcBorders>
              <w:top w:val="single" w:sz="4" w:space="0" w:color="000000"/>
              <w:left w:val="single" w:sz="4" w:space="0" w:color="000000"/>
              <w:bottom w:val="single" w:sz="4" w:space="0" w:color="000000"/>
              <w:right w:val="none" w:sz="4" w:space="0" w:color="000000"/>
            </w:tcBorders>
          </w:tcPr>
          <w:p w:rsidR="001C37E4" w:rsidRDefault="005E1903">
            <w:pPr>
              <w:pStyle w:val="ProductList-TableBody"/>
              <w:rPr>
                <w:rtl/>
              </w:rPr>
            </w:pPr>
            <w:r>
              <w:rPr>
                <w:b/>
                <w:rtl/>
              </w:rPr>
              <w:lastRenderedPageBreak/>
              <w:t>Windows 10</w:t>
            </w:r>
          </w:p>
        </w:tc>
        <w:tc>
          <w:tcPr>
            <w:tcW w:w="1840" w:type="dxa"/>
            <w:tcBorders>
              <w:top w:val="single" w:sz="4" w:space="0" w:color="000000"/>
              <w:left w:val="none" w:sz="4" w:space="0" w:color="000000"/>
              <w:bottom w:val="single" w:sz="4" w:space="0" w:color="000000"/>
              <w:right w:val="none" w:sz="4" w:space="0" w:color="000000"/>
            </w:tcBorders>
          </w:tcPr>
          <w:p w:rsidR="001C37E4" w:rsidRDefault="001C37E4">
            <w:pPr>
              <w:pStyle w:val="ProductList-TableBody"/>
              <w:jc w:val="center"/>
              <w:rPr>
                <w:rtl/>
              </w:rPr>
            </w:pPr>
          </w:p>
        </w:tc>
        <w:tc>
          <w:tcPr>
            <w:tcW w:w="1840" w:type="dxa"/>
            <w:tcBorders>
              <w:top w:val="single" w:sz="4" w:space="0" w:color="000000"/>
              <w:left w:val="none" w:sz="4" w:space="0" w:color="000000"/>
              <w:bottom w:val="single" w:sz="4" w:space="0" w:color="000000"/>
              <w:right w:val="none" w:sz="4" w:space="0" w:color="000000"/>
            </w:tcBorders>
          </w:tcPr>
          <w:p w:rsidR="001C37E4" w:rsidRDefault="001C37E4">
            <w:pPr>
              <w:pStyle w:val="ProductList-TableBody"/>
              <w:jc w:val="center"/>
              <w:rPr>
                <w:rtl/>
              </w:rPr>
            </w:pPr>
          </w:p>
        </w:tc>
        <w:tc>
          <w:tcPr>
            <w:tcW w:w="1840" w:type="dxa"/>
            <w:tcBorders>
              <w:top w:val="single" w:sz="4" w:space="0" w:color="000000"/>
              <w:left w:val="none" w:sz="4" w:space="0" w:color="000000"/>
              <w:bottom w:val="single" w:sz="4" w:space="0" w:color="000000"/>
              <w:right w:val="none" w:sz="4" w:space="0" w:color="000000"/>
            </w:tcBorders>
          </w:tcPr>
          <w:p w:rsidR="001C37E4" w:rsidRDefault="001C37E4">
            <w:pPr>
              <w:pStyle w:val="ProductList-TableBody"/>
              <w:jc w:val="center"/>
              <w:rPr>
                <w:rtl/>
              </w:rPr>
            </w:pPr>
          </w:p>
        </w:tc>
        <w:tc>
          <w:tcPr>
            <w:tcW w:w="1840" w:type="dxa"/>
            <w:tcBorders>
              <w:top w:val="single" w:sz="4" w:space="0" w:color="000000"/>
              <w:left w:val="none" w:sz="4" w:space="0" w:color="000000"/>
              <w:bottom w:val="single" w:sz="4" w:space="0" w:color="000000"/>
              <w:right w:val="single" w:sz="4" w:space="0" w:color="000000"/>
            </w:tcBorders>
          </w:tcPr>
          <w:p w:rsidR="001C37E4" w:rsidRDefault="001C37E4">
            <w:pPr>
              <w:pStyle w:val="ProductList-TableBody"/>
              <w:jc w:val="center"/>
              <w:rPr>
                <w:rtl/>
              </w:rPr>
            </w:pPr>
          </w:p>
        </w:tc>
      </w:tr>
      <w:tr w:rsidR="001C37E4">
        <w:tc>
          <w:tcPr>
            <w:tcW w:w="4660" w:type="dxa"/>
            <w:tcBorders>
              <w:top w:val="single" w:sz="4" w:space="0" w:color="000000"/>
              <w:left w:val="single" w:sz="4" w:space="0" w:color="000000"/>
              <w:bottom w:val="single" w:sz="4" w:space="0" w:color="000000"/>
              <w:right w:val="single" w:sz="4" w:space="0" w:color="000000"/>
            </w:tcBorders>
          </w:tcPr>
          <w:p w:rsidR="001C37E4" w:rsidRDefault="005E1903">
            <w:pPr>
              <w:pStyle w:val="ProductList-TableBody"/>
              <w:rPr>
                <w:rtl/>
              </w:rPr>
            </w:pPr>
            <w:r>
              <w:rPr>
                <w:rtl/>
              </w:rPr>
              <w:t xml:space="preserve">  Enterprise‏ (N، KN)</w:t>
            </w:r>
            <w:r>
              <w:rPr>
                <w:i/>
                <w:vertAlign w:val="superscript"/>
                <w:rtl/>
              </w:rPr>
              <w:t>5</w:t>
            </w:r>
            <w:r>
              <w:rPr>
                <w:rtl/>
              </w:rPr>
              <w:t xml:space="preserve"> Pro‏ (N، KN)</w:t>
            </w:r>
          </w:p>
        </w:tc>
        <w:tc>
          <w:tcPr>
            <w:tcW w:w="1840" w:type="dxa"/>
            <w:tcBorders>
              <w:top w:val="single" w:sz="4" w:space="0" w:color="000000"/>
              <w:left w:val="single" w:sz="4" w:space="0" w:color="000000"/>
              <w:bottom w:val="single" w:sz="4" w:space="0" w:color="000000"/>
              <w:right w:val="single" w:sz="4" w:space="0" w:color="000000"/>
            </w:tcBorders>
          </w:tcPr>
          <w:p w:rsidR="001C37E4" w:rsidRDefault="005E1903">
            <w:pPr>
              <w:pStyle w:val="ProductList-TableBody"/>
              <w:jc w:val="center"/>
              <w:rPr>
                <w:rtl/>
              </w:rPr>
            </w:pPr>
            <w:r>
              <w:rPr>
                <w:rtl/>
              </w:rPr>
              <w:t>X</w:t>
            </w:r>
          </w:p>
        </w:tc>
        <w:tc>
          <w:tcPr>
            <w:tcW w:w="1840" w:type="dxa"/>
            <w:tcBorders>
              <w:top w:val="single" w:sz="4" w:space="0" w:color="000000"/>
              <w:left w:val="single" w:sz="4" w:space="0" w:color="000000"/>
              <w:bottom w:val="single" w:sz="4" w:space="0" w:color="000000"/>
              <w:right w:val="single" w:sz="4" w:space="0" w:color="000000"/>
            </w:tcBorders>
          </w:tcPr>
          <w:p w:rsidR="001C37E4" w:rsidRDefault="005E1903">
            <w:pPr>
              <w:pStyle w:val="ProductList-TableBody"/>
              <w:jc w:val="center"/>
              <w:rPr>
                <w:rtl/>
              </w:rPr>
            </w:pPr>
            <w:r>
              <w:rPr>
                <w:rtl/>
              </w:rPr>
              <w:t>X</w:t>
            </w:r>
          </w:p>
        </w:tc>
        <w:tc>
          <w:tcPr>
            <w:tcW w:w="1840" w:type="dxa"/>
            <w:tcBorders>
              <w:top w:val="single" w:sz="4" w:space="0" w:color="000000"/>
              <w:left w:val="single" w:sz="4" w:space="0" w:color="000000"/>
              <w:bottom w:val="single" w:sz="4" w:space="0" w:color="000000"/>
              <w:right w:val="single" w:sz="4" w:space="0" w:color="000000"/>
            </w:tcBorders>
          </w:tcPr>
          <w:p w:rsidR="001C37E4" w:rsidRDefault="005E1903">
            <w:pPr>
              <w:pStyle w:val="ProductList-TableBody"/>
              <w:jc w:val="center"/>
              <w:rPr>
                <w:rtl/>
              </w:rPr>
            </w:pPr>
            <w:r>
              <w:rPr>
                <w:rtl/>
              </w:rPr>
              <w:t>X</w:t>
            </w:r>
          </w:p>
        </w:tc>
        <w:tc>
          <w:tcPr>
            <w:tcW w:w="1840" w:type="dxa"/>
            <w:tcBorders>
              <w:top w:val="single" w:sz="4" w:space="0" w:color="000000"/>
              <w:left w:val="single" w:sz="4" w:space="0" w:color="000000"/>
              <w:bottom w:val="single" w:sz="4" w:space="0" w:color="000000"/>
              <w:right w:val="single" w:sz="4" w:space="0" w:color="000000"/>
            </w:tcBorders>
          </w:tcPr>
          <w:p w:rsidR="001C37E4" w:rsidRDefault="005E1903">
            <w:pPr>
              <w:pStyle w:val="ProductList-TableBody"/>
              <w:jc w:val="center"/>
              <w:rPr>
                <w:rtl/>
              </w:rPr>
            </w:pPr>
            <w:r>
              <w:rPr>
                <w:rtl/>
              </w:rPr>
              <w:t>X</w:t>
            </w:r>
          </w:p>
        </w:tc>
      </w:tr>
      <w:tr w:rsidR="001C37E4">
        <w:tc>
          <w:tcPr>
            <w:tcW w:w="4660" w:type="dxa"/>
            <w:tcBorders>
              <w:top w:val="single" w:sz="4" w:space="0" w:color="000000"/>
              <w:left w:val="single" w:sz="4" w:space="0" w:color="000000"/>
              <w:bottom w:val="single" w:sz="4" w:space="0" w:color="000000"/>
              <w:right w:val="single" w:sz="4" w:space="0" w:color="000000"/>
            </w:tcBorders>
          </w:tcPr>
          <w:p w:rsidR="001C37E4" w:rsidRDefault="005E1903">
            <w:pPr>
              <w:pStyle w:val="ProductList-TableBody"/>
              <w:rPr>
                <w:rtl/>
              </w:rPr>
            </w:pPr>
            <w:r>
              <w:rPr>
                <w:rtl/>
              </w:rPr>
              <w:t xml:space="preserve">  Education، Home</w:t>
            </w:r>
          </w:p>
        </w:tc>
        <w:tc>
          <w:tcPr>
            <w:tcW w:w="1840" w:type="dxa"/>
            <w:tcBorders>
              <w:top w:val="single" w:sz="4" w:space="0" w:color="000000"/>
              <w:left w:val="single" w:sz="4" w:space="0" w:color="000000"/>
              <w:bottom w:val="single" w:sz="4" w:space="0" w:color="000000"/>
              <w:right w:val="single" w:sz="4" w:space="0" w:color="000000"/>
            </w:tcBorders>
          </w:tcPr>
          <w:p w:rsidR="001C37E4" w:rsidRDefault="001C37E4">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rsidR="001C37E4" w:rsidRDefault="001C37E4">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rsidR="001C37E4" w:rsidRDefault="001C37E4">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rsidR="001C37E4" w:rsidRDefault="005E1903">
            <w:pPr>
              <w:pStyle w:val="ProductList-TableBody"/>
              <w:jc w:val="center"/>
              <w:rPr>
                <w:rtl/>
              </w:rPr>
            </w:pPr>
            <w:r>
              <w:rPr>
                <w:rtl/>
              </w:rPr>
              <w:t>X</w:t>
            </w:r>
          </w:p>
        </w:tc>
      </w:tr>
      <w:tr w:rsidR="001C37E4">
        <w:tc>
          <w:tcPr>
            <w:tcW w:w="4660" w:type="dxa"/>
            <w:tcBorders>
              <w:top w:val="single" w:sz="4" w:space="0" w:color="000000"/>
              <w:left w:val="single" w:sz="4" w:space="0" w:color="000000"/>
              <w:bottom w:val="single" w:sz="4" w:space="0" w:color="000000"/>
              <w:right w:val="none" w:sz="4" w:space="0" w:color="000000"/>
            </w:tcBorders>
          </w:tcPr>
          <w:p w:rsidR="001C37E4" w:rsidRDefault="005E1903">
            <w:pPr>
              <w:pStyle w:val="ProductList-TableBody"/>
              <w:rPr>
                <w:rtl/>
              </w:rPr>
            </w:pPr>
            <w:r>
              <w:rPr>
                <w:b/>
                <w:rtl/>
              </w:rPr>
              <w:t>Windows 8 وWindows 8.1</w:t>
            </w:r>
            <w:r>
              <w:rPr>
                <w:rtl/>
              </w:rPr>
              <w:t xml:space="preserve"> (إصدار 32 بت أو 64 بت)</w:t>
            </w:r>
          </w:p>
        </w:tc>
        <w:tc>
          <w:tcPr>
            <w:tcW w:w="1840" w:type="dxa"/>
            <w:tcBorders>
              <w:top w:val="single" w:sz="4" w:space="0" w:color="000000"/>
              <w:left w:val="none" w:sz="4" w:space="0" w:color="000000"/>
              <w:bottom w:val="single" w:sz="4" w:space="0" w:color="000000"/>
              <w:right w:val="none" w:sz="4" w:space="0" w:color="000000"/>
            </w:tcBorders>
          </w:tcPr>
          <w:p w:rsidR="001C37E4" w:rsidRDefault="001C37E4">
            <w:pPr>
              <w:pStyle w:val="ProductList-TableBody"/>
              <w:jc w:val="center"/>
              <w:rPr>
                <w:rtl/>
              </w:rPr>
            </w:pPr>
          </w:p>
        </w:tc>
        <w:tc>
          <w:tcPr>
            <w:tcW w:w="1840" w:type="dxa"/>
            <w:tcBorders>
              <w:top w:val="single" w:sz="4" w:space="0" w:color="000000"/>
              <w:left w:val="none" w:sz="4" w:space="0" w:color="000000"/>
              <w:bottom w:val="single" w:sz="4" w:space="0" w:color="000000"/>
              <w:right w:val="none" w:sz="4" w:space="0" w:color="000000"/>
            </w:tcBorders>
          </w:tcPr>
          <w:p w:rsidR="001C37E4" w:rsidRDefault="001C37E4">
            <w:pPr>
              <w:pStyle w:val="ProductList-TableBody"/>
              <w:jc w:val="center"/>
              <w:rPr>
                <w:rtl/>
              </w:rPr>
            </w:pPr>
          </w:p>
        </w:tc>
        <w:tc>
          <w:tcPr>
            <w:tcW w:w="1840" w:type="dxa"/>
            <w:tcBorders>
              <w:top w:val="single" w:sz="4" w:space="0" w:color="000000"/>
              <w:left w:val="none" w:sz="4" w:space="0" w:color="000000"/>
              <w:bottom w:val="single" w:sz="4" w:space="0" w:color="000000"/>
              <w:right w:val="none" w:sz="4" w:space="0" w:color="000000"/>
            </w:tcBorders>
          </w:tcPr>
          <w:p w:rsidR="001C37E4" w:rsidRDefault="001C37E4">
            <w:pPr>
              <w:pStyle w:val="ProductList-TableBody"/>
              <w:jc w:val="center"/>
              <w:rPr>
                <w:rtl/>
              </w:rPr>
            </w:pPr>
          </w:p>
        </w:tc>
        <w:tc>
          <w:tcPr>
            <w:tcW w:w="1840" w:type="dxa"/>
            <w:tcBorders>
              <w:top w:val="single" w:sz="4" w:space="0" w:color="000000"/>
              <w:left w:val="none" w:sz="4" w:space="0" w:color="000000"/>
              <w:bottom w:val="single" w:sz="4" w:space="0" w:color="000000"/>
              <w:right w:val="single" w:sz="4" w:space="0" w:color="000000"/>
            </w:tcBorders>
          </w:tcPr>
          <w:p w:rsidR="001C37E4" w:rsidRDefault="001C37E4">
            <w:pPr>
              <w:pStyle w:val="ProductList-TableBody"/>
              <w:jc w:val="center"/>
              <w:rPr>
                <w:rtl/>
              </w:rPr>
            </w:pPr>
          </w:p>
        </w:tc>
      </w:tr>
      <w:tr w:rsidR="001C37E4">
        <w:tc>
          <w:tcPr>
            <w:tcW w:w="4660" w:type="dxa"/>
            <w:tcBorders>
              <w:top w:val="single" w:sz="4" w:space="0" w:color="000000"/>
              <w:left w:val="single" w:sz="4" w:space="0" w:color="000000"/>
              <w:bottom w:val="single" w:sz="4" w:space="0" w:color="000000"/>
              <w:right w:val="single" w:sz="4" w:space="0" w:color="000000"/>
            </w:tcBorders>
          </w:tcPr>
          <w:p w:rsidR="001C37E4" w:rsidRDefault="005E1903">
            <w:pPr>
              <w:pStyle w:val="ProductList-TableBody"/>
              <w:rPr>
                <w:rtl/>
              </w:rPr>
            </w:pPr>
            <w:r>
              <w:rPr>
                <w:rtl/>
              </w:rPr>
              <w:t xml:space="preserve">  Enterprise (N، K، KN)، Pro (N، K، KN، بدون قرص)</w:t>
            </w:r>
          </w:p>
        </w:tc>
        <w:tc>
          <w:tcPr>
            <w:tcW w:w="1840" w:type="dxa"/>
            <w:tcBorders>
              <w:top w:val="single" w:sz="4" w:space="0" w:color="000000"/>
              <w:left w:val="single" w:sz="4" w:space="0" w:color="000000"/>
              <w:bottom w:val="single" w:sz="4" w:space="0" w:color="000000"/>
              <w:right w:val="single" w:sz="4" w:space="0" w:color="000000"/>
            </w:tcBorders>
          </w:tcPr>
          <w:p w:rsidR="001C37E4" w:rsidRDefault="005E1903">
            <w:pPr>
              <w:pStyle w:val="ProductList-TableBody"/>
              <w:jc w:val="center"/>
              <w:rPr>
                <w:rtl/>
              </w:rPr>
            </w:pPr>
            <w:r>
              <w:rPr>
                <w:rtl/>
              </w:rPr>
              <w:t>X</w:t>
            </w:r>
          </w:p>
        </w:tc>
        <w:tc>
          <w:tcPr>
            <w:tcW w:w="1840" w:type="dxa"/>
            <w:tcBorders>
              <w:top w:val="single" w:sz="4" w:space="0" w:color="000000"/>
              <w:left w:val="single" w:sz="4" w:space="0" w:color="000000"/>
              <w:bottom w:val="single" w:sz="4" w:space="0" w:color="000000"/>
              <w:right w:val="single" w:sz="4" w:space="0" w:color="000000"/>
            </w:tcBorders>
          </w:tcPr>
          <w:p w:rsidR="001C37E4" w:rsidRDefault="005E1903">
            <w:pPr>
              <w:pStyle w:val="ProductList-TableBody"/>
              <w:jc w:val="center"/>
              <w:rPr>
                <w:rtl/>
              </w:rPr>
            </w:pPr>
            <w:r>
              <w:rPr>
                <w:rtl/>
              </w:rPr>
              <w:t>X</w:t>
            </w:r>
          </w:p>
        </w:tc>
        <w:tc>
          <w:tcPr>
            <w:tcW w:w="1840" w:type="dxa"/>
            <w:tcBorders>
              <w:top w:val="single" w:sz="4" w:space="0" w:color="000000"/>
              <w:left w:val="single" w:sz="4" w:space="0" w:color="000000"/>
              <w:bottom w:val="single" w:sz="4" w:space="0" w:color="000000"/>
              <w:right w:val="single" w:sz="4" w:space="0" w:color="000000"/>
            </w:tcBorders>
          </w:tcPr>
          <w:p w:rsidR="001C37E4" w:rsidRDefault="005E1903">
            <w:pPr>
              <w:pStyle w:val="ProductList-TableBody"/>
              <w:jc w:val="center"/>
              <w:rPr>
                <w:rtl/>
              </w:rPr>
            </w:pPr>
            <w:r>
              <w:rPr>
                <w:rtl/>
              </w:rPr>
              <w:t>X</w:t>
            </w:r>
          </w:p>
        </w:tc>
        <w:tc>
          <w:tcPr>
            <w:tcW w:w="1840" w:type="dxa"/>
            <w:tcBorders>
              <w:top w:val="single" w:sz="4" w:space="0" w:color="000000"/>
              <w:left w:val="single" w:sz="4" w:space="0" w:color="000000"/>
              <w:bottom w:val="single" w:sz="4" w:space="0" w:color="000000"/>
              <w:right w:val="single" w:sz="4" w:space="0" w:color="000000"/>
            </w:tcBorders>
          </w:tcPr>
          <w:p w:rsidR="001C37E4" w:rsidRDefault="005E1903">
            <w:pPr>
              <w:pStyle w:val="ProductList-TableBody"/>
              <w:jc w:val="center"/>
              <w:rPr>
                <w:rtl/>
              </w:rPr>
            </w:pPr>
            <w:r>
              <w:rPr>
                <w:rtl/>
              </w:rPr>
              <w:t>X</w:t>
            </w:r>
          </w:p>
        </w:tc>
      </w:tr>
      <w:tr w:rsidR="001C37E4">
        <w:tc>
          <w:tcPr>
            <w:tcW w:w="4660" w:type="dxa"/>
            <w:tcBorders>
              <w:top w:val="single" w:sz="4" w:space="0" w:color="000000"/>
              <w:left w:val="single" w:sz="4" w:space="0" w:color="000000"/>
              <w:bottom w:val="single" w:sz="4" w:space="0" w:color="000000"/>
              <w:right w:val="single" w:sz="4" w:space="0" w:color="000000"/>
            </w:tcBorders>
          </w:tcPr>
          <w:p w:rsidR="001C37E4" w:rsidRDefault="005E1903">
            <w:pPr>
              <w:pStyle w:val="ProductList-TableBody"/>
              <w:rPr>
                <w:rtl/>
              </w:rPr>
            </w:pPr>
            <w:r>
              <w:rPr>
                <w:rtl/>
              </w:rPr>
              <w:t xml:space="preserve">  Windows 8 وWindows 8.1 (يتضمن لغة واحدة)</w:t>
            </w:r>
          </w:p>
        </w:tc>
        <w:tc>
          <w:tcPr>
            <w:tcW w:w="1840" w:type="dxa"/>
            <w:tcBorders>
              <w:top w:val="single" w:sz="4" w:space="0" w:color="000000"/>
              <w:left w:val="single" w:sz="4" w:space="0" w:color="000000"/>
              <w:bottom w:val="single" w:sz="4" w:space="0" w:color="000000"/>
              <w:right w:val="single" w:sz="4" w:space="0" w:color="000000"/>
            </w:tcBorders>
          </w:tcPr>
          <w:p w:rsidR="001C37E4" w:rsidRDefault="001C37E4">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rsidR="001C37E4" w:rsidRDefault="001C37E4">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rsidR="001C37E4" w:rsidRDefault="001C37E4">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rsidR="001C37E4" w:rsidRDefault="005E1903">
            <w:pPr>
              <w:pStyle w:val="ProductList-TableBody"/>
              <w:jc w:val="center"/>
              <w:rPr>
                <w:rtl/>
              </w:rPr>
            </w:pPr>
            <w:r>
              <w:rPr>
                <w:rtl/>
              </w:rPr>
              <w:t>X</w:t>
            </w:r>
          </w:p>
        </w:tc>
      </w:tr>
      <w:tr w:rsidR="001C37E4">
        <w:tc>
          <w:tcPr>
            <w:tcW w:w="4660" w:type="dxa"/>
            <w:tcBorders>
              <w:top w:val="single" w:sz="4" w:space="0" w:color="000000"/>
              <w:left w:val="single" w:sz="4" w:space="0" w:color="000000"/>
              <w:bottom w:val="single" w:sz="4" w:space="0" w:color="000000"/>
              <w:right w:val="none" w:sz="4" w:space="0" w:color="000000"/>
            </w:tcBorders>
          </w:tcPr>
          <w:p w:rsidR="001C37E4" w:rsidRDefault="005E1903">
            <w:pPr>
              <w:pStyle w:val="ProductList-TableBody"/>
              <w:rPr>
                <w:rtl/>
              </w:rPr>
            </w:pPr>
            <w:r>
              <w:rPr>
                <w:b/>
                <w:rtl/>
              </w:rPr>
              <w:t>Windows 7</w:t>
            </w:r>
            <w:r>
              <w:fldChar w:fldCharType="begin"/>
            </w:r>
            <w:r>
              <w:instrText xml:space="preserve"> XE "Windows 7" </w:instrText>
            </w:r>
            <w:r>
              <w:fldChar w:fldCharType="end"/>
            </w:r>
            <w:r>
              <w:rPr>
                <w:rtl/>
              </w:rPr>
              <w:t xml:space="preserve"> (إصدار 32 بت أو 64 بت)</w:t>
            </w:r>
          </w:p>
        </w:tc>
        <w:tc>
          <w:tcPr>
            <w:tcW w:w="1840" w:type="dxa"/>
            <w:tcBorders>
              <w:top w:val="single" w:sz="4" w:space="0" w:color="000000"/>
              <w:left w:val="none" w:sz="4" w:space="0" w:color="000000"/>
              <w:bottom w:val="single" w:sz="4" w:space="0" w:color="000000"/>
              <w:right w:val="none" w:sz="4" w:space="0" w:color="000000"/>
            </w:tcBorders>
          </w:tcPr>
          <w:p w:rsidR="001C37E4" w:rsidRDefault="001C37E4">
            <w:pPr>
              <w:pStyle w:val="ProductList-TableBody"/>
              <w:jc w:val="center"/>
              <w:rPr>
                <w:rtl/>
              </w:rPr>
            </w:pPr>
          </w:p>
        </w:tc>
        <w:tc>
          <w:tcPr>
            <w:tcW w:w="1840" w:type="dxa"/>
            <w:tcBorders>
              <w:top w:val="single" w:sz="4" w:space="0" w:color="000000"/>
              <w:left w:val="none" w:sz="4" w:space="0" w:color="000000"/>
              <w:bottom w:val="single" w:sz="4" w:space="0" w:color="000000"/>
              <w:right w:val="none" w:sz="4" w:space="0" w:color="000000"/>
            </w:tcBorders>
          </w:tcPr>
          <w:p w:rsidR="001C37E4" w:rsidRDefault="001C37E4">
            <w:pPr>
              <w:pStyle w:val="ProductList-TableBody"/>
              <w:jc w:val="center"/>
              <w:rPr>
                <w:rtl/>
              </w:rPr>
            </w:pPr>
          </w:p>
        </w:tc>
        <w:tc>
          <w:tcPr>
            <w:tcW w:w="1840" w:type="dxa"/>
            <w:tcBorders>
              <w:top w:val="single" w:sz="4" w:space="0" w:color="000000"/>
              <w:left w:val="none" w:sz="4" w:space="0" w:color="000000"/>
              <w:bottom w:val="single" w:sz="4" w:space="0" w:color="000000"/>
              <w:right w:val="none" w:sz="4" w:space="0" w:color="000000"/>
            </w:tcBorders>
          </w:tcPr>
          <w:p w:rsidR="001C37E4" w:rsidRDefault="001C37E4">
            <w:pPr>
              <w:pStyle w:val="ProductList-TableBody"/>
              <w:jc w:val="center"/>
              <w:rPr>
                <w:rtl/>
              </w:rPr>
            </w:pPr>
          </w:p>
        </w:tc>
        <w:tc>
          <w:tcPr>
            <w:tcW w:w="1840" w:type="dxa"/>
            <w:tcBorders>
              <w:top w:val="single" w:sz="4" w:space="0" w:color="000000"/>
              <w:left w:val="none" w:sz="4" w:space="0" w:color="000000"/>
              <w:bottom w:val="single" w:sz="4" w:space="0" w:color="000000"/>
              <w:right w:val="single" w:sz="4" w:space="0" w:color="000000"/>
            </w:tcBorders>
          </w:tcPr>
          <w:p w:rsidR="001C37E4" w:rsidRDefault="001C37E4">
            <w:pPr>
              <w:pStyle w:val="ProductList-TableBody"/>
              <w:jc w:val="center"/>
              <w:rPr>
                <w:rtl/>
              </w:rPr>
            </w:pPr>
          </w:p>
        </w:tc>
      </w:tr>
      <w:tr w:rsidR="001C37E4">
        <w:tc>
          <w:tcPr>
            <w:tcW w:w="4660" w:type="dxa"/>
            <w:tcBorders>
              <w:top w:val="single" w:sz="4" w:space="0" w:color="000000"/>
              <w:left w:val="single" w:sz="4" w:space="0" w:color="000000"/>
              <w:bottom w:val="single" w:sz="4" w:space="0" w:color="000000"/>
              <w:right w:val="single" w:sz="4" w:space="0" w:color="000000"/>
            </w:tcBorders>
          </w:tcPr>
          <w:p w:rsidR="001C37E4" w:rsidRDefault="005E1903">
            <w:pPr>
              <w:pStyle w:val="ProductList-TableBody"/>
              <w:rPr>
                <w:rtl/>
              </w:rPr>
            </w:pPr>
            <w:r>
              <w:rPr>
                <w:rtl/>
              </w:rPr>
              <w:t xml:space="preserve">  Enterprise (N، K، KN)، Professional (N، K، KN، بدون قرص، Ultimate</w:t>
            </w:r>
          </w:p>
        </w:tc>
        <w:tc>
          <w:tcPr>
            <w:tcW w:w="1840" w:type="dxa"/>
            <w:tcBorders>
              <w:top w:val="single" w:sz="4" w:space="0" w:color="000000"/>
              <w:left w:val="single" w:sz="4" w:space="0" w:color="000000"/>
              <w:bottom w:val="single" w:sz="4" w:space="0" w:color="000000"/>
              <w:right w:val="single" w:sz="4" w:space="0" w:color="000000"/>
            </w:tcBorders>
          </w:tcPr>
          <w:p w:rsidR="001C37E4" w:rsidRDefault="005E1903">
            <w:pPr>
              <w:pStyle w:val="ProductList-TableBody"/>
              <w:jc w:val="center"/>
              <w:rPr>
                <w:rtl/>
              </w:rPr>
            </w:pPr>
            <w:r>
              <w:rPr>
                <w:rtl/>
              </w:rPr>
              <w:t>X</w:t>
            </w:r>
          </w:p>
        </w:tc>
        <w:tc>
          <w:tcPr>
            <w:tcW w:w="1840" w:type="dxa"/>
            <w:tcBorders>
              <w:top w:val="single" w:sz="4" w:space="0" w:color="000000"/>
              <w:left w:val="single" w:sz="4" w:space="0" w:color="000000"/>
              <w:bottom w:val="single" w:sz="4" w:space="0" w:color="000000"/>
              <w:right w:val="single" w:sz="4" w:space="0" w:color="000000"/>
            </w:tcBorders>
          </w:tcPr>
          <w:p w:rsidR="001C37E4" w:rsidRDefault="005E1903">
            <w:pPr>
              <w:pStyle w:val="ProductList-TableBody"/>
              <w:jc w:val="center"/>
              <w:rPr>
                <w:rtl/>
              </w:rPr>
            </w:pPr>
            <w:r>
              <w:rPr>
                <w:rtl/>
              </w:rPr>
              <w:t>X</w:t>
            </w:r>
          </w:p>
        </w:tc>
        <w:tc>
          <w:tcPr>
            <w:tcW w:w="1840" w:type="dxa"/>
            <w:tcBorders>
              <w:top w:val="single" w:sz="4" w:space="0" w:color="000000"/>
              <w:left w:val="single" w:sz="4" w:space="0" w:color="000000"/>
              <w:bottom w:val="single" w:sz="4" w:space="0" w:color="000000"/>
              <w:right w:val="single" w:sz="4" w:space="0" w:color="000000"/>
            </w:tcBorders>
          </w:tcPr>
          <w:p w:rsidR="001C37E4" w:rsidRDefault="005E1903">
            <w:pPr>
              <w:pStyle w:val="ProductList-TableBody"/>
              <w:jc w:val="center"/>
              <w:rPr>
                <w:rtl/>
              </w:rPr>
            </w:pPr>
            <w:r>
              <w:rPr>
                <w:rtl/>
              </w:rPr>
              <w:t>X</w:t>
            </w:r>
          </w:p>
        </w:tc>
        <w:tc>
          <w:tcPr>
            <w:tcW w:w="1840" w:type="dxa"/>
            <w:tcBorders>
              <w:top w:val="single" w:sz="4" w:space="0" w:color="000000"/>
              <w:left w:val="single" w:sz="4" w:space="0" w:color="000000"/>
              <w:bottom w:val="single" w:sz="4" w:space="0" w:color="000000"/>
              <w:right w:val="single" w:sz="4" w:space="0" w:color="000000"/>
            </w:tcBorders>
          </w:tcPr>
          <w:p w:rsidR="001C37E4" w:rsidRDefault="005E1903">
            <w:pPr>
              <w:pStyle w:val="ProductList-TableBody"/>
              <w:jc w:val="center"/>
              <w:rPr>
                <w:rtl/>
              </w:rPr>
            </w:pPr>
            <w:r>
              <w:rPr>
                <w:rtl/>
              </w:rPr>
              <w:t>X</w:t>
            </w:r>
          </w:p>
        </w:tc>
      </w:tr>
      <w:tr w:rsidR="001C37E4">
        <w:tc>
          <w:tcPr>
            <w:tcW w:w="4660" w:type="dxa"/>
            <w:tcBorders>
              <w:top w:val="single" w:sz="4" w:space="0" w:color="000000"/>
              <w:left w:val="single" w:sz="4" w:space="0" w:color="000000"/>
              <w:bottom w:val="single" w:sz="4" w:space="0" w:color="000000"/>
              <w:right w:val="single" w:sz="4" w:space="0" w:color="000000"/>
            </w:tcBorders>
          </w:tcPr>
          <w:p w:rsidR="001C37E4" w:rsidRDefault="005E1903">
            <w:pPr>
              <w:pStyle w:val="ProductList-TableBody"/>
              <w:rPr>
                <w:rtl/>
              </w:rPr>
            </w:pPr>
            <w:r>
              <w:rPr>
                <w:rtl/>
              </w:rPr>
              <w:t xml:space="preserve">  Home Premium أو Home Basic أو Starter Edition</w:t>
            </w:r>
          </w:p>
        </w:tc>
        <w:tc>
          <w:tcPr>
            <w:tcW w:w="1840" w:type="dxa"/>
            <w:tcBorders>
              <w:top w:val="single" w:sz="4" w:space="0" w:color="000000"/>
              <w:left w:val="single" w:sz="4" w:space="0" w:color="000000"/>
              <w:bottom w:val="single" w:sz="4" w:space="0" w:color="000000"/>
              <w:right w:val="single" w:sz="4" w:space="0" w:color="000000"/>
            </w:tcBorders>
          </w:tcPr>
          <w:p w:rsidR="001C37E4" w:rsidRDefault="001C37E4">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rsidR="001C37E4" w:rsidRDefault="001C37E4">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rsidR="001C37E4" w:rsidRDefault="001C37E4">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rsidR="001C37E4" w:rsidRDefault="005E1903">
            <w:pPr>
              <w:pStyle w:val="ProductList-TableBody"/>
              <w:jc w:val="center"/>
              <w:rPr>
                <w:rtl/>
              </w:rPr>
            </w:pPr>
            <w:r>
              <w:rPr>
                <w:rtl/>
              </w:rPr>
              <w:t>X</w:t>
            </w:r>
          </w:p>
        </w:tc>
      </w:tr>
      <w:tr w:rsidR="001C37E4">
        <w:tc>
          <w:tcPr>
            <w:tcW w:w="4660" w:type="dxa"/>
            <w:tcBorders>
              <w:top w:val="single" w:sz="4" w:space="0" w:color="000000"/>
              <w:left w:val="single" w:sz="4" w:space="0" w:color="000000"/>
              <w:bottom w:val="single" w:sz="4" w:space="0" w:color="000000"/>
              <w:right w:val="none" w:sz="4" w:space="0" w:color="000000"/>
            </w:tcBorders>
          </w:tcPr>
          <w:p w:rsidR="001C37E4" w:rsidRDefault="005E1903">
            <w:pPr>
              <w:pStyle w:val="ProductList-TableBody"/>
              <w:rPr>
                <w:rtl/>
              </w:rPr>
            </w:pPr>
            <w:r>
              <w:rPr>
                <w:b/>
                <w:rtl/>
              </w:rPr>
              <w:t>Windows Vista</w:t>
            </w:r>
            <w:r>
              <w:fldChar w:fldCharType="begin"/>
            </w:r>
            <w:r>
              <w:instrText xml:space="preserve"> XE "Windows Vista" </w:instrText>
            </w:r>
            <w:r>
              <w:fldChar w:fldCharType="end"/>
            </w:r>
            <w:r>
              <w:rPr>
                <w:rtl/>
              </w:rPr>
              <w:t xml:space="preserve"> (إصدار 32 بت أو 64 بت)</w:t>
            </w:r>
          </w:p>
        </w:tc>
        <w:tc>
          <w:tcPr>
            <w:tcW w:w="1840" w:type="dxa"/>
            <w:tcBorders>
              <w:top w:val="single" w:sz="4" w:space="0" w:color="000000"/>
              <w:left w:val="none" w:sz="4" w:space="0" w:color="000000"/>
              <w:bottom w:val="single" w:sz="4" w:space="0" w:color="000000"/>
              <w:right w:val="none" w:sz="4" w:space="0" w:color="000000"/>
            </w:tcBorders>
          </w:tcPr>
          <w:p w:rsidR="001C37E4" w:rsidRDefault="001C37E4">
            <w:pPr>
              <w:pStyle w:val="ProductList-TableBody"/>
              <w:jc w:val="center"/>
              <w:rPr>
                <w:rtl/>
              </w:rPr>
            </w:pPr>
          </w:p>
        </w:tc>
        <w:tc>
          <w:tcPr>
            <w:tcW w:w="1840" w:type="dxa"/>
            <w:tcBorders>
              <w:top w:val="single" w:sz="4" w:space="0" w:color="000000"/>
              <w:left w:val="none" w:sz="4" w:space="0" w:color="000000"/>
              <w:bottom w:val="single" w:sz="4" w:space="0" w:color="000000"/>
              <w:right w:val="none" w:sz="4" w:space="0" w:color="000000"/>
            </w:tcBorders>
          </w:tcPr>
          <w:p w:rsidR="001C37E4" w:rsidRDefault="001C37E4">
            <w:pPr>
              <w:pStyle w:val="ProductList-TableBody"/>
              <w:jc w:val="center"/>
              <w:rPr>
                <w:rtl/>
              </w:rPr>
            </w:pPr>
          </w:p>
        </w:tc>
        <w:tc>
          <w:tcPr>
            <w:tcW w:w="1840" w:type="dxa"/>
            <w:tcBorders>
              <w:top w:val="single" w:sz="4" w:space="0" w:color="000000"/>
              <w:left w:val="none" w:sz="4" w:space="0" w:color="000000"/>
              <w:bottom w:val="single" w:sz="4" w:space="0" w:color="000000"/>
              <w:right w:val="none" w:sz="4" w:space="0" w:color="000000"/>
            </w:tcBorders>
          </w:tcPr>
          <w:p w:rsidR="001C37E4" w:rsidRDefault="001C37E4">
            <w:pPr>
              <w:pStyle w:val="ProductList-TableBody"/>
              <w:jc w:val="center"/>
              <w:rPr>
                <w:rtl/>
              </w:rPr>
            </w:pPr>
          </w:p>
        </w:tc>
        <w:tc>
          <w:tcPr>
            <w:tcW w:w="1840" w:type="dxa"/>
            <w:tcBorders>
              <w:top w:val="single" w:sz="4" w:space="0" w:color="000000"/>
              <w:left w:val="none" w:sz="4" w:space="0" w:color="000000"/>
              <w:bottom w:val="single" w:sz="4" w:space="0" w:color="000000"/>
              <w:right w:val="single" w:sz="4" w:space="0" w:color="000000"/>
            </w:tcBorders>
          </w:tcPr>
          <w:p w:rsidR="001C37E4" w:rsidRDefault="001C37E4">
            <w:pPr>
              <w:pStyle w:val="ProductList-TableBody"/>
              <w:jc w:val="center"/>
              <w:rPr>
                <w:rtl/>
              </w:rPr>
            </w:pPr>
          </w:p>
        </w:tc>
      </w:tr>
      <w:tr w:rsidR="001C37E4">
        <w:tc>
          <w:tcPr>
            <w:tcW w:w="4660" w:type="dxa"/>
            <w:tcBorders>
              <w:top w:val="single" w:sz="4" w:space="0" w:color="000000"/>
              <w:left w:val="single" w:sz="4" w:space="0" w:color="000000"/>
              <w:bottom w:val="single" w:sz="4" w:space="0" w:color="000000"/>
              <w:right w:val="single" w:sz="4" w:space="0" w:color="000000"/>
            </w:tcBorders>
          </w:tcPr>
          <w:p w:rsidR="001C37E4" w:rsidRDefault="005E1903">
            <w:pPr>
              <w:pStyle w:val="ProductList-TableBody"/>
              <w:rPr>
                <w:rtl/>
              </w:rPr>
            </w:pPr>
            <w:r>
              <w:rPr>
                <w:rtl/>
              </w:rPr>
              <w:t xml:space="preserve">  Enterprise (N، K، KN)، Business (N، K، KN، Blade)، Ultimate</w:t>
            </w:r>
          </w:p>
        </w:tc>
        <w:tc>
          <w:tcPr>
            <w:tcW w:w="1840" w:type="dxa"/>
            <w:tcBorders>
              <w:top w:val="single" w:sz="4" w:space="0" w:color="000000"/>
              <w:left w:val="single" w:sz="4" w:space="0" w:color="000000"/>
              <w:bottom w:val="single" w:sz="4" w:space="0" w:color="000000"/>
              <w:right w:val="single" w:sz="4" w:space="0" w:color="000000"/>
            </w:tcBorders>
          </w:tcPr>
          <w:p w:rsidR="001C37E4" w:rsidRDefault="005E1903">
            <w:pPr>
              <w:pStyle w:val="ProductList-TableBody"/>
              <w:jc w:val="center"/>
              <w:rPr>
                <w:rtl/>
              </w:rPr>
            </w:pPr>
            <w:r>
              <w:rPr>
                <w:rtl/>
              </w:rPr>
              <w:t>X</w:t>
            </w:r>
          </w:p>
        </w:tc>
        <w:tc>
          <w:tcPr>
            <w:tcW w:w="1840" w:type="dxa"/>
            <w:tcBorders>
              <w:top w:val="single" w:sz="4" w:space="0" w:color="000000"/>
              <w:left w:val="single" w:sz="4" w:space="0" w:color="000000"/>
              <w:bottom w:val="single" w:sz="4" w:space="0" w:color="000000"/>
              <w:right w:val="single" w:sz="4" w:space="0" w:color="000000"/>
            </w:tcBorders>
          </w:tcPr>
          <w:p w:rsidR="001C37E4" w:rsidRDefault="001C37E4">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rsidR="001C37E4" w:rsidRDefault="005E1903">
            <w:pPr>
              <w:pStyle w:val="ProductList-TableBody"/>
              <w:jc w:val="center"/>
              <w:rPr>
                <w:rtl/>
              </w:rPr>
            </w:pPr>
            <w:r>
              <w:rPr>
                <w:rtl/>
              </w:rPr>
              <w:t>X</w:t>
            </w:r>
          </w:p>
        </w:tc>
        <w:tc>
          <w:tcPr>
            <w:tcW w:w="1840" w:type="dxa"/>
            <w:tcBorders>
              <w:top w:val="single" w:sz="4" w:space="0" w:color="000000"/>
              <w:left w:val="single" w:sz="4" w:space="0" w:color="000000"/>
              <w:bottom w:val="single" w:sz="4" w:space="0" w:color="000000"/>
              <w:right w:val="single" w:sz="4" w:space="0" w:color="000000"/>
            </w:tcBorders>
          </w:tcPr>
          <w:p w:rsidR="001C37E4" w:rsidRDefault="005E1903">
            <w:pPr>
              <w:pStyle w:val="ProductList-TableBody"/>
              <w:jc w:val="center"/>
              <w:rPr>
                <w:rtl/>
              </w:rPr>
            </w:pPr>
            <w:r>
              <w:rPr>
                <w:rtl/>
              </w:rPr>
              <w:t>X</w:t>
            </w:r>
          </w:p>
        </w:tc>
      </w:tr>
      <w:tr w:rsidR="001C37E4">
        <w:tc>
          <w:tcPr>
            <w:tcW w:w="4660" w:type="dxa"/>
            <w:tcBorders>
              <w:top w:val="single" w:sz="4" w:space="0" w:color="000000"/>
              <w:left w:val="single" w:sz="4" w:space="0" w:color="000000"/>
              <w:bottom w:val="single" w:sz="4" w:space="0" w:color="000000"/>
              <w:right w:val="single" w:sz="4" w:space="0" w:color="000000"/>
            </w:tcBorders>
          </w:tcPr>
          <w:p w:rsidR="001C37E4" w:rsidRDefault="005E1903">
            <w:pPr>
              <w:pStyle w:val="ProductList-TableBody"/>
              <w:rPr>
                <w:rtl/>
              </w:rPr>
            </w:pPr>
            <w:r>
              <w:rPr>
                <w:rtl/>
              </w:rPr>
              <w:t xml:space="preserve">  Home Premium أو Home Basic أو Starter Edition</w:t>
            </w:r>
          </w:p>
        </w:tc>
        <w:tc>
          <w:tcPr>
            <w:tcW w:w="1840" w:type="dxa"/>
            <w:tcBorders>
              <w:top w:val="single" w:sz="4" w:space="0" w:color="000000"/>
              <w:left w:val="single" w:sz="4" w:space="0" w:color="000000"/>
              <w:bottom w:val="single" w:sz="4" w:space="0" w:color="000000"/>
              <w:right w:val="single" w:sz="4" w:space="0" w:color="000000"/>
            </w:tcBorders>
          </w:tcPr>
          <w:p w:rsidR="001C37E4" w:rsidRDefault="001C37E4">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rsidR="001C37E4" w:rsidRDefault="001C37E4">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rsidR="001C37E4" w:rsidRDefault="001C37E4">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rsidR="001C37E4" w:rsidRDefault="005E1903">
            <w:pPr>
              <w:pStyle w:val="ProductList-TableBody"/>
              <w:jc w:val="center"/>
              <w:rPr>
                <w:rtl/>
              </w:rPr>
            </w:pPr>
            <w:r>
              <w:rPr>
                <w:rtl/>
              </w:rPr>
              <w:t>X</w:t>
            </w:r>
          </w:p>
        </w:tc>
      </w:tr>
      <w:tr w:rsidR="001C37E4">
        <w:tc>
          <w:tcPr>
            <w:tcW w:w="4660" w:type="dxa"/>
            <w:tcBorders>
              <w:top w:val="single" w:sz="4" w:space="0" w:color="000000"/>
              <w:left w:val="single" w:sz="4" w:space="0" w:color="000000"/>
              <w:bottom w:val="single" w:sz="4" w:space="0" w:color="000000"/>
              <w:right w:val="none" w:sz="4" w:space="0" w:color="000000"/>
            </w:tcBorders>
          </w:tcPr>
          <w:p w:rsidR="001C37E4" w:rsidRDefault="005E1903">
            <w:pPr>
              <w:pStyle w:val="ProductList-TableBody"/>
              <w:rPr>
                <w:rtl/>
              </w:rPr>
            </w:pPr>
            <w:r>
              <w:rPr>
                <w:b/>
                <w:rtl/>
              </w:rPr>
              <w:t>Windows XP</w:t>
            </w:r>
            <w:r>
              <w:fldChar w:fldCharType="begin"/>
            </w:r>
            <w:r>
              <w:instrText xml:space="preserve"> XE "Windows XP" </w:instrText>
            </w:r>
            <w:r>
              <w:fldChar w:fldCharType="end"/>
            </w:r>
            <w:r>
              <w:rPr>
                <w:rtl/>
              </w:rPr>
              <w:t xml:space="preserve"> (إصدار 32 بت أو 64 بت)</w:t>
            </w:r>
          </w:p>
        </w:tc>
        <w:tc>
          <w:tcPr>
            <w:tcW w:w="1840" w:type="dxa"/>
            <w:tcBorders>
              <w:top w:val="single" w:sz="4" w:space="0" w:color="000000"/>
              <w:left w:val="none" w:sz="4" w:space="0" w:color="000000"/>
              <w:bottom w:val="single" w:sz="4" w:space="0" w:color="000000"/>
              <w:right w:val="none" w:sz="4" w:space="0" w:color="000000"/>
            </w:tcBorders>
          </w:tcPr>
          <w:p w:rsidR="001C37E4" w:rsidRDefault="001C37E4">
            <w:pPr>
              <w:pStyle w:val="ProductList-TableBody"/>
              <w:jc w:val="center"/>
              <w:rPr>
                <w:rtl/>
              </w:rPr>
            </w:pPr>
          </w:p>
        </w:tc>
        <w:tc>
          <w:tcPr>
            <w:tcW w:w="1840" w:type="dxa"/>
            <w:tcBorders>
              <w:top w:val="single" w:sz="4" w:space="0" w:color="000000"/>
              <w:left w:val="none" w:sz="4" w:space="0" w:color="000000"/>
              <w:bottom w:val="single" w:sz="4" w:space="0" w:color="000000"/>
              <w:right w:val="none" w:sz="4" w:space="0" w:color="000000"/>
            </w:tcBorders>
          </w:tcPr>
          <w:p w:rsidR="001C37E4" w:rsidRDefault="001C37E4">
            <w:pPr>
              <w:pStyle w:val="ProductList-TableBody"/>
              <w:jc w:val="center"/>
              <w:rPr>
                <w:rtl/>
              </w:rPr>
            </w:pPr>
          </w:p>
        </w:tc>
        <w:tc>
          <w:tcPr>
            <w:tcW w:w="1840" w:type="dxa"/>
            <w:tcBorders>
              <w:top w:val="single" w:sz="4" w:space="0" w:color="000000"/>
              <w:left w:val="none" w:sz="4" w:space="0" w:color="000000"/>
              <w:bottom w:val="single" w:sz="4" w:space="0" w:color="000000"/>
              <w:right w:val="none" w:sz="4" w:space="0" w:color="000000"/>
            </w:tcBorders>
          </w:tcPr>
          <w:p w:rsidR="001C37E4" w:rsidRDefault="001C37E4">
            <w:pPr>
              <w:pStyle w:val="ProductList-TableBody"/>
              <w:jc w:val="center"/>
              <w:rPr>
                <w:rtl/>
              </w:rPr>
            </w:pPr>
          </w:p>
        </w:tc>
        <w:tc>
          <w:tcPr>
            <w:tcW w:w="1840" w:type="dxa"/>
            <w:tcBorders>
              <w:top w:val="single" w:sz="4" w:space="0" w:color="000000"/>
              <w:left w:val="none" w:sz="4" w:space="0" w:color="000000"/>
              <w:bottom w:val="single" w:sz="4" w:space="0" w:color="000000"/>
              <w:right w:val="single" w:sz="4" w:space="0" w:color="000000"/>
            </w:tcBorders>
          </w:tcPr>
          <w:p w:rsidR="001C37E4" w:rsidRDefault="001C37E4">
            <w:pPr>
              <w:pStyle w:val="ProductList-TableBody"/>
              <w:jc w:val="center"/>
              <w:rPr>
                <w:rtl/>
              </w:rPr>
            </w:pPr>
          </w:p>
        </w:tc>
      </w:tr>
      <w:tr w:rsidR="001C37E4">
        <w:tc>
          <w:tcPr>
            <w:tcW w:w="4660" w:type="dxa"/>
            <w:tcBorders>
              <w:top w:val="single" w:sz="4" w:space="0" w:color="000000"/>
              <w:left w:val="single" w:sz="4" w:space="0" w:color="000000"/>
              <w:bottom w:val="single" w:sz="4" w:space="0" w:color="000000"/>
              <w:right w:val="single" w:sz="4" w:space="0" w:color="000000"/>
            </w:tcBorders>
          </w:tcPr>
          <w:p w:rsidR="001C37E4" w:rsidRDefault="005E1903">
            <w:pPr>
              <w:pStyle w:val="ProductList-TableBody"/>
              <w:rPr>
                <w:rtl/>
              </w:rPr>
            </w:pPr>
            <w:r>
              <w:rPr>
                <w:rtl/>
              </w:rPr>
              <w:t xml:space="preserve">  Professional (N، K، KN، Blade)، Tablet Edition (N، K، KN، Blade)، XP Pro N، XP Pro Blade PC</w:t>
            </w:r>
          </w:p>
        </w:tc>
        <w:tc>
          <w:tcPr>
            <w:tcW w:w="1840" w:type="dxa"/>
            <w:tcBorders>
              <w:top w:val="single" w:sz="4" w:space="0" w:color="000000"/>
              <w:left w:val="single" w:sz="4" w:space="0" w:color="000000"/>
              <w:bottom w:val="single" w:sz="4" w:space="0" w:color="000000"/>
              <w:right w:val="single" w:sz="4" w:space="0" w:color="000000"/>
            </w:tcBorders>
          </w:tcPr>
          <w:p w:rsidR="001C37E4" w:rsidRDefault="005E1903">
            <w:pPr>
              <w:pStyle w:val="ProductList-TableBody"/>
              <w:jc w:val="center"/>
              <w:rPr>
                <w:rtl/>
              </w:rPr>
            </w:pPr>
            <w:r>
              <w:rPr>
                <w:rtl/>
              </w:rPr>
              <w:t>X</w:t>
            </w:r>
          </w:p>
        </w:tc>
        <w:tc>
          <w:tcPr>
            <w:tcW w:w="1840" w:type="dxa"/>
            <w:tcBorders>
              <w:top w:val="single" w:sz="4" w:space="0" w:color="000000"/>
              <w:left w:val="single" w:sz="4" w:space="0" w:color="000000"/>
              <w:bottom w:val="single" w:sz="4" w:space="0" w:color="000000"/>
              <w:right w:val="single" w:sz="4" w:space="0" w:color="000000"/>
            </w:tcBorders>
          </w:tcPr>
          <w:p w:rsidR="001C37E4" w:rsidRDefault="001C37E4">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rsidR="001C37E4" w:rsidRDefault="005E1903">
            <w:pPr>
              <w:pStyle w:val="ProductList-TableBody"/>
              <w:jc w:val="center"/>
              <w:rPr>
                <w:rtl/>
              </w:rPr>
            </w:pPr>
            <w:r>
              <w:rPr>
                <w:rtl/>
              </w:rPr>
              <w:t>X</w:t>
            </w:r>
          </w:p>
        </w:tc>
        <w:tc>
          <w:tcPr>
            <w:tcW w:w="1840" w:type="dxa"/>
            <w:tcBorders>
              <w:top w:val="single" w:sz="4" w:space="0" w:color="000000"/>
              <w:left w:val="single" w:sz="4" w:space="0" w:color="000000"/>
              <w:bottom w:val="single" w:sz="4" w:space="0" w:color="000000"/>
              <w:right w:val="single" w:sz="4" w:space="0" w:color="000000"/>
            </w:tcBorders>
          </w:tcPr>
          <w:p w:rsidR="001C37E4" w:rsidRDefault="005E1903">
            <w:pPr>
              <w:pStyle w:val="ProductList-TableBody"/>
              <w:jc w:val="center"/>
              <w:rPr>
                <w:rtl/>
              </w:rPr>
            </w:pPr>
            <w:r>
              <w:rPr>
                <w:rtl/>
              </w:rPr>
              <w:t>X</w:t>
            </w:r>
          </w:p>
        </w:tc>
      </w:tr>
      <w:tr w:rsidR="001C37E4">
        <w:tc>
          <w:tcPr>
            <w:tcW w:w="4660" w:type="dxa"/>
            <w:tcBorders>
              <w:top w:val="single" w:sz="4" w:space="0" w:color="000000"/>
              <w:left w:val="single" w:sz="4" w:space="0" w:color="000000"/>
              <w:bottom w:val="single" w:sz="4" w:space="0" w:color="000000"/>
              <w:right w:val="single" w:sz="4" w:space="0" w:color="000000"/>
            </w:tcBorders>
          </w:tcPr>
          <w:p w:rsidR="001C37E4" w:rsidRDefault="005E1903">
            <w:pPr>
              <w:pStyle w:val="ProductList-TableBody"/>
              <w:rPr>
                <w:rtl/>
              </w:rPr>
            </w:pPr>
            <w:r>
              <w:rPr>
                <w:rtl/>
              </w:rPr>
              <w:t xml:space="preserve">  Home وStarter Edition</w:t>
            </w:r>
          </w:p>
        </w:tc>
        <w:tc>
          <w:tcPr>
            <w:tcW w:w="1840" w:type="dxa"/>
            <w:tcBorders>
              <w:top w:val="single" w:sz="4" w:space="0" w:color="000000"/>
              <w:left w:val="single" w:sz="4" w:space="0" w:color="000000"/>
              <w:bottom w:val="single" w:sz="4" w:space="0" w:color="000000"/>
              <w:right w:val="single" w:sz="4" w:space="0" w:color="000000"/>
            </w:tcBorders>
          </w:tcPr>
          <w:p w:rsidR="001C37E4" w:rsidRDefault="001C37E4">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rsidR="001C37E4" w:rsidRDefault="001C37E4">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rsidR="001C37E4" w:rsidRDefault="001C37E4">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rsidR="001C37E4" w:rsidRDefault="005E1903">
            <w:pPr>
              <w:pStyle w:val="ProductList-TableBody"/>
              <w:jc w:val="center"/>
              <w:rPr>
                <w:rtl/>
              </w:rPr>
            </w:pPr>
            <w:r>
              <w:rPr>
                <w:rtl/>
              </w:rPr>
              <w:t>X</w:t>
            </w:r>
          </w:p>
        </w:tc>
      </w:tr>
      <w:tr w:rsidR="001C37E4">
        <w:tc>
          <w:tcPr>
            <w:tcW w:w="4660" w:type="dxa"/>
            <w:tcBorders>
              <w:top w:val="single" w:sz="4" w:space="0" w:color="000000"/>
              <w:left w:val="single" w:sz="4" w:space="0" w:color="000000"/>
              <w:bottom w:val="single" w:sz="4" w:space="0" w:color="000000"/>
              <w:right w:val="none" w:sz="4" w:space="0" w:color="000000"/>
            </w:tcBorders>
          </w:tcPr>
          <w:p w:rsidR="001C37E4" w:rsidRDefault="005E1903">
            <w:pPr>
              <w:pStyle w:val="ProductList-TableBody"/>
              <w:rPr>
                <w:rtl/>
              </w:rPr>
            </w:pPr>
            <w:r>
              <w:rPr>
                <w:b/>
                <w:rtl/>
              </w:rPr>
              <w:t>Apple</w:t>
            </w:r>
          </w:p>
        </w:tc>
        <w:tc>
          <w:tcPr>
            <w:tcW w:w="1840" w:type="dxa"/>
            <w:tcBorders>
              <w:top w:val="single" w:sz="4" w:space="0" w:color="000000"/>
              <w:left w:val="none" w:sz="4" w:space="0" w:color="000000"/>
              <w:bottom w:val="single" w:sz="4" w:space="0" w:color="000000"/>
              <w:right w:val="none" w:sz="4" w:space="0" w:color="000000"/>
            </w:tcBorders>
          </w:tcPr>
          <w:p w:rsidR="001C37E4" w:rsidRDefault="001C37E4">
            <w:pPr>
              <w:pStyle w:val="ProductList-TableBody"/>
              <w:jc w:val="center"/>
              <w:rPr>
                <w:rtl/>
              </w:rPr>
            </w:pPr>
          </w:p>
        </w:tc>
        <w:tc>
          <w:tcPr>
            <w:tcW w:w="1840" w:type="dxa"/>
            <w:tcBorders>
              <w:top w:val="single" w:sz="4" w:space="0" w:color="000000"/>
              <w:left w:val="none" w:sz="4" w:space="0" w:color="000000"/>
              <w:bottom w:val="single" w:sz="4" w:space="0" w:color="000000"/>
              <w:right w:val="none" w:sz="4" w:space="0" w:color="000000"/>
            </w:tcBorders>
          </w:tcPr>
          <w:p w:rsidR="001C37E4" w:rsidRDefault="001C37E4">
            <w:pPr>
              <w:pStyle w:val="ProductList-TableBody"/>
              <w:jc w:val="center"/>
              <w:rPr>
                <w:rtl/>
              </w:rPr>
            </w:pPr>
          </w:p>
        </w:tc>
        <w:tc>
          <w:tcPr>
            <w:tcW w:w="1840" w:type="dxa"/>
            <w:tcBorders>
              <w:top w:val="single" w:sz="4" w:space="0" w:color="000000"/>
              <w:left w:val="none" w:sz="4" w:space="0" w:color="000000"/>
              <w:bottom w:val="single" w:sz="4" w:space="0" w:color="000000"/>
              <w:right w:val="none" w:sz="4" w:space="0" w:color="000000"/>
            </w:tcBorders>
          </w:tcPr>
          <w:p w:rsidR="001C37E4" w:rsidRDefault="001C37E4">
            <w:pPr>
              <w:pStyle w:val="ProductList-TableBody"/>
              <w:jc w:val="center"/>
              <w:rPr>
                <w:rtl/>
              </w:rPr>
            </w:pPr>
          </w:p>
        </w:tc>
        <w:tc>
          <w:tcPr>
            <w:tcW w:w="1840" w:type="dxa"/>
            <w:tcBorders>
              <w:top w:val="single" w:sz="4" w:space="0" w:color="000000"/>
              <w:left w:val="none" w:sz="4" w:space="0" w:color="000000"/>
              <w:bottom w:val="single" w:sz="4" w:space="0" w:color="000000"/>
              <w:right w:val="single" w:sz="4" w:space="0" w:color="000000"/>
            </w:tcBorders>
          </w:tcPr>
          <w:p w:rsidR="001C37E4" w:rsidRDefault="001C37E4">
            <w:pPr>
              <w:pStyle w:val="ProductList-TableBody"/>
              <w:jc w:val="center"/>
              <w:rPr>
                <w:rtl/>
              </w:rPr>
            </w:pPr>
          </w:p>
        </w:tc>
      </w:tr>
      <w:tr w:rsidR="001C37E4">
        <w:tc>
          <w:tcPr>
            <w:tcW w:w="4660" w:type="dxa"/>
            <w:tcBorders>
              <w:top w:val="single" w:sz="4" w:space="0" w:color="000000"/>
              <w:left w:val="single" w:sz="4" w:space="0" w:color="000000"/>
              <w:bottom w:val="single" w:sz="4" w:space="0" w:color="000000"/>
              <w:right w:val="single" w:sz="4" w:space="0" w:color="000000"/>
            </w:tcBorders>
          </w:tcPr>
          <w:p w:rsidR="001C37E4" w:rsidRDefault="005E1903">
            <w:pPr>
              <w:pStyle w:val="ProductList-TableBody"/>
              <w:rPr>
                <w:rtl/>
              </w:rPr>
            </w:pPr>
            <w:r>
              <w:rPr>
                <w:rtl/>
              </w:rPr>
              <w:t>Apple Macintosh</w:t>
            </w:r>
            <w:r>
              <w:fldChar w:fldCharType="begin"/>
            </w:r>
            <w:r>
              <w:instrText xml:space="preserve"> XE "Apple Macintosh"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1C37E4" w:rsidRDefault="005E1903">
            <w:pPr>
              <w:pStyle w:val="ProductList-TableBody"/>
              <w:jc w:val="center"/>
              <w:rPr>
                <w:rtl/>
              </w:rPr>
            </w:pPr>
            <w:r>
              <w:rPr>
                <w:rtl/>
              </w:rPr>
              <w:t>X</w:t>
            </w:r>
          </w:p>
        </w:tc>
        <w:tc>
          <w:tcPr>
            <w:tcW w:w="1840" w:type="dxa"/>
            <w:tcBorders>
              <w:top w:val="single" w:sz="4" w:space="0" w:color="000000"/>
              <w:left w:val="single" w:sz="4" w:space="0" w:color="000000"/>
              <w:bottom w:val="single" w:sz="4" w:space="0" w:color="000000"/>
              <w:right w:val="single" w:sz="4" w:space="0" w:color="000000"/>
            </w:tcBorders>
          </w:tcPr>
          <w:p w:rsidR="001C37E4" w:rsidRDefault="001C37E4">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rsidR="001C37E4" w:rsidRDefault="005E1903">
            <w:pPr>
              <w:pStyle w:val="ProductList-TableBody"/>
              <w:jc w:val="center"/>
              <w:rPr>
                <w:rtl/>
              </w:rPr>
            </w:pPr>
            <w:r>
              <w:rPr>
                <w:rtl/>
              </w:rPr>
              <w:t>X</w:t>
            </w:r>
          </w:p>
        </w:tc>
        <w:tc>
          <w:tcPr>
            <w:tcW w:w="1840" w:type="dxa"/>
            <w:tcBorders>
              <w:top w:val="single" w:sz="4" w:space="0" w:color="000000"/>
              <w:left w:val="single" w:sz="4" w:space="0" w:color="000000"/>
              <w:bottom w:val="single" w:sz="4" w:space="0" w:color="000000"/>
              <w:right w:val="single" w:sz="4" w:space="0" w:color="000000"/>
            </w:tcBorders>
          </w:tcPr>
          <w:p w:rsidR="001C37E4" w:rsidRDefault="005E1903">
            <w:pPr>
              <w:pStyle w:val="ProductList-TableBody"/>
              <w:jc w:val="center"/>
              <w:rPr>
                <w:rtl/>
              </w:rPr>
            </w:pPr>
            <w:r>
              <w:rPr>
                <w:rtl/>
              </w:rPr>
              <w:t>X</w:t>
            </w:r>
          </w:p>
        </w:tc>
      </w:tr>
      <w:tr w:rsidR="001C37E4">
        <w:tc>
          <w:tcPr>
            <w:tcW w:w="4660" w:type="dxa"/>
            <w:tcBorders>
              <w:top w:val="single" w:sz="4" w:space="0" w:color="000000"/>
              <w:left w:val="single" w:sz="4" w:space="0" w:color="000000"/>
              <w:bottom w:val="single" w:sz="4" w:space="0" w:color="000000"/>
              <w:right w:val="none" w:sz="4" w:space="0" w:color="000000"/>
            </w:tcBorders>
          </w:tcPr>
          <w:p w:rsidR="001C37E4" w:rsidRDefault="005E1903">
            <w:pPr>
              <w:pStyle w:val="ProductList-TableBody"/>
              <w:rPr>
                <w:rtl/>
              </w:rPr>
            </w:pPr>
            <w:r>
              <w:rPr>
                <w:b/>
                <w:rtl/>
              </w:rPr>
              <w:t>أنظمة تشغيل Windows Embedded</w:t>
            </w:r>
          </w:p>
        </w:tc>
        <w:tc>
          <w:tcPr>
            <w:tcW w:w="1840" w:type="dxa"/>
            <w:tcBorders>
              <w:top w:val="single" w:sz="4" w:space="0" w:color="000000"/>
              <w:left w:val="none" w:sz="4" w:space="0" w:color="000000"/>
              <w:bottom w:val="single" w:sz="4" w:space="0" w:color="000000"/>
              <w:right w:val="none" w:sz="4" w:space="0" w:color="000000"/>
            </w:tcBorders>
          </w:tcPr>
          <w:p w:rsidR="001C37E4" w:rsidRDefault="001C37E4">
            <w:pPr>
              <w:pStyle w:val="ProductList-TableBody"/>
              <w:jc w:val="center"/>
              <w:rPr>
                <w:rtl/>
              </w:rPr>
            </w:pPr>
          </w:p>
        </w:tc>
        <w:tc>
          <w:tcPr>
            <w:tcW w:w="1840" w:type="dxa"/>
            <w:tcBorders>
              <w:top w:val="single" w:sz="4" w:space="0" w:color="000000"/>
              <w:left w:val="none" w:sz="4" w:space="0" w:color="000000"/>
              <w:bottom w:val="single" w:sz="4" w:space="0" w:color="000000"/>
              <w:right w:val="none" w:sz="4" w:space="0" w:color="000000"/>
            </w:tcBorders>
          </w:tcPr>
          <w:p w:rsidR="001C37E4" w:rsidRDefault="001C37E4">
            <w:pPr>
              <w:pStyle w:val="ProductList-TableBody"/>
              <w:jc w:val="center"/>
              <w:rPr>
                <w:rtl/>
              </w:rPr>
            </w:pPr>
          </w:p>
        </w:tc>
        <w:tc>
          <w:tcPr>
            <w:tcW w:w="1840" w:type="dxa"/>
            <w:tcBorders>
              <w:top w:val="single" w:sz="4" w:space="0" w:color="000000"/>
              <w:left w:val="none" w:sz="4" w:space="0" w:color="000000"/>
              <w:bottom w:val="single" w:sz="4" w:space="0" w:color="000000"/>
              <w:right w:val="none" w:sz="4" w:space="0" w:color="000000"/>
            </w:tcBorders>
          </w:tcPr>
          <w:p w:rsidR="001C37E4" w:rsidRDefault="001C37E4">
            <w:pPr>
              <w:pStyle w:val="ProductList-TableBody"/>
              <w:jc w:val="center"/>
              <w:rPr>
                <w:rtl/>
              </w:rPr>
            </w:pPr>
          </w:p>
        </w:tc>
        <w:tc>
          <w:tcPr>
            <w:tcW w:w="1840" w:type="dxa"/>
            <w:tcBorders>
              <w:top w:val="single" w:sz="4" w:space="0" w:color="000000"/>
              <w:left w:val="none" w:sz="4" w:space="0" w:color="000000"/>
              <w:bottom w:val="single" w:sz="4" w:space="0" w:color="000000"/>
              <w:right w:val="single" w:sz="4" w:space="0" w:color="000000"/>
            </w:tcBorders>
          </w:tcPr>
          <w:p w:rsidR="001C37E4" w:rsidRDefault="001C37E4">
            <w:pPr>
              <w:pStyle w:val="ProductList-TableBody"/>
              <w:jc w:val="center"/>
              <w:rPr>
                <w:rtl/>
              </w:rPr>
            </w:pPr>
          </w:p>
        </w:tc>
      </w:tr>
      <w:tr w:rsidR="001C37E4">
        <w:tc>
          <w:tcPr>
            <w:tcW w:w="4660" w:type="dxa"/>
            <w:tcBorders>
              <w:top w:val="single" w:sz="4" w:space="0" w:color="000000"/>
              <w:left w:val="single" w:sz="4" w:space="0" w:color="000000"/>
              <w:bottom w:val="single" w:sz="4" w:space="0" w:color="000000"/>
              <w:right w:val="single" w:sz="4" w:space="0" w:color="000000"/>
            </w:tcBorders>
          </w:tcPr>
          <w:p w:rsidR="001C37E4" w:rsidRDefault="005E1903">
            <w:pPr>
              <w:pStyle w:val="ProductList-TableBody"/>
              <w:rPr>
                <w:rtl/>
              </w:rPr>
            </w:pPr>
            <w:r>
              <w:rPr>
                <w:rtl/>
              </w:rPr>
              <w:t>Windows 10 IoT Enterprise</w:t>
            </w:r>
            <w:r>
              <w:fldChar w:fldCharType="begin"/>
            </w:r>
            <w:r>
              <w:instrText xml:space="preserve"> XE "Windows 10 IoT Enterprise"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1C37E4" w:rsidRDefault="005E1903">
            <w:pPr>
              <w:pStyle w:val="ProductList-TableBody"/>
              <w:jc w:val="center"/>
              <w:rPr>
                <w:rtl/>
              </w:rPr>
            </w:pPr>
            <w:r>
              <w:rPr>
                <w:rtl/>
              </w:rPr>
              <w:t>X</w:t>
            </w:r>
          </w:p>
        </w:tc>
        <w:tc>
          <w:tcPr>
            <w:tcW w:w="1840" w:type="dxa"/>
            <w:tcBorders>
              <w:top w:val="single" w:sz="4" w:space="0" w:color="000000"/>
              <w:left w:val="single" w:sz="4" w:space="0" w:color="000000"/>
              <w:bottom w:val="single" w:sz="4" w:space="0" w:color="000000"/>
              <w:right w:val="single" w:sz="4" w:space="0" w:color="000000"/>
            </w:tcBorders>
          </w:tcPr>
          <w:p w:rsidR="001C37E4" w:rsidRDefault="005E1903">
            <w:pPr>
              <w:pStyle w:val="ProductList-TableBody"/>
              <w:jc w:val="center"/>
              <w:rPr>
                <w:rtl/>
              </w:rPr>
            </w:pPr>
            <w:r>
              <w:rPr>
                <w:rtl/>
              </w:rPr>
              <w:t>X</w:t>
            </w:r>
          </w:p>
        </w:tc>
        <w:tc>
          <w:tcPr>
            <w:tcW w:w="1840" w:type="dxa"/>
            <w:tcBorders>
              <w:top w:val="single" w:sz="4" w:space="0" w:color="000000"/>
              <w:left w:val="single" w:sz="4" w:space="0" w:color="000000"/>
              <w:bottom w:val="single" w:sz="4" w:space="0" w:color="000000"/>
              <w:right w:val="single" w:sz="4" w:space="0" w:color="000000"/>
            </w:tcBorders>
          </w:tcPr>
          <w:p w:rsidR="001C37E4" w:rsidRDefault="005E1903">
            <w:pPr>
              <w:pStyle w:val="ProductList-TableBody"/>
              <w:jc w:val="center"/>
              <w:rPr>
                <w:rtl/>
              </w:rPr>
            </w:pPr>
            <w:r>
              <w:rPr>
                <w:rtl/>
              </w:rPr>
              <w:t>X</w:t>
            </w:r>
          </w:p>
        </w:tc>
        <w:tc>
          <w:tcPr>
            <w:tcW w:w="1840" w:type="dxa"/>
            <w:tcBorders>
              <w:top w:val="single" w:sz="4" w:space="0" w:color="000000"/>
              <w:left w:val="single" w:sz="4" w:space="0" w:color="000000"/>
              <w:bottom w:val="single" w:sz="4" w:space="0" w:color="000000"/>
              <w:right w:val="single" w:sz="4" w:space="0" w:color="000000"/>
            </w:tcBorders>
          </w:tcPr>
          <w:p w:rsidR="001C37E4" w:rsidRDefault="005E1903">
            <w:pPr>
              <w:pStyle w:val="ProductList-TableBody"/>
              <w:jc w:val="center"/>
              <w:rPr>
                <w:rtl/>
              </w:rPr>
            </w:pPr>
            <w:r>
              <w:rPr>
                <w:rtl/>
              </w:rPr>
              <w:t>X</w:t>
            </w:r>
          </w:p>
        </w:tc>
      </w:tr>
      <w:tr w:rsidR="001C37E4">
        <w:tc>
          <w:tcPr>
            <w:tcW w:w="4660" w:type="dxa"/>
            <w:tcBorders>
              <w:top w:val="single" w:sz="4" w:space="0" w:color="000000"/>
              <w:left w:val="single" w:sz="4" w:space="0" w:color="000000"/>
              <w:bottom w:val="single" w:sz="4" w:space="0" w:color="000000"/>
              <w:right w:val="single" w:sz="4" w:space="0" w:color="000000"/>
            </w:tcBorders>
          </w:tcPr>
          <w:p w:rsidR="001C37E4" w:rsidRDefault="005E1903">
            <w:pPr>
              <w:pStyle w:val="ProductList-TableBody"/>
              <w:rPr>
                <w:rtl/>
              </w:rPr>
            </w:pPr>
            <w:r>
              <w:rPr>
                <w:rtl/>
              </w:rPr>
              <w:t>Windows 2000 Professional for Embedded Systems</w:t>
            </w:r>
            <w:r>
              <w:fldChar w:fldCharType="begin"/>
            </w:r>
            <w:r>
              <w:instrText xml:space="preserve"> XE "Windows 2000 Professional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1C37E4" w:rsidRDefault="005E1903">
            <w:pPr>
              <w:pStyle w:val="ProductList-TableBody"/>
              <w:jc w:val="center"/>
              <w:rPr>
                <w:rtl/>
              </w:rPr>
            </w:pPr>
            <w:r>
              <w:rPr>
                <w:rtl/>
              </w:rPr>
              <w:t>X</w:t>
            </w:r>
          </w:p>
        </w:tc>
        <w:tc>
          <w:tcPr>
            <w:tcW w:w="1840" w:type="dxa"/>
            <w:tcBorders>
              <w:top w:val="single" w:sz="4" w:space="0" w:color="000000"/>
              <w:left w:val="single" w:sz="4" w:space="0" w:color="000000"/>
              <w:bottom w:val="single" w:sz="4" w:space="0" w:color="000000"/>
              <w:right w:val="single" w:sz="4" w:space="0" w:color="000000"/>
            </w:tcBorders>
          </w:tcPr>
          <w:p w:rsidR="001C37E4" w:rsidRDefault="001C37E4">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rsidR="001C37E4" w:rsidRDefault="005E1903">
            <w:pPr>
              <w:pStyle w:val="ProductList-TableBody"/>
              <w:jc w:val="center"/>
              <w:rPr>
                <w:rtl/>
              </w:rPr>
            </w:pPr>
            <w:r>
              <w:rPr>
                <w:rtl/>
              </w:rPr>
              <w:t>X</w:t>
            </w:r>
          </w:p>
        </w:tc>
        <w:tc>
          <w:tcPr>
            <w:tcW w:w="1840" w:type="dxa"/>
            <w:tcBorders>
              <w:top w:val="single" w:sz="4" w:space="0" w:color="000000"/>
              <w:left w:val="single" w:sz="4" w:space="0" w:color="000000"/>
              <w:bottom w:val="single" w:sz="4" w:space="0" w:color="000000"/>
              <w:right w:val="single" w:sz="4" w:space="0" w:color="000000"/>
            </w:tcBorders>
          </w:tcPr>
          <w:p w:rsidR="001C37E4" w:rsidRDefault="005E1903">
            <w:pPr>
              <w:pStyle w:val="ProductList-TableBody"/>
              <w:jc w:val="center"/>
              <w:rPr>
                <w:rtl/>
              </w:rPr>
            </w:pPr>
            <w:r>
              <w:rPr>
                <w:rtl/>
              </w:rPr>
              <w:t>X</w:t>
            </w:r>
          </w:p>
        </w:tc>
      </w:tr>
      <w:tr w:rsidR="001C37E4">
        <w:tc>
          <w:tcPr>
            <w:tcW w:w="4660" w:type="dxa"/>
            <w:tcBorders>
              <w:top w:val="single" w:sz="4" w:space="0" w:color="000000"/>
              <w:left w:val="single" w:sz="4" w:space="0" w:color="000000"/>
              <w:bottom w:val="single" w:sz="4" w:space="0" w:color="000000"/>
              <w:right w:val="single" w:sz="4" w:space="0" w:color="000000"/>
            </w:tcBorders>
          </w:tcPr>
          <w:p w:rsidR="001C37E4" w:rsidRDefault="005E1903">
            <w:pPr>
              <w:pStyle w:val="ProductList-TableBody"/>
              <w:rPr>
                <w:rtl/>
              </w:rPr>
            </w:pPr>
            <w:r>
              <w:rPr>
                <w:rtl/>
              </w:rPr>
              <w:t>Windows XP Professional for Embedded Systems</w:t>
            </w:r>
            <w:r>
              <w:fldChar w:fldCharType="begin"/>
            </w:r>
            <w:r>
              <w:instrText xml:space="preserve"> XE "Windows XP Professional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1C37E4" w:rsidRDefault="005E1903">
            <w:pPr>
              <w:pStyle w:val="ProductList-TableBody"/>
              <w:jc w:val="center"/>
              <w:rPr>
                <w:rtl/>
              </w:rPr>
            </w:pPr>
            <w:r>
              <w:rPr>
                <w:rtl/>
              </w:rPr>
              <w:t>X</w:t>
            </w:r>
          </w:p>
        </w:tc>
        <w:tc>
          <w:tcPr>
            <w:tcW w:w="1840" w:type="dxa"/>
            <w:tcBorders>
              <w:top w:val="single" w:sz="4" w:space="0" w:color="000000"/>
              <w:left w:val="single" w:sz="4" w:space="0" w:color="000000"/>
              <w:bottom w:val="single" w:sz="4" w:space="0" w:color="000000"/>
              <w:right w:val="single" w:sz="4" w:space="0" w:color="000000"/>
            </w:tcBorders>
          </w:tcPr>
          <w:p w:rsidR="001C37E4" w:rsidRDefault="001C37E4">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rsidR="001C37E4" w:rsidRDefault="005E1903">
            <w:pPr>
              <w:pStyle w:val="ProductList-TableBody"/>
              <w:jc w:val="center"/>
              <w:rPr>
                <w:rtl/>
              </w:rPr>
            </w:pPr>
            <w:r>
              <w:rPr>
                <w:rtl/>
              </w:rPr>
              <w:t>X</w:t>
            </w:r>
          </w:p>
        </w:tc>
        <w:tc>
          <w:tcPr>
            <w:tcW w:w="1840" w:type="dxa"/>
            <w:tcBorders>
              <w:top w:val="single" w:sz="4" w:space="0" w:color="000000"/>
              <w:left w:val="single" w:sz="4" w:space="0" w:color="000000"/>
              <w:bottom w:val="single" w:sz="4" w:space="0" w:color="000000"/>
              <w:right w:val="single" w:sz="4" w:space="0" w:color="000000"/>
            </w:tcBorders>
          </w:tcPr>
          <w:p w:rsidR="001C37E4" w:rsidRDefault="005E1903">
            <w:pPr>
              <w:pStyle w:val="ProductList-TableBody"/>
              <w:jc w:val="center"/>
              <w:rPr>
                <w:rtl/>
              </w:rPr>
            </w:pPr>
            <w:r>
              <w:rPr>
                <w:rtl/>
              </w:rPr>
              <w:t>X</w:t>
            </w:r>
          </w:p>
        </w:tc>
      </w:tr>
      <w:tr w:rsidR="001C37E4">
        <w:tc>
          <w:tcPr>
            <w:tcW w:w="4660" w:type="dxa"/>
            <w:tcBorders>
              <w:top w:val="single" w:sz="4" w:space="0" w:color="000000"/>
              <w:left w:val="single" w:sz="4" w:space="0" w:color="000000"/>
              <w:bottom w:val="single" w:sz="4" w:space="0" w:color="000000"/>
              <w:right w:val="single" w:sz="4" w:space="0" w:color="000000"/>
            </w:tcBorders>
          </w:tcPr>
          <w:p w:rsidR="001C37E4" w:rsidRDefault="005E1903">
            <w:pPr>
              <w:pStyle w:val="ProductList-TableBody"/>
              <w:rPr>
                <w:rtl/>
              </w:rPr>
            </w:pPr>
            <w:r>
              <w:rPr>
                <w:rtl/>
              </w:rPr>
              <w:t>Windows Vista Business لـ Embedded Systems</w:t>
            </w:r>
            <w:r>
              <w:fldChar w:fldCharType="begin"/>
            </w:r>
            <w:r>
              <w:instrText xml:space="preserve"> XE "Windows Vista Business لـ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1C37E4" w:rsidRDefault="005E1903">
            <w:pPr>
              <w:pStyle w:val="ProductList-TableBody"/>
              <w:jc w:val="center"/>
              <w:rPr>
                <w:rtl/>
              </w:rPr>
            </w:pPr>
            <w:r>
              <w:rPr>
                <w:rtl/>
              </w:rPr>
              <w:t>X</w:t>
            </w:r>
          </w:p>
        </w:tc>
        <w:tc>
          <w:tcPr>
            <w:tcW w:w="1840" w:type="dxa"/>
            <w:tcBorders>
              <w:top w:val="single" w:sz="4" w:space="0" w:color="000000"/>
              <w:left w:val="single" w:sz="4" w:space="0" w:color="000000"/>
              <w:bottom w:val="single" w:sz="4" w:space="0" w:color="000000"/>
              <w:right w:val="single" w:sz="4" w:space="0" w:color="000000"/>
            </w:tcBorders>
          </w:tcPr>
          <w:p w:rsidR="001C37E4" w:rsidRDefault="001C37E4">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rsidR="001C37E4" w:rsidRDefault="005E1903">
            <w:pPr>
              <w:pStyle w:val="ProductList-TableBody"/>
              <w:jc w:val="center"/>
              <w:rPr>
                <w:rtl/>
              </w:rPr>
            </w:pPr>
            <w:r>
              <w:rPr>
                <w:rtl/>
              </w:rPr>
              <w:t>X</w:t>
            </w:r>
          </w:p>
        </w:tc>
        <w:tc>
          <w:tcPr>
            <w:tcW w:w="1840" w:type="dxa"/>
            <w:tcBorders>
              <w:top w:val="single" w:sz="4" w:space="0" w:color="000000"/>
              <w:left w:val="single" w:sz="4" w:space="0" w:color="000000"/>
              <w:bottom w:val="single" w:sz="4" w:space="0" w:color="000000"/>
              <w:right w:val="single" w:sz="4" w:space="0" w:color="000000"/>
            </w:tcBorders>
          </w:tcPr>
          <w:p w:rsidR="001C37E4" w:rsidRDefault="005E1903">
            <w:pPr>
              <w:pStyle w:val="ProductList-TableBody"/>
              <w:jc w:val="center"/>
              <w:rPr>
                <w:rtl/>
              </w:rPr>
            </w:pPr>
            <w:r>
              <w:rPr>
                <w:rtl/>
              </w:rPr>
              <w:t>X</w:t>
            </w:r>
          </w:p>
        </w:tc>
      </w:tr>
      <w:tr w:rsidR="001C37E4">
        <w:tc>
          <w:tcPr>
            <w:tcW w:w="4660" w:type="dxa"/>
            <w:tcBorders>
              <w:top w:val="single" w:sz="4" w:space="0" w:color="000000"/>
              <w:left w:val="single" w:sz="4" w:space="0" w:color="000000"/>
              <w:bottom w:val="single" w:sz="4" w:space="0" w:color="000000"/>
              <w:right w:val="single" w:sz="4" w:space="0" w:color="000000"/>
            </w:tcBorders>
          </w:tcPr>
          <w:p w:rsidR="001C37E4" w:rsidRDefault="005E1903">
            <w:pPr>
              <w:pStyle w:val="ProductList-TableBody"/>
              <w:rPr>
                <w:rtl/>
              </w:rPr>
            </w:pPr>
            <w:r>
              <w:rPr>
                <w:rtl/>
              </w:rPr>
              <w:t>Windows Vista Ultimate for Embedded Systems</w:t>
            </w:r>
            <w:r>
              <w:fldChar w:fldCharType="begin"/>
            </w:r>
            <w:r>
              <w:instrText xml:space="preserve"> XE "Windows Vista Ultimate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1C37E4" w:rsidRDefault="005E1903">
            <w:pPr>
              <w:pStyle w:val="ProductList-TableBody"/>
              <w:jc w:val="center"/>
              <w:rPr>
                <w:rtl/>
              </w:rPr>
            </w:pPr>
            <w:r>
              <w:rPr>
                <w:rtl/>
              </w:rPr>
              <w:t>X</w:t>
            </w:r>
          </w:p>
        </w:tc>
        <w:tc>
          <w:tcPr>
            <w:tcW w:w="1840" w:type="dxa"/>
            <w:tcBorders>
              <w:top w:val="single" w:sz="4" w:space="0" w:color="000000"/>
              <w:left w:val="single" w:sz="4" w:space="0" w:color="000000"/>
              <w:bottom w:val="single" w:sz="4" w:space="0" w:color="000000"/>
              <w:right w:val="single" w:sz="4" w:space="0" w:color="000000"/>
            </w:tcBorders>
          </w:tcPr>
          <w:p w:rsidR="001C37E4" w:rsidRDefault="001C37E4">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rsidR="001C37E4" w:rsidRDefault="005E1903">
            <w:pPr>
              <w:pStyle w:val="ProductList-TableBody"/>
              <w:jc w:val="center"/>
              <w:rPr>
                <w:rtl/>
              </w:rPr>
            </w:pPr>
            <w:r>
              <w:rPr>
                <w:rtl/>
              </w:rPr>
              <w:t>X</w:t>
            </w:r>
          </w:p>
        </w:tc>
        <w:tc>
          <w:tcPr>
            <w:tcW w:w="1840" w:type="dxa"/>
            <w:tcBorders>
              <w:top w:val="single" w:sz="4" w:space="0" w:color="000000"/>
              <w:left w:val="single" w:sz="4" w:space="0" w:color="000000"/>
              <w:bottom w:val="single" w:sz="4" w:space="0" w:color="000000"/>
              <w:right w:val="single" w:sz="4" w:space="0" w:color="000000"/>
            </w:tcBorders>
          </w:tcPr>
          <w:p w:rsidR="001C37E4" w:rsidRDefault="005E1903">
            <w:pPr>
              <w:pStyle w:val="ProductList-TableBody"/>
              <w:jc w:val="center"/>
              <w:rPr>
                <w:rtl/>
              </w:rPr>
            </w:pPr>
            <w:r>
              <w:rPr>
                <w:rtl/>
              </w:rPr>
              <w:t>X</w:t>
            </w:r>
          </w:p>
        </w:tc>
      </w:tr>
      <w:tr w:rsidR="001C37E4">
        <w:tc>
          <w:tcPr>
            <w:tcW w:w="4660" w:type="dxa"/>
            <w:tcBorders>
              <w:top w:val="single" w:sz="4" w:space="0" w:color="000000"/>
              <w:left w:val="single" w:sz="4" w:space="0" w:color="000000"/>
              <w:bottom w:val="single" w:sz="4" w:space="0" w:color="000000"/>
              <w:right w:val="single" w:sz="4" w:space="0" w:color="000000"/>
            </w:tcBorders>
          </w:tcPr>
          <w:p w:rsidR="001C37E4" w:rsidRDefault="005E1903">
            <w:pPr>
              <w:pStyle w:val="ProductList-TableBody"/>
              <w:rPr>
                <w:rtl/>
              </w:rPr>
            </w:pPr>
            <w:r>
              <w:rPr>
                <w:rtl/>
              </w:rPr>
              <w:t>Windows 7 Professional for Embedded Systems</w:t>
            </w:r>
            <w:r>
              <w:fldChar w:fldCharType="begin"/>
            </w:r>
            <w:r>
              <w:instrText xml:space="preserve"> XE "Windows 7 Professional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1C37E4" w:rsidRDefault="005E1903">
            <w:pPr>
              <w:pStyle w:val="ProductList-TableBody"/>
              <w:jc w:val="center"/>
              <w:rPr>
                <w:rtl/>
              </w:rPr>
            </w:pPr>
            <w:r>
              <w:rPr>
                <w:rtl/>
              </w:rPr>
              <w:t>X</w:t>
            </w:r>
          </w:p>
        </w:tc>
        <w:tc>
          <w:tcPr>
            <w:tcW w:w="1840" w:type="dxa"/>
            <w:tcBorders>
              <w:top w:val="single" w:sz="4" w:space="0" w:color="000000"/>
              <w:left w:val="single" w:sz="4" w:space="0" w:color="000000"/>
              <w:bottom w:val="single" w:sz="4" w:space="0" w:color="000000"/>
              <w:right w:val="single" w:sz="4" w:space="0" w:color="000000"/>
            </w:tcBorders>
          </w:tcPr>
          <w:p w:rsidR="001C37E4" w:rsidRDefault="005E1903">
            <w:pPr>
              <w:pStyle w:val="ProductList-TableBody"/>
              <w:jc w:val="center"/>
              <w:rPr>
                <w:rtl/>
              </w:rPr>
            </w:pPr>
            <w:r>
              <w:rPr>
                <w:rtl/>
              </w:rPr>
              <w:t>X</w:t>
            </w:r>
          </w:p>
        </w:tc>
        <w:tc>
          <w:tcPr>
            <w:tcW w:w="1840" w:type="dxa"/>
            <w:tcBorders>
              <w:top w:val="single" w:sz="4" w:space="0" w:color="000000"/>
              <w:left w:val="single" w:sz="4" w:space="0" w:color="000000"/>
              <w:bottom w:val="single" w:sz="4" w:space="0" w:color="000000"/>
              <w:right w:val="single" w:sz="4" w:space="0" w:color="000000"/>
            </w:tcBorders>
          </w:tcPr>
          <w:p w:rsidR="001C37E4" w:rsidRDefault="005E1903">
            <w:pPr>
              <w:pStyle w:val="ProductList-TableBody"/>
              <w:jc w:val="center"/>
              <w:rPr>
                <w:rtl/>
              </w:rPr>
            </w:pPr>
            <w:r>
              <w:rPr>
                <w:rtl/>
              </w:rPr>
              <w:t>X</w:t>
            </w:r>
          </w:p>
        </w:tc>
        <w:tc>
          <w:tcPr>
            <w:tcW w:w="1840" w:type="dxa"/>
            <w:tcBorders>
              <w:top w:val="single" w:sz="4" w:space="0" w:color="000000"/>
              <w:left w:val="single" w:sz="4" w:space="0" w:color="000000"/>
              <w:bottom w:val="single" w:sz="4" w:space="0" w:color="000000"/>
              <w:right w:val="single" w:sz="4" w:space="0" w:color="000000"/>
            </w:tcBorders>
          </w:tcPr>
          <w:p w:rsidR="001C37E4" w:rsidRDefault="005E1903">
            <w:pPr>
              <w:pStyle w:val="ProductList-TableBody"/>
              <w:jc w:val="center"/>
              <w:rPr>
                <w:rtl/>
              </w:rPr>
            </w:pPr>
            <w:r>
              <w:rPr>
                <w:rtl/>
              </w:rPr>
              <w:t>X</w:t>
            </w:r>
          </w:p>
        </w:tc>
      </w:tr>
      <w:tr w:rsidR="001C37E4">
        <w:tc>
          <w:tcPr>
            <w:tcW w:w="4660" w:type="dxa"/>
            <w:tcBorders>
              <w:top w:val="single" w:sz="4" w:space="0" w:color="000000"/>
              <w:left w:val="single" w:sz="4" w:space="0" w:color="000000"/>
              <w:bottom w:val="single" w:sz="4" w:space="0" w:color="000000"/>
              <w:right w:val="single" w:sz="4" w:space="0" w:color="000000"/>
            </w:tcBorders>
          </w:tcPr>
          <w:p w:rsidR="001C37E4" w:rsidRDefault="005E1903">
            <w:pPr>
              <w:pStyle w:val="ProductList-TableBody"/>
              <w:rPr>
                <w:rtl/>
              </w:rPr>
            </w:pPr>
            <w:r>
              <w:rPr>
                <w:rtl/>
              </w:rPr>
              <w:t>Windows 7 Ultimate for Embedded Systems</w:t>
            </w:r>
            <w:r>
              <w:fldChar w:fldCharType="begin"/>
            </w:r>
            <w:r>
              <w:instrText xml:space="preserve"> XE "Windows 7 Ultimate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1C37E4" w:rsidRDefault="005E1903">
            <w:pPr>
              <w:pStyle w:val="ProductList-TableBody"/>
              <w:jc w:val="center"/>
              <w:rPr>
                <w:rtl/>
              </w:rPr>
            </w:pPr>
            <w:r>
              <w:rPr>
                <w:rtl/>
              </w:rPr>
              <w:t>X</w:t>
            </w:r>
          </w:p>
        </w:tc>
        <w:tc>
          <w:tcPr>
            <w:tcW w:w="1840" w:type="dxa"/>
            <w:tcBorders>
              <w:top w:val="single" w:sz="4" w:space="0" w:color="000000"/>
              <w:left w:val="single" w:sz="4" w:space="0" w:color="000000"/>
              <w:bottom w:val="single" w:sz="4" w:space="0" w:color="000000"/>
              <w:right w:val="single" w:sz="4" w:space="0" w:color="000000"/>
            </w:tcBorders>
          </w:tcPr>
          <w:p w:rsidR="001C37E4" w:rsidRDefault="005E1903">
            <w:pPr>
              <w:pStyle w:val="ProductList-TableBody"/>
              <w:jc w:val="center"/>
              <w:rPr>
                <w:rtl/>
              </w:rPr>
            </w:pPr>
            <w:r>
              <w:rPr>
                <w:rtl/>
              </w:rPr>
              <w:t>X</w:t>
            </w:r>
          </w:p>
        </w:tc>
        <w:tc>
          <w:tcPr>
            <w:tcW w:w="1840" w:type="dxa"/>
            <w:tcBorders>
              <w:top w:val="single" w:sz="4" w:space="0" w:color="000000"/>
              <w:left w:val="single" w:sz="4" w:space="0" w:color="000000"/>
              <w:bottom w:val="single" w:sz="4" w:space="0" w:color="000000"/>
              <w:right w:val="single" w:sz="4" w:space="0" w:color="000000"/>
            </w:tcBorders>
          </w:tcPr>
          <w:p w:rsidR="001C37E4" w:rsidRDefault="005E1903">
            <w:pPr>
              <w:pStyle w:val="ProductList-TableBody"/>
              <w:jc w:val="center"/>
              <w:rPr>
                <w:rtl/>
              </w:rPr>
            </w:pPr>
            <w:r>
              <w:rPr>
                <w:rtl/>
              </w:rPr>
              <w:t>X</w:t>
            </w:r>
          </w:p>
        </w:tc>
        <w:tc>
          <w:tcPr>
            <w:tcW w:w="1840" w:type="dxa"/>
            <w:tcBorders>
              <w:top w:val="single" w:sz="4" w:space="0" w:color="000000"/>
              <w:left w:val="single" w:sz="4" w:space="0" w:color="000000"/>
              <w:bottom w:val="single" w:sz="4" w:space="0" w:color="000000"/>
              <w:right w:val="single" w:sz="4" w:space="0" w:color="000000"/>
            </w:tcBorders>
          </w:tcPr>
          <w:p w:rsidR="001C37E4" w:rsidRDefault="005E1903">
            <w:pPr>
              <w:pStyle w:val="ProductList-TableBody"/>
              <w:jc w:val="center"/>
              <w:rPr>
                <w:rtl/>
              </w:rPr>
            </w:pPr>
            <w:r>
              <w:rPr>
                <w:rtl/>
              </w:rPr>
              <w:t>X</w:t>
            </w:r>
          </w:p>
        </w:tc>
      </w:tr>
      <w:tr w:rsidR="001C37E4">
        <w:tc>
          <w:tcPr>
            <w:tcW w:w="4660" w:type="dxa"/>
            <w:tcBorders>
              <w:top w:val="single" w:sz="4" w:space="0" w:color="000000"/>
              <w:left w:val="single" w:sz="4" w:space="0" w:color="000000"/>
              <w:bottom w:val="single" w:sz="4" w:space="0" w:color="000000"/>
              <w:right w:val="single" w:sz="4" w:space="0" w:color="000000"/>
            </w:tcBorders>
          </w:tcPr>
          <w:p w:rsidR="001C37E4" w:rsidRDefault="005E1903">
            <w:pPr>
              <w:pStyle w:val="ProductList-TableBody"/>
              <w:rPr>
                <w:rtl/>
              </w:rPr>
            </w:pPr>
            <w:r>
              <w:rPr>
                <w:rtl/>
              </w:rPr>
              <w:t>Windows Embedded 8/8.1 Pro</w:t>
            </w:r>
            <w:r>
              <w:fldChar w:fldCharType="begin"/>
            </w:r>
            <w:r>
              <w:instrText xml:space="preserve"> XE "Windows Embedded 8/8.1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1C37E4" w:rsidRDefault="005E1903">
            <w:pPr>
              <w:pStyle w:val="ProductList-TableBody"/>
              <w:jc w:val="center"/>
              <w:rPr>
                <w:rtl/>
              </w:rPr>
            </w:pPr>
            <w:r>
              <w:rPr>
                <w:rtl/>
              </w:rPr>
              <w:t>X</w:t>
            </w:r>
          </w:p>
        </w:tc>
        <w:tc>
          <w:tcPr>
            <w:tcW w:w="1840" w:type="dxa"/>
            <w:tcBorders>
              <w:top w:val="single" w:sz="4" w:space="0" w:color="000000"/>
              <w:left w:val="single" w:sz="4" w:space="0" w:color="000000"/>
              <w:bottom w:val="single" w:sz="4" w:space="0" w:color="000000"/>
              <w:right w:val="single" w:sz="4" w:space="0" w:color="000000"/>
            </w:tcBorders>
          </w:tcPr>
          <w:p w:rsidR="001C37E4" w:rsidRDefault="005E1903">
            <w:pPr>
              <w:pStyle w:val="ProductList-TableBody"/>
              <w:jc w:val="center"/>
              <w:rPr>
                <w:rtl/>
              </w:rPr>
            </w:pPr>
            <w:r>
              <w:rPr>
                <w:rtl/>
              </w:rPr>
              <w:t>X</w:t>
            </w:r>
          </w:p>
        </w:tc>
        <w:tc>
          <w:tcPr>
            <w:tcW w:w="1840" w:type="dxa"/>
            <w:tcBorders>
              <w:top w:val="single" w:sz="4" w:space="0" w:color="000000"/>
              <w:left w:val="single" w:sz="4" w:space="0" w:color="000000"/>
              <w:bottom w:val="single" w:sz="4" w:space="0" w:color="000000"/>
              <w:right w:val="single" w:sz="4" w:space="0" w:color="000000"/>
            </w:tcBorders>
          </w:tcPr>
          <w:p w:rsidR="001C37E4" w:rsidRDefault="005E1903">
            <w:pPr>
              <w:pStyle w:val="ProductList-TableBody"/>
              <w:jc w:val="center"/>
              <w:rPr>
                <w:rtl/>
              </w:rPr>
            </w:pPr>
            <w:r>
              <w:rPr>
                <w:rtl/>
              </w:rPr>
              <w:t>X</w:t>
            </w:r>
          </w:p>
        </w:tc>
        <w:tc>
          <w:tcPr>
            <w:tcW w:w="1840" w:type="dxa"/>
            <w:tcBorders>
              <w:top w:val="single" w:sz="4" w:space="0" w:color="000000"/>
              <w:left w:val="single" w:sz="4" w:space="0" w:color="000000"/>
              <w:bottom w:val="single" w:sz="4" w:space="0" w:color="000000"/>
              <w:right w:val="single" w:sz="4" w:space="0" w:color="000000"/>
            </w:tcBorders>
          </w:tcPr>
          <w:p w:rsidR="001C37E4" w:rsidRDefault="005E1903">
            <w:pPr>
              <w:pStyle w:val="ProductList-TableBody"/>
              <w:jc w:val="center"/>
              <w:rPr>
                <w:rtl/>
              </w:rPr>
            </w:pPr>
            <w:r>
              <w:rPr>
                <w:rtl/>
              </w:rPr>
              <w:t>X</w:t>
            </w:r>
          </w:p>
        </w:tc>
      </w:tr>
      <w:tr w:rsidR="001C37E4">
        <w:tc>
          <w:tcPr>
            <w:tcW w:w="4660" w:type="dxa"/>
            <w:tcBorders>
              <w:top w:val="single" w:sz="4" w:space="0" w:color="000000"/>
              <w:left w:val="single" w:sz="4" w:space="0" w:color="000000"/>
              <w:bottom w:val="single" w:sz="4" w:space="0" w:color="000000"/>
              <w:right w:val="single" w:sz="4" w:space="0" w:color="000000"/>
            </w:tcBorders>
          </w:tcPr>
          <w:p w:rsidR="001C37E4" w:rsidRDefault="005E1903">
            <w:pPr>
              <w:pStyle w:val="ProductList-TableBody"/>
              <w:rPr>
                <w:rtl/>
              </w:rPr>
            </w:pPr>
            <w:r>
              <w:rPr>
                <w:rtl/>
              </w:rPr>
              <w:t>Windows Embedded 8/8.1 Industry Pro</w:t>
            </w:r>
            <w:r>
              <w:fldChar w:fldCharType="begin"/>
            </w:r>
            <w:r>
              <w:instrText xml:space="preserve"> XE "Windows Embedded 8/8.1 Industry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1C37E4" w:rsidRDefault="005E1903">
            <w:pPr>
              <w:pStyle w:val="ProductList-TableBody"/>
              <w:jc w:val="center"/>
              <w:rPr>
                <w:rtl/>
              </w:rPr>
            </w:pPr>
            <w:r>
              <w:rPr>
                <w:rtl/>
              </w:rPr>
              <w:t>X</w:t>
            </w:r>
          </w:p>
        </w:tc>
        <w:tc>
          <w:tcPr>
            <w:tcW w:w="1840" w:type="dxa"/>
            <w:tcBorders>
              <w:top w:val="single" w:sz="4" w:space="0" w:color="000000"/>
              <w:left w:val="single" w:sz="4" w:space="0" w:color="000000"/>
              <w:bottom w:val="single" w:sz="4" w:space="0" w:color="000000"/>
              <w:right w:val="single" w:sz="4" w:space="0" w:color="000000"/>
            </w:tcBorders>
          </w:tcPr>
          <w:p w:rsidR="001C37E4" w:rsidRDefault="005E1903">
            <w:pPr>
              <w:pStyle w:val="ProductList-TableBody"/>
              <w:jc w:val="center"/>
              <w:rPr>
                <w:rtl/>
              </w:rPr>
            </w:pPr>
            <w:r>
              <w:rPr>
                <w:rtl/>
              </w:rPr>
              <w:t>X</w:t>
            </w:r>
          </w:p>
        </w:tc>
        <w:tc>
          <w:tcPr>
            <w:tcW w:w="1840" w:type="dxa"/>
            <w:tcBorders>
              <w:top w:val="single" w:sz="4" w:space="0" w:color="000000"/>
              <w:left w:val="single" w:sz="4" w:space="0" w:color="000000"/>
              <w:bottom w:val="single" w:sz="4" w:space="0" w:color="000000"/>
              <w:right w:val="single" w:sz="4" w:space="0" w:color="000000"/>
            </w:tcBorders>
          </w:tcPr>
          <w:p w:rsidR="001C37E4" w:rsidRDefault="005E1903">
            <w:pPr>
              <w:pStyle w:val="ProductList-TableBody"/>
              <w:jc w:val="center"/>
              <w:rPr>
                <w:rtl/>
              </w:rPr>
            </w:pPr>
            <w:r>
              <w:rPr>
                <w:rtl/>
              </w:rPr>
              <w:t>X</w:t>
            </w:r>
          </w:p>
        </w:tc>
        <w:tc>
          <w:tcPr>
            <w:tcW w:w="1840" w:type="dxa"/>
            <w:tcBorders>
              <w:top w:val="single" w:sz="4" w:space="0" w:color="000000"/>
              <w:left w:val="single" w:sz="4" w:space="0" w:color="000000"/>
              <w:bottom w:val="single" w:sz="4" w:space="0" w:color="000000"/>
              <w:right w:val="single" w:sz="4" w:space="0" w:color="000000"/>
            </w:tcBorders>
          </w:tcPr>
          <w:p w:rsidR="001C37E4" w:rsidRDefault="005E1903">
            <w:pPr>
              <w:pStyle w:val="ProductList-TableBody"/>
              <w:jc w:val="center"/>
              <w:rPr>
                <w:rtl/>
              </w:rPr>
            </w:pPr>
            <w:r>
              <w:rPr>
                <w:rtl/>
              </w:rPr>
              <w:t>X</w:t>
            </w:r>
          </w:p>
        </w:tc>
      </w:tr>
    </w:tbl>
    <w:p w:rsidR="001C37E4" w:rsidRDefault="005E1903">
      <w:pPr>
        <w:pStyle w:val="ProductList-BodyIndented"/>
        <w:rPr>
          <w:rtl/>
        </w:rPr>
      </w:pPr>
      <w:r>
        <w:rPr>
          <w:i/>
          <w:vertAlign w:val="superscript"/>
          <w:rtl/>
        </w:rPr>
        <w:t>1</w:t>
      </w:r>
      <w:r>
        <w:rPr>
          <w:i/>
          <w:rtl/>
        </w:rPr>
        <w:t xml:space="preserve">يشتمل على أنظمة تشغيل 32 بت و64 بت. </w:t>
      </w:r>
    </w:p>
    <w:p w:rsidR="001C37E4" w:rsidRDefault="005E1903">
      <w:pPr>
        <w:pStyle w:val="ProductList-BodyIndented"/>
        <w:rPr>
          <w:rtl/>
        </w:rPr>
      </w:pPr>
      <w:r>
        <w:rPr>
          <w:i/>
          <w:vertAlign w:val="superscript"/>
          <w:rtl/>
        </w:rPr>
        <w:t>2</w:t>
      </w:r>
      <w:r>
        <w:rPr>
          <w:i/>
          <w:rtl/>
        </w:rPr>
        <w:t xml:space="preserve">ينطبق أيضًا على الأجهزة المؤهلة التي يتم الحصول عليها من خلال الدمج أو الاستحواذ </w:t>
      </w:r>
    </w:p>
    <w:p w:rsidR="001C37E4" w:rsidRDefault="005E1903">
      <w:pPr>
        <w:pStyle w:val="ProductList-BodyIndented"/>
        <w:rPr>
          <w:rtl/>
        </w:rPr>
      </w:pPr>
      <w:r>
        <w:rPr>
          <w:i/>
          <w:vertAlign w:val="superscript"/>
          <w:rtl/>
        </w:rPr>
        <w:t>3</w:t>
      </w:r>
      <w:r>
        <w:rPr>
          <w:i/>
          <w:rtl/>
        </w:rPr>
        <w:t>يُستخدم العمود أيضًا في الإشارة إلى نظام التشغيل المؤهل المقبول للجهاز الأساسي للمستخدم عندما يتم منح المستخدم ترخيص ضمان برنامج Windows لكل مستخدم.</w:t>
      </w:r>
    </w:p>
    <w:p w:rsidR="001C37E4" w:rsidRDefault="005E1903">
      <w:pPr>
        <w:pStyle w:val="ProductList-BodyIndented"/>
        <w:rPr>
          <w:rtl/>
        </w:rPr>
      </w:pPr>
      <w:r>
        <w:rPr>
          <w:i/>
          <w:vertAlign w:val="superscript"/>
          <w:rtl/>
        </w:rPr>
        <w:t>4</w:t>
      </w:r>
      <w:r>
        <w:rPr>
          <w:i/>
          <w:rtl/>
        </w:rPr>
        <w:t>لا ينطبق على Academic وCharity وOV-CW.</w:t>
      </w:r>
    </w:p>
    <w:p w:rsidR="001C37E4" w:rsidRDefault="005E1903">
      <w:pPr>
        <w:pStyle w:val="ProductList-BodyIndented"/>
        <w:rPr>
          <w:rtl/>
        </w:rPr>
      </w:pPr>
      <w:r>
        <w:rPr>
          <w:i/>
          <w:vertAlign w:val="superscript"/>
          <w:rtl/>
        </w:rPr>
        <w:t>5</w:t>
      </w:r>
      <w:r>
        <w:rPr>
          <w:i/>
          <w:rtl/>
        </w:rPr>
        <w:t>N وK وKN إصدارات مخصصة متوفرة لأسواق معينة.</w:t>
      </w:r>
    </w:p>
    <w:p w:rsidR="001C37E4" w:rsidRDefault="001C37E4">
      <w:pPr>
        <w:pStyle w:val="ProductList-BodyIndented"/>
        <w:rPr>
          <w:rtl/>
        </w:rPr>
      </w:pPr>
    </w:p>
    <w:p w:rsidR="001C37E4" w:rsidRDefault="005E1903">
      <w:pPr>
        <w:pStyle w:val="ProductList-SubClauseHeading"/>
        <w:outlineLvl w:val="5"/>
        <w:rPr>
          <w:rtl/>
        </w:rPr>
      </w:pPr>
      <w:r>
        <w:rPr>
          <w:rtl/>
        </w:rPr>
        <w:t>2.1.2 استخدام مخطط أنظمة التشغيل المؤهِّلة (نظام تشغيل) المقيد</w:t>
      </w:r>
    </w:p>
    <w:p w:rsidR="001C37E4" w:rsidRDefault="005E1903">
      <w:pPr>
        <w:pStyle w:val="ProductList-BodyIndented"/>
        <w:rPr>
          <w:rtl/>
        </w:rPr>
      </w:pPr>
      <w:r>
        <w:rPr>
          <w:rtl/>
        </w:rPr>
        <w:t>في حالة تثبيت برنامج الترقية على أجهزة تعمل بأي من أنظمة التشغيل المؤهِّلة المذكورة أدناه ("أنظمة التشغيل المؤهِّلة المشروطة")، فسيتم تطبيق قيود الاستخدام والتي تم توضيحها بالتفصيل أسفل الجدول في بند حقوق الاستخدام. تظل قيود الاستخدام سارية على الأجهزة المرخصة باستخدام ضمان برنامج Windows أو Windows VDA بغض النظر عن أي تعارض في هذه الوثيقة لأي لغة.</w:t>
      </w:r>
    </w:p>
    <w:tbl>
      <w:tblPr>
        <w:tblStyle w:val="PURTable0"/>
        <w:bidiVisual/>
        <w:tblW w:w="0" w:type="dxa"/>
        <w:tblLook w:val="04A0" w:firstRow="1" w:lastRow="0" w:firstColumn="1" w:lastColumn="0" w:noHBand="0" w:noVBand="1"/>
      </w:tblPr>
      <w:tblGrid>
        <w:gridCol w:w="3823"/>
        <w:gridCol w:w="1636"/>
        <w:gridCol w:w="1636"/>
        <w:gridCol w:w="1709"/>
        <w:gridCol w:w="1626"/>
      </w:tblGrid>
      <w:tr w:rsidR="001C37E4">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1C37E4" w:rsidRDefault="005E1903">
            <w:pPr>
              <w:pStyle w:val="ProductList-TableBody"/>
              <w:rPr>
                <w:rtl/>
              </w:rPr>
            </w:pPr>
            <w:r>
              <w:rPr>
                <w:color w:val="FFFFFF"/>
                <w:rtl/>
              </w:rPr>
              <w:t>أنظمة التشغيل المؤهِّلة</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1C37E4" w:rsidRDefault="005E1903">
            <w:pPr>
              <w:pStyle w:val="ProductList-TableBody"/>
              <w:jc w:val="center"/>
              <w:rPr>
                <w:rtl/>
              </w:rPr>
            </w:pPr>
            <w:r>
              <w:rPr>
                <w:color w:val="FFFFFF"/>
                <w:rtl/>
              </w:rPr>
              <w:t xml:space="preserve">اتفاقية Enterprise الجديدة (EA)/اتفاقية </w:t>
            </w:r>
            <w:r>
              <w:rPr>
                <w:color w:val="FFFFFF"/>
                <w:rtl/>
              </w:rPr>
              <w:lastRenderedPageBreak/>
              <w:t>Open Value على مستوى الشركة (OV-OW)</w:t>
            </w:r>
            <w:r>
              <w:rPr>
                <w:vertAlign w:val="superscript"/>
                <w:rtl/>
              </w:rPr>
              <w:t>2</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1C37E4" w:rsidRDefault="005E1903">
            <w:pPr>
              <w:pStyle w:val="ProductList-TableBody"/>
              <w:jc w:val="center"/>
              <w:rPr>
                <w:rtl/>
              </w:rPr>
            </w:pPr>
            <w:r>
              <w:rPr>
                <w:color w:val="FFFFFF"/>
                <w:rtl/>
              </w:rPr>
              <w:lastRenderedPageBreak/>
              <w:t xml:space="preserve">اتفاقية Enterprise الموجودة (EA)/اتفاقية </w:t>
            </w:r>
            <w:r>
              <w:rPr>
                <w:color w:val="FFFFFF"/>
                <w:rtl/>
              </w:rPr>
              <w:lastRenderedPageBreak/>
              <w:t>Open Value على مستوى الشركة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1C37E4" w:rsidRDefault="005E1903">
            <w:pPr>
              <w:pStyle w:val="ProductList-TableBody"/>
              <w:jc w:val="center"/>
              <w:rPr>
                <w:rtl/>
              </w:rPr>
            </w:pPr>
            <w:r>
              <w:rPr>
                <w:color w:val="FFFFFF"/>
                <w:rtl/>
              </w:rPr>
              <w:lastRenderedPageBreak/>
              <w:t xml:space="preserve">اتفاقية منتجات وخدمات Microsoft </w:t>
            </w:r>
            <w:r>
              <w:rPr>
                <w:color w:val="FFFFFF"/>
                <w:rtl/>
              </w:rPr>
              <w:lastRenderedPageBreak/>
              <w:t>(MPSA)/Select Plus/Open</w:t>
            </w:r>
            <w:r>
              <w:rPr>
                <w:vertAlign w:val="superscript"/>
                <w:rtl/>
              </w:rPr>
              <w:t>3</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1C37E4" w:rsidRDefault="005E1903">
            <w:pPr>
              <w:pStyle w:val="ProductList-TableBody"/>
              <w:jc w:val="center"/>
              <w:rPr>
                <w:rtl/>
              </w:rPr>
            </w:pPr>
            <w:r>
              <w:rPr>
                <w:color w:val="FFFFFF"/>
                <w:rtl/>
              </w:rPr>
              <w:lastRenderedPageBreak/>
              <w:t>Academic وCharity</w:t>
            </w:r>
          </w:p>
        </w:tc>
      </w:tr>
      <w:tr w:rsidR="001C37E4">
        <w:tc>
          <w:tcPr>
            <w:tcW w:w="4660" w:type="dxa"/>
            <w:tcBorders>
              <w:top w:val="single" w:sz="4" w:space="0" w:color="000000"/>
              <w:left w:val="single" w:sz="4" w:space="0" w:color="000000"/>
              <w:bottom w:val="single" w:sz="4" w:space="0" w:color="000000"/>
              <w:right w:val="single" w:sz="4" w:space="0" w:color="000000"/>
            </w:tcBorders>
          </w:tcPr>
          <w:p w:rsidR="001C37E4" w:rsidRDefault="005E1903">
            <w:pPr>
              <w:pStyle w:val="ProductList-TableBody"/>
              <w:rPr>
                <w:rtl/>
              </w:rPr>
            </w:pPr>
            <w:r>
              <w:rPr>
                <w:rtl/>
              </w:rPr>
              <w:lastRenderedPageBreak/>
              <w:t>Windows 10 IoT Enterprise لـ Retail أو Thin Clients</w:t>
            </w:r>
          </w:p>
        </w:tc>
        <w:tc>
          <w:tcPr>
            <w:tcW w:w="1840" w:type="dxa"/>
            <w:tcBorders>
              <w:top w:val="single" w:sz="4" w:space="0" w:color="000000"/>
              <w:left w:val="single" w:sz="4" w:space="0" w:color="000000"/>
              <w:bottom w:val="single" w:sz="4" w:space="0" w:color="000000"/>
              <w:right w:val="single" w:sz="4" w:space="0" w:color="000000"/>
            </w:tcBorders>
          </w:tcPr>
          <w:p w:rsidR="001C37E4" w:rsidRDefault="005E1903">
            <w:pPr>
              <w:pStyle w:val="ProductList-TableBody"/>
              <w:jc w:val="center"/>
              <w:rPr>
                <w:rtl/>
              </w:rPr>
            </w:pPr>
            <w:r>
              <w:rPr>
                <w:rtl/>
              </w:rPr>
              <w:t>X</w:t>
            </w:r>
          </w:p>
        </w:tc>
        <w:tc>
          <w:tcPr>
            <w:tcW w:w="1840" w:type="dxa"/>
            <w:tcBorders>
              <w:top w:val="single" w:sz="4" w:space="0" w:color="000000"/>
              <w:left w:val="single" w:sz="4" w:space="0" w:color="000000"/>
              <w:bottom w:val="single" w:sz="4" w:space="0" w:color="000000"/>
              <w:right w:val="single" w:sz="4" w:space="0" w:color="000000"/>
            </w:tcBorders>
          </w:tcPr>
          <w:p w:rsidR="001C37E4" w:rsidRDefault="001C37E4">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rsidR="001C37E4" w:rsidRDefault="005E1903">
            <w:pPr>
              <w:pStyle w:val="ProductList-TableBody"/>
              <w:jc w:val="center"/>
              <w:rPr>
                <w:rtl/>
              </w:rPr>
            </w:pPr>
            <w:r>
              <w:rPr>
                <w:rtl/>
              </w:rPr>
              <w:t>X</w:t>
            </w:r>
          </w:p>
        </w:tc>
        <w:tc>
          <w:tcPr>
            <w:tcW w:w="1840" w:type="dxa"/>
            <w:tcBorders>
              <w:top w:val="single" w:sz="4" w:space="0" w:color="000000"/>
              <w:left w:val="single" w:sz="4" w:space="0" w:color="000000"/>
              <w:bottom w:val="single" w:sz="4" w:space="0" w:color="000000"/>
              <w:right w:val="single" w:sz="4" w:space="0" w:color="000000"/>
            </w:tcBorders>
          </w:tcPr>
          <w:p w:rsidR="001C37E4" w:rsidRDefault="005E1903">
            <w:pPr>
              <w:pStyle w:val="ProductList-TableBody"/>
              <w:jc w:val="center"/>
              <w:rPr>
                <w:rtl/>
              </w:rPr>
            </w:pPr>
            <w:r>
              <w:rPr>
                <w:rtl/>
              </w:rPr>
              <w:t>X</w:t>
            </w:r>
          </w:p>
        </w:tc>
      </w:tr>
      <w:tr w:rsidR="001C37E4">
        <w:tc>
          <w:tcPr>
            <w:tcW w:w="4660" w:type="dxa"/>
            <w:tcBorders>
              <w:top w:val="single" w:sz="4" w:space="0" w:color="000000"/>
              <w:left w:val="single" w:sz="4" w:space="0" w:color="000000"/>
              <w:bottom w:val="single" w:sz="4" w:space="0" w:color="000000"/>
              <w:right w:val="single" w:sz="4" w:space="0" w:color="000000"/>
            </w:tcBorders>
          </w:tcPr>
          <w:p w:rsidR="001C37E4" w:rsidRDefault="005E1903">
            <w:pPr>
              <w:pStyle w:val="ProductList-TableBody"/>
              <w:rPr>
                <w:rtl/>
              </w:rPr>
            </w:pPr>
            <w:r>
              <w:rPr>
                <w:rtl/>
              </w:rPr>
              <w:t>Windows Embedded 8 and 8.1 Industry Retail</w:t>
            </w:r>
            <w:r>
              <w:fldChar w:fldCharType="begin"/>
            </w:r>
            <w:r>
              <w:instrText xml:space="preserve"> XE "Windows Embedded 8 and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1C37E4" w:rsidRDefault="005E1903">
            <w:pPr>
              <w:pStyle w:val="ProductList-TableBody"/>
              <w:jc w:val="center"/>
              <w:rPr>
                <w:rtl/>
              </w:rPr>
            </w:pPr>
            <w:r>
              <w:rPr>
                <w:rtl/>
              </w:rPr>
              <w:t>X</w:t>
            </w:r>
          </w:p>
        </w:tc>
        <w:tc>
          <w:tcPr>
            <w:tcW w:w="1840" w:type="dxa"/>
            <w:tcBorders>
              <w:top w:val="single" w:sz="4" w:space="0" w:color="000000"/>
              <w:left w:val="single" w:sz="4" w:space="0" w:color="000000"/>
              <w:bottom w:val="single" w:sz="4" w:space="0" w:color="000000"/>
              <w:right w:val="single" w:sz="4" w:space="0" w:color="000000"/>
            </w:tcBorders>
          </w:tcPr>
          <w:p w:rsidR="001C37E4" w:rsidRDefault="001C37E4">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rsidR="001C37E4" w:rsidRDefault="005E1903">
            <w:pPr>
              <w:pStyle w:val="ProductList-TableBody"/>
              <w:jc w:val="center"/>
              <w:rPr>
                <w:rtl/>
              </w:rPr>
            </w:pPr>
            <w:r>
              <w:rPr>
                <w:rtl/>
              </w:rPr>
              <w:t>X</w:t>
            </w:r>
          </w:p>
        </w:tc>
        <w:tc>
          <w:tcPr>
            <w:tcW w:w="1840" w:type="dxa"/>
            <w:tcBorders>
              <w:top w:val="single" w:sz="4" w:space="0" w:color="000000"/>
              <w:left w:val="single" w:sz="4" w:space="0" w:color="000000"/>
              <w:bottom w:val="single" w:sz="4" w:space="0" w:color="000000"/>
              <w:right w:val="single" w:sz="4" w:space="0" w:color="000000"/>
            </w:tcBorders>
          </w:tcPr>
          <w:p w:rsidR="001C37E4" w:rsidRDefault="005E1903">
            <w:pPr>
              <w:pStyle w:val="ProductList-TableBody"/>
              <w:jc w:val="center"/>
              <w:rPr>
                <w:rtl/>
              </w:rPr>
            </w:pPr>
            <w:r>
              <w:rPr>
                <w:rtl/>
              </w:rPr>
              <w:t>X</w:t>
            </w:r>
          </w:p>
        </w:tc>
      </w:tr>
      <w:tr w:rsidR="001C37E4">
        <w:tc>
          <w:tcPr>
            <w:tcW w:w="4660" w:type="dxa"/>
            <w:tcBorders>
              <w:top w:val="single" w:sz="4" w:space="0" w:color="000000"/>
              <w:left w:val="single" w:sz="4" w:space="0" w:color="000000"/>
              <w:bottom w:val="single" w:sz="4" w:space="0" w:color="000000"/>
              <w:right w:val="single" w:sz="4" w:space="0" w:color="000000"/>
            </w:tcBorders>
          </w:tcPr>
          <w:p w:rsidR="001C37E4" w:rsidRDefault="005E1903">
            <w:pPr>
              <w:pStyle w:val="ProductList-TableBody"/>
              <w:rPr>
                <w:rtl/>
              </w:rPr>
            </w:pPr>
            <w:r>
              <w:rPr>
                <w:rtl/>
              </w:rP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1C37E4" w:rsidRDefault="005E1903">
            <w:pPr>
              <w:pStyle w:val="ProductList-TableBody"/>
              <w:jc w:val="center"/>
              <w:rPr>
                <w:rtl/>
              </w:rPr>
            </w:pPr>
            <w:r>
              <w:rPr>
                <w:rtl/>
              </w:rPr>
              <w:t>X</w:t>
            </w:r>
          </w:p>
        </w:tc>
        <w:tc>
          <w:tcPr>
            <w:tcW w:w="1840" w:type="dxa"/>
            <w:tcBorders>
              <w:top w:val="single" w:sz="4" w:space="0" w:color="000000"/>
              <w:left w:val="single" w:sz="4" w:space="0" w:color="000000"/>
              <w:bottom w:val="single" w:sz="4" w:space="0" w:color="000000"/>
              <w:right w:val="single" w:sz="4" w:space="0" w:color="000000"/>
            </w:tcBorders>
          </w:tcPr>
          <w:p w:rsidR="001C37E4" w:rsidRDefault="001C37E4">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rsidR="001C37E4" w:rsidRDefault="005E1903">
            <w:pPr>
              <w:pStyle w:val="ProductList-TableBody"/>
              <w:jc w:val="center"/>
              <w:rPr>
                <w:rtl/>
              </w:rPr>
            </w:pPr>
            <w:r>
              <w:rPr>
                <w:rtl/>
              </w:rPr>
              <w:t>X</w:t>
            </w:r>
          </w:p>
        </w:tc>
        <w:tc>
          <w:tcPr>
            <w:tcW w:w="1840" w:type="dxa"/>
            <w:tcBorders>
              <w:top w:val="single" w:sz="4" w:space="0" w:color="000000"/>
              <w:left w:val="single" w:sz="4" w:space="0" w:color="000000"/>
              <w:bottom w:val="single" w:sz="4" w:space="0" w:color="000000"/>
              <w:right w:val="single" w:sz="4" w:space="0" w:color="000000"/>
            </w:tcBorders>
          </w:tcPr>
          <w:p w:rsidR="001C37E4" w:rsidRDefault="005E1903">
            <w:pPr>
              <w:pStyle w:val="ProductList-TableBody"/>
              <w:jc w:val="center"/>
              <w:rPr>
                <w:rtl/>
              </w:rPr>
            </w:pPr>
            <w:r>
              <w:rPr>
                <w:rtl/>
              </w:rPr>
              <w:t>X</w:t>
            </w:r>
          </w:p>
        </w:tc>
      </w:tr>
      <w:tr w:rsidR="001C37E4">
        <w:tc>
          <w:tcPr>
            <w:tcW w:w="4660" w:type="dxa"/>
            <w:tcBorders>
              <w:top w:val="single" w:sz="4" w:space="0" w:color="000000"/>
              <w:left w:val="single" w:sz="4" w:space="0" w:color="000000"/>
              <w:bottom w:val="single" w:sz="4" w:space="0" w:color="000000"/>
              <w:right w:val="single" w:sz="4" w:space="0" w:color="000000"/>
            </w:tcBorders>
          </w:tcPr>
          <w:p w:rsidR="001C37E4" w:rsidRDefault="005E1903">
            <w:pPr>
              <w:pStyle w:val="ProductList-TableBody"/>
              <w:rPr>
                <w:rtl/>
              </w:rPr>
            </w:pPr>
            <w:r>
              <w:rPr>
                <w:rtl/>
              </w:rPr>
              <w:t>Windows Embedded لنقطة الخدمة</w:t>
            </w:r>
            <w:r>
              <w:fldChar w:fldCharType="begin"/>
            </w:r>
            <w:r>
              <w:instrText xml:space="preserve"> XE "Windows Embedded لنقطة الخدمة"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1C37E4" w:rsidRDefault="005E1903">
            <w:pPr>
              <w:pStyle w:val="ProductList-TableBody"/>
              <w:jc w:val="center"/>
              <w:rPr>
                <w:rtl/>
              </w:rPr>
            </w:pPr>
            <w:r>
              <w:rPr>
                <w:rtl/>
              </w:rPr>
              <w:t>X</w:t>
            </w:r>
          </w:p>
        </w:tc>
        <w:tc>
          <w:tcPr>
            <w:tcW w:w="1840" w:type="dxa"/>
            <w:tcBorders>
              <w:top w:val="single" w:sz="4" w:space="0" w:color="000000"/>
              <w:left w:val="single" w:sz="4" w:space="0" w:color="000000"/>
              <w:bottom w:val="single" w:sz="4" w:space="0" w:color="000000"/>
              <w:right w:val="single" w:sz="4" w:space="0" w:color="000000"/>
            </w:tcBorders>
          </w:tcPr>
          <w:p w:rsidR="001C37E4" w:rsidRDefault="001C37E4">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rsidR="001C37E4" w:rsidRDefault="005E1903">
            <w:pPr>
              <w:pStyle w:val="ProductList-TableBody"/>
              <w:jc w:val="center"/>
              <w:rPr>
                <w:rtl/>
              </w:rPr>
            </w:pPr>
            <w:r>
              <w:rPr>
                <w:rtl/>
              </w:rPr>
              <w:t>X</w:t>
            </w:r>
          </w:p>
        </w:tc>
        <w:tc>
          <w:tcPr>
            <w:tcW w:w="1840" w:type="dxa"/>
            <w:tcBorders>
              <w:top w:val="single" w:sz="4" w:space="0" w:color="000000"/>
              <w:left w:val="single" w:sz="4" w:space="0" w:color="000000"/>
              <w:bottom w:val="single" w:sz="4" w:space="0" w:color="000000"/>
              <w:right w:val="single" w:sz="4" w:space="0" w:color="000000"/>
            </w:tcBorders>
          </w:tcPr>
          <w:p w:rsidR="001C37E4" w:rsidRDefault="005E1903">
            <w:pPr>
              <w:pStyle w:val="ProductList-TableBody"/>
              <w:jc w:val="center"/>
              <w:rPr>
                <w:rtl/>
              </w:rPr>
            </w:pPr>
            <w:r>
              <w:rPr>
                <w:rtl/>
              </w:rPr>
              <w:t>X</w:t>
            </w:r>
          </w:p>
        </w:tc>
      </w:tr>
      <w:tr w:rsidR="001C37E4">
        <w:tc>
          <w:tcPr>
            <w:tcW w:w="4660" w:type="dxa"/>
            <w:tcBorders>
              <w:top w:val="single" w:sz="4" w:space="0" w:color="000000"/>
              <w:left w:val="single" w:sz="4" w:space="0" w:color="000000"/>
              <w:bottom w:val="single" w:sz="4" w:space="0" w:color="000000"/>
              <w:right w:val="single" w:sz="4" w:space="0" w:color="000000"/>
            </w:tcBorders>
          </w:tcPr>
          <w:p w:rsidR="001C37E4" w:rsidRDefault="005E1903">
            <w:pPr>
              <w:pStyle w:val="ProductList-TableBody"/>
              <w:rPr>
                <w:rtl/>
              </w:rPr>
            </w:pPr>
            <w:r>
              <w:rPr>
                <w:rtl/>
              </w:rP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1C37E4" w:rsidRDefault="005E1903">
            <w:pPr>
              <w:pStyle w:val="ProductList-TableBody"/>
              <w:jc w:val="center"/>
              <w:rPr>
                <w:rtl/>
              </w:rPr>
            </w:pPr>
            <w:r>
              <w:rPr>
                <w:rtl/>
              </w:rPr>
              <w:t>X</w:t>
            </w:r>
          </w:p>
        </w:tc>
        <w:tc>
          <w:tcPr>
            <w:tcW w:w="1840" w:type="dxa"/>
            <w:tcBorders>
              <w:top w:val="single" w:sz="4" w:space="0" w:color="000000"/>
              <w:left w:val="single" w:sz="4" w:space="0" w:color="000000"/>
              <w:bottom w:val="single" w:sz="4" w:space="0" w:color="000000"/>
              <w:right w:val="single" w:sz="4" w:space="0" w:color="000000"/>
            </w:tcBorders>
          </w:tcPr>
          <w:p w:rsidR="001C37E4" w:rsidRDefault="001C37E4">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rsidR="001C37E4" w:rsidRDefault="005E1903">
            <w:pPr>
              <w:pStyle w:val="ProductList-TableBody"/>
              <w:jc w:val="center"/>
              <w:rPr>
                <w:rtl/>
              </w:rPr>
            </w:pPr>
            <w:r>
              <w:rPr>
                <w:rtl/>
              </w:rPr>
              <w:t>X</w:t>
            </w:r>
          </w:p>
        </w:tc>
        <w:tc>
          <w:tcPr>
            <w:tcW w:w="1840" w:type="dxa"/>
            <w:tcBorders>
              <w:top w:val="single" w:sz="4" w:space="0" w:color="000000"/>
              <w:left w:val="single" w:sz="4" w:space="0" w:color="000000"/>
              <w:bottom w:val="single" w:sz="4" w:space="0" w:color="000000"/>
              <w:right w:val="single" w:sz="4" w:space="0" w:color="000000"/>
            </w:tcBorders>
          </w:tcPr>
          <w:p w:rsidR="001C37E4" w:rsidRDefault="005E1903">
            <w:pPr>
              <w:pStyle w:val="ProductList-TableBody"/>
              <w:jc w:val="center"/>
              <w:rPr>
                <w:rtl/>
              </w:rPr>
            </w:pPr>
            <w:r>
              <w:rPr>
                <w:rtl/>
              </w:rPr>
              <w:t>X</w:t>
            </w:r>
          </w:p>
        </w:tc>
      </w:tr>
      <w:tr w:rsidR="001C37E4">
        <w:tc>
          <w:tcPr>
            <w:tcW w:w="4660" w:type="dxa"/>
            <w:tcBorders>
              <w:top w:val="single" w:sz="4" w:space="0" w:color="000000"/>
              <w:left w:val="single" w:sz="4" w:space="0" w:color="000000"/>
              <w:bottom w:val="single" w:sz="4" w:space="0" w:color="000000"/>
              <w:right w:val="single" w:sz="4" w:space="0" w:color="000000"/>
            </w:tcBorders>
          </w:tcPr>
          <w:p w:rsidR="001C37E4" w:rsidRDefault="005E1903">
            <w:pPr>
              <w:pStyle w:val="ProductList-TableBody"/>
              <w:rPr>
                <w:rtl/>
              </w:rPr>
            </w:pPr>
            <w:r>
              <w:rPr>
                <w:rtl/>
              </w:rP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1C37E4" w:rsidRDefault="005E1903">
            <w:pPr>
              <w:pStyle w:val="ProductList-TableBody"/>
              <w:jc w:val="center"/>
              <w:rPr>
                <w:rtl/>
              </w:rPr>
            </w:pPr>
            <w:r>
              <w:rPr>
                <w:rtl/>
              </w:rPr>
              <w:t>X</w:t>
            </w:r>
          </w:p>
        </w:tc>
        <w:tc>
          <w:tcPr>
            <w:tcW w:w="1840" w:type="dxa"/>
            <w:tcBorders>
              <w:top w:val="single" w:sz="4" w:space="0" w:color="000000"/>
              <w:left w:val="single" w:sz="4" w:space="0" w:color="000000"/>
              <w:bottom w:val="single" w:sz="4" w:space="0" w:color="000000"/>
              <w:right w:val="single" w:sz="4" w:space="0" w:color="000000"/>
            </w:tcBorders>
          </w:tcPr>
          <w:p w:rsidR="001C37E4" w:rsidRDefault="001C37E4">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rsidR="001C37E4" w:rsidRDefault="005E1903">
            <w:pPr>
              <w:pStyle w:val="ProductList-TableBody"/>
              <w:jc w:val="center"/>
              <w:rPr>
                <w:rtl/>
              </w:rPr>
            </w:pPr>
            <w:r>
              <w:rPr>
                <w:rtl/>
              </w:rPr>
              <w:t>X</w:t>
            </w:r>
          </w:p>
        </w:tc>
        <w:tc>
          <w:tcPr>
            <w:tcW w:w="1840" w:type="dxa"/>
            <w:tcBorders>
              <w:top w:val="single" w:sz="4" w:space="0" w:color="000000"/>
              <w:left w:val="single" w:sz="4" w:space="0" w:color="000000"/>
              <w:bottom w:val="single" w:sz="4" w:space="0" w:color="000000"/>
              <w:right w:val="single" w:sz="4" w:space="0" w:color="000000"/>
            </w:tcBorders>
          </w:tcPr>
          <w:p w:rsidR="001C37E4" w:rsidRDefault="005E1903">
            <w:pPr>
              <w:pStyle w:val="ProductList-TableBody"/>
              <w:jc w:val="center"/>
              <w:rPr>
                <w:rtl/>
              </w:rPr>
            </w:pPr>
            <w:r>
              <w:rPr>
                <w:rtl/>
              </w:rPr>
              <w:t>X</w:t>
            </w:r>
          </w:p>
        </w:tc>
      </w:tr>
      <w:tr w:rsidR="001C37E4">
        <w:tc>
          <w:tcPr>
            <w:tcW w:w="4660" w:type="dxa"/>
            <w:tcBorders>
              <w:top w:val="single" w:sz="4" w:space="0" w:color="000000"/>
              <w:left w:val="single" w:sz="4" w:space="0" w:color="000000"/>
              <w:bottom w:val="single" w:sz="4" w:space="0" w:color="000000"/>
              <w:right w:val="single" w:sz="4" w:space="0" w:color="000000"/>
            </w:tcBorders>
          </w:tcPr>
          <w:p w:rsidR="001C37E4" w:rsidRDefault="005E1903">
            <w:pPr>
              <w:pStyle w:val="ProductList-TableBody"/>
              <w:rPr>
                <w:rtl/>
              </w:rPr>
            </w:pPr>
            <w:r>
              <w:rPr>
                <w:rtl/>
              </w:rP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1C37E4" w:rsidRDefault="005E1903">
            <w:pPr>
              <w:pStyle w:val="ProductList-TableBody"/>
              <w:jc w:val="center"/>
              <w:rPr>
                <w:rtl/>
              </w:rPr>
            </w:pPr>
            <w:r>
              <w:rPr>
                <w:rtl/>
              </w:rPr>
              <w:t>X</w:t>
            </w:r>
          </w:p>
        </w:tc>
        <w:tc>
          <w:tcPr>
            <w:tcW w:w="1840" w:type="dxa"/>
            <w:tcBorders>
              <w:top w:val="single" w:sz="4" w:space="0" w:color="000000"/>
              <w:left w:val="single" w:sz="4" w:space="0" w:color="000000"/>
              <w:bottom w:val="single" w:sz="4" w:space="0" w:color="000000"/>
              <w:right w:val="single" w:sz="4" w:space="0" w:color="000000"/>
            </w:tcBorders>
          </w:tcPr>
          <w:p w:rsidR="001C37E4" w:rsidRDefault="001C37E4">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rsidR="001C37E4" w:rsidRDefault="005E1903">
            <w:pPr>
              <w:pStyle w:val="ProductList-TableBody"/>
              <w:jc w:val="center"/>
              <w:rPr>
                <w:rtl/>
              </w:rPr>
            </w:pPr>
            <w:r>
              <w:rPr>
                <w:rtl/>
              </w:rPr>
              <w:t>X</w:t>
            </w:r>
          </w:p>
        </w:tc>
        <w:tc>
          <w:tcPr>
            <w:tcW w:w="1840" w:type="dxa"/>
            <w:tcBorders>
              <w:top w:val="single" w:sz="4" w:space="0" w:color="000000"/>
              <w:left w:val="single" w:sz="4" w:space="0" w:color="000000"/>
              <w:bottom w:val="single" w:sz="4" w:space="0" w:color="000000"/>
              <w:right w:val="single" w:sz="4" w:space="0" w:color="000000"/>
            </w:tcBorders>
          </w:tcPr>
          <w:p w:rsidR="001C37E4" w:rsidRDefault="005E1903">
            <w:pPr>
              <w:pStyle w:val="ProductList-TableBody"/>
              <w:jc w:val="center"/>
              <w:rPr>
                <w:rtl/>
              </w:rPr>
            </w:pPr>
            <w:r>
              <w:rPr>
                <w:rtl/>
              </w:rPr>
              <w:t>X</w:t>
            </w:r>
          </w:p>
        </w:tc>
      </w:tr>
      <w:tr w:rsidR="001C37E4">
        <w:tc>
          <w:tcPr>
            <w:tcW w:w="4660" w:type="dxa"/>
            <w:tcBorders>
              <w:top w:val="single" w:sz="4" w:space="0" w:color="000000"/>
              <w:left w:val="single" w:sz="4" w:space="0" w:color="000000"/>
              <w:bottom w:val="single" w:sz="4" w:space="0" w:color="000000"/>
              <w:right w:val="single" w:sz="4" w:space="0" w:color="000000"/>
            </w:tcBorders>
          </w:tcPr>
          <w:p w:rsidR="001C37E4" w:rsidRDefault="005E1903">
            <w:pPr>
              <w:pStyle w:val="ProductList-TableBody"/>
              <w:rPr>
                <w:rtl/>
              </w:rPr>
            </w:pPr>
            <w:r>
              <w:rPr>
                <w:rtl/>
              </w:rP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1C37E4" w:rsidRDefault="005E1903">
            <w:pPr>
              <w:pStyle w:val="ProductList-TableBody"/>
              <w:jc w:val="center"/>
              <w:rPr>
                <w:rtl/>
              </w:rPr>
            </w:pPr>
            <w:r>
              <w:rPr>
                <w:rtl/>
              </w:rPr>
              <w:t>X</w:t>
            </w:r>
          </w:p>
        </w:tc>
        <w:tc>
          <w:tcPr>
            <w:tcW w:w="1840" w:type="dxa"/>
            <w:tcBorders>
              <w:top w:val="single" w:sz="4" w:space="0" w:color="000000"/>
              <w:left w:val="single" w:sz="4" w:space="0" w:color="000000"/>
              <w:bottom w:val="single" w:sz="4" w:space="0" w:color="000000"/>
              <w:right w:val="single" w:sz="4" w:space="0" w:color="000000"/>
            </w:tcBorders>
          </w:tcPr>
          <w:p w:rsidR="001C37E4" w:rsidRDefault="001C37E4">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rsidR="001C37E4" w:rsidRDefault="005E1903">
            <w:pPr>
              <w:pStyle w:val="ProductList-TableBody"/>
              <w:jc w:val="center"/>
              <w:rPr>
                <w:rtl/>
              </w:rPr>
            </w:pPr>
            <w:r>
              <w:rPr>
                <w:rtl/>
              </w:rPr>
              <w:t>X</w:t>
            </w:r>
          </w:p>
        </w:tc>
        <w:tc>
          <w:tcPr>
            <w:tcW w:w="1840" w:type="dxa"/>
            <w:tcBorders>
              <w:top w:val="single" w:sz="4" w:space="0" w:color="000000"/>
              <w:left w:val="single" w:sz="4" w:space="0" w:color="000000"/>
              <w:bottom w:val="single" w:sz="4" w:space="0" w:color="000000"/>
              <w:right w:val="single" w:sz="4" w:space="0" w:color="000000"/>
            </w:tcBorders>
          </w:tcPr>
          <w:p w:rsidR="001C37E4" w:rsidRDefault="005E1903">
            <w:pPr>
              <w:pStyle w:val="ProductList-TableBody"/>
              <w:jc w:val="center"/>
              <w:rPr>
                <w:rtl/>
              </w:rPr>
            </w:pPr>
            <w:r>
              <w:rPr>
                <w:rtl/>
              </w:rPr>
              <w:t>X</w:t>
            </w:r>
          </w:p>
        </w:tc>
      </w:tr>
      <w:tr w:rsidR="001C37E4">
        <w:tc>
          <w:tcPr>
            <w:tcW w:w="4660" w:type="dxa"/>
            <w:tcBorders>
              <w:top w:val="single" w:sz="4" w:space="0" w:color="000000"/>
              <w:left w:val="single" w:sz="4" w:space="0" w:color="000000"/>
              <w:bottom w:val="single" w:sz="4" w:space="0" w:color="000000"/>
              <w:right w:val="single" w:sz="4" w:space="0" w:color="000000"/>
            </w:tcBorders>
          </w:tcPr>
          <w:p w:rsidR="001C37E4" w:rsidRDefault="005E1903">
            <w:pPr>
              <w:pStyle w:val="ProductList-TableBody"/>
              <w:rPr>
                <w:rtl/>
              </w:rPr>
            </w:pPr>
            <w:r>
              <w:rPr>
                <w:rtl/>
              </w:rPr>
              <w:t>Windows Embedded 2009</w:t>
            </w:r>
            <w:r>
              <w:fldChar w:fldCharType="begin"/>
            </w:r>
            <w:r>
              <w:instrText xml:space="preserve"> XE "Windows Embedded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1C37E4" w:rsidRDefault="005E1903">
            <w:pPr>
              <w:pStyle w:val="ProductList-TableBody"/>
              <w:jc w:val="center"/>
              <w:rPr>
                <w:rtl/>
              </w:rPr>
            </w:pPr>
            <w:r>
              <w:rPr>
                <w:rtl/>
              </w:rPr>
              <w:t>X</w:t>
            </w:r>
          </w:p>
        </w:tc>
        <w:tc>
          <w:tcPr>
            <w:tcW w:w="1840" w:type="dxa"/>
            <w:tcBorders>
              <w:top w:val="single" w:sz="4" w:space="0" w:color="000000"/>
              <w:left w:val="single" w:sz="4" w:space="0" w:color="000000"/>
              <w:bottom w:val="single" w:sz="4" w:space="0" w:color="000000"/>
              <w:right w:val="single" w:sz="4" w:space="0" w:color="000000"/>
            </w:tcBorders>
          </w:tcPr>
          <w:p w:rsidR="001C37E4" w:rsidRDefault="001C37E4">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rsidR="001C37E4" w:rsidRDefault="005E1903">
            <w:pPr>
              <w:pStyle w:val="ProductList-TableBody"/>
              <w:jc w:val="center"/>
              <w:rPr>
                <w:rtl/>
              </w:rPr>
            </w:pPr>
            <w:r>
              <w:rPr>
                <w:rtl/>
              </w:rPr>
              <w:t>X</w:t>
            </w:r>
          </w:p>
        </w:tc>
        <w:tc>
          <w:tcPr>
            <w:tcW w:w="1840" w:type="dxa"/>
            <w:tcBorders>
              <w:top w:val="single" w:sz="4" w:space="0" w:color="000000"/>
              <w:left w:val="single" w:sz="4" w:space="0" w:color="000000"/>
              <w:bottom w:val="single" w:sz="4" w:space="0" w:color="000000"/>
              <w:right w:val="single" w:sz="4" w:space="0" w:color="000000"/>
            </w:tcBorders>
          </w:tcPr>
          <w:p w:rsidR="001C37E4" w:rsidRDefault="005E1903">
            <w:pPr>
              <w:pStyle w:val="ProductList-TableBody"/>
              <w:jc w:val="center"/>
              <w:rPr>
                <w:rtl/>
              </w:rPr>
            </w:pPr>
            <w:r>
              <w:rPr>
                <w:rtl/>
              </w:rPr>
              <w:t>X</w:t>
            </w:r>
          </w:p>
        </w:tc>
      </w:tr>
      <w:tr w:rsidR="001C37E4">
        <w:tc>
          <w:tcPr>
            <w:tcW w:w="4660" w:type="dxa"/>
            <w:tcBorders>
              <w:top w:val="single" w:sz="4" w:space="0" w:color="000000"/>
              <w:left w:val="single" w:sz="4" w:space="0" w:color="000000"/>
              <w:bottom w:val="single" w:sz="4" w:space="0" w:color="000000"/>
              <w:right w:val="single" w:sz="4" w:space="0" w:color="000000"/>
            </w:tcBorders>
          </w:tcPr>
          <w:p w:rsidR="001C37E4" w:rsidRDefault="005E1903">
            <w:pPr>
              <w:pStyle w:val="ProductList-TableBody"/>
              <w:rPr>
                <w:rtl/>
              </w:rPr>
            </w:pPr>
            <w:r>
              <w:rPr>
                <w:rtl/>
              </w:rP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1C37E4" w:rsidRDefault="005E1903">
            <w:pPr>
              <w:pStyle w:val="ProductList-TableBody"/>
              <w:jc w:val="center"/>
              <w:rPr>
                <w:rtl/>
              </w:rPr>
            </w:pPr>
            <w:r>
              <w:rPr>
                <w:rtl/>
              </w:rPr>
              <w:t>X</w:t>
            </w:r>
          </w:p>
        </w:tc>
        <w:tc>
          <w:tcPr>
            <w:tcW w:w="1840" w:type="dxa"/>
            <w:tcBorders>
              <w:top w:val="single" w:sz="4" w:space="0" w:color="000000"/>
              <w:left w:val="single" w:sz="4" w:space="0" w:color="000000"/>
              <w:bottom w:val="single" w:sz="4" w:space="0" w:color="000000"/>
              <w:right w:val="single" w:sz="4" w:space="0" w:color="000000"/>
            </w:tcBorders>
          </w:tcPr>
          <w:p w:rsidR="001C37E4" w:rsidRDefault="001C37E4">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rsidR="001C37E4" w:rsidRDefault="005E1903">
            <w:pPr>
              <w:pStyle w:val="ProductList-TableBody"/>
              <w:jc w:val="center"/>
              <w:rPr>
                <w:rtl/>
              </w:rPr>
            </w:pPr>
            <w:r>
              <w:rPr>
                <w:rtl/>
              </w:rPr>
              <w:t>X</w:t>
            </w:r>
          </w:p>
        </w:tc>
        <w:tc>
          <w:tcPr>
            <w:tcW w:w="1840" w:type="dxa"/>
            <w:tcBorders>
              <w:top w:val="single" w:sz="4" w:space="0" w:color="000000"/>
              <w:left w:val="single" w:sz="4" w:space="0" w:color="000000"/>
              <w:bottom w:val="single" w:sz="4" w:space="0" w:color="000000"/>
              <w:right w:val="single" w:sz="4" w:space="0" w:color="000000"/>
            </w:tcBorders>
          </w:tcPr>
          <w:p w:rsidR="001C37E4" w:rsidRDefault="005E1903">
            <w:pPr>
              <w:pStyle w:val="ProductList-TableBody"/>
              <w:jc w:val="center"/>
              <w:rPr>
                <w:rtl/>
              </w:rPr>
            </w:pPr>
            <w:r>
              <w:rPr>
                <w:rtl/>
              </w:rPr>
              <w:t>X</w:t>
            </w:r>
          </w:p>
        </w:tc>
      </w:tr>
    </w:tbl>
    <w:p w:rsidR="001C37E4" w:rsidRDefault="005E1903">
      <w:pPr>
        <w:pStyle w:val="ProductList-BodyIndented"/>
        <w:rPr>
          <w:rtl/>
        </w:rPr>
      </w:pPr>
      <w:r>
        <w:rPr>
          <w:i/>
          <w:vertAlign w:val="superscript"/>
          <w:rtl/>
        </w:rPr>
        <w:t>1</w:t>
      </w:r>
      <w:r>
        <w:rPr>
          <w:i/>
          <w:rtl/>
        </w:rPr>
        <w:t xml:space="preserve">يشتمل على أنظمة تشغيل 32 بت و64 بت. </w:t>
      </w:r>
    </w:p>
    <w:p w:rsidR="001C37E4" w:rsidRDefault="005E1903">
      <w:pPr>
        <w:pStyle w:val="ProductList-BodyIndented"/>
        <w:rPr>
          <w:rtl/>
        </w:rPr>
      </w:pPr>
      <w:r>
        <w:rPr>
          <w:i/>
          <w:vertAlign w:val="superscript"/>
          <w:rtl/>
        </w:rPr>
        <w:t>2</w:t>
      </w:r>
      <w:r>
        <w:rPr>
          <w:i/>
          <w:rtl/>
        </w:rPr>
        <w:t xml:space="preserve">ينطبق أيضًا على الأجهزة المؤهلة التي يتم الحصول عليها من خلال الدمج أو الاستحواذ </w:t>
      </w:r>
    </w:p>
    <w:p w:rsidR="001C37E4" w:rsidRDefault="005E1903">
      <w:pPr>
        <w:pStyle w:val="ProductList-BodyIndented"/>
        <w:rPr>
          <w:rtl/>
        </w:rPr>
      </w:pPr>
      <w:r>
        <w:rPr>
          <w:i/>
          <w:vertAlign w:val="superscript"/>
          <w:rtl/>
        </w:rPr>
        <w:t>3</w:t>
      </w:r>
      <w:r>
        <w:rPr>
          <w:i/>
          <w:rtl/>
        </w:rPr>
        <w:t>لا ينطبق على Academic وCharity وOV-CW.</w:t>
      </w:r>
    </w:p>
    <w:p w:rsidR="001C37E4" w:rsidRDefault="001C37E4">
      <w:pPr>
        <w:pStyle w:val="ProductList-BodyIndented"/>
        <w:rPr>
          <w:rtl/>
        </w:rPr>
      </w:pPr>
    </w:p>
    <w:p w:rsidR="001C37E4" w:rsidRDefault="005E1903">
      <w:pPr>
        <w:pStyle w:val="ProductList-BodyIndented"/>
        <w:rPr>
          <w:rtl/>
        </w:rPr>
      </w:pPr>
      <w:r>
        <w:rPr>
          <w:b/>
          <w:rtl/>
        </w:rPr>
        <w:t>2.1.2.1 قيود الاستخدام لأنظمة التشغيل المؤهِّلة لـ Windows Embedded</w:t>
      </w:r>
    </w:p>
    <w:p w:rsidR="001C37E4" w:rsidRDefault="005E1903" w:rsidP="005E1903">
      <w:pPr>
        <w:pStyle w:val="ProductList-Bullet"/>
        <w:numPr>
          <w:ilvl w:val="1"/>
          <w:numId w:val="22"/>
        </w:numPr>
        <w:rPr>
          <w:rtl/>
        </w:rPr>
      </w:pPr>
      <w:r>
        <w:rPr>
          <w:rtl/>
        </w:rPr>
        <w:t xml:space="preserve">في حالة تثبيت برنامج الترقية على أجهزة مرخصة للعمل بأي من الإصدارات المدعومة من أنظمة التشغيل المؤهِّلة المشروطة وكانت تعمل بأي منها سابقًا، فسيتم تطبيق الشروط التالية: </w:t>
      </w:r>
    </w:p>
    <w:p w:rsidR="001C37E4" w:rsidRDefault="005E1903" w:rsidP="005E1903">
      <w:pPr>
        <w:pStyle w:val="ProductList-Bullet"/>
        <w:numPr>
          <w:ilvl w:val="2"/>
          <w:numId w:val="22"/>
        </w:numPr>
        <w:rPr>
          <w:rtl/>
        </w:rPr>
      </w:pPr>
      <w:r>
        <w:rPr>
          <w:rtl/>
        </w:rPr>
        <w:t xml:space="preserve">الاستخدام المحدد. تم تصميم الجهاز المرخص للعميل لاستخدام محدد. يجوز للعميل استخدام البرنامج لهذا الاستخدام فقط. </w:t>
      </w:r>
    </w:p>
    <w:p w:rsidR="001C37E4" w:rsidRDefault="005E1903" w:rsidP="005E1903">
      <w:pPr>
        <w:pStyle w:val="ProductList-Bullet"/>
        <w:numPr>
          <w:ilvl w:val="2"/>
          <w:numId w:val="22"/>
        </w:numPr>
        <w:rPr>
          <w:rtl/>
        </w:rPr>
      </w:pPr>
      <w:r>
        <w:rPr>
          <w:rtl/>
        </w:rPr>
        <w:t>البرامج الأخرى. يجوز للعميل استخدام برامج أخرى مع البرنامج طالما أن هذه البرامج الأخرى تدعم بشكل مباشر الاستخدام المحدد للجهاز الخاص بالشركة المصنعة، أو توفر أدوات مساعدة للنظام أو إدارة موارد أو حماية من الفيروسات أو أي حماية مشابهة. إذا كان نظام النشاط الصناعي الخاص بالعميل يؤدي وظائف سطح المكتب، فيجب أن يضمن العميل ما يلي: (1) عدم استخدامها إلا في دعم وظائف النشاط الصناعي و(2) تشغيلها فقط عندما تتكامل تقنيًا مع برنامج النشاط الصناعي أو أن تستخدم نُهجًا أو بنية مفروضة تقنيًا للتشغيل عند استخدامها مع وظائف برنامج النشاط الصناعي فقط. تشتمل "وظائف سطح المكتب"، بحسب استخدامها هنا، على: البريد الإلكتروني أو معالجة الكلمات أو جداول البيانات أو قاعدة البيانات أو برامج الجدولة أو التمويل الشخصي. يعني "برنامج النشاط الصناعي"، بحسب استخدامه هنا، الجهاز الذي يستخدِم برنامجًا خاصًا بالنشاط الصناعي أو المهمة فقط. يجوز أن يستخدِم الجهاز بروتوكولات الخدمات الطرفية للوصول إلى هذه البرامج التي تعمل على الخادم. لا يمكن أن يكون نظام النشاط الصناعي الخاص بالعميل قابلاً للاستخدام بالتكوين الذي يتم نشره به كجهاز كمبيوتر شخصي للأغراض العامة أو كبديل قابل للتطبيق تجاريًا لهذا النظام.</w:t>
      </w:r>
    </w:p>
    <w:p w:rsidR="001C37E4" w:rsidRDefault="005E1903" w:rsidP="005E1903">
      <w:pPr>
        <w:pStyle w:val="ProductList-Bullet"/>
        <w:numPr>
          <w:ilvl w:val="1"/>
          <w:numId w:val="22"/>
        </w:numPr>
        <w:rPr>
          <w:rtl/>
        </w:rPr>
      </w:pPr>
      <w:r>
        <w:rPr>
          <w:rtl/>
        </w:rPr>
        <w:t xml:space="preserve">بالإضافة إلى ذلك، يجوز للعميل استخدام البرامج محليًا فقط على الأجهزة التي تمت ترقيتها إلى Windows 10 IoT Enterprise لـ Retail/Thin Clients: </w:t>
      </w:r>
    </w:p>
    <w:p w:rsidR="001C37E4" w:rsidRDefault="005E1903" w:rsidP="005E1903">
      <w:pPr>
        <w:pStyle w:val="ProductList-Bullet"/>
        <w:numPr>
          <w:ilvl w:val="2"/>
          <w:numId w:val="22"/>
        </w:numPr>
        <w:rPr>
          <w:rtl/>
        </w:rPr>
      </w:pPr>
      <w:r>
        <w:rPr>
          <w:rtl/>
        </w:rPr>
        <w:t>يجب أن يستخدم العميل البرنامج المزود بتطبيق نقطة خدمة "POS" عند الترقية من Windows Embedded 8.1 Industry Pro Retail (أو أي إصدار سابق). تطبيق نقطة الخدمة عبارة عن تطبيق برمجي يوفر أيًا من الوظائف التالية: يعالج معاملات المبيعات والخدمات ويفحص المخزون ويتتبعه ويسجل معلومات العميل وينقلها وينفذ وظائف الإدارة المرتبطة ويوفر المعلومات بشكل مباشر وغير مباشر للعملاء عن المنتجات والخدمات المتوفرة.</w:t>
      </w:r>
    </w:p>
    <w:p w:rsidR="001C37E4" w:rsidRDefault="001C37E4">
      <w:pPr>
        <w:pStyle w:val="ProductList-BodyIndented"/>
        <w:rPr>
          <w:rtl/>
        </w:rPr>
      </w:pPr>
    </w:p>
    <w:p w:rsidR="001C37E4" w:rsidRDefault="005E1903">
      <w:pPr>
        <w:pStyle w:val="ProductList-SubClauseHeading"/>
        <w:outlineLvl w:val="5"/>
        <w:rPr>
          <w:rtl/>
        </w:rPr>
      </w:pPr>
      <w:r>
        <w:rPr>
          <w:rtl/>
        </w:rPr>
        <w:t>2.1.3 قواعد نظام التشغيل المؤهِّل لتراخيص ترقية الترخيص المجمع لنظام تشغيل Windows</w:t>
      </w:r>
    </w:p>
    <w:p w:rsidR="001C37E4" w:rsidRDefault="005E1903" w:rsidP="005E1903">
      <w:pPr>
        <w:pStyle w:val="ProductList-Bullet"/>
        <w:numPr>
          <w:ilvl w:val="1"/>
          <w:numId w:val="23"/>
        </w:numPr>
        <w:rPr>
          <w:rtl/>
        </w:rPr>
      </w:pPr>
      <w:r>
        <w:rPr>
          <w:rtl/>
        </w:rPr>
        <w:t xml:space="preserve">يجب تثبيت نظام التشغيل المؤهِّل على الجهاز المراد تعيين ترخيص ترقية الترخيص المجمع إليه. </w:t>
      </w:r>
    </w:p>
    <w:p w:rsidR="001C37E4" w:rsidRDefault="005E1903" w:rsidP="005E1903">
      <w:pPr>
        <w:pStyle w:val="ProductList-Bullet"/>
        <w:numPr>
          <w:ilvl w:val="1"/>
          <w:numId w:val="23"/>
        </w:numPr>
        <w:rPr>
          <w:rtl/>
        </w:rPr>
      </w:pPr>
      <w:r>
        <w:rPr>
          <w:rtl/>
        </w:rPr>
        <w:t xml:space="preserve">يُعد Apple Macintosh بمثابة نظام تشغيل مؤهِّل فقط إذا تم تثبيته مسبقًا من قِبل الشركة المصنِّعة المعتمدة قبل البيع الأولي للجهاز. </w:t>
      </w:r>
    </w:p>
    <w:p w:rsidR="001C37E4" w:rsidRDefault="005E1903" w:rsidP="005E1903">
      <w:pPr>
        <w:pStyle w:val="ProductList-Bullet"/>
        <w:numPr>
          <w:ilvl w:val="1"/>
          <w:numId w:val="23"/>
        </w:numPr>
        <w:rPr>
          <w:rtl/>
        </w:rPr>
      </w:pPr>
      <w:r>
        <w:rPr>
          <w:rtl/>
        </w:rPr>
        <w:t>يجب على العملاء إزالة نظام التشغيل المؤهِّل من الجهاز لتوزيع ترخيص ترقية الترخيص المجمع، ما لم يكن لديهم أيضًا ضمان برنامج في ترخيص ترقية الترخيص المجمع.</w:t>
      </w:r>
    </w:p>
    <w:p w:rsidR="001C37E4" w:rsidRDefault="005E1903" w:rsidP="005E1903">
      <w:pPr>
        <w:pStyle w:val="ProductList-Bullet"/>
        <w:numPr>
          <w:ilvl w:val="1"/>
          <w:numId w:val="23"/>
        </w:numPr>
        <w:rPr>
          <w:rtl/>
        </w:rPr>
      </w:pPr>
      <w:r>
        <w:rPr>
          <w:rtl/>
        </w:rPr>
        <w:t>يتنازل عملاء Academic Select وAcademic Open وCASA وOpen Value Subscription – Education Solutions، الذين يحصلون على ترخيص الترقية باستخدام إصدار Windows XP Starter Edition أو Windows Vista Starter Edition أو Windows 7 Starter Edition كنظام تشغيل مؤهِّل، عن أي حق في نقل ذلك الترخيص خارج بلد الشراء.</w:t>
      </w:r>
    </w:p>
    <w:p w:rsidR="001C37E4" w:rsidRDefault="001C37E4">
      <w:pPr>
        <w:pStyle w:val="ProductList-BodyIndented"/>
        <w:rPr>
          <w:rtl/>
        </w:rPr>
      </w:pPr>
    </w:p>
    <w:p w:rsidR="001C37E4" w:rsidRDefault="005E1903">
      <w:pPr>
        <w:pStyle w:val="ProductList-ClauseHeading"/>
        <w:outlineLvl w:val="4"/>
        <w:rPr>
          <w:rtl/>
        </w:rPr>
      </w:pPr>
      <w:r>
        <w:rPr>
          <w:rtl/>
        </w:rPr>
        <w:t>2.2 ترقية Windows Enterprise (بدون إصدار) وWindows Professional (بدون إصدار)</w:t>
      </w:r>
    </w:p>
    <w:p w:rsidR="001C37E4" w:rsidRDefault="005E1903">
      <w:pPr>
        <w:pStyle w:val="ProductList-Body"/>
        <w:rPr>
          <w:rtl/>
        </w:rPr>
      </w:pPr>
      <w:r>
        <w:rPr>
          <w:rtl/>
        </w:rPr>
        <w:t xml:space="preserve">لا تتوفر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التراخيص</w:t>
      </w:r>
      <w:r>
        <w:fldChar w:fldCharType="end"/>
      </w:r>
      <w:r>
        <w:t xml:space="preserve"> بدون إصدار لترقية Windows Enterprise وWindows Professional إلا في جمهورية الصين الشعبية فقط بموجب برامج Select Plus وSelect وOpen License (نقطتان). تُعد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التراخيص</w:t>
      </w:r>
      <w:r>
        <w:fldChar w:fldCharType="end"/>
      </w:r>
      <w:r>
        <w:t xml:space="preserve"> خاصة بالإصدار، لذا يجب على العميل استخدام نسخة من إصدار البرنامج الذي تم الحصول عليه. تنطبق أنظمة التشغيل المؤهِّلة لإصداري Enterprise وPro من Windows 10، على الترتيب، على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التراخيص</w:t>
      </w:r>
      <w:r>
        <w:fldChar w:fldCharType="end"/>
      </w:r>
      <w:r>
        <w:t xml:space="preserve"> التي بدون إصدار لترقية Windows Enterprise وترقية Windows Professional.</w:t>
      </w:r>
    </w:p>
    <w:p w:rsidR="001C37E4" w:rsidRDefault="001C37E4">
      <w:pPr>
        <w:pStyle w:val="ProductList-Body"/>
        <w:rPr>
          <w:rtl/>
        </w:rPr>
      </w:pPr>
    </w:p>
    <w:p w:rsidR="001C37E4" w:rsidRDefault="005E1903">
      <w:pPr>
        <w:pStyle w:val="ProductList-ClauseHeading"/>
        <w:outlineLvl w:val="4"/>
        <w:rPr>
          <w:rtl/>
        </w:rPr>
      </w:pPr>
      <w:r>
        <w:rPr>
          <w:rtl/>
        </w:rPr>
        <w:t>2.3 عمل الصور باستخدام Windows 10</w:t>
      </w:r>
    </w:p>
    <w:p w:rsidR="001C37E4" w:rsidRDefault="005E1903">
      <w:pPr>
        <w:pStyle w:val="ProductList-Body"/>
        <w:rPr>
          <w:rtl/>
        </w:rPr>
      </w:pPr>
      <w:r>
        <w:rPr>
          <w:rtl/>
        </w:rPr>
        <w:t xml:space="preserve">في حالة وجود طرف ثالث ينوي إعادة تثبيت صورة نظام التشغيل Windows على </w:t>
      </w:r>
      <w:r>
        <w:fldChar w:fldCharType="begin"/>
      </w:r>
      <w:r>
        <w:instrText xml:space="preserve"> AutoTextList   \s NoStyle \t "‎يعني الجهاز المرخص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الأجهزة المرخصة</w:t>
      </w:r>
      <w:r>
        <w:fldChar w:fldCharType="end"/>
      </w:r>
      <w:r>
        <w:t xml:space="preserve"> بصورة مستقلة للعميل، يجب على العميل أولاً أن يمد ذلك الطرف الثالث بالوثائق الخطية التي تثبت امتلاك العميل للتراخيص الخاصة بالبرنامج الذي سيقوم الطرف الثالث بتثبيته.</w:t>
      </w:r>
    </w:p>
    <w:p w:rsidR="001C37E4" w:rsidRDefault="001C37E4">
      <w:pPr>
        <w:pStyle w:val="ProductList-Body"/>
        <w:rPr>
          <w:rtl/>
        </w:rPr>
      </w:pPr>
    </w:p>
    <w:p w:rsidR="001C37E4" w:rsidRDefault="005E1903">
      <w:pPr>
        <w:pStyle w:val="ProductList-ClauseHeading"/>
        <w:outlineLvl w:val="4"/>
        <w:rPr>
          <w:rtl/>
        </w:rPr>
      </w:pPr>
      <w:r>
        <w:rPr>
          <w:rtl/>
        </w:rPr>
        <w:lastRenderedPageBreak/>
        <w:t>2.4 خيارات الاستيفاء الإقليمية</w:t>
      </w:r>
    </w:p>
    <w:p w:rsidR="001C37E4" w:rsidRDefault="005E1903">
      <w:pPr>
        <w:pStyle w:val="ProductList-SubClauseHeading"/>
        <w:outlineLvl w:val="5"/>
        <w:rPr>
          <w:rtl/>
        </w:rPr>
      </w:pPr>
      <w:r>
        <w:rPr>
          <w:rtl/>
        </w:rPr>
        <w:t>2.4.1 يجوز لعملاء إصدارات N (لا يشمل Windows Media Player) من Microsoft Windows XP Professional وMicrosoft Windows Vista Business وMicrosoft Windows 7 Professional</w:t>
      </w:r>
    </w:p>
    <w:p w:rsidR="001C37E4" w:rsidRDefault="005E1903">
      <w:pPr>
        <w:pStyle w:val="ProductList-BodyIndented"/>
        <w:rPr>
          <w:rtl/>
        </w:rPr>
      </w:pPr>
      <w:r>
        <w:rPr>
          <w:rtl/>
        </w:rPr>
        <w:t xml:space="preserve">الموجودين في أحد البلدان المؤسسة للاتحاد الأوروبي (EU)، أو الرابطة الأوروبية للتجارة الحرة (EFTA)، الحصول على الوسائط الخاصة بإصدارات N من Windows XP Professional وWindows Vista Business وWindows 7 Professional. راجع "قائمة المنتجات - مارس 2014" للحصول على تفاصيل معايير الأهلية والاستيفاء على الموقع </w:t>
      </w:r>
      <w:hyperlink r:id="rId73">
        <w:r>
          <w:rPr>
            <w:color w:val="00467F"/>
            <w:u w:val="single"/>
            <w:rtl/>
          </w:rPr>
          <w:t>http://go.microsoft.com/?linkid=9839207</w:t>
        </w:r>
      </w:hyperlink>
      <w:r>
        <w:rPr>
          <w:rtl/>
        </w:rPr>
        <w:t>.</w:t>
      </w:r>
    </w:p>
    <w:p w:rsidR="001C37E4" w:rsidRDefault="001C37E4">
      <w:pPr>
        <w:pStyle w:val="ProductList-BodyIndented"/>
        <w:rPr>
          <w:rtl/>
        </w:rPr>
      </w:pPr>
    </w:p>
    <w:p w:rsidR="001C37E4" w:rsidRDefault="005E1903">
      <w:pPr>
        <w:pStyle w:val="ProductList-SubClauseHeading"/>
        <w:outlineLvl w:val="5"/>
        <w:rPr>
          <w:rtl/>
        </w:rPr>
      </w:pPr>
      <w:r>
        <w:rPr>
          <w:rtl/>
        </w:rPr>
        <w:t>2.4.2 الإصداران K وKN من Windows XP Professional وWindows Vista Business وWindows 7 Professional</w:t>
      </w:r>
    </w:p>
    <w:p w:rsidR="001C37E4" w:rsidRDefault="005E1903">
      <w:pPr>
        <w:pStyle w:val="ProductList-BodyIndented"/>
        <w:rPr>
          <w:rtl/>
        </w:rPr>
      </w:pPr>
      <w:r>
        <w:rPr>
          <w:rtl/>
        </w:rPr>
        <w:t xml:space="preserve">تتوفر للعملاء والشركات التابعة لهم وسائط وخيارات تنزيل خاصة بكوريا لاستخدام Windows XP Professional وWindows Vista Business وWindows 7 Professional داخل كوريا. راجع "قائمة المنتجات - مارس 2014" للاطلاع على المتطلبات على الموقع </w:t>
      </w:r>
      <w:hyperlink r:id="rId74">
        <w:r>
          <w:rPr>
            <w:color w:val="00467F"/>
            <w:u w:val="single"/>
            <w:rtl/>
          </w:rPr>
          <w:t>http://go.microsoft.com/?linkid=9839207</w:t>
        </w:r>
      </w:hyperlink>
      <w:r>
        <w:rPr>
          <w:rtl/>
        </w:rPr>
        <w:t>.</w:t>
      </w:r>
    </w:p>
    <w:p w:rsidR="001C37E4" w:rsidRDefault="001C37E4">
      <w:pPr>
        <w:pStyle w:val="ProductList-BodyIndented"/>
        <w:rPr>
          <w:rtl/>
        </w:rPr>
      </w:pPr>
    </w:p>
    <w:p w:rsidR="001C37E4" w:rsidRDefault="005E1903">
      <w:pPr>
        <w:pStyle w:val="ProductList-SubClauseHeading"/>
        <w:outlineLvl w:val="5"/>
        <w:rPr>
          <w:rtl/>
        </w:rPr>
      </w:pPr>
      <w:r>
        <w:rPr>
          <w:rtl/>
        </w:rPr>
        <w:t>2.4.3 Windows 8/8.1 Pro KN وWindows 10 Pro KN</w:t>
      </w:r>
    </w:p>
    <w:p w:rsidR="001C37E4" w:rsidRDefault="005E1903">
      <w:pPr>
        <w:pStyle w:val="ProductList-BodyIndented"/>
        <w:rPr>
          <w:rtl/>
        </w:rPr>
      </w:pPr>
      <w:r>
        <w:rPr>
          <w:rtl/>
        </w:rPr>
        <w:t>يُعد العملاء الموجودون في كوريا والمرتبطون باتفاقية ترخيص مجمع نشطة أو بتسجيل نشط في Microsoft Operations Pte Ltd مؤهَّلين للحصول على وسائط لـ Windows 8/8.1 Pro KN وWindows 10 Pro KN للتوزيع والاستخدام داخل كوريا. لا يُسمح بأي استخدام آخر.</w:t>
      </w:r>
    </w:p>
    <w:p w:rsidR="001C37E4" w:rsidRDefault="001C37E4">
      <w:pPr>
        <w:pStyle w:val="ProductList-BodyIndented"/>
        <w:rPr>
          <w:rtl/>
        </w:rPr>
      </w:pPr>
    </w:p>
    <w:p w:rsidR="001C37E4" w:rsidRDefault="005E1903">
      <w:pPr>
        <w:pStyle w:val="ProductList-SubClauseHeading"/>
        <w:outlineLvl w:val="5"/>
        <w:rPr>
          <w:rtl/>
        </w:rPr>
      </w:pPr>
      <w:r>
        <w:rPr>
          <w:rtl/>
        </w:rPr>
        <w:t>2.4.4 Windows 8/8.1 Pro N وWindows 10 Pro N (لا يشمل Windows Media Player)</w:t>
      </w:r>
    </w:p>
    <w:p w:rsidR="001C37E4" w:rsidRDefault="005E1903">
      <w:pPr>
        <w:pStyle w:val="ProductList-BodyIndented"/>
        <w:rPr>
          <w:rtl/>
        </w:rPr>
      </w:pPr>
      <w:r>
        <w:rPr>
          <w:rtl/>
        </w:rPr>
        <w:t>العملاء المرتبطون باتفاقيات نشطة مع Microsoft Ireland Operations Ltd مؤهلون للحصول على وسائط Microsoft Windows 8/8.1 Pro N وWindows 10 Pro N فقط للتوزيع والاستخدام في بلدان الاتحاد الأوروبي (EU) أو رابطة التجارة الحرة الأوروبية (EFTA). (لأغراض خاصة بترخيص Open License، "الاتفاقية النشطة" هي اتفاقية مقترنة برقم تخويل Open License نشط).</w:t>
      </w:r>
    </w:p>
    <w:p w:rsidR="001C37E4" w:rsidRDefault="001C37E4">
      <w:pPr>
        <w:pStyle w:val="ProductList-BodyIndented"/>
        <w:rPr>
          <w:rtl/>
        </w:rPr>
      </w:pPr>
    </w:p>
    <w:p w:rsidR="001C37E4" w:rsidRDefault="005E1903">
      <w:pPr>
        <w:pStyle w:val="ProductList-ClauseHeading"/>
        <w:outlineLvl w:val="4"/>
        <w:rPr>
          <w:rtl/>
        </w:rPr>
      </w:pPr>
      <w:r>
        <w:rPr>
          <w:rtl/>
        </w:rPr>
        <w:t>2.5 مجموعة Windows Embedded 8 Standard Enterprise</w:t>
      </w:r>
    </w:p>
    <w:p w:rsidR="001C37E4" w:rsidRDefault="005E1903">
      <w:pPr>
        <w:pStyle w:val="ProductList-Body"/>
        <w:rPr>
          <w:rtl/>
        </w:rPr>
      </w:pPr>
      <w:r>
        <w:rPr>
          <w:rtl/>
        </w:rPr>
        <w:t>يخضع استخدام ميزات البرنامج الممكَّنة من خلال مجموعة Windows Embedded 8 Standard Enterprise لشروط الترخيص الخاصة ببرنامج Windows Embedded 8 Standard الأساسي. وتنتهي صلاحية حق استخدام ميزات البرنامج عند انتهاء صلاحية حق استخدام البرنامج الأساسي. يجب تعيين ترخيص مجموعة Windows Embedded 8 Standard Enterprise بشكل نهائي إلى جهاز واحد، ولا يجوز نقله إلى أي جهاز آخر.</w:t>
      </w:r>
    </w:p>
    <w:p w:rsidR="001C37E4" w:rsidRDefault="005E1903">
      <w:pPr>
        <w:pStyle w:val="ProductList-Offering1SubSection"/>
        <w:outlineLvl w:val="3"/>
        <w:rPr>
          <w:rtl/>
        </w:rPr>
      </w:pPr>
      <w:bookmarkStart w:id="193" w:name="_Sec813"/>
      <w:r>
        <w:rPr>
          <w:rtl/>
        </w:rPr>
        <w:t>3. حقوق الاستخدام</w:t>
      </w:r>
      <w:bookmarkEnd w:id="193"/>
    </w:p>
    <w:tbl>
      <w:tblPr>
        <w:tblStyle w:val="PURTable"/>
        <w:bidiVisual/>
        <w:tblW w:w="0" w:type="dxa"/>
        <w:tblLook w:val="04A0" w:firstRow="1" w:lastRow="0" w:firstColumn="1" w:lastColumn="0" w:noHBand="0" w:noVBand="1"/>
      </w:tblPr>
      <w:tblGrid>
        <w:gridCol w:w="3644"/>
        <w:gridCol w:w="3574"/>
        <w:gridCol w:w="3572"/>
      </w:tblGrid>
      <w:tr w:rsidR="001C37E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C37E4" w:rsidRDefault="005E1903">
            <w:pPr>
              <w:pStyle w:val="ProductList-TableBody"/>
              <w:rPr>
                <w:rtl/>
              </w:rPr>
            </w:pPr>
            <w:r>
              <w:fldChar w:fldCharType="begin"/>
            </w:r>
            <w:r>
              <w:instrText xml:space="preserve"> AutoTextList   \s NoStyle \t "شروط الترخيص: البنود والشروط التي تحكم نشر المنتج واستخدامه." </w:instrText>
            </w:r>
            <w:r>
              <w:fldChar w:fldCharType="separate"/>
            </w:r>
            <w:r>
              <w:rPr>
                <w:color w:val="0563C1"/>
              </w:rPr>
              <w:t>شروط الترخيص</w:t>
            </w:r>
            <w:r>
              <w:fldChar w:fldCharType="end"/>
            </w:r>
            <w:r>
              <w:t xml:space="preserve">: </w:t>
            </w:r>
            <w:hyperlink w:anchor="_Sec537">
              <w:r>
                <w:rPr>
                  <w:color w:val="00467F"/>
                  <w:u w:val="single"/>
                  <w:rtl/>
                </w:rPr>
                <w:t>عام</w:t>
              </w:r>
            </w:hyperlink>
            <w:r>
              <w:rPr>
                <w:rtl/>
              </w:rPr>
              <w:t xml:space="preserve">؛ </w:t>
            </w:r>
            <w:hyperlink w:anchor="_Sec540">
              <w:r>
                <w:rPr>
                  <w:color w:val="00467F"/>
                  <w:u w:val="single"/>
                  <w:rtl/>
                </w:rPr>
                <w:t>أنظمة تشغيل سطح المكتب</w:t>
              </w:r>
            </w:hyperlink>
          </w:p>
        </w:tc>
        <w:tc>
          <w:tcPr>
            <w:tcW w:w="4040" w:type="dxa"/>
            <w:tcBorders>
              <w:top w:val="single" w:sz="18" w:space="0" w:color="00188F"/>
              <w:left w:val="single" w:sz="4" w:space="0" w:color="000000"/>
              <w:bottom w:val="single" w:sz="4" w:space="0" w:color="000000"/>
              <w:right w:val="single" w:sz="4" w:space="0" w:color="000000"/>
            </w:tcBorders>
          </w:tcPr>
          <w:p w:rsidR="001C37E4" w:rsidRDefault="005E1903">
            <w:pPr>
              <w:pStyle w:val="ProductList-TableBody"/>
              <w:rPr>
                <w:rtl/>
              </w:rPr>
            </w:pP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جميع تراخيص Windows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C37E4" w:rsidRDefault="005E1903">
            <w:pPr>
              <w:pStyle w:val="ProductList-TableBody"/>
              <w:rPr>
                <w:rtl/>
              </w:rPr>
            </w:pPr>
            <w:r>
              <w:rPr>
                <w:color w:val="404040"/>
                <w:rtl/>
              </w:rPr>
              <w:t>البرامج الإضافية: غير متوفر</w:t>
            </w:r>
          </w:p>
        </w:tc>
      </w:tr>
      <w:tr w:rsidR="001C37E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37E4" w:rsidRDefault="005E1903">
            <w:pPr>
              <w:pStyle w:val="ProductList-TableBody"/>
              <w:rPr>
                <w:rtl/>
              </w:rPr>
            </w:pPr>
            <w:r>
              <w:rPr>
                <w:color w:val="404040"/>
                <w:rtl/>
              </w:rPr>
              <w:t>متطلبات وصول العملاء: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37E4" w:rsidRDefault="005E1903">
            <w:pPr>
              <w:pStyle w:val="ProductList-TableBody"/>
              <w:rPr>
                <w:rtl/>
              </w:rPr>
            </w:pPr>
            <w:r>
              <w:rPr>
                <w:color w:val="404040"/>
                <w:rtl/>
              </w:rPr>
              <w:t>متطلبات وصول المستخدم الخارجي: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37E4" w:rsidRDefault="005E1903">
            <w:pPr>
              <w:pStyle w:val="ProductList-TableBody"/>
              <w:rPr>
                <w:rtl/>
              </w:rPr>
            </w:pPr>
            <w:r>
              <w:rPr>
                <w:color w:val="404040"/>
                <w:rtl/>
              </w:rPr>
              <w:t>التقنيات المضمنة: غير متوفر</w:t>
            </w:r>
          </w:p>
        </w:tc>
      </w:tr>
      <w:tr w:rsidR="001C37E4">
        <w:tc>
          <w:tcPr>
            <w:tcW w:w="4040" w:type="dxa"/>
            <w:tcBorders>
              <w:top w:val="single" w:sz="4" w:space="0" w:color="000000"/>
              <w:left w:val="single" w:sz="4" w:space="0" w:color="000000"/>
              <w:bottom w:val="single" w:sz="4" w:space="0" w:color="000000"/>
              <w:right w:val="single" w:sz="4" w:space="0" w:color="000000"/>
            </w:tcBorders>
          </w:tcPr>
          <w:p w:rsidR="001C37E4" w:rsidRDefault="005E1903">
            <w:pPr>
              <w:pStyle w:val="ProductList-TableBody"/>
              <w:rPr>
                <w:rtl/>
              </w:rPr>
            </w:pPr>
            <w:r>
              <w:fldChar w:fldCharType="begin"/>
            </w:r>
            <w:r>
              <w:instrText xml:space="preserve"> AutoTextList   \s NoStyle \t "تشير إلى الإشعارات التي تنطبق على المنتج. راجع بند الإشعارات في شروط الترخيص العامة للاطلاع على التفاصيل." </w:instrText>
            </w:r>
            <w:r>
              <w:fldChar w:fldCharType="separate"/>
            </w:r>
            <w:r>
              <w:rPr>
                <w:color w:val="0563C1"/>
              </w:rPr>
              <w:t>الإشعارات</w:t>
            </w:r>
            <w:r>
              <w:fldChar w:fldCharType="end"/>
            </w:r>
            <w:r>
              <w:t xml:space="preserve">: </w:t>
            </w:r>
            <w:hyperlink w:anchor="_Sec537">
              <w:r>
                <w:rPr>
                  <w:color w:val="00467F"/>
                  <w:u w:val="single"/>
                  <w:rtl/>
                </w:rPr>
                <w:t>H.264/MPEG-4 AVC و/أو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37E4" w:rsidRDefault="001C37E4">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37E4" w:rsidRDefault="001C37E4">
            <w:pPr>
              <w:pStyle w:val="ProductList-TableBody"/>
              <w:rPr>
                <w:rtl/>
              </w:rPr>
            </w:pPr>
          </w:p>
        </w:tc>
      </w:tr>
    </w:tbl>
    <w:p w:rsidR="001C37E4" w:rsidRDefault="001C37E4">
      <w:pPr>
        <w:pStyle w:val="ProductList-Body"/>
        <w:rPr>
          <w:rtl/>
        </w:rPr>
      </w:pPr>
    </w:p>
    <w:p w:rsidR="001C37E4" w:rsidRDefault="005E1903">
      <w:pPr>
        <w:pStyle w:val="ProductList-ClauseHeading"/>
        <w:outlineLvl w:val="4"/>
        <w:rPr>
          <w:rtl/>
        </w:rPr>
      </w:pPr>
      <w:r>
        <w:rPr>
          <w:rtl/>
        </w:rPr>
        <w:t>3.1 تعيين الترخيص</w:t>
      </w:r>
    </w:p>
    <w:p w:rsidR="001C37E4" w:rsidRDefault="005E1903">
      <w:pPr>
        <w:pStyle w:val="ProductList-Body"/>
        <w:rPr>
          <w:rtl/>
        </w:rPr>
      </w:pPr>
      <w:r>
        <w:rPr>
          <w:rtl/>
        </w:rPr>
        <w:t xml:space="preserve">إن تعيين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التراخيص</w:t>
      </w:r>
      <w:r>
        <w:fldChar w:fldCharType="end"/>
      </w:r>
      <w:r>
        <w:t xml:space="preserve"> لنظام تشغيل جهاز سطح المكتب (باستثناء Windows VDA) دائم، ما عدا ما هو منصوص عليه في بند ضمان البرنامج التالي. راجع البند 4. ضمان البرنامج لمعرفة حقوق إعادة تعيين الترخيص لضمان برنامج Windows وWindows VDA.</w:t>
      </w:r>
    </w:p>
    <w:p w:rsidR="001C37E4" w:rsidRDefault="001C37E4">
      <w:pPr>
        <w:pStyle w:val="ProductList-Body"/>
        <w:rPr>
          <w:rtl/>
        </w:rPr>
      </w:pPr>
    </w:p>
    <w:p w:rsidR="001C37E4" w:rsidRDefault="005E1903">
      <w:pPr>
        <w:pStyle w:val="ProductList-ClauseHeading"/>
        <w:outlineLvl w:val="4"/>
        <w:rPr>
          <w:rtl/>
        </w:rPr>
      </w:pPr>
      <w:r>
        <w:rPr>
          <w:rtl/>
        </w:rPr>
        <w:t>3.2 تطبيقات Windows</w:t>
      </w:r>
    </w:p>
    <w:p w:rsidR="001C37E4" w:rsidRDefault="005E1903">
      <w:pPr>
        <w:pStyle w:val="ProductList-Body"/>
        <w:rPr>
          <w:rtl/>
        </w:rPr>
      </w:pPr>
      <w:r>
        <w:rPr>
          <w:rtl/>
        </w:rPr>
        <w:t xml:space="preserve">إذا لم يتم عرض شروط أخرى للعميل أو عرضها في إعدادات التطبيق، فإن العميل يوافق على أن الخدمات التي يصل إليها من تطبيق Windows تخضع لاتفاقية خدمات Microsoft الموجودة على الموقع التالي </w:t>
      </w:r>
      <w:hyperlink r:id="rId75">
        <w:r>
          <w:rPr>
            <w:color w:val="00467F"/>
            <w:u w:val="single"/>
            <w:rtl/>
          </w:rPr>
          <w:t>http://go.microsoft.com/fwlink/?linkid=246338</w:t>
        </w:r>
      </w:hyperlink>
      <w:r>
        <w:rPr>
          <w:rtl/>
        </w:rPr>
        <w:t xml:space="preserve"> أو شروط استخدام Xbox.com الموجودة على الموقع التالي </w:t>
      </w:r>
      <w:hyperlink r:id="rId76">
        <w:r>
          <w:rPr>
            <w:color w:val="00467F"/>
            <w:u w:val="single"/>
            <w:rtl/>
          </w:rPr>
          <w:t>http://xbox.com/legal/livetou</w:t>
        </w:r>
      </w:hyperlink>
      <w:r>
        <w:rPr>
          <w:rtl/>
        </w:rPr>
        <w:t xml:space="preserve"> فيما يتعلق بتطبيقات Windows التي تصل إلى خدمات Xbox.</w:t>
      </w:r>
    </w:p>
    <w:p w:rsidR="001C37E4" w:rsidRDefault="005E1903">
      <w:pPr>
        <w:pStyle w:val="ProductList-Offering1SubSection"/>
        <w:outlineLvl w:val="3"/>
        <w:rPr>
          <w:rtl/>
        </w:rPr>
      </w:pPr>
      <w:bookmarkStart w:id="194" w:name="_Sec841"/>
      <w:r>
        <w:rPr>
          <w:rtl/>
        </w:rPr>
        <w:t>4. ضمان البرنامج</w:t>
      </w:r>
      <w:bookmarkEnd w:id="194"/>
    </w:p>
    <w:tbl>
      <w:tblPr>
        <w:tblStyle w:val="PURTable"/>
        <w:bidiVisual/>
        <w:tblW w:w="0" w:type="dxa"/>
        <w:tblLook w:val="04A0" w:firstRow="1" w:lastRow="0" w:firstColumn="1" w:lastColumn="0" w:noHBand="0" w:noVBand="1"/>
      </w:tblPr>
      <w:tblGrid>
        <w:gridCol w:w="3587"/>
        <w:gridCol w:w="3628"/>
        <w:gridCol w:w="3575"/>
      </w:tblGrid>
      <w:tr w:rsidR="001C37E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C37E4" w:rsidRDefault="005E1903">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النظام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C37E4" w:rsidRDefault="005E1903">
            <w:pPr>
              <w:pStyle w:val="ProductList-TableBody"/>
              <w:rPr>
                <w:rtl/>
              </w:rPr>
            </w:pPr>
            <w:r>
              <w:rPr>
                <w:color w:val="404040"/>
                <w:rtl/>
              </w:rPr>
              <w:t>استرداد الحالات المستعصية: غير متوفر</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C37E4" w:rsidRDefault="005E1903">
            <w:pPr>
              <w:pStyle w:val="ProductList-TableBody"/>
              <w:rPr>
                <w:rtl/>
              </w:rPr>
            </w:pPr>
            <w:r>
              <w:rPr>
                <w:color w:val="404040"/>
                <w:rtl/>
              </w:rPr>
              <w:t>حقوق تجاوز الفشل: غير متوفر</w:t>
            </w:r>
          </w:p>
        </w:tc>
      </w:tr>
      <w:tr w:rsidR="001C37E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37E4" w:rsidRDefault="005E1903">
            <w:pPr>
              <w:pStyle w:val="ProductList-TableBody"/>
              <w:rPr>
                <w:rtl/>
              </w:rPr>
            </w:pPr>
            <w:r>
              <w:rPr>
                <w:color w:val="404040"/>
                <w:rtl/>
              </w:rPr>
              <w:t>إمكانية نقل الترخيص: غير متوفر</w:t>
            </w:r>
          </w:p>
        </w:tc>
        <w:tc>
          <w:tcPr>
            <w:tcW w:w="4040" w:type="dxa"/>
            <w:tcBorders>
              <w:top w:val="single" w:sz="4" w:space="0" w:color="000000"/>
              <w:left w:val="single" w:sz="4" w:space="0" w:color="000000"/>
              <w:bottom w:val="single" w:sz="4" w:space="0" w:color="000000"/>
              <w:right w:val="single" w:sz="4" w:space="0" w:color="000000"/>
            </w:tcBorders>
          </w:tcPr>
          <w:p w:rsidR="001C37E4" w:rsidRDefault="005E1903">
            <w:pPr>
              <w:pStyle w:val="ProductList-TableBody"/>
              <w:rPr>
                <w:rtl/>
              </w:rPr>
            </w:pPr>
            <w:r>
              <w:fldChar w:fldCharType="begin"/>
            </w:r>
            <w:r>
              <w:instrText xml:space="preserve"> AutoTextList   \s NoStyle \t "حقوق الترحيل: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w:t>
            </w:r>
            <w:hyperlink r:id="rId77">
              <w:r>
                <w:rPr>
                  <w:color w:val="00467F"/>
                  <w:u w:val="single"/>
                  <w:rtl/>
                </w:rPr>
                <w:t xml:space="preserve">يونيو 2015 - قائمة المنتجات </w:t>
              </w:r>
            </w:hyperlink>
            <w:r>
              <w:rPr>
                <w:rtl/>
              </w:rPr>
              <w:t>(اشتراك Windows Companion</w:t>
            </w:r>
            <w:r>
              <w:fldChar w:fldCharType="begin"/>
            </w:r>
            <w:r>
              <w:instrText xml:space="preserve"> XE "اشتراك Windows Companion" </w:instrText>
            </w:r>
            <w:r>
              <w:fldChar w:fldCharType="end"/>
            </w:r>
            <w:r>
              <w:rPr>
                <w:rtl/>
              </w:rPr>
              <w:t>)</w:t>
            </w:r>
          </w:p>
        </w:tc>
        <w:tc>
          <w:tcPr>
            <w:tcW w:w="4040" w:type="dxa"/>
            <w:tcBorders>
              <w:top w:val="single" w:sz="4" w:space="0" w:color="000000"/>
              <w:left w:val="single" w:sz="4" w:space="0" w:color="000000"/>
              <w:bottom w:val="single" w:sz="4" w:space="0" w:color="000000"/>
              <w:right w:val="single" w:sz="4" w:space="0" w:color="000000"/>
            </w:tcBorders>
          </w:tcPr>
          <w:p w:rsidR="001C37E4" w:rsidRDefault="005E1903">
            <w:pPr>
              <w:pStyle w:val="ProductList-TableBody"/>
              <w:rPr>
                <w:rtl/>
              </w:rPr>
            </w:pPr>
            <w:r>
              <w:fldChar w:fldCharType="begin"/>
            </w:r>
            <w:r>
              <w:instrText xml:space="preserve"> AutoTextList   \s NoStyle \t "حقوق التجوال: ميزة ضمان البرنامج التي تسمح للمستخدم الأساسي لجهاز مرخص بحقوق وصول عن بُعد واستخدام معينة. (راجع المسرد للاطلاع على التعريف الكامل)" </w:instrText>
            </w:r>
            <w:r>
              <w:fldChar w:fldCharType="separate"/>
            </w:r>
            <w:r>
              <w:rPr>
                <w:color w:val="0563C1"/>
              </w:rPr>
              <w:t>حقوق التجوال</w:t>
            </w:r>
            <w:r>
              <w:fldChar w:fldCharType="end"/>
            </w:r>
            <w:r>
              <w:t xml:space="preserve">: </w:t>
            </w:r>
            <w:hyperlink r:id="rId78">
              <w:r>
                <w:rPr>
                  <w:color w:val="00467F"/>
                  <w:u w:val="single"/>
                  <w:rtl/>
                </w:rPr>
                <w:t>فبراير 2016 – شروط المنتج</w:t>
              </w:r>
            </w:hyperlink>
          </w:p>
        </w:tc>
      </w:tr>
      <w:tr w:rsidR="001C37E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37E4" w:rsidRDefault="005E1903">
            <w:pPr>
              <w:pStyle w:val="ProductList-TableBody"/>
              <w:rPr>
                <w:rtl/>
              </w:rPr>
            </w:pPr>
            <w:r>
              <w:rPr>
                <w:color w:val="404040"/>
                <w:rtl/>
              </w:rPr>
              <w:t>الاستضافة الذاتية: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37E4" w:rsidRDefault="001C37E4">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37E4" w:rsidRDefault="001C37E4">
            <w:pPr>
              <w:pStyle w:val="ProductList-TableBody"/>
              <w:rPr>
                <w:rtl/>
              </w:rPr>
            </w:pPr>
          </w:p>
        </w:tc>
      </w:tr>
    </w:tbl>
    <w:p w:rsidR="001C37E4" w:rsidRDefault="001C37E4">
      <w:pPr>
        <w:pStyle w:val="ProductList-Body"/>
        <w:rPr>
          <w:rtl/>
        </w:rPr>
      </w:pPr>
    </w:p>
    <w:p w:rsidR="001C37E4" w:rsidRDefault="005E1903">
      <w:pPr>
        <w:pStyle w:val="ProductList-ClauseHeading"/>
        <w:outlineLvl w:val="4"/>
        <w:rPr>
          <w:rtl/>
        </w:rPr>
      </w:pPr>
      <w:r>
        <w:rPr>
          <w:rtl/>
        </w:rPr>
        <w:t>يتم منح حقوق الاستخدام الإضافية لضمان برنامج Windows (لكل مستخدم ولكل جهاز) وترخيص الوصول إلى سطح مكتب Windows الظاهري (VDA) (لكل مستخدم ولكل جهاز) عبر ضمان البرنامج</w:t>
      </w:r>
    </w:p>
    <w:p w:rsidR="001C37E4" w:rsidRDefault="005E1903">
      <w:pPr>
        <w:pStyle w:val="ProductList-Body"/>
        <w:rPr>
          <w:rtl/>
        </w:rPr>
      </w:pPr>
      <w:r>
        <w:rPr>
          <w:rtl/>
        </w:rPr>
        <w:t>يشير "</w:t>
      </w:r>
      <w:r>
        <w:rPr>
          <w:b/>
          <w:color w:val="00188F"/>
          <w:rtl/>
        </w:rPr>
        <w:t>البرنامج</w:t>
      </w:r>
      <w:r>
        <w:rPr>
          <w:rtl/>
        </w:rPr>
        <w:t xml:space="preserve">"، كما هو مستخدم هنا، إلى Windows 10 Enterprise Current Branch أو Windows Enterprise LTSB. </w:t>
      </w:r>
    </w:p>
    <w:p w:rsidR="001C37E4" w:rsidRDefault="005E1903">
      <w:pPr>
        <w:pStyle w:val="ProductList-Body"/>
        <w:rPr>
          <w:rtl/>
        </w:rPr>
      </w:pPr>
      <w:r>
        <w:rPr>
          <w:rtl/>
        </w:rPr>
        <w:t>يشير "</w:t>
      </w:r>
      <w:r>
        <w:rPr>
          <w:b/>
          <w:color w:val="00188F"/>
          <w:rtl/>
        </w:rPr>
        <w:t>الجهاز المرخّص</w:t>
      </w:r>
      <w:r>
        <w:rPr>
          <w:rtl/>
        </w:rPr>
        <w:t>"، كما هو مستخدم هنا، إلى الجهاز الذي يقوم العميل بتعيين التغطية النشطة إليه.</w:t>
      </w:r>
    </w:p>
    <w:p w:rsidR="001C37E4" w:rsidRDefault="005E1903">
      <w:pPr>
        <w:pStyle w:val="ProductList-Body"/>
        <w:rPr>
          <w:rtl/>
        </w:rPr>
      </w:pPr>
      <w:r>
        <w:rPr>
          <w:rtl/>
        </w:rPr>
        <w:t>يشير "</w:t>
      </w:r>
      <w:r>
        <w:rPr>
          <w:b/>
          <w:color w:val="00188F"/>
          <w:rtl/>
        </w:rPr>
        <w:t>المستخدم المرخّص</w:t>
      </w:r>
      <w:r>
        <w:rPr>
          <w:rtl/>
        </w:rPr>
        <w:t>"، كما هو مستخدم هنا، إلى المستخدم الذي يقوم العميل بتعيين التغطية النشطة إليه. في حالة نقل ترخيص المستخدم الأساسي من شخص إلى آخر، تنتهي صلاحية الترخيص الممنوح للمستخدم الأصلي للترخيص.</w:t>
      </w:r>
    </w:p>
    <w:p w:rsidR="001C37E4" w:rsidRDefault="005E1903" w:rsidP="005E1903">
      <w:pPr>
        <w:pStyle w:val="ProductList-Bullet"/>
        <w:numPr>
          <w:ilvl w:val="0"/>
          <w:numId w:val="24"/>
        </w:numPr>
        <w:rPr>
          <w:rtl/>
        </w:rPr>
      </w:pPr>
      <w:r>
        <w:rPr>
          <w:rtl/>
        </w:rPr>
        <w:t xml:space="preserve">يمكن لأي مستخدم لجهاز مرخص، أو لأي جهاز يستخدمه مستخدم مرخص، الوصول عن بُعد إلى ما يصل إلى أربعة مثيلات للبرنامج الذي يعمل في بيئات نظام تشغيل ظاهرية أو مثيل واحد للبرنامج الذي يعمل في بيئة نظام تشغيل فعلية على جهاز (أجهزة) مخصص لاستخدام العميل. </w:t>
      </w:r>
    </w:p>
    <w:p w:rsidR="001C37E4" w:rsidRDefault="005E1903" w:rsidP="005E1903">
      <w:pPr>
        <w:pStyle w:val="ProductList-Bullet"/>
        <w:numPr>
          <w:ilvl w:val="0"/>
          <w:numId w:val="24"/>
        </w:numPr>
        <w:rPr>
          <w:rtl/>
        </w:rPr>
      </w:pPr>
      <w:r>
        <w:rPr>
          <w:rtl/>
        </w:rPr>
        <w:t xml:space="preserve">يجوز للعميل إنشاء مثيل من البرنامج وتخزينه على محرك أقراص USB واحد أو محركي أقراص USB عبر Windows to Go واستخدامه على الأجهزة المرخصة إذا كان الترخيص لكل جهاز أو على أي جهاز حسب المستخدمين إذا كان الترخيص لكل مستخدم. </w:t>
      </w:r>
    </w:p>
    <w:p w:rsidR="001C37E4" w:rsidRDefault="005E1903" w:rsidP="005E1903">
      <w:pPr>
        <w:pStyle w:val="ProductList-Bullet"/>
        <w:numPr>
          <w:ilvl w:val="0"/>
          <w:numId w:val="24"/>
        </w:numPr>
        <w:rPr>
          <w:rtl/>
        </w:rPr>
      </w:pPr>
      <w:r>
        <w:rPr>
          <w:rtl/>
        </w:rPr>
        <w:t xml:space="preserve">يجوز للعميل تشغيل Windows 10 Pro أو أية إصدارات سابقة من البرنامج، بدلاً من أي مثيل مسموح به في هذا البند. </w:t>
      </w:r>
    </w:p>
    <w:p w:rsidR="001C37E4" w:rsidRDefault="005E1903" w:rsidP="005E1903">
      <w:pPr>
        <w:pStyle w:val="ProductList-Bullet"/>
        <w:numPr>
          <w:ilvl w:val="0"/>
          <w:numId w:val="24"/>
        </w:numPr>
        <w:rPr>
          <w:rtl/>
        </w:rPr>
      </w:pPr>
      <w:r>
        <w:rPr>
          <w:rtl/>
        </w:rPr>
        <w:lastRenderedPageBreak/>
        <w:t>لا يحتاج العميل إلى ترخيص للوصول إلى المثيلات المسموح بها بغرض إدارة البرنامج فقط.</w:t>
      </w:r>
    </w:p>
    <w:p w:rsidR="001C37E4" w:rsidRDefault="001C37E4">
      <w:pPr>
        <w:pStyle w:val="ProductList-Body"/>
        <w:rPr>
          <w:rtl/>
        </w:rPr>
      </w:pPr>
    </w:p>
    <w:p w:rsidR="001C37E4" w:rsidRDefault="005E1903">
      <w:pPr>
        <w:pStyle w:val="ProductList-Body"/>
        <w:rPr>
          <w:rtl/>
        </w:rPr>
      </w:pPr>
      <w:r>
        <w:rPr>
          <w:rtl/>
        </w:rPr>
        <w:t>تنطبق الحقوق المذكورة في العمود الأول من الجدول على التراخيص المحددة في الأعمدة الموجودة على اليمين، في حالة وجود علامة الاختيار في الخلية المقترنة بالتراخيص.</w:t>
      </w:r>
    </w:p>
    <w:tbl>
      <w:tblPr>
        <w:tblStyle w:val="PURTable"/>
        <w:bidiVisual/>
        <w:tblW w:w="0" w:type="dxa"/>
        <w:tblLook w:val="04A0" w:firstRow="1" w:lastRow="0" w:firstColumn="1" w:lastColumn="0" w:noHBand="0" w:noVBand="1"/>
      </w:tblPr>
      <w:tblGrid>
        <w:gridCol w:w="7084"/>
        <w:gridCol w:w="916"/>
        <w:gridCol w:w="937"/>
        <w:gridCol w:w="916"/>
        <w:gridCol w:w="937"/>
      </w:tblGrid>
      <w:tr w:rsidR="001C37E4">
        <w:trPr>
          <w:cnfStyle w:val="100000000000" w:firstRow="1" w:lastRow="0" w:firstColumn="0" w:lastColumn="0" w:oddVBand="0" w:evenVBand="0" w:oddHBand="0" w:evenHBand="0" w:firstRowFirstColumn="0" w:firstRowLastColumn="0" w:lastRowFirstColumn="0" w:lastRowLastColumn="0"/>
        </w:trPr>
        <w:tc>
          <w:tcPr>
            <w:tcW w:w="8080" w:type="dxa"/>
            <w:tcBorders>
              <w:top w:val="single" w:sz="4" w:space="0" w:color="000000"/>
              <w:left w:val="single" w:sz="4" w:space="0" w:color="000000"/>
              <w:bottom w:val="none" w:sz="4" w:space="0" w:color="000000"/>
              <w:right w:val="single" w:sz="4" w:space="0" w:color="000000"/>
            </w:tcBorders>
            <w:shd w:val="clear" w:color="auto" w:fill="0072C6"/>
          </w:tcPr>
          <w:p w:rsidR="001C37E4" w:rsidRDefault="001C37E4">
            <w:pPr>
              <w:pStyle w:val="ProductList-TableBody"/>
              <w:rPr>
                <w:rtl/>
              </w:rPr>
            </w:pP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1C37E4" w:rsidRDefault="005E1903">
            <w:pPr>
              <w:pStyle w:val="ProductList-TableBody"/>
              <w:jc w:val="center"/>
              <w:rPr>
                <w:rtl/>
              </w:rPr>
            </w:pPr>
            <w:r>
              <w:rPr>
                <w:color w:val="FFFFFF"/>
                <w:rtl/>
              </w:rPr>
              <w:t>Windows Enterprise SA</w:t>
            </w: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1C37E4" w:rsidRDefault="005E1903">
            <w:pPr>
              <w:pStyle w:val="ProductList-TableBody"/>
              <w:jc w:val="center"/>
              <w:rPr>
                <w:rtl/>
              </w:rPr>
            </w:pPr>
            <w:r>
              <w:rPr>
                <w:color w:val="FFFFFF"/>
                <w:rtl/>
              </w:rPr>
              <w:t>Windows VDA</w:t>
            </w:r>
          </w:p>
        </w:tc>
      </w:tr>
      <w:tr w:rsidR="001C37E4">
        <w:tc>
          <w:tcPr>
            <w:tcW w:w="8080" w:type="dxa"/>
            <w:tcBorders>
              <w:top w:val="none" w:sz="4" w:space="0" w:color="000000"/>
              <w:left w:val="single" w:sz="4" w:space="0" w:color="000000"/>
              <w:bottom w:val="single" w:sz="4" w:space="0" w:color="000000"/>
              <w:right w:val="single" w:sz="4" w:space="0" w:color="000000"/>
            </w:tcBorders>
            <w:shd w:val="clear" w:color="auto" w:fill="0072C6"/>
          </w:tcPr>
          <w:p w:rsidR="001C37E4" w:rsidRDefault="001C37E4">
            <w:pPr>
              <w:pStyle w:val="ProductList-TableBody"/>
              <w:rPr>
                <w:rtl/>
              </w:rPr>
            </w:pP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1C37E4" w:rsidRDefault="005E1903">
            <w:pPr>
              <w:pStyle w:val="ProductList-TableBody"/>
              <w:jc w:val="center"/>
              <w:rPr>
                <w:rtl/>
              </w:rPr>
            </w:pPr>
            <w:r>
              <w:rPr>
                <w:color w:val="FFFFFF"/>
                <w:rtl/>
              </w:rPr>
              <w:t>الجهاز</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1C37E4" w:rsidRDefault="005E1903">
            <w:pPr>
              <w:pStyle w:val="ProductList-TableBody"/>
              <w:jc w:val="center"/>
              <w:rPr>
                <w:rtl/>
              </w:rPr>
            </w:pPr>
            <w:r>
              <w:rPr>
                <w:color w:val="FFFFFF"/>
                <w:rtl/>
              </w:rPr>
              <w:t>المستخدم</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1C37E4" w:rsidRDefault="005E1903">
            <w:pPr>
              <w:pStyle w:val="ProductList-TableBody"/>
              <w:jc w:val="center"/>
              <w:rPr>
                <w:rtl/>
              </w:rPr>
            </w:pPr>
            <w:r>
              <w:rPr>
                <w:color w:val="FFFFFF"/>
                <w:rtl/>
              </w:rPr>
              <w:t>الجهاز</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1C37E4" w:rsidRDefault="005E1903">
            <w:pPr>
              <w:pStyle w:val="ProductList-TableBody"/>
              <w:jc w:val="center"/>
              <w:rPr>
                <w:rtl/>
              </w:rPr>
            </w:pPr>
            <w:r>
              <w:rPr>
                <w:color w:val="FFFFFF"/>
                <w:rtl/>
              </w:rPr>
              <w:t>المستخدم</w:t>
            </w:r>
          </w:p>
        </w:tc>
      </w:tr>
      <w:tr w:rsidR="001C37E4">
        <w:tc>
          <w:tcPr>
            <w:tcW w:w="8080" w:type="dxa"/>
            <w:tcBorders>
              <w:top w:val="single" w:sz="4" w:space="0" w:color="000000"/>
              <w:left w:val="single" w:sz="4" w:space="0" w:color="000000"/>
              <w:bottom w:val="single" w:sz="4" w:space="0" w:color="000000"/>
              <w:right w:val="single" w:sz="4" w:space="0" w:color="000000"/>
            </w:tcBorders>
          </w:tcPr>
          <w:p w:rsidR="001C37E4" w:rsidRDefault="005E1903">
            <w:pPr>
              <w:pStyle w:val="ProductList-TableBody"/>
              <w:rPr>
                <w:rtl/>
              </w:rPr>
            </w:pPr>
            <w:r>
              <w:rPr>
                <w:rtl/>
              </w:rPr>
              <w:t>‏</w:t>
            </w:r>
            <w:dir w:val="rtl">
              <w:r>
                <w:rPr>
                  <w:rtl/>
                </w:rPr>
                <w:t xml:space="preserve">يجوز للعميل تشغيل ما يصل إلى أربعة </w:t>
              </w:r>
              <w:r>
                <w:fldChar w:fldCharType="begin"/>
              </w:r>
              <w:r>
                <w:instrText xml:space="preserve"> AutoTextList   \s NoStyle \t "مثيل يُقصد به صورة البرنامج التي يتم إنشاؤها عن طريق تنفيذ إجراء إعداد البرنامج أو تثبيته أو تكرار مثيل موجود." </w:instrText>
              </w:r>
              <w:r>
                <w:fldChar w:fldCharType="separate"/>
              </w:r>
              <w:r>
                <w:rPr>
                  <w:color w:val="0563C1"/>
                </w:rPr>
                <w:t>مثيلات</w:t>
              </w:r>
              <w:r>
                <w:fldChar w:fldCharType="end"/>
              </w:r>
              <w:r>
                <w:t xml:space="preserve"> في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بيئات نظام تشغيل ظاهرية</w:t>
              </w:r>
              <w:r>
                <w:fldChar w:fldCharType="end"/>
              </w:r>
              <w:r>
                <w:fldChar w:fldCharType="begin"/>
              </w:r>
              <w:r>
                <w:instrText xml:space="preserve"> AutoTextList   \s NoStyle \t "مثيل يُقصد به صورة البرنامج التي يتم إنشاؤها عن طريق تنفيذ إجراء إعداد البرنامج أو تثبيته أو تكرار مثيل موجود." </w:instrText>
              </w:r>
              <w:r>
                <w:fldChar w:fldCharType="separate"/>
              </w:r>
              <w:r>
                <w:rPr>
                  <w:color w:val="0563C1"/>
                </w:rPr>
                <w:t>ومثيل</w:t>
              </w:r>
              <w:r>
                <w:fldChar w:fldCharType="end"/>
              </w:r>
              <w:r>
                <w:t xml:space="preserve"> واحد في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بيئة نظام تشغيل فعلية</w:t>
              </w:r>
              <w:r>
                <w:fldChar w:fldCharType="end"/>
              </w:r>
              <w:r>
                <w:t xml:space="preserve"> محليًا على </w:t>
              </w:r>
              <w:r>
                <w:fldChar w:fldCharType="begin"/>
              </w:r>
              <w:r>
                <w:instrText xml:space="preserve"> AutoTextList   \s NoStyle \t "‎يعني الجهاز المرخص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الجهاز المرخص</w:t>
              </w:r>
              <w:r>
                <w:fldChar w:fldCharType="end"/>
              </w:r>
              <w:r>
                <w:t>.</w:t>
              </w:r>
              <w:r>
                <w:t xml:space="preserve">‬ فيما يتعلق بترخيص Windows VDA (لكل جهاز)، لا ينطبق حق الاستخدام المحلي هذا إلا إذا كان </w:t>
              </w:r>
              <w:r>
                <w:fldChar w:fldCharType="begin"/>
              </w:r>
              <w:r>
                <w:instrText xml:space="preserve"> AutoTextList   \s NoStyle \t "‎يعني الجهاز المرخص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الجهاز المرخّص</w:t>
              </w:r>
              <w:r>
                <w:fldChar w:fldCharType="end"/>
              </w:r>
              <w:r>
                <w:t xml:space="preserve"> مرخصًا أيضًا لنظام Windows 10/8.1 Pro أو Enterprise أو Windows 7 Professional أو Enterprise. إذا تم استخدام كل </w:t>
              </w:r>
              <w:r>
                <w:fldChar w:fldCharType="begin"/>
              </w:r>
              <w:r>
                <w:instrText xml:space="preserve"> AutoTextList   \s NoStyle \t "مثيل يُقصد به صورة البرنامج التي يتم إنشاؤها عن طريق تنفيذ إجراء إعداد البرنامج أو تثبيته أو تكرار مثيل موجود." </w:instrText>
              </w:r>
              <w:r>
                <w:fldChar w:fldCharType="separate"/>
              </w:r>
              <w:r>
                <w:rPr>
                  <w:color w:val="0563C1"/>
                </w:rPr>
                <w:t>المثيلات</w:t>
              </w:r>
              <w:r>
                <w:fldChar w:fldCharType="end"/>
              </w:r>
              <w:r>
                <w:t xml:space="preserve"> المسموح بتشغيلها في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بيئات نظام تشغيل ظاهرية</w:t>
              </w:r>
              <w:r>
                <w:fldChar w:fldCharType="end"/>
              </w:r>
              <w:r>
                <w:t xml:space="preserve"> محليًا، فيجوز للعميل استخدام </w:t>
              </w:r>
              <w:r>
                <w:fldChar w:fldCharType="begin"/>
              </w:r>
              <w:r>
                <w:instrText xml:space="preserve"> AutoTextList   \s NoStyle \t "مثيل يُقصد به صورة البرنامج التي يتم إنشاؤها عن طريق تنفيذ إجراء إعداد البرنامج أو تثبيته أو تكرار مثيل موجود." </w:instrText>
              </w:r>
              <w:r>
                <w:fldChar w:fldCharType="separate"/>
              </w:r>
              <w:r>
                <w:rPr>
                  <w:color w:val="0563C1"/>
                </w:rPr>
                <w:t>المثيل</w:t>
              </w:r>
              <w:r>
                <w:fldChar w:fldCharType="end"/>
              </w:r>
              <w:r>
                <w:t xml:space="preserve"> في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بيئة نظام التشغيل الفعلية</w:t>
              </w:r>
              <w:r>
                <w:fldChar w:fldCharType="end"/>
              </w:r>
              <w:r>
                <w:t xml:space="preserve"> فقط لاستضافة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بيئات نظام التشغيل الظاهرية</w:t>
              </w:r>
              <w:r>
                <w:fldChar w:fldCharType="end"/>
              </w:r>
              <w:r>
                <w:t xml:space="preserve"> وإدارتها.</w:t>
              </w:r>
              <w:r w:rsidR="00393F7B">
                <w:t>‬</w:t>
              </w:r>
            </w:dir>
          </w:p>
        </w:tc>
        <w:tc>
          <w:tcPr>
            <w:tcW w:w="980" w:type="dxa"/>
            <w:tcBorders>
              <w:top w:val="single" w:sz="4" w:space="0" w:color="000000"/>
              <w:left w:val="single" w:sz="4" w:space="0" w:color="000000"/>
              <w:bottom w:val="single" w:sz="4" w:space="0" w:color="000000"/>
              <w:right w:val="single" w:sz="4" w:space="0" w:color="000000"/>
            </w:tcBorders>
          </w:tcPr>
          <w:p w:rsidR="001C37E4" w:rsidRDefault="005E1903">
            <w:pPr>
              <w:pStyle w:val="ProductList-TableBody"/>
              <w:jc w:val="center"/>
              <w:rPr>
                <w:rtl/>
              </w:rPr>
            </w:pPr>
            <w:r>
              <w:rPr>
                <w:rtl/>
              </w:rPr>
              <w:t>X</w:t>
            </w:r>
          </w:p>
        </w:tc>
        <w:tc>
          <w:tcPr>
            <w:tcW w:w="980" w:type="dxa"/>
            <w:tcBorders>
              <w:top w:val="single" w:sz="4" w:space="0" w:color="000000"/>
              <w:left w:val="single" w:sz="4" w:space="0" w:color="000000"/>
              <w:bottom w:val="single" w:sz="4" w:space="0" w:color="000000"/>
              <w:right w:val="single" w:sz="4" w:space="0" w:color="000000"/>
            </w:tcBorders>
          </w:tcPr>
          <w:p w:rsidR="001C37E4" w:rsidRDefault="001C37E4">
            <w:pPr>
              <w:pStyle w:val="ProductList-TableBody"/>
              <w:jc w:val="center"/>
              <w:rPr>
                <w:rtl/>
              </w:rPr>
            </w:pPr>
          </w:p>
        </w:tc>
        <w:tc>
          <w:tcPr>
            <w:tcW w:w="980" w:type="dxa"/>
            <w:tcBorders>
              <w:top w:val="single" w:sz="4" w:space="0" w:color="000000"/>
              <w:left w:val="single" w:sz="4" w:space="0" w:color="000000"/>
              <w:bottom w:val="single" w:sz="4" w:space="0" w:color="000000"/>
              <w:right w:val="single" w:sz="4" w:space="0" w:color="000000"/>
            </w:tcBorders>
          </w:tcPr>
          <w:p w:rsidR="001C37E4" w:rsidRDefault="005E1903">
            <w:pPr>
              <w:pStyle w:val="ProductList-TableBody"/>
              <w:jc w:val="center"/>
              <w:rPr>
                <w:rtl/>
              </w:rPr>
            </w:pPr>
            <w:r>
              <w:rPr>
                <w:rtl/>
              </w:rPr>
              <w:t>X</w:t>
            </w:r>
          </w:p>
        </w:tc>
        <w:tc>
          <w:tcPr>
            <w:tcW w:w="980" w:type="dxa"/>
            <w:tcBorders>
              <w:top w:val="single" w:sz="4" w:space="0" w:color="000000"/>
              <w:left w:val="single" w:sz="4" w:space="0" w:color="000000"/>
              <w:bottom w:val="single" w:sz="4" w:space="0" w:color="000000"/>
              <w:right w:val="single" w:sz="4" w:space="0" w:color="000000"/>
            </w:tcBorders>
          </w:tcPr>
          <w:p w:rsidR="001C37E4" w:rsidRDefault="001C37E4">
            <w:pPr>
              <w:pStyle w:val="ProductList-TableBody"/>
              <w:jc w:val="center"/>
              <w:rPr>
                <w:rtl/>
              </w:rPr>
            </w:pPr>
          </w:p>
        </w:tc>
      </w:tr>
      <w:tr w:rsidR="001C37E4">
        <w:tc>
          <w:tcPr>
            <w:tcW w:w="8080" w:type="dxa"/>
            <w:tcBorders>
              <w:top w:val="single" w:sz="4" w:space="0" w:color="000000"/>
              <w:left w:val="single" w:sz="4" w:space="0" w:color="000000"/>
              <w:bottom w:val="single" w:sz="4" w:space="0" w:color="000000"/>
              <w:right w:val="single" w:sz="4" w:space="0" w:color="000000"/>
            </w:tcBorders>
          </w:tcPr>
          <w:p w:rsidR="001C37E4" w:rsidRDefault="005E1903">
            <w:pPr>
              <w:pStyle w:val="ProductList-TableBody"/>
              <w:rPr>
                <w:rtl/>
              </w:rPr>
            </w:pPr>
            <w:r>
              <w:rPr>
                <w:rtl/>
              </w:rPr>
              <w:t xml:space="preserve">يجوز للعميل تشغيل حتى أربعة </w:t>
            </w:r>
            <w:r>
              <w:fldChar w:fldCharType="begin"/>
            </w:r>
            <w:r>
              <w:instrText xml:space="preserve"> AutoTextList   \s NoStyle \t "مثيل يُقصد به صورة البرنامج التي يتم إنشاؤها عن طريق تنفيذ إجراء إعداد البرنامج أو تثبيته أو تكرار مثيل موجود." </w:instrText>
            </w:r>
            <w:r>
              <w:fldChar w:fldCharType="separate"/>
            </w:r>
            <w:r>
              <w:rPr>
                <w:color w:val="0563C1"/>
              </w:rPr>
              <w:t>مثيلات</w:t>
            </w:r>
            <w:r>
              <w:fldChar w:fldCharType="end"/>
            </w:r>
            <w:r>
              <w:t xml:space="preserve"> في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بيئات نظام تشغيل ظاهرية</w:t>
            </w:r>
            <w:r>
              <w:fldChar w:fldCharType="end"/>
            </w:r>
            <w:r>
              <w:fldChar w:fldCharType="begin"/>
            </w:r>
            <w:r>
              <w:instrText xml:space="preserve"> AutoTextList   \s NoStyle \t "مثيل يُقصد به صورة البرنامج التي يتم إنشاؤها عن طريق تنفيذ إجراء إعداد البرنامج أو تثبيته أو تكرار مثيل موجود." </w:instrText>
            </w:r>
            <w:r>
              <w:fldChar w:fldCharType="separate"/>
            </w:r>
            <w:r>
              <w:rPr>
                <w:color w:val="0563C1"/>
              </w:rPr>
              <w:t>ومثيل</w:t>
            </w:r>
            <w:r>
              <w:fldChar w:fldCharType="end"/>
            </w:r>
            <w:r>
              <w:t xml:space="preserve"> واحد في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بيئة نظام تشغيل فعلية</w:t>
            </w:r>
            <w:r>
              <w:fldChar w:fldCharType="end"/>
            </w:r>
            <w:r>
              <w:t xml:space="preserve"> محليًا على الأجهزة المرخصة لنظام Windows 10/8.1 Pro أو Enterprise أو Windows 7 Professional أو Enterprise. إذا تم استخدام كل </w:t>
            </w:r>
            <w:r>
              <w:fldChar w:fldCharType="begin"/>
            </w:r>
            <w:r>
              <w:instrText xml:space="preserve"> AutoTextList   \s NoStyle \t "مثيل يُقصد به صورة البرنامج التي يتم إنشاؤها عن طريق تنفيذ إجراء إعداد البرنامج أو تثبيته أو تكرار مثيل موجود." </w:instrText>
            </w:r>
            <w:r>
              <w:fldChar w:fldCharType="separate"/>
            </w:r>
            <w:r>
              <w:rPr>
                <w:color w:val="0563C1"/>
              </w:rPr>
              <w:t>المثيلات</w:t>
            </w:r>
            <w:r>
              <w:fldChar w:fldCharType="end"/>
            </w:r>
            <w:r>
              <w:t xml:space="preserve"> المسموح بتشغيلها في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بيئات نظام تشغيل ظاهرية</w:t>
            </w:r>
            <w:r>
              <w:fldChar w:fldCharType="end"/>
            </w:r>
            <w:r>
              <w:t xml:space="preserve"> محليًا، فيجوز للعميل استخدام </w:t>
            </w:r>
            <w:r>
              <w:fldChar w:fldCharType="begin"/>
            </w:r>
            <w:r>
              <w:instrText xml:space="preserve"> AutoTextList   \s NoStyle \t "مثيل يُقصد به صورة البرنامج التي يتم إنشاؤها عن طريق تنفيذ إجراء إعداد البرنامج أو تثبيته أو تكرار مثيل موجود." </w:instrText>
            </w:r>
            <w:r>
              <w:fldChar w:fldCharType="separate"/>
            </w:r>
            <w:r>
              <w:rPr>
                <w:color w:val="0563C1"/>
              </w:rPr>
              <w:t>المثيل</w:t>
            </w:r>
            <w:r>
              <w:fldChar w:fldCharType="end"/>
            </w:r>
            <w:r>
              <w:t xml:space="preserve"> في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بيئة نظام التشغيل الفعلية</w:t>
            </w:r>
            <w:r>
              <w:fldChar w:fldCharType="end"/>
            </w:r>
            <w:r>
              <w:t xml:space="preserve"> فقط لاستضافة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بيئات نظام التشغيل الظاهرية</w:t>
            </w:r>
            <w:r>
              <w:fldChar w:fldCharType="end"/>
            </w:r>
            <w:r>
              <w:t xml:space="preserve"> وإدارتها.</w:t>
            </w:r>
          </w:p>
        </w:tc>
        <w:tc>
          <w:tcPr>
            <w:tcW w:w="980" w:type="dxa"/>
            <w:tcBorders>
              <w:top w:val="single" w:sz="4" w:space="0" w:color="000000"/>
              <w:left w:val="single" w:sz="4" w:space="0" w:color="000000"/>
              <w:bottom w:val="single" w:sz="4" w:space="0" w:color="000000"/>
              <w:right w:val="single" w:sz="4" w:space="0" w:color="000000"/>
            </w:tcBorders>
          </w:tcPr>
          <w:p w:rsidR="001C37E4" w:rsidRDefault="001C37E4">
            <w:pPr>
              <w:pStyle w:val="ProductList-TableBody"/>
              <w:jc w:val="center"/>
              <w:rPr>
                <w:rtl/>
              </w:rPr>
            </w:pPr>
          </w:p>
        </w:tc>
        <w:tc>
          <w:tcPr>
            <w:tcW w:w="980" w:type="dxa"/>
            <w:tcBorders>
              <w:top w:val="single" w:sz="4" w:space="0" w:color="000000"/>
              <w:left w:val="single" w:sz="4" w:space="0" w:color="000000"/>
              <w:bottom w:val="single" w:sz="4" w:space="0" w:color="000000"/>
              <w:right w:val="single" w:sz="4" w:space="0" w:color="000000"/>
            </w:tcBorders>
          </w:tcPr>
          <w:p w:rsidR="001C37E4" w:rsidRDefault="005E1903">
            <w:pPr>
              <w:pStyle w:val="ProductList-TableBody"/>
              <w:jc w:val="center"/>
              <w:rPr>
                <w:rtl/>
              </w:rPr>
            </w:pPr>
            <w:r>
              <w:rPr>
                <w:rtl/>
              </w:rPr>
              <w:t>X</w:t>
            </w:r>
          </w:p>
        </w:tc>
        <w:tc>
          <w:tcPr>
            <w:tcW w:w="980" w:type="dxa"/>
            <w:tcBorders>
              <w:top w:val="single" w:sz="4" w:space="0" w:color="000000"/>
              <w:left w:val="single" w:sz="4" w:space="0" w:color="000000"/>
              <w:bottom w:val="single" w:sz="4" w:space="0" w:color="000000"/>
              <w:right w:val="single" w:sz="4" w:space="0" w:color="000000"/>
            </w:tcBorders>
          </w:tcPr>
          <w:p w:rsidR="001C37E4" w:rsidRDefault="001C37E4">
            <w:pPr>
              <w:pStyle w:val="ProductList-TableBody"/>
              <w:jc w:val="center"/>
              <w:rPr>
                <w:rtl/>
              </w:rPr>
            </w:pPr>
          </w:p>
        </w:tc>
        <w:tc>
          <w:tcPr>
            <w:tcW w:w="980" w:type="dxa"/>
            <w:tcBorders>
              <w:top w:val="single" w:sz="4" w:space="0" w:color="000000"/>
              <w:left w:val="single" w:sz="4" w:space="0" w:color="000000"/>
              <w:bottom w:val="single" w:sz="4" w:space="0" w:color="000000"/>
              <w:right w:val="single" w:sz="4" w:space="0" w:color="000000"/>
            </w:tcBorders>
          </w:tcPr>
          <w:p w:rsidR="001C37E4" w:rsidRDefault="005E1903">
            <w:pPr>
              <w:pStyle w:val="ProductList-TableBody"/>
              <w:jc w:val="center"/>
              <w:rPr>
                <w:rtl/>
              </w:rPr>
            </w:pPr>
            <w:r>
              <w:rPr>
                <w:rtl/>
              </w:rPr>
              <w:t>X</w:t>
            </w:r>
          </w:p>
        </w:tc>
      </w:tr>
      <w:tr w:rsidR="001C37E4">
        <w:tc>
          <w:tcPr>
            <w:tcW w:w="8080" w:type="dxa"/>
            <w:tcBorders>
              <w:top w:val="single" w:sz="4" w:space="0" w:color="000000"/>
              <w:left w:val="single" w:sz="4" w:space="0" w:color="000000"/>
              <w:bottom w:val="single" w:sz="4" w:space="0" w:color="000000"/>
              <w:right w:val="single" w:sz="4" w:space="0" w:color="000000"/>
            </w:tcBorders>
          </w:tcPr>
          <w:p w:rsidR="001C37E4" w:rsidRDefault="005E1903">
            <w:pPr>
              <w:pStyle w:val="ProductList-TableBody"/>
              <w:rPr>
                <w:rtl/>
              </w:rPr>
            </w:pPr>
            <w:r>
              <w:rPr>
                <w:rtl/>
              </w:rPr>
              <w:t>يجوز للعميل تثبيت البرنامج على أجهزة مرخصة تعمل بنظام التشغيل Windows ومزوّدة بشاشات مدمجة بحجم 10.1 بوصات أو أقل قطريًا.</w:t>
            </w:r>
          </w:p>
        </w:tc>
        <w:tc>
          <w:tcPr>
            <w:tcW w:w="980" w:type="dxa"/>
            <w:tcBorders>
              <w:top w:val="single" w:sz="4" w:space="0" w:color="000000"/>
              <w:left w:val="single" w:sz="4" w:space="0" w:color="000000"/>
              <w:bottom w:val="single" w:sz="4" w:space="0" w:color="000000"/>
              <w:right w:val="single" w:sz="4" w:space="0" w:color="000000"/>
            </w:tcBorders>
          </w:tcPr>
          <w:p w:rsidR="001C37E4" w:rsidRDefault="001C37E4">
            <w:pPr>
              <w:pStyle w:val="ProductList-TableBody"/>
              <w:jc w:val="center"/>
              <w:rPr>
                <w:rtl/>
              </w:rPr>
            </w:pPr>
          </w:p>
        </w:tc>
        <w:tc>
          <w:tcPr>
            <w:tcW w:w="980" w:type="dxa"/>
            <w:tcBorders>
              <w:top w:val="single" w:sz="4" w:space="0" w:color="000000"/>
              <w:left w:val="single" w:sz="4" w:space="0" w:color="000000"/>
              <w:bottom w:val="single" w:sz="4" w:space="0" w:color="000000"/>
              <w:right w:val="single" w:sz="4" w:space="0" w:color="000000"/>
            </w:tcBorders>
          </w:tcPr>
          <w:p w:rsidR="001C37E4" w:rsidRDefault="005E1903">
            <w:pPr>
              <w:pStyle w:val="ProductList-TableBody"/>
              <w:jc w:val="center"/>
              <w:rPr>
                <w:rtl/>
              </w:rPr>
            </w:pPr>
            <w:r>
              <w:rPr>
                <w:rtl/>
              </w:rPr>
              <w:t>X</w:t>
            </w:r>
          </w:p>
        </w:tc>
        <w:tc>
          <w:tcPr>
            <w:tcW w:w="980" w:type="dxa"/>
            <w:tcBorders>
              <w:top w:val="single" w:sz="4" w:space="0" w:color="000000"/>
              <w:left w:val="single" w:sz="4" w:space="0" w:color="000000"/>
              <w:bottom w:val="single" w:sz="4" w:space="0" w:color="000000"/>
              <w:right w:val="single" w:sz="4" w:space="0" w:color="000000"/>
            </w:tcBorders>
          </w:tcPr>
          <w:p w:rsidR="001C37E4" w:rsidRDefault="001C37E4">
            <w:pPr>
              <w:pStyle w:val="ProductList-TableBody"/>
              <w:jc w:val="center"/>
              <w:rPr>
                <w:rtl/>
              </w:rPr>
            </w:pPr>
          </w:p>
        </w:tc>
        <w:tc>
          <w:tcPr>
            <w:tcW w:w="980" w:type="dxa"/>
            <w:tcBorders>
              <w:top w:val="single" w:sz="4" w:space="0" w:color="000000"/>
              <w:left w:val="single" w:sz="4" w:space="0" w:color="000000"/>
              <w:bottom w:val="single" w:sz="4" w:space="0" w:color="000000"/>
              <w:right w:val="single" w:sz="4" w:space="0" w:color="000000"/>
            </w:tcBorders>
          </w:tcPr>
          <w:p w:rsidR="001C37E4" w:rsidRDefault="005E1903">
            <w:pPr>
              <w:pStyle w:val="ProductList-TableBody"/>
              <w:jc w:val="center"/>
              <w:rPr>
                <w:rtl/>
              </w:rPr>
            </w:pPr>
            <w:r>
              <w:rPr>
                <w:rtl/>
              </w:rPr>
              <w:t>X</w:t>
            </w:r>
          </w:p>
        </w:tc>
      </w:tr>
    </w:tbl>
    <w:p w:rsidR="001C37E4" w:rsidRDefault="001C37E4">
      <w:pPr>
        <w:pStyle w:val="ProductList-Body"/>
        <w:rPr>
          <w:rtl/>
        </w:rPr>
      </w:pPr>
    </w:p>
    <w:p w:rsidR="001C37E4" w:rsidRDefault="005E1903">
      <w:pPr>
        <w:pStyle w:val="ProductList-SubClauseHeading"/>
        <w:outlineLvl w:val="5"/>
        <w:rPr>
          <w:rtl/>
        </w:rPr>
      </w:pPr>
      <w:r>
        <w:rPr>
          <w:rtl/>
        </w:rPr>
        <w:t>4.1.1 حقوق Windows 10 Enterprise Current Branch</w:t>
      </w:r>
    </w:p>
    <w:p w:rsidR="001C37E4" w:rsidRDefault="005E1903">
      <w:pPr>
        <w:pStyle w:val="ProductList-BodyIndented"/>
        <w:rPr>
          <w:rtl/>
        </w:rPr>
      </w:pPr>
      <w:r>
        <w:rPr>
          <w:rtl/>
        </w:rPr>
        <w:t>لا يجوز استخدام Windows 10 Enterprise Current Branch إلا بواسطة العملاء الذين لديهم تراخيص نشطة للوصول إلى سطح المكتب الظاهري أو ضمان برنامج لـ Windows. يتعين على العملاء الذين يسمحون بانقضاء فترة ضمان البرنامج إلغاء تثبيت الفرع الحالي من Windows 10 Enterprise. يجوز للعملاء الذين يتمتعون بحقوق دائمة في Windows Enterprise تثبيت إصدار Windows Enterprise LTSB الحديث في وقت الانقضاء.</w:t>
      </w:r>
    </w:p>
    <w:p w:rsidR="001C37E4" w:rsidRDefault="001C37E4">
      <w:pPr>
        <w:pStyle w:val="ProductList-BodyIndented"/>
        <w:rPr>
          <w:rtl/>
        </w:rPr>
      </w:pPr>
    </w:p>
    <w:p w:rsidR="001C37E4" w:rsidRDefault="005E1903">
      <w:pPr>
        <w:pStyle w:val="ProductList-ClauseHeading"/>
        <w:outlineLvl w:val="4"/>
        <w:rPr>
          <w:rtl/>
        </w:rPr>
      </w:pPr>
      <w:r>
        <w:rPr>
          <w:rtl/>
        </w:rPr>
        <w:t>4.2 أنظمة التشغيل المؤهِّلة</w:t>
      </w:r>
    </w:p>
    <w:p w:rsidR="001C37E4" w:rsidRDefault="005E1903">
      <w:pPr>
        <w:pStyle w:val="ProductList-Body"/>
        <w:rPr>
          <w:rtl/>
        </w:rPr>
      </w:pPr>
      <w:r>
        <w:rPr>
          <w:rtl/>
        </w:rPr>
        <w:t>يجب ترخيص كل جهاز يحصل له العميل على ضمان برنامج وسيقوم بتشغيل ترقية Windows 10 Enterprise عليه، من أجل تشغيل أحد أنظمة التشغيل المؤهِّلة المحددة حسب نوع البرنامج المذكور في جدول أنظمة التشغيل المؤهِّلة في بند شروط المنتج المذكورة أعلاه.</w:t>
      </w:r>
    </w:p>
    <w:p w:rsidR="001C37E4" w:rsidRDefault="005E1903" w:rsidP="005E1903">
      <w:pPr>
        <w:pStyle w:val="ProductList-Bullet"/>
        <w:numPr>
          <w:ilvl w:val="0"/>
          <w:numId w:val="25"/>
        </w:numPr>
        <w:rPr>
          <w:rtl/>
        </w:rPr>
      </w:pPr>
      <w:r>
        <w:rPr>
          <w:rtl/>
        </w:rPr>
        <w:t xml:space="preserve">يجوز للعملاء الذين اشتروا سابقًا ضمان البرنامج لـ Windows Pro تجديد ضمان البرنامج على أجهزتهم المغطاة دون الحاجة إلى شراء ترخيص ترقية Windows Enterprise. </w:t>
      </w:r>
    </w:p>
    <w:p w:rsidR="001C37E4" w:rsidRDefault="005E1903" w:rsidP="005E1903">
      <w:pPr>
        <w:pStyle w:val="ProductList-Bullet"/>
        <w:numPr>
          <w:ilvl w:val="0"/>
          <w:numId w:val="25"/>
        </w:numPr>
        <w:rPr>
          <w:rtl/>
        </w:rPr>
      </w:pPr>
      <w:r>
        <w:rPr>
          <w:rtl/>
        </w:rPr>
        <w:t>يجوز للعملاء الذين اشتروا ترقية وضمان برنامج لنظام تشغيل Windows Pro في وقت سابق الاستمرار في شراء الترقية وضمان البرنامج لنظام تشغيل Pro حتى انتهاء مدة التسجيل أو الاتفاقية.</w:t>
      </w:r>
    </w:p>
    <w:p w:rsidR="001C37E4" w:rsidRDefault="001C37E4">
      <w:pPr>
        <w:pStyle w:val="ProductList-Body"/>
        <w:rPr>
          <w:rtl/>
        </w:rPr>
      </w:pPr>
    </w:p>
    <w:p w:rsidR="001C37E4" w:rsidRDefault="005E1903">
      <w:pPr>
        <w:pStyle w:val="ProductList-ClauseHeading"/>
        <w:outlineLvl w:val="4"/>
        <w:rPr>
          <w:rtl/>
        </w:rPr>
      </w:pPr>
      <w:r>
        <w:rPr>
          <w:rtl/>
        </w:rPr>
        <w:t>4.3 إعادة تعيين ضمان برنامج Windows لكل جهاز</w:t>
      </w:r>
    </w:p>
    <w:p w:rsidR="001C37E4" w:rsidRDefault="005E1903">
      <w:pPr>
        <w:pStyle w:val="ProductList-Body"/>
        <w:rPr>
          <w:rtl/>
        </w:rPr>
      </w:pPr>
      <w:r>
        <w:rPr>
          <w:rtl/>
        </w:rPr>
        <w:t xml:space="preserve">بغض النظر عن قواعد تعيين الترخيص المبينة أعلاه، تجوز للعميل إعادة تعيين تغطية ضمان برنامج Windows لكل جهاز مع ترخيص ترقية Windows Enterprise المرتبط من الجهاز الأصلي إلى جهاز بديل، ولكن ليس خلال مدة قصيرة (أي ليس خلال 90 يومًا من آخر تعيين)، طالما أن: (1) العميل قام بترخيص وتثبيت أحدث إصدار من نظام التشغيل المؤهِّل على الجهاز البديل وقام بإعادة تعيين ترخيص Windows Enterprise الأساسي إلى نفس الجهاز البديل، و(2) يقوم العميل بإزالة أية ترقيات ذات صلة بنظام التشغيل من الجهاز الأصلي. لا تجوز إعادة تعيين تراخيص ترقية Windows Enterprise إلا مقترنة بإعادة تعيين التغطية النشطة لضمان برنامج Windows لكل جهاز. يجوز للعميل إعادة تعيين تراخيص Windows VDA لكل جهاز إلى جهاز آخر وفقًا للبنود والشروط المعمول بها بشكل عام في تراخيص اشتراك الأجهزة في "تعيين التراخيص وإعادة تعيينها" في </w:t>
      </w:r>
      <w:hyperlink w:anchor="_Sec537">
        <w:r>
          <w:rPr>
            <w:color w:val="00467F"/>
            <w:u w:val="single"/>
            <w:rtl/>
          </w:rPr>
          <w:t>شروط الترخيص العامة</w:t>
        </w:r>
      </w:hyperlink>
      <w:r>
        <w:rPr>
          <w:rtl/>
        </w:rPr>
        <w:t xml:space="preserve">. </w:t>
      </w:r>
    </w:p>
    <w:p w:rsidR="001C37E4" w:rsidRDefault="001C37E4">
      <w:pPr>
        <w:pStyle w:val="ProductList-Body"/>
        <w:rPr>
          <w:rtl/>
        </w:rPr>
      </w:pPr>
    </w:p>
    <w:p w:rsidR="001C37E4" w:rsidRDefault="005E1903">
      <w:pPr>
        <w:pStyle w:val="ProductList-ClauseHeading"/>
        <w:outlineLvl w:val="4"/>
        <w:rPr>
          <w:rtl/>
        </w:rPr>
      </w:pPr>
      <w:r>
        <w:rPr>
          <w:rtl/>
        </w:rPr>
        <w:t>4.4 قواعد تعيين الترخيص لضمان برنامج Windows لكل مستخدم</w:t>
      </w:r>
    </w:p>
    <w:p w:rsidR="001C37E4" w:rsidRDefault="005E1903">
      <w:pPr>
        <w:pStyle w:val="ProductList-SubClauseHeading"/>
        <w:outlineLvl w:val="5"/>
        <w:rPr>
          <w:rtl/>
        </w:rPr>
      </w:pPr>
      <w:r>
        <w:rPr>
          <w:rtl/>
        </w:rPr>
        <w:t>4.4.1 ترخيص الاشتراك لضمان برنامج Windows Enterprise لكل مستخدم</w:t>
      </w:r>
    </w:p>
    <w:p w:rsidR="001C37E4" w:rsidRDefault="005E1903">
      <w:pPr>
        <w:pStyle w:val="ProductList-BodyIndented"/>
        <w:rPr>
          <w:rtl/>
        </w:rPr>
      </w:pPr>
      <w:r>
        <w:rPr>
          <w:rtl/>
        </w:rPr>
        <w:t xml:space="preserve">يجب أن يكون </w:t>
      </w:r>
      <w:r>
        <w:fldChar w:fldCharType="begin"/>
      </w:r>
      <w:r>
        <w:instrText xml:space="preserve"> AutoTextList   \s NoStyle \t "يقصد بمصطلح ‏</w:instrText>
      </w:r>
      <w:dir w:val="rtl">
        <w:r>
          <w:instrText>المستخدم المُرخّص الشخص الواحد</w:instrText>
        </w:r>
        <w:r>
          <w:instrText xml:space="preserve">‬ الذي يتم تعيين ترخيص إليه." </w:instrText>
        </w:r>
        <w:r>
          <w:fldChar w:fldCharType="separate"/>
        </w:r>
        <w:r>
          <w:rPr>
            <w:color w:val="0563C1"/>
          </w:rPr>
          <w:t>المستخدم المرخص</w:t>
        </w:r>
        <w:r>
          <w:fldChar w:fldCharType="end"/>
        </w:r>
        <w:r>
          <w:t xml:space="preserve"> هو </w:t>
        </w:r>
        <w:r>
          <w:fldChar w:fldCharType="begin"/>
        </w:r>
        <w:r>
          <w:instrText xml:space="preserve"> AutoTextList   \s NoStyle \t "المستخدم الأساسي يعني المستخدم الذي يستخدم جهازًا مرخصًا أكثر من 50% من الوقت خلال أي مدة تبلغ 90 يومًا." </w:instrText>
        </w:r>
        <w:r>
          <w:fldChar w:fldCharType="separate"/>
        </w:r>
        <w:r>
          <w:rPr>
            <w:color w:val="0563C1"/>
          </w:rPr>
          <w:t>المستخدم الأساسي</w:t>
        </w:r>
        <w:r>
          <w:fldChar w:fldCharType="end"/>
        </w:r>
        <w:r>
          <w:t xml:space="preserve"> لجهاز مرخص واحد على الأقل لنظام Windows 10 Pro أو Enterprise أو Windows 8.1 Pro أو Enterprise أو Windows 7 Professional أو Enterprise. ويجب أن يكون هذا الجهاز هو جهاز العمل الأساسي للمستخدم الأساسي.</w:t>
        </w:r>
        <w:r w:rsidR="00393F7B">
          <w:t>‬</w:t>
        </w:r>
      </w:dir>
    </w:p>
    <w:p w:rsidR="001C37E4" w:rsidRDefault="001C37E4">
      <w:pPr>
        <w:pStyle w:val="ProductList-BodyIndented"/>
        <w:rPr>
          <w:rtl/>
        </w:rPr>
      </w:pPr>
    </w:p>
    <w:p w:rsidR="001C37E4" w:rsidRDefault="005E1903">
      <w:pPr>
        <w:pStyle w:val="ProductList-SubClauseHeading"/>
        <w:outlineLvl w:val="5"/>
        <w:rPr>
          <w:rtl/>
        </w:rPr>
      </w:pPr>
      <w:r>
        <w:rPr>
          <w:rtl/>
        </w:rPr>
        <w:t>4.4.2 الترخيص الإضافي لضمان برنامج Windows Enterprise لكل مستخدم</w:t>
      </w:r>
    </w:p>
    <w:p w:rsidR="001C37E4" w:rsidRDefault="005E1903">
      <w:pPr>
        <w:pStyle w:val="ProductList-BodyIndented"/>
        <w:rPr>
          <w:rtl/>
        </w:rPr>
      </w:pPr>
      <w:r>
        <w:rPr>
          <w:rtl/>
        </w:rPr>
        <w:t xml:space="preserve">يجب أن يكون </w:t>
      </w:r>
      <w:r>
        <w:fldChar w:fldCharType="begin"/>
      </w:r>
      <w:r>
        <w:instrText xml:space="preserve"> AutoTextList   \s NoStyle \t "يقصد بمصطلح ‏</w:instrText>
      </w:r>
      <w:dir w:val="rtl">
        <w:r>
          <w:instrText>المستخدم المُرخّص الشخص الواحد</w:instrText>
        </w:r>
        <w:r>
          <w:instrText xml:space="preserve">‬ الذي يتم تعيين ترخيص إليه." </w:instrText>
        </w:r>
        <w:r>
          <w:fldChar w:fldCharType="separate"/>
        </w:r>
        <w:r>
          <w:rPr>
            <w:color w:val="0563C1"/>
          </w:rPr>
          <w:t>المستخدم المرخص</w:t>
        </w:r>
        <w:r>
          <w:fldChar w:fldCharType="end"/>
        </w:r>
        <w:r>
          <w:t xml:space="preserve"> هو </w:t>
        </w:r>
        <w:r>
          <w:fldChar w:fldCharType="begin"/>
        </w:r>
        <w:r>
          <w:instrText xml:space="preserve"> AutoTextList   \s NoStyle \t "المستخدم الأساسي يعني المستخدم الذي يستخدم جهازًا مرخصًا أكثر من 50% من الوقت خلال أي مدة تبلغ 90 يومًا." </w:instrText>
        </w:r>
        <w:r>
          <w:fldChar w:fldCharType="separate"/>
        </w:r>
        <w:r>
          <w:rPr>
            <w:color w:val="0563C1"/>
          </w:rPr>
          <w:t>المستخدم الأساسي</w:t>
        </w:r>
        <w:r>
          <w:fldChar w:fldCharType="end"/>
        </w:r>
        <w:r>
          <w:t xml:space="preserve"> لجهاز يتضمن إما تغطية نشطة لضمان برنامج نظام تشغيل سطح مكتب Windows أو تغطية الوصول إلى سطح مكتب Windows الظاهري.</w:t>
        </w:r>
        <w:r w:rsidR="00393F7B">
          <w:t>‬</w:t>
        </w:r>
      </w:dir>
    </w:p>
    <w:p w:rsidR="001C37E4" w:rsidRDefault="001C37E4">
      <w:pPr>
        <w:pStyle w:val="ProductList-BodyIndented"/>
        <w:rPr>
          <w:rtl/>
        </w:rPr>
      </w:pPr>
    </w:p>
    <w:p w:rsidR="001C37E4" w:rsidRDefault="005E1903">
      <w:pPr>
        <w:pStyle w:val="ProductList-ClauseHeading"/>
        <w:outlineLvl w:val="4"/>
        <w:rPr>
          <w:rtl/>
        </w:rPr>
      </w:pPr>
      <w:r>
        <w:rPr>
          <w:rtl/>
        </w:rPr>
        <w:t>4.5 ضمان برنامج نظام تشغيل جهاز سطح مكتب Windows الإضافي لكل مستخدم</w:t>
      </w:r>
    </w:p>
    <w:p w:rsidR="001C37E4" w:rsidRDefault="005E1903">
      <w:pPr>
        <w:pStyle w:val="ProductList-Body"/>
        <w:rPr>
          <w:rtl/>
        </w:rPr>
      </w:pPr>
      <w:r>
        <w:rPr>
          <w:rtl/>
        </w:rPr>
        <w:t xml:space="preserve">الترخيص الإضافي لضمان برنامج نظام تشغيل سطح مكتب Windows لكل مستخدم عبارة عن ترخيص اشتراك </w:t>
      </w:r>
    </w:p>
    <w:p w:rsidR="001C37E4" w:rsidRDefault="005E1903" w:rsidP="005E1903">
      <w:pPr>
        <w:pStyle w:val="ProductList-Bullet"/>
        <w:numPr>
          <w:ilvl w:val="0"/>
          <w:numId w:val="26"/>
        </w:numPr>
        <w:rPr>
          <w:rtl/>
        </w:rPr>
      </w:pPr>
      <w:r>
        <w:rPr>
          <w:rtl/>
        </w:rPr>
        <w:t>يتم شراؤه بالإضافة إلى (ومرتبط بجهاز مرخص لـ) إما نظام تشغيل سطح مكتب Windows مع تغطية ضمان البرنامج ("التغطية المؤهِّلة") أو الوصول إلى سطح المكتب الظاهري ("الترخيص المؤهِّل")،</w:t>
      </w:r>
    </w:p>
    <w:p w:rsidR="001C37E4" w:rsidRDefault="005E1903" w:rsidP="005E1903">
      <w:pPr>
        <w:pStyle w:val="ProductList-Bullet"/>
        <w:numPr>
          <w:ilvl w:val="0"/>
          <w:numId w:val="26"/>
        </w:numPr>
        <w:rPr>
          <w:rtl/>
        </w:rPr>
      </w:pPr>
      <w:r>
        <w:rPr>
          <w:rtl/>
        </w:rPr>
        <w:t>ويتم تعيينه إلى المستخدم الأساسي لذلك الجهاز (والذي يُعد جهاز العمل الأساسي للمستخدم الأساسي</w:t>
      </w:r>
      <w:r>
        <w:rPr>
          <w:rtl/>
        </w:rPr>
        <w:t>‬)،</w:t>
      </w:r>
    </w:p>
    <w:p w:rsidR="001C37E4" w:rsidRDefault="005E1903" w:rsidP="005E1903">
      <w:pPr>
        <w:pStyle w:val="ProductList-Bullet"/>
        <w:numPr>
          <w:ilvl w:val="0"/>
          <w:numId w:val="26"/>
        </w:numPr>
        <w:rPr>
          <w:rtl/>
        </w:rPr>
      </w:pPr>
      <w:r>
        <w:rPr>
          <w:rtl/>
        </w:rPr>
        <w:t>ويسمح باستخدام برنامج Windows Enterprise وفقًا لشروط ترخيص Windows Enterprise لكل مستخدم أو شروط ترخيص الوصول إلى سطح المكتب الظاهري لكل مستخدم، المقترنة بالتغطية المؤهِّلة أو الترخيص المؤهِّل على التوالي،</w:t>
      </w:r>
    </w:p>
    <w:p w:rsidR="001C37E4" w:rsidRDefault="005E1903" w:rsidP="005E1903">
      <w:pPr>
        <w:pStyle w:val="ProductList-Bullet"/>
        <w:numPr>
          <w:ilvl w:val="0"/>
          <w:numId w:val="26"/>
        </w:numPr>
        <w:rPr>
          <w:rtl/>
        </w:rPr>
      </w:pPr>
      <w:r>
        <w:rPr>
          <w:rtl/>
        </w:rPr>
        <w:t xml:space="preserve">وتنتهي صلاحيته عند انتهاء صلاحية إما التغطية المؤهِّلة أو الترخيص المؤهِّل. </w:t>
      </w:r>
    </w:p>
    <w:p w:rsidR="001C37E4" w:rsidRDefault="005E1903">
      <w:pPr>
        <w:pStyle w:val="ProductList-Body"/>
        <w:rPr>
          <w:rtl/>
        </w:rPr>
      </w:pPr>
      <w:r>
        <w:rPr>
          <w:rtl/>
        </w:rPr>
        <w:lastRenderedPageBreak/>
        <w:t>على الرغم من حقوق إعادة تعيين الترخيص العامة، إلا أنه لا تجوز إعادة تعيين التراخيص الإضافية سوى للمستخدمين الأساسيين لأجهزة أخرى تشتمل إما على تغطية مؤهِّلة أو تراخيص مؤهِّلة. يجوز شراء "ضمان برنامج نظام تشغيل سطح مكتب Windows الإضافي لكل مستخدم" بأية كمية حتى يتم الوصول إلى أقصى عدد من الأجهزة المرخصة بضمان البرنامج و/أو الوصول إلى سطح المكتب الظاهري (VDA).</w:t>
      </w:r>
    </w:p>
    <w:p w:rsidR="001C37E4" w:rsidRDefault="001C37E4">
      <w:pPr>
        <w:pStyle w:val="ProductList-Body"/>
        <w:rPr>
          <w:rtl/>
        </w:rPr>
      </w:pPr>
    </w:p>
    <w:p w:rsidR="001C37E4" w:rsidRDefault="005E1903">
      <w:pPr>
        <w:pStyle w:val="ProductList-ClauseHeading"/>
        <w:outlineLvl w:val="4"/>
        <w:rPr>
          <w:rtl/>
        </w:rPr>
      </w:pPr>
      <w:r>
        <w:rPr>
          <w:rtl/>
        </w:rPr>
        <w:t>4.6 عمليات تسجيل Enterprise مع توليفة تتكون من خيار Windows لكل مستخدم ولكل جهاز أو ضمان مستخدم Windows أو تغطية VDA</w:t>
      </w:r>
    </w:p>
    <w:p w:rsidR="001C37E4" w:rsidRDefault="005E1903">
      <w:pPr>
        <w:pStyle w:val="ProductList-Body"/>
        <w:rPr>
          <w:rtl/>
        </w:rPr>
      </w:pPr>
      <w:r>
        <w:rPr>
          <w:rtl/>
        </w:rPr>
        <w:t>يجوز للعملاء الراغبين في الجمع بين ترخيص ضمان برنامج نظام تشغيل Windows لكل جهاز وترخيص ضمان برنامج نظام تشغيل Windows لكل مستخدم القيام بذلك طالما أن:</w:t>
      </w:r>
    </w:p>
    <w:p w:rsidR="001C37E4" w:rsidRDefault="005E1903" w:rsidP="005E1903">
      <w:pPr>
        <w:pStyle w:val="ProductList-Bullet"/>
        <w:numPr>
          <w:ilvl w:val="0"/>
          <w:numId w:val="27"/>
        </w:numPr>
        <w:rPr>
          <w:rtl/>
        </w:rPr>
      </w:pPr>
      <w:r>
        <w:rPr>
          <w:rtl/>
        </w:rPr>
        <w:t xml:space="preserve">جميع المستخدمين الذين يستخدمون الأجهزة المؤهَّلة غير المرخصة مرخصون بضمان برنامج نظام تشغيل Windows لكل مستخدم (ترخيص اشتراك المستخدم أو ترخيص اشتراك المستخدم الإضافي)، و </w:t>
      </w:r>
    </w:p>
    <w:p w:rsidR="001C37E4" w:rsidRDefault="005E1903" w:rsidP="005E1903">
      <w:pPr>
        <w:pStyle w:val="ProductList-Bullet"/>
        <w:numPr>
          <w:ilvl w:val="0"/>
          <w:numId w:val="27"/>
        </w:numPr>
        <w:rPr>
          <w:rtl/>
        </w:rPr>
      </w:pPr>
      <w:r>
        <w:rPr>
          <w:rtl/>
        </w:rPr>
        <w:t>جميع الأجهزة المؤهَّلة المستخدمة من قِبل مستخدمين غير مرخصين مرخصة بضمان برنامج نظام تشغيل Windows لكل جهاز</w:t>
      </w:r>
    </w:p>
    <w:p w:rsidR="001C37E4" w:rsidRDefault="001C37E4">
      <w:pPr>
        <w:pStyle w:val="ProductList-Body"/>
        <w:rPr>
          <w:rtl/>
        </w:rPr>
      </w:pPr>
    </w:p>
    <w:p w:rsidR="001C37E4" w:rsidRDefault="005E1903">
      <w:pPr>
        <w:pStyle w:val="ProductList-ClauseHeading"/>
        <w:outlineLvl w:val="4"/>
        <w:rPr>
          <w:rtl/>
        </w:rPr>
      </w:pPr>
      <w:r>
        <w:rPr>
          <w:rtl/>
        </w:rPr>
        <w:t>4.7 أهلية الشراء لضمان برنامج نظام تشغيل جهاز سطح مكتب Windows (لكل مستخدم) من تراخيص اشتراك مستخدم ضمان البرنامج</w:t>
      </w:r>
    </w:p>
    <w:p w:rsidR="001C37E4" w:rsidRDefault="005E1903">
      <w:pPr>
        <w:pStyle w:val="ProductList-SubClauseHeading"/>
        <w:outlineLvl w:val="5"/>
        <w:rPr>
          <w:rtl/>
        </w:rPr>
      </w:pPr>
      <w:r>
        <w:rPr>
          <w:rtl/>
        </w:rPr>
        <w:t>4.7.1 اتفاقيات Enterprise</w:t>
      </w:r>
    </w:p>
    <w:p w:rsidR="001C37E4" w:rsidRDefault="005E1903">
      <w:pPr>
        <w:pStyle w:val="ProductList-BodyIndented"/>
        <w:rPr>
          <w:rtl/>
        </w:rPr>
      </w:pPr>
      <w:r>
        <w:rPr>
          <w:rtl/>
        </w:rPr>
        <w:t>يجوز شراء تراخيص اشتراك المستخدم ذات خيار "من ضمان البرنامج" بدلاً من ضمان البرنامج للتراخيص الدائمة المدفوعة بالكامل المقترنة بضمان برنامج نشط للمنتجات المؤهِّلة الموجودة في الجدول أدناه.</w:t>
      </w:r>
    </w:p>
    <w:tbl>
      <w:tblPr>
        <w:tblStyle w:val="PURTable0"/>
        <w:bidiVisual/>
        <w:tblW w:w="0" w:type="dxa"/>
        <w:tblLook w:val="04A0" w:firstRow="1" w:lastRow="0" w:firstColumn="1" w:lastColumn="0" w:noHBand="0" w:noVBand="1"/>
      </w:tblPr>
      <w:tblGrid>
        <w:gridCol w:w="5215"/>
        <w:gridCol w:w="5215"/>
      </w:tblGrid>
      <w:tr w:rsidR="001C37E4">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C37E4" w:rsidRDefault="005E1903">
            <w:pPr>
              <w:pStyle w:val="ProductList-TableBody"/>
              <w:rPr>
                <w:rtl/>
              </w:rPr>
            </w:pPr>
            <w:r>
              <w:rPr>
                <w:color w:val="FFFFFF"/>
                <w:rtl/>
              </w:rPr>
              <w:t>المنتجات المؤهلة</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C37E4" w:rsidRDefault="005E1903">
            <w:pPr>
              <w:pStyle w:val="ProductList-TableBody"/>
              <w:rPr>
                <w:rtl/>
              </w:rPr>
            </w:pPr>
            <w:r>
              <w:rPr>
                <w:color w:val="FFFFFF"/>
                <w:rtl/>
              </w:rPr>
              <w:t>ترخيص اشتراك المستخدم ذو خيار "من ضمان البرنامج" المقابل</w:t>
            </w:r>
          </w:p>
        </w:tc>
      </w:tr>
      <w:tr w:rsidR="001C37E4">
        <w:tc>
          <w:tcPr>
            <w:tcW w:w="6120" w:type="dxa"/>
            <w:tcBorders>
              <w:top w:val="single" w:sz="4" w:space="0" w:color="000000"/>
              <w:left w:val="single" w:sz="4" w:space="0" w:color="000000"/>
              <w:bottom w:val="single" w:sz="4" w:space="0" w:color="000000"/>
              <w:right w:val="single" w:sz="4" w:space="0" w:color="000000"/>
            </w:tcBorders>
          </w:tcPr>
          <w:p w:rsidR="001C37E4" w:rsidRDefault="005E1903">
            <w:pPr>
              <w:pStyle w:val="ProductList-TableBody"/>
              <w:rPr>
                <w:rtl/>
              </w:rPr>
            </w:pPr>
            <w:r>
              <w:rPr>
                <w:rtl/>
              </w:rPr>
              <w:t>ضمان البرنامج لنظام تشغيل سطح مكتب Windows</w:t>
            </w:r>
          </w:p>
        </w:tc>
        <w:tc>
          <w:tcPr>
            <w:tcW w:w="6120" w:type="dxa"/>
            <w:tcBorders>
              <w:top w:val="single" w:sz="4" w:space="0" w:color="000000"/>
              <w:left w:val="single" w:sz="4" w:space="0" w:color="000000"/>
              <w:bottom w:val="single" w:sz="4" w:space="0" w:color="000000"/>
              <w:right w:val="single" w:sz="4" w:space="0" w:color="000000"/>
            </w:tcBorders>
          </w:tcPr>
          <w:p w:rsidR="001C37E4" w:rsidRDefault="005E1903">
            <w:pPr>
              <w:pStyle w:val="ProductList-TableBody"/>
              <w:rPr>
                <w:rtl/>
              </w:rPr>
            </w:pPr>
            <w:r>
              <w:rPr>
                <w:rtl/>
              </w:rPr>
              <w:t>ضمان البرنامج لنظام تشغيل جهاز سطح مكتب Windows (لكل مستخدم) من ترخيص اشتراك المستخدم ذي خيار "من ضمان البرنامج"</w:t>
            </w:r>
            <w:r>
              <w:rPr>
                <w:vertAlign w:val="superscript"/>
                <w:rtl/>
              </w:rPr>
              <w:t>1</w:t>
            </w:r>
          </w:p>
        </w:tc>
      </w:tr>
    </w:tbl>
    <w:p w:rsidR="001C37E4" w:rsidRDefault="005E1903">
      <w:pPr>
        <w:pStyle w:val="ProductList-BodyIndented"/>
        <w:rPr>
          <w:rtl/>
        </w:rPr>
      </w:pPr>
      <w:r>
        <w:rPr>
          <w:i/>
          <w:vertAlign w:val="superscript"/>
          <w:rtl/>
        </w:rPr>
        <w:t>1</w:t>
      </w:r>
      <w:r>
        <w:rPr>
          <w:i/>
          <w:rtl/>
        </w:rPr>
        <w:t>متوفر للشراء في موعد مرور سنة على التسجيل أو بداية مدة تسجيل جديدة فقط.</w:t>
      </w:r>
    </w:p>
    <w:p w:rsidR="001C37E4" w:rsidRDefault="001C37E4">
      <w:pPr>
        <w:pStyle w:val="ProductList-BodyIndented"/>
        <w:rPr>
          <w:rtl/>
        </w:rPr>
      </w:pPr>
    </w:p>
    <w:p w:rsidR="001C37E4" w:rsidRDefault="005E1903">
      <w:pPr>
        <w:pStyle w:val="ProductList-SubClauseHeading"/>
        <w:outlineLvl w:val="5"/>
        <w:rPr>
          <w:rtl/>
        </w:rPr>
      </w:pPr>
      <w:r>
        <w:rPr>
          <w:rtl/>
        </w:rPr>
        <w:t>4.7.2 اتفاقيات Enterprise Subscription</w:t>
      </w:r>
    </w:p>
    <w:p w:rsidR="001C37E4" w:rsidRDefault="005E1903">
      <w:pPr>
        <w:pStyle w:val="ProductList-BodyIndented"/>
        <w:rPr>
          <w:rtl/>
        </w:rPr>
      </w:pPr>
      <w:r>
        <w:rPr>
          <w:rtl/>
        </w:rPr>
        <w:t>يجوز شراء تراخيص الاشتراك لضمان البرنامج لنظام تشغيل سطح مكتب Windows في الذكرى السنوية للتسجيل الخاص بالعميل أو في بداية مدة تسجيل جديدة مع ترخيص اشتراك مستخدم ذي خيار "من ضمان البرنامج" لـ ECS.</w:t>
      </w:r>
      <w:r>
        <w:rPr>
          <w:rtl/>
        </w:rPr>
        <w:t>‬ يجب أن يتم شراء ترخيص الاشتراك قبل شراء ترخيص اشتراك المستخدم الذي يتضمن الخيار "من ضمان البرنامج" بثلاث سنوات على الأقل.</w:t>
      </w:r>
    </w:p>
    <w:p w:rsidR="001C37E4" w:rsidRDefault="001C37E4">
      <w:pPr>
        <w:pStyle w:val="ProductList-BodyIndented"/>
        <w:rPr>
          <w:rtl/>
        </w:rPr>
      </w:pPr>
    </w:p>
    <w:p w:rsidR="001C37E4" w:rsidRDefault="005E1903">
      <w:pPr>
        <w:pStyle w:val="ProductList-ClauseHeading"/>
        <w:outlineLvl w:val="4"/>
        <w:rPr>
          <w:rtl/>
        </w:rPr>
      </w:pPr>
      <w:r>
        <w:rPr>
          <w:rtl/>
        </w:rPr>
        <w:t>4.8 Microsoft Desktop Optimization Pack (MDOP)</w:t>
      </w:r>
    </w:p>
    <w:p w:rsidR="001C37E4" w:rsidRDefault="005E1903">
      <w:pPr>
        <w:pStyle w:val="ProductList-Body"/>
        <w:rPr>
          <w:rtl/>
        </w:rPr>
      </w:pPr>
      <w:r>
        <w:rPr>
          <w:rtl/>
        </w:rPr>
        <w:t>يجوز للعميل تثبيت واستخدام وظائف الإدارة الموجودة في MDOP على أجهزة العميل الأخرى المخصصة لاستخدامه لإدارة البرنامج على الجهاز المرخص أو أجهزة المستخدم المرخصة. كما يجوز للعميل استخدام AGPM وDaRT وUE-V لإدارة البرنامج على الخوادم داخل مجاله، طالما أن أجهزة سطح المكتب الموجودة في هذا المجال مرخصة لاستخدام MDOP:</w:t>
      </w:r>
    </w:p>
    <w:p w:rsidR="001C37E4" w:rsidRDefault="001C37E4">
      <w:pPr>
        <w:pStyle w:val="ProductList-Body"/>
        <w:rPr>
          <w:rtl/>
        </w:rPr>
      </w:pPr>
    </w:p>
    <w:p w:rsidR="001C37E4" w:rsidRDefault="005E1903">
      <w:pPr>
        <w:pStyle w:val="ProductList-SubClauseHeading"/>
        <w:outlineLvl w:val="5"/>
        <w:rPr>
          <w:rtl/>
        </w:rPr>
      </w:pPr>
      <w:r>
        <w:rPr>
          <w:rtl/>
        </w:rPr>
        <w:t>4.8.1 أهلية MDOP</w:t>
      </w:r>
    </w:p>
    <w:p w:rsidR="001C37E4" w:rsidRDefault="005E1903">
      <w:pPr>
        <w:pStyle w:val="ProductList-BodyIndented"/>
        <w:rPr>
          <w:rtl/>
        </w:rPr>
      </w:pPr>
      <w:r>
        <w:rPr>
          <w:rtl/>
        </w:rPr>
        <w:t>للعملاء التالين حقوق استخدام MDOP المضمنة مع ضمان برنامج Windows وWindows VDA ولا يحتاجون إلى شراء MDOP بشكل منفصل.</w:t>
      </w:r>
    </w:p>
    <w:p w:rsidR="001C37E4" w:rsidRDefault="005E1903" w:rsidP="005E1903">
      <w:pPr>
        <w:pStyle w:val="ProductList-Bullet"/>
        <w:numPr>
          <w:ilvl w:val="1"/>
          <w:numId w:val="28"/>
        </w:numPr>
        <w:rPr>
          <w:rtl/>
        </w:rPr>
      </w:pPr>
      <w:r>
        <w:rPr>
          <w:rtl/>
        </w:rPr>
        <w:t xml:space="preserve">جميع العملاء الذين لديهم ترخيص اشتراك مستخدم لضمان برنامج Windows نشط لكل مستخدم أو ترخيص اشتراك مستخدم للوصول إلى سطح المكتب الظاهري لكل مستخدم. </w:t>
      </w:r>
    </w:p>
    <w:p w:rsidR="001C37E4" w:rsidRDefault="005E1903" w:rsidP="005E1903">
      <w:pPr>
        <w:pStyle w:val="ProductList-Bullet"/>
        <w:numPr>
          <w:ilvl w:val="1"/>
          <w:numId w:val="28"/>
        </w:numPr>
        <w:rPr>
          <w:rtl/>
        </w:rPr>
      </w:pPr>
      <w:r>
        <w:rPr>
          <w:rtl/>
        </w:rPr>
        <w:t>العملاء المبرم معهم اتفاقيات ذات تواريخ سريان في 1 أغسطس 2015 أو بعد هذا التاريخ الذين لديهم ضمان برنامج Windows لكل جهاز و/أو ترخيص وصول إلى سطح المكتب الظاهري لكل جهاز.</w:t>
      </w:r>
    </w:p>
    <w:p w:rsidR="001C37E4" w:rsidRDefault="001C37E4">
      <w:pPr>
        <w:pStyle w:val="ProductList-BodyIndented"/>
        <w:rPr>
          <w:rtl/>
        </w:rPr>
      </w:pPr>
    </w:p>
    <w:p w:rsidR="001C37E4" w:rsidRDefault="005E1903">
      <w:pPr>
        <w:pStyle w:val="ProductList-ClauseHeading"/>
        <w:outlineLvl w:val="4"/>
        <w:rPr>
          <w:rtl/>
        </w:rPr>
      </w:pPr>
      <w:r>
        <w:rPr>
          <w:rtl/>
        </w:rPr>
        <w:t>4.9 البرامج الأكاديمية</w:t>
      </w:r>
    </w:p>
    <w:p w:rsidR="001C37E4" w:rsidRDefault="005E1903">
      <w:pPr>
        <w:pStyle w:val="ProductList-Body"/>
        <w:rPr>
          <w:rtl/>
        </w:rPr>
      </w:pPr>
      <w:r>
        <w:rPr>
          <w:rtl/>
        </w:rPr>
        <w:t>ينطبق ما يلي على العملاء في جميع برامج الترخيص المجمع الأكاديمية:</w:t>
      </w:r>
    </w:p>
    <w:p w:rsidR="001C37E4" w:rsidRDefault="005E1903">
      <w:pPr>
        <w:pStyle w:val="ProductList-SubClauseHeading"/>
        <w:outlineLvl w:val="5"/>
        <w:rPr>
          <w:rtl/>
        </w:rPr>
      </w:pPr>
      <w:r>
        <w:rPr>
          <w:rtl/>
        </w:rPr>
        <w:t>4.9.1 حقوق في Windows Enterprise LTSB</w:t>
      </w:r>
    </w:p>
    <w:p w:rsidR="001C37E4" w:rsidRDefault="005E1903">
      <w:pPr>
        <w:pStyle w:val="ProductList-BodyIndented"/>
        <w:rPr>
          <w:rtl/>
        </w:rPr>
      </w:pPr>
      <w:r>
        <w:rPr>
          <w:rtl/>
        </w:rPr>
        <w:t>يجوز للمؤسسات الأكاديمية التي لديها ضمان برنامج Windows Enterprise أو ضمان برنامج Windows Education تثبيت Windows 10 Enterprise LTSB بدلاً من أي مثيل دائم مسموح به.</w:t>
      </w:r>
    </w:p>
    <w:p w:rsidR="001C37E4" w:rsidRDefault="001C37E4">
      <w:pPr>
        <w:pStyle w:val="ProductList-BodyIndented"/>
        <w:rPr>
          <w:rtl/>
        </w:rPr>
      </w:pPr>
    </w:p>
    <w:p w:rsidR="001C37E4" w:rsidRDefault="005E1903">
      <w:pPr>
        <w:pStyle w:val="ProductList-SubClauseHeading"/>
        <w:outlineLvl w:val="5"/>
        <w:rPr>
          <w:rtl/>
        </w:rPr>
      </w:pPr>
      <w:r>
        <w:rPr>
          <w:rtl/>
        </w:rPr>
        <w:t>4.9.2 حقوق الإصدار Windows 10 Enterprise أو Windows 10 Education</w:t>
      </w:r>
    </w:p>
    <w:p w:rsidR="001C37E4" w:rsidRDefault="005E1903">
      <w:pPr>
        <w:pStyle w:val="ProductList-BodyIndented"/>
        <w:rPr>
          <w:rtl/>
        </w:rPr>
      </w:pPr>
      <w:r>
        <w:rPr>
          <w:rtl/>
        </w:rPr>
        <w:t>تمتلك المؤسسات الأكاديمية التي لديها ضمان برنامج Windows Enterprise أو Windows Education حقوق تثبيت Windows 10 Enterprise أو Windows 10 Education واستخدامه.</w:t>
      </w:r>
    </w:p>
    <w:p w:rsidR="001C37E4" w:rsidRDefault="001C37E4">
      <w:pPr>
        <w:pStyle w:val="ProductList-BodyIndented"/>
        <w:rPr>
          <w:rtl/>
        </w:rPr>
      </w:pPr>
    </w:p>
    <w:p w:rsidR="001C37E4" w:rsidRDefault="005E1903">
      <w:pPr>
        <w:pStyle w:val="ProductList-SubClauseHeading"/>
        <w:outlineLvl w:val="5"/>
        <w:rPr>
          <w:rtl/>
        </w:rPr>
      </w:pPr>
      <w:r>
        <w:rPr>
          <w:rtl/>
        </w:rPr>
        <w:t>4.9.3 حقوق الرجوع إلى إصدار أقدم</w:t>
      </w:r>
    </w:p>
    <w:p w:rsidR="001C37E4" w:rsidRDefault="005E1903">
      <w:pPr>
        <w:pStyle w:val="ProductList-BodyIndented"/>
        <w:rPr>
          <w:rtl/>
        </w:rPr>
      </w:pPr>
      <w:r>
        <w:rPr>
          <w:rtl/>
        </w:rPr>
        <w:t>تمتلك المؤسسات الأكاديمية التي لديها ضمان برنامج Windows Education حقوق رجوع إلى الإصدار الأقدم لنظام التشغيل Windows 8.1 Enterprise/Pro والإصدارات السابقة من Windows 8.1 Enterprise/Pro، وكذلك Windows Embedded 8.1 Industry والإصدارات السابقة من Windows Embedded 8.1 Industry.</w:t>
      </w:r>
      <w:r>
        <w:rPr>
          <w:rtl/>
        </w:rPr>
        <w:t>‬</w:t>
      </w:r>
    </w:p>
    <w:p w:rsidR="001C37E4" w:rsidRDefault="001C37E4">
      <w:pPr>
        <w:pStyle w:val="ProductList-BodyIndented"/>
        <w:rPr>
          <w:rtl/>
        </w:rPr>
      </w:pPr>
    </w:p>
    <w:p w:rsidR="001C37E4" w:rsidRDefault="005E1903">
      <w:pPr>
        <w:pStyle w:val="ProductList-SubClauseHeading"/>
        <w:outlineLvl w:val="5"/>
        <w:rPr>
          <w:rtl/>
        </w:rPr>
      </w:pPr>
      <w:r>
        <w:rPr>
          <w:rtl/>
        </w:rPr>
        <w:t>4.9.4 أهلية MDOP</w:t>
      </w:r>
    </w:p>
    <w:p w:rsidR="001C37E4" w:rsidRDefault="005E1903">
      <w:pPr>
        <w:pStyle w:val="ProductList-BodyIndented"/>
        <w:rPr>
          <w:rtl/>
        </w:rPr>
      </w:pPr>
      <w:r>
        <w:rPr>
          <w:rtl/>
        </w:rPr>
        <w:t>تمتلك المؤسسات الأكاديمية التي لديها ضمان برنامج Windows Enterprise أو Windows Education حقوق تثبيت MDOP واستخدامها.</w:t>
      </w:r>
    </w:p>
    <w:p w:rsidR="001C37E4" w:rsidRDefault="001C37E4">
      <w:pPr>
        <w:pStyle w:val="ProductList-BodyIndented"/>
        <w:rPr>
          <w:rtl/>
        </w:rPr>
      </w:pPr>
    </w:p>
    <w:p w:rsidR="001C37E4" w:rsidRDefault="005E1903">
      <w:pPr>
        <w:pStyle w:val="ProductList-SubClauseHeading"/>
        <w:outlineLvl w:val="5"/>
        <w:rPr>
          <w:rtl/>
        </w:rPr>
      </w:pPr>
      <w:r>
        <w:rPr>
          <w:rtl/>
        </w:rPr>
        <w:t>4.9.5 خيار Windows To Go للطالب:</w:t>
      </w:r>
    </w:p>
    <w:p w:rsidR="001C37E4" w:rsidRDefault="005E1903">
      <w:pPr>
        <w:pStyle w:val="ProductList-BodyIndented"/>
        <w:rPr>
          <w:rtl/>
        </w:rPr>
      </w:pPr>
      <w:r>
        <w:rPr>
          <w:rtl/>
        </w:rPr>
        <w:t>يُسمح للمؤسسات الأكاديمية التي تختار "خيار الطالب" بمثيل واحد من Windows To Go كحد أقصى لكل جهاز طالب مرخص ويكون هذا الطالب مسجلاً في المؤسسة.</w:t>
      </w:r>
    </w:p>
    <w:p w:rsidR="001C37E4" w:rsidRDefault="001C37E4">
      <w:pPr>
        <w:pStyle w:val="ProductList-BodyIndented"/>
        <w:rPr>
          <w:rtl/>
        </w:rPr>
      </w:pPr>
    </w:p>
    <w:p w:rsidR="001C37E4" w:rsidRDefault="005E1903">
      <w:pPr>
        <w:pStyle w:val="ProductList-ClauseHeading"/>
        <w:outlineLvl w:val="4"/>
        <w:rPr>
          <w:rtl/>
        </w:rPr>
      </w:pPr>
      <w:r>
        <w:rPr>
          <w:rtl/>
        </w:rPr>
        <w:t>4.10 Windows 10 Mobile Enterprise</w:t>
      </w:r>
    </w:p>
    <w:p w:rsidR="001C37E4" w:rsidRDefault="005E1903">
      <w:pPr>
        <w:pStyle w:val="ProductList-Body"/>
        <w:rPr>
          <w:rtl/>
        </w:rPr>
      </w:pPr>
      <w:r>
        <w:rPr>
          <w:rtl/>
        </w:rPr>
        <w:t>يجوز للعملاء الذين لديهم ضمان برنامج نظام تشغيل Windows نشط لكل ترخيص اشتراك مستخدم أو ترخيص اشتراك مستخدم إضافي تثبيت Windows 10 Mobile Enterprise واستخدامه على أجهزة ثانوية للمستخدم المرخّص.</w:t>
      </w:r>
    </w:p>
    <w:p w:rsidR="001C37E4" w:rsidRDefault="001C37E4">
      <w:pPr>
        <w:pStyle w:val="ProductList-Body"/>
        <w:rPr>
          <w:rtl/>
        </w:rPr>
      </w:pPr>
    </w:p>
    <w:p w:rsidR="001C37E4" w:rsidRDefault="005E1903">
      <w:pPr>
        <w:pStyle w:val="ProductList-ClauseHeading"/>
        <w:outlineLvl w:val="4"/>
        <w:rPr>
          <w:rtl/>
        </w:rPr>
      </w:pPr>
      <w:r>
        <w:rPr>
          <w:rtl/>
        </w:rPr>
        <w:t>4.11 نظام تشغيل سطح مكتب Windows - حقوق تشغيل "تطبيقات HPC المجمعة"</w:t>
      </w:r>
    </w:p>
    <w:p w:rsidR="001C37E4" w:rsidRDefault="001C37E4">
      <w:pPr>
        <w:pStyle w:val="ProductList-Body"/>
        <w:rPr>
          <w:rtl/>
        </w:rPr>
      </w:pPr>
    </w:p>
    <w:p w:rsidR="001C37E4" w:rsidRDefault="005E1903">
      <w:pPr>
        <w:pStyle w:val="ProductList-Body"/>
        <w:rPr>
          <w:rtl/>
        </w:rPr>
      </w:pPr>
      <w:r>
        <w:rPr>
          <w:rtl/>
        </w:rPr>
        <w:t xml:space="preserve">يجوز للعميل السماح بالاستخدام المتزامن للبرنامج على </w:t>
      </w:r>
      <w:r>
        <w:fldChar w:fldCharType="begin"/>
      </w:r>
      <w:r>
        <w:instrText xml:space="preserve"> AutoTextList   \s NoStyle \t "‎يعني الجهاز المرخص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جهاز مرخص</w:t>
      </w:r>
      <w:r>
        <w:fldChar w:fldCharType="end"/>
      </w:r>
      <w:r>
        <w:t xml:space="preserve"> يُستخدم </w:t>
      </w:r>
      <w:r>
        <w:fldChar w:fldCharType="begin"/>
      </w:r>
      <w:r>
        <w:instrText xml:space="preserve"> AutoTextList   \s NoStyle \t "عقدة Cycle Harvesting يُقصد به أي جهاز غير مخصص لتشغيل تطبيقات HPC المجمعة أو توفير خدمات جدولة المهام لتطبيقات HPC المجمعة." </w:instrText>
      </w:r>
      <w:r>
        <w:fldChar w:fldCharType="separate"/>
      </w:r>
      <w:r>
        <w:rPr>
          <w:color w:val="0563C1"/>
        </w:rPr>
        <w:t>كعقدة تجميع الدورات (Cycle Harvesting)</w:t>
      </w:r>
      <w:r>
        <w:fldChar w:fldCharType="end"/>
      </w:r>
      <w:r>
        <w:t xml:space="preserve"> لتشغيل </w:t>
      </w:r>
      <w:r>
        <w:fldChar w:fldCharType="begin"/>
      </w:r>
      <w:r>
        <w:instrText xml:space="preserve"> AutoTextList   \s NoStyle \t "يعني تطبيق HPC المجمع تطبيقات حوسبة عالية الأداء تعمل على حل المشكلات الحسابية المعقدة بالتوازي. (راجع المسرد للاطلاع على التعريف الكامل)" </w:instrText>
      </w:r>
      <w:r>
        <w:fldChar w:fldCharType="separate"/>
      </w:r>
      <w:r>
        <w:rPr>
          <w:color w:val="0563C1"/>
        </w:rPr>
        <w:t>تطبيقات HPC المجمعة</w:t>
      </w:r>
      <w:r>
        <w:fldChar w:fldCharType="end"/>
      </w:r>
      <w:r>
        <w:t xml:space="preserve">، طالما أن </w:t>
      </w:r>
      <w:r>
        <w:fldChar w:fldCharType="begin"/>
      </w:r>
      <w:r>
        <w:instrText xml:space="preserve"> AutoTextList   \s NoStyle \t "‎يعني الجهاز المرخص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الجهاز المرخص</w:t>
      </w:r>
      <w:r>
        <w:fldChar w:fldCharType="end"/>
      </w:r>
      <w:r>
        <w:t xml:space="preserve"> غير مستخدم </w:t>
      </w:r>
      <w:r>
        <w:fldChar w:fldCharType="begin"/>
      </w:r>
      <w:r>
        <w:instrText xml:space="preserve"> AutoTextList   \s NoStyle \t "يقصد بالمصطلح خادم أي نظام أجهزة فعلي قادر على تشغيل برنامج الخادم." </w:instrText>
      </w:r>
      <w:r>
        <w:fldChar w:fldCharType="separate"/>
      </w:r>
      <w:r>
        <w:rPr>
          <w:color w:val="0563C1"/>
        </w:rPr>
        <w:t>كخادم</w:t>
      </w:r>
      <w:r>
        <w:fldChar w:fldCharType="end"/>
      </w:r>
      <w:r>
        <w:t xml:space="preserve"> لغرض عام أو </w:t>
      </w:r>
      <w:r>
        <w:fldChar w:fldCharType="begin"/>
      </w:r>
      <w:r>
        <w:instrText xml:space="preserve"> AutoTextList   \s NoStyle \t "يقصد بالمصطلح خادم أي نظام أجهزة فعلي قادر على تشغيل برنامج الخادم." </w:instrText>
      </w:r>
      <w:r>
        <w:fldChar w:fldCharType="separate"/>
      </w:r>
      <w:r>
        <w:rPr>
          <w:color w:val="0563C1"/>
        </w:rPr>
        <w:t>خادم</w:t>
      </w:r>
      <w:r>
        <w:fldChar w:fldCharType="end"/>
      </w:r>
      <w:r>
        <w:t xml:space="preserve"> قاعدة بيانات أو خادم ويب أو </w:t>
      </w:r>
      <w:r>
        <w:fldChar w:fldCharType="begin"/>
      </w:r>
      <w:r>
        <w:instrText xml:space="preserve"> AutoTextList   \s NoStyle \t "يقصد بالمصطلح خادم أي نظام أجهزة فعلي قادر على تشغيل برنامج الخادم." </w:instrText>
      </w:r>
      <w:r>
        <w:fldChar w:fldCharType="separate"/>
      </w:r>
      <w:r>
        <w:rPr>
          <w:color w:val="0563C1"/>
        </w:rPr>
        <w:t>خادم</w:t>
      </w:r>
      <w:r>
        <w:fldChar w:fldCharType="end"/>
      </w:r>
      <w:r>
        <w:t xml:space="preserve"> بريد إلكتروني أو </w:t>
      </w:r>
      <w:r>
        <w:fldChar w:fldCharType="begin"/>
      </w:r>
      <w:r>
        <w:instrText xml:space="preserve"> AutoTextList   \s NoStyle \t "يقصد بالمصطلح خادم أي نظام أجهزة فعلي قادر على تشغيل برنامج الخادم." </w:instrText>
      </w:r>
      <w:r>
        <w:fldChar w:fldCharType="separate"/>
      </w:r>
      <w:r>
        <w:rPr>
          <w:color w:val="0563C1"/>
        </w:rPr>
        <w:t>خادم</w:t>
      </w:r>
      <w:r>
        <w:fldChar w:fldCharType="end"/>
      </w:r>
      <w:r>
        <w:t xml:space="preserve"> طباعة أو </w:t>
      </w:r>
      <w:r>
        <w:fldChar w:fldCharType="begin"/>
      </w:r>
      <w:r>
        <w:instrText xml:space="preserve"> AutoTextList   \s NoStyle \t "يقصد بالمصطلح خادم أي نظام أجهزة فعلي قادر على تشغيل برنامج الخادم." </w:instrText>
      </w:r>
      <w:r>
        <w:fldChar w:fldCharType="separate"/>
      </w:r>
      <w:r>
        <w:rPr>
          <w:color w:val="0563C1"/>
        </w:rPr>
        <w:t>خادم</w:t>
      </w:r>
      <w:r>
        <w:fldChar w:fldCharType="end"/>
      </w:r>
      <w:r>
        <w:t xml:space="preserve"> ملفات، لأغراض وصول المستخدمين المتعددين الأخرى، أو لأي غرض آخر مشابه لمشاركة الموارد.</w:t>
      </w:r>
    </w:p>
    <w:p w:rsidR="001C37E4" w:rsidRDefault="001C37E4">
      <w:pPr>
        <w:pStyle w:val="ProductList-Body"/>
        <w:rPr>
          <w:rtl/>
        </w:rPr>
      </w:pPr>
    </w:p>
    <w:p w:rsidR="001C37E4" w:rsidRDefault="005E1903">
      <w:pPr>
        <w:pStyle w:val="ProductList-ClauseHeading"/>
        <w:outlineLvl w:val="4"/>
        <w:rPr>
          <w:rtl/>
        </w:rPr>
      </w:pPr>
      <w:r>
        <w:rPr>
          <w:rtl/>
        </w:rPr>
        <w:t>4.12 نظام تشغيل سطح مكتب لـ Windows - ‏Windows Thin PC</w:t>
      </w:r>
    </w:p>
    <w:p w:rsidR="001C37E4" w:rsidRDefault="005E1903">
      <w:pPr>
        <w:pStyle w:val="ProductList-Body"/>
        <w:rPr>
          <w:rtl/>
        </w:rPr>
      </w:pPr>
      <w:r>
        <w:rPr>
          <w:rtl/>
        </w:rPr>
        <w:t>يجوز للعميل استخدام برنامج Windows Thin PC بدلاً من برنامج Windows Desktop Operating System (نظام تشغيل سطح مكتب Windows) لتشغيل أنواع التطبيقات الواردة أدناه.</w:t>
      </w:r>
    </w:p>
    <w:p w:rsidR="001C37E4" w:rsidRDefault="005E1903" w:rsidP="005E1903">
      <w:pPr>
        <w:pStyle w:val="ProductList-Bullet"/>
        <w:numPr>
          <w:ilvl w:val="0"/>
          <w:numId w:val="29"/>
        </w:numPr>
        <w:rPr>
          <w:rtl/>
        </w:rPr>
      </w:pPr>
      <w:r>
        <w:rPr>
          <w:rtl/>
        </w:rPr>
        <w:t>الأمان</w:t>
      </w:r>
    </w:p>
    <w:p w:rsidR="001C37E4" w:rsidRDefault="005E1903" w:rsidP="005E1903">
      <w:pPr>
        <w:pStyle w:val="ProductList-Bullet"/>
        <w:numPr>
          <w:ilvl w:val="0"/>
          <w:numId w:val="29"/>
        </w:numPr>
        <w:rPr>
          <w:rtl/>
        </w:rPr>
      </w:pPr>
      <w:r>
        <w:rPr>
          <w:rtl/>
        </w:rPr>
        <w:t>الإدارة</w:t>
      </w:r>
    </w:p>
    <w:p w:rsidR="001C37E4" w:rsidRDefault="005E1903" w:rsidP="005E1903">
      <w:pPr>
        <w:pStyle w:val="ProductList-Bullet"/>
        <w:numPr>
          <w:ilvl w:val="0"/>
          <w:numId w:val="29"/>
        </w:numPr>
        <w:rPr>
          <w:rtl/>
        </w:rPr>
      </w:pPr>
      <w:r>
        <w:rPr>
          <w:rtl/>
        </w:rPr>
        <w:t>المحاكاة الطرفية</w:t>
      </w:r>
    </w:p>
    <w:p w:rsidR="001C37E4" w:rsidRDefault="005E1903" w:rsidP="005E1903">
      <w:pPr>
        <w:pStyle w:val="ProductList-Bullet"/>
        <w:numPr>
          <w:ilvl w:val="0"/>
          <w:numId w:val="29"/>
        </w:numPr>
        <w:rPr>
          <w:rtl/>
        </w:rPr>
      </w:pPr>
      <w:r>
        <w:rPr>
          <w:rtl/>
        </w:rPr>
        <w:t>سطح المكتب البعيد والتقنيات المشابهة</w:t>
      </w:r>
    </w:p>
    <w:p w:rsidR="001C37E4" w:rsidRDefault="005E1903" w:rsidP="005E1903">
      <w:pPr>
        <w:pStyle w:val="ProductList-Bullet"/>
        <w:numPr>
          <w:ilvl w:val="0"/>
          <w:numId w:val="29"/>
        </w:numPr>
        <w:rPr>
          <w:rtl/>
        </w:rPr>
      </w:pPr>
      <w:r>
        <w:rPr>
          <w:rtl/>
        </w:rPr>
        <w:t>مستعرض ويب</w:t>
      </w:r>
    </w:p>
    <w:p w:rsidR="001C37E4" w:rsidRDefault="005E1903" w:rsidP="005E1903">
      <w:pPr>
        <w:pStyle w:val="ProductList-Bullet"/>
        <w:numPr>
          <w:ilvl w:val="0"/>
          <w:numId w:val="29"/>
        </w:numPr>
        <w:rPr>
          <w:rtl/>
        </w:rPr>
      </w:pPr>
      <w:r>
        <w:rPr>
          <w:rtl/>
        </w:rPr>
        <w:t>مشغل الوسائط</w:t>
      </w:r>
    </w:p>
    <w:p w:rsidR="001C37E4" w:rsidRDefault="005E1903" w:rsidP="005E1903">
      <w:pPr>
        <w:pStyle w:val="ProductList-Bullet"/>
        <w:numPr>
          <w:ilvl w:val="0"/>
          <w:numId w:val="29"/>
        </w:numPr>
        <w:rPr>
          <w:rtl/>
        </w:rPr>
      </w:pPr>
      <w:r>
        <w:rPr>
          <w:rtl/>
        </w:rPr>
        <w:t>عميل المراسلة الفورية</w:t>
      </w:r>
    </w:p>
    <w:p w:rsidR="001C37E4" w:rsidRDefault="005E1903" w:rsidP="005E1903">
      <w:pPr>
        <w:pStyle w:val="ProductList-Bullet"/>
        <w:numPr>
          <w:ilvl w:val="0"/>
          <w:numId w:val="29"/>
        </w:numPr>
        <w:rPr>
          <w:rtl/>
        </w:rPr>
      </w:pPr>
      <w:r>
        <w:rPr>
          <w:rtl/>
        </w:rPr>
        <w:t>عارضو المستندات</w:t>
      </w:r>
    </w:p>
    <w:p w:rsidR="001C37E4" w:rsidRDefault="005E1903" w:rsidP="005E1903">
      <w:pPr>
        <w:pStyle w:val="ProductList-Bullet"/>
        <w:numPr>
          <w:ilvl w:val="0"/>
          <w:numId w:val="29"/>
        </w:numPr>
        <w:rPr>
          <w:rtl/>
        </w:rPr>
      </w:pPr>
      <w:r>
        <w:rPr>
          <w:rtl/>
        </w:rPr>
        <w:t>NET Framework وJava Virtual Machine</w:t>
      </w:r>
    </w:p>
    <w:p w:rsidR="001C37E4" w:rsidRDefault="005E1903">
      <w:pPr>
        <w:pStyle w:val="ProductList-Body"/>
        <w:rPr>
          <w:rtl/>
        </w:rPr>
      </w:pPr>
      <w:r>
        <w:rPr>
          <w:rtl/>
        </w:rPr>
        <w:t>يجوز للعميل استخدام البرنامج على جهاز بخلاف الجهاز الذي تم تثبيته عليه لأول مرة إذا قام العميل بنقل تغطية ضمان البرنامج المقابلة إلى ذلك الجهاز الآخر.</w:t>
      </w:r>
    </w:p>
    <w:p w:rsidR="001C37E4" w:rsidRDefault="001C37E4">
      <w:pPr>
        <w:pStyle w:val="ProductList-Body"/>
        <w:rPr>
          <w:rtl/>
        </w:rPr>
      </w:pPr>
    </w:p>
    <w:p w:rsidR="001C37E4" w:rsidRDefault="005E1903">
      <w:pPr>
        <w:pStyle w:val="ProductList-ClauseHeading"/>
        <w:outlineLvl w:val="4"/>
        <w:rPr>
          <w:rtl/>
        </w:rPr>
      </w:pPr>
      <w:r>
        <w:rPr>
          <w:rtl/>
        </w:rPr>
        <w:t>4.13 ضمان البرنامج لـ Windows Embedded Industry Enterprise</w:t>
      </w:r>
    </w:p>
    <w:p w:rsidR="001C37E4" w:rsidRDefault="005E1903">
      <w:pPr>
        <w:pStyle w:val="ProductList-Body"/>
        <w:rPr>
          <w:rtl/>
        </w:rPr>
      </w:pPr>
      <w:r>
        <w:rPr>
          <w:rtl/>
        </w:rPr>
        <w:t xml:space="preserve">يمتلك العملاء الذين لديهم ضمان البرنامج لـ Windows Embedded Industry Enterprise نفس الحقوق والقيود الخاصة بضمان البرنامج لـ Windows. </w:t>
      </w:r>
    </w:p>
    <w:p w:rsidR="001C37E4" w:rsidRDefault="001C37E4">
      <w:pPr>
        <w:pStyle w:val="PURBreadcrumb"/>
        <w:bidi/>
        <w:rPr>
          <w:rtl/>
        </w:rPr>
      </w:pPr>
    </w:p>
    <w:tbl>
      <w:tblPr>
        <w:tblStyle w:val="PURTable"/>
        <w:bidiVisual/>
        <w:tblW w:w="0" w:type="dxa"/>
        <w:tblLook w:val="04A0" w:firstRow="1" w:lastRow="0" w:firstColumn="1" w:lastColumn="0" w:noHBand="0" w:noVBand="1"/>
      </w:tblPr>
      <w:tblGrid>
        <w:gridCol w:w="10800"/>
      </w:tblGrid>
      <w:tr w:rsidR="001C37E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C37E4" w:rsidRDefault="00393F7B">
            <w:pPr>
              <w:pStyle w:val="ProductList-TableBody"/>
              <w:jc w:val="right"/>
              <w:rPr>
                <w:rtl/>
              </w:rPr>
            </w:pPr>
            <w:hyperlink w:anchor="_Sec842">
              <w:r w:rsidR="005E1903">
                <w:rPr>
                  <w:color w:val="00467F"/>
                  <w:sz w:val="14"/>
                  <w:u w:val="single"/>
                  <w:rtl/>
                </w:rPr>
                <w:t>جدول المحتويات</w:t>
              </w:r>
            </w:hyperlink>
            <w:r w:rsidR="005E1903">
              <w:rPr>
                <w:sz w:val="14"/>
                <w:rtl/>
              </w:rPr>
              <w:t xml:space="preserve"> / </w:t>
            </w:r>
            <w:hyperlink w:anchor="_Sec549">
              <w:r w:rsidR="005E1903">
                <w:rPr>
                  <w:color w:val="00467F"/>
                  <w:sz w:val="14"/>
                  <w:u w:val="single"/>
                  <w:rtl/>
                </w:rPr>
                <w:t>المسرد</w:t>
              </w:r>
            </w:hyperlink>
            <w:r w:rsidR="005E1903">
              <w:rPr>
                <w:sz w:val="14"/>
                <w:rtl/>
              </w:rPr>
              <w:t xml:space="preserve"> / </w:t>
            </w:r>
            <w:hyperlink w:anchor="_Sec844">
              <w:r w:rsidR="005E1903">
                <w:rPr>
                  <w:color w:val="00467F"/>
                  <w:sz w:val="14"/>
                  <w:u w:val="single"/>
                  <w:rtl/>
                </w:rPr>
                <w:t>الفهرس</w:t>
              </w:r>
            </w:hyperlink>
          </w:p>
        </w:tc>
      </w:tr>
    </w:tbl>
    <w:p w:rsidR="001C37E4" w:rsidRDefault="001C37E4">
      <w:pPr>
        <w:pStyle w:val="ProductList-Body"/>
        <w:rPr>
          <w:rtl/>
        </w:rPr>
      </w:pPr>
    </w:p>
    <w:p w:rsidR="001C37E4" w:rsidRDefault="005E1903">
      <w:pPr>
        <w:pStyle w:val="ProductList-OfferingGroupHeading"/>
        <w:outlineLvl w:val="1"/>
        <w:rPr>
          <w:rtl/>
        </w:rPr>
      </w:pPr>
      <w:bookmarkStart w:id="195" w:name="_Sec619"/>
      <w:r>
        <w:rPr>
          <w:rtl/>
        </w:rPr>
        <w:t>Windows Server</w:t>
      </w:r>
      <w:bookmarkEnd w:id="195"/>
      <w:r>
        <w:fldChar w:fldCharType="begin"/>
      </w:r>
      <w:r>
        <w:instrText xml:space="preserve"> TC "</w:instrText>
      </w:r>
      <w:bookmarkStart w:id="196" w:name="_Toc446526553"/>
      <w:r>
        <w:instrText>Windows Server</w:instrText>
      </w:r>
      <w:bookmarkEnd w:id="196"/>
      <w:r>
        <w:instrText>" \l 2</w:instrText>
      </w:r>
      <w:r>
        <w:fldChar w:fldCharType="end"/>
      </w:r>
    </w:p>
    <w:p w:rsidR="001C37E4" w:rsidRDefault="005E1903">
      <w:pPr>
        <w:pStyle w:val="ProductList-Offering2HeadingNoBorder"/>
        <w:outlineLvl w:val="2"/>
        <w:rPr>
          <w:rtl/>
        </w:rPr>
      </w:pPr>
      <w:bookmarkStart w:id="197" w:name="_Sec654"/>
      <w:r>
        <w:rPr>
          <w:rtl/>
        </w:rPr>
        <w:t>Windows MultiPoint Server</w:t>
      </w:r>
      <w:bookmarkEnd w:id="197"/>
      <w:r>
        <w:fldChar w:fldCharType="begin"/>
      </w:r>
      <w:r>
        <w:instrText xml:space="preserve"> TC "</w:instrText>
      </w:r>
      <w:bookmarkStart w:id="198" w:name="_Toc446526554"/>
      <w:r>
        <w:instrText>Windows MultiPoint Server</w:instrText>
      </w:r>
      <w:bookmarkEnd w:id="198"/>
      <w:r>
        <w:instrText>" \l 3</w:instrText>
      </w:r>
      <w:r>
        <w:fldChar w:fldCharType="end"/>
      </w:r>
    </w:p>
    <w:p w:rsidR="001C37E4" w:rsidRDefault="005E1903">
      <w:pPr>
        <w:pStyle w:val="ProductList-Offering1SubSection"/>
        <w:outlineLvl w:val="3"/>
        <w:rPr>
          <w:rtl/>
        </w:rPr>
      </w:pPr>
      <w:bookmarkStart w:id="199" w:name="_Sec702"/>
      <w:r>
        <w:rPr>
          <w:rtl/>
        </w:rPr>
        <w:t>1. توفر البرنامج</w:t>
      </w:r>
      <w:bookmarkEnd w:id="199"/>
    </w:p>
    <w:tbl>
      <w:tblPr>
        <w:tblStyle w:val="PURTable"/>
        <w:bidiVisual/>
        <w:tblW w:w="0" w:type="dxa"/>
        <w:tblLook w:val="04A0" w:firstRow="1" w:lastRow="0" w:firstColumn="1" w:lastColumn="0" w:noHBand="0" w:noVBand="1"/>
      </w:tblPr>
      <w:tblGrid>
        <w:gridCol w:w="3961"/>
        <w:gridCol w:w="618"/>
        <w:gridCol w:w="601"/>
        <w:gridCol w:w="606"/>
        <w:gridCol w:w="601"/>
        <w:gridCol w:w="600"/>
        <w:gridCol w:w="606"/>
        <w:gridCol w:w="612"/>
        <w:gridCol w:w="634"/>
        <w:gridCol w:w="618"/>
        <w:gridCol w:w="608"/>
        <w:gridCol w:w="713"/>
      </w:tblGrid>
      <w:tr w:rsidR="001C37E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1C37E4" w:rsidRDefault="005E1903">
            <w:pPr>
              <w:pStyle w:val="ProductList-TableBody"/>
              <w:rPr>
                <w:rtl/>
              </w:rPr>
            </w:pPr>
            <w:r>
              <w:rPr>
                <w:color w:val="FFFFFF"/>
                <w:rtl/>
              </w:rPr>
              <w:t>المنتجات</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C37E4" w:rsidRDefault="005E1903">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C37E4" w:rsidRDefault="005E1903">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C37E4" w:rsidRDefault="005E1903">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C37E4" w:rsidRDefault="005E1903">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C37E4" w:rsidRDefault="005E1903">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C37E4" w:rsidRDefault="005E1903">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C37E4" w:rsidRDefault="005E1903">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C37E4" w:rsidRDefault="005E1903">
            <w:pPr>
              <w:pStyle w:val="ProductList-TableBody"/>
              <w:jc w:val="center"/>
              <w:rPr>
                <w:rtl/>
              </w:rPr>
            </w:pPr>
            <w:r>
              <w:fldChar w:fldCharType="begin"/>
            </w:r>
            <w:r>
              <w:instrText xml:space="preserve"> AutoTextList   \s NoStyle \t "اتفاقية Open Value واتفاقية Open Value"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C37E4" w:rsidRDefault="005E1903">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C37E4" w:rsidRDefault="005E1903">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C37E4" w:rsidRDefault="005E1903">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1C37E4">
        <w:tc>
          <w:tcPr>
            <w:tcW w:w="4160" w:type="dxa"/>
            <w:tcBorders>
              <w:top w:val="single" w:sz="9" w:space="0" w:color="FFFFFF"/>
              <w:left w:val="single" w:sz="9" w:space="0" w:color="FFFFFF"/>
              <w:bottom w:val="dashed" w:sz="4" w:space="0" w:color="BFBFBF"/>
              <w:right w:val="single" w:sz="9" w:space="0" w:color="FFFFFF"/>
            </w:tcBorders>
          </w:tcPr>
          <w:p w:rsidR="001C37E4" w:rsidRDefault="005E1903">
            <w:pPr>
              <w:pStyle w:val="ProductList-TableBody"/>
              <w:rPr>
                <w:rtl/>
              </w:rPr>
            </w:pPr>
            <w:r>
              <w:rPr>
                <w:color w:val="000000"/>
                <w:rtl/>
              </w:rPr>
              <w:t>Windows MultiPoint Server 2012 Standard</w:t>
            </w:r>
            <w:r>
              <w:fldChar w:fldCharType="begin"/>
            </w:r>
            <w:r>
              <w:instrText xml:space="preserve"> XE "Windows MultiPoint Server 2012 Standard"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1C37E4" w:rsidRDefault="005E1903">
            <w:pPr>
              <w:pStyle w:val="ProductList-TableBody"/>
              <w:jc w:val="center"/>
              <w:rPr>
                <w:rtl/>
              </w:rPr>
            </w:pPr>
            <w:r>
              <w:rPr>
                <w:color w:val="000000"/>
                <w:rtl/>
              </w:rPr>
              <w:t>12/12</w:t>
            </w:r>
          </w:p>
        </w:tc>
        <w:tc>
          <w:tcPr>
            <w:tcW w:w="620" w:type="dxa"/>
            <w:tcBorders>
              <w:top w:val="single" w:sz="9" w:space="0" w:color="FFFFFF"/>
              <w:left w:val="single" w:sz="9" w:space="0" w:color="FFFFFF"/>
              <w:bottom w:val="dashed" w:sz="4" w:space="0" w:color="BFBFBF"/>
              <w:right w:val="single" w:sz="9" w:space="0" w:color="FFFFFF"/>
            </w:tcBorders>
          </w:tcPr>
          <w:p w:rsidR="001C37E4" w:rsidRDefault="005E1903">
            <w:pPr>
              <w:pStyle w:val="ProductList-TableBody"/>
              <w:jc w:val="center"/>
              <w:rPr>
                <w:rtl/>
              </w:rPr>
            </w:pPr>
            <w:r>
              <w:rPr>
                <w:color w:val="000000"/>
                <w:rtl/>
              </w:rPr>
              <w:t>5</w:t>
            </w:r>
          </w:p>
        </w:tc>
        <w:tc>
          <w:tcPr>
            <w:tcW w:w="620" w:type="dxa"/>
            <w:tcBorders>
              <w:top w:val="single" w:sz="9" w:space="0" w:color="FFFFFF"/>
              <w:left w:val="single" w:sz="9" w:space="0" w:color="FFFFFF"/>
              <w:bottom w:val="dashed" w:sz="4" w:space="0" w:color="BFBFBF"/>
              <w:right w:val="single" w:sz="9" w:space="0" w:color="FFFFFF"/>
            </w:tcBorders>
          </w:tcPr>
          <w:p w:rsidR="001C37E4" w:rsidRDefault="005E1903">
            <w:pPr>
              <w:pStyle w:val="ProductList-TableBody"/>
              <w:jc w:val="center"/>
              <w:rPr>
                <w:rtl/>
              </w:rPr>
            </w:pPr>
            <w:r>
              <w:rPr>
                <w:color w:val="000000"/>
                <w:rtl/>
              </w:rPr>
              <w:t>8</w:t>
            </w:r>
          </w:p>
        </w:tc>
        <w:tc>
          <w:tcPr>
            <w:tcW w:w="620" w:type="dxa"/>
            <w:tcBorders>
              <w:top w:val="single" w:sz="9" w:space="0" w:color="FFFFFF"/>
              <w:left w:val="single" w:sz="9" w:space="0" w:color="FFFFFF"/>
              <w:bottom w:val="dashed" w:sz="4" w:space="0" w:color="BFBFBF"/>
              <w:right w:val="single" w:sz="9" w:space="0" w:color="FFFFFF"/>
            </w:tcBorders>
          </w:tcPr>
          <w:p w:rsidR="001C37E4" w:rsidRDefault="005E1903">
            <w:pPr>
              <w:pStyle w:val="ProductList-TableBody"/>
              <w:jc w:val="center"/>
              <w:rPr>
                <w:rtl/>
              </w:rPr>
            </w:pPr>
            <w:r>
              <w:rPr>
                <w:color w:val="000000"/>
                <w:rtl/>
              </w:rPr>
              <w:t>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C37E4" w:rsidRDefault="001C37E4">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C37E4" w:rsidRDefault="001C37E4">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C37E4" w:rsidRDefault="001C37E4">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C37E4" w:rsidRDefault="005E190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C37E4" w:rsidRDefault="001C37E4">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C37E4" w:rsidRDefault="005E190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C37E4" w:rsidRDefault="005E190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1C37E4">
        <w:tc>
          <w:tcPr>
            <w:tcW w:w="4160" w:type="dxa"/>
            <w:tcBorders>
              <w:top w:val="dashed" w:sz="4" w:space="0" w:color="BFBFBF"/>
              <w:left w:val="single" w:sz="9" w:space="0" w:color="FFFFFF"/>
              <w:bottom w:val="dashed" w:sz="4" w:space="0" w:color="BFBFBF"/>
              <w:right w:val="single" w:sz="9" w:space="0" w:color="FFFFFF"/>
            </w:tcBorders>
          </w:tcPr>
          <w:p w:rsidR="001C37E4" w:rsidRDefault="005E1903">
            <w:pPr>
              <w:pStyle w:val="ProductList-TableBody"/>
              <w:rPr>
                <w:rtl/>
              </w:rPr>
            </w:pPr>
            <w:r>
              <w:rPr>
                <w:color w:val="000000"/>
                <w:rtl/>
              </w:rPr>
              <w:t>Windows MultiPoint Server 2012 Premium</w:t>
            </w:r>
            <w:r>
              <w:fldChar w:fldCharType="begin"/>
            </w:r>
            <w:r>
              <w:instrText xml:space="preserve"> XE "Windows MultiPoint Server 2012 Premium"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1C37E4" w:rsidRDefault="005E1903">
            <w:pPr>
              <w:pStyle w:val="ProductList-TableBody"/>
              <w:jc w:val="center"/>
              <w:rPr>
                <w:rtl/>
              </w:rPr>
            </w:pPr>
            <w:r>
              <w:rPr>
                <w:color w:val="000000"/>
                <w:rtl/>
              </w:rPr>
              <w:t>12/12</w:t>
            </w:r>
          </w:p>
        </w:tc>
        <w:tc>
          <w:tcPr>
            <w:tcW w:w="620" w:type="dxa"/>
            <w:tcBorders>
              <w:top w:val="dashed" w:sz="4" w:space="0" w:color="BFBFBF"/>
              <w:left w:val="single" w:sz="9" w:space="0" w:color="FFFFFF"/>
              <w:bottom w:val="dashed" w:sz="4" w:space="0" w:color="BFBFBF"/>
              <w:right w:val="single" w:sz="9" w:space="0" w:color="FFFFFF"/>
            </w:tcBorders>
          </w:tcPr>
          <w:p w:rsidR="001C37E4" w:rsidRDefault="005E1903">
            <w:pPr>
              <w:pStyle w:val="ProductList-TableBody"/>
              <w:jc w:val="center"/>
              <w:rPr>
                <w:rtl/>
              </w:rPr>
            </w:pPr>
            <w:r>
              <w:rPr>
                <w:color w:val="000000"/>
                <w:rtl/>
              </w:rPr>
              <w:t>10</w:t>
            </w:r>
          </w:p>
        </w:tc>
        <w:tc>
          <w:tcPr>
            <w:tcW w:w="620" w:type="dxa"/>
            <w:tcBorders>
              <w:top w:val="dashed" w:sz="4" w:space="0" w:color="BFBFBF"/>
              <w:left w:val="single" w:sz="9" w:space="0" w:color="FFFFFF"/>
              <w:bottom w:val="dashed" w:sz="4" w:space="0" w:color="BFBFBF"/>
              <w:right w:val="single" w:sz="9" w:space="0" w:color="FFFFFF"/>
            </w:tcBorders>
          </w:tcPr>
          <w:p w:rsidR="001C37E4" w:rsidRDefault="005E1903">
            <w:pPr>
              <w:pStyle w:val="ProductList-TableBody"/>
              <w:jc w:val="center"/>
              <w:rPr>
                <w:rtl/>
              </w:rPr>
            </w:pPr>
            <w:r>
              <w:rPr>
                <w:color w:val="000000"/>
                <w:rtl/>
              </w:rPr>
              <w:t>15</w:t>
            </w:r>
          </w:p>
        </w:tc>
        <w:tc>
          <w:tcPr>
            <w:tcW w:w="620" w:type="dxa"/>
            <w:tcBorders>
              <w:top w:val="dashed" w:sz="4" w:space="0" w:color="BFBFBF"/>
              <w:left w:val="single" w:sz="9" w:space="0" w:color="FFFFFF"/>
              <w:bottom w:val="dashed" w:sz="4" w:space="0" w:color="BFBFBF"/>
              <w:right w:val="single" w:sz="9" w:space="0" w:color="FFFFFF"/>
            </w:tcBorders>
          </w:tcPr>
          <w:p w:rsidR="001C37E4" w:rsidRDefault="005E1903">
            <w:pPr>
              <w:pStyle w:val="ProductList-TableBody"/>
              <w:jc w:val="center"/>
              <w:rPr>
                <w:rtl/>
              </w:rPr>
            </w:pPr>
            <w:r>
              <w:rPr>
                <w:color w:val="000000"/>
                <w:rtl/>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C37E4" w:rsidRDefault="001C37E4">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C37E4" w:rsidRDefault="001C37E4">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C37E4" w:rsidRDefault="001C37E4">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C37E4" w:rsidRDefault="005E190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C37E4" w:rsidRDefault="001C37E4">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C37E4" w:rsidRDefault="005E190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C37E4" w:rsidRDefault="005E190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1C37E4">
        <w:tc>
          <w:tcPr>
            <w:tcW w:w="4160" w:type="dxa"/>
            <w:tcBorders>
              <w:top w:val="dashed" w:sz="4" w:space="0" w:color="BFBFBF"/>
              <w:left w:val="single" w:sz="9" w:space="0" w:color="FFFFFF"/>
              <w:bottom w:val="dashed" w:sz="4" w:space="0" w:color="BFBFBF"/>
              <w:right w:val="single" w:sz="9" w:space="0" w:color="FFFFFF"/>
            </w:tcBorders>
          </w:tcPr>
          <w:p w:rsidR="001C37E4" w:rsidRDefault="005E1903">
            <w:pPr>
              <w:pStyle w:val="ProductList-TableBody"/>
              <w:rPr>
                <w:rtl/>
              </w:rPr>
            </w:pPr>
            <w:r>
              <w:rPr>
                <w:rtl/>
              </w:rPr>
              <w:t>Windows MultiPoint Server 2012 Premium مع ترخيص وصول العميل لـ Windows MultiPoint Server 2012 (خمسة عملاء)</w:t>
            </w:r>
            <w:r>
              <w:fldChar w:fldCharType="begin"/>
            </w:r>
            <w:r>
              <w:instrText xml:space="preserve"> XE "Windows MultiPoint Server 2012 Premium مع ترخيص وصول العميل لـ Windows MultiPoint Server 2012 (خمسة عملاء)" </w:instrText>
            </w:r>
            <w:r>
              <w:fldChar w:fldCharType="end"/>
            </w:r>
            <w:r>
              <w:rPr>
                <w:rtl/>
              </w:rPr>
              <w:t xml:space="preserve"> (الجهاز والمستخدم)</w:t>
            </w:r>
          </w:p>
        </w:tc>
        <w:tc>
          <w:tcPr>
            <w:tcW w:w="620" w:type="dxa"/>
            <w:tcBorders>
              <w:top w:val="dashed" w:sz="4" w:space="0" w:color="BFBFBF"/>
              <w:left w:val="single" w:sz="9" w:space="0" w:color="FFFFFF"/>
              <w:bottom w:val="dashed" w:sz="4" w:space="0" w:color="BFBFBF"/>
              <w:right w:val="single" w:sz="9" w:space="0" w:color="FFFFFF"/>
            </w:tcBorders>
          </w:tcPr>
          <w:p w:rsidR="001C37E4" w:rsidRDefault="005E1903">
            <w:pPr>
              <w:pStyle w:val="ProductList-TableBody"/>
              <w:jc w:val="center"/>
              <w:rPr>
                <w:rtl/>
              </w:rPr>
            </w:pPr>
            <w:r>
              <w:rPr>
                <w:color w:val="000000"/>
                <w:rtl/>
              </w:rPr>
              <w:t>12/12</w:t>
            </w:r>
          </w:p>
        </w:tc>
        <w:tc>
          <w:tcPr>
            <w:tcW w:w="620" w:type="dxa"/>
            <w:tcBorders>
              <w:top w:val="dashed" w:sz="4" w:space="0" w:color="BFBFBF"/>
              <w:left w:val="single" w:sz="9" w:space="0" w:color="FFFFFF"/>
              <w:bottom w:val="dashed" w:sz="4" w:space="0" w:color="BFBFBF"/>
              <w:right w:val="single" w:sz="9" w:space="0" w:color="FFFFFF"/>
            </w:tcBorders>
          </w:tcPr>
          <w:p w:rsidR="001C37E4" w:rsidRDefault="005E1903">
            <w:pPr>
              <w:pStyle w:val="ProductList-TableBody"/>
              <w:jc w:val="center"/>
              <w:rPr>
                <w:rtl/>
              </w:rPr>
            </w:pPr>
            <w:r>
              <w:rPr>
                <w:color w:val="000000"/>
                <w:rtl/>
              </w:rPr>
              <w:t>25</w:t>
            </w:r>
          </w:p>
        </w:tc>
        <w:tc>
          <w:tcPr>
            <w:tcW w:w="620" w:type="dxa"/>
            <w:tcBorders>
              <w:top w:val="dashed" w:sz="4" w:space="0" w:color="BFBFBF"/>
              <w:left w:val="single" w:sz="9" w:space="0" w:color="FFFFFF"/>
              <w:bottom w:val="dashed" w:sz="4" w:space="0" w:color="BFBFBF"/>
              <w:right w:val="single" w:sz="9" w:space="0" w:color="FFFFFF"/>
            </w:tcBorders>
          </w:tcPr>
          <w:p w:rsidR="001C37E4" w:rsidRDefault="005E1903">
            <w:pPr>
              <w:pStyle w:val="ProductList-TableBody"/>
              <w:jc w:val="center"/>
              <w:rPr>
                <w:rtl/>
              </w:rPr>
            </w:pPr>
            <w:r>
              <w:rPr>
                <w:color w:val="000000"/>
                <w:rtl/>
              </w:rPr>
              <w:t>38</w:t>
            </w:r>
          </w:p>
        </w:tc>
        <w:tc>
          <w:tcPr>
            <w:tcW w:w="620" w:type="dxa"/>
            <w:tcBorders>
              <w:top w:val="dashed" w:sz="4" w:space="0" w:color="BFBFBF"/>
              <w:left w:val="single" w:sz="9" w:space="0" w:color="FFFFFF"/>
              <w:bottom w:val="dashed" w:sz="4" w:space="0" w:color="BFBFBF"/>
              <w:right w:val="single" w:sz="9" w:space="0" w:color="FFFFFF"/>
            </w:tcBorders>
          </w:tcPr>
          <w:p w:rsidR="001C37E4" w:rsidRDefault="005E1903">
            <w:pPr>
              <w:pStyle w:val="ProductList-TableBody"/>
              <w:jc w:val="center"/>
              <w:rPr>
                <w:rtl/>
              </w:rPr>
            </w:pPr>
            <w:r>
              <w:rPr>
                <w:color w:val="000000"/>
                <w:rtl/>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C37E4" w:rsidRDefault="005E1903">
            <w:pPr>
              <w:pStyle w:val="ProductList-TableBody"/>
              <w:jc w:val="center"/>
              <w:rPr>
                <w:rtl/>
              </w:rPr>
            </w:pPr>
            <w:r>
              <w:fldChar w:fldCharType="begin"/>
            </w:r>
            <w:r>
              <w:instrText xml:space="preserve"> AutoTextList   \s NoStyle \t "اتفاقية Open License واتفاقية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C37E4" w:rsidRDefault="001C37E4">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C37E4" w:rsidRDefault="001C37E4">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C37E4" w:rsidRDefault="005E190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C37E4" w:rsidRDefault="001C37E4">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C37E4" w:rsidRDefault="005E190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C37E4" w:rsidRDefault="005E190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1C37E4">
        <w:tc>
          <w:tcPr>
            <w:tcW w:w="4160" w:type="dxa"/>
            <w:tcBorders>
              <w:top w:val="dashed" w:sz="4" w:space="0" w:color="BFBFBF"/>
              <w:left w:val="single" w:sz="9" w:space="0" w:color="FFFFFF"/>
              <w:bottom w:val="dashed" w:sz="4" w:space="0" w:color="BFBFBF"/>
              <w:right w:val="single" w:sz="9" w:space="0" w:color="FFFFFF"/>
            </w:tcBorders>
          </w:tcPr>
          <w:p w:rsidR="001C37E4" w:rsidRDefault="005E1903">
            <w:pPr>
              <w:pStyle w:val="ProductList-TableBody"/>
              <w:rPr>
                <w:rtl/>
              </w:rPr>
            </w:pPr>
            <w:r>
              <w:rPr>
                <w:rtl/>
              </w:rPr>
              <w:t>Windows MultiPoint Server 2012 Premium مع ترخيص وصول العميل لـ Windows MultiPoint Server 2012 (خمسة عملاء) مع ترخيص وصول العميل لـ Windows Server 2012 (خمسة عملاء)</w:t>
            </w:r>
            <w:r>
              <w:fldChar w:fldCharType="begin"/>
            </w:r>
            <w:r>
              <w:instrText xml:space="preserve"> XE "Windows MultiPoint Server 2012 Premium مع ترخيص وصول العميل لـ Windows MultiPoint Server 2012 (خمسة عملاء) مع ترخيص وصول العميل لـ Windows Server 2012 (خمسة عملاء)" </w:instrText>
            </w:r>
            <w:r>
              <w:fldChar w:fldCharType="end"/>
            </w:r>
            <w:r>
              <w:rPr>
                <w:rtl/>
              </w:rPr>
              <w:t xml:space="preserve"> (الجهاز والمستخدم)</w:t>
            </w:r>
          </w:p>
        </w:tc>
        <w:tc>
          <w:tcPr>
            <w:tcW w:w="620" w:type="dxa"/>
            <w:tcBorders>
              <w:top w:val="dashed" w:sz="4" w:space="0" w:color="BFBFBF"/>
              <w:left w:val="single" w:sz="9" w:space="0" w:color="FFFFFF"/>
              <w:bottom w:val="dashed" w:sz="4" w:space="0" w:color="BFBFBF"/>
              <w:right w:val="single" w:sz="9" w:space="0" w:color="FFFFFF"/>
            </w:tcBorders>
          </w:tcPr>
          <w:p w:rsidR="001C37E4" w:rsidRDefault="005E1903">
            <w:pPr>
              <w:pStyle w:val="ProductList-TableBody"/>
              <w:jc w:val="center"/>
              <w:rPr>
                <w:rtl/>
              </w:rPr>
            </w:pPr>
            <w:r>
              <w:rPr>
                <w:color w:val="000000"/>
                <w:rtl/>
              </w:rPr>
              <w:t>12/12</w:t>
            </w:r>
          </w:p>
        </w:tc>
        <w:tc>
          <w:tcPr>
            <w:tcW w:w="620" w:type="dxa"/>
            <w:tcBorders>
              <w:top w:val="dashed" w:sz="4" w:space="0" w:color="BFBFBF"/>
              <w:left w:val="single" w:sz="9" w:space="0" w:color="FFFFFF"/>
              <w:bottom w:val="dashed" w:sz="4" w:space="0" w:color="BFBFBF"/>
              <w:right w:val="single" w:sz="9" w:space="0" w:color="FFFFFF"/>
            </w:tcBorders>
          </w:tcPr>
          <w:p w:rsidR="001C37E4" w:rsidRDefault="005E1903">
            <w:pPr>
              <w:pStyle w:val="ProductList-TableBody"/>
              <w:jc w:val="center"/>
              <w:rPr>
                <w:rtl/>
              </w:rPr>
            </w:pPr>
            <w:r>
              <w:rPr>
                <w:color w:val="000000"/>
                <w:rtl/>
              </w:rPr>
              <w:t>25</w:t>
            </w:r>
          </w:p>
        </w:tc>
        <w:tc>
          <w:tcPr>
            <w:tcW w:w="620" w:type="dxa"/>
            <w:tcBorders>
              <w:top w:val="dashed" w:sz="4" w:space="0" w:color="BFBFBF"/>
              <w:left w:val="single" w:sz="9" w:space="0" w:color="FFFFFF"/>
              <w:bottom w:val="dashed" w:sz="4" w:space="0" w:color="BFBFBF"/>
              <w:right w:val="single" w:sz="9" w:space="0" w:color="FFFFFF"/>
            </w:tcBorders>
          </w:tcPr>
          <w:p w:rsidR="001C37E4" w:rsidRDefault="005E1903">
            <w:pPr>
              <w:pStyle w:val="ProductList-TableBody"/>
              <w:jc w:val="center"/>
              <w:rPr>
                <w:rtl/>
              </w:rPr>
            </w:pPr>
            <w:r>
              <w:rPr>
                <w:color w:val="000000"/>
                <w:rtl/>
              </w:rPr>
              <w:t>38</w:t>
            </w:r>
          </w:p>
        </w:tc>
        <w:tc>
          <w:tcPr>
            <w:tcW w:w="620" w:type="dxa"/>
            <w:tcBorders>
              <w:top w:val="dashed" w:sz="4" w:space="0" w:color="BFBFBF"/>
              <w:left w:val="single" w:sz="9" w:space="0" w:color="FFFFFF"/>
              <w:bottom w:val="dashed" w:sz="4" w:space="0" w:color="BFBFBF"/>
              <w:right w:val="single" w:sz="9" w:space="0" w:color="FFFFFF"/>
            </w:tcBorders>
          </w:tcPr>
          <w:p w:rsidR="001C37E4" w:rsidRDefault="005E1903">
            <w:pPr>
              <w:pStyle w:val="ProductList-TableBody"/>
              <w:jc w:val="center"/>
              <w:rPr>
                <w:rtl/>
              </w:rPr>
            </w:pPr>
            <w:r>
              <w:rPr>
                <w:color w:val="000000"/>
                <w:rtl/>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C37E4" w:rsidRDefault="005E1903">
            <w:pPr>
              <w:pStyle w:val="ProductList-TableBody"/>
              <w:jc w:val="center"/>
              <w:rPr>
                <w:rtl/>
              </w:rPr>
            </w:pPr>
            <w:r>
              <w:fldChar w:fldCharType="begin"/>
            </w:r>
            <w:r>
              <w:instrText xml:space="preserve"> AutoTextList   \s NoStyle \t "اتفاقية Open License واتفاقية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C37E4" w:rsidRDefault="001C37E4">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C37E4" w:rsidRDefault="001C37E4">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C37E4" w:rsidRDefault="005E190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C37E4" w:rsidRDefault="001C37E4">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C37E4" w:rsidRDefault="005E190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C37E4" w:rsidRDefault="005E190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1C37E4">
        <w:tc>
          <w:tcPr>
            <w:tcW w:w="4160" w:type="dxa"/>
            <w:tcBorders>
              <w:top w:val="dashed" w:sz="4" w:space="0" w:color="BFBFBF"/>
              <w:left w:val="single" w:sz="9" w:space="0" w:color="FFFFFF"/>
              <w:bottom w:val="dashed" w:sz="4" w:space="0" w:color="BFBFBF"/>
              <w:right w:val="single" w:sz="9" w:space="0" w:color="FFFFFF"/>
            </w:tcBorders>
          </w:tcPr>
          <w:p w:rsidR="001C37E4" w:rsidRDefault="005E1903">
            <w:pPr>
              <w:pStyle w:val="ProductList-TableBody"/>
              <w:rPr>
                <w:rtl/>
              </w:rPr>
            </w:pPr>
            <w:r>
              <w:rPr>
                <w:rtl/>
              </w:rPr>
              <w:t>ترخيص وصول العميل لـ Windows MultiPoint Server 2012</w:t>
            </w:r>
            <w:r>
              <w:fldChar w:fldCharType="begin"/>
            </w:r>
            <w:r>
              <w:instrText xml:space="preserve"> XE "ترخيص وصول العميل لـ Windows MultiPoint Server 2012" </w:instrText>
            </w:r>
            <w:r>
              <w:fldChar w:fldCharType="end"/>
            </w:r>
            <w:r>
              <w:rPr>
                <w:rtl/>
              </w:rPr>
              <w:t xml:space="preserve"> (الجهاز والمستخدم)</w:t>
            </w:r>
          </w:p>
        </w:tc>
        <w:tc>
          <w:tcPr>
            <w:tcW w:w="620" w:type="dxa"/>
            <w:tcBorders>
              <w:top w:val="dashed" w:sz="4" w:space="0" w:color="BFBFBF"/>
              <w:left w:val="single" w:sz="9" w:space="0" w:color="FFFFFF"/>
              <w:bottom w:val="dashed" w:sz="4" w:space="0" w:color="BFBFBF"/>
              <w:right w:val="single" w:sz="9" w:space="0" w:color="FFFFFF"/>
            </w:tcBorders>
          </w:tcPr>
          <w:p w:rsidR="001C37E4" w:rsidRDefault="005E1903">
            <w:pPr>
              <w:pStyle w:val="ProductList-TableBody"/>
              <w:jc w:val="center"/>
              <w:rPr>
                <w:rtl/>
              </w:rPr>
            </w:pPr>
            <w:r>
              <w:rPr>
                <w:color w:val="000000"/>
                <w:rtl/>
              </w:rPr>
              <w:t>12/12</w:t>
            </w:r>
          </w:p>
        </w:tc>
        <w:tc>
          <w:tcPr>
            <w:tcW w:w="620" w:type="dxa"/>
            <w:tcBorders>
              <w:top w:val="dashed" w:sz="4" w:space="0" w:color="BFBFBF"/>
              <w:left w:val="single" w:sz="9" w:space="0" w:color="FFFFFF"/>
              <w:bottom w:val="dashed" w:sz="4" w:space="0" w:color="BFBFBF"/>
              <w:right w:val="single" w:sz="9" w:space="0" w:color="FFFFFF"/>
            </w:tcBorders>
          </w:tcPr>
          <w:p w:rsidR="001C37E4" w:rsidRDefault="005E1903">
            <w:pPr>
              <w:pStyle w:val="ProductList-TableBody"/>
              <w:jc w:val="center"/>
              <w:rPr>
                <w:rtl/>
              </w:rPr>
            </w:pPr>
            <w:r>
              <w:rPr>
                <w:color w:val="000000"/>
                <w:rtl/>
              </w:rPr>
              <w:t>1</w:t>
            </w:r>
          </w:p>
        </w:tc>
        <w:tc>
          <w:tcPr>
            <w:tcW w:w="620" w:type="dxa"/>
            <w:tcBorders>
              <w:top w:val="dashed" w:sz="4" w:space="0" w:color="BFBFBF"/>
              <w:left w:val="single" w:sz="9" w:space="0" w:color="FFFFFF"/>
              <w:bottom w:val="dashed" w:sz="4" w:space="0" w:color="BFBFBF"/>
              <w:right w:val="single" w:sz="9" w:space="0" w:color="FFFFFF"/>
            </w:tcBorders>
          </w:tcPr>
          <w:p w:rsidR="001C37E4" w:rsidRDefault="005E1903">
            <w:pPr>
              <w:pStyle w:val="ProductList-TableBody"/>
              <w:jc w:val="center"/>
              <w:rPr>
                <w:rtl/>
              </w:rPr>
            </w:pPr>
            <w:r>
              <w:rPr>
                <w:color w:val="000000"/>
                <w:rtl/>
              </w:rPr>
              <w:t>2</w:t>
            </w:r>
          </w:p>
        </w:tc>
        <w:tc>
          <w:tcPr>
            <w:tcW w:w="620" w:type="dxa"/>
            <w:tcBorders>
              <w:top w:val="dashed" w:sz="4" w:space="0" w:color="BFBFBF"/>
              <w:left w:val="single" w:sz="9" w:space="0" w:color="FFFFFF"/>
              <w:bottom w:val="dashed" w:sz="4" w:space="0" w:color="BFBFBF"/>
              <w:right w:val="single" w:sz="9" w:space="0" w:color="FFFFFF"/>
            </w:tcBorders>
          </w:tcPr>
          <w:p w:rsidR="001C37E4" w:rsidRDefault="005E1903">
            <w:pPr>
              <w:pStyle w:val="ProductList-TableBody"/>
              <w:jc w:val="center"/>
              <w:rPr>
                <w:rtl/>
              </w:rPr>
            </w:pPr>
            <w:r>
              <w:rPr>
                <w:color w:val="000000"/>
                <w:rtl/>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C37E4" w:rsidRDefault="001C37E4">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C37E4" w:rsidRDefault="001C37E4">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C37E4" w:rsidRDefault="001C37E4">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C37E4" w:rsidRDefault="005E190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C37E4" w:rsidRDefault="001C37E4">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C37E4" w:rsidRDefault="005E190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C37E4" w:rsidRDefault="005E190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"منتج إضافي شامل للمؤسسة" </w:instrText>
            </w:r>
            <w:r>
              <w:fldChar w:fldCharType="separate"/>
            </w:r>
            <w:r>
              <w:rPr>
                <w:color w:val="000000"/>
              </w:rPr>
              <w:t>AO</w:t>
            </w:r>
            <w:r>
              <w:fldChar w:fldCharType="end"/>
            </w:r>
          </w:p>
        </w:tc>
      </w:tr>
      <w:tr w:rsidR="001C37E4">
        <w:tc>
          <w:tcPr>
            <w:tcW w:w="4160" w:type="dxa"/>
            <w:tcBorders>
              <w:top w:val="dashed" w:sz="4" w:space="0" w:color="BFBFBF"/>
              <w:left w:val="single" w:sz="9" w:space="0" w:color="FFFFFF"/>
              <w:bottom w:val="none" w:sz="4" w:space="0" w:color="000000"/>
              <w:right w:val="single" w:sz="9" w:space="0" w:color="FFFFFF"/>
            </w:tcBorders>
          </w:tcPr>
          <w:p w:rsidR="001C37E4" w:rsidRDefault="005E1903">
            <w:pPr>
              <w:pStyle w:val="ProductList-TableBody"/>
              <w:rPr>
                <w:rtl/>
              </w:rPr>
            </w:pPr>
            <w:r>
              <w:rPr>
                <w:rtl/>
              </w:rPr>
              <w:t>ترخيص وصول العميل لـ Windows MultiPoint Server 2012 مع ترخيص وصول العميل لـ Windows Server 2012</w:t>
            </w:r>
            <w:r>
              <w:fldChar w:fldCharType="begin"/>
            </w:r>
            <w:r>
              <w:instrText xml:space="preserve"> XE "ترخيص وصول العميل لـ Windows MultiPoint Server 2012 مع ترخيص وصول العميل لـ Windows Server 2012" </w:instrText>
            </w:r>
            <w:r>
              <w:fldChar w:fldCharType="end"/>
            </w:r>
            <w:r>
              <w:rPr>
                <w:rtl/>
              </w:rPr>
              <w:t xml:space="preserve"> (الجهاز والمستخدم)</w:t>
            </w:r>
          </w:p>
        </w:tc>
        <w:tc>
          <w:tcPr>
            <w:tcW w:w="620" w:type="dxa"/>
            <w:tcBorders>
              <w:top w:val="dashed" w:sz="4" w:space="0" w:color="BFBFBF"/>
              <w:left w:val="single" w:sz="9" w:space="0" w:color="FFFFFF"/>
              <w:bottom w:val="none" w:sz="4" w:space="0" w:color="000000"/>
              <w:right w:val="single" w:sz="9" w:space="0" w:color="FFFFFF"/>
            </w:tcBorders>
          </w:tcPr>
          <w:p w:rsidR="001C37E4" w:rsidRDefault="005E1903">
            <w:pPr>
              <w:pStyle w:val="ProductList-TableBody"/>
              <w:jc w:val="center"/>
              <w:rPr>
                <w:rtl/>
              </w:rPr>
            </w:pPr>
            <w:r>
              <w:rPr>
                <w:color w:val="000000"/>
                <w:rtl/>
              </w:rPr>
              <w:t>12/12</w:t>
            </w:r>
          </w:p>
        </w:tc>
        <w:tc>
          <w:tcPr>
            <w:tcW w:w="620" w:type="dxa"/>
            <w:tcBorders>
              <w:top w:val="dashed" w:sz="4" w:space="0" w:color="BFBFBF"/>
              <w:left w:val="single" w:sz="9" w:space="0" w:color="FFFFFF"/>
              <w:bottom w:val="none" w:sz="4" w:space="0" w:color="000000"/>
              <w:right w:val="single" w:sz="9" w:space="0" w:color="FFFFFF"/>
            </w:tcBorders>
          </w:tcPr>
          <w:p w:rsidR="001C37E4" w:rsidRDefault="005E1903">
            <w:pPr>
              <w:pStyle w:val="ProductList-TableBody"/>
              <w:jc w:val="center"/>
              <w:rPr>
                <w:rtl/>
              </w:rPr>
            </w:pPr>
            <w:r>
              <w:rPr>
                <w:color w:val="000000"/>
                <w:rtl/>
              </w:rPr>
              <w:t>1</w:t>
            </w:r>
          </w:p>
        </w:tc>
        <w:tc>
          <w:tcPr>
            <w:tcW w:w="620" w:type="dxa"/>
            <w:tcBorders>
              <w:top w:val="dashed" w:sz="4" w:space="0" w:color="BFBFBF"/>
              <w:left w:val="single" w:sz="9" w:space="0" w:color="FFFFFF"/>
              <w:bottom w:val="none" w:sz="4" w:space="0" w:color="000000"/>
              <w:right w:val="single" w:sz="9" w:space="0" w:color="FFFFFF"/>
            </w:tcBorders>
          </w:tcPr>
          <w:p w:rsidR="001C37E4" w:rsidRDefault="005E1903">
            <w:pPr>
              <w:pStyle w:val="ProductList-TableBody"/>
              <w:jc w:val="center"/>
              <w:rPr>
                <w:rtl/>
              </w:rPr>
            </w:pPr>
            <w:r>
              <w:rPr>
                <w:color w:val="000000"/>
                <w:rtl/>
              </w:rPr>
              <w:t>2</w:t>
            </w:r>
          </w:p>
        </w:tc>
        <w:tc>
          <w:tcPr>
            <w:tcW w:w="620" w:type="dxa"/>
            <w:tcBorders>
              <w:top w:val="dashed" w:sz="4" w:space="0" w:color="BFBFBF"/>
              <w:left w:val="single" w:sz="9" w:space="0" w:color="FFFFFF"/>
              <w:bottom w:val="none" w:sz="4" w:space="0" w:color="000000"/>
              <w:right w:val="single" w:sz="9" w:space="0" w:color="FFFFFF"/>
            </w:tcBorders>
          </w:tcPr>
          <w:p w:rsidR="001C37E4" w:rsidRDefault="005E1903">
            <w:pPr>
              <w:pStyle w:val="ProductList-TableBody"/>
              <w:jc w:val="center"/>
              <w:rPr>
                <w:rtl/>
              </w:rPr>
            </w:pPr>
            <w:r>
              <w:rPr>
                <w:color w:val="000000"/>
                <w:rtl/>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C37E4" w:rsidRDefault="001C37E4">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C37E4" w:rsidRDefault="001C37E4">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C37E4" w:rsidRDefault="001C37E4">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C37E4" w:rsidRDefault="005E190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C37E4" w:rsidRDefault="001C37E4">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C37E4" w:rsidRDefault="005E190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C37E4" w:rsidRDefault="005E190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"منتج إضافي شامل للمؤسسة" </w:instrText>
            </w:r>
            <w:r>
              <w:fldChar w:fldCharType="separate"/>
            </w:r>
            <w:r>
              <w:rPr>
                <w:color w:val="000000"/>
              </w:rPr>
              <w:t>AO</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bl>
    <w:p w:rsidR="001C37E4" w:rsidRDefault="005E1903">
      <w:pPr>
        <w:pStyle w:val="ProductList-Offering1SubSection"/>
        <w:outlineLvl w:val="3"/>
        <w:rPr>
          <w:rtl/>
        </w:rPr>
      </w:pPr>
      <w:bookmarkStart w:id="200" w:name="_Sec757"/>
      <w:r>
        <w:rPr>
          <w:rtl/>
        </w:rPr>
        <w:t>2. شروط المنتج</w:t>
      </w:r>
      <w:bookmarkEnd w:id="200"/>
    </w:p>
    <w:tbl>
      <w:tblPr>
        <w:tblStyle w:val="PURTable"/>
        <w:bidiVisual/>
        <w:tblW w:w="0" w:type="dxa"/>
        <w:tblLook w:val="04A0" w:firstRow="1" w:lastRow="0" w:firstColumn="1" w:lastColumn="0" w:noHBand="0" w:noVBand="1"/>
      </w:tblPr>
      <w:tblGrid>
        <w:gridCol w:w="3611"/>
        <w:gridCol w:w="3588"/>
        <w:gridCol w:w="3591"/>
      </w:tblGrid>
      <w:tr w:rsidR="001C37E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C37E4" w:rsidRDefault="005E1903">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xml:space="preserve">: </w:t>
            </w:r>
            <w:r>
              <w:rPr>
                <w:rtl/>
              </w:rPr>
              <w:t>Windows MultiPoint Server 2011</w:t>
            </w:r>
            <w:r>
              <w:fldChar w:fldCharType="begin"/>
            </w:r>
            <w:r>
              <w:instrText xml:space="preserve"> XE "Windows MultiPoint Server 2011" </w:instrText>
            </w:r>
            <w:r>
              <w:fldChar w:fldCharType="end"/>
            </w:r>
            <w:r>
              <w:rPr>
                <w:rtl/>
              </w:rPr>
              <w:t xml:space="preserve"> (3/11)</w:t>
            </w:r>
          </w:p>
        </w:tc>
        <w:tc>
          <w:tcPr>
            <w:tcW w:w="4040" w:type="dxa"/>
            <w:tcBorders>
              <w:top w:val="single" w:sz="18" w:space="0" w:color="00188F"/>
              <w:left w:val="single" w:sz="4" w:space="0" w:color="000000"/>
              <w:bottom w:val="single" w:sz="4" w:space="0" w:color="000000"/>
              <w:right w:val="single" w:sz="4" w:space="0" w:color="000000"/>
            </w:tcBorders>
          </w:tcPr>
          <w:p w:rsidR="001C37E4" w:rsidRDefault="005E1903">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C37E4" w:rsidRDefault="005E1903">
            <w:pPr>
              <w:pStyle w:val="ProductList-TableBody"/>
              <w:rPr>
                <w:rtl/>
              </w:rPr>
            </w:pPr>
            <w:r>
              <w:rPr>
                <w:color w:val="404040"/>
                <w:rtl/>
              </w:rPr>
              <w:t>الإصدارات الدنيا: غير متوفر</w:t>
            </w:r>
          </w:p>
        </w:tc>
      </w:tr>
      <w:tr w:rsidR="001C37E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37E4" w:rsidRDefault="005E1903">
            <w:pPr>
              <w:pStyle w:val="ProductList-TableBody"/>
              <w:rPr>
                <w:rtl/>
              </w:rPr>
            </w:pPr>
            <w:r>
              <w:rPr>
                <w:color w:val="404040"/>
                <w:rtl/>
              </w:rPr>
              <w:lastRenderedPageBreak/>
              <w:t>مؤهل للمدة الممتدة: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37E4" w:rsidRDefault="005E1903">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37E4" w:rsidRDefault="005E1903">
            <w:pPr>
              <w:pStyle w:val="ProductList-TableBody"/>
              <w:rPr>
                <w:rtl/>
              </w:rPr>
            </w:pPr>
            <w:r>
              <w:rPr>
                <w:color w:val="404040"/>
                <w:rtl/>
              </w:rPr>
              <w:t>المتطلبات الأساسية (ضمان البرنامج): غير متوفر</w:t>
            </w:r>
          </w:p>
        </w:tc>
      </w:tr>
      <w:tr w:rsidR="001C37E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37E4" w:rsidRDefault="005E1903">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37E4" w:rsidRDefault="005E1903">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37E4" w:rsidRDefault="005E1903">
            <w:pPr>
              <w:pStyle w:val="ProductList-TableBody"/>
              <w:rPr>
                <w:rtl/>
              </w:rPr>
            </w:pPr>
            <w:r>
              <w:rPr>
                <w:color w:val="404040"/>
                <w:rtl/>
              </w:rPr>
              <w:t>مؤهل للتخفيض: غير متوفر</w:t>
            </w:r>
          </w:p>
        </w:tc>
      </w:tr>
      <w:tr w:rsidR="001C37E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37E4" w:rsidRDefault="005E1903">
            <w:pPr>
              <w:pStyle w:val="ProductList-TableBody"/>
              <w:rPr>
                <w:rtl/>
              </w:rPr>
            </w:pPr>
            <w:r>
              <w:rPr>
                <w:color w:val="404040"/>
                <w:rtl/>
              </w:rPr>
              <w:t>مؤهل للتخفيض (SCE):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37E4" w:rsidRDefault="005E1903">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37E4" w:rsidRDefault="005E1903">
            <w:pPr>
              <w:pStyle w:val="ProductList-TableBody"/>
              <w:rPr>
                <w:rtl/>
              </w:rPr>
            </w:pPr>
            <w:r>
              <w:rPr>
                <w:color w:val="404040"/>
                <w:rtl/>
              </w:rPr>
              <w:t>‏</w:t>
            </w:r>
            <w:dir w:val="rtl">
              <w:r>
                <w:rPr>
                  <w:color w:val="404040"/>
                  <w:rtl/>
                </w:rPr>
                <w:t>مؤهل للتسوية: غير متوفر</w:t>
              </w:r>
              <w:r w:rsidR="00393F7B">
                <w:t>‬</w:t>
              </w:r>
            </w:dir>
          </w:p>
        </w:tc>
      </w:tr>
      <w:tr w:rsidR="001C37E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37E4" w:rsidRDefault="005E1903">
            <w:pPr>
              <w:pStyle w:val="ProductList-TableBody"/>
              <w:rPr>
                <w:rtl/>
              </w:rPr>
            </w:pPr>
            <w:r>
              <w:rPr>
                <w:color w:val="404040"/>
                <w:rtl/>
              </w:rPr>
              <w:t>خصم حديث: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37E4" w:rsidRDefault="001C37E4">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37E4" w:rsidRDefault="001C37E4">
            <w:pPr>
              <w:pStyle w:val="ProductList-TableBody"/>
              <w:rPr>
                <w:rtl/>
              </w:rPr>
            </w:pPr>
          </w:p>
        </w:tc>
      </w:tr>
    </w:tbl>
    <w:p w:rsidR="001C37E4" w:rsidRDefault="005E1903">
      <w:pPr>
        <w:pStyle w:val="ProductList-Offering1SubSection"/>
        <w:outlineLvl w:val="3"/>
        <w:rPr>
          <w:rtl/>
        </w:rPr>
      </w:pPr>
      <w:bookmarkStart w:id="201" w:name="_Sec800"/>
      <w:r>
        <w:rPr>
          <w:rtl/>
        </w:rPr>
        <w:t>3. حقوق الاستخدام</w:t>
      </w:r>
      <w:bookmarkEnd w:id="201"/>
    </w:p>
    <w:tbl>
      <w:tblPr>
        <w:tblStyle w:val="PURTable"/>
        <w:bidiVisual/>
        <w:tblW w:w="0" w:type="dxa"/>
        <w:tblLook w:val="04A0" w:firstRow="1" w:lastRow="0" w:firstColumn="1" w:lastColumn="0" w:noHBand="0" w:noVBand="1"/>
      </w:tblPr>
      <w:tblGrid>
        <w:gridCol w:w="3632"/>
        <w:gridCol w:w="3579"/>
        <w:gridCol w:w="3579"/>
      </w:tblGrid>
      <w:tr w:rsidR="001C37E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C37E4" w:rsidRDefault="005E1903">
            <w:pPr>
              <w:pStyle w:val="ProductList-TableBody"/>
              <w:rPr>
                <w:rtl/>
              </w:rPr>
            </w:pPr>
            <w:r>
              <w:fldChar w:fldCharType="begin"/>
            </w:r>
            <w:r>
              <w:instrText xml:space="preserve"> AutoTextList   \s NoStyle \t "شروط الترخيص: البنود والشروط التي تحكم نشر المنتج واستخدامه." </w:instrText>
            </w:r>
            <w:r>
              <w:fldChar w:fldCharType="separate"/>
            </w:r>
            <w:r>
              <w:rPr>
                <w:color w:val="0563C1"/>
              </w:rPr>
              <w:t>شروط الترخيص</w:t>
            </w:r>
            <w:r>
              <w:fldChar w:fldCharType="end"/>
            </w:r>
            <w:r>
              <w:t xml:space="preserve">: </w:t>
            </w:r>
            <w:hyperlink w:anchor="_Sec537">
              <w:r>
                <w:rPr>
                  <w:color w:val="00467F"/>
                  <w:u w:val="single"/>
                  <w:rtl/>
                </w:rPr>
                <w:t>عام</w:t>
              </w:r>
            </w:hyperlink>
            <w:r>
              <w:rPr>
                <w:rtl/>
              </w:rPr>
              <w:t xml:space="preserve">؛ </w:t>
            </w:r>
            <w:hyperlink w:anchor="_Sec542">
              <w:r>
                <w:rPr>
                  <w:color w:val="00467F"/>
                  <w:u w:val="single"/>
                  <w:rtl/>
                </w:rPr>
                <w:t>الخادم/ترخيص وصول العميل</w:t>
              </w:r>
            </w:hyperlink>
          </w:p>
        </w:tc>
        <w:tc>
          <w:tcPr>
            <w:tcW w:w="4040" w:type="dxa"/>
            <w:tcBorders>
              <w:top w:val="single" w:sz="18" w:space="0" w:color="00188F"/>
              <w:left w:val="single" w:sz="4" w:space="0" w:color="000000"/>
              <w:bottom w:val="single" w:sz="4" w:space="0" w:color="000000"/>
              <w:right w:val="single" w:sz="4" w:space="0" w:color="000000"/>
            </w:tcBorders>
          </w:tcPr>
          <w:p w:rsidR="001C37E4" w:rsidRDefault="005E1903">
            <w:pPr>
              <w:pStyle w:val="ProductList-TableBody"/>
              <w:rPr>
                <w:rtl/>
              </w:rPr>
            </w:pP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كل الإصدارات</w:t>
            </w:r>
          </w:p>
        </w:tc>
        <w:tc>
          <w:tcPr>
            <w:tcW w:w="4040" w:type="dxa"/>
            <w:tcBorders>
              <w:top w:val="single" w:sz="18" w:space="0" w:color="00188F"/>
              <w:left w:val="single" w:sz="4" w:space="0" w:color="000000"/>
              <w:bottom w:val="single" w:sz="4" w:space="0" w:color="000000"/>
              <w:right w:val="single" w:sz="4" w:space="0" w:color="000000"/>
            </w:tcBorders>
          </w:tcPr>
          <w:p w:rsidR="001C37E4" w:rsidRDefault="005E1903">
            <w:pPr>
              <w:pStyle w:val="ProductList-TableBody"/>
              <w:rPr>
                <w:rtl/>
              </w:rPr>
            </w:pPr>
            <w:r>
              <w:fldChar w:fldCharType="begin"/>
            </w:r>
            <w:r>
              <w:instrText xml:space="preserve"> AutoTextList   \s NoStyle \t "البرامج الإضافية: يتم تحديد البرامج في حقوق الاستخدام الخاصة بمنتجات الخادم المسموح للعميل باستخدامها على أي جهاز مع استخدامه لبرنامج الخادم." </w:instrText>
            </w:r>
            <w:r>
              <w:fldChar w:fldCharType="separate"/>
            </w:r>
            <w:r>
              <w:rPr>
                <w:color w:val="0563C1"/>
              </w:rPr>
              <w:t>البرامج الإضافية</w:t>
            </w:r>
            <w:r>
              <w:fldChar w:fldCharType="end"/>
            </w:r>
            <w:r>
              <w:t>: كل الإصدارات</w:t>
            </w:r>
          </w:p>
        </w:tc>
      </w:tr>
      <w:tr w:rsidR="001C37E4">
        <w:tc>
          <w:tcPr>
            <w:tcW w:w="4040" w:type="dxa"/>
            <w:tcBorders>
              <w:top w:val="single" w:sz="4" w:space="0" w:color="000000"/>
              <w:left w:val="single" w:sz="4" w:space="0" w:color="000000"/>
              <w:bottom w:val="single" w:sz="4" w:space="0" w:color="000000"/>
              <w:right w:val="single" w:sz="4" w:space="0" w:color="000000"/>
            </w:tcBorders>
          </w:tcPr>
          <w:p w:rsidR="001C37E4" w:rsidRDefault="005E1903">
            <w:pPr>
              <w:pStyle w:val="ProductList-TableBody"/>
              <w:rPr>
                <w:rtl/>
              </w:rPr>
            </w:pPr>
            <w:r>
              <w:fldChar w:fldCharType="begin"/>
            </w:r>
            <w:r>
              <w:instrText xml:space="preserve"> AutoTextList   \s NoStyle \t "متطلبات وصول العملاء: يشير إلى ما إذا كان منتج الخادم يتطلب ترخيص وصول عميل لتمكين الوصول بواسطة المستخدمين والأجهزة." </w:instrText>
            </w:r>
            <w:r>
              <w:fldChar w:fldCharType="separate"/>
            </w:r>
            <w:r>
              <w:rPr>
                <w:color w:val="0563C1"/>
              </w:rPr>
              <w:t>متطلبات وصول العملاء</w:t>
            </w:r>
            <w:r>
              <w:fldChar w:fldCharType="end"/>
            </w:r>
            <w:r>
              <w:t>: كل الإصدارات</w:t>
            </w:r>
          </w:p>
        </w:tc>
        <w:tc>
          <w:tcPr>
            <w:tcW w:w="4040" w:type="dxa"/>
            <w:tcBorders>
              <w:top w:val="single" w:sz="4" w:space="0" w:color="000000"/>
              <w:left w:val="single" w:sz="4" w:space="0" w:color="000000"/>
              <w:bottom w:val="single" w:sz="4" w:space="0" w:color="000000"/>
              <w:right w:val="single" w:sz="4" w:space="0" w:color="000000"/>
            </w:tcBorders>
          </w:tcPr>
          <w:p w:rsidR="001C37E4" w:rsidRDefault="005E1903">
            <w:pPr>
              <w:pStyle w:val="ProductList-TableBody"/>
              <w:rPr>
                <w:rtl/>
              </w:rPr>
            </w:pPr>
            <w:r>
              <w:fldChar w:fldCharType="begin"/>
            </w:r>
            <w:r>
              <w:instrText xml:space="preserve"> AutoTextList   \s NoStyle \t "متطلبات وصول المستخدم الخارجي: تشير إلى متطلبات أو خيارات الترخيص المحددة للسماح بوصول المستخدمين الخارجيين." </w:instrText>
            </w:r>
            <w:r>
              <w:fldChar w:fldCharType="separate"/>
            </w:r>
            <w:r>
              <w:rPr>
                <w:color w:val="0563C1"/>
              </w:rPr>
              <w:t>متطلبات وصول المستخدم الخارجي</w:t>
            </w:r>
            <w:r>
              <w:fldChar w:fldCharType="end"/>
            </w:r>
            <w:r>
              <w:t>: ترخيص وصول العميل</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37E4" w:rsidRDefault="005E1903">
            <w:pPr>
              <w:pStyle w:val="ProductList-TableBody"/>
              <w:rPr>
                <w:rtl/>
              </w:rPr>
            </w:pPr>
            <w:r>
              <w:rPr>
                <w:color w:val="404040"/>
                <w:rtl/>
              </w:rPr>
              <w:t>التقنيات المضمنة: غير متوفر</w:t>
            </w:r>
          </w:p>
        </w:tc>
      </w:tr>
      <w:tr w:rsidR="001C37E4">
        <w:tc>
          <w:tcPr>
            <w:tcW w:w="4040" w:type="dxa"/>
            <w:tcBorders>
              <w:top w:val="single" w:sz="4" w:space="0" w:color="000000"/>
              <w:left w:val="single" w:sz="4" w:space="0" w:color="000000"/>
              <w:bottom w:val="single" w:sz="4" w:space="0" w:color="000000"/>
              <w:right w:val="single" w:sz="4" w:space="0" w:color="000000"/>
            </w:tcBorders>
          </w:tcPr>
          <w:p w:rsidR="001C37E4" w:rsidRDefault="005E1903">
            <w:pPr>
              <w:pStyle w:val="ProductList-TableBody"/>
              <w:rPr>
                <w:rtl/>
              </w:rPr>
            </w:pPr>
            <w:r>
              <w:fldChar w:fldCharType="begin"/>
            </w:r>
            <w:r>
              <w:instrText xml:space="preserve"> AutoTextList   \s NoStyle \t "تشير إلى الإشعارات التي تنطبق على المنتج. راجع بند الإشعارات في شروط الترخيص العامة للاطلاع على التفاصيل." </w:instrText>
            </w:r>
            <w:r>
              <w:fldChar w:fldCharType="separate"/>
            </w:r>
            <w:r>
              <w:rPr>
                <w:color w:val="0563C1"/>
              </w:rPr>
              <w:t>الإشعارات</w:t>
            </w:r>
            <w:r>
              <w:fldChar w:fldCharType="end"/>
            </w:r>
            <w:r>
              <w:t xml:space="preserve">: </w:t>
            </w:r>
            <w:hyperlink w:anchor="_Sec537">
              <w:r>
                <w:rPr>
                  <w:color w:val="00467F"/>
                  <w:u w:val="single"/>
                  <w:rtl/>
                </w:rPr>
                <w:t>الميزات المستندة إلى الإنترنت</w:t>
              </w:r>
            </w:hyperlink>
            <w:r>
              <w:rPr>
                <w:rtl/>
              </w:rPr>
              <w:t xml:space="preserve"> و/أو </w:t>
            </w:r>
            <w:hyperlink w:anchor="_Sec537">
              <w:r>
                <w:rPr>
                  <w:color w:val="00467F"/>
                  <w:u w:val="single"/>
                  <w:rtl/>
                </w:rPr>
                <w:t>H.264/MPEG-4 AVC و/أو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37E4" w:rsidRDefault="001C37E4">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37E4" w:rsidRDefault="001C37E4">
            <w:pPr>
              <w:pStyle w:val="ProductList-TableBody"/>
              <w:rPr>
                <w:rtl/>
              </w:rPr>
            </w:pPr>
          </w:p>
        </w:tc>
      </w:tr>
    </w:tbl>
    <w:p w:rsidR="001C37E4" w:rsidRDefault="001C37E4">
      <w:pPr>
        <w:pStyle w:val="ProductList-Body"/>
        <w:rPr>
          <w:rtl/>
        </w:rPr>
      </w:pPr>
    </w:p>
    <w:p w:rsidR="001C37E4" w:rsidRDefault="005E1903">
      <w:pPr>
        <w:pStyle w:val="ProductList-ClauseHeading"/>
        <w:outlineLvl w:val="4"/>
        <w:rPr>
          <w:rtl/>
        </w:rPr>
      </w:pPr>
      <w:r>
        <w:rPr>
          <w:rtl/>
        </w:rPr>
        <w:t>3.1 الوصول إلى برنامج الخادم</w:t>
      </w:r>
    </w:p>
    <w:tbl>
      <w:tblPr>
        <w:tblStyle w:val="PURTable"/>
        <w:bidiVisual/>
        <w:tblW w:w="0" w:type="dxa"/>
        <w:tblLook w:val="04A0" w:firstRow="1" w:lastRow="0" w:firstColumn="1" w:lastColumn="0" w:noHBand="0" w:noVBand="1"/>
      </w:tblPr>
      <w:tblGrid>
        <w:gridCol w:w="3566"/>
        <w:gridCol w:w="3612"/>
        <w:gridCol w:w="3612"/>
      </w:tblGrid>
      <w:tr w:rsidR="001C37E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1C37E4" w:rsidRDefault="005E1903">
            <w:pPr>
              <w:pStyle w:val="ProductList-TableBody"/>
              <w:rPr>
                <w:rtl/>
              </w:rPr>
            </w:pPr>
            <w:r>
              <w:rPr>
                <w:rtl/>
              </w:rPr>
              <w:t>ترخيص الوصول الأساسي</w:t>
            </w:r>
          </w:p>
        </w:tc>
        <w:tc>
          <w:tcPr>
            <w:tcW w:w="4040" w:type="dxa"/>
            <w:tcBorders>
              <w:top w:val="single" w:sz="18" w:space="0" w:color="0072C6"/>
              <w:left w:val="single" w:sz="4" w:space="0" w:color="000000"/>
              <w:bottom w:val="single" w:sz="4" w:space="0" w:color="000000"/>
              <w:right w:val="none" w:sz="4" w:space="0" w:color="000000"/>
            </w:tcBorders>
          </w:tcPr>
          <w:p w:rsidR="001C37E4" w:rsidRDefault="005E1903">
            <w:pPr>
              <w:pStyle w:val="ProductList-TableBody"/>
              <w:rPr>
                <w:rtl/>
              </w:rPr>
            </w:pPr>
            <w:r>
              <w:rPr>
                <w:rtl/>
              </w:rPr>
              <w:t>ترخيص وصول العميل لـ Windows MultiPoint Server 2012 وترخيص وصول العميل لـ Windows Server 2012</w:t>
            </w:r>
            <w:r>
              <w:fldChar w:fldCharType="begin"/>
            </w:r>
            <w:r>
              <w:instrText xml:space="preserve"> XE "وترخيص وصول العميل لـ Windows Server 2012"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1C37E4" w:rsidRDefault="005E1903">
            <w:pPr>
              <w:pStyle w:val="ProductList-TableBody"/>
              <w:rPr>
                <w:rtl/>
              </w:rPr>
            </w:pPr>
            <w:r>
              <w:rPr>
                <w:rtl/>
              </w:rPr>
              <w:t xml:space="preserve">ترخيص وصول العميل لـ Windows MultiPoint Server 2012 و </w:t>
            </w:r>
          </w:p>
          <w:p w:rsidR="001C37E4" w:rsidRDefault="005E1903">
            <w:pPr>
              <w:pStyle w:val="ProductList-TableBody"/>
              <w:rPr>
                <w:rtl/>
              </w:rPr>
            </w:pPr>
            <w:r>
              <w:rPr>
                <w:rtl/>
              </w:rPr>
              <w:t xml:space="preserve">الترخيص المكافئ لترخيص وصول العميل (راجع </w:t>
            </w:r>
            <w:hyperlink w:anchor="_Sec591">
              <w:r>
                <w:rPr>
                  <w:color w:val="00467F"/>
                  <w:u w:val="single"/>
                  <w:rtl/>
                </w:rPr>
                <w:t>الملحق (أ)</w:t>
              </w:r>
            </w:hyperlink>
            <w:r>
              <w:rPr>
                <w:rtl/>
              </w:rPr>
              <w:t>)</w:t>
            </w:r>
          </w:p>
        </w:tc>
      </w:tr>
    </w:tbl>
    <w:p w:rsidR="001C37E4" w:rsidRDefault="001C37E4">
      <w:pPr>
        <w:pStyle w:val="ProductList-Body"/>
        <w:rPr>
          <w:rtl/>
        </w:rPr>
      </w:pPr>
    </w:p>
    <w:p w:rsidR="001C37E4" w:rsidRDefault="005E1903">
      <w:pPr>
        <w:pStyle w:val="ProductList-SubClauseHeading"/>
        <w:outlineLvl w:val="5"/>
        <w:rPr>
          <w:rtl/>
        </w:rPr>
      </w:pPr>
      <w:r>
        <w:rPr>
          <w:rtl/>
        </w:rPr>
        <w:t>3.1.1 الوظائف الإضافية المقترنة بترخيص وصول العميل لخدمات إدارة حقوق Active Directory لـ Windows Server 2012</w:t>
      </w:r>
    </w:p>
    <w:p w:rsidR="001C37E4" w:rsidRDefault="005E1903">
      <w:pPr>
        <w:pStyle w:val="ProductList-BodyIndented"/>
        <w:rPr>
          <w:rtl/>
        </w:rPr>
      </w:pPr>
      <w:r>
        <w:rPr>
          <w:rtl/>
        </w:rPr>
        <w:t>خدمات إدارة حقوق Windows Server 2012</w:t>
      </w:r>
    </w:p>
    <w:tbl>
      <w:tblPr>
        <w:tblStyle w:val="PURTable0"/>
        <w:bidiVisual/>
        <w:tblW w:w="0" w:type="dxa"/>
        <w:tblLook w:val="04A0" w:firstRow="1" w:lastRow="0" w:firstColumn="1" w:lastColumn="0" w:noHBand="0" w:noVBand="1"/>
      </w:tblPr>
      <w:tblGrid>
        <w:gridCol w:w="3461"/>
        <w:gridCol w:w="3497"/>
        <w:gridCol w:w="3472"/>
      </w:tblGrid>
      <w:tr w:rsidR="001C37E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1C37E4" w:rsidRDefault="005E1903">
            <w:pPr>
              <w:pStyle w:val="ProductList-TableBody"/>
              <w:rPr>
                <w:rtl/>
              </w:rPr>
            </w:pPr>
            <w:r>
              <w:rPr>
                <w:rtl/>
              </w:rPr>
              <w:t>ترخيص الوصول الإضافي</w:t>
            </w:r>
          </w:p>
        </w:tc>
        <w:tc>
          <w:tcPr>
            <w:tcW w:w="4040" w:type="dxa"/>
            <w:tcBorders>
              <w:top w:val="single" w:sz="18" w:space="0" w:color="0072C6"/>
              <w:left w:val="single" w:sz="4" w:space="0" w:color="000000"/>
              <w:bottom w:val="single" w:sz="4" w:space="0" w:color="000000"/>
              <w:right w:val="none" w:sz="4" w:space="0" w:color="000000"/>
            </w:tcBorders>
          </w:tcPr>
          <w:p w:rsidR="001C37E4" w:rsidRDefault="005E1903">
            <w:pPr>
              <w:pStyle w:val="ProductList-TableBody"/>
              <w:rPr>
                <w:rtl/>
              </w:rPr>
            </w:pPr>
            <w:r>
              <w:rPr>
                <w:rtl/>
              </w:rPr>
              <w:t>ترخيص وصول العميل لخدمات إدارة حقوق Active Directory لـ Windows Server 2012</w:t>
            </w:r>
            <w:r>
              <w:fldChar w:fldCharType="begin"/>
            </w:r>
            <w:r>
              <w:instrText xml:space="preserve"> XE "ترخيص وصول العميل لخدمات إدارة حقوق Active Directory لـ Windows Server 2012"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1C37E4" w:rsidRDefault="005E1903">
            <w:pPr>
              <w:pStyle w:val="ProductList-TableBody"/>
              <w:rPr>
                <w:rtl/>
              </w:rPr>
            </w:pPr>
            <w:r>
              <w:rPr>
                <w:rtl/>
              </w:rPr>
              <w:t xml:space="preserve">الترخيص المكافئ لترخيص وصول العميل (راجع </w:t>
            </w:r>
            <w:hyperlink w:anchor="_Sec591">
              <w:r>
                <w:rPr>
                  <w:color w:val="00467F"/>
                  <w:u w:val="single"/>
                  <w:rtl/>
                </w:rPr>
                <w:t>الملحق (أ)</w:t>
              </w:r>
            </w:hyperlink>
            <w:r>
              <w:rPr>
                <w:rtl/>
              </w:rPr>
              <w:t>)</w:t>
            </w:r>
          </w:p>
        </w:tc>
      </w:tr>
    </w:tbl>
    <w:p w:rsidR="001C37E4" w:rsidRDefault="001C37E4">
      <w:pPr>
        <w:pStyle w:val="ProductList-BodyIndented"/>
        <w:rPr>
          <w:rtl/>
        </w:rPr>
      </w:pPr>
    </w:p>
    <w:p w:rsidR="001C37E4" w:rsidRDefault="005E1903">
      <w:pPr>
        <w:pStyle w:val="ProductList-ClauseHeading"/>
        <w:outlineLvl w:val="4"/>
        <w:rPr>
          <w:rtl/>
        </w:rPr>
      </w:pPr>
      <w:r>
        <w:rPr>
          <w:rtl/>
        </w:rPr>
        <w:t>3.2 تشغيل مثيلات البرنامج</w:t>
      </w:r>
    </w:p>
    <w:p w:rsidR="001C37E4" w:rsidRDefault="005E1903">
      <w:pPr>
        <w:pStyle w:val="ProductList-Body"/>
        <w:rPr>
          <w:rtl/>
        </w:rPr>
      </w:pPr>
      <w:r>
        <w:rPr>
          <w:rtl/>
        </w:rPr>
        <w:t xml:space="preserve">يجوز للعميل تشغيل </w:t>
      </w:r>
      <w:r>
        <w:fldChar w:fldCharType="begin"/>
      </w:r>
      <w:r>
        <w:instrText xml:space="preserve"> AutoTextList   \s NoStyle \t "مثيل يُقصد به صورة البرنامج التي يتم إنشاؤها عن طريق تنفيذ إجراء إعداد البرنامج أو تثبيته أو تكرار مثيل موجود." </w:instrText>
      </w:r>
      <w:r>
        <w:fldChar w:fldCharType="separate"/>
      </w:r>
      <w:r>
        <w:rPr>
          <w:color w:val="0563C1"/>
        </w:rPr>
        <w:t>مثيل</w:t>
      </w:r>
      <w:r>
        <w:fldChar w:fldCharType="end"/>
      </w:r>
      <w:r>
        <w:t xml:space="preserve"> واحد من برنامج الخادم، في المرة الواحدة، في كل بيئة من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بيئات نظام التشغيل الفعلية</w:t>
      </w:r>
      <w:r>
        <w:fldChar w:fldCharType="end"/>
      </w:r>
      <w:r>
        <w:t xml:space="preserve"> وفي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بيئة نظام تشغيل ظاهرية</w:t>
      </w:r>
      <w:r>
        <w:fldChar w:fldCharType="end"/>
      </w:r>
      <w:r>
        <w:t xml:space="preserve"> واحدة، على </w:t>
      </w:r>
      <w:r>
        <w:fldChar w:fldCharType="begin"/>
      </w:r>
      <w:r>
        <w:instrText xml:space="preserve"> AutoTextList   \s NoStyle \t "يعني الخادم المرخص خادمًا فرديًا، ومخصصًا لاستخدام العميل، ويتم تعيين ترخيص إليه. ولأغراض هذا التعريف، يعتبر الجزء أو الشريحة من الجهاز بمثابة خادم منفصل." </w:instrText>
      </w:r>
      <w:r>
        <w:fldChar w:fldCharType="separate"/>
      </w:r>
      <w:r>
        <w:rPr>
          <w:color w:val="0563C1"/>
        </w:rPr>
        <w:t>الخادم المرخص</w:t>
      </w:r>
      <w:r>
        <w:fldChar w:fldCharType="end"/>
      </w:r>
      <w:r>
        <w:t xml:space="preserve">. إذا استخدم العميل برنامج الخادم في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بيئة نظام تشغيل ظاهرية</w:t>
      </w:r>
      <w:r>
        <w:fldChar w:fldCharType="end"/>
      </w:r>
      <w:r>
        <w:t xml:space="preserve">، فيجوز استخدام برنامج الخادم المستخدم في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بيئة نظام التشغيل الفعلية</w:t>
      </w:r>
      <w:r>
        <w:fldChar w:fldCharType="end"/>
      </w:r>
      <w:r>
        <w:t xml:space="preserve"> لاستضافة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بيئة نظام التشغيل الظاهرية</w:t>
      </w:r>
      <w:r>
        <w:fldChar w:fldCharType="end"/>
      </w:r>
      <w:r>
        <w:t xml:space="preserve"> وإدارتها فقط.</w:t>
      </w:r>
    </w:p>
    <w:p w:rsidR="001C37E4" w:rsidRDefault="001C37E4">
      <w:pPr>
        <w:pStyle w:val="ProductList-Body"/>
        <w:rPr>
          <w:rtl/>
        </w:rPr>
      </w:pPr>
    </w:p>
    <w:p w:rsidR="001C37E4" w:rsidRDefault="005E1903">
      <w:pPr>
        <w:pStyle w:val="ProductList-ClauseHeading"/>
        <w:outlineLvl w:val="4"/>
        <w:rPr>
          <w:rtl/>
        </w:rPr>
      </w:pPr>
      <w:r>
        <w:rPr>
          <w:rtl/>
        </w:rPr>
        <w:t>3.3 تراخيص الوصول</w:t>
      </w:r>
    </w:p>
    <w:p w:rsidR="001C37E4" w:rsidRDefault="005E1903">
      <w:pPr>
        <w:pStyle w:val="ProductList-Body"/>
        <w:rPr>
          <w:rtl/>
        </w:rPr>
      </w:pPr>
      <w:r>
        <w:fldChar w:fldCharType="begin"/>
      </w:r>
      <w:r>
        <w:instrText xml:space="preserve"> AutoTextList   \s NoStyle \t "يعني CAL ترخيص وصول العميل، الذي قد يتم تعيينه بواسطة مستخدم أو جهاز حسب الحاجة. (راجع المسرد للاطلاع على التعريف الكامل)" </w:instrText>
      </w:r>
      <w:r>
        <w:fldChar w:fldCharType="separate"/>
      </w:r>
      <w:r>
        <w:rPr>
          <w:color w:val="0563C1"/>
        </w:rPr>
        <w:t>تراخيص وصول العميل</w:t>
      </w:r>
      <w:r>
        <w:fldChar w:fldCharType="end"/>
      </w:r>
      <w:r>
        <w:t xml:space="preserve"> ليست مطلوبة للوصول في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w:t>
      </w:r>
      <w:dir w:val="rtl">
        <w:r>
          <w:rPr>
            <w:color w:val="0563C1"/>
          </w:rPr>
          <w:t>بيئة نظام تشغيل فعلية</w:t>
        </w:r>
        <w:r>
          <w:fldChar w:fldCharType="end"/>
        </w:r>
        <w:r>
          <w:t xml:space="preserve"> مستخدمة لاستضافة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بيئات نظام تشغيل ظاهرية</w:t>
        </w:r>
        <w:r>
          <w:fldChar w:fldCharType="end"/>
        </w:r>
        <w:r>
          <w:t xml:space="preserve"> وإدارتها فقط.</w:t>
        </w:r>
        <w:r w:rsidR="00393F7B">
          <w:t>‬</w:t>
        </w:r>
      </w:dir>
    </w:p>
    <w:p w:rsidR="001C37E4" w:rsidRDefault="001C37E4">
      <w:pPr>
        <w:pStyle w:val="ProductList-Body"/>
        <w:rPr>
          <w:rtl/>
        </w:rPr>
      </w:pPr>
    </w:p>
    <w:p w:rsidR="001C37E4" w:rsidRDefault="005E1903">
      <w:pPr>
        <w:pStyle w:val="ProductList-ClauseHeading"/>
        <w:outlineLvl w:val="4"/>
        <w:rPr>
          <w:rtl/>
        </w:rPr>
      </w:pPr>
      <w:r>
        <w:rPr>
          <w:rtl/>
        </w:rPr>
        <w:t>3.4 Windows MultiPoint Server 2012 Connector</w:t>
      </w:r>
    </w:p>
    <w:p w:rsidR="001C37E4" w:rsidRDefault="005E1903">
      <w:pPr>
        <w:pStyle w:val="ProductList-Body"/>
        <w:rPr>
          <w:rtl/>
        </w:rPr>
      </w:pPr>
      <w:r>
        <w:rPr>
          <w:rtl/>
        </w:rPr>
        <w:t>يجوز للعميل تثبيت برنامج Windows Server 2012 MultiPoint Connector واستخدامه على أي جهاز مرخص للوصول إلى Windows Server 2012</w:t>
      </w:r>
      <w:r>
        <w:fldChar w:fldCharType="begin"/>
      </w:r>
      <w:r>
        <w:instrText xml:space="preserve"> XE "Windows Server 2012" </w:instrText>
      </w:r>
      <w:r>
        <w:fldChar w:fldCharType="end"/>
      </w:r>
      <w:r>
        <w:rPr>
          <w:rtl/>
        </w:rPr>
        <w:t>. ويجوز له استخدام هذا البرنامج للوصول إلى برنامج MultiPoint Server فقط.</w:t>
      </w:r>
      <w:r>
        <w:rPr>
          <w:rtl/>
        </w:rPr>
        <w:t>‬ وفي حالة وصوله إلى برنامج الخادم من هذا الجهاز فقط لاستخدام MultiPoint Dashboard، فهو لا يحتاج إلى ترخيص وصول عميل من أجل MultiPoint Server.</w:t>
      </w:r>
    </w:p>
    <w:p w:rsidR="001C37E4" w:rsidRDefault="001C37E4">
      <w:pPr>
        <w:pStyle w:val="ProductList-Body"/>
        <w:rPr>
          <w:rtl/>
        </w:rPr>
      </w:pPr>
    </w:p>
    <w:p w:rsidR="001C37E4" w:rsidRDefault="005E1903">
      <w:pPr>
        <w:pStyle w:val="ProductList-ClauseHeading"/>
        <w:outlineLvl w:val="4"/>
        <w:rPr>
          <w:rtl/>
        </w:rPr>
      </w:pPr>
      <w:r>
        <w:rPr>
          <w:rtl/>
        </w:rPr>
        <w:t>3.5 البرامج الإضافية</w:t>
      </w:r>
    </w:p>
    <w:p w:rsidR="001C37E4" w:rsidRDefault="005E1903">
      <w:pPr>
        <w:pStyle w:val="ProductList-Body"/>
        <w:rPr>
          <w:rtl/>
        </w:rPr>
      </w:pPr>
      <w:r>
        <w:rPr>
          <w:rtl/>
        </w:rPr>
        <w:t xml:space="preserve">للاطلاع على قائمة بالبرامج الإضافية، انتقل إلى </w:t>
      </w:r>
      <w:hyperlink r:id="rId79">
        <w:r>
          <w:rPr>
            <w:color w:val="00467F"/>
            <w:u w:val="single"/>
            <w:rtl/>
          </w:rPr>
          <w:t>http://go.microsoft.com/fwlink/?LinkId=245856</w:t>
        </w:r>
      </w:hyperlink>
    </w:p>
    <w:p w:rsidR="001C37E4" w:rsidRDefault="005E1903">
      <w:pPr>
        <w:pStyle w:val="ProductList-Offering1SubSection"/>
        <w:outlineLvl w:val="3"/>
        <w:rPr>
          <w:rtl/>
        </w:rPr>
      </w:pPr>
      <w:bookmarkStart w:id="202" w:name="_Sec832"/>
      <w:r>
        <w:rPr>
          <w:rtl/>
        </w:rPr>
        <w:t>4. ضمان البرنامج</w:t>
      </w:r>
      <w:bookmarkEnd w:id="202"/>
    </w:p>
    <w:tbl>
      <w:tblPr>
        <w:tblStyle w:val="PURTable"/>
        <w:bidiVisual/>
        <w:tblW w:w="0" w:type="dxa"/>
        <w:tblLook w:val="04A0" w:firstRow="1" w:lastRow="0" w:firstColumn="1" w:lastColumn="0" w:noHBand="0" w:noVBand="1"/>
      </w:tblPr>
      <w:tblGrid>
        <w:gridCol w:w="3600"/>
        <w:gridCol w:w="3612"/>
        <w:gridCol w:w="3578"/>
      </w:tblGrid>
      <w:tr w:rsidR="001C37E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C37E4" w:rsidRDefault="005E1903">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rsidR="001C37E4" w:rsidRDefault="005E1903">
            <w:pPr>
              <w:pStyle w:val="ProductList-TableBody"/>
              <w:rPr>
                <w:rtl/>
              </w:rPr>
            </w:pPr>
            <w:r>
              <w:fldChar w:fldCharType="begin"/>
            </w:r>
            <w:r>
              <w:instrText xml:space="preserve"> AutoTextList   \s NoStyle \t "استرداد الحالات المستعصية: الحقوق المتوفرة للعملاء ذوي ضمان البرنامج لاستخدام البرنامج لأغراض استرداد الحالات المستعصية المشروطة. راجع بند الخوادم - حقوق استرداد الحالات المستعصية في الملحق (ب) – ضمان البرنامج، للاطلاع على التفاصيل." </w:instrText>
            </w:r>
            <w:r>
              <w:fldChar w:fldCharType="separate"/>
            </w:r>
            <w:r>
              <w:rPr>
                <w:color w:val="0563C1"/>
              </w:rPr>
              <w:t>استرداد الحالات المستعصية</w:t>
            </w:r>
            <w:r>
              <w:fldChar w:fldCharType="end"/>
            </w:r>
            <w:r>
              <w:t>: كل الإصدارات</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C37E4" w:rsidRDefault="005E1903">
            <w:pPr>
              <w:pStyle w:val="ProductList-TableBody"/>
              <w:rPr>
                <w:rtl/>
              </w:rPr>
            </w:pPr>
            <w:r>
              <w:rPr>
                <w:color w:val="404040"/>
                <w:rtl/>
              </w:rPr>
              <w:t>حقوق تجاوز الفشل: غير متوفر</w:t>
            </w:r>
          </w:p>
        </w:tc>
      </w:tr>
      <w:tr w:rsidR="001C37E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37E4" w:rsidRDefault="005E1903">
            <w:pPr>
              <w:pStyle w:val="ProductList-TableBody"/>
              <w:rPr>
                <w:rtl/>
              </w:rPr>
            </w:pPr>
            <w:r>
              <w:rPr>
                <w:color w:val="404040"/>
                <w:rtl/>
              </w:rPr>
              <w:t>إمكانية نقل الترخيص: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37E4" w:rsidRDefault="005E1903">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37E4" w:rsidRDefault="005E1903">
            <w:pPr>
              <w:pStyle w:val="ProductList-TableBody"/>
              <w:rPr>
                <w:rtl/>
              </w:rPr>
            </w:pPr>
            <w:r>
              <w:rPr>
                <w:color w:val="404040"/>
                <w:rtl/>
              </w:rPr>
              <w:t>حقوق التجوال: غير متوفر</w:t>
            </w:r>
          </w:p>
        </w:tc>
      </w:tr>
      <w:tr w:rsidR="001C37E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37E4" w:rsidRDefault="005E1903">
            <w:pPr>
              <w:pStyle w:val="ProductList-TableBody"/>
              <w:rPr>
                <w:rtl/>
              </w:rPr>
            </w:pPr>
            <w:r>
              <w:rPr>
                <w:color w:val="404040"/>
                <w:rtl/>
              </w:rPr>
              <w:t>الاستضافة الذاتية: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37E4" w:rsidRDefault="001C37E4">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37E4" w:rsidRDefault="001C37E4">
            <w:pPr>
              <w:pStyle w:val="ProductList-TableBody"/>
              <w:rPr>
                <w:rtl/>
              </w:rPr>
            </w:pPr>
          </w:p>
        </w:tc>
      </w:tr>
    </w:tbl>
    <w:p w:rsidR="001C37E4" w:rsidRDefault="001C37E4">
      <w:pPr>
        <w:pStyle w:val="ProductList-Body"/>
        <w:jc w:val="right"/>
        <w:rPr>
          <w:rtl/>
        </w:rPr>
      </w:pPr>
    </w:p>
    <w:tbl>
      <w:tblPr>
        <w:tblStyle w:val="PURTable"/>
        <w:bidiVisual/>
        <w:tblW w:w="0" w:type="dxa"/>
        <w:tblLook w:val="04A0" w:firstRow="1" w:lastRow="0" w:firstColumn="1" w:lastColumn="0" w:noHBand="0" w:noVBand="1"/>
      </w:tblPr>
      <w:tblGrid>
        <w:gridCol w:w="10800"/>
      </w:tblGrid>
      <w:tr w:rsidR="001C37E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C37E4" w:rsidRDefault="00393F7B">
            <w:pPr>
              <w:pStyle w:val="ProductList-TableBody"/>
              <w:jc w:val="right"/>
              <w:rPr>
                <w:rtl/>
              </w:rPr>
            </w:pPr>
            <w:hyperlink w:anchor="_Sec842">
              <w:r w:rsidR="005E1903">
                <w:rPr>
                  <w:color w:val="00467F"/>
                  <w:sz w:val="14"/>
                  <w:u w:val="single"/>
                  <w:rtl/>
                </w:rPr>
                <w:t>جدول المحتويات</w:t>
              </w:r>
            </w:hyperlink>
            <w:r w:rsidR="005E1903">
              <w:rPr>
                <w:sz w:val="14"/>
                <w:rtl/>
              </w:rPr>
              <w:t xml:space="preserve"> / </w:t>
            </w:r>
            <w:hyperlink w:anchor="_Sec549">
              <w:r w:rsidR="005E1903">
                <w:rPr>
                  <w:color w:val="00467F"/>
                  <w:sz w:val="14"/>
                  <w:u w:val="single"/>
                  <w:rtl/>
                </w:rPr>
                <w:t>المسرد</w:t>
              </w:r>
            </w:hyperlink>
            <w:r w:rsidR="005E1903">
              <w:rPr>
                <w:sz w:val="14"/>
                <w:rtl/>
              </w:rPr>
              <w:t xml:space="preserve"> / </w:t>
            </w:r>
            <w:hyperlink w:anchor="_Sec844">
              <w:r w:rsidR="005E1903">
                <w:rPr>
                  <w:color w:val="00467F"/>
                  <w:sz w:val="14"/>
                  <w:u w:val="single"/>
                  <w:rtl/>
                </w:rPr>
                <w:t>الفهرس</w:t>
              </w:r>
            </w:hyperlink>
          </w:p>
        </w:tc>
      </w:tr>
    </w:tbl>
    <w:p w:rsidR="001C37E4" w:rsidRDefault="001C37E4">
      <w:pPr>
        <w:pStyle w:val="ProductList-Body"/>
        <w:rPr>
          <w:rtl/>
        </w:rPr>
      </w:pPr>
    </w:p>
    <w:p w:rsidR="001C37E4" w:rsidRDefault="005E1903">
      <w:pPr>
        <w:pStyle w:val="ProductList-Offering2HeadingNoBorder"/>
        <w:outlineLvl w:val="2"/>
        <w:rPr>
          <w:rtl/>
        </w:rPr>
      </w:pPr>
      <w:bookmarkStart w:id="203" w:name="_Sec655"/>
      <w:r>
        <w:rPr>
          <w:rtl/>
        </w:rPr>
        <w:t>Windows Server</w:t>
      </w:r>
      <w:bookmarkEnd w:id="203"/>
      <w:r>
        <w:fldChar w:fldCharType="begin"/>
      </w:r>
      <w:r>
        <w:instrText xml:space="preserve"> TC "</w:instrText>
      </w:r>
      <w:bookmarkStart w:id="204" w:name="_Toc446526555"/>
      <w:r>
        <w:instrText>Windows Server</w:instrText>
      </w:r>
      <w:bookmarkEnd w:id="204"/>
      <w:r>
        <w:instrText>" \l 3</w:instrText>
      </w:r>
      <w:r>
        <w:fldChar w:fldCharType="end"/>
      </w:r>
    </w:p>
    <w:p w:rsidR="001C37E4" w:rsidRDefault="005E1903">
      <w:pPr>
        <w:pStyle w:val="ProductList-Offering1SubSection"/>
        <w:outlineLvl w:val="3"/>
        <w:rPr>
          <w:rtl/>
        </w:rPr>
      </w:pPr>
      <w:bookmarkStart w:id="205" w:name="_Sec703"/>
      <w:r>
        <w:rPr>
          <w:rtl/>
        </w:rPr>
        <w:t>1. توفر البرنامج</w:t>
      </w:r>
      <w:bookmarkEnd w:id="205"/>
    </w:p>
    <w:tbl>
      <w:tblPr>
        <w:tblStyle w:val="PURTable"/>
        <w:bidiVisual/>
        <w:tblW w:w="0" w:type="dxa"/>
        <w:tblLook w:val="04A0" w:firstRow="1" w:lastRow="0" w:firstColumn="1" w:lastColumn="0" w:noHBand="0" w:noVBand="1"/>
      </w:tblPr>
      <w:tblGrid>
        <w:gridCol w:w="3983"/>
        <w:gridCol w:w="619"/>
        <w:gridCol w:w="609"/>
        <w:gridCol w:w="609"/>
        <w:gridCol w:w="603"/>
        <w:gridCol w:w="602"/>
        <w:gridCol w:w="608"/>
        <w:gridCol w:w="613"/>
        <w:gridCol w:w="634"/>
        <w:gridCol w:w="618"/>
        <w:gridCol w:w="609"/>
        <w:gridCol w:w="671"/>
      </w:tblGrid>
      <w:tr w:rsidR="001C37E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1C37E4" w:rsidRDefault="005E1903">
            <w:pPr>
              <w:pStyle w:val="ProductList-TableBody"/>
              <w:rPr>
                <w:rtl/>
              </w:rPr>
            </w:pPr>
            <w:r>
              <w:rPr>
                <w:color w:val="FFFFFF"/>
                <w:rtl/>
              </w:rPr>
              <w:t>المنتجات</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C37E4" w:rsidRDefault="005E1903">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C37E4" w:rsidRDefault="005E1903">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C37E4" w:rsidRDefault="005E1903">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C37E4" w:rsidRDefault="005E1903">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C37E4" w:rsidRDefault="005E1903">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C37E4" w:rsidRDefault="005E1903">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C37E4" w:rsidRDefault="005E1903">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C37E4" w:rsidRDefault="005E1903">
            <w:pPr>
              <w:pStyle w:val="ProductList-TableBody"/>
              <w:jc w:val="center"/>
              <w:rPr>
                <w:rtl/>
              </w:rPr>
            </w:pPr>
            <w:r>
              <w:fldChar w:fldCharType="begin"/>
            </w:r>
            <w:r>
              <w:instrText xml:space="preserve"> AutoTextList   \s NoStyle \t "اتفاقية Open Value واتفاقية Open Value"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C37E4" w:rsidRDefault="005E1903">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C37E4" w:rsidRDefault="005E1903">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C37E4" w:rsidRDefault="005E1903">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1C37E4">
        <w:tc>
          <w:tcPr>
            <w:tcW w:w="4160" w:type="dxa"/>
            <w:tcBorders>
              <w:top w:val="single" w:sz="9" w:space="0" w:color="FFFFFF"/>
              <w:left w:val="single" w:sz="9" w:space="0" w:color="FFFFFF"/>
              <w:bottom w:val="dashed" w:sz="4" w:space="0" w:color="BFBFBF"/>
              <w:right w:val="single" w:sz="9" w:space="0" w:color="FFFFFF"/>
            </w:tcBorders>
          </w:tcPr>
          <w:p w:rsidR="001C37E4" w:rsidRDefault="005E1903">
            <w:pPr>
              <w:pStyle w:val="ProductList-TableBody"/>
              <w:rPr>
                <w:rtl/>
              </w:rPr>
            </w:pPr>
            <w:r>
              <w:rPr>
                <w:color w:val="000000"/>
                <w:rtl/>
              </w:rPr>
              <w:t>ترخيص وصول العميل لخدمات إدارة حقوق Active Directory لـ Windows Server 2012</w:t>
            </w:r>
            <w:r>
              <w:fldChar w:fldCharType="begin"/>
            </w:r>
            <w:r>
              <w:instrText xml:space="preserve"> XE "ترخيص وصول العميل لخدمات إدارة حقوق Active Directory لـ Windows Server 2012"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1C37E4" w:rsidRDefault="005E1903">
            <w:pPr>
              <w:pStyle w:val="ProductList-TableBody"/>
              <w:rPr>
                <w:rtl/>
              </w:rPr>
            </w:pPr>
            <w:r>
              <w:rPr>
                <w:color w:val="000000"/>
                <w:rtl/>
              </w:rPr>
              <w:t>8/12</w:t>
            </w:r>
          </w:p>
        </w:tc>
        <w:tc>
          <w:tcPr>
            <w:tcW w:w="620" w:type="dxa"/>
            <w:tcBorders>
              <w:top w:val="single" w:sz="9" w:space="0" w:color="FFFFFF"/>
              <w:left w:val="single" w:sz="9" w:space="0" w:color="FFFFFF"/>
              <w:bottom w:val="dashed" w:sz="4" w:space="0" w:color="BFBFBF"/>
              <w:right w:val="single" w:sz="9" w:space="0" w:color="FFFFFF"/>
            </w:tcBorders>
          </w:tcPr>
          <w:p w:rsidR="001C37E4" w:rsidRDefault="005E1903">
            <w:pPr>
              <w:pStyle w:val="ProductList-TableBody"/>
              <w:jc w:val="center"/>
              <w:rPr>
                <w:rtl/>
              </w:rPr>
            </w:pPr>
            <w:r>
              <w:rPr>
                <w:color w:val="000000"/>
                <w:rtl/>
              </w:rPr>
              <w:t>1</w:t>
            </w:r>
          </w:p>
        </w:tc>
        <w:tc>
          <w:tcPr>
            <w:tcW w:w="620" w:type="dxa"/>
            <w:tcBorders>
              <w:top w:val="single" w:sz="9" w:space="0" w:color="FFFFFF"/>
              <w:left w:val="single" w:sz="9" w:space="0" w:color="FFFFFF"/>
              <w:bottom w:val="dashed" w:sz="4" w:space="0" w:color="BFBFBF"/>
              <w:right w:val="single" w:sz="9" w:space="0" w:color="FFFFFF"/>
            </w:tcBorders>
          </w:tcPr>
          <w:p w:rsidR="001C37E4" w:rsidRDefault="005E1903">
            <w:pPr>
              <w:pStyle w:val="ProductList-TableBody"/>
              <w:jc w:val="center"/>
              <w:rPr>
                <w:rtl/>
              </w:rPr>
            </w:pPr>
            <w:r>
              <w:rPr>
                <w:color w:val="000000"/>
                <w:rtl/>
              </w:rPr>
              <w:t>2</w:t>
            </w:r>
          </w:p>
        </w:tc>
        <w:tc>
          <w:tcPr>
            <w:tcW w:w="620" w:type="dxa"/>
            <w:tcBorders>
              <w:top w:val="single" w:sz="9" w:space="0" w:color="FFFFFF"/>
              <w:left w:val="single" w:sz="9" w:space="0" w:color="FFFFFF"/>
              <w:bottom w:val="dashed" w:sz="4" w:space="0" w:color="BFBFBF"/>
              <w:right w:val="single" w:sz="9" w:space="0" w:color="FFFFFF"/>
            </w:tcBorders>
          </w:tcPr>
          <w:p w:rsidR="001C37E4" w:rsidRDefault="005E1903">
            <w:pPr>
              <w:pStyle w:val="ProductList-TableBody"/>
              <w:jc w:val="center"/>
              <w:rPr>
                <w:rtl/>
              </w:rPr>
            </w:pPr>
            <w:r>
              <w:rPr>
                <w:color w:val="000000"/>
                <w:rtl/>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C37E4" w:rsidRDefault="001C37E4">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C37E4" w:rsidRDefault="001C37E4">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C37E4" w:rsidRDefault="001C37E4">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C37E4" w:rsidRDefault="005E1903">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C37E4" w:rsidRDefault="005E190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C37E4" w:rsidRDefault="005E190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C37E4" w:rsidRDefault="005E1903">
            <w:pPr>
              <w:pStyle w:val="ProductList-TableBody"/>
              <w:jc w:val="center"/>
              <w:rPr>
                <w:rtl/>
              </w:rPr>
            </w:pPr>
            <w:r>
              <w:fldChar w:fldCharType="begin"/>
            </w:r>
            <w:r>
              <w:instrText xml:space="preserve"> AutoTextList   \s NoStyle \t "منتج إضافي شامل للمؤسسة" </w:instrText>
            </w:r>
            <w:r>
              <w:fldChar w:fldCharType="separate"/>
            </w:r>
            <w:r>
              <w:rPr>
                <w:color w:val="000000"/>
              </w:rPr>
              <w:t>AO</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1C37E4">
        <w:tc>
          <w:tcPr>
            <w:tcW w:w="4160" w:type="dxa"/>
            <w:tcBorders>
              <w:top w:val="dashed" w:sz="4" w:space="0" w:color="BFBFBF"/>
              <w:left w:val="single" w:sz="9" w:space="0" w:color="FFFFFF"/>
              <w:bottom w:val="dashed" w:sz="4" w:space="0" w:color="BFBFBF"/>
              <w:right w:val="single" w:sz="9" w:space="0" w:color="FFFFFF"/>
            </w:tcBorders>
          </w:tcPr>
          <w:p w:rsidR="001C37E4" w:rsidRDefault="005E1903">
            <w:pPr>
              <w:pStyle w:val="ProductList-TableBody"/>
              <w:rPr>
                <w:rtl/>
              </w:rPr>
            </w:pPr>
            <w:r>
              <w:rPr>
                <w:color w:val="000000"/>
                <w:rtl/>
              </w:rPr>
              <w:t>Windows Server 2012 CAL</w:t>
            </w:r>
            <w:r>
              <w:fldChar w:fldCharType="begin"/>
            </w:r>
            <w:r>
              <w:instrText xml:space="preserve"> XE "Windows Server 2012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1C37E4" w:rsidRDefault="005E1903">
            <w:pPr>
              <w:pStyle w:val="ProductList-TableBody"/>
              <w:rPr>
                <w:rtl/>
              </w:rPr>
            </w:pPr>
            <w:r>
              <w:rPr>
                <w:color w:val="000000"/>
                <w:rtl/>
              </w:rPr>
              <w:t>8/12</w:t>
            </w:r>
          </w:p>
        </w:tc>
        <w:tc>
          <w:tcPr>
            <w:tcW w:w="620" w:type="dxa"/>
            <w:tcBorders>
              <w:top w:val="dashed" w:sz="4" w:space="0" w:color="BFBFBF"/>
              <w:left w:val="single" w:sz="9" w:space="0" w:color="FFFFFF"/>
              <w:bottom w:val="dashed" w:sz="4" w:space="0" w:color="BFBFBF"/>
              <w:right w:val="single" w:sz="9" w:space="0" w:color="FFFFFF"/>
            </w:tcBorders>
          </w:tcPr>
          <w:p w:rsidR="001C37E4" w:rsidRDefault="005E1903">
            <w:pPr>
              <w:pStyle w:val="ProductList-TableBody"/>
              <w:jc w:val="center"/>
              <w:rPr>
                <w:rtl/>
              </w:rPr>
            </w:pPr>
            <w:r>
              <w:rPr>
                <w:color w:val="000000"/>
                <w:rtl/>
              </w:rPr>
              <w:t>1</w:t>
            </w:r>
          </w:p>
        </w:tc>
        <w:tc>
          <w:tcPr>
            <w:tcW w:w="620" w:type="dxa"/>
            <w:tcBorders>
              <w:top w:val="dashed" w:sz="4" w:space="0" w:color="BFBFBF"/>
              <w:left w:val="single" w:sz="9" w:space="0" w:color="FFFFFF"/>
              <w:bottom w:val="dashed" w:sz="4" w:space="0" w:color="BFBFBF"/>
              <w:right w:val="single" w:sz="9" w:space="0" w:color="FFFFFF"/>
            </w:tcBorders>
          </w:tcPr>
          <w:p w:rsidR="001C37E4" w:rsidRDefault="005E1903">
            <w:pPr>
              <w:pStyle w:val="ProductList-TableBody"/>
              <w:jc w:val="center"/>
              <w:rPr>
                <w:rtl/>
              </w:rPr>
            </w:pPr>
            <w:r>
              <w:rPr>
                <w:color w:val="000000"/>
                <w:rtl/>
              </w:rPr>
              <w:t>2</w:t>
            </w:r>
          </w:p>
        </w:tc>
        <w:tc>
          <w:tcPr>
            <w:tcW w:w="620" w:type="dxa"/>
            <w:tcBorders>
              <w:top w:val="dashed" w:sz="4" w:space="0" w:color="BFBFBF"/>
              <w:left w:val="single" w:sz="9" w:space="0" w:color="FFFFFF"/>
              <w:bottom w:val="dashed" w:sz="4" w:space="0" w:color="BFBFBF"/>
              <w:right w:val="single" w:sz="9" w:space="0" w:color="FFFFFF"/>
            </w:tcBorders>
          </w:tcPr>
          <w:p w:rsidR="001C37E4" w:rsidRDefault="005E1903">
            <w:pPr>
              <w:pStyle w:val="ProductList-TableBody"/>
              <w:jc w:val="center"/>
              <w:rPr>
                <w:rtl/>
              </w:rPr>
            </w:pPr>
            <w:r>
              <w:rPr>
                <w:color w:val="000000"/>
                <w:rtl/>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C37E4" w:rsidRDefault="001C37E4">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C37E4" w:rsidRDefault="001C37E4">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C37E4" w:rsidRDefault="001C37E4">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C37E4" w:rsidRDefault="005E1903">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C37E4" w:rsidRDefault="005E1903">
            <w:pPr>
              <w:pStyle w:val="ProductList-TableBody"/>
              <w:jc w:val="center"/>
              <w:rPr>
                <w:rtl/>
              </w:rPr>
            </w:pPr>
            <w:r>
              <w:fldChar w:fldCharType="begin"/>
            </w:r>
            <w:r>
              <w:instrText xml:space="preserve"> AutoTextList   \s NoStyle \t "الأجهزة التخصصية" </w:instrText>
            </w:r>
            <w:r>
              <w:fldChar w:fldCharType="separate"/>
            </w:r>
            <w:r>
              <w:rPr>
                <w:color w:val="000000"/>
              </w:rPr>
              <w:t>ID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C37E4" w:rsidRDefault="005E190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C37E4" w:rsidRDefault="005E1903">
            <w:pPr>
              <w:pStyle w:val="ProductList-TableBody"/>
              <w:jc w:val="center"/>
              <w:rPr>
                <w:rtl/>
              </w:rPr>
            </w:pPr>
            <w:r>
              <w:fldChar w:fldCharType="begin"/>
            </w:r>
            <w:r>
              <w:instrText xml:space="preserve"> AutoTextList   \s NoStyle \t "منتج إضافي شامل للمؤسسة" </w:instrText>
            </w:r>
            <w:r>
              <w:fldChar w:fldCharType="separate"/>
            </w:r>
            <w:r>
              <w:rPr>
                <w:color w:val="000000"/>
              </w:rPr>
              <w:t>AO</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1C37E4">
        <w:tc>
          <w:tcPr>
            <w:tcW w:w="4160" w:type="dxa"/>
            <w:tcBorders>
              <w:top w:val="dashed" w:sz="4" w:space="0" w:color="BFBFBF"/>
              <w:left w:val="single" w:sz="9" w:space="0" w:color="FFFFFF"/>
              <w:bottom w:val="dashed" w:sz="4" w:space="0" w:color="BFBFBF"/>
              <w:right w:val="single" w:sz="9" w:space="0" w:color="FFFFFF"/>
            </w:tcBorders>
          </w:tcPr>
          <w:p w:rsidR="001C37E4" w:rsidRDefault="005E1903">
            <w:pPr>
              <w:pStyle w:val="ProductList-TableBody"/>
              <w:rPr>
                <w:rtl/>
              </w:rPr>
            </w:pPr>
            <w:r>
              <w:rPr>
                <w:rtl/>
              </w:rPr>
              <w:lastRenderedPageBreak/>
              <w:t>ترخيص وصول العميل لخدمات سطح المكتب البعيد لـ Windows Server 2012</w:t>
            </w:r>
            <w:r>
              <w:fldChar w:fldCharType="begin"/>
            </w:r>
            <w:r>
              <w:instrText xml:space="preserve"> XE "ترخيص وصول العميل لخدمات سطح المكتب البعيد لـ Windows Server 2012" </w:instrText>
            </w:r>
            <w:r>
              <w:fldChar w:fldCharType="end"/>
            </w:r>
            <w:r>
              <w:rPr>
                <w:rtl/>
              </w:rPr>
              <w:t xml:space="preserve"> (الجهاز والمستخدم)</w:t>
            </w:r>
          </w:p>
        </w:tc>
        <w:tc>
          <w:tcPr>
            <w:tcW w:w="620" w:type="dxa"/>
            <w:tcBorders>
              <w:top w:val="dashed" w:sz="4" w:space="0" w:color="BFBFBF"/>
              <w:left w:val="single" w:sz="9" w:space="0" w:color="FFFFFF"/>
              <w:bottom w:val="dashed" w:sz="4" w:space="0" w:color="BFBFBF"/>
              <w:right w:val="single" w:sz="9" w:space="0" w:color="FFFFFF"/>
            </w:tcBorders>
          </w:tcPr>
          <w:p w:rsidR="001C37E4" w:rsidRDefault="005E1903">
            <w:pPr>
              <w:pStyle w:val="ProductList-TableBody"/>
              <w:rPr>
                <w:rtl/>
              </w:rPr>
            </w:pPr>
            <w:r>
              <w:rPr>
                <w:color w:val="000000"/>
                <w:rtl/>
              </w:rPr>
              <w:t>8/12</w:t>
            </w:r>
          </w:p>
        </w:tc>
        <w:tc>
          <w:tcPr>
            <w:tcW w:w="620" w:type="dxa"/>
            <w:tcBorders>
              <w:top w:val="dashed" w:sz="4" w:space="0" w:color="BFBFBF"/>
              <w:left w:val="single" w:sz="9" w:space="0" w:color="FFFFFF"/>
              <w:bottom w:val="dashed" w:sz="4" w:space="0" w:color="BFBFBF"/>
              <w:right w:val="single" w:sz="9" w:space="0" w:color="FFFFFF"/>
            </w:tcBorders>
          </w:tcPr>
          <w:p w:rsidR="001C37E4" w:rsidRDefault="005E1903">
            <w:pPr>
              <w:pStyle w:val="ProductList-TableBody"/>
              <w:jc w:val="center"/>
              <w:rPr>
                <w:rtl/>
              </w:rPr>
            </w:pPr>
            <w:r>
              <w:rPr>
                <w:color w:val="000000"/>
                <w:rtl/>
              </w:rPr>
              <w:t>1</w:t>
            </w:r>
          </w:p>
        </w:tc>
        <w:tc>
          <w:tcPr>
            <w:tcW w:w="620" w:type="dxa"/>
            <w:tcBorders>
              <w:top w:val="dashed" w:sz="4" w:space="0" w:color="BFBFBF"/>
              <w:left w:val="single" w:sz="9" w:space="0" w:color="FFFFFF"/>
              <w:bottom w:val="dashed" w:sz="4" w:space="0" w:color="BFBFBF"/>
              <w:right w:val="single" w:sz="9" w:space="0" w:color="FFFFFF"/>
            </w:tcBorders>
          </w:tcPr>
          <w:p w:rsidR="001C37E4" w:rsidRDefault="005E1903">
            <w:pPr>
              <w:pStyle w:val="ProductList-TableBody"/>
              <w:jc w:val="center"/>
              <w:rPr>
                <w:rtl/>
              </w:rPr>
            </w:pPr>
            <w:r>
              <w:rPr>
                <w:color w:val="000000"/>
                <w:rtl/>
              </w:rPr>
              <w:t>2</w:t>
            </w:r>
          </w:p>
        </w:tc>
        <w:tc>
          <w:tcPr>
            <w:tcW w:w="620" w:type="dxa"/>
            <w:tcBorders>
              <w:top w:val="dashed" w:sz="4" w:space="0" w:color="BFBFBF"/>
              <w:left w:val="single" w:sz="9" w:space="0" w:color="FFFFFF"/>
              <w:bottom w:val="dashed" w:sz="4" w:space="0" w:color="BFBFBF"/>
              <w:right w:val="single" w:sz="9" w:space="0" w:color="FFFFFF"/>
            </w:tcBorders>
          </w:tcPr>
          <w:p w:rsidR="001C37E4" w:rsidRDefault="005E1903">
            <w:pPr>
              <w:pStyle w:val="ProductList-TableBody"/>
              <w:jc w:val="center"/>
              <w:rPr>
                <w:rtl/>
              </w:rPr>
            </w:pPr>
            <w:r>
              <w:rPr>
                <w:color w:val="000000"/>
                <w:rtl/>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C37E4" w:rsidRDefault="001C37E4">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C37E4" w:rsidRDefault="001C37E4">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C37E4" w:rsidRDefault="001C37E4">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C37E4" w:rsidRDefault="005E1903">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C37E4" w:rsidRDefault="005E190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"الأجهزة التخصصية" </w:instrText>
            </w:r>
            <w:r>
              <w:fldChar w:fldCharType="separate"/>
            </w:r>
            <w:r>
              <w:rPr>
                <w:color w:val="000000"/>
              </w:rPr>
              <w:t>ID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C37E4" w:rsidRDefault="005E190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C37E4" w:rsidRDefault="005E1903">
            <w:pPr>
              <w:pStyle w:val="ProductList-TableBody"/>
              <w:jc w:val="center"/>
              <w:rPr>
                <w:rtl/>
              </w:rPr>
            </w:pPr>
            <w:r>
              <w:fldChar w:fldCharType="begin"/>
            </w:r>
            <w:r>
              <w:instrText xml:space="preserve"> AutoTextList   \s NoStyle \t "منتج إضافي" </w:instrText>
            </w:r>
            <w:r>
              <w:fldChar w:fldCharType="separate"/>
            </w:r>
            <w:r>
              <w:rPr>
                <w:color w:val="000000"/>
              </w:rPr>
              <w:t>A,AO</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1C37E4">
        <w:tc>
          <w:tcPr>
            <w:tcW w:w="4160" w:type="dxa"/>
            <w:tcBorders>
              <w:top w:val="dashed" w:sz="4" w:space="0" w:color="BFBFBF"/>
              <w:left w:val="single" w:sz="9" w:space="0" w:color="FFFFFF"/>
              <w:bottom w:val="dashed" w:sz="4" w:space="0" w:color="BFBFBF"/>
              <w:right w:val="single" w:sz="9" w:space="0" w:color="FFFFFF"/>
            </w:tcBorders>
          </w:tcPr>
          <w:p w:rsidR="001C37E4" w:rsidRDefault="005E1903">
            <w:pPr>
              <w:pStyle w:val="ProductList-TableBody"/>
              <w:rPr>
                <w:rtl/>
              </w:rPr>
            </w:pPr>
            <w:r>
              <w:rPr>
                <w:color w:val="000000"/>
                <w:rtl/>
              </w:rPr>
              <w:t>Windows Server 2012 Remote Desktop Services External Connector</w:t>
            </w:r>
            <w:r>
              <w:fldChar w:fldCharType="begin"/>
            </w:r>
            <w:r>
              <w:instrText xml:space="preserve"> XE "Windows Server 2012 Remote Desktop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1C37E4" w:rsidRDefault="005E1903">
            <w:pPr>
              <w:pStyle w:val="ProductList-TableBody"/>
              <w:rPr>
                <w:rtl/>
              </w:rPr>
            </w:pPr>
            <w:r>
              <w:rPr>
                <w:color w:val="000000"/>
                <w:rtl/>
              </w:rPr>
              <w:t>8/12</w:t>
            </w:r>
          </w:p>
        </w:tc>
        <w:tc>
          <w:tcPr>
            <w:tcW w:w="620" w:type="dxa"/>
            <w:tcBorders>
              <w:top w:val="dashed" w:sz="4" w:space="0" w:color="BFBFBF"/>
              <w:left w:val="single" w:sz="9" w:space="0" w:color="FFFFFF"/>
              <w:bottom w:val="dashed" w:sz="4" w:space="0" w:color="BFBFBF"/>
              <w:right w:val="single" w:sz="9" w:space="0" w:color="FFFFFF"/>
            </w:tcBorders>
          </w:tcPr>
          <w:p w:rsidR="001C37E4" w:rsidRDefault="005E1903">
            <w:pPr>
              <w:pStyle w:val="ProductList-TableBody"/>
              <w:jc w:val="center"/>
              <w:rPr>
                <w:rtl/>
              </w:rPr>
            </w:pPr>
            <w:r>
              <w:rPr>
                <w:color w:val="000000"/>
                <w:rtl/>
              </w:rPr>
              <w:t>75</w:t>
            </w:r>
          </w:p>
        </w:tc>
        <w:tc>
          <w:tcPr>
            <w:tcW w:w="620" w:type="dxa"/>
            <w:tcBorders>
              <w:top w:val="dashed" w:sz="4" w:space="0" w:color="BFBFBF"/>
              <w:left w:val="single" w:sz="9" w:space="0" w:color="FFFFFF"/>
              <w:bottom w:val="dashed" w:sz="4" w:space="0" w:color="BFBFBF"/>
              <w:right w:val="single" w:sz="9" w:space="0" w:color="FFFFFF"/>
            </w:tcBorders>
          </w:tcPr>
          <w:p w:rsidR="001C37E4" w:rsidRDefault="005E1903">
            <w:pPr>
              <w:pStyle w:val="ProductList-TableBody"/>
              <w:jc w:val="center"/>
              <w:rPr>
                <w:rtl/>
              </w:rPr>
            </w:pPr>
            <w:r>
              <w:rPr>
                <w:color w:val="000000"/>
                <w:rtl/>
              </w:rPr>
              <w:t>113</w:t>
            </w:r>
          </w:p>
        </w:tc>
        <w:tc>
          <w:tcPr>
            <w:tcW w:w="620" w:type="dxa"/>
            <w:tcBorders>
              <w:top w:val="dashed" w:sz="4" w:space="0" w:color="BFBFBF"/>
              <w:left w:val="single" w:sz="9" w:space="0" w:color="FFFFFF"/>
              <w:bottom w:val="dashed" w:sz="4" w:space="0" w:color="BFBFBF"/>
              <w:right w:val="single" w:sz="9" w:space="0" w:color="FFFFFF"/>
            </w:tcBorders>
          </w:tcPr>
          <w:p w:rsidR="001C37E4" w:rsidRDefault="005E1903">
            <w:pPr>
              <w:pStyle w:val="ProductList-TableBody"/>
              <w:jc w:val="center"/>
              <w:rPr>
                <w:rtl/>
              </w:rPr>
            </w:pPr>
            <w:r>
              <w:rPr>
                <w:color w:val="000000"/>
                <w:rtl/>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C37E4" w:rsidRDefault="005E1903">
            <w:pPr>
              <w:pStyle w:val="ProductList-TableBody"/>
              <w:jc w:val="center"/>
              <w:rPr>
                <w:rtl/>
              </w:rPr>
            </w:pPr>
            <w:r>
              <w:fldChar w:fldCharType="begin"/>
            </w:r>
            <w:r>
              <w:instrText xml:space="preserve"> AutoTextList   \s NoStyle \t "اتفاقية Open License واتفاقية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C37E4" w:rsidRDefault="001C37E4">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C37E4" w:rsidRDefault="001C37E4">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C37E4" w:rsidRDefault="005E1903">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C37E4" w:rsidRDefault="005E190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C37E4" w:rsidRDefault="005E190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C37E4" w:rsidRDefault="005E190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1C37E4">
        <w:tc>
          <w:tcPr>
            <w:tcW w:w="4160" w:type="dxa"/>
            <w:tcBorders>
              <w:top w:val="dashed" w:sz="4" w:space="0" w:color="BFBFBF"/>
              <w:left w:val="single" w:sz="9" w:space="0" w:color="FFFFFF"/>
              <w:bottom w:val="dashed" w:sz="4" w:space="0" w:color="BFBFBF"/>
              <w:right w:val="single" w:sz="9" w:space="0" w:color="FFFFFF"/>
            </w:tcBorders>
          </w:tcPr>
          <w:p w:rsidR="001C37E4" w:rsidRDefault="005E1903">
            <w:pPr>
              <w:pStyle w:val="ProductList-TableBody"/>
              <w:rPr>
                <w:rtl/>
              </w:rPr>
            </w:pPr>
            <w:r>
              <w:rPr>
                <w:color w:val="000000"/>
                <w:rtl/>
              </w:rPr>
              <w:t>Windows Server 2012 R2 Datacenter</w:t>
            </w:r>
            <w:r>
              <w:fldChar w:fldCharType="begin"/>
            </w:r>
            <w:r>
              <w:instrText xml:space="preserve"> XE "Windows Server 2012 R2 Datacenter"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1C37E4" w:rsidRDefault="005E1903">
            <w:pPr>
              <w:pStyle w:val="ProductList-TableBody"/>
              <w:rPr>
                <w:rtl/>
              </w:rPr>
            </w:pPr>
            <w:r>
              <w:rPr>
                <w:color w:val="000000"/>
                <w:rtl/>
              </w:rPr>
              <w:t>10/13</w:t>
            </w:r>
          </w:p>
        </w:tc>
        <w:tc>
          <w:tcPr>
            <w:tcW w:w="620" w:type="dxa"/>
            <w:tcBorders>
              <w:top w:val="dashed" w:sz="4" w:space="0" w:color="BFBFBF"/>
              <w:left w:val="single" w:sz="9" w:space="0" w:color="FFFFFF"/>
              <w:bottom w:val="dashed" w:sz="4" w:space="0" w:color="BFBFBF"/>
              <w:right w:val="single" w:sz="9" w:space="0" w:color="FFFFFF"/>
            </w:tcBorders>
          </w:tcPr>
          <w:p w:rsidR="001C37E4" w:rsidRDefault="005E1903">
            <w:pPr>
              <w:pStyle w:val="ProductList-TableBody"/>
              <w:jc w:val="center"/>
              <w:rPr>
                <w:rtl/>
              </w:rPr>
            </w:pPr>
            <w:r>
              <w:rPr>
                <w:color w:val="000000"/>
                <w:rtl/>
              </w:rPr>
              <w:t>75</w:t>
            </w:r>
          </w:p>
        </w:tc>
        <w:tc>
          <w:tcPr>
            <w:tcW w:w="620" w:type="dxa"/>
            <w:tcBorders>
              <w:top w:val="dashed" w:sz="4" w:space="0" w:color="BFBFBF"/>
              <w:left w:val="single" w:sz="9" w:space="0" w:color="FFFFFF"/>
              <w:bottom w:val="dashed" w:sz="4" w:space="0" w:color="BFBFBF"/>
              <w:right w:val="single" w:sz="9" w:space="0" w:color="FFFFFF"/>
            </w:tcBorders>
          </w:tcPr>
          <w:p w:rsidR="001C37E4" w:rsidRDefault="005E1903">
            <w:pPr>
              <w:pStyle w:val="ProductList-TableBody"/>
              <w:jc w:val="center"/>
              <w:rPr>
                <w:rtl/>
              </w:rPr>
            </w:pPr>
            <w:r>
              <w:rPr>
                <w:color w:val="000000"/>
                <w:rtl/>
              </w:rPr>
              <w:t>113</w:t>
            </w:r>
          </w:p>
        </w:tc>
        <w:tc>
          <w:tcPr>
            <w:tcW w:w="620" w:type="dxa"/>
            <w:tcBorders>
              <w:top w:val="dashed" w:sz="4" w:space="0" w:color="BFBFBF"/>
              <w:left w:val="single" w:sz="9" w:space="0" w:color="FFFFFF"/>
              <w:bottom w:val="dashed" w:sz="4" w:space="0" w:color="BFBFBF"/>
              <w:right w:val="single" w:sz="9" w:space="0" w:color="FFFFFF"/>
            </w:tcBorders>
          </w:tcPr>
          <w:p w:rsidR="001C37E4" w:rsidRDefault="005E1903">
            <w:pPr>
              <w:pStyle w:val="ProductList-TableBody"/>
              <w:jc w:val="center"/>
              <w:rPr>
                <w:rtl/>
              </w:rPr>
            </w:pPr>
            <w:r>
              <w:rPr>
                <w:color w:val="000000"/>
                <w:rtl/>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C37E4" w:rsidRDefault="005E1903">
            <w:pPr>
              <w:pStyle w:val="ProductList-TableBody"/>
              <w:jc w:val="center"/>
              <w:rPr>
                <w:rtl/>
              </w:rPr>
            </w:pPr>
            <w:r>
              <w:fldChar w:fldCharType="begin"/>
            </w:r>
            <w:r>
              <w:instrText xml:space="preserve"> AutoTextList   \s NoStyle \t "اتفاقية Open License واتفاقية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C37E4" w:rsidRDefault="001C37E4">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C37E4" w:rsidRDefault="001C37E4">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C37E4" w:rsidRDefault="005E1903">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C37E4" w:rsidRDefault="005E190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"Core Infrastructure" </w:instrText>
            </w:r>
            <w:r>
              <w:fldChar w:fldCharType="separate"/>
            </w:r>
            <w:r>
              <w:rPr>
                <w:color w:val="000000"/>
              </w:rPr>
              <w:t xml:space="preserve"> C</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C37E4" w:rsidRDefault="005E190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C37E4" w:rsidRDefault="005E190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1C37E4">
        <w:tc>
          <w:tcPr>
            <w:tcW w:w="4160" w:type="dxa"/>
            <w:tcBorders>
              <w:top w:val="dashed" w:sz="4" w:space="0" w:color="BFBFBF"/>
              <w:left w:val="single" w:sz="9" w:space="0" w:color="FFFFFF"/>
              <w:bottom w:val="dashed" w:sz="4" w:space="0" w:color="BFBFBF"/>
              <w:right w:val="single" w:sz="9" w:space="0" w:color="FFFFFF"/>
            </w:tcBorders>
          </w:tcPr>
          <w:p w:rsidR="001C37E4" w:rsidRDefault="005E1903">
            <w:pPr>
              <w:pStyle w:val="ProductList-TableBody"/>
              <w:rPr>
                <w:rtl/>
              </w:rPr>
            </w:pPr>
            <w:r>
              <w:rPr>
                <w:color w:val="000000"/>
                <w:rtl/>
              </w:rPr>
              <w:t>Windows Server 2012 R2 Essentials</w:t>
            </w:r>
            <w:r>
              <w:fldChar w:fldCharType="begin"/>
            </w:r>
            <w:r>
              <w:instrText xml:space="preserve"> XE "Windows Server 2012 R2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1C37E4" w:rsidRDefault="005E1903">
            <w:pPr>
              <w:pStyle w:val="ProductList-TableBody"/>
              <w:rPr>
                <w:rtl/>
              </w:rPr>
            </w:pPr>
            <w:r>
              <w:rPr>
                <w:color w:val="000000"/>
                <w:rtl/>
              </w:rPr>
              <w:t>10/13</w:t>
            </w:r>
          </w:p>
        </w:tc>
        <w:tc>
          <w:tcPr>
            <w:tcW w:w="620" w:type="dxa"/>
            <w:tcBorders>
              <w:top w:val="dashed" w:sz="4" w:space="0" w:color="BFBFBF"/>
              <w:left w:val="single" w:sz="9" w:space="0" w:color="FFFFFF"/>
              <w:bottom w:val="dashed" w:sz="4" w:space="0" w:color="BFBFBF"/>
              <w:right w:val="single" w:sz="9" w:space="0" w:color="FFFFFF"/>
            </w:tcBorders>
          </w:tcPr>
          <w:p w:rsidR="001C37E4" w:rsidRDefault="005E1903">
            <w:pPr>
              <w:pStyle w:val="ProductList-TableBody"/>
              <w:jc w:val="center"/>
              <w:rPr>
                <w:rtl/>
              </w:rPr>
            </w:pPr>
            <w:r>
              <w:rPr>
                <w:color w:val="000000"/>
                <w:rtl/>
              </w:rPr>
              <w:t>5</w:t>
            </w:r>
          </w:p>
        </w:tc>
        <w:tc>
          <w:tcPr>
            <w:tcW w:w="620" w:type="dxa"/>
            <w:tcBorders>
              <w:top w:val="dashed" w:sz="4" w:space="0" w:color="BFBFBF"/>
              <w:left w:val="single" w:sz="9" w:space="0" w:color="FFFFFF"/>
              <w:bottom w:val="dashed" w:sz="4" w:space="0" w:color="BFBFBF"/>
              <w:right w:val="single" w:sz="9" w:space="0" w:color="FFFFFF"/>
            </w:tcBorders>
          </w:tcPr>
          <w:p w:rsidR="001C37E4" w:rsidRDefault="005E1903">
            <w:pPr>
              <w:pStyle w:val="ProductList-TableBody"/>
              <w:jc w:val="center"/>
              <w:rPr>
                <w:rtl/>
              </w:rPr>
            </w:pPr>
            <w:r>
              <w:rPr>
                <w:color w:val="000000"/>
                <w:rtl/>
              </w:rPr>
              <w:t>10</w:t>
            </w:r>
          </w:p>
        </w:tc>
        <w:tc>
          <w:tcPr>
            <w:tcW w:w="620" w:type="dxa"/>
            <w:tcBorders>
              <w:top w:val="dashed" w:sz="4" w:space="0" w:color="BFBFBF"/>
              <w:left w:val="single" w:sz="9" w:space="0" w:color="FFFFFF"/>
              <w:bottom w:val="dashed" w:sz="4" w:space="0" w:color="BFBFBF"/>
              <w:right w:val="single" w:sz="9" w:space="0" w:color="FFFFFF"/>
            </w:tcBorders>
          </w:tcPr>
          <w:p w:rsidR="001C37E4" w:rsidRDefault="005E1903">
            <w:pPr>
              <w:pStyle w:val="ProductList-TableBody"/>
              <w:jc w:val="center"/>
              <w:rPr>
                <w:rtl/>
              </w:rPr>
            </w:pPr>
            <w:r>
              <w:rPr>
                <w:color w:val="000000"/>
                <w:rtl/>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C37E4" w:rsidRDefault="001C37E4">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C37E4" w:rsidRDefault="001C37E4">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C37E4" w:rsidRDefault="001C37E4">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C37E4" w:rsidRDefault="005E1903">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C37E4" w:rsidRDefault="005E190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C37E4" w:rsidRDefault="005E190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C37E4" w:rsidRDefault="005E190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1C37E4">
        <w:tc>
          <w:tcPr>
            <w:tcW w:w="4160" w:type="dxa"/>
            <w:tcBorders>
              <w:top w:val="dashed" w:sz="4" w:space="0" w:color="BFBFBF"/>
              <w:left w:val="single" w:sz="9" w:space="0" w:color="FFFFFF"/>
              <w:bottom w:val="dashed" w:sz="4" w:space="0" w:color="BFBFBF"/>
              <w:right w:val="single" w:sz="9" w:space="0" w:color="FFFFFF"/>
            </w:tcBorders>
          </w:tcPr>
          <w:p w:rsidR="001C37E4" w:rsidRDefault="005E1903">
            <w:pPr>
              <w:pStyle w:val="ProductList-TableBody"/>
              <w:rPr>
                <w:rtl/>
              </w:rPr>
            </w:pPr>
            <w:r>
              <w:rPr>
                <w:color w:val="000000"/>
                <w:rtl/>
              </w:rPr>
              <w:t>Windows Server 2012 R2 Standard</w:t>
            </w:r>
            <w:r>
              <w:fldChar w:fldCharType="begin"/>
            </w:r>
            <w:r>
              <w:instrText xml:space="preserve"> XE "Windows Server 2012 R2 Standard"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1C37E4" w:rsidRDefault="005E1903">
            <w:pPr>
              <w:pStyle w:val="ProductList-TableBody"/>
              <w:rPr>
                <w:rtl/>
              </w:rPr>
            </w:pPr>
            <w:r>
              <w:rPr>
                <w:color w:val="000000"/>
                <w:rtl/>
              </w:rPr>
              <w:t>10/13</w:t>
            </w:r>
          </w:p>
        </w:tc>
        <w:tc>
          <w:tcPr>
            <w:tcW w:w="620" w:type="dxa"/>
            <w:tcBorders>
              <w:top w:val="dashed" w:sz="4" w:space="0" w:color="BFBFBF"/>
              <w:left w:val="single" w:sz="9" w:space="0" w:color="FFFFFF"/>
              <w:bottom w:val="dashed" w:sz="4" w:space="0" w:color="BFBFBF"/>
              <w:right w:val="single" w:sz="9" w:space="0" w:color="FFFFFF"/>
            </w:tcBorders>
          </w:tcPr>
          <w:p w:rsidR="001C37E4" w:rsidRDefault="005E1903">
            <w:pPr>
              <w:pStyle w:val="ProductList-TableBody"/>
              <w:jc w:val="center"/>
              <w:rPr>
                <w:rtl/>
              </w:rPr>
            </w:pPr>
            <w:r>
              <w:rPr>
                <w:color w:val="000000"/>
                <w:rtl/>
              </w:rPr>
              <w:t>15</w:t>
            </w:r>
          </w:p>
        </w:tc>
        <w:tc>
          <w:tcPr>
            <w:tcW w:w="620" w:type="dxa"/>
            <w:tcBorders>
              <w:top w:val="dashed" w:sz="4" w:space="0" w:color="BFBFBF"/>
              <w:left w:val="single" w:sz="9" w:space="0" w:color="FFFFFF"/>
              <w:bottom w:val="dashed" w:sz="4" w:space="0" w:color="BFBFBF"/>
              <w:right w:val="single" w:sz="9" w:space="0" w:color="FFFFFF"/>
            </w:tcBorders>
          </w:tcPr>
          <w:p w:rsidR="001C37E4" w:rsidRDefault="005E1903">
            <w:pPr>
              <w:pStyle w:val="ProductList-TableBody"/>
              <w:jc w:val="center"/>
              <w:rPr>
                <w:rtl/>
              </w:rPr>
            </w:pPr>
            <w:r>
              <w:rPr>
                <w:color w:val="000000"/>
                <w:rtl/>
              </w:rPr>
              <w:t>23</w:t>
            </w:r>
          </w:p>
        </w:tc>
        <w:tc>
          <w:tcPr>
            <w:tcW w:w="620" w:type="dxa"/>
            <w:tcBorders>
              <w:top w:val="dashed" w:sz="4" w:space="0" w:color="BFBFBF"/>
              <w:left w:val="single" w:sz="9" w:space="0" w:color="FFFFFF"/>
              <w:bottom w:val="dashed" w:sz="4" w:space="0" w:color="BFBFBF"/>
              <w:right w:val="single" w:sz="9" w:space="0" w:color="FFFFFF"/>
            </w:tcBorders>
          </w:tcPr>
          <w:p w:rsidR="001C37E4" w:rsidRDefault="005E1903">
            <w:pPr>
              <w:pStyle w:val="ProductList-TableBody"/>
              <w:jc w:val="center"/>
              <w:rPr>
                <w:rtl/>
              </w:rPr>
            </w:pPr>
            <w:r>
              <w:rPr>
                <w:color w:val="000000"/>
                <w:rtl/>
              </w:rPr>
              <w:t>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C37E4" w:rsidRDefault="001C37E4">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C37E4" w:rsidRDefault="001C37E4">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C37E4" w:rsidRDefault="001C37E4">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C37E4" w:rsidRDefault="005E1903">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C37E4" w:rsidRDefault="005E190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C37E4" w:rsidRDefault="005E190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C37E4" w:rsidRDefault="005E190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1C37E4">
        <w:tc>
          <w:tcPr>
            <w:tcW w:w="4160" w:type="dxa"/>
            <w:tcBorders>
              <w:top w:val="dashed" w:sz="4" w:space="0" w:color="BFBFBF"/>
              <w:left w:val="single" w:sz="9" w:space="0" w:color="FFFFFF"/>
              <w:bottom w:val="dashed" w:sz="4" w:space="0" w:color="BFBFBF"/>
              <w:right w:val="single" w:sz="9" w:space="0" w:color="FFFFFF"/>
            </w:tcBorders>
          </w:tcPr>
          <w:p w:rsidR="001C37E4" w:rsidRDefault="005E1903">
            <w:pPr>
              <w:pStyle w:val="ProductList-TableBody"/>
              <w:rPr>
                <w:rtl/>
              </w:rPr>
            </w:pPr>
            <w:r>
              <w:rPr>
                <w:color w:val="000000"/>
                <w:rtl/>
              </w:rPr>
              <w:t>الموصلات الخارجية لخدمات إدارة حقوق Active Directory لـ Windows Server 2012</w:t>
            </w:r>
            <w:r>
              <w:fldChar w:fldCharType="begin"/>
            </w:r>
            <w:r>
              <w:instrText xml:space="preserve"> XE "الموصلات الخارجية لخدمات إدارة حقوق Active Directory لـ Windows Server 2012"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1C37E4" w:rsidRDefault="005E1903">
            <w:pPr>
              <w:pStyle w:val="ProductList-TableBody"/>
              <w:rPr>
                <w:rtl/>
              </w:rPr>
            </w:pPr>
            <w:r>
              <w:rPr>
                <w:color w:val="000000"/>
                <w:rtl/>
              </w:rPr>
              <w:t>8/12</w:t>
            </w:r>
          </w:p>
        </w:tc>
        <w:tc>
          <w:tcPr>
            <w:tcW w:w="620" w:type="dxa"/>
            <w:tcBorders>
              <w:top w:val="dashed" w:sz="4" w:space="0" w:color="BFBFBF"/>
              <w:left w:val="single" w:sz="9" w:space="0" w:color="FFFFFF"/>
              <w:bottom w:val="dashed" w:sz="4" w:space="0" w:color="BFBFBF"/>
              <w:right w:val="single" w:sz="9" w:space="0" w:color="FFFFFF"/>
            </w:tcBorders>
          </w:tcPr>
          <w:p w:rsidR="001C37E4" w:rsidRDefault="005E1903">
            <w:pPr>
              <w:pStyle w:val="ProductList-TableBody"/>
              <w:jc w:val="center"/>
              <w:rPr>
                <w:rtl/>
              </w:rPr>
            </w:pPr>
            <w:r>
              <w:rPr>
                <w:color w:val="000000"/>
                <w:rtl/>
              </w:rPr>
              <w:t>125</w:t>
            </w:r>
          </w:p>
        </w:tc>
        <w:tc>
          <w:tcPr>
            <w:tcW w:w="620" w:type="dxa"/>
            <w:tcBorders>
              <w:top w:val="dashed" w:sz="4" w:space="0" w:color="BFBFBF"/>
              <w:left w:val="single" w:sz="9" w:space="0" w:color="FFFFFF"/>
              <w:bottom w:val="dashed" w:sz="4" w:space="0" w:color="BFBFBF"/>
              <w:right w:val="single" w:sz="9" w:space="0" w:color="FFFFFF"/>
            </w:tcBorders>
          </w:tcPr>
          <w:p w:rsidR="001C37E4" w:rsidRDefault="005E1903">
            <w:pPr>
              <w:pStyle w:val="ProductList-TableBody"/>
              <w:jc w:val="center"/>
              <w:rPr>
                <w:rtl/>
              </w:rPr>
            </w:pPr>
            <w:r>
              <w:rPr>
                <w:color w:val="000000"/>
                <w:rtl/>
              </w:rPr>
              <w:t>188</w:t>
            </w:r>
          </w:p>
        </w:tc>
        <w:tc>
          <w:tcPr>
            <w:tcW w:w="620" w:type="dxa"/>
            <w:tcBorders>
              <w:top w:val="dashed" w:sz="4" w:space="0" w:color="BFBFBF"/>
              <w:left w:val="single" w:sz="9" w:space="0" w:color="FFFFFF"/>
              <w:bottom w:val="dashed" w:sz="4" w:space="0" w:color="BFBFBF"/>
              <w:right w:val="single" w:sz="9" w:space="0" w:color="FFFFFF"/>
            </w:tcBorders>
          </w:tcPr>
          <w:p w:rsidR="001C37E4" w:rsidRDefault="005E1903">
            <w:pPr>
              <w:pStyle w:val="ProductList-TableBody"/>
              <w:jc w:val="center"/>
              <w:rPr>
                <w:rtl/>
              </w:rPr>
            </w:pPr>
            <w:r>
              <w:rPr>
                <w:color w:val="000000"/>
                <w:rtl/>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C37E4" w:rsidRDefault="005E1903">
            <w:pPr>
              <w:pStyle w:val="ProductList-TableBody"/>
              <w:jc w:val="center"/>
              <w:rPr>
                <w:rtl/>
              </w:rPr>
            </w:pPr>
            <w:r>
              <w:fldChar w:fldCharType="begin"/>
            </w:r>
            <w:r>
              <w:instrText xml:space="preserve"> AutoTextList   \s NoStyle \t "اتفاقية Open License واتفاقية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C37E4" w:rsidRDefault="001C37E4">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C37E4" w:rsidRDefault="001C37E4">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C37E4" w:rsidRDefault="005E1903">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C37E4" w:rsidRDefault="005E190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"Core Infrastructure" </w:instrText>
            </w:r>
            <w:r>
              <w:fldChar w:fldCharType="separate"/>
            </w:r>
            <w:r>
              <w:rPr>
                <w:color w:val="000000"/>
              </w:rPr>
              <w:t xml:space="preserve"> C</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C37E4" w:rsidRDefault="005E190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C37E4" w:rsidRDefault="005E190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1C37E4">
        <w:tc>
          <w:tcPr>
            <w:tcW w:w="4160" w:type="dxa"/>
            <w:tcBorders>
              <w:top w:val="dashed" w:sz="4" w:space="0" w:color="BFBFBF"/>
              <w:left w:val="single" w:sz="9" w:space="0" w:color="FFFFFF"/>
              <w:bottom w:val="none" w:sz="4" w:space="0" w:color="000000"/>
              <w:right w:val="single" w:sz="9" w:space="0" w:color="FFFFFF"/>
            </w:tcBorders>
          </w:tcPr>
          <w:p w:rsidR="001C37E4" w:rsidRDefault="005E1903">
            <w:pPr>
              <w:pStyle w:val="ProductList-TableBody"/>
              <w:rPr>
                <w:rtl/>
              </w:rPr>
            </w:pPr>
            <w:r>
              <w:rPr>
                <w:color w:val="000000"/>
                <w:rtl/>
              </w:rPr>
              <w:t>Windows Server 2012 External Connector</w:t>
            </w:r>
            <w:r>
              <w:fldChar w:fldCharType="begin"/>
            </w:r>
            <w:r>
              <w:instrText xml:space="preserve"> XE "Windows Server 2012 External Connector" </w:instrText>
            </w:r>
            <w:r>
              <w:fldChar w:fldCharType="end"/>
            </w:r>
          </w:p>
        </w:tc>
        <w:tc>
          <w:tcPr>
            <w:tcW w:w="620" w:type="dxa"/>
            <w:tcBorders>
              <w:top w:val="dashed" w:sz="4" w:space="0" w:color="BFBFBF"/>
              <w:left w:val="single" w:sz="9" w:space="0" w:color="FFFFFF"/>
              <w:bottom w:val="none" w:sz="4" w:space="0" w:color="000000"/>
              <w:right w:val="single" w:sz="9" w:space="0" w:color="FFFFFF"/>
            </w:tcBorders>
          </w:tcPr>
          <w:p w:rsidR="001C37E4" w:rsidRDefault="005E1903">
            <w:pPr>
              <w:pStyle w:val="ProductList-TableBody"/>
              <w:rPr>
                <w:rtl/>
              </w:rPr>
            </w:pPr>
            <w:r>
              <w:rPr>
                <w:color w:val="000000"/>
                <w:rtl/>
              </w:rPr>
              <w:t>8/12</w:t>
            </w:r>
          </w:p>
        </w:tc>
        <w:tc>
          <w:tcPr>
            <w:tcW w:w="620" w:type="dxa"/>
            <w:tcBorders>
              <w:top w:val="dashed" w:sz="4" w:space="0" w:color="BFBFBF"/>
              <w:left w:val="single" w:sz="9" w:space="0" w:color="FFFFFF"/>
              <w:bottom w:val="none" w:sz="4" w:space="0" w:color="000000"/>
              <w:right w:val="single" w:sz="9" w:space="0" w:color="FFFFFF"/>
            </w:tcBorders>
          </w:tcPr>
          <w:p w:rsidR="001C37E4" w:rsidRDefault="005E1903">
            <w:pPr>
              <w:pStyle w:val="ProductList-TableBody"/>
              <w:jc w:val="center"/>
              <w:rPr>
                <w:rtl/>
              </w:rPr>
            </w:pPr>
            <w:r>
              <w:rPr>
                <w:color w:val="000000"/>
                <w:rtl/>
              </w:rPr>
              <w:t>25</w:t>
            </w:r>
          </w:p>
        </w:tc>
        <w:tc>
          <w:tcPr>
            <w:tcW w:w="620" w:type="dxa"/>
            <w:tcBorders>
              <w:top w:val="dashed" w:sz="4" w:space="0" w:color="BFBFBF"/>
              <w:left w:val="single" w:sz="9" w:space="0" w:color="FFFFFF"/>
              <w:bottom w:val="none" w:sz="4" w:space="0" w:color="000000"/>
              <w:right w:val="single" w:sz="9" w:space="0" w:color="FFFFFF"/>
            </w:tcBorders>
          </w:tcPr>
          <w:p w:rsidR="001C37E4" w:rsidRDefault="005E1903">
            <w:pPr>
              <w:pStyle w:val="ProductList-TableBody"/>
              <w:jc w:val="center"/>
              <w:rPr>
                <w:rtl/>
              </w:rPr>
            </w:pPr>
            <w:r>
              <w:rPr>
                <w:color w:val="000000"/>
                <w:rtl/>
              </w:rPr>
              <w:t>38</w:t>
            </w:r>
          </w:p>
        </w:tc>
        <w:tc>
          <w:tcPr>
            <w:tcW w:w="620" w:type="dxa"/>
            <w:tcBorders>
              <w:top w:val="dashed" w:sz="4" w:space="0" w:color="BFBFBF"/>
              <w:left w:val="single" w:sz="9" w:space="0" w:color="FFFFFF"/>
              <w:bottom w:val="none" w:sz="4" w:space="0" w:color="000000"/>
              <w:right w:val="single" w:sz="9" w:space="0" w:color="FFFFFF"/>
            </w:tcBorders>
          </w:tcPr>
          <w:p w:rsidR="001C37E4" w:rsidRDefault="005E1903">
            <w:pPr>
              <w:pStyle w:val="ProductList-TableBody"/>
              <w:jc w:val="center"/>
              <w:rPr>
                <w:rtl/>
              </w:rPr>
            </w:pPr>
            <w:r>
              <w:rPr>
                <w:color w:val="000000"/>
                <w:rtl/>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C37E4" w:rsidRDefault="005E1903">
            <w:pPr>
              <w:pStyle w:val="ProductList-TableBody"/>
              <w:jc w:val="center"/>
              <w:rPr>
                <w:rtl/>
              </w:rPr>
            </w:pPr>
            <w:r>
              <w:fldChar w:fldCharType="begin"/>
            </w:r>
            <w:r>
              <w:instrText xml:space="preserve"> AutoTextList   \s NoStyle \t "اتفاقية Open License واتفاقية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C37E4" w:rsidRDefault="001C37E4">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C37E4" w:rsidRDefault="001C37E4">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C37E4" w:rsidRDefault="005E1903">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C37E4" w:rsidRDefault="005E190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C37E4" w:rsidRDefault="005E190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C37E4" w:rsidRDefault="005E190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bl>
    <w:p w:rsidR="001C37E4" w:rsidRDefault="005E1903">
      <w:pPr>
        <w:pStyle w:val="ProductList-Offering1SubSection"/>
        <w:outlineLvl w:val="3"/>
        <w:rPr>
          <w:rtl/>
        </w:rPr>
      </w:pPr>
      <w:bookmarkStart w:id="206" w:name="_Sec758"/>
      <w:r>
        <w:rPr>
          <w:rtl/>
        </w:rPr>
        <w:t>2. شروط المنتج</w:t>
      </w:r>
      <w:bookmarkEnd w:id="206"/>
    </w:p>
    <w:tbl>
      <w:tblPr>
        <w:tblStyle w:val="PURTable"/>
        <w:bidiVisual/>
        <w:tblW w:w="0" w:type="dxa"/>
        <w:tblLook w:val="04A0" w:firstRow="1" w:lastRow="0" w:firstColumn="1" w:lastColumn="0" w:noHBand="0" w:noVBand="1"/>
      </w:tblPr>
      <w:tblGrid>
        <w:gridCol w:w="3619"/>
        <w:gridCol w:w="3583"/>
        <w:gridCol w:w="3588"/>
      </w:tblGrid>
      <w:tr w:rsidR="001C37E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C37E4" w:rsidRDefault="005E1903">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xml:space="preserve">: </w:t>
            </w:r>
            <w:r>
              <w:rPr>
                <w:rtl/>
              </w:rPr>
              <w:t>Windows Server 2012</w:t>
            </w:r>
            <w:r>
              <w:fldChar w:fldCharType="begin"/>
            </w:r>
            <w:r>
              <w:instrText xml:space="preserve"> XE "Windows Server 2012" </w:instrText>
            </w:r>
            <w:r>
              <w:fldChar w:fldCharType="end"/>
            </w:r>
            <w:r>
              <w:rPr>
                <w:rtl/>
              </w:rPr>
              <w:t xml:space="preserve"> ‏(8/12) وWindows Server 2008</w:t>
            </w:r>
            <w:r>
              <w:fldChar w:fldCharType="begin"/>
            </w:r>
            <w:r>
              <w:instrText xml:space="preserve"> XE "وWindows Server 2008" </w:instrText>
            </w:r>
            <w:r>
              <w:fldChar w:fldCharType="end"/>
            </w:r>
            <w:r>
              <w:rPr>
                <w:rtl/>
              </w:rPr>
              <w:t xml:space="preserve"> لتراخيص وصول العميل والموصلات الخارجية (3/08)</w:t>
            </w:r>
          </w:p>
        </w:tc>
        <w:tc>
          <w:tcPr>
            <w:tcW w:w="4040" w:type="dxa"/>
            <w:tcBorders>
              <w:top w:val="single" w:sz="18" w:space="0" w:color="00188F"/>
              <w:left w:val="single" w:sz="4" w:space="0" w:color="000000"/>
              <w:bottom w:val="single" w:sz="4" w:space="0" w:color="000000"/>
              <w:right w:val="single" w:sz="4" w:space="0" w:color="000000"/>
            </w:tcBorders>
          </w:tcPr>
          <w:p w:rsidR="001C37E4" w:rsidRDefault="005E1903">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rsidR="001C37E4" w:rsidRDefault="005E1903">
            <w:pPr>
              <w:pStyle w:val="ProductList-TableBody"/>
              <w:rPr>
                <w:rtl/>
              </w:rPr>
            </w:pPr>
            <w:r>
              <w:fldChar w:fldCharType="begin"/>
            </w:r>
            <w:r>
              <w:instrText xml:space="preserve"> AutoTextList   \s NoStyle \t "الإصدارات الدنيا: الإصدارات الدنيا المسموح بها في مقابل الإصدارات العليا المحددة. يمكن أن يستخدم العميل الإصدار الأدنى المسموح به بدلاً من إصدار المستوى الأعلى المرخص، حسب ما هو مسموح به في شروط الترخيص العامة." </w:instrText>
            </w:r>
            <w:r>
              <w:fldChar w:fldCharType="separate"/>
            </w:r>
            <w:r>
              <w:rPr>
                <w:color w:val="0563C1"/>
              </w:rPr>
              <w:t>الإصدارات الدنيا</w:t>
            </w:r>
            <w:r>
              <w:fldChar w:fldCharType="end"/>
            </w:r>
            <w:r>
              <w:t>: Datacenter أو Standard إلى إصدارات Windows Server 2008 R2 Enterprise وStandard وEssentials وWeb وHPC أو Essentials 2012 أو 2012 R2</w:t>
            </w:r>
          </w:p>
        </w:tc>
      </w:tr>
      <w:tr w:rsidR="001C37E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37E4" w:rsidRDefault="005E1903">
            <w:pPr>
              <w:pStyle w:val="ProductList-TableBody"/>
              <w:rPr>
                <w:rtl/>
              </w:rPr>
            </w:pPr>
            <w:r>
              <w:rPr>
                <w:color w:val="404040"/>
                <w:rtl/>
              </w:rPr>
              <w:t>مؤهل للمدة الممتدة: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37E4" w:rsidRDefault="005E1903">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37E4" w:rsidRDefault="005E1903">
            <w:pPr>
              <w:pStyle w:val="ProductList-TableBody"/>
              <w:rPr>
                <w:rtl/>
              </w:rPr>
            </w:pPr>
            <w:r>
              <w:rPr>
                <w:color w:val="404040"/>
                <w:rtl/>
              </w:rPr>
              <w:t>المتطلبات الأساسية (ضمان البرنامج): غير متوفر</w:t>
            </w:r>
          </w:p>
        </w:tc>
      </w:tr>
      <w:tr w:rsidR="001C37E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37E4" w:rsidRDefault="005E1903">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tcPr>
          <w:p w:rsidR="001C37E4" w:rsidRDefault="005E1903">
            <w:pPr>
              <w:pStyle w:val="ProductList-TableBody"/>
              <w:rPr>
                <w:rtl/>
              </w:rPr>
            </w:pPr>
            <w:r>
              <w:fldChar w:fldCharType="begin"/>
            </w:r>
            <w:r>
              <w:instrText xml:space="preserve"> AutoTextList   \s NoStyle \t "إعفاء المستخدم المؤهَّل: إعفاء ينطبق على المستخدمين الذين يصلون إلى المنتجات بشكل منفرد بموجب ترخيص من هذه التراخيص. (راجع المسرد للاطلاع على التعريف الكامل)" </w:instrText>
            </w:r>
            <w:r>
              <w:fldChar w:fldCharType="separate"/>
            </w:r>
            <w:r>
              <w:rPr>
                <w:color w:val="0563C1"/>
              </w:rPr>
              <w:t>إعفاء المستخدم المؤهَّل</w:t>
            </w:r>
            <w:r>
              <w:fldChar w:fldCharType="end"/>
            </w:r>
            <w:r>
              <w:t>: الموصلات الخارجية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37E4" w:rsidRDefault="005E1903">
            <w:pPr>
              <w:pStyle w:val="ProductList-TableBody"/>
              <w:rPr>
                <w:rtl/>
              </w:rPr>
            </w:pPr>
            <w:r>
              <w:rPr>
                <w:color w:val="404040"/>
                <w:rtl/>
              </w:rPr>
              <w:t>مؤهل للتخفيض: غير متوفر</w:t>
            </w:r>
          </w:p>
        </w:tc>
      </w:tr>
      <w:tr w:rsidR="001C37E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37E4" w:rsidRDefault="005E1903">
            <w:pPr>
              <w:pStyle w:val="ProductList-TableBody"/>
              <w:rPr>
                <w:rtl/>
              </w:rPr>
            </w:pPr>
            <w:r>
              <w:rPr>
                <w:color w:val="404040"/>
                <w:rtl/>
              </w:rPr>
              <w:t>مؤهل للتخفيض (SCE):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37E4" w:rsidRDefault="005E1903">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37E4" w:rsidRDefault="005E1903">
            <w:pPr>
              <w:pStyle w:val="ProductList-TableBody"/>
              <w:rPr>
                <w:rtl/>
              </w:rPr>
            </w:pPr>
            <w:r>
              <w:rPr>
                <w:color w:val="404040"/>
                <w:rtl/>
              </w:rPr>
              <w:t>‏</w:t>
            </w:r>
            <w:dir w:val="rtl">
              <w:r>
                <w:rPr>
                  <w:color w:val="404040"/>
                  <w:rtl/>
                </w:rPr>
                <w:t>مؤهل للتسوية: غير متوفر</w:t>
              </w:r>
              <w:r w:rsidR="00393F7B">
                <w:t>‬</w:t>
              </w:r>
            </w:dir>
          </w:p>
        </w:tc>
      </w:tr>
      <w:tr w:rsidR="001C37E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37E4" w:rsidRDefault="005E1903">
            <w:pPr>
              <w:pStyle w:val="ProductList-TableBody"/>
              <w:rPr>
                <w:rtl/>
              </w:rPr>
            </w:pPr>
            <w:r>
              <w:rPr>
                <w:color w:val="404040"/>
                <w:rtl/>
              </w:rPr>
              <w:t>خصم حديث: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37E4" w:rsidRDefault="001C37E4">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37E4" w:rsidRDefault="001C37E4">
            <w:pPr>
              <w:pStyle w:val="ProductList-TableBody"/>
              <w:rPr>
                <w:rtl/>
              </w:rPr>
            </w:pPr>
          </w:p>
        </w:tc>
      </w:tr>
    </w:tbl>
    <w:p w:rsidR="001C37E4" w:rsidRDefault="005E1903">
      <w:pPr>
        <w:pStyle w:val="ProductList-Offering1SubSection"/>
        <w:outlineLvl w:val="3"/>
        <w:rPr>
          <w:rtl/>
        </w:rPr>
      </w:pPr>
      <w:bookmarkStart w:id="207" w:name="_Sec807"/>
      <w:r>
        <w:rPr>
          <w:rtl/>
        </w:rPr>
        <w:t>3. حقوق الاستخدام</w:t>
      </w:r>
      <w:bookmarkEnd w:id="207"/>
    </w:p>
    <w:tbl>
      <w:tblPr>
        <w:tblStyle w:val="PURTable"/>
        <w:bidiVisual/>
        <w:tblW w:w="0" w:type="dxa"/>
        <w:tblLook w:val="04A0" w:firstRow="1" w:lastRow="0" w:firstColumn="1" w:lastColumn="0" w:noHBand="0" w:noVBand="1"/>
      </w:tblPr>
      <w:tblGrid>
        <w:gridCol w:w="3612"/>
        <w:gridCol w:w="3622"/>
        <w:gridCol w:w="3556"/>
      </w:tblGrid>
      <w:tr w:rsidR="001C37E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C37E4" w:rsidRDefault="005E1903">
            <w:pPr>
              <w:pStyle w:val="ProductList-TableBody"/>
              <w:rPr>
                <w:rtl/>
              </w:rPr>
            </w:pPr>
            <w:r>
              <w:fldChar w:fldCharType="begin"/>
            </w:r>
            <w:r>
              <w:instrText xml:space="preserve"> AutoTextList   \s NoStyle \t "شروط الترخيص: البنود والشروط التي تحكم نشر المنتج واستخدامه." </w:instrText>
            </w:r>
            <w:r>
              <w:fldChar w:fldCharType="separate"/>
            </w:r>
            <w:r>
              <w:rPr>
                <w:color w:val="0563C1"/>
              </w:rPr>
              <w:t>شروط الترخيص</w:t>
            </w:r>
            <w:r>
              <w:fldChar w:fldCharType="end"/>
            </w:r>
            <w:r>
              <w:t xml:space="preserve">: </w:t>
            </w:r>
            <w:hyperlink w:anchor="_Sec537">
              <w:r>
                <w:rPr>
                  <w:color w:val="00467F"/>
                  <w:u w:val="single"/>
                  <w:rtl/>
                </w:rPr>
                <w:t>عام</w:t>
              </w:r>
            </w:hyperlink>
            <w:r>
              <w:rPr>
                <w:rtl/>
              </w:rPr>
              <w:t xml:space="preserve">؛ </w:t>
            </w:r>
            <w:hyperlink w:anchor="_Sec541">
              <w:r>
                <w:rPr>
                  <w:color w:val="00467F"/>
                  <w:u w:val="single"/>
                  <w:rtl/>
                </w:rPr>
                <w:t>المعالج/ترخيص وصول العميل</w:t>
              </w:r>
            </w:hyperlink>
            <w:r>
              <w:rPr>
                <w:rtl/>
              </w:rPr>
              <w:t xml:space="preserve"> – جميع الإصدارات (باستثناء Essentials)، </w:t>
            </w:r>
            <w:hyperlink w:anchor="_Sec545">
              <w:r>
                <w:rPr>
                  <w:color w:val="00467F"/>
                  <w:u w:val="single"/>
                  <w:rtl/>
                </w:rPr>
                <w:t>خوادم خاصة</w:t>
              </w:r>
            </w:hyperlink>
            <w:r>
              <w:rPr>
                <w:rtl/>
              </w:rP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rsidR="001C37E4" w:rsidRDefault="005E1903">
            <w:pPr>
              <w:pStyle w:val="ProductList-TableBody"/>
              <w:rPr>
                <w:rtl/>
              </w:rPr>
            </w:pP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كل الإصدارات</w:t>
            </w:r>
          </w:p>
        </w:tc>
        <w:tc>
          <w:tcPr>
            <w:tcW w:w="4040" w:type="dxa"/>
            <w:tcBorders>
              <w:top w:val="single" w:sz="18" w:space="0" w:color="00188F"/>
              <w:left w:val="single" w:sz="4" w:space="0" w:color="000000"/>
              <w:bottom w:val="single" w:sz="4" w:space="0" w:color="000000"/>
              <w:right w:val="single" w:sz="4" w:space="0" w:color="000000"/>
            </w:tcBorders>
          </w:tcPr>
          <w:p w:rsidR="001C37E4" w:rsidRDefault="005E1903">
            <w:pPr>
              <w:pStyle w:val="ProductList-TableBody"/>
              <w:rPr>
                <w:rtl/>
              </w:rPr>
            </w:pPr>
            <w:r>
              <w:fldChar w:fldCharType="begin"/>
            </w:r>
            <w:r>
              <w:instrText xml:space="preserve"> AutoTextList   \s NoStyle \t "البرامج الإضافية: يتم تحديد البرامج في حقوق الاستخدام الخاصة بمنتجات الخادم المسموح للعميل باستخدامها على أي جهاز مع استخدامه لبرنامج الخادم." </w:instrText>
            </w:r>
            <w:r>
              <w:fldChar w:fldCharType="separate"/>
            </w:r>
            <w:r>
              <w:rPr>
                <w:color w:val="0563C1"/>
              </w:rPr>
              <w:t>البرامج الإضافية</w:t>
            </w:r>
            <w:r>
              <w:fldChar w:fldCharType="end"/>
            </w:r>
            <w:r>
              <w:t>: كل الإصدارات</w:t>
            </w:r>
          </w:p>
        </w:tc>
      </w:tr>
      <w:tr w:rsidR="001C37E4">
        <w:tc>
          <w:tcPr>
            <w:tcW w:w="4040" w:type="dxa"/>
            <w:tcBorders>
              <w:top w:val="single" w:sz="4" w:space="0" w:color="000000"/>
              <w:left w:val="single" w:sz="4" w:space="0" w:color="000000"/>
              <w:bottom w:val="single" w:sz="4" w:space="0" w:color="000000"/>
              <w:right w:val="single" w:sz="4" w:space="0" w:color="000000"/>
            </w:tcBorders>
          </w:tcPr>
          <w:p w:rsidR="001C37E4" w:rsidRDefault="005E1903">
            <w:pPr>
              <w:pStyle w:val="ProductList-TableBody"/>
              <w:rPr>
                <w:rtl/>
              </w:rPr>
            </w:pPr>
            <w:r>
              <w:fldChar w:fldCharType="begin"/>
            </w:r>
            <w:r>
              <w:instrText xml:space="preserve"> AutoTextList   \s NoStyle \t "متطلبات وصول العملاء: يشير إلى ما إذا كان منتج الخادم يتطلب ترخيص وصول عميل لتمكين الوصول بواسطة المستخدمين والأجهزة." </w:instrText>
            </w:r>
            <w:r>
              <w:fldChar w:fldCharType="separate"/>
            </w:r>
            <w:r>
              <w:rPr>
                <w:color w:val="0563C1"/>
              </w:rPr>
              <w:t>متطلبات وصول العملاء</w:t>
            </w:r>
            <w:r>
              <w:fldChar w:fldCharType="end"/>
            </w:r>
            <w:r>
              <w:t>: كل الإصدارات (باستثناء Essentials)</w:t>
            </w:r>
          </w:p>
        </w:tc>
        <w:tc>
          <w:tcPr>
            <w:tcW w:w="4040" w:type="dxa"/>
            <w:tcBorders>
              <w:top w:val="single" w:sz="4" w:space="0" w:color="000000"/>
              <w:left w:val="single" w:sz="4" w:space="0" w:color="000000"/>
              <w:bottom w:val="single" w:sz="4" w:space="0" w:color="000000"/>
              <w:right w:val="single" w:sz="4" w:space="0" w:color="000000"/>
            </w:tcBorders>
          </w:tcPr>
          <w:p w:rsidR="001C37E4" w:rsidRDefault="005E1903">
            <w:pPr>
              <w:pStyle w:val="ProductList-TableBody"/>
              <w:rPr>
                <w:rtl/>
              </w:rPr>
            </w:pPr>
            <w:r>
              <w:fldChar w:fldCharType="begin"/>
            </w:r>
            <w:r>
              <w:instrText xml:space="preserve"> AutoTextList   \s NoStyle \t "متطلبات وصول المستخدم الخارجي: تشير إلى متطلبات أو خيارات الترخيص المحددة للسماح بوصول المستخدمين الخارجيين." </w:instrText>
            </w:r>
            <w:r>
              <w:fldChar w:fldCharType="separate"/>
            </w:r>
            <w:r>
              <w:rPr>
                <w:color w:val="0563C1"/>
              </w:rPr>
              <w:t>متطلبات وصول المستخدم الخارجي</w:t>
            </w:r>
            <w:r>
              <w:fldChar w:fldCharType="end"/>
            </w:r>
            <w:r>
              <w:t>: ‏</w:t>
            </w:r>
            <w:dir w:val="rtl">
              <w:r>
                <w:t>تراخيص وصول العميل (CAL)</w:t>
              </w:r>
              <w:r>
                <w:t>‬ أو ترخيص الرابط الخارجي</w:t>
              </w:r>
              <w:r w:rsidR="00393F7B">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37E4" w:rsidRDefault="005E1903">
            <w:pPr>
              <w:pStyle w:val="ProductList-TableBody"/>
              <w:rPr>
                <w:rtl/>
              </w:rPr>
            </w:pPr>
            <w:r>
              <w:rPr>
                <w:color w:val="404040"/>
                <w:rtl/>
              </w:rPr>
              <w:t>التقنيات المضمنة: غير متوفر</w:t>
            </w:r>
          </w:p>
        </w:tc>
      </w:tr>
      <w:tr w:rsidR="001C37E4">
        <w:tc>
          <w:tcPr>
            <w:tcW w:w="4040" w:type="dxa"/>
            <w:tcBorders>
              <w:top w:val="single" w:sz="4" w:space="0" w:color="000000"/>
              <w:left w:val="single" w:sz="4" w:space="0" w:color="000000"/>
              <w:bottom w:val="single" w:sz="4" w:space="0" w:color="000000"/>
              <w:right w:val="single" w:sz="4" w:space="0" w:color="000000"/>
            </w:tcBorders>
          </w:tcPr>
          <w:p w:rsidR="001C37E4" w:rsidRDefault="005E1903">
            <w:pPr>
              <w:pStyle w:val="ProductList-TableBody"/>
              <w:rPr>
                <w:rtl/>
              </w:rPr>
            </w:pPr>
            <w:r>
              <w:fldChar w:fldCharType="begin"/>
            </w:r>
            <w:r>
              <w:instrText xml:space="preserve"> AutoTextList   \s NoStyle \t "تشير إلى الإشعارات التي تنطبق على المنتج. راجع بند الإشعارات في شروط الترخيص العامة للاطلاع على التفاصيل." </w:instrText>
            </w:r>
            <w:r>
              <w:fldChar w:fldCharType="separate"/>
            </w:r>
            <w:r>
              <w:rPr>
                <w:color w:val="0563C1"/>
              </w:rPr>
              <w:t>الإشعارات</w:t>
            </w:r>
            <w:r>
              <w:fldChar w:fldCharType="end"/>
            </w:r>
            <w:r>
              <w:t xml:space="preserve">: </w:t>
            </w:r>
            <w:hyperlink w:anchor="_Sec537">
              <w:r>
                <w:rPr>
                  <w:color w:val="00467F"/>
                  <w:u w:val="single"/>
                  <w:rtl/>
                </w:rPr>
                <w:t>الميزات المستندة إلى الإنترنت</w:t>
              </w:r>
            </w:hyperlink>
            <w:r>
              <w:rPr>
                <w:rtl/>
              </w:rPr>
              <w:t xml:space="preserve"> و/أو </w:t>
            </w:r>
            <w:hyperlink w:anchor="_Sec537">
              <w:r>
                <w:rPr>
                  <w:color w:val="00467F"/>
                  <w:u w:val="single"/>
                  <w:rtl/>
                </w:rPr>
                <w:t>H.264/MPEG-4 AVC و/أو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37E4" w:rsidRDefault="001C37E4">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37E4" w:rsidRDefault="001C37E4">
            <w:pPr>
              <w:pStyle w:val="ProductList-TableBody"/>
              <w:rPr>
                <w:rtl/>
              </w:rPr>
            </w:pPr>
          </w:p>
        </w:tc>
      </w:tr>
    </w:tbl>
    <w:p w:rsidR="001C37E4" w:rsidRDefault="001C37E4">
      <w:pPr>
        <w:pStyle w:val="ProductList-Body"/>
        <w:rPr>
          <w:rtl/>
        </w:rPr>
      </w:pPr>
    </w:p>
    <w:p w:rsidR="001C37E4" w:rsidRDefault="005E1903">
      <w:pPr>
        <w:pStyle w:val="ProductList-ClauseHeading"/>
        <w:outlineLvl w:val="4"/>
        <w:rPr>
          <w:rtl/>
        </w:rPr>
      </w:pPr>
      <w:r>
        <w:rPr>
          <w:rtl/>
        </w:rPr>
        <w:t>3.1 الوصول إلى برنامج الخادم</w:t>
      </w:r>
    </w:p>
    <w:tbl>
      <w:tblPr>
        <w:tblStyle w:val="PURTable"/>
        <w:bidiVisual/>
        <w:tblW w:w="0" w:type="dxa"/>
        <w:tblLook w:val="04A0" w:firstRow="1" w:lastRow="0" w:firstColumn="1" w:lastColumn="0" w:noHBand="0" w:noVBand="1"/>
      </w:tblPr>
      <w:tblGrid>
        <w:gridCol w:w="3583"/>
        <w:gridCol w:w="3613"/>
        <w:gridCol w:w="3594"/>
      </w:tblGrid>
      <w:tr w:rsidR="001C37E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1C37E4" w:rsidRDefault="005E1903">
            <w:pPr>
              <w:pStyle w:val="ProductList-TableBody"/>
              <w:rPr>
                <w:rtl/>
              </w:rPr>
            </w:pPr>
            <w:r>
              <w:rPr>
                <w:rtl/>
              </w:rPr>
              <w:t>ترخيص الوصول الأساسي</w:t>
            </w:r>
          </w:p>
        </w:tc>
        <w:tc>
          <w:tcPr>
            <w:tcW w:w="4040" w:type="dxa"/>
            <w:tcBorders>
              <w:top w:val="single" w:sz="18" w:space="0" w:color="0072C6"/>
              <w:left w:val="single" w:sz="4" w:space="0" w:color="000000"/>
              <w:bottom w:val="single" w:sz="4" w:space="0" w:color="000000"/>
              <w:right w:val="none" w:sz="4" w:space="0" w:color="000000"/>
            </w:tcBorders>
          </w:tcPr>
          <w:p w:rsidR="001C37E4" w:rsidRDefault="005E1903">
            <w:pPr>
              <w:pStyle w:val="ProductList-TableBody"/>
              <w:rPr>
                <w:rtl/>
              </w:rPr>
            </w:pPr>
            <w:r>
              <w:rPr>
                <w:rtl/>
              </w:rPr>
              <w:t>Windows Server 2012 CAL</w:t>
            </w:r>
          </w:p>
        </w:tc>
        <w:tc>
          <w:tcPr>
            <w:tcW w:w="4040" w:type="dxa"/>
            <w:tcBorders>
              <w:top w:val="single" w:sz="18" w:space="0" w:color="0072C6"/>
              <w:left w:val="none" w:sz="4" w:space="0" w:color="000000"/>
              <w:bottom w:val="single" w:sz="4" w:space="0" w:color="000000"/>
              <w:right w:val="single" w:sz="4" w:space="0" w:color="000000"/>
            </w:tcBorders>
          </w:tcPr>
          <w:p w:rsidR="001C37E4" w:rsidRDefault="005E1903">
            <w:pPr>
              <w:pStyle w:val="ProductList-TableBody"/>
              <w:rPr>
                <w:rtl/>
              </w:rPr>
            </w:pPr>
            <w:r>
              <w:rPr>
                <w:rtl/>
              </w:rPr>
              <w:t xml:space="preserve">الترخيص المكافئ لترخيص وصول العميل (راجع </w:t>
            </w:r>
            <w:hyperlink w:anchor="_Sec591">
              <w:r>
                <w:rPr>
                  <w:color w:val="00467F"/>
                  <w:u w:val="single"/>
                  <w:rtl/>
                </w:rPr>
                <w:t>الملحق (أ)</w:t>
              </w:r>
            </w:hyperlink>
            <w:r>
              <w:rPr>
                <w:rtl/>
              </w:rPr>
              <w:t>)</w:t>
            </w:r>
          </w:p>
        </w:tc>
      </w:tr>
    </w:tbl>
    <w:p w:rsidR="001C37E4" w:rsidRDefault="001C37E4">
      <w:pPr>
        <w:pStyle w:val="ProductList-Body"/>
        <w:rPr>
          <w:rtl/>
        </w:rPr>
      </w:pPr>
    </w:p>
    <w:p w:rsidR="001C37E4" w:rsidRDefault="005E1903">
      <w:pPr>
        <w:pStyle w:val="ProductList-SubClauseHeading"/>
        <w:outlineLvl w:val="5"/>
        <w:rPr>
          <w:rtl/>
        </w:rPr>
      </w:pPr>
      <w:r>
        <w:rPr>
          <w:rtl/>
        </w:rPr>
        <w:t>3.1.1 الوظائف الإضافية المقترنة بترخيص وصول العميل لخدمات سطح المكتب البعيد لـ Windows Server 2012</w:t>
      </w:r>
    </w:p>
    <w:p w:rsidR="001C37E4" w:rsidRDefault="005E1903">
      <w:pPr>
        <w:pStyle w:val="ProductList-BodyIndented"/>
        <w:rPr>
          <w:rtl/>
        </w:rPr>
      </w:pPr>
      <w:r>
        <w:rPr>
          <w:rtl/>
        </w:rPr>
        <w:t>Microsoft Application Virtualization لخدمات سطح المكتب البعيد ووظيفة سطح المكتب البعيد لـ Windows Server 2012 R2</w:t>
      </w:r>
    </w:p>
    <w:tbl>
      <w:tblPr>
        <w:tblStyle w:val="PURTable0"/>
        <w:bidiVisual/>
        <w:tblW w:w="0" w:type="dxa"/>
        <w:tblLook w:val="04A0" w:firstRow="1" w:lastRow="0" w:firstColumn="1" w:lastColumn="0" w:noHBand="0" w:noVBand="1"/>
      </w:tblPr>
      <w:tblGrid>
        <w:gridCol w:w="3452"/>
        <w:gridCol w:w="3489"/>
        <w:gridCol w:w="3489"/>
      </w:tblGrid>
      <w:tr w:rsidR="001C37E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1C37E4" w:rsidRDefault="005E1903">
            <w:pPr>
              <w:pStyle w:val="ProductList-TableBody"/>
              <w:rPr>
                <w:rtl/>
              </w:rPr>
            </w:pPr>
            <w:r>
              <w:rPr>
                <w:rtl/>
              </w:rPr>
              <w:t>ترخيص الوصول الإضافي</w:t>
            </w:r>
          </w:p>
        </w:tc>
        <w:tc>
          <w:tcPr>
            <w:tcW w:w="4040" w:type="dxa"/>
            <w:tcBorders>
              <w:top w:val="single" w:sz="18" w:space="0" w:color="0072C6"/>
              <w:left w:val="single" w:sz="4" w:space="0" w:color="000000"/>
              <w:bottom w:val="single" w:sz="4" w:space="0" w:color="000000"/>
              <w:right w:val="none" w:sz="4" w:space="0" w:color="000000"/>
            </w:tcBorders>
          </w:tcPr>
          <w:p w:rsidR="001C37E4" w:rsidRDefault="005E1903">
            <w:pPr>
              <w:pStyle w:val="ProductList-TableBody"/>
              <w:rPr>
                <w:rtl/>
              </w:rPr>
            </w:pPr>
            <w:r>
              <w:rPr>
                <w:rtl/>
              </w:rPr>
              <w:t>ترخيص وصول العميل لخدمات سطح المكتب البعيد لـ Windows Server 2012</w:t>
            </w:r>
          </w:p>
        </w:tc>
        <w:tc>
          <w:tcPr>
            <w:tcW w:w="4040" w:type="dxa"/>
            <w:tcBorders>
              <w:top w:val="single" w:sz="18" w:space="0" w:color="0072C6"/>
              <w:left w:val="none" w:sz="4" w:space="0" w:color="000000"/>
              <w:bottom w:val="single" w:sz="4" w:space="0" w:color="000000"/>
              <w:right w:val="single" w:sz="4" w:space="0" w:color="000000"/>
            </w:tcBorders>
          </w:tcPr>
          <w:p w:rsidR="001C37E4" w:rsidRDefault="005E1903">
            <w:pPr>
              <w:pStyle w:val="ProductList-TableBody"/>
              <w:rPr>
                <w:rtl/>
              </w:rPr>
            </w:pPr>
            <w:r>
              <w:rPr>
                <w:rtl/>
              </w:rPr>
              <w:t>ترخيص اشتراك مستخدم لخدمات سطح المكتب البعيد Windows Server 2012</w:t>
            </w:r>
          </w:p>
        </w:tc>
      </w:tr>
    </w:tbl>
    <w:p w:rsidR="001C37E4" w:rsidRDefault="005E1903">
      <w:pPr>
        <w:pStyle w:val="ProductList-BodyIndented"/>
        <w:rPr>
          <w:rtl/>
        </w:rPr>
      </w:pPr>
      <w:r>
        <w:rPr>
          <w:rtl/>
        </w:rPr>
        <w:t>*مطلوب أيضًا لاستخدام Windows Server بغرض استضافة واجهة مستخدم رسومية (باستخدام وظيفة خدمات سطح المكتب البعيد لـ Windows Server 2012 R2 أو تقنية أخرى).</w:t>
      </w:r>
    </w:p>
    <w:p w:rsidR="001C37E4" w:rsidRDefault="001C37E4">
      <w:pPr>
        <w:pStyle w:val="ProductList-BodyIndented"/>
        <w:rPr>
          <w:rtl/>
        </w:rPr>
      </w:pPr>
    </w:p>
    <w:p w:rsidR="001C37E4" w:rsidRDefault="005E1903">
      <w:pPr>
        <w:pStyle w:val="ProductList-SubClauseHeading"/>
        <w:outlineLvl w:val="5"/>
        <w:rPr>
          <w:rtl/>
        </w:rPr>
      </w:pPr>
      <w:r>
        <w:rPr>
          <w:rtl/>
        </w:rPr>
        <w:t>3.1.2 الوظائف الإضافية المقترنة بترخيص وصول العميل لخدمات إدارة حقوق Windows Server 2012</w:t>
      </w:r>
    </w:p>
    <w:p w:rsidR="001C37E4" w:rsidRDefault="005E1903">
      <w:pPr>
        <w:pStyle w:val="ProductList-BodyIndented"/>
        <w:rPr>
          <w:rtl/>
        </w:rPr>
      </w:pPr>
      <w:r>
        <w:rPr>
          <w:rtl/>
        </w:rPr>
        <w:t xml:space="preserve">خدمات إدارة حقوق Windows Server 2012 R2 </w:t>
      </w:r>
    </w:p>
    <w:tbl>
      <w:tblPr>
        <w:tblStyle w:val="PURTable0"/>
        <w:bidiVisual/>
        <w:tblW w:w="0" w:type="dxa"/>
        <w:tblLook w:val="04A0" w:firstRow="1" w:lastRow="0" w:firstColumn="1" w:lastColumn="0" w:noHBand="0" w:noVBand="1"/>
      </w:tblPr>
      <w:tblGrid>
        <w:gridCol w:w="3410"/>
        <w:gridCol w:w="3510"/>
        <w:gridCol w:w="3510"/>
      </w:tblGrid>
      <w:tr w:rsidR="001C37E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1C37E4" w:rsidRDefault="005E1903">
            <w:pPr>
              <w:pStyle w:val="ProductList-TableBody"/>
              <w:rPr>
                <w:rtl/>
              </w:rPr>
            </w:pPr>
            <w:r>
              <w:rPr>
                <w:rtl/>
              </w:rPr>
              <w:t>ترخيص الوصول الإضافي</w:t>
            </w:r>
          </w:p>
        </w:tc>
        <w:tc>
          <w:tcPr>
            <w:tcW w:w="4040" w:type="dxa"/>
            <w:tcBorders>
              <w:top w:val="single" w:sz="18" w:space="0" w:color="0072C6"/>
              <w:left w:val="single" w:sz="4" w:space="0" w:color="000000"/>
              <w:bottom w:val="none" w:sz="4" w:space="0" w:color="000000"/>
              <w:right w:val="none" w:sz="4" w:space="0" w:color="000000"/>
            </w:tcBorders>
          </w:tcPr>
          <w:p w:rsidR="001C37E4" w:rsidRDefault="005E1903">
            <w:pPr>
              <w:pStyle w:val="ProductList-TableBody"/>
              <w:rPr>
                <w:rtl/>
              </w:rPr>
            </w:pPr>
            <w:r>
              <w:rPr>
                <w:rtl/>
              </w:rPr>
              <w:t>ترخيص وصول العميل لخدمات إدارة حقوق Active Directory لـ Windows Server 2012</w:t>
            </w:r>
          </w:p>
        </w:tc>
        <w:tc>
          <w:tcPr>
            <w:tcW w:w="4040" w:type="dxa"/>
            <w:tcBorders>
              <w:top w:val="single" w:sz="18" w:space="0" w:color="0072C6"/>
              <w:left w:val="none" w:sz="4" w:space="0" w:color="000000"/>
              <w:bottom w:val="none" w:sz="4" w:space="0" w:color="000000"/>
              <w:right w:val="single" w:sz="4" w:space="0" w:color="000000"/>
            </w:tcBorders>
          </w:tcPr>
          <w:p w:rsidR="001C37E4" w:rsidRDefault="005E1903">
            <w:pPr>
              <w:pStyle w:val="ProductList-TableBody"/>
              <w:rPr>
                <w:rtl/>
              </w:rPr>
            </w:pPr>
            <w:r>
              <w:rPr>
                <w:rtl/>
              </w:rPr>
              <w:t>ترخيص اشتراك مستخدم Azure Rights Management Premium</w:t>
            </w:r>
          </w:p>
        </w:tc>
      </w:tr>
      <w:tr w:rsidR="001C37E4">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1C37E4" w:rsidRDefault="001C37E4">
            <w:pPr>
              <w:pStyle w:val="ProductList-TableBody"/>
              <w:rPr>
                <w:rtl/>
              </w:rPr>
            </w:pPr>
          </w:p>
        </w:tc>
        <w:tc>
          <w:tcPr>
            <w:tcW w:w="4040" w:type="dxa"/>
            <w:tcBorders>
              <w:top w:val="none" w:sz="4" w:space="0" w:color="000000"/>
              <w:left w:val="single" w:sz="4" w:space="0" w:color="000000"/>
              <w:bottom w:val="single" w:sz="4" w:space="0" w:color="000000"/>
              <w:right w:val="none" w:sz="4" w:space="0" w:color="000000"/>
            </w:tcBorders>
          </w:tcPr>
          <w:p w:rsidR="001C37E4" w:rsidRDefault="005E1903">
            <w:pPr>
              <w:pStyle w:val="ProductList-TableBody"/>
              <w:rPr>
                <w:rtl/>
              </w:rPr>
            </w:pPr>
            <w:r>
              <w:rPr>
                <w:rtl/>
              </w:rPr>
              <w:t>ترخيص اشتراك مستخدم A Azure Rights Management Premium</w:t>
            </w:r>
          </w:p>
        </w:tc>
        <w:tc>
          <w:tcPr>
            <w:tcW w:w="4040" w:type="dxa"/>
            <w:tcBorders>
              <w:top w:val="none" w:sz="4" w:space="0" w:color="000000"/>
              <w:left w:val="none" w:sz="4" w:space="0" w:color="000000"/>
              <w:bottom w:val="single" w:sz="4" w:space="0" w:color="000000"/>
              <w:right w:val="single" w:sz="4" w:space="0" w:color="000000"/>
            </w:tcBorders>
          </w:tcPr>
          <w:p w:rsidR="001C37E4" w:rsidRDefault="005E1903">
            <w:pPr>
              <w:pStyle w:val="ProductList-TableBody"/>
              <w:rPr>
                <w:rtl/>
              </w:rPr>
            </w:pPr>
            <w:r>
              <w:rPr>
                <w:rtl/>
              </w:rPr>
              <w:t xml:space="preserve">الترخيص المكافئ لترخيص وصول العميل (راجع </w:t>
            </w:r>
            <w:hyperlink w:anchor="_Sec591">
              <w:r>
                <w:rPr>
                  <w:color w:val="00467F"/>
                  <w:u w:val="single"/>
                  <w:rtl/>
                </w:rPr>
                <w:t>الملحق (أ)</w:t>
              </w:r>
            </w:hyperlink>
            <w:r>
              <w:rPr>
                <w:rtl/>
              </w:rPr>
              <w:t>)</w:t>
            </w:r>
          </w:p>
        </w:tc>
      </w:tr>
    </w:tbl>
    <w:p w:rsidR="001C37E4" w:rsidRDefault="001C37E4">
      <w:pPr>
        <w:pStyle w:val="ProductList-BodyIndented"/>
        <w:rPr>
          <w:rtl/>
        </w:rPr>
      </w:pPr>
    </w:p>
    <w:p w:rsidR="001C37E4" w:rsidRDefault="005E1903">
      <w:pPr>
        <w:pStyle w:val="ProductList-SubClauseHeading"/>
        <w:outlineLvl w:val="5"/>
        <w:rPr>
          <w:rtl/>
        </w:rPr>
      </w:pPr>
      <w:r>
        <w:rPr>
          <w:rtl/>
        </w:rPr>
        <w:t>3.1.3 الوظائف الإضافية المقترنة بترخيص وصول العميل لمستخدم Microsoft Identity Manager</w:t>
      </w:r>
    </w:p>
    <w:p w:rsidR="001C37E4" w:rsidRDefault="005E1903">
      <w:pPr>
        <w:pStyle w:val="ProductList-BodyIndented"/>
        <w:rPr>
          <w:rtl/>
        </w:rPr>
      </w:pPr>
      <w:r>
        <w:rPr>
          <w:rtl/>
        </w:rPr>
        <w:t xml:space="preserve">وظائف Microsoft Identity Manager 2016 </w:t>
      </w:r>
    </w:p>
    <w:tbl>
      <w:tblPr>
        <w:tblStyle w:val="PURTable0"/>
        <w:bidiVisual/>
        <w:tblW w:w="0" w:type="dxa"/>
        <w:tblLook w:val="04A0" w:firstRow="1" w:lastRow="0" w:firstColumn="1" w:lastColumn="0" w:noHBand="0" w:noVBand="1"/>
      </w:tblPr>
      <w:tblGrid>
        <w:gridCol w:w="3429"/>
        <w:gridCol w:w="3473"/>
        <w:gridCol w:w="3528"/>
      </w:tblGrid>
      <w:tr w:rsidR="001C37E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1C37E4" w:rsidRDefault="005E1903">
            <w:pPr>
              <w:pStyle w:val="ProductList-TableBody"/>
              <w:rPr>
                <w:rtl/>
              </w:rPr>
            </w:pPr>
            <w:r>
              <w:rPr>
                <w:rtl/>
              </w:rPr>
              <w:t>ترخيص الوصول الإضافي</w:t>
            </w:r>
          </w:p>
        </w:tc>
        <w:tc>
          <w:tcPr>
            <w:tcW w:w="4040" w:type="dxa"/>
            <w:tcBorders>
              <w:top w:val="single" w:sz="18" w:space="0" w:color="0072C6"/>
              <w:left w:val="single" w:sz="4" w:space="0" w:color="000000"/>
              <w:bottom w:val="none" w:sz="4" w:space="0" w:color="000000"/>
              <w:right w:val="none" w:sz="4" w:space="0" w:color="000000"/>
            </w:tcBorders>
          </w:tcPr>
          <w:p w:rsidR="001C37E4" w:rsidRDefault="005E1903">
            <w:pPr>
              <w:pStyle w:val="ProductList-TableBody"/>
              <w:rPr>
                <w:rtl/>
              </w:rPr>
            </w:pPr>
            <w:r>
              <w:rPr>
                <w:rtl/>
              </w:rPr>
              <w:t>ترخيص وصول العميل لمستخدم Microsoft Identity Manager 2016</w:t>
            </w:r>
          </w:p>
        </w:tc>
        <w:tc>
          <w:tcPr>
            <w:tcW w:w="4040" w:type="dxa"/>
            <w:tcBorders>
              <w:top w:val="single" w:sz="18" w:space="0" w:color="0072C6"/>
              <w:left w:val="none" w:sz="4" w:space="0" w:color="000000"/>
              <w:bottom w:val="none" w:sz="4" w:space="0" w:color="000000"/>
              <w:right w:val="single" w:sz="4" w:space="0" w:color="000000"/>
            </w:tcBorders>
          </w:tcPr>
          <w:p w:rsidR="001C37E4" w:rsidRDefault="005E1903">
            <w:pPr>
              <w:pStyle w:val="ProductList-TableBody"/>
              <w:rPr>
                <w:rtl/>
              </w:rPr>
            </w:pPr>
            <w:r>
              <w:rPr>
                <w:rtl/>
              </w:rPr>
              <w:t>ترخيص اشتراك مستخدم Azure Rights Management Premium</w:t>
            </w:r>
          </w:p>
        </w:tc>
      </w:tr>
      <w:tr w:rsidR="001C37E4">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1C37E4" w:rsidRDefault="001C37E4">
            <w:pPr>
              <w:pStyle w:val="ProductList-TableBody"/>
              <w:rPr>
                <w:rtl/>
              </w:rPr>
            </w:pPr>
          </w:p>
        </w:tc>
        <w:tc>
          <w:tcPr>
            <w:tcW w:w="4040" w:type="dxa"/>
            <w:tcBorders>
              <w:top w:val="none" w:sz="4" w:space="0" w:color="000000"/>
              <w:left w:val="single" w:sz="4" w:space="0" w:color="000000"/>
              <w:bottom w:val="single" w:sz="4" w:space="0" w:color="000000"/>
              <w:right w:val="none" w:sz="4" w:space="0" w:color="000000"/>
            </w:tcBorders>
          </w:tcPr>
          <w:p w:rsidR="001C37E4" w:rsidRDefault="005E1903">
            <w:pPr>
              <w:pStyle w:val="ProductList-TableBody"/>
              <w:rPr>
                <w:rtl/>
              </w:rPr>
            </w:pPr>
            <w:r>
              <w:rPr>
                <w:rtl/>
              </w:rPr>
              <w:t xml:space="preserve">الترخيص المكافئ لترخيص وصول العميل (راجع </w:t>
            </w:r>
            <w:hyperlink w:anchor="_Sec591">
              <w:r>
                <w:rPr>
                  <w:color w:val="00467F"/>
                  <w:u w:val="single"/>
                  <w:rtl/>
                </w:rPr>
                <w:t>الملحق (أ)</w:t>
              </w:r>
            </w:hyperlink>
            <w:r>
              <w:rPr>
                <w:rtl/>
              </w:rPr>
              <w:t>)</w:t>
            </w:r>
          </w:p>
        </w:tc>
        <w:tc>
          <w:tcPr>
            <w:tcW w:w="4040" w:type="dxa"/>
            <w:tcBorders>
              <w:top w:val="none" w:sz="4" w:space="0" w:color="000000"/>
              <w:left w:val="none" w:sz="4" w:space="0" w:color="000000"/>
              <w:bottom w:val="single" w:sz="4" w:space="0" w:color="000000"/>
              <w:right w:val="single" w:sz="4" w:space="0" w:color="000000"/>
            </w:tcBorders>
          </w:tcPr>
          <w:p w:rsidR="001C37E4" w:rsidRDefault="001C37E4">
            <w:pPr>
              <w:pStyle w:val="ProductList-TableBody"/>
              <w:rPr>
                <w:rtl/>
              </w:rPr>
            </w:pPr>
          </w:p>
        </w:tc>
      </w:tr>
    </w:tbl>
    <w:p w:rsidR="001C37E4" w:rsidRDefault="005E1903">
      <w:pPr>
        <w:pStyle w:val="ProductList-BodyIndented"/>
        <w:rPr>
          <w:rtl/>
        </w:rPr>
      </w:pPr>
      <w:r>
        <w:rPr>
          <w:rtl/>
        </w:rPr>
        <w:t xml:space="preserve">* مطلوب أيضًا لأي شخص يقوم البرنامج بإصدار معلومات الهوية أو إدارتها من أجله. </w:t>
      </w:r>
    </w:p>
    <w:p w:rsidR="001C37E4" w:rsidRDefault="001C37E4">
      <w:pPr>
        <w:pStyle w:val="ProductList-BodyIndented"/>
        <w:rPr>
          <w:rtl/>
        </w:rPr>
      </w:pPr>
    </w:p>
    <w:p w:rsidR="001C37E4" w:rsidRDefault="005E1903">
      <w:pPr>
        <w:pStyle w:val="ProductList-SubClauseHeading"/>
        <w:outlineLvl w:val="5"/>
        <w:rPr>
          <w:rtl/>
        </w:rPr>
      </w:pPr>
      <w:r>
        <w:rPr>
          <w:rtl/>
        </w:rPr>
        <w:t>3.1.4 خدمة المزامنة</w:t>
      </w:r>
    </w:p>
    <w:p w:rsidR="001C37E4" w:rsidRDefault="005E1903">
      <w:pPr>
        <w:pStyle w:val="ProductList-BodyIndented"/>
        <w:rPr>
          <w:rtl/>
        </w:rPr>
      </w:pPr>
      <w:r>
        <w:rPr>
          <w:rtl/>
        </w:rPr>
        <w:t>تراخيص وصول العميل لـ Microsoft Identity Manager 2016 غير مطلوبة للمستخدمين الذين يستخدمون خدمة مزامنة Microsoft Identity Manager فقط.</w:t>
      </w:r>
    </w:p>
    <w:p w:rsidR="001C37E4" w:rsidRDefault="001C37E4">
      <w:pPr>
        <w:pStyle w:val="ProductList-BodyIndented"/>
        <w:rPr>
          <w:rtl/>
        </w:rPr>
      </w:pPr>
    </w:p>
    <w:p w:rsidR="001C37E4" w:rsidRDefault="005E1903">
      <w:pPr>
        <w:pStyle w:val="ProductList-ClauseHeading"/>
        <w:outlineLvl w:val="4"/>
        <w:rPr>
          <w:rtl/>
        </w:rPr>
      </w:pPr>
      <w:r>
        <w:rPr>
          <w:rtl/>
        </w:rPr>
        <w:t>3.2 وصول المستخدم الخارجي للخادم</w:t>
      </w:r>
    </w:p>
    <w:tbl>
      <w:tblPr>
        <w:tblStyle w:val="PURTable"/>
        <w:bidiVisual/>
        <w:tblW w:w="0" w:type="dxa"/>
        <w:tblLook w:val="04A0" w:firstRow="1" w:lastRow="0" w:firstColumn="1" w:lastColumn="0" w:noHBand="0" w:noVBand="1"/>
      </w:tblPr>
      <w:tblGrid>
        <w:gridCol w:w="3605"/>
        <w:gridCol w:w="3646"/>
        <w:gridCol w:w="3539"/>
      </w:tblGrid>
      <w:tr w:rsidR="001C37E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1C37E4" w:rsidRDefault="005E1903">
            <w:pPr>
              <w:pStyle w:val="ProductList-TableBody"/>
              <w:rPr>
                <w:rtl/>
              </w:rPr>
            </w:pPr>
            <w:r>
              <w:rPr>
                <w:rtl/>
              </w:rPr>
              <w:t>ترخيص الوصول الأساسي</w:t>
            </w:r>
          </w:p>
        </w:tc>
        <w:tc>
          <w:tcPr>
            <w:tcW w:w="4040" w:type="dxa"/>
            <w:tcBorders>
              <w:top w:val="single" w:sz="18" w:space="0" w:color="0072C6"/>
              <w:left w:val="single" w:sz="4" w:space="0" w:color="000000"/>
              <w:bottom w:val="single" w:sz="4" w:space="0" w:color="000000"/>
              <w:right w:val="none" w:sz="4" w:space="0" w:color="000000"/>
            </w:tcBorders>
          </w:tcPr>
          <w:p w:rsidR="001C37E4" w:rsidRDefault="005E1903">
            <w:pPr>
              <w:pStyle w:val="ProductList-TableBody"/>
              <w:rPr>
                <w:rtl/>
              </w:rPr>
            </w:pPr>
            <w:r>
              <w:rPr>
                <w:rtl/>
              </w:rPr>
              <w:t>Windows Server 2012 External Connector</w:t>
            </w:r>
          </w:p>
        </w:tc>
        <w:tc>
          <w:tcPr>
            <w:tcW w:w="4040" w:type="dxa"/>
            <w:tcBorders>
              <w:top w:val="single" w:sz="18" w:space="0" w:color="0072C6"/>
              <w:left w:val="none" w:sz="4" w:space="0" w:color="000000"/>
              <w:bottom w:val="single" w:sz="4" w:space="0" w:color="000000"/>
              <w:right w:val="single" w:sz="4" w:space="0" w:color="000000"/>
            </w:tcBorders>
          </w:tcPr>
          <w:p w:rsidR="001C37E4" w:rsidRDefault="001C37E4">
            <w:pPr>
              <w:pStyle w:val="ProductList-TableBody"/>
              <w:rPr>
                <w:rtl/>
              </w:rPr>
            </w:pPr>
          </w:p>
        </w:tc>
      </w:tr>
    </w:tbl>
    <w:p w:rsidR="001C37E4" w:rsidRDefault="001C37E4">
      <w:pPr>
        <w:pStyle w:val="ProductList-Body"/>
        <w:rPr>
          <w:rtl/>
        </w:rPr>
      </w:pPr>
    </w:p>
    <w:p w:rsidR="001C37E4" w:rsidRDefault="005E1903">
      <w:pPr>
        <w:pStyle w:val="ProductList-SubClauseHeading"/>
        <w:outlineLvl w:val="5"/>
        <w:rPr>
          <w:rtl/>
        </w:rPr>
      </w:pPr>
      <w:r>
        <w:rPr>
          <w:rtl/>
        </w:rPr>
        <w:t>3.2.1 الوظائف الإضافية المقترنة بترخيص الموصل الخارجي لخدمات سطح المكتب البعيد لـ Windows Server 2012</w:t>
      </w:r>
    </w:p>
    <w:p w:rsidR="001C37E4" w:rsidRDefault="005E1903">
      <w:pPr>
        <w:pStyle w:val="ProductList-BodyIndented"/>
        <w:rPr>
          <w:rtl/>
        </w:rPr>
      </w:pPr>
      <w:r>
        <w:rPr>
          <w:rtl/>
        </w:rPr>
        <w:t>Microsoft Application Virtualization لخدمات سطح المكتب البعيد ووظيفة سطح المكتب البعيد لـ Windows Server 2012 R2</w:t>
      </w:r>
    </w:p>
    <w:tbl>
      <w:tblPr>
        <w:tblStyle w:val="PURTable0"/>
        <w:bidiVisual/>
        <w:tblW w:w="0" w:type="dxa"/>
        <w:tblLook w:val="04A0" w:firstRow="1" w:lastRow="0" w:firstColumn="1" w:lastColumn="0" w:noHBand="0" w:noVBand="1"/>
      </w:tblPr>
      <w:tblGrid>
        <w:gridCol w:w="3488"/>
        <w:gridCol w:w="3539"/>
        <w:gridCol w:w="3403"/>
      </w:tblGrid>
      <w:tr w:rsidR="001C37E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1C37E4" w:rsidRDefault="005E1903">
            <w:pPr>
              <w:pStyle w:val="ProductList-TableBody"/>
              <w:rPr>
                <w:rtl/>
              </w:rPr>
            </w:pPr>
            <w:r>
              <w:rPr>
                <w:rtl/>
              </w:rPr>
              <w:t>ترخيص الوصول الإضافي</w:t>
            </w:r>
          </w:p>
        </w:tc>
        <w:tc>
          <w:tcPr>
            <w:tcW w:w="4040" w:type="dxa"/>
            <w:tcBorders>
              <w:top w:val="single" w:sz="18" w:space="0" w:color="0072C6"/>
              <w:left w:val="single" w:sz="4" w:space="0" w:color="000000"/>
              <w:bottom w:val="single" w:sz="4" w:space="0" w:color="000000"/>
              <w:right w:val="none" w:sz="4" w:space="0" w:color="000000"/>
            </w:tcBorders>
          </w:tcPr>
          <w:p w:rsidR="001C37E4" w:rsidRDefault="005E1903">
            <w:pPr>
              <w:pStyle w:val="ProductList-TableBody"/>
              <w:rPr>
                <w:rtl/>
              </w:rPr>
            </w:pPr>
            <w:r>
              <w:rPr>
                <w:rtl/>
              </w:rPr>
              <w:t>Windows Server 2012 Remote Desktop Services External Connector</w:t>
            </w:r>
          </w:p>
        </w:tc>
        <w:tc>
          <w:tcPr>
            <w:tcW w:w="4040" w:type="dxa"/>
            <w:tcBorders>
              <w:top w:val="single" w:sz="18" w:space="0" w:color="0072C6"/>
              <w:left w:val="none" w:sz="4" w:space="0" w:color="000000"/>
              <w:bottom w:val="single" w:sz="4" w:space="0" w:color="000000"/>
              <w:right w:val="single" w:sz="4" w:space="0" w:color="000000"/>
            </w:tcBorders>
          </w:tcPr>
          <w:p w:rsidR="001C37E4" w:rsidRDefault="001C37E4">
            <w:pPr>
              <w:pStyle w:val="ProductList-TableBody"/>
              <w:rPr>
                <w:rtl/>
              </w:rPr>
            </w:pPr>
          </w:p>
        </w:tc>
      </w:tr>
    </w:tbl>
    <w:p w:rsidR="001C37E4" w:rsidRDefault="005E1903">
      <w:pPr>
        <w:pStyle w:val="ProductList-BodyIndented"/>
        <w:rPr>
          <w:rtl/>
        </w:rPr>
      </w:pPr>
      <w:r>
        <w:rPr>
          <w:i/>
          <w:rtl/>
        </w:rPr>
        <w:t>*مطلوب أيضًا لاستخدام Windows Server بغرض استضافة واجهة مستخدم رسومية (باستخدام وظيفة خدمات سطح المكتب البعيد لـ Windows Server 2012 R2 أو تقنية أخرى).</w:t>
      </w:r>
    </w:p>
    <w:p w:rsidR="001C37E4" w:rsidRDefault="001C37E4">
      <w:pPr>
        <w:pStyle w:val="ProductList-BodyIndented"/>
        <w:rPr>
          <w:rtl/>
        </w:rPr>
      </w:pPr>
    </w:p>
    <w:p w:rsidR="001C37E4" w:rsidRDefault="005E1903">
      <w:pPr>
        <w:pStyle w:val="ProductList-SubClauseHeading"/>
        <w:outlineLvl w:val="5"/>
        <w:rPr>
          <w:rtl/>
        </w:rPr>
      </w:pPr>
      <w:r>
        <w:rPr>
          <w:rtl/>
        </w:rPr>
        <w:t>3.2.2 الوظائف الإضافية المقترنة بترخيص الموصل الخارجي لخدمات إدارة الحقوق لـ Windows Server 2012</w:t>
      </w:r>
    </w:p>
    <w:p w:rsidR="001C37E4" w:rsidRDefault="005E1903">
      <w:pPr>
        <w:pStyle w:val="ProductList-BodyIndented"/>
        <w:rPr>
          <w:rtl/>
        </w:rPr>
      </w:pPr>
      <w:r>
        <w:rPr>
          <w:rtl/>
        </w:rPr>
        <w:t xml:space="preserve">خدمات إدارة حقوق Windows Server 2012 R2 </w:t>
      </w:r>
    </w:p>
    <w:tbl>
      <w:tblPr>
        <w:tblStyle w:val="PURTable0"/>
        <w:bidiVisual/>
        <w:tblW w:w="0" w:type="dxa"/>
        <w:tblLook w:val="04A0" w:firstRow="1" w:lastRow="0" w:firstColumn="1" w:lastColumn="0" w:noHBand="0" w:noVBand="1"/>
      </w:tblPr>
      <w:tblGrid>
        <w:gridCol w:w="3494"/>
        <w:gridCol w:w="3528"/>
        <w:gridCol w:w="3408"/>
      </w:tblGrid>
      <w:tr w:rsidR="001C37E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1C37E4" w:rsidRDefault="005E1903">
            <w:pPr>
              <w:pStyle w:val="ProductList-TableBody"/>
              <w:rPr>
                <w:rtl/>
              </w:rPr>
            </w:pPr>
            <w:r>
              <w:rPr>
                <w:rtl/>
              </w:rPr>
              <w:t>ترخيص الوصول الإضافي</w:t>
            </w:r>
          </w:p>
        </w:tc>
        <w:tc>
          <w:tcPr>
            <w:tcW w:w="4040" w:type="dxa"/>
            <w:tcBorders>
              <w:top w:val="single" w:sz="18" w:space="0" w:color="0072C6"/>
              <w:left w:val="single" w:sz="4" w:space="0" w:color="000000"/>
              <w:bottom w:val="single" w:sz="4" w:space="0" w:color="000000"/>
              <w:right w:val="none" w:sz="4" w:space="0" w:color="000000"/>
            </w:tcBorders>
          </w:tcPr>
          <w:p w:rsidR="001C37E4" w:rsidRDefault="005E1903">
            <w:pPr>
              <w:pStyle w:val="ProductList-TableBody"/>
              <w:rPr>
                <w:rtl/>
              </w:rPr>
            </w:pPr>
            <w:r>
              <w:rPr>
                <w:rtl/>
              </w:rPr>
              <w:t>الرابط الخارجي لخدمات إدارة الحقوق لـ Windows Server 2012 Active Directory</w:t>
            </w:r>
          </w:p>
        </w:tc>
        <w:tc>
          <w:tcPr>
            <w:tcW w:w="4040" w:type="dxa"/>
            <w:tcBorders>
              <w:top w:val="single" w:sz="18" w:space="0" w:color="0072C6"/>
              <w:left w:val="none" w:sz="4" w:space="0" w:color="000000"/>
              <w:bottom w:val="single" w:sz="4" w:space="0" w:color="000000"/>
              <w:right w:val="single" w:sz="4" w:space="0" w:color="000000"/>
            </w:tcBorders>
          </w:tcPr>
          <w:p w:rsidR="001C37E4" w:rsidRDefault="001C37E4">
            <w:pPr>
              <w:pStyle w:val="ProductList-TableBody"/>
              <w:rPr>
                <w:rtl/>
              </w:rPr>
            </w:pPr>
          </w:p>
        </w:tc>
      </w:tr>
    </w:tbl>
    <w:p w:rsidR="001C37E4" w:rsidRDefault="001C37E4">
      <w:pPr>
        <w:pStyle w:val="ProductList-BodyIndented"/>
        <w:rPr>
          <w:rtl/>
        </w:rPr>
      </w:pPr>
    </w:p>
    <w:p w:rsidR="001C37E4" w:rsidRDefault="005E1903">
      <w:pPr>
        <w:pStyle w:val="ProductList-SubClauseHeading"/>
        <w:outlineLvl w:val="5"/>
        <w:rPr>
          <w:rtl/>
        </w:rPr>
      </w:pPr>
      <w:r>
        <w:rPr>
          <w:rtl/>
        </w:rPr>
        <w:t>3.2.3 الوظائف الإضافية المقترنة بترخيص الموصل الخارجي لـ Microsoft Identity Manager</w:t>
      </w:r>
    </w:p>
    <w:p w:rsidR="001C37E4" w:rsidRDefault="005E1903">
      <w:pPr>
        <w:pStyle w:val="ProductList-BodyIndented"/>
        <w:rPr>
          <w:rtl/>
        </w:rPr>
      </w:pPr>
      <w:r>
        <w:rPr>
          <w:rtl/>
        </w:rPr>
        <w:t xml:space="preserve">وظائف Microsoft Identity Manager 2016 </w:t>
      </w:r>
    </w:p>
    <w:tbl>
      <w:tblPr>
        <w:tblStyle w:val="PURTable0"/>
        <w:bidiVisual/>
        <w:tblW w:w="0" w:type="dxa"/>
        <w:tblLook w:val="04A0" w:firstRow="1" w:lastRow="0" w:firstColumn="1" w:lastColumn="0" w:noHBand="0" w:noVBand="1"/>
      </w:tblPr>
      <w:tblGrid>
        <w:gridCol w:w="3493"/>
        <w:gridCol w:w="3531"/>
        <w:gridCol w:w="3406"/>
      </w:tblGrid>
      <w:tr w:rsidR="001C37E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1C37E4" w:rsidRDefault="005E1903">
            <w:pPr>
              <w:pStyle w:val="ProductList-TableBody"/>
              <w:rPr>
                <w:rtl/>
              </w:rPr>
            </w:pPr>
            <w:r>
              <w:rPr>
                <w:rtl/>
              </w:rPr>
              <w:t>ترخيص الوصول الإضافي</w:t>
            </w:r>
          </w:p>
        </w:tc>
        <w:tc>
          <w:tcPr>
            <w:tcW w:w="4040" w:type="dxa"/>
            <w:tcBorders>
              <w:top w:val="single" w:sz="18" w:space="0" w:color="0072C6"/>
              <w:left w:val="single" w:sz="4" w:space="0" w:color="000000"/>
              <w:bottom w:val="single" w:sz="4" w:space="0" w:color="000000"/>
              <w:right w:val="none" w:sz="4" w:space="0" w:color="000000"/>
            </w:tcBorders>
          </w:tcPr>
          <w:p w:rsidR="001C37E4" w:rsidRDefault="005E1903">
            <w:pPr>
              <w:pStyle w:val="ProductList-TableBody"/>
              <w:rPr>
                <w:rtl/>
              </w:rPr>
            </w:pPr>
            <w:r>
              <w:rPr>
                <w:rtl/>
              </w:rPr>
              <w:t>الموصل الخارجي لـ Microsoft Identity Manager 2016</w:t>
            </w:r>
          </w:p>
        </w:tc>
        <w:tc>
          <w:tcPr>
            <w:tcW w:w="4040" w:type="dxa"/>
            <w:tcBorders>
              <w:top w:val="single" w:sz="18" w:space="0" w:color="0072C6"/>
              <w:left w:val="none" w:sz="4" w:space="0" w:color="000000"/>
              <w:bottom w:val="single" w:sz="4" w:space="0" w:color="000000"/>
              <w:right w:val="single" w:sz="4" w:space="0" w:color="000000"/>
            </w:tcBorders>
          </w:tcPr>
          <w:p w:rsidR="001C37E4" w:rsidRDefault="001C37E4">
            <w:pPr>
              <w:pStyle w:val="ProductList-TableBody"/>
              <w:rPr>
                <w:rtl/>
              </w:rPr>
            </w:pPr>
          </w:p>
        </w:tc>
      </w:tr>
    </w:tbl>
    <w:p w:rsidR="001C37E4" w:rsidRDefault="005E1903">
      <w:pPr>
        <w:pStyle w:val="ProductList-BodyIndented"/>
        <w:rPr>
          <w:rtl/>
        </w:rPr>
      </w:pPr>
      <w:r>
        <w:rPr>
          <w:i/>
          <w:rtl/>
        </w:rPr>
        <w:t>*مطلوب أيضًا لأي مستخدم خارجي يقوم البرنامج بإصدار معلومات الهوية وإدارتها من أجله (في غياب تراخيص وصول العميل لـ Microsoft Identity Manager 2016).</w:t>
      </w:r>
    </w:p>
    <w:p w:rsidR="001C37E4" w:rsidRDefault="001C37E4">
      <w:pPr>
        <w:pStyle w:val="ProductList-BodyIndented"/>
        <w:rPr>
          <w:rtl/>
        </w:rPr>
      </w:pPr>
    </w:p>
    <w:p w:rsidR="001C37E4" w:rsidRDefault="005E1903">
      <w:pPr>
        <w:pStyle w:val="ProductList-ClauseHeading"/>
        <w:outlineLvl w:val="4"/>
        <w:rPr>
          <w:rtl/>
        </w:rPr>
      </w:pPr>
      <w:r>
        <w:rPr>
          <w:rtl/>
        </w:rPr>
        <w:t>3.3 الشروط الإضافية لـ Windows Server 2012 R2 Essentials</w:t>
      </w:r>
    </w:p>
    <w:p w:rsidR="001C37E4" w:rsidRDefault="005E1903">
      <w:pPr>
        <w:pStyle w:val="ProductList-SubClauseHeading"/>
        <w:outlineLvl w:val="5"/>
        <w:rPr>
          <w:rtl/>
        </w:rPr>
      </w:pPr>
      <w:r>
        <w:rPr>
          <w:rtl/>
        </w:rPr>
        <w:t>3.3.1 القيود المفروضة على الاستخدام</w:t>
      </w:r>
    </w:p>
    <w:p w:rsidR="001C37E4" w:rsidRDefault="005E1903" w:rsidP="005E1903">
      <w:pPr>
        <w:pStyle w:val="ProductList-Bullet"/>
        <w:numPr>
          <w:ilvl w:val="1"/>
          <w:numId w:val="30"/>
        </w:numPr>
        <w:rPr>
          <w:rtl/>
        </w:rPr>
      </w:pPr>
      <w:r>
        <w:rPr>
          <w:rtl/>
        </w:rPr>
        <w:t xml:space="preserve">يجوز للعميل تشغيل </w:t>
      </w:r>
      <w:r>
        <w:fldChar w:fldCharType="begin"/>
      </w:r>
      <w:r>
        <w:instrText xml:space="preserve"> AutoTextList   \s NoStyle \t "تشغيل مثيل يُقصد به مثيل برنامج يتم تحميله في الذاكرة وتم تنفيذ واحد أو أكثر من الإرشادات من أجله. (راجع المسرد للاطلاع على التعريف الكامل)" </w:instrText>
      </w:r>
      <w:r>
        <w:fldChar w:fldCharType="separate"/>
      </w:r>
      <w:r>
        <w:rPr>
          <w:color w:val="0563C1"/>
        </w:rPr>
        <w:t>مثيل عامل</w:t>
      </w:r>
      <w:r>
        <w:fldChar w:fldCharType="end"/>
      </w:r>
      <w:r>
        <w:t xml:space="preserve"> من برنامج الخادم، في المرة الواحدة، في كل بيئة من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بيئات نظام التشغيل الفعلية</w:t>
      </w:r>
      <w:r>
        <w:fldChar w:fldCharType="end"/>
      </w:r>
      <w:r>
        <w:t xml:space="preserve"> وفي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بيئة نظام تشغيل ظاهرية</w:t>
      </w:r>
      <w:r>
        <w:fldChar w:fldCharType="end"/>
      </w:r>
      <w:r>
        <w:t xml:space="preserve"> واحدة. </w:t>
      </w:r>
    </w:p>
    <w:p w:rsidR="001C37E4" w:rsidRDefault="005E1903" w:rsidP="005E1903">
      <w:pPr>
        <w:pStyle w:val="ProductList-Bullet"/>
        <w:numPr>
          <w:ilvl w:val="1"/>
          <w:numId w:val="30"/>
        </w:numPr>
        <w:rPr>
          <w:rtl/>
        </w:rPr>
      </w:pPr>
      <w:r>
        <w:rPr>
          <w:rtl/>
        </w:rPr>
        <w:t xml:space="preserve">يجب على العميل تشغيل برنامج الخادم داخل مجال حيث يكون Active Directory الخاص بالخادم مكونًا كـ (1) وحدة تحكم في المجال (خادم واحد يحتوي على كل أدوار العمليات الرئيسية الفردية المرنة (FSMO))، و(2) جذر غابة المجالات، و(3) لا يشتمل على علاقة ثقة بأي مجالات أخرى. في حالة استخدام برنامج الخادم في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بيئة تشغيل ظاهرية</w:t>
      </w:r>
      <w:r>
        <w:fldChar w:fldCharType="end"/>
      </w:r>
      <w:r>
        <w:t xml:space="preserve">، لا يجوز استخدام المثيل الموجود في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بيئة نظام التشغيل الفعلية</w:t>
      </w:r>
      <w:r>
        <w:fldChar w:fldCharType="end"/>
      </w:r>
      <w:r>
        <w:t xml:space="preserve"> إلا لتشغيل برنامج ظاهرية الأجهزة أو لتقديم خدمات ظاهرية الأجهزة أو لتشغيل البرنامج لإدارة </w:t>
      </w:r>
      <w:r>
        <w:fldChar w:fldCharType="begin"/>
      </w:r>
      <w:r>
        <w:instrText xml:space="preserve"> AutoTextList   \s NoStyle \t "تعني بيئة نظام التشغيل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التشغيل</w:t>
      </w:r>
      <w:r>
        <w:fldChar w:fldCharType="end"/>
      </w:r>
      <w:r>
        <w:t xml:space="preserve"> للخدمة على الخادم المرخص. لا يحتاج هذا المثيل إلى استيفاء المتطلبات الواردة في (1) حتى (4) أعلاه.</w:t>
      </w:r>
    </w:p>
    <w:p w:rsidR="001C37E4" w:rsidRDefault="001C37E4">
      <w:pPr>
        <w:pStyle w:val="ProductList-BodyIndented"/>
        <w:rPr>
          <w:rtl/>
        </w:rPr>
      </w:pPr>
    </w:p>
    <w:p w:rsidR="001C37E4" w:rsidRDefault="005E1903">
      <w:pPr>
        <w:pStyle w:val="ProductList-SubClauseHeading"/>
        <w:outlineLvl w:val="5"/>
        <w:rPr>
          <w:rtl/>
        </w:rPr>
      </w:pPr>
      <w:r>
        <w:rPr>
          <w:rtl/>
        </w:rPr>
        <w:t>3.3.2 استخدام برنامج الخادم</w:t>
      </w:r>
    </w:p>
    <w:p w:rsidR="001C37E4" w:rsidRDefault="005E1903">
      <w:pPr>
        <w:pStyle w:val="ProductList-BodyIndented"/>
        <w:rPr>
          <w:rtl/>
        </w:rPr>
      </w:pPr>
      <w:r>
        <w:rPr>
          <w:rtl/>
        </w:rPr>
        <w:t>وحساب المستخدم هو اسم مستخدم فريد مع كلمة المرور المرتبطة به والتي تم إنشاؤها عبر Windows Server 2012 R2 Essentials Console. يجوز للعميل استخدام حتى 25 حساب مستخدم. يسمح كل حساب مستخدم بوصول مستخدم مسمى، واستخدام برنامج الخادم على هذا الخادم. ويجوز له إعادة تعيين حساب مستخدم من مستخدم لآخر، شريطة عدم حدوث إعادة التعيين خلال 90 يومًا من تاريخ آخر تعيين.</w:t>
      </w:r>
    </w:p>
    <w:p w:rsidR="001C37E4" w:rsidRDefault="001C37E4">
      <w:pPr>
        <w:pStyle w:val="ProductList-BodyIndented"/>
        <w:rPr>
          <w:rtl/>
        </w:rPr>
      </w:pPr>
    </w:p>
    <w:p w:rsidR="001C37E4" w:rsidRDefault="005E1903">
      <w:pPr>
        <w:pStyle w:val="ProductList-SubClauseHeading"/>
        <w:outlineLvl w:val="5"/>
        <w:rPr>
          <w:rtl/>
        </w:rPr>
      </w:pPr>
      <w:r>
        <w:rPr>
          <w:rtl/>
        </w:rPr>
        <w:t>3.3.3 Windows Server 2012 R2 Essentials Connector</w:t>
      </w:r>
    </w:p>
    <w:p w:rsidR="001C37E4" w:rsidRDefault="005E1903">
      <w:pPr>
        <w:pStyle w:val="ProductList-BodyIndented"/>
        <w:rPr>
          <w:rtl/>
        </w:rPr>
      </w:pPr>
      <w:r>
        <w:rPr>
          <w:rtl/>
        </w:rPr>
        <w:t>يجوز للعميل تثبيت برنامج Windows Server 2012 R2 Essentials Connector واستخدامه على ما لا يزيد عن 50 جهازًا في وقت واحد. ولا يجوز له استخدام هذا البرنامج إلا مع برنامج الخادم.</w:t>
      </w:r>
    </w:p>
    <w:p w:rsidR="001C37E4" w:rsidRDefault="001C37E4">
      <w:pPr>
        <w:pStyle w:val="ProductList-BodyIndented"/>
        <w:rPr>
          <w:rtl/>
        </w:rPr>
      </w:pPr>
    </w:p>
    <w:p w:rsidR="001C37E4" w:rsidRDefault="005E1903">
      <w:pPr>
        <w:pStyle w:val="ProductList-SubClauseHeading"/>
        <w:outlineLvl w:val="5"/>
        <w:rPr>
          <w:rtl/>
        </w:rPr>
      </w:pPr>
      <w:r>
        <w:rPr>
          <w:rtl/>
        </w:rPr>
        <w:t>3.3.4 الوصول إلى خدمات إدارة حقوق Active Directory لـ Windows Server 2012 R2</w:t>
      </w:r>
    </w:p>
    <w:p w:rsidR="001C37E4" w:rsidRDefault="005E1903">
      <w:pPr>
        <w:pStyle w:val="ProductList-BodyIndented"/>
        <w:rPr>
          <w:rtl/>
        </w:rPr>
      </w:pPr>
      <w:r>
        <w:rPr>
          <w:rtl/>
        </w:rPr>
        <w:t>يجب على العميل الحصول على ترخيص وصول العميل لخدمات إدارة حقوق Active Directory لـ Windows Server 2012 R2 لكل حساب مستخدم يصل من خلاله المستخدم بشكل مباشر أو غير مباشر إلى وظائف خدمات إدارة حقوق Active Directory لـ Windows Server 2012 R2.</w:t>
      </w:r>
    </w:p>
    <w:p w:rsidR="001C37E4" w:rsidRDefault="001C37E4">
      <w:pPr>
        <w:pStyle w:val="ProductList-BodyIndented"/>
        <w:rPr>
          <w:rtl/>
        </w:rPr>
      </w:pPr>
    </w:p>
    <w:p w:rsidR="001C37E4" w:rsidRDefault="005E1903">
      <w:pPr>
        <w:pStyle w:val="ProductList-ClauseHeading"/>
        <w:outlineLvl w:val="4"/>
        <w:rPr>
          <w:rtl/>
        </w:rPr>
      </w:pPr>
      <w:r>
        <w:rPr>
          <w:rtl/>
        </w:rPr>
        <w:t>3.4 البرامج الإضافية لـ Windows Server 2012</w:t>
      </w:r>
    </w:p>
    <w:tbl>
      <w:tblPr>
        <w:tblStyle w:val="PURTable"/>
        <w:bidiVisual/>
        <w:tblW w:w="0" w:type="dxa"/>
        <w:tblLook w:val="04A0" w:firstRow="1" w:lastRow="0" w:firstColumn="1" w:lastColumn="0" w:noHBand="0" w:noVBand="1"/>
      </w:tblPr>
      <w:tblGrid>
        <w:gridCol w:w="3613"/>
        <w:gridCol w:w="3671"/>
        <w:gridCol w:w="3506"/>
      </w:tblGrid>
      <w:tr w:rsidR="001C37E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1C37E4" w:rsidRDefault="005E1903">
            <w:pPr>
              <w:pStyle w:val="ProductList-TableBody"/>
              <w:rPr>
                <w:rtl/>
              </w:rPr>
            </w:pPr>
            <w:r>
              <w:rPr>
                <w:rtl/>
              </w:rPr>
              <w:t>AD Migration Tool</w:t>
            </w:r>
          </w:p>
        </w:tc>
        <w:tc>
          <w:tcPr>
            <w:tcW w:w="4040" w:type="dxa"/>
            <w:tcBorders>
              <w:top w:val="single" w:sz="18" w:space="0" w:color="0072C6"/>
              <w:left w:val="single" w:sz="4" w:space="0" w:color="000000"/>
              <w:bottom w:val="single" w:sz="4" w:space="0" w:color="000000"/>
              <w:right w:val="single" w:sz="4" w:space="0" w:color="000000"/>
            </w:tcBorders>
          </w:tcPr>
          <w:p w:rsidR="001C37E4" w:rsidRDefault="005E1903">
            <w:pPr>
              <w:pStyle w:val="ProductList-TableBody"/>
              <w:rPr>
                <w:rtl/>
              </w:rPr>
            </w:pPr>
            <w:r>
              <w:rPr>
                <w:rtl/>
              </w:rPr>
              <w:t>GBUNIECN.EXE Utility</w:t>
            </w:r>
          </w:p>
        </w:tc>
        <w:tc>
          <w:tcPr>
            <w:tcW w:w="4040" w:type="dxa"/>
            <w:tcBorders>
              <w:top w:val="single" w:sz="18" w:space="0" w:color="0072C6"/>
              <w:left w:val="single" w:sz="4" w:space="0" w:color="000000"/>
              <w:bottom w:val="single" w:sz="4" w:space="0" w:color="000000"/>
              <w:right w:val="single" w:sz="4" w:space="0" w:color="000000"/>
            </w:tcBorders>
          </w:tcPr>
          <w:p w:rsidR="001C37E4" w:rsidRDefault="001C37E4">
            <w:pPr>
              <w:pStyle w:val="ProductList-TableBody"/>
              <w:rPr>
                <w:rtl/>
              </w:rPr>
            </w:pPr>
          </w:p>
        </w:tc>
      </w:tr>
    </w:tbl>
    <w:p w:rsidR="001C37E4" w:rsidRDefault="001C37E4">
      <w:pPr>
        <w:pStyle w:val="ProductList-Body"/>
        <w:rPr>
          <w:rtl/>
        </w:rPr>
      </w:pPr>
    </w:p>
    <w:p w:rsidR="001C37E4" w:rsidRDefault="005E1903">
      <w:pPr>
        <w:pStyle w:val="ProductList-Offering1SubSection"/>
        <w:outlineLvl w:val="3"/>
        <w:rPr>
          <w:rtl/>
        </w:rPr>
      </w:pPr>
      <w:bookmarkStart w:id="208" w:name="_Sec833"/>
      <w:r>
        <w:rPr>
          <w:rtl/>
        </w:rPr>
        <w:lastRenderedPageBreak/>
        <w:t>4. ضمان البرنامج</w:t>
      </w:r>
      <w:bookmarkEnd w:id="208"/>
    </w:p>
    <w:tbl>
      <w:tblPr>
        <w:tblStyle w:val="PURTable"/>
        <w:bidiVisual/>
        <w:tblW w:w="0" w:type="dxa"/>
        <w:tblLook w:val="04A0" w:firstRow="1" w:lastRow="0" w:firstColumn="1" w:lastColumn="0" w:noHBand="0" w:noVBand="1"/>
      </w:tblPr>
      <w:tblGrid>
        <w:gridCol w:w="3560"/>
        <w:gridCol w:w="3701"/>
        <w:gridCol w:w="3529"/>
      </w:tblGrid>
      <w:tr w:rsidR="001C37E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rsidR="001C37E4" w:rsidRDefault="005E1903">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الخادم</w:t>
            </w:r>
          </w:p>
        </w:tc>
        <w:tc>
          <w:tcPr>
            <w:tcW w:w="4040" w:type="dxa"/>
            <w:tcBorders>
              <w:top w:val="single" w:sz="18" w:space="0" w:color="002060"/>
              <w:left w:val="single" w:sz="4" w:space="0" w:color="000000"/>
              <w:bottom w:val="single" w:sz="4" w:space="0" w:color="000000"/>
              <w:right w:val="single" w:sz="4" w:space="0" w:color="000000"/>
            </w:tcBorders>
          </w:tcPr>
          <w:p w:rsidR="001C37E4" w:rsidRDefault="005E1903">
            <w:pPr>
              <w:pStyle w:val="ProductList-TableBody"/>
              <w:rPr>
                <w:rtl/>
              </w:rPr>
            </w:pPr>
            <w:r>
              <w:fldChar w:fldCharType="begin"/>
            </w:r>
            <w:r>
              <w:instrText xml:space="preserve"> AutoTextList   \s NoStyle \t "استرداد الحالات المستعصية: الحقوق المتوفرة للعملاء ذوي ضمان البرنامج لاستخدام البرنامج لأغراض استرداد الحالات المستعصية المشروطة. راجع بند الخوادم - حقوق استرداد الحالات المستعصية في الملحق (ب) – ضمان البرنامج، للاطلاع على التفاصيل." </w:instrText>
            </w:r>
            <w:r>
              <w:fldChar w:fldCharType="separate"/>
            </w:r>
            <w:r>
              <w:rPr>
                <w:color w:val="0563C1"/>
              </w:rPr>
              <w:t>استرداد الحالات المستعصية</w:t>
            </w:r>
            <w:r>
              <w:fldChar w:fldCharType="end"/>
            </w:r>
            <w:r>
              <w:t>: كل الإصدارات</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rsidR="001C37E4" w:rsidRDefault="005E1903">
            <w:pPr>
              <w:pStyle w:val="ProductList-TableBody"/>
              <w:rPr>
                <w:rtl/>
              </w:rPr>
            </w:pPr>
            <w:r>
              <w:rPr>
                <w:color w:val="404040"/>
                <w:rtl/>
              </w:rPr>
              <w:t>حقوق تجاوز الفشل: غير متوفر</w:t>
            </w:r>
          </w:p>
        </w:tc>
      </w:tr>
      <w:tr w:rsidR="001C37E4">
        <w:tc>
          <w:tcPr>
            <w:tcW w:w="4040" w:type="dxa"/>
            <w:tcBorders>
              <w:top w:val="single" w:sz="4" w:space="0" w:color="000000"/>
              <w:left w:val="single" w:sz="4" w:space="0" w:color="000000"/>
              <w:bottom w:val="single" w:sz="4" w:space="0" w:color="000000"/>
              <w:right w:val="single" w:sz="4" w:space="0" w:color="000000"/>
            </w:tcBorders>
          </w:tcPr>
          <w:p w:rsidR="001C37E4" w:rsidRDefault="005E1903">
            <w:pPr>
              <w:pStyle w:val="ProductList-TableBody"/>
              <w:rPr>
                <w:rtl/>
              </w:rPr>
            </w:pPr>
            <w:r>
              <w:fldChar w:fldCharType="begin"/>
            </w:r>
            <w:r>
              <w:instrText xml:space="preserve"> AutoTextList   \s NoStyle \t "إمكانية نقل الترخيص: الحقوق المتوفرة للعملاء ذوي ضمان البرنامج إما لإعادة تعيين التراخيص خارج الأطر الزمنية القياسية أو لاستخدام المنتج على خوادم متعددة المستأجرين خارج مراكز البيانات. راجع بند "إمكانية نقل الترخيص" في الملحق (ب) – ضمان البرنامج، للاطلاع على التفاصيل." </w:instrText>
            </w:r>
            <w:r>
              <w:fldChar w:fldCharType="separate"/>
            </w:r>
            <w:r>
              <w:rPr>
                <w:color w:val="0563C1"/>
              </w:rPr>
              <w:t>إمكانية نقل الترخيص</w:t>
            </w:r>
            <w:r>
              <w:fldChar w:fldCharType="end"/>
            </w:r>
            <w:r>
              <w:t>: الموصل الخارجي فقط</w:t>
            </w:r>
          </w:p>
        </w:tc>
        <w:tc>
          <w:tcPr>
            <w:tcW w:w="4040" w:type="dxa"/>
            <w:tcBorders>
              <w:top w:val="single" w:sz="4" w:space="0" w:color="000000"/>
              <w:left w:val="single" w:sz="4" w:space="0" w:color="000000"/>
              <w:bottom w:val="single" w:sz="4" w:space="0" w:color="000000"/>
              <w:right w:val="single" w:sz="4" w:space="0" w:color="000000"/>
            </w:tcBorders>
          </w:tcPr>
          <w:p w:rsidR="001C37E4" w:rsidRDefault="005E1903">
            <w:pPr>
              <w:pStyle w:val="ProductList-TableBody"/>
              <w:rPr>
                <w:rtl/>
              </w:rPr>
            </w:pPr>
            <w:r>
              <w:fldChar w:fldCharType="begin"/>
            </w:r>
            <w:r>
              <w:instrText xml:space="preserve"> AutoTextList   \s NoStyle \t "حقوق الترحيل: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راجع </w:t>
            </w:r>
            <w:hyperlink r:id="rId80">
              <w:r>
                <w:rPr>
                  <w:color w:val="00467F"/>
                  <w:u w:val="single"/>
                  <w:rtl/>
                </w:rPr>
                <w:t>قائمة المنتجات لشهر أكتوبر 2013 ومارس 2014</w:t>
              </w:r>
            </w:hyperlink>
            <w:r>
              <w:rPr>
                <w:rtl/>
              </w:rPr>
              <w:t xml:space="preserve"> (الإصدارات السابقة إضافة إلى HPC Pack</w:t>
            </w:r>
            <w:r>
              <w:fldChar w:fldCharType="begin"/>
            </w:r>
            <w:r>
              <w:instrText xml:space="preserve"> XE "HPC Pack" </w:instrText>
            </w:r>
            <w:r>
              <w:fldChar w:fldCharType="end"/>
            </w:r>
            <w:r>
              <w:rPr>
                <w:rtl/>
              </w:rPr>
              <w:t>وWindows HPC Server</w:t>
            </w:r>
            <w:r>
              <w:fldChar w:fldCharType="begin"/>
            </w:r>
            <w:r>
              <w:instrText xml:space="preserve"> XE "وWindows HPC Server" </w:instrText>
            </w:r>
            <w:r>
              <w:fldChar w:fldCharType="end"/>
            </w:r>
            <w:r>
              <w:rPr>
                <w:rtl/>
              </w:rPr>
              <w:t>وWindows Server Enterprise</w:t>
            </w:r>
            <w:r>
              <w:fldChar w:fldCharType="begin"/>
            </w:r>
            <w:r>
              <w:instrText xml:space="preserve"> XE "وWindows Server Enterprise" </w:instrText>
            </w:r>
            <w:r>
              <w:fldChar w:fldCharType="end"/>
            </w:r>
            <w:r>
              <w:rPr>
                <w:rtl/>
              </w:rPr>
              <w:t>وWindows Server HPC Edition</w:t>
            </w:r>
            <w:r>
              <w:fldChar w:fldCharType="begin"/>
            </w:r>
            <w:r>
              <w:instrText xml:space="preserve"> XE "وWindows Server HPC Edition" </w:instrText>
            </w:r>
            <w:r>
              <w:fldChar w:fldCharType="end"/>
            </w:r>
            <w:r>
              <w:rPr>
                <w:rtl/>
              </w:rPr>
              <w:t>وWindows Server for Itanium Based Systems</w:t>
            </w:r>
            <w:r>
              <w:fldChar w:fldCharType="begin"/>
            </w:r>
            <w:r>
              <w:instrText xml:space="preserve"> XE "وWindows Server for Itanium Based Systems" </w:instrText>
            </w:r>
            <w:r>
              <w:fldChar w:fldCharType="end"/>
            </w:r>
            <w:r>
              <w:rPr>
                <w:rtl/>
              </w:rPr>
              <w:t>وWindows Small Business Server)</w:t>
            </w:r>
            <w:r>
              <w:fldChar w:fldCharType="begin"/>
            </w:r>
            <w:r>
              <w:instrText xml:space="preserve"> XE "وWindows Small Business Server)" </w:instrText>
            </w:r>
            <w:r>
              <w:fldChar w:fldCharType="end"/>
            </w:r>
            <w:r>
              <w:rPr>
                <w:rtl/>
              </w:rPr>
              <w:t xml:space="preserve">؛ </w:t>
            </w:r>
            <w:hyperlink r:id="rId81">
              <w:r>
                <w:rPr>
                  <w:color w:val="00467F"/>
                  <w:u w:val="single"/>
                  <w:rtl/>
                </w:rPr>
                <w:t xml:space="preserve">وقائمة المنتجات - يونيو 2015 </w:t>
              </w:r>
            </w:hyperlink>
            <w:r>
              <w:rPr>
                <w:rtl/>
              </w:rPr>
              <w:t>(برنامج Forefront Identity Manager 2010 R2</w:t>
            </w:r>
            <w:r>
              <w:fldChar w:fldCharType="begin"/>
            </w:r>
            <w:r>
              <w:instrText xml:space="preserve"> XE "برنامج Forefront Identity Manager 2010 R2" </w:instrText>
            </w:r>
            <w:r>
              <w:fldChar w:fldCharType="end"/>
            </w:r>
            <w:r>
              <w:rPr>
                <w:rtl/>
              </w:rPr>
              <w:t>)</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1C37E4" w:rsidRDefault="005E1903">
            <w:pPr>
              <w:pStyle w:val="ProductList-TableBody"/>
              <w:rPr>
                <w:rtl/>
              </w:rPr>
            </w:pPr>
            <w:r>
              <w:rPr>
                <w:color w:val="404040"/>
                <w:rtl/>
              </w:rPr>
              <w:t>حقوق التجوال: غير متوفر</w:t>
            </w:r>
          </w:p>
        </w:tc>
      </w:tr>
      <w:tr w:rsidR="001C37E4">
        <w:tc>
          <w:tcPr>
            <w:tcW w:w="4040" w:type="dxa"/>
            <w:tcBorders>
              <w:top w:val="single" w:sz="4" w:space="0" w:color="000000"/>
              <w:left w:val="single" w:sz="4" w:space="0" w:color="000000"/>
              <w:bottom w:val="single" w:sz="4" w:space="0" w:color="000000"/>
              <w:right w:val="single" w:sz="4" w:space="0" w:color="000000"/>
            </w:tcBorders>
          </w:tcPr>
          <w:p w:rsidR="001C37E4" w:rsidRDefault="005E1903">
            <w:pPr>
              <w:pStyle w:val="ProductList-TableBody"/>
              <w:rPr>
                <w:rtl/>
              </w:rPr>
            </w:pPr>
            <w:r>
              <w:fldChar w:fldCharType="begin"/>
            </w:r>
            <w:r>
              <w:instrText xml:space="preserve"> AutoTextList   \s NoStyle \t "الاستضافة الذاتية: ميزة من ميزات ضمان البرنامج تسمح باستخدام المنتجات لأغراض الاستضافة المشروط. راجع بند "الخوادم - التطبيقات المستضافة" في الملحق (ب) - ضمان البرنامج، للاطلاع على التفاصيل." </w:instrText>
            </w:r>
            <w:r>
              <w:fldChar w:fldCharType="separate"/>
            </w:r>
            <w:r>
              <w:rPr>
                <w:color w:val="0563C1"/>
              </w:rPr>
              <w:t>الاستضافة الذاتية</w:t>
            </w:r>
            <w:r>
              <w:fldChar w:fldCharType="end"/>
            </w:r>
            <w:r>
              <w:t>: كل الإصدارات (باستثناء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1C37E4" w:rsidRDefault="001C37E4">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1C37E4" w:rsidRDefault="001C37E4">
            <w:pPr>
              <w:pStyle w:val="ProductList-TableBody"/>
              <w:rPr>
                <w:rtl/>
              </w:rPr>
            </w:pPr>
          </w:p>
        </w:tc>
      </w:tr>
    </w:tbl>
    <w:p w:rsidR="001C37E4" w:rsidRDefault="005E1903">
      <w:pPr>
        <w:pStyle w:val="ProductList-ClauseHeading"/>
        <w:outlineLvl w:val="4"/>
        <w:rPr>
          <w:rtl/>
        </w:rPr>
      </w:pPr>
      <w:r>
        <w:rPr>
          <w:rtl/>
        </w:rPr>
        <w:t>4.1 ترخيص وصول العميل لمستخدم خدمات سطح المكتب البعيد ("RDS") - الحقوق الموسعة</w:t>
      </w:r>
    </w:p>
    <w:p w:rsidR="001C37E4" w:rsidRDefault="005E1903">
      <w:pPr>
        <w:pStyle w:val="ProductList-Body"/>
        <w:rPr>
          <w:rtl/>
        </w:rPr>
      </w:pPr>
      <w:r>
        <w:rPr>
          <w:rtl/>
        </w:rPr>
        <w:t xml:space="preserve">يجوز للعميل استخدام تراخيص وصول العميل لمستخدم RDS مع برنامج Windows Server الذي يعمل في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التشغيل</w:t>
      </w:r>
      <w:r>
        <w:fldChar w:fldCharType="end"/>
      </w:r>
      <w:r>
        <w:t xml:space="preserve"> المخصصة للاستخدام الداخلي للعميل إما في Microsoft Azure Platform Services أو الخوادم المشتركة </w:t>
      </w:r>
      <w:r>
        <w:fldChar w:fldCharType="begin"/>
      </w:r>
      <w:r>
        <w:instrText xml:space="preserve"> AutoTextList   \s NoStyle \t "شريك إمكانية نقل الترخيص من خلال ضمان البرنامج يعني أي كيان محدد على http://www.microsoft.com/licensing/software-assurance/license-mobility.aspx ومعتمد بواسطة Microsoft لاستضافة برامج العملاء على الخوادم المشتركة." </w:instrText>
      </w:r>
      <w:r>
        <w:fldChar w:fldCharType="separate"/>
      </w:r>
      <w:r>
        <w:rPr>
          <w:color w:val="0563C1"/>
        </w:rPr>
        <w:t>لنقل الترخيص من خلال شريك ضمان البرنامج</w:t>
      </w:r>
      <w:r>
        <w:fldChar w:fldCharType="end"/>
      </w:r>
      <w:r>
        <w:t xml:space="preserve"> الذي قام العميل بإكمال وتقديم نموذج التحقق من صحة نقل الترخيص. فبخلاف الوصول الإداري بواسطة برنامج </w:t>
      </w:r>
      <w:r>
        <w:fldChar w:fldCharType="begin"/>
      </w:r>
      <w:r>
        <w:instrText xml:space="preserve"> AutoTextList   \s NoStyle \t "شريك إمكانية نقل الترخيص من خلال ضمان البرنامج يعني أي كيان محدد على http://www.microsoft.com/licensing/software-assurance/license-mobility.aspx ومعتمد بواسطة Microsoft لاستضافة برامج العملاء على الخوادم المشتركة." </w:instrText>
      </w:r>
      <w:r>
        <w:fldChar w:fldCharType="separate"/>
      </w:r>
      <w:r>
        <w:rPr>
          <w:color w:val="0563C1"/>
        </w:rPr>
        <w:t>نقل الترخيص من خلال شريك ضمان البرنامج</w:t>
      </w:r>
      <w:r>
        <w:fldChar w:fldCharType="end"/>
      </w:r>
      <w:r>
        <w:t xml:space="preserve"> الخاص بالعميل، لا يجوز لأي طرف آخر الوصول إلى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(بيئات) نظام التشغيل</w:t>
      </w:r>
      <w:r>
        <w:fldChar w:fldCharType="end"/>
      </w:r>
      <w:r>
        <w:t xml:space="preserve">. فيما يتعلق بأي </w:t>
      </w:r>
      <w:r>
        <w:fldChar w:fldCharType="begin"/>
      </w:r>
      <w:r>
        <w:instrText xml:space="preserve"> AutoTextList   \s NoStyle \t "يعني CAL ترخيص وصول العميل، الذي قد يتم تعيينه بواسطة مستخدم أو جهاز حسب الحاجة. (راجع المسرد للاطلاع على التعريف الكامل)" </w:instrText>
      </w:r>
      <w:r>
        <w:fldChar w:fldCharType="separate"/>
      </w:r>
      <w:r>
        <w:rPr>
          <w:color w:val="0563C1"/>
        </w:rPr>
        <w:t>ترخيص وصول عميل</w:t>
      </w:r>
      <w:r>
        <w:fldChar w:fldCharType="end"/>
      </w:r>
      <w:r>
        <w:t xml:space="preserve"> قام العميل باستخدامه بهذه الطريقة، فيمكنه نقله لاحقًا إلى Microsoft Azure Platform Services أو برنامج </w:t>
      </w:r>
      <w:r>
        <w:fldChar w:fldCharType="begin"/>
      </w:r>
      <w:r>
        <w:instrText xml:space="preserve"> AutoTextList   \s NoStyle \t "شريك إمكانية نقل الترخيص من خلال ضمان البرنامج يعني أي كيان محدد على http://www.microsoft.com/licensing/software-assurance/license-mobility.aspx ومعتمد بواسطة Microsoft لاستضافة برامج العملاء على الخوادم المشتركة." </w:instrText>
      </w:r>
      <w:r>
        <w:fldChar w:fldCharType="separate"/>
      </w:r>
      <w:r>
        <w:rPr>
          <w:color w:val="0563C1"/>
        </w:rPr>
        <w:t>نقل ترخيص عبر شريك ضمان البرنامج</w:t>
      </w:r>
      <w:r>
        <w:fldChar w:fldCharType="end"/>
      </w:r>
      <w:r>
        <w:t>جديد، ولكن ليس قبل 90 يومًا بعد أن بدأ الاستخدام في البيئة التي يغادرها.</w:t>
      </w:r>
    </w:p>
    <w:p w:rsidR="001C37E4" w:rsidRDefault="001C37E4">
      <w:pPr>
        <w:pStyle w:val="ProductList-Body"/>
        <w:rPr>
          <w:rtl/>
        </w:rPr>
      </w:pPr>
    </w:p>
    <w:p w:rsidR="001C37E4" w:rsidRDefault="005E1903">
      <w:pPr>
        <w:pStyle w:val="ProductList-ClauseHeading"/>
        <w:outlineLvl w:val="4"/>
        <w:rPr>
          <w:rtl/>
        </w:rPr>
      </w:pPr>
      <w:r>
        <w:rPr>
          <w:rtl/>
        </w:rPr>
        <w:t>4.2 ميزة استخدام Microsoft Azure Hybrid</w:t>
      </w:r>
    </w:p>
    <w:p w:rsidR="001C37E4" w:rsidRDefault="005E1903">
      <w:pPr>
        <w:pStyle w:val="ProductList-Body"/>
        <w:rPr>
          <w:rtl/>
        </w:rPr>
      </w:pPr>
      <w:r>
        <w:rPr>
          <w:rtl/>
        </w:rPr>
        <w:t xml:space="preserve">راجع </w:t>
      </w:r>
      <w:hyperlink w:anchor="_Sec624">
        <w:r>
          <w:rPr>
            <w:color w:val="00467F"/>
            <w:u w:val="single"/>
            <w:rtl/>
          </w:rPr>
          <w:t xml:space="preserve">القسم 7. ميزة استخدام Microsoft Azure Hybrid </w:t>
        </w:r>
      </w:hyperlink>
      <w:r>
        <w:rPr>
          <w:rtl/>
        </w:rPr>
        <w:t>الخاصة بإدخال منتج Microsoft Azure لنشر صور Windows Server على Microsoft Azure.</w:t>
      </w:r>
    </w:p>
    <w:p w:rsidR="001C37E4" w:rsidRDefault="001C37E4">
      <w:pPr>
        <w:pStyle w:val="PURBreadcrumb"/>
        <w:bidi/>
        <w:rPr>
          <w:rtl/>
        </w:rPr>
      </w:pPr>
    </w:p>
    <w:tbl>
      <w:tblPr>
        <w:tblStyle w:val="PURTable"/>
        <w:bidiVisual/>
        <w:tblW w:w="0" w:type="dxa"/>
        <w:tblLook w:val="04A0" w:firstRow="1" w:lastRow="0" w:firstColumn="1" w:lastColumn="0" w:noHBand="0" w:noVBand="1"/>
      </w:tblPr>
      <w:tblGrid>
        <w:gridCol w:w="10800"/>
      </w:tblGrid>
      <w:tr w:rsidR="001C37E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C37E4" w:rsidRDefault="00393F7B">
            <w:pPr>
              <w:pStyle w:val="ProductList-TableBody"/>
              <w:jc w:val="right"/>
              <w:rPr>
                <w:rtl/>
              </w:rPr>
            </w:pPr>
            <w:hyperlink w:anchor="_Sec842">
              <w:r w:rsidR="005E1903">
                <w:rPr>
                  <w:color w:val="00467F"/>
                  <w:sz w:val="14"/>
                  <w:u w:val="single"/>
                  <w:rtl/>
                </w:rPr>
                <w:t>جدول المحتويات</w:t>
              </w:r>
            </w:hyperlink>
            <w:r w:rsidR="005E1903">
              <w:rPr>
                <w:sz w:val="14"/>
                <w:rtl/>
              </w:rPr>
              <w:t xml:space="preserve"> / </w:t>
            </w:r>
            <w:hyperlink w:anchor="_Sec549">
              <w:r w:rsidR="005E1903">
                <w:rPr>
                  <w:color w:val="00467F"/>
                  <w:sz w:val="14"/>
                  <w:u w:val="single"/>
                  <w:rtl/>
                </w:rPr>
                <w:t>المسرد</w:t>
              </w:r>
            </w:hyperlink>
            <w:r w:rsidR="005E1903">
              <w:rPr>
                <w:sz w:val="14"/>
                <w:rtl/>
              </w:rPr>
              <w:t xml:space="preserve"> / </w:t>
            </w:r>
            <w:hyperlink w:anchor="_Sec844">
              <w:r w:rsidR="005E1903">
                <w:rPr>
                  <w:color w:val="00467F"/>
                  <w:sz w:val="14"/>
                  <w:u w:val="single"/>
                  <w:rtl/>
                </w:rPr>
                <w:t>الفهرس</w:t>
              </w:r>
            </w:hyperlink>
          </w:p>
        </w:tc>
      </w:tr>
    </w:tbl>
    <w:p w:rsidR="001C37E4" w:rsidRDefault="001C37E4">
      <w:pPr>
        <w:pStyle w:val="ProductList-Body"/>
        <w:rPr>
          <w:rtl/>
        </w:rPr>
      </w:pPr>
    </w:p>
    <w:p w:rsidR="001C37E4" w:rsidRDefault="005E1903">
      <w:pPr>
        <w:pStyle w:val="ProductList-Offering2HeadingNoBorder"/>
        <w:outlineLvl w:val="2"/>
        <w:rPr>
          <w:rtl/>
        </w:rPr>
      </w:pPr>
      <w:bookmarkStart w:id="209" w:name="_Sec656"/>
      <w:r>
        <w:rPr>
          <w:rtl/>
        </w:rPr>
        <w:t>Windows Small Business Server</w:t>
      </w:r>
      <w:bookmarkEnd w:id="209"/>
      <w:r>
        <w:fldChar w:fldCharType="begin"/>
      </w:r>
      <w:r>
        <w:instrText xml:space="preserve"> TC "</w:instrText>
      </w:r>
      <w:bookmarkStart w:id="210" w:name="_Toc446526556"/>
      <w:r>
        <w:instrText>Windows Small Business Server</w:instrText>
      </w:r>
      <w:bookmarkEnd w:id="210"/>
      <w:r>
        <w:instrText>" \l 3</w:instrText>
      </w:r>
      <w:r>
        <w:fldChar w:fldCharType="end"/>
      </w:r>
    </w:p>
    <w:p w:rsidR="001C37E4" w:rsidRDefault="005E1903">
      <w:pPr>
        <w:pStyle w:val="ProductList-Offering1SubSection"/>
        <w:outlineLvl w:val="3"/>
        <w:rPr>
          <w:rtl/>
        </w:rPr>
      </w:pPr>
      <w:bookmarkStart w:id="211" w:name="_Sec704"/>
      <w:r>
        <w:rPr>
          <w:rtl/>
        </w:rPr>
        <w:t>1. توفر البرنامج</w:t>
      </w:r>
      <w:bookmarkEnd w:id="211"/>
    </w:p>
    <w:tbl>
      <w:tblPr>
        <w:tblStyle w:val="PURTable"/>
        <w:bidiVisual/>
        <w:tblW w:w="0" w:type="dxa"/>
        <w:tblLook w:val="04A0" w:firstRow="1" w:lastRow="0" w:firstColumn="1" w:lastColumn="0" w:noHBand="0" w:noVBand="1"/>
      </w:tblPr>
      <w:tblGrid>
        <w:gridCol w:w="3969"/>
        <w:gridCol w:w="613"/>
        <w:gridCol w:w="603"/>
        <w:gridCol w:w="607"/>
        <w:gridCol w:w="600"/>
        <w:gridCol w:w="601"/>
        <w:gridCol w:w="607"/>
        <w:gridCol w:w="613"/>
        <w:gridCol w:w="734"/>
        <w:gridCol w:w="618"/>
        <w:gridCol w:w="609"/>
        <w:gridCol w:w="604"/>
      </w:tblGrid>
      <w:tr w:rsidR="001C37E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none" w:sz="4" w:space="0" w:color="FFFFFF"/>
              <w:right w:val="single" w:sz="9" w:space="0" w:color="FFFFFF"/>
            </w:tcBorders>
            <w:shd w:val="clear" w:color="auto" w:fill="00188F"/>
          </w:tcPr>
          <w:p w:rsidR="001C37E4" w:rsidRDefault="005E1903">
            <w:pPr>
              <w:pStyle w:val="ProductList-TableBody"/>
              <w:rPr>
                <w:rtl/>
              </w:rPr>
            </w:pPr>
            <w:r>
              <w:rPr>
                <w:color w:val="FFFFFF"/>
                <w:rtl/>
              </w:rPr>
              <w:t>المنتجات</w:t>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1C37E4" w:rsidRDefault="005E1903">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1C37E4" w:rsidRDefault="005E1903">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1C37E4" w:rsidRDefault="005E1903">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1C37E4" w:rsidRDefault="005E1903">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C37E4" w:rsidRDefault="005E1903">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C37E4" w:rsidRDefault="005E1903">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C37E4" w:rsidRDefault="005E1903">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740" w:type="dxa"/>
            <w:tcBorders>
              <w:top w:val="single" w:sz="9" w:space="0" w:color="FFFFFF"/>
              <w:left w:val="single" w:sz="9" w:space="0" w:color="FFFFFF"/>
              <w:bottom w:val="single" w:sz="9" w:space="0" w:color="FFFFFF"/>
              <w:right w:val="single" w:sz="9" w:space="0" w:color="FFFFFF"/>
            </w:tcBorders>
            <w:shd w:val="clear" w:color="auto" w:fill="00188F"/>
          </w:tcPr>
          <w:p w:rsidR="001C37E4" w:rsidRDefault="005E1903">
            <w:pPr>
              <w:pStyle w:val="ProductList-TableBody"/>
              <w:jc w:val="center"/>
              <w:rPr>
                <w:rtl/>
              </w:rPr>
            </w:pPr>
            <w:r>
              <w:fldChar w:fldCharType="begin"/>
            </w:r>
            <w:r>
              <w:instrText xml:space="preserve"> AutoTextList   \s NoStyle \t "اتفاقية Open Value واتفاقية Open Value"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C37E4" w:rsidRDefault="005E1903">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C37E4" w:rsidRDefault="005E1903">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C37E4" w:rsidRDefault="005E1903">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1C37E4">
        <w:tc>
          <w:tcPr>
            <w:tcW w:w="4160" w:type="dxa"/>
            <w:tcBorders>
              <w:top w:val="none" w:sz="4" w:space="0" w:color="FFFFFF"/>
              <w:left w:val="none" w:sz="4" w:space="0" w:color="FFFFFF"/>
              <w:bottom w:val="dashed" w:sz="4" w:space="0" w:color="BFBFBF"/>
              <w:right w:val="none" w:sz="4" w:space="0" w:color="FFFFFF"/>
            </w:tcBorders>
          </w:tcPr>
          <w:p w:rsidR="001C37E4" w:rsidRDefault="005E1903">
            <w:pPr>
              <w:pStyle w:val="ProductList-TableBody"/>
              <w:rPr>
                <w:rtl/>
              </w:rPr>
            </w:pPr>
            <w:r>
              <w:rPr>
                <w:rtl/>
              </w:rPr>
              <w:t xml:space="preserve">مجموعة ترخيص وصول العميل لـ Windows Small Business Server 2011 </w:t>
            </w:r>
            <w:r>
              <w:fldChar w:fldCharType="begin"/>
            </w:r>
            <w:r>
              <w:instrText xml:space="preserve"> XE "مجموعة ترخيص وصول العميل لـ Windows Small Business Server 2011 " </w:instrText>
            </w:r>
            <w:r>
              <w:fldChar w:fldCharType="end"/>
            </w:r>
            <w:r>
              <w:rPr>
                <w:rtl/>
              </w:rPr>
              <w:t>(عميل واحد) (الجهاز والمستخدم)</w:t>
            </w:r>
          </w:p>
        </w:tc>
        <w:tc>
          <w:tcPr>
            <w:tcW w:w="620" w:type="dxa"/>
            <w:tcBorders>
              <w:top w:val="none" w:sz="4" w:space="0" w:color="FFFFFF"/>
              <w:left w:val="none" w:sz="4" w:space="0" w:color="FFFFFF"/>
              <w:bottom w:val="dashed" w:sz="4" w:space="0" w:color="BFBFBF"/>
              <w:right w:val="none" w:sz="4" w:space="0" w:color="FFFFFF"/>
            </w:tcBorders>
          </w:tcPr>
          <w:p w:rsidR="001C37E4" w:rsidRDefault="005E1903">
            <w:pPr>
              <w:pStyle w:val="ProductList-TableBody"/>
              <w:jc w:val="center"/>
              <w:rPr>
                <w:rtl/>
              </w:rPr>
            </w:pPr>
            <w:r>
              <w:rPr>
                <w:color w:val="000000"/>
                <w:rtl/>
              </w:rPr>
              <w:t>1/11</w:t>
            </w:r>
          </w:p>
        </w:tc>
        <w:tc>
          <w:tcPr>
            <w:tcW w:w="620" w:type="dxa"/>
            <w:tcBorders>
              <w:top w:val="none" w:sz="4" w:space="0" w:color="FFFFFF"/>
              <w:left w:val="none" w:sz="4" w:space="0" w:color="FFFFFF"/>
              <w:bottom w:val="dashed" w:sz="4" w:space="0" w:color="BFBFBF"/>
              <w:right w:val="none" w:sz="4" w:space="0" w:color="FFFFFF"/>
            </w:tcBorders>
          </w:tcPr>
          <w:p w:rsidR="001C37E4" w:rsidRDefault="005E1903">
            <w:pPr>
              <w:pStyle w:val="ProductList-TableBody"/>
              <w:jc w:val="center"/>
              <w:rPr>
                <w:rtl/>
              </w:rPr>
            </w:pPr>
            <w:r>
              <w:rPr>
                <w:color w:val="000000"/>
                <w:rtl/>
              </w:rPr>
              <w:t>1</w:t>
            </w:r>
          </w:p>
        </w:tc>
        <w:tc>
          <w:tcPr>
            <w:tcW w:w="620" w:type="dxa"/>
            <w:tcBorders>
              <w:top w:val="none" w:sz="4" w:space="0" w:color="FFFFFF"/>
              <w:left w:val="none" w:sz="4" w:space="0" w:color="FFFFFF"/>
              <w:bottom w:val="dashed" w:sz="4" w:space="0" w:color="BFBFBF"/>
              <w:right w:val="none" w:sz="4" w:space="0" w:color="FFFFFF"/>
            </w:tcBorders>
          </w:tcPr>
          <w:p w:rsidR="001C37E4" w:rsidRDefault="001C37E4">
            <w:pPr>
              <w:pStyle w:val="ProductList-TableBody"/>
              <w:jc w:val="center"/>
              <w:rPr>
                <w:rtl/>
              </w:rPr>
            </w:pPr>
          </w:p>
        </w:tc>
        <w:tc>
          <w:tcPr>
            <w:tcW w:w="620" w:type="dxa"/>
            <w:tcBorders>
              <w:top w:val="none" w:sz="4" w:space="0" w:color="FFFFFF"/>
              <w:left w:val="none" w:sz="4" w:space="0" w:color="FFFFFF"/>
              <w:bottom w:val="dashed" w:sz="4" w:space="0" w:color="BFBFBF"/>
              <w:right w:val="none" w:sz="9" w:space="0" w:color="FFFFFF"/>
            </w:tcBorders>
          </w:tcPr>
          <w:p w:rsidR="001C37E4" w:rsidRDefault="001C37E4">
            <w:pPr>
              <w:pStyle w:val="ProductList-TableBody"/>
              <w:jc w:val="center"/>
              <w:rPr>
                <w:rtl/>
              </w:rP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1C37E4" w:rsidRDefault="001C37E4">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C37E4" w:rsidRDefault="001C37E4">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C37E4" w:rsidRDefault="001C37E4">
            <w:pPr>
              <w:pStyle w:val="ProductList-TableBody"/>
              <w:jc w:val="center"/>
              <w:rPr>
                <w:rtl/>
              </w:rP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1C37E4" w:rsidRDefault="001C37E4">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C37E4" w:rsidRDefault="001C37E4">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C37E4" w:rsidRDefault="001C37E4">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C37E4" w:rsidRDefault="001C37E4">
            <w:pPr>
              <w:pStyle w:val="ProductList-TableBody"/>
              <w:jc w:val="center"/>
              <w:rPr>
                <w:rtl/>
              </w:rPr>
            </w:pPr>
          </w:p>
        </w:tc>
      </w:tr>
      <w:tr w:rsidR="001C37E4">
        <w:tc>
          <w:tcPr>
            <w:tcW w:w="4160" w:type="dxa"/>
            <w:tcBorders>
              <w:top w:val="dashed" w:sz="4" w:space="0" w:color="BFBFBF"/>
              <w:left w:val="none" w:sz="4" w:space="0" w:color="FFFFFF"/>
              <w:bottom w:val="dashed" w:sz="4" w:space="0" w:color="BFBFBF"/>
              <w:right w:val="none" w:sz="4" w:space="0" w:color="FFFFFF"/>
            </w:tcBorders>
          </w:tcPr>
          <w:p w:rsidR="001C37E4" w:rsidRDefault="005E1903">
            <w:pPr>
              <w:pStyle w:val="ProductList-TableBody"/>
              <w:rPr>
                <w:rtl/>
              </w:rPr>
            </w:pPr>
            <w:r>
              <w:rPr>
                <w:color w:val="000000"/>
                <w:rtl/>
              </w:rPr>
              <w:t>مجموعة ترخيص وصول العميل لـ Windows Small Business Server 2011‏ (5 عملاء) (الجهاز والمستخدم)</w:t>
            </w:r>
          </w:p>
        </w:tc>
        <w:tc>
          <w:tcPr>
            <w:tcW w:w="620" w:type="dxa"/>
            <w:tcBorders>
              <w:top w:val="dashed" w:sz="4" w:space="0" w:color="BFBFBF"/>
              <w:left w:val="none" w:sz="4" w:space="0" w:color="FFFFFF"/>
              <w:bottom w:val="dashed" w:sz="4" w:space="0" w:color="BFBFBF"/>
              <w:right w:val="none" w:sz="4" w:space="0" w:color="FFFFFF"/>
            </w:tcBorders>
          </w:tcPr>
          <w:p w:rsidR="001C37E4" w:rsidRDefault="005E1903">
            <w:pPr>
              <w:pStyle w:val="ProductList-TableBody"/>
              <w:jc w:val="center"/>
              <w:rPr>
                <w:rtl/>
              </w:rPr>
            </w:pPr>
            <w:r>
              <w:rPr>
                <w:color w:val="000000"/>
                <w:rtl/>
              </w:rPr>
              <w:t>1/11</w:t>
            </w:r>
          </w:p>
        </w:tc>
        <w:tc>
          <w:tcPr>
            <w:tcW w:w="620" w:type="dxa"/>
            <w:tcBorders>
              <w:top w:val="dashed" w:sz="4" w:space="0" w:color="BFBFBF"/>
              <w:left w:val="none" w:sz="4" w:space="0" w:color="FFFFFF"/>
              <w:bottom w:val="dashed" w:sz="4" w:space="0" w:color="BFBFBF"/>
              <w:right w:val="none" w:sz="4" w:space="0" w:color="FFFFFF"/>
            </w:tcBorders>
          </w:tcPr>
          <w:p w:rsidR="001C37E4" w:rsidRDefault="005E1903">
            <w:pPr>
              <w:pStyle w:val="ProductList-TableBody"/>
              <w:jc w:val="center"/>
              <w:rPr>
                <w:rtl/>
              </w:rPr>
            </w:pPr>
            <w:r>
              <w:rPr>
                <w:color w:val="000000"/>
                <w:rtl/>
              </w:rPr>
              <w:t>5</w:t>
            </w:r>
          </w:p>
        </w:tc>
        <w:tc>
          <w:tcPr>
            <w:tcW w:w="620" w:type="dxa"/>
            <w:tcBorders>
              <w:top w:val="dashed" w:sz="4" w:space="0" w:color="BFBFBF"/>
              <w:left w:val="none" w:sz="4" w:space="0" w:color="FFFFFF"/>
              <w:bottom w:val="dashed" w:sz="4" w:space="0" w:color="BFBFBF"/>
              <w:right w:val="none" w:sz="4" w:space="0" w:color="FFFFFF"/>
            </w:tcBorders>
          </w:tcPr>
          <w:p w:rsidR="001C37E4" w:rsidRDefault="001C37E4">
            <w:pPr>
              <w:pStyle w:val="ProductList-TableBody"/>
              <w:jc w:val="center"/>
              <w:rPr>
                <w:rtl/>
              </w:rPr>
            </w:pPr>
          </w:p>
        </w:tc>
        <w:tc>
          <w:tcPr>
            <w:tcW w:w="620" w:type="dxa"/>
            <w:tcBorders>
              <w:top w:val="dashed" w:sz="4" w:space="0" w:color="BFBFBF"/>
              <w:left w:val="none" w:sz="4" w:space="0" w:color="FFFFFF"/>
              <w:bottom w:val="dashed" w:sz="4" w:space="0" w:color="BFBFBF"/>
              <w:right w:val="none" w:sz="9" w:space="0" w:color="FFFFFF"/>
            </w:tcBorders>
          </w:tcPr>
          <w:p w:rsidR="001C37E4" w:rsidRDefault="001C37E4">
            <w:pPr>
              <w:pStyle w:val="ProductList-TableBody"/>
              <w:jc w:val="center"/>
              <w:rPr>
                <w:rtl/>
              </w:rP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1C37E4" w:rsidRDefault="005E1903">
            <w:pPr>
              <w:pStyle w:val="ProductList-TableBody"/>
              <w:jc w:val="center"/>
              <w:rPr>
                <w:rtl/>
              </w:rPr>
            </w:pPr>
            <w:r>
              <w:fldChar w:fldCharType="begin"/>
            </w:r>
            <w:r>
              <w:instrText xml:space="preserve"> AutoTextList   \s NoStyle \t "اتفاقية Open License واتفاقية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C37E4" w:rsidRDefault="001C37E4">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C37E4" w:rsidRDefault="001C37E4">
            <w:pPr>
              <w:pStyle w:val="ProductList-TableBody"/>
              <w:jc w:val="center"/>
              <w:rPr>
                <w:rtl/>
              </w:rP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1C37E4" w:rsidRDefault="001C37E4">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C37E4" w:rsidRDefault="001C37E4">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C37E4" w:rsidRDefault="001C37E4">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C37E4" w:rsidRDefault="001C37E4">
            <w:pPr>
              <w:pStyle w:val="ProductList-TableBody"/>
              <w:jc w:val="center"/>
              <w:rPr>
                <w:rtl/>
              </w:rPr>
            </w:pPr>
          </w:p>
        </w:tc>
      </w:tr>
      <w:tr w:rsidR="001C37E4">
        <w:tc>
          <w:tcPr>
            <w:tcW w:w="4160" w:type="dxa"/>
            <w:tcBorders>
              <w:top w:val="dashed" w:sz="4" w:space="0" w:color="BFBFBF"/>
              <w:left w:val="none" w:sz="4" w:space="0" w:color="FFFFFF"/>
              <w:bottom w:val="dashed" w:sz="4" w:space="0" w:color="BFBFBF"/>
              <w:right w:val="none" w:sz="4" w:space="0" w:color="FFFFFF"/>
            </w:tcBorders>
          </w:tcPr>
          <w:p w:rsidR="001C37E4" w:rsidRDefault="005E1903">
            <w:pPr>
              <w:pStyle w:val="ProductList-TableBody"/>
              <w:rPr>
                <w:rtl/>
              </w:rPr>
            </w:pPr>
            <w:r>
              <w:rPr>
                <w:color w:val="000000"/>
                <w:rtl/>
              </w:rPr>
              <w:t>مجموعة ترخيص وصول العميل لـ Windows Small Business Server 2011‏ (20 عميلاً) (الجهاز والمستخدم)</w:t>
            </w:r>
          </w:p>
        </w:tc>
        <w:tc>
          <w:tcPr>
            <w:tcW w:w="620" w:type="dxa"/>
            <w:tcBorders>
              <w:top w:val="dashed" w:sz="4" w:space="0" w:color="BFBFBF"/>
              <w:left w:val="none" w:sz="4" w:space="0" w:color="FFFFFF"/>
              <w:bottom w:val="dashed" w:sz="4" w:space="0" w:color="BFBFBF"/>
              <w:right w:val="none" w:sz="4" w:space="0" w:color="FFFFFF"/>
            </w:tcBorders>
          </w:tcPr>
          <w:p w:rsidR="001C37E4" w:rsidRDefault="005E1903">
            <w:pPr>
              <w:pStyle w:val="ProductList-TableBody"/>
              <w:jc w:val="center"/>
              <w:rPr>
                <w:rtl/>
              </w:rPr>
            </w:pPr>
            <w:r>
              <w:rPr>
                <w:color w:val="000000"/>
                <w:rtl/>
              </w:rPr>
              <w:t>1/11</w:t>
            </w:r>
          </w:p>
        </w:tc>
        <w:tc>
          <w:tcPr>
            <w:tcW w:w="620" w:type="dxa"/>
            <w:tcBorders>
              <w:top w:val="dashed" w:sz="4" w:space="0" w:color="BFBFBF"/>
              <w:left w:val="none" w:sz="4" w:space="0" w:color="FFFFFF"/>
              <w:bottom w:val="dashed" w:sz="4" w:space="0" w:color="BFBFBF"/>
              <w:right w:val="none" w:sz="4" w:space="0" w:color="FFFFFF"/>
            </w:tcBorders>
          </w:tcPr>
          <w:p w:rsidR="001C37E4" w:rsidRDefault="005E1903">
            <w:pPr>
              <w:pStyle w:val="ProductList-TableBody"/>
              <w:jc w:val="center"/>
              <w:rPr>
                <w:rtl/>
              </w:rPr>
            </w:pPr>
            <w:r>
              <w:rPr>
                <w:color w:val="000000"/>
                <w:rtl/>
              </w:rPr>
              <w:t>25</w:t>
            </w:r>
          </w:p>
        </w:tc>
        <w:tc>
          <w:tcPr>
            <w:tcW w:w="620" w:type="dxa"/>
            <w:tcBorders>
              <w:top w:val="dashed" w:sz="4" w:space="0" w:color="BFBFBF"/>
              <w:left w:val="none" w:sz="4" w:space="0" w:color="FFFFFF"/>
              <w:bottom w:val="dashed" w:sz="4" w:space="0" w:color="BFBFBF"/>
              <w:right w:val="none" w:sz="4" w:space="0" w:color="FFFFFF"/>
            </w:tcBorders>
          </w:tcPr>
          <w:p w:rsidR="001C37E4" w:rsidRDefault="001C37E4">
            <w:pPr>
              <w:pStyle w:val="ProductList-TableBody"/>
              <w:jc w:val="center"/>
              <w:rPr>
                <w:rtl/>
              </w:rPr>
            </w:pPr>
          </w:p>
        </w:tc>
        <w:tc>
          <w:tcPr>
            <w:tcW w:w="620" w:type="dxa"/>
            <w:tcBorders>
              <w:top w:val="dashed" w:sz="4" w:space="0" w:color="BFBFBF"/>
              <w:left w:val="none" w:sz="4" w:space="0" w:color="FFFFFF"/>
              <w:bottom w:val="dashed" w:sz="4" w:space="0" w:color="BFBFBF"/>
              <w:right w:val="none" w:sz="9" w:space="0" w:color="FFFFFF"/>
            </w:tcBorders>
          </w:tcPr>
          <w:p w:rsidR="001C37E4" w:rsidRDefault="001C37E4">
            <w:pPr>
              <w:pStyle w:val="ProductList-TableBody"/>
              <w:jc w:val="center"/>
              <w:rPr>
                <w:rtl/>
              </w:rP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1C37E4" w:rsidRDefault="005E1903">
            <w:pPr>
              <w:pStyle w:val="ProductList-TableBody"/>
              <w:jc w:val="center"/>
              <w:rPr>
                <w:rtl/>
              </w:rPr>
            </w:pPr>
            <w:r>
              <w:fldChar w:fldCharType="begin"/>
            </w:r>
            <w:r>
              <w:instrText xml:space="preserve"> AutoTextList   \s NoStyle \t "اتفاقية Open License واتفاقية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C37E4" w:rsidRDefault="001C37E4">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C37E4" w:rsidRDefault="001C37E4">
            <w:pPr>
              <w:pStyle w:val="ProductList-TableBody"/>
              <w:jc w:val="center"/>
              <w:rPr>
                <w:rtl/>
              </w:rP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1C37E4" w:rsidRDefault="001C37E4">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C37E4" w:rsidRDefault="001C37E4">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C37E4" w:rsidRDefault="001C37E4">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C37E4" w:rsidRDefault="001C37E4">
            <w:pPr>
              <w:pStyle w:val="ProductList-TableBody"/>
              <w:jc w:val="center"/>
              <w:rPr>
                <w:rtl/>
              </w:rPr>
            </w:pPr>
          </w:p>
        </w:tc>
      </w:tr>
      <w:tr w:rsidR="001C37E4">
        <w:tc>
          <w:tcPr>
            <w:tcW w:w="4160" w:type="dxa"/>
            <w:tcBorders>
              <w:top w:val="dashed" w:sz="4" w:space="0" w:color="BFBFBF"/>
              <w:left w:val="none" w:sz="4" w:space="0" w:color="FFFFFF"/>
              <w:bottom w:val="dashed" w:sz="4" w:space="0" w:color="BFBFBF"/>
              <w:right w:val="none" w:sz="4" w:space="0" w:color="FFFFFF"/>
            </w:tcBorders>
          </w:tcPr>
          <w:p w:rsidR="001C37E4" w:rsidRDefault="005E1903">
            <w:pPr>
              <w:pStyle w:val="ProductList-TableBody"/>
              <w:rPr>
                <w:rtl/>
              </w:rPr>
            </w:pPr>
            <w:r>
              <w:rPr>
                <w:rtl/>
              </w:rPr>
              <w:t>مجموعة ترخيص وصول العميل الإضافية لـ Windows Small Business Server 2011 Premium</w:t>
            </w:r>
            <w:r>
              <w:fldChar w:fldCharType="begin"/>
            </w:r>
            <w:r>
              <w:instrText xml:space="preserve"> XE "مجموعة ترخيص وصول العميل الإضافية لـ Windows Small Business Server 2011 Premium" </w:instrText>
            </w:r>
            <w:r>
              <w:fldChar w:fldCharType="end"/>
            </w:r>
            <w:r>
              <w:rPr>
                <w:rtl/>
              </w:rPr>
              <w:t xml:space="preserve"> (عميل واحد) (الجهاز والمستخدم)</w:t>
            </w:r>
          </w:p>
        </w:tc>
        <w:tc>
          <w:tcPr>
            <w:tcW w:w="620" w:type="dxa"/>
            <w:tcBorders>
              <w:top w:val="dashed" w:sz="4" w:space="0" w:color="BFBFBF"/>
              <w:left w:val="none" w:sz="4" w:space="0" w:color="FFFFFF"/>
              <w:bottom w:val="dashed" w:sz="4" w:space="0" w:color="BFBFBF"/>
              <w:right w:val="none" w:sz="4" w:space="0" w:color="FFFFFF"/>
            </w:tcBorders>
          </w:tcPr>
          <w:p w:rsidR="001C37E4" w:rsidRDefault="005E1903">
            <w:pPr>
              <w:pStyle w:val="ProductList-TableBody"/>
              <w:jc w:val="center"/>
              <w:rPr>
                <w:rtl/>
              </w:rPr>
            </w:pPr>
            <w:r>
              <w:rPr>
                <w:color w:val="000000"/>
                <w:rtl/>
              </w:rPr>
              <w:t>1/11</w:t>
            </w:r>
          </w:p>
        </w:tc>
        <w:tc>
          <w:tcPr>
            <w:tcW w:w="620" w:type="dxa"/>
            <w:tcBorders>
              <w:top w:val="dashed" w:sz="4" w:space="0" w:color="BFBFBF"/>
              <w:left w:val="none" w:sz="4" w:space="0" w:color="FFFFFF"/>
              <w:bottom w:val="dashed" w:sz="4" w:space="0" w:color="BFBFBF"/>
              <w:right w:val="none" w:sz="4" w:space="0" w:color="FFFFFF"/>
            </w:tcBorders>
          </w:tcPr>
          <w:p w:rsidR="001C37E4" w:rsidRDefault="005E1903">
            <w:pPr>
              <w:pStyle w:val="ProductList-TableBody"/>
              <w:jc w:val="center"/>
              <w:rPr>
                <w:rtl/>
              </w:rPr>
            </w:pPr>
            <w:r>
              <w:rPr>
                <w:color w:val="000000"/>
                <w:rtl/>
              </w:rPr>
              <w:t>1</w:t>
            </w:r>
          </w:p>
        </w:tc>
        <w:tc>
          <w:tcPr>
            <w:tcW w:w="620" w:type="dxa"/>
            <w:tcBorders>
              <w:top w:val="dashed" w:sz="4" w:space="0" w:color="BFBFBF"/>
              <w:left w:val="none" w:sz="4" w:space="0" w:color="FFFFFF"/>
              <w:bottom w:val="dashed" w:sz="4" w:space="0" w:color="BFBFBF"/>
              <w:right w:val="none" w:sz="4" w:space="0" w:color="FFFFFF"/>
            </w:tcBorders>
          </w:tcPr>
          <w:p w:rsidR="001C37E4" w:rsidRDefault="001C37E4">
            <w:pPr>
              <w:pStyle w:val="ProductList-TableBody"/>
              <w:jc w:val="center"/>
              <w:rPr>
                <w:rtl/>
              </w:rPr>
            </w:pPr>
          </w:p>
        </w:tc>
        <w:tc>
          <w:tcPr>
            <w:tcW w:w="620" w:type="dxa"/>
            <w:tcBorders>
              <w:top w:val="dashed" w:sz="4" w:space="0" w:color="BFBFBF"/>
              <w:left w:val="none" w:sz="4" w:space="0" w:color="FFFFFF"/>
              <w:bottom w:val="dashed" w:sz="4" w:space="0" w:color="BFBFBF"/>
              <w:right w:val="none" w:sz="9" w:space="0" w:color="FFFFFF"/>
            </w:tcBorders>
          </w:tcPr>
          <w:p w:rsidR="001C37E4" w:rsidRDefault="001C37E4">
            <w:pPr>
              <w:pStyle w:val="ProductList-TableBody"/>
              <w:jc w:val="center"/>
              <w:rPr>
                <w:rtl/>
              </w:rP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1C37E4" w:rsidRDefault="001C37E4">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C37E4" w:rsidRDefault="001C37E4">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C37E4" w:rsidRDefault="001C37E4">
            <w:pPr>
              <w:pStyle w:val="ProductList-TableBody"/>
              <w:jc w:val="center"/>
              <w:rPr>
                <w:rtl/>
              </w:rP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1C37E4" w:rsidRDefault="001C37E4">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C37E4" w:rsidRDefault="001C37E4">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C37E4" w:rsidRDefault="001C37E4">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C37E4" w:rsidRDefault="001C37E4">
            <w:pPr>
              <w:pStyle w:val="ProductList-TableBody"/>
              <w:jc w:val="center"/>
              <w:rPr>
                <w:rtl/>
              </w:rPr>
            </w:pPr>
          </w:p>
        </w:tc>
      </w:tr>
      <w:tr w:rsidR="001C37E4">
        <w:tc>
          <w:tcPr>
            <w:tcW w:w="4160" w:type="dxa"/>
            <w:tcBorders>
              <w:top w:val="dashed" w:sz="4" w:space="0" w:color="BFBFBF"/>
              <w:left w:val="none" w:sz="4" w:space="0" w:color="FFFFFF"/>
              <w:bottom w:val="dashed" w:sz="4" w:space="0" w:color="BFBFBF"/>
              <w:right w:val="none" w:sz="4" w:space="0" w:color="FFFFFF"/>
            </w:tcBorders>
          </w:tcPr>
          <w:p w:rsidR="001C37E4" w:rsidRDefault="005E1903">
            <w:pPr>
              <w:pStyle w:val="ProductList-TableBody"/>
              <w:rPr>
                <w:rtl/>
              </w:rPr>
            </w:pPr>
            <w:r>
              <w:rPr>
                <w:color w:val="000000"/>
                <w:rtl/>
              </w:rPr>
              <w:t>مجموعة ترخيص وصول العميل الإضافية لـ Windows Small Business Server 2011 Premium‏ (5 عملاء) (الجهاز والمستخدم)</w:t>
            </w:r>
          </w:p>
        </w:tc>
        <w:tc>
          <w:tcPr>
            <w:tcW w:w="620" w:type="dxa"/>
            <w:tcBorders>
              <w:top w:val="dashed" w:sz="4" w:space="0" w:color="BFBFBF"/>
              <w:left w:val="none" w:sz="4" w:space="0" w:color="FFFFFF"/>
              <w:bottom w:val="dashed" w:sz="4" w:space="0" w:color="BFBFBF"/>
              <w:right w:val="none" w:sz="4" w:space="0" w:color="FFFFFF"/>
            </w:tcBorders>
          </w:tcPr>
          <w:p w:rsidR="001C37E4" w:rsidRDefault="005E1903">
            <w:pPr>
              <w:pStyle w:val="ProductList-TableBody"/>
              <w:jc w:val="center"/>
              <w:rPr>
                <w:rtl/>
              </w:rPr>
            </w:pPr>
            <w:r>
              <w:rPr>
                <w:color w:val="000000"/>
                <w:rtl/>
              </w:rPr>
              <w:t>1/11</w:t>
            </w:r>
          </w:p>
        </w:tc>
        <w:tc>
          <w:tcPr>
            <w:tcW w:w="620" w:type="dxa"/>
            <w:tcBorders>
              <w:top w:val="dashed" w:sz="4" w:space="0" w:color="BFBFBF"/>
              <w:left w:val="none" w:sz="4" w:space="0" w:color="FFFFFF"/>
              <w:bottom w:val="dashed" w:sz="4" w:space="0" w:color="BFBFBF"/>
              <w:right w:val="none" w:sz="4" w:space="0" w:color="FFFFFF"/>
            </w:tcBorders>
          </w:tcPr>
          <w:p w:rsidR="001C37E4" w:rsidRDefault="005E1903">
            <w:pPr>
              <w:pStyle w:val="ProductList-TableBody"/>
              <w:jc w:val="center"/>
              <w:rPr>
                <w:rtl/>
              </w:rPr>
            </w:pPr>
            <w:r>
              <w:rPr>
                <w:color w:val="000000"/>
                <w:rtl/>
              </w:rPr>
              <w:t>5</w:t>
            </w:r>
          </w:p>
        </w:tc>
        <w:tc>
          <w:tcPr>
            <w:tcW w:w="620" w:type="dxa"/>
            <w:tcBorders>
              <w:top w:val="dashed" w:sz="4" w:space="0" w:color="BFBFBF"/>
              <w:left w:val="none" w:sz="4" w:space="0" w:color="FFFFFF"/>
              <w:bottom w:val="dashed" w:sz="4" w:space="0" w:color="BFBFBF"/>
              <w:right w:val="none" w:sz="4" w:space="0" w:color="FFFFFF"/>
            </w:tcBorders>
          </w:tcPr>
          <w:p w:rsidR="001C37E4" w:rsidRDefault="001C37E4">
            <w:pPr>
              <w:pStyle w:val="ProductList-TableBody"/>
              <w:jc w:val="center"/>
              <w:rPr>
                <w:rtl/>
              </w:rPr>
            </w:pPr>
          </w:p>
        </w:tc>
        <w:tc>
          <w:tcPr>
            <w:tcW w:w="620" w:type="dxa"/>
            <w:tcBorders>
              <w:top w:val="dashed" w:sz="4" w:space="0" w:color="BFBFBF"/>
              <w:left w:val="none" w:sz="4" w:space="0" w:color="FFFFFF"/>
              <w:bottom w:val="dashed" w:sz="4" w:space="0" w:color="BFBFBF"/>
              <w:right w:val="none" w:sz="9" w:space="0" w:color="FFFFFF"/>
            </w:tcBorders>
          </w:tcPr>
          <w:p w:rsidR="001C37E4" w:rsidRDefault="001C37E4">
            <w:pPr>
              <w:pStyle w:val="ProductList-TableBody"/>
              <w:jc w:val="center"/>
              <w:rPr>
                <w:rtl/>
              </w:rP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1C37E4" w:rsidRDefault="005E1903">
            <w:pPr>
              <w:pStyle w:val="ProductList-TableBody"/>
              <w:jc w:val="center"/>
              <w:rPr>
                <w:rtl/>
              </w:rPr>
            </w:pPr>
            <w:r>
              <w:fldChar w:fldCharType="begin"/>
            </w:r>
            <w:r>
              <w:instrText xml:space="preserve"> AutoTextList   \s NoStyle \t "اتفاقية Open License واتفاقية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C37E4" w:rsidRDefault="001C37E4">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C37E4" w:rsidRDefault="001C37E4">
            <w:pPr>
              <w:pStyle w:val="ProductList-TableBody"/>
              <w:jc w:val="center"/>
              <w:rPr>
                <w:rtl/>
              </w:rP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1C37E4" w:rsidRDefault="001C37E4">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C37E4" w:rsidRDefault="001C37E4">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C37E4" w:rsidRDefault="001C37E4">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C37E4" w:rsidRDefault="001C37E4">
            <w:pPr>
              <w:pStyle w:val="ProductList-TableBody"/>
              <w:jc w:val="center"/>
              <w:rPr>
                <w:rtl/>
              </w:rPr>
            </w:pPr>
          </w:p>
        </w:tc>
      </w:tr>
      <w:tr w:rsidR="001C37E4">
        <w:tc>
          <w:tcPr>
            <w:tcW w:w="4160" w:type="dxa"/>
            <w:tcBorders>
              <w:top w:val="dashed" w:sz="4" w:space="0" w:color="BFBFBF"/>
              <w:left w:val="none" w:sz="4" w:space="0" w:color="FFFFFF"/>
              <w:bottom w:val="none" w:sz="4" w:space="0" w:color="000000"/>
              <w:right w:val="none" w:sz="4" w:space="0" w:color="FFFFFF"/>
            </w:tcBorders>
          </w:tcPr>
          <w:p w:rsidR="001C37E4" w:rsidRDefault="005E1903">
            <w:pPr>
              <w:pStyle w:val="ProductList-TableBody"/>
              <w:rPr>
                <w:rtl/>
              </w:rPr>
            </w:pPr>
            <w:r>
              <w:rPr>
                <w:color w:val="000000"/>
                <w:rtl/>
              </w:rPr>
              <w:t>مجموعة ترخيص وصول العميل الإضافية لـ Windows Small Business Server 2011 Premium‏ (20 عملاء) (الجهاز والمستخدم)</w:t>
            </w:r>
          </w:p>
        </w:tc>
        <w:tc>
          <w:tcPr>
            <w:tcW w:w="620" w:type="dxa"/>
            <w:tcBorders>
              <w:top w:val="dashed" w:sz="4" w:space="0" w:color="BFBFBF"/>
              <w:left w:val="none" w:sz="4" w:space="0" w:color="FFFFFF"/>
              <w:bottom w:val="none" w:sz="4" w:space="0" w:color="000000"/>
              <w:right w:val="none" w:sz="4" w:space="0" w:color="FFFFFF"/>
            </w:tcBorders>
          </w:tcPr>
          <w:p w:rsidR="001C37E4" w:rsidRDefault="005E1903">
            <w:pPr>
              <w:pStyle w:val="ProductList-TableBody"/>
              <w:jc w:val="center"/>
              <w:rPr>
                <w:rtl/>
              </w:rPr>
            </w:pPr>
            <w:r>
              <w:rPr>
                <w:color w:val="000000"/>
                <w:rtl/>
              </w:rPr>
              <w:t>1/11</w:t>
            </w:r>
          </w:p>
        </w:tc>
        <w:tc>
          <w:tcPr>
            <w:tcW w:w="620" w:type="dxa"/>
            <w:tcBorders>
              <w:top w:val="dashed" w:sz="4" w:space="0" w:color="BFBFBF"/>
              <w:left w:val="none" w:sz="4" w:space="0" w:color="FFFFFF"/>
              <w:bottom w:val="none" w:sz="4" w:space="0" w:color="000000"/>
              <w:right w:val="none" w:sz="4" w:space="0" w:color="FFFFFF"/>
            </w:tcBorders>
          </w:tcPr>
          <w:p w:rsidR="001C37E4" w:rsidRDefault="005E1903">
            <w:pPr>
              <w:pStyle w:val="ProductList-TableBody"/>
              <w:jc w:val="center"/>
              <w:rPr>
                <w:rtl/>
              </w:rPr>
            </w:pPr>
            <w:r>
              <w:rPr>
                <w:color w:val="000000"/>
                <w:rtl/>
              </w:rPr>
              <w:t>25</w:t>
            </w:r>
          </w:p>
        </w:tc>
        <w:tc>
          <w:tcPr>
            <w:tcW w:w="620" w:type="dxa"/>
            <w:tcBorders>
              <w:top w:val="dashed" w:sz="4" w:space="0" w:color="BFBFBF"/>
              <w:left w:val="none" w:sz="4" w:space="0" w:color="FFFFFF"/>
              <w:bottom w:val="none" w:sz="4" w:space="0" w:color="000000"/>
              <w:right w:val="none" w:sz="4" w:space="0" w:color="FFFFFF"/>
            </w:tcBorders>
          </w:tcPr>
          <w:p w:rsidR="001C37E4" w:rsidRDefault="001C37E4">
            <w:pPr>
              <w:pStyle w:val="ProductList-TableBody"/>
              <w:jc w:val="center"/>
              <w:rPr>
                <w:rtl/>
              </w:rPr>
            </w:pPr>
          </w:p>
        </w:tc>
        <w:tc>
          <w:tcPr>
            <w:tcW w:w="620" w:type="dxa"/>
            <w:tcBorders>
              <w:top w:val="dashed" w:sz="4" w:space="0" w:color="BFBFBF"/>
              <w:left w:val="none" w:sz="4" w:space="0" w:color="FFFFFF"/>
              <w:bottom w:val="none" w:sz="4" w:space="0" w:color="000000"/>
              <w:right w:val="none" w:sz="9" w:space="0" w:color="FFFFFF"/>
            </w:tcBorders>
          </w:tcPr>
          <w:p w:rsidR="001C37E4" w:rsidRDefault="001C37E4">
            <w:pPr>
              <w:pStyle w:val="ProductList-TableBody"/>
              <w:jc w:val="center"/>
              <w:rPr>
                <w:rtl/>
              </w:rP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1C37E4" w:rsidRDefault="005E1903">
            <w:pPr>
              <w:pStyle w:val="ProductList-TableBody"/>
              <w:jc w:val="center"/>
              <w:rPr>
                <w:rtl/>
              </w:rPr>
            </w:pPr>
            <w:r>
              <w:fldChar w:fldCharType="begin"/>
            </w:r>
            <w:r>
              <w:instrText xml:space="preserve"> AutoTextList   \s NoStyle \t "اتفاقية Open License واتفاقية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C37E4" w:rsidRDefault="001C37E4">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C37E4" w:rsidRDefault="001C37E4">
            <w:pPr>
              <w:pStyle w:val="ProductList-TableBody"/>
              <w:jc w:val="center"/>
              <w:rPr>
                <w:rtl/>
              </w:rP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1C37E4" w:rsidRDefault="001C37E4">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C37E4" w:rsidRDefault="001C37E4">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C37E4" w:rsidRDefault="001C37E4">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C37E4" w:rsidRDefault="001C37E4">
            <w:pPr>
              <w:pStyle w:val="ProductList-TableBody"/>
              <w:jc w:val="center"/>
              <w:rPr>
                <w:rtl/>
              </w:rPr>
            </w:pPr>
          </w:p>
        </w:tc>
      </w:tr>
    </w:tbl>
    <w:p w:rsidR="001C37E4" w:rsidRDefault="005E1903">
      <w:pPr>
        <w:pStyle w:val="ProductList-Offering1SubSection"/>
        <w:outlineLvl w:val="3"/>
        <w:rPr>
          <w:rtl/>
        </w:rPr>
      </w:pPr>
      <w:bookmarkStart w:id="212" w:name="_Sec759"/>
      <w:r>
        <w:rPr>
          <w:rtl/>
        </w:rPr>
        <w:t>2. شروط المنتج</w:t>
      </w:r>
      <w:bookmarkEnd w:id="212"/>
    </w:p>
    <w:tbl>
      <w:tblPr>
        <w:tblStyle w:val="PURTable"/>
        <w:bidiVisual/>
        <w:tblW w:w="0" w:type="dxa"/>
        <w:tblLook w:val="04A0" w:firstRow="1" w:lastRow="0" w:firstColumn="1" w:lastColumn="0" w:noHBand="0" w:noVBand="1"/>
      </w:tblPr>
      <w:tblGrid>
        <w:gridCol w:w="3601"/>
        <w:gridCol w:w="3593"/>
        <w:gridCol w:w="3596"/>
      </w:tblGrid>
      <w:tr w:rsidR="001C37E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C37E4" w:rsidRDefault="005E1903">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xml:space="preserve">: </w:t>
            </w:r>
            <w:r>
              <w:rPr>
                <w:rtl/>
              </w:rPr>
              <w:t>Windows Small Business Server 2008</w:t>
            </w:r>
            <w:r>
              <w:fldChar w:fldCharType="begin"/>
            </w:r>
            <w:r>
              <w:instrText xml:space="preserve"> XE "Windows Small Business Server 2008" </w:instrText>
            </w:r>
            <w:r>
              <w:fldChar w:fldCharType="end"/>
            </w:r>
            <w:r>
              <w:rPr>
                <w:rtl/>
              </w:rPr>
              <w:t xml:space="preserve"> (10/08)</w:t>
            </w:r>
          </w:p>
        </w:tc>
        <w:tc>
          <w:tcPr>
            <w:tcW w:w="4040" w:type="dxa"/>
            <w:tcBorders>
              <w:top w:val="single" w:sz="18" w:space="0" w:color="00188F"/>
              <w:left w:val="single" w:sz="4" w:space="0" w:color="000000"/>
              <w:bottom w:val="single" w:sz="4" w:space="0" w:color="000000"/>
              <w:right w:val="single" w:sz="4" w:space="0" w:color="000000"/>
            </w:tcBorders>
          </w:tcPr>
          <w:p w:rsidR="001C37E4" w:rsidRDefault="005E1903">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C37E4" w:rsidRDefault="005E1903">
            <w:pPr>
              <w:pStyle w:val="ProductList-TableBody"/>
              <w:rPr>
                <w:rtl/>
              </w:rPr>
            </w:pPr>
            <w:r>
              <w:rPr>
                <w:color w:val="404040"/>
                <w:rtl/>
              </w:rPr>
              <w:t>الإصدارات الدنيا: غير متوفر</w:t>
            </w:r>
          </w:p>
        </w:tc>
      </w:tr>
      <w:tr w:rsidR="001C37E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37E4" w:rsidRDefault="005E1903">
            <w:pPr>
              <w:pStyle w:val="ProductList-TableBody"/>
              <w:rPr>
                <w:rtl/>
              </w:rPr>
            </w:pPr>
            <w:r>
              <w:rPr>
                <w:color w:val="404040"/>
                <w:rtl/>
              </w:rPr>
              <w:t>مؤهل للمدة الممتدة: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37E4" w:rsidRDefault="005E1903">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37E4" w:rsidRDefault="005E1903">
            <w:pPr>
              <w:pStyle w:val="ProductList-TableBody"/>
              <w:rPr>
                <w:rtl/>
              </w:rPr>
            </w:pPr>
            <w:r>
              <w:rPr>
                <w:color w:val="404040"/>
                <w:rtl/>
              </w:rPr>
              <w:t>المتطلبات الأساسية (ضمان البرنامج): غير متوفر</w:t>
            </w:r>
          </w:p>
        </w:tc>
      </w:tr>
      <w:tr w:rsidR="001C37E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37E4" w:rsidRDefault="005E1903">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37E4" w:rsidRDefault="005E1903">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37E4" w:rsidRDefault="005E1903">
            <w:pPr>
              <w:pStyle w:val="ProductList-TableBody"/>
              <w:rPr>
                <w:rtl/>
              </w:rPr>
            </w:pPr>
            <w:r>
              <w:rPr>
                <w:color w:val="404040"/>
                <w:rtl/>
              </w:rPr>
              <w:t>مؤهل للتخفيض: غير متوفر</w:t>
            </w:r>
          </w:p>
        </w:tc>
      </w:tr>
      <w:tr w:rsidR="001C37E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37E4" w:rsidRDefault="005E1903">
            <w:pPr>
              <w:pStyle w:val="ProductList-TableBody"/>
              <w:rPr>
                <w:rtl/>
              </w:rPr>
            </w:pPr>
            <w:r>
              <w:rPr>
                <w:color w:val="404040"/>
                <w:rtl/>
              </w:rPr>
              <w:t>مؤهل للتخفيض (SCE):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37E4" w:rsidRDefault="005E1903">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37E4" w:rsidRDefault="005E1903">
            <w:pPr>
              <w:pStyle w:val="ProductList-TableBody"/>
              <w:rPr>
                <w:rtl/>
              </w:rPr>
            </w:pPr>
            <w:r>
              <w:rPr>
                <w:color w:val="404040"/>
                <w:rtl/>
              </w:rPr>
              <w:t>‏</w:t>
            </w:r>
            <w:dir w:val="rtl">
              <w:r>
                <w:rPr>
                  <w:color w:val="404040"/>
                  <w:rtl/>
                </w:rPr>
                <w:t>مؤهل للتسوية: غير متوفر</w:t>
              </w:r>
              <w:r w:rsidR="00393F7B">
                <w:t>‬</w:t>
              </w:r>
            </w:dir>
          </w:p>
        </w:tc>
      </w:tr>
      <w:tr w:rsidR="001C37E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37E4" w:rsidRDefault="005E1903">
            <w:pPr>
              <w:pStyle w:val="ProductList-TableBody"/>
              <w:rPr>
                <w:rtl/>
              </w:rPr>
            </w:pPr>
            <w:r>
              <w:rPr>
                <w:color w:val="404040"/>
                <w:rtl/>
              </w:rPr>
              <w:t>خصم حديث: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37E4" w:rsidRDefault="001C37E4">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37E4" w:rsidRDefault="001C37E4">
            <w:pPr>
              <w:pStyle w:val="ProductList-TableBody"/>
              <w:rPr>
                <w:rtl/>
              </w:rPr>
            </w:pPr>
          </w:p>
        </w:tc>
      </w:tr>
    </w:tbl>
    <w:p w:rsidR="001C37E4" w:rsidRDefault="005E1903">
      <w:pPr>
        <w:pStyle w:val="ProductList-Offering1SubSection"/>
        <w:outlineLvl w:val="3"/>
        <w:rPr>
          <w:rtl/>
        </w:rPr>
      </w:pPr>
      <w:bookmarkStart w:id="213" w:name="_Sec808"/>
      <w:r>
        <w:rPr>
          <w:rtl/>
        </w:rPr>
        <w:lastRenderedPageBreak/>
        <w:t>3. حقوق الاستخدام</w:t>
      </w:r>
      <w:bookmarkEnd w:id="213"/>
    </w:p>
    <w:tbl>
      <w:tblPr>
        <w:tblStyle w:val="PURTable"/>
        <w:bidiVisual/>
        <w:tblW w:w="0" w:type="dxa"/>
        <w:tblLook w:val="04A0" w:firstRow="1" w:lastRow="0" w:firstColumn="1" w:lastColumn="0" w:noHBand="0" w:noVBand="1"/>
      </w:tblPr>
      <w:tblGrid>
        <w:gridCol w:w="3607"/>
        <w:gridCol w:w="3592"/>
        <w:gridCol w:w="3591"/>
      </w:tblGrid>
      <w:tr w:rsidR="001C37E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C37E4" w:rsidRDefault="005E1903">
            <w:pPr>
              <w:pStyle w:val="ProductList-TableBody"/>
              <w:rPr>
                <w:rtl/>
              </w:rPr>
            </w:pPr>
            <w:r>
              <w:fldChar w:fldCharType="begin"/>
            </w:r>
            <w:r>
              <w:instrText xml:space="preserve"> AutoTextList   \s NoStyle \t "شروط الترخيص: البنود والشروط التي تحكم نشر المنتج واستخدامه." </w:instrText>
            </w:r>
            <w:r>
              <w:fldChar w:fldCharType="separate"/>
            </w:r>
            <w:r>
              <w:rPr>
                <w:color w:val="0563C1"/>
              </w:rPr>
              <w:t>شروط الترخيص</w:t>
            </w:r>
            <w:r>
              <w:fldChar w:fldCharType="end"/>
            </w:r>
            <w:r>
              <w:t xml:space="preserve">: </w:t>
            </w:r>
            <w:hyperlink w:anchor="_Sec537">
              <w:r>
                <w:rPr>
                  <w:color w:val="00467F"/>
                  <w:u w:val="single"/>
                  <w:rtl/>
                </w:rPr>
                <w:t>عام</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C37E4" w:rsidRDefault="005E1903">
            <w:pPr>
              <w:pStyle w:val="ProductList-TableBody"/>
              <w:rPr>
                <w:rtl/>
              </w:rPr>
            </w:pPr>
            <w:r>
              <w:rPr>
                <w:color w:val="404040"/>
                <w:rtl/>
              </w:rPr>
              <w:t>شروط الترخيص الخاصة بالمنتج: غير متوفر</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C37E4" w:rsidRDefault="005E1903">
            <w:pPr>
              <w:pStyle w:val="ProductList-TableBody"/>
              <w:rPr>
                <w:rtl/>
              </w:rPr>
            </w:pPr>
            <w:r>
              <w:rPr>
                <w:color w:val="404040"/>
                <w:rtl/>
              </w:rPr>
              <w:t>البرامج الإضافية: غير متوفر</w:t>
            </w:r>
          </w:p>
        </w:tc>
      </w:tr>
      <w:tr w:rsidR="001C37E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37E4" w:rsidRDefault="005E1903">
            <w:pPr>
              <w:pStyle w:val="ProductList-TableBody"/>
              <w:rPr>
                <w:rtl/>
              </w:rPr>
            </w:pPr>
            <w:r>
              <w:rPr>
                <w:color w:val="404040"/>
                <w:rtl/>
              </w:rPr>
              <w:t>متطلبات وصول العملاء: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37E4" w:rsidRDefault="005E1903">
            <w:pPr>
              <w:pStyle w:val="ProductList-TableBody"/>
              <w:rPr>
                <w:rtl/>
              </w:rPr>
            </w:pPr>
            <w:r>
              <w:rPr>
                <w:color w:val="404040"/>
                <w:rtl/>
              </w:rPr>
              <w:t>متطلبات وصول المستخدم الخارجي: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37E4" w:rsidRDefault="005E1903">
            <w:pPr>
              <w:pStyle w:val="ProductList-TableBody"/>
              <w:rPr>
                <w:rtl/>
              </w:rPr>
            </w:pPr>
            <w:r>
              <w:rPr>
                <w:color w:val="404040"/>
                <w:rtl/>
              </w:rPr>
              <w:t>التقنيات المضمنة: غير متوفر</w:t>
            </w:r>
          </w:p>
        </w:tc>
      </w:tr>
      <w:tr w:rsidR="001C37E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37E4" w:rsidRDefault="005E1903">
            <w:pPr>
              <w:pStyle w:val="ProductList-TableBody"/>
              <w:rPr>
                <w:rtl/>
              </w:rPr>
            </w:pPr>
            <w:r>
              <w:rPr>
                <w:color w:val="404040"/>
                <w:rtl/>
              </w:rPr>
              <w:t>الإشعارات: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37E4" w:rsidRDefault="001C37E4">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37E4" w:rsidRDefault="001C37E4">
            <w:pPr>
              <w:pStyle w:val="ProductList-TableBody"/>
              <w:rPr>
                <w:rtl/>
              </w:rPr>
            </w:pPr>
          </w:p>
        </w:tc>
      </w:tr>
    </w:tbl>
    <w:p w:rsidR="001C37E4" w:rsidRDefault="005E1903">
      <w:pPr>
        <w:pStyle w:val="ProductList-Offering1SubSection"/>
        <w:outlineLvl w:val="3"/>
        <w:rPr>
          <w:rtl/>
        </w:rPr>
      </w:pPr>
      <w:bookmarkStart w:id="214" w:name="_Sec835"/>
      <w:r>
        <w:rPr>
          <w:rtl/>
        </w:rPr>
        <w:t>4. ضمان البرنامج</w:t>
      </w:r>
      <w:bookmarkEnd w:id="214"/>
    </w:p>
    <w:tbl>
      <w:tblPr>
        <w:tblStyle w:val="PURTable"/>
        <w:bidiVisual/>
        <w:tblW w:w="0" w:type="dxa"/>
        <w:tblLook w:val="04A0" w:firstRow="1" w:lastRow="0" w:firstColumn="1" w:lastColumn="0" w:noHBand="0" w:noVBand="1"/>
      </w:tblPr>
      <w:tblGrid>
        <w:gridCol w:w="3602"/>
        <w:gridCol w:w="3609"/>
        <w:gridCol w:w="3579"/>
      </w:tblGrid>
      <w:tr w:rsidR="001C37E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C37E4" w:rsidRDefault="005E1903">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C37E4" w:rsidRDefault="005E1903">
            <w:pPr>
              <w:pStyle w:val="ProductList-TableBody"/>
              <w:rPr>
                <w:rtl/>
              </w:rPr>
            </w:pPr>
            <w:r>
              <w:rPr>
                <w:color w:val="404040"/>
                <w:rtl/>
              </w:rPr>
              <w:t>استرداد الحالات المستعصية: غير متوفر</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C37E4" w:rsidRDefault="005E1903">
            <w:pPr>
              <w:pStyle w:val="ProductList-TableBody"/>
              <w:rPr>
                <w:rtl/>
              </w:rPr>
            </w:pPr>
            <w:r>
              <w:rPr>
                <w:color w:val="404040"/>
                <w:rtl/>
              </w:rPr>
              <w:t>حقوق تجاوز الفشل: غير متوفر</w:t>
            </w:r>
          </w:p>
        </w:tc>
      </w:tr>
      <w:tr w:rsidR="001C37E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37E4" w:rsidRDefault="005E1903">
            <w:pPr>
              <w:pStyle w:val="ProductList-TableBody"/>
              <w:rPr>
                <w:rtl/>
              </w:rPr>
            </w:pPr>
            <w:r>
              <w:rPr>
                <w:color w:val="404040"/>
                <w:rtl/>
              </w:rPr>
              <w:t>إمكانية نقل الترخيص: غير متوفر</w:t>
            </w:r>
          </w:p>
        </w:tc>
        <w:tc>
          <w:tcPr>
            <w:tcW w:w="4040" w:type="dxa"/>
            <w:tcBorders>
              <w:top w:val="single" w:sz="4" w:space="0" w:color="000000"/>
              <w:left w:val="single" w:sz="4" w:space="0" w:color="000000"/>
              <w:bottom w:val="single" w:sz="4" w:space="0" w:color="000000"/>
              <w:right w:val="single" w:sz="4" w:space="0" w:color="000000"/>
            </w:tcBorders>
          </w:tcPr>
          <w:p w:rsidR="001C37E4" w:rsidRDefault="005E1903">
            <w:pPr>
              <w:pStyle w:val="ProductList-TableBody"/>
              <w:rPr>
                <w:rtl/>
              </w:rPr>
            </w:pPr>
            <w:r>
              <w:fldChar w:fldCharType="begin"/>
            </w:r>
            <w:r>
              <w:instrText xml:space="preserve"> AutoTextList   \s NoStyle \t "حقوق الترحيل: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w:t>
            </w:r>
            <w:hyperlink r:id="rId82">
              <w:r>
                <w:rPr>
                  <w:color w:val="00467F"/>
                  <w:u w:val="single"/>
                  <w:rtl/>
                </w:rPr>
                <w:t>قائمة المنتجات - مارس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37E4" w:rsidRDefault="005E1903">
            <w:pPr>
              <w:pStyle w:val="ProductList-TableBody"/>
              <w:rPr>
                <w:rtl/>
              </w:rPr>
            </w:pPr>
            <w:r>
              <w:rPr>
                <w:color w:val="404040"/>
                <w:rtl/>
              </w:rPr>
              <w:t>حقوق التجوال: غير متوفر</w:t>
            </w:r>
          </w:p>
        </w:tc>
      </w:tr>
      <w:tr w:rsidR="001C37E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37E4" w:rsidRDefault="005E1903">
            <w:pPr>
              <w:pStyle w:val="ProductList-TableBody"/>
              <w:rPr>
                <w:rtl/>
              </w:rPr>
            </w:pPr>
            <w:r>
              <w:rPr>
                <w:color w:val="404040"/>
                <w:rtl/>
              </w:rPr>
              <w:t>الاستضافة الذاتية: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37E4" w:rsidRDefault="001C37E4">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37E4" w:rsidRDefault="001C37E4">
            <w:pPr>
              <w:pStyle w:val="ProductList-TableBody"/>
              <w:rPr>
                <w:rtl/>
              </w:rPr>
            </w:pPr>
          </w:p>
        </w:tc>
      </w:tr>
    </w:tbl>
    <w:p w:rsidR="001C37E4" w:rsidRDefault="001C37E4">
      <w:pPr>
        <w:pStyle w:val="ProductList-Body"/>
        <w:jc w:val="right"/>
        <w:rPr>
          <w:rtl/>
        </w:rPr>
      </w:pPr>
    </w:p>
    <w:tbl>
      <w:tblPr>
        <w:tblStyle w:val="PURTable"/>
        <w:bidiVisual/>
        <w:tblW w:w="0" w:type="dxa"/>
        <w:tblLook w:val="04A0" w:firstRow="1" w:lastRow="0" w:firstColumn="1" w:lastColumn="0" w:noHBand="0" w:noVBand="1"/>
      </w:tblPr>
      <w:tblGrid>
        <w:gridCol w:w="10800"/>
      </w:tblGrid>
      <w:tr w:rsidR="001C37E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C37E4" w:rsidRDefault="00393F7B">
            <w:pPr>
              <w:pStyle w:val="ProductList-TableBody"/>
              <w:jc w:val="right"/>
              <w:rPr>
                <w:rtl/>
              </w:rPr>
            </w:pPr>
            <w:hyperlink w:anchor="_Sec842">
              <w:r w:rsidR="005E1903">
                <w:rPr>
                  <w:color w:val="00467F"/>
                  <w:sz w:val="14"/>
                  <w:u w:val="single"/>
                  <w:rtl/>
                </w:rPr>
                <w:t>جدول المحتويات</w:t>
              </w:r>
            </w:hyperlink>
            <w:r w:rsidR="005E1903">
              <w:rPr>
                <w:sz w:val="14"/>
                <w:rtl/>
              </w:rPr>
              <w:t xml:space="preserve"> / </w:t>
            </w:r>
            <w:hyperlink w:anchor="_Sec549">
              <w:r w:rsidR="005E1903">
                <w:rPr>
                  <w:color w:val="00467F"/>
                  <w:sz w:val="14"/>
                  <w:u w:val="single"/>
                  <w:rtl/>
                </w:rPr>
                <w:t>المسرد</w:t>
              </w:r>
            </w:hyperlink>
            <w:r w:rsidR="005E1903">
              <w:rPr>
                <w:sz w:val="14"/>
                <w:rtl/>
              </w:rPr>
              <w:t xml:space="preserve"> / </w:t>
            </w:r>
            <w:hyperlink w:anchor="_Sec844">
              <w:r w:rsidR="005E1903">
                <w:rPr>
                  <w:color w:val="00467F"/>
                  <w:sz w:val="14"/>
                  <w:u w:val="single"/>
                  <w:rtl/>
                </w:rPr>
                <w:t>الفهرس</w:t>
              </w:r>
            </w:hyperlink>
          </w:p>
        </w:tc>
      </w:tr>
    </w:tbl>
    <w:p w:rsidR="001C37E4" w:rsidRDefault="001C37E4">
      <w:pPr>
        <w:pStyle w:val="ProductList-Body"/>
        <w:rPr>
          <w:rtl/>
        </w:rPr>
      </w:pPr>
    </w:p>
    <w:p w:rsidR="001C37E4" w:rsidRDefault="001C37E4">
      <w:pPr>
        <w:sectPr w:rsidR="001C37E4">
          <w:headerReference w:type="default" r:id="rId83"/>
          <w:footerReference w:type="default" r:id="rId84"/>
          <w:type w:val="continuous"/>
          <w:pgSz w:w="12240" w:h="15840" w:code="1"/>
          <w:pgMar w:top="1170" w:right="720" w:bottom="720" w:left="720" w:header="432" w:footer="288" w:gutter="0"/>
          <w:cols w:space="360"/>
        </w:sectPr>
      </w:pPr>
    </w:p>
    <w:p w:rsidR="001C37E4" w:rsidRDefault="005E1903">
      <w:pPr>
        <w:pStyle w:val="ProductList-SectionHeading"/>
        <w:pageBreakBefore/>
        <w:outlineLvl w:val="0"/>
        <w:rPr>
          <w:rtl/>
        </w:rPr>
      </w:pPr>
      <w:bookmarkStart w:id="215" w:name="_Sec548"/>
      <w:bookmarkEnd w:id="33"/>
      <w:r>
        <w:rPr>
          <w:rtl/>
        </w:rPr>
        <w:lastRenderedPageBreak/>
        <w:t>الخدمات عبر الإنترنت</w:t>
      </w:r>
      <w:r>
        <w:fldChar w:fldCharType="begin"/>
      </w:r>
      <w:r>
        <w:instrText xml:space="preserve"> TC "</w:instrText>
      </w:r>
      <w:bookmarkStart w:id="216" w:name="_Toc446526557"/>
      <w:r>
        <w:instrText>الخدمات عبر الإنترنت</w:instrText>
      </w:r>
      <w:bookmarkEnd w:id="216"/>
      <w:r>
        <w:instrText>" \l 1</w:instrText>
      </w:r>
      <w:r>
        <w:fldChar w:fldCharType="end"/>
      </w:r>
    </w:p>
    <w:p w:rsidR="001C37E4" w:rsidRDefault="005E1903">
      <w:pPr>
        <w:pStyle w:val="ProductList-Body"/>
        <w:rPr>
          <w:rtl/>
        </w:rPr>
      </w:pPr>
      <w:r>
        <w:rPr>
          <w:rtl/>
        </w:rPr>
        <w:t xml:space="preserve">يخضع شراء العميل واستخدامه للخدمات عبر الإنترنت من Microsoft لشروط المنتج وشروط الخدمات عبر الإنترنت من Microsoft ‏(OST) الموجودة على </w:t>
      </w:r>
      <w:hyperlink r:id="rId85">
        <w:r>
          <w:rPr>
            <w:color w:val="00467F"/>
            <w:u w:val="single"/>
            <w:rtl/>
          </w:rPr>
          <w:t>http://go.microsoft.com/?linkid=9840733</w:t>
        </w:r>
      </w:hyperlink>
      <w:r>
        <w:rPr>
          <w:rtl/>
        </w:rPr>
        <w:t xml:space="preserve"> وهي مضمنة في هذه الوثيقة عن طريق الإشارة إليها.</w:t>
      </w:r>
    </w:p>
    <w:p w:rsidR="001C37E4" w:rsidRDefault="005E1903">
      <w:pPr>
        <w:pStyle w:val="ProductList-Offering1Heading"/>
        <w:outlineLvl w:val="1"/>
        <w:rPr>
          <w:rtl/>
        </w:rPr>
      </w:pPr>
      <w:bookmarkStart w:id="217" w:name="_Sec620"/>
      <w:r>
        <w:rPr>
          <w:rtl/>
        </w:rPr>
        <w:t>التوفر الإقليمي للخدمات عبر الإنترنت</w:t>
      </w:r>
      <w:bookmarkEnd w:id="217"/>
      <w:r>
        <w:fldChar w:fldCharType="begin"/>
      </w:r>
      <w:r>
        <w:instrText xml:space="preserve"> TC "</w:instrText>
      </w:r>
      <w:bookmarkStart w:id="218" w:name="_Toc446526558"/>
      <w:r>
        <w:instrText>التوفر الإقليمي للخدمات عبر الإنترنت</w:instrText>
      </w:r>
      <w:bookmarkEnd w:id="218"/>
      <w:r>
        <w:instrText>" \l 2</w:instrText>
      </w:r>
      <w:r>
        <w:fldChar w:fldCharType="end"/>
      </w:r>
    </w:p>
    <w:p w:rsidR="001C37E4" w:rsidRDefault="005E1903">
      <w:pPr>
        <w:pStyle w:val="ProductList-Body"/>
        <w:rPr>
          <w:rtl/>
        </w:rPr>
      </w:pPr>
      <w:r>
        <w:rPr>
          <w:rtl/>
        </w:rPr>
        <w:t xml:space="preserve">الرجاء زيارة الموقع </w:t>
      </w:r>
      <w:hyperlink r:id="rId86" w:anchor="international">
        <w:r>
          <w:rPr>
            <w:color w:val="00467F"/>
            <w:u w:val="single"/>
            <w:rtl/>
          </w:rPr>
          <w:t>http://www.microsoft.com/online/faq.aspx#international</w:t>
        </w:r>
      </w:hyperlink>
      <w:r>
        <w:rPr>
          <w:rtl/>
        </w:rPr>
        <w:t xml:space="preserve"> للاطلاع على قائمة بالبلدان والمناطق التي تتوفر فيها الخدمات عبر الإنترنت.</w:t>
      </w:r>
    </w:p>
    <w:p w:rsidR="001C37E4" w:rsidRDefault="005E1903">
      <w:pPr>
        <w:pStyle w:val="ProductList-Offering1Heading"/>
        <w:outlineLvl w:val="1"/>
        <w:rPr>
          <w:rtl/>
        </w:rPr>
      </w:pPr>
      <w:bookmarkStart w:id="219" w:name="_Sec621"/>
      <w:r>
        <w:rPr>
          <w:rtl/>
        </w:rPr>
        <w:t>قواعد شراء الخدمات عبر الإنترنت</w:t>
      </w:r>
      <w:bookmarkEnd w:id="219"/>
      <w:r>
        <w:fldChar w:fldCharType="begin"/>
      </w:r>
      <w:r>
        <w:instrText xml:space="preserve"> TC "</w:instrText>
      </w:r>
      <w:bookmarkStart w:id="220" w:name="_Toc446526559"/>
      <w:r>
        <w:instrText>قواعد شراء الخدمات عبر الإنترنت</w:instrText>
      </w:r>
      <w:bookmarkEnd w:id="220"/>
      <w:r>
        <w:instrText>" \l 2</w:instrText>
      </w:r>
      <w:r>
        <w:fldChar w:fldCharType="end"/>
      </w:r>
    </w:p>
    <w:p w:rsidR="001C37E4" w:rsidRDefault="005E1903">
      <w:pPr>
        <w:pStyle w:val="ProductList-Body"/>
        <w:rPr>
          <w:rtl/>
        </w:rPr>
      </w:pPr>
      <w:r>
        <w:rPr>
          <w:rtl/>
        </w:rPr>
        <w:t>تنطبق قواعد الشراء التالية على شراء الخدمات عبر الإنترنت:</w:t>
      </w:r>
    </w:p>
    <w:p w:rsidR="001C37E4" w:rsidRDefault="005E1903" w:rsidP="005E1903">
      <w:pPr>
        <w:pStyle w:val="ProductList-Bullet"/>
        <w:numPr>
          <w:ilvl w:val="0"/>
          <w:numId w:val="31"/>
        </w:numPr>
        <w:rPr>
          <w:rtl/>
        </w:rPr>
      </w:pPr>
      <w:r>
        <w:rPr>
          <w:rtl/>
        </w:rPr>
        <w:t>تختلف شروط الاشتراك حسب برنامج الشراء. بموجب برنامج اتفاقية Enterprise، يجب أن تكون شروط الاشتراك في الخدمات عبر الإنترنت بخلاف Microsoft Azure متزامنة، أي تنتهي في تاريخ نهاية تسجيل العميل.</w:t>
      </w:r>
    </w:p>
    <w:p w:rsidR="001C37E4" w:rsidRDefault="005E1903" w:rsidP="005E1903">
      <w:pPr>
        <w:pStyle w:val="ProductList-Bullet"/>
        <w:numPr>
          <w:ilvl w:val="0"/>
          <w:numId w:val="31"/>
        </w:numPr>
        <w:rPr>
          <w:rtl/>
        </w:rPr>
      </w:pPr>
      <w:r>
        <w:rPr>
          <w:rtl/>
        </w:rPr>
        <w:t>إذا أجرى العميل عمليات شراء إضافية لخدمة عبر الإنترنت، فيجب أن تتزامن نهاية مدة اشتراك العناصر المشتراة الإضافية مع مدة اشتراك العميل الحالية للخدمة عبر الإنترنت نفسها.</w:t>
      </w:r>
    </w:p>
    <w:p w:rsidR="001C37E4" w:rsidRDefault="005E1903" w:rsidP="005E1903">
      <w:pPr>
        <w:pStyle w:val="ProductList-Bullet"/>
        <w:numPr>
          <w:ilvl w:val="0"/>
          <w:numId w:val="31"/>
        </w:numPr>
        <w:rPr>
          <w:rtl/>
        </w:rPr>
      </w:pPr>
      <w:r>
        <w:rPr>
          <w:rtl/>
        </w:rPr>
        <w:t>لا يجوز للعميل تقليل عدد المستخدمين أو الأجهزة المغطاة بموجب الاشتراك في الخدمات عبر الإنترنت أثناء مدة الاشتراك الخاصة به في الخدمات عبر الإنترنت باستثناء ما هو مسموح به في اتفاقية الترخيص المجمع الخاصة بالعميل.</w:t>
      </w:r>
    </w:p>
    <w:p w:rsidR="001C37E4" w:rsidRDefault="005E1903" w:rsidP="005E1903">
      <w:pPr>
        <w:pStyle w:val="ProductList-Bullet"/>
        <w:numPr>
          <w:ilvl w:val="0"/>
          <w:numId w:val="31"/>
        </w:numPr>
        <w:rPr>
          <w:rtl/>
        </w:rPr>
      </w:pPr>
      <w:r>
        <w:rPr>
          <w:rtl/>
        </w:rPr>
        <w:t xml:space="preserve">ترد شروط Microsoft Azure في إدخال منتج Microsoft Azure. </w:t>
      </w:r>
    </w:p>
    <w:p w:rsidR="001C37E4" w:rsidRDefault="005E1903" w:rsidP="005E1903">
      <w:pPr>
        <w:pStyle w:val="ProductList-Bullet"/>
        <w:numPr>
          <w:ilvl w:val="0"/>
          <w:numId w:val="31"/>
        </w:numPr>
        <w:rPr>
          <w:rtl/>
        </w:rPr>
      </w:pPr>
      <w:r>
        <w:rPr>
          <w:rtl/>
        </w:rPr>
        <w:t xml:space="preserve">  يجب شراء تراخيص اشتراك المستخدمالإضافي والترقية بموجب نفس اتفاقية الترخيص المجمع والتسجيل (إن وجد) مثل ترخيص اشتراك المستخدم الأساسي أو ‏</w:t>
      </w:r>
      <w:dir w:val="rtl">
        <w:r>
          <w:rPr>
            <w:rtl/>
          </w:rPr>
          <w:t>الترخيص المؤهِّل</w:t>
        </w:r>
        <w:r>
          <w:rPr>
            <w:rtl/>
          </w:rPr>
          <w:t>‬. تنتهي صلاحية التراخيص الإضافية عند انتهاء صلاحية تغطية ضمان البرنامج للترخيص المؤهِّل أو ترخيص اشتراك المستخدم الإضافي، أيهما أسبق. تنتهي صلاحية الترقيات عند انتهاء صلاحية ترخيص اشتراك المستخدم الأساسي أو ترخيص اشتراك مستخدم الترقية، أيهما أسبق.</w:t>
        </w:r>
        <w:r w:rsidR="00393F7B">
          <w:t>‬</w:t>
        </w:r>
      </w:dir>
    </w:p>
    <w:p w:rsidR="001C37E4" w:rsidRDefault="005E1903">
      <w:pPr>
        <w:pStyle w:val="ProductList-Offering1Heading"/>
        <w:outlineLvl w:val="1"/>
        <w:rPr>
          <w:rtl/>
        </w:rPr>
      </w:pPr>
      <w:bookmarkStart w:id="221" w:name="_Sec623"/>
      <w:r>
        <w:rPr>
          <w:rtl/>
        </w:rPr>
        <w:t>تجديد الخدمات عبر الإنترنت</w:t>
      </w:r>
      <w:bookmarkEnd w:id="221"/>
      <w:r>
        <w:fldChar w:fldCharType="begin"/>
      </w:r>
      <w:r>
        <w:instrText xml:space="preserve"> TC "</w:instrText>
      </w:r>
      <w:bookmarkStart w:id="222" w:name="_Toc446526560"/>
      <w:r>
        <w:instrText>تجديد الخدمات عبر الإنترنت</w:instrText>
      </w:r>
      <w:bookmarkEnd w:id="222"/>
      <w:r>
        <w:instrText>" \l 2</w:instrText>
      </w:r>
      <w:r>
        <w:fldChar w:fldCharType="end"/>
      </w:r>
    </w:p>
    <w:p w:rsidR="001C37E4" w:rsidRDefault="005E1903">
      <w:pPr>
        <w:pStyle w:val="ProductList-Body"/>
        <w:rPr>
          <w:rtl/>
        </w:rPr>
      </w:pPr>
      <w:r>
        <w:rPr>
          <w:rtl/>
        </w:rPr>
        <w:t xml:space="preserve">سيتم تلقائيًا تجديد الخدمات عبر الإنترنت ذات خيار "التجديد التلقائي" في اليوم التالي لانتهاء صلاحية مدة الاشتراك، وذلك ما لم يختر العميل عدم التجديد بإلغاء خيار التجديد التلقائي قبل انتهاء صلاحية الاشتراك بمدة 30 يومًا على الأقل عن طريق تقديم طلب للبائع الذي يتعامل معه العميل أو استخدام النموذج المتوفر من الموقع </w:t>
      </w:r>
      <w:hyperlink r:id="rId87">
        <w:r>
          <w:rPr>
            <w:color w:val="00467F"/>
            <w:u w:val="single"/>
            <w:rtl/>
          </w:rPr>
          <w:t>http://microsoft.com/licensing/contracts</w:t>
        </w:r>
      </w:hyperlink>
      <w:r>
        <w:rPr>
          <w:rtl/>
        </w:rPr>
        <w:t>. لن يتم تجديد اشتراكات الخدمات عبر الإنترنت للعملاء الحكوميين والأكاديميين تلقائيًا، وذلك ما لم يختر العميل خيار التجديد التلقائي.</w:t>
      </w:r>
    </w:p>
    <w:p w:rsidR="001C37E4" w:rsidRDefault="001C37E4">
      <w:pPr>
        <w:pStyle w:val="ProductList-Body"/>
        <w:jc w:val="right"/>
        <w:rPr>
          <w:rtl/>
        </w:rPr>
      </w:pPr>
    </w:p>
    <w:tbl>
      <w:tblPr>
        <w:tblStyle w:val="PURTable"/>
        <w:bidiVisual/>
        <w:tblW w:w="0" w:type="dxa"/>
        <w:tblLook w:val="04A0" w:firstRow="1" w:lastRow="0" w:firstColumn="1" w:lastColumn="0" w:noHBand="0" w:noVBand="1"/>
      </w:tblPr>
      <w:tblGrid>
        <w:gridCol w:w="10800"/>
      </w:tblGrid>
      <w:tr w:rsidR="001C37E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C37E4" w:rsidRDefault="00393F7B">
            <w:pPr>
              <w:pStyle w:val="ProductList-TableBody"/>
              <w:jc w:val="right"/>
              <w:rPr>
                <w:rtl/>
              </w:rPr>
            </w:pPr>
            <w:hyperlink w:anchor="_Sec842">
              <w:r w:rsidR="005E1903">
                <w:rPr>
                  <w:color w:val="00467F"/>
                  <w:sz w:val="14"/>
                  <w:u w:val="single"/>
                  <w:rtl/>
                </w:rPr>
                <w:t>جدول المحتويات</w:t>
              </w:r>
            </w:hyperlink>
            <w:r w:rsidR="005E1903">
              <w:rPr>
                <w:sz w:val="14"/>
                <w:rtl/>
              </w:rPr>
              <w:t xml:space="preserve"> / </w:t>
            </w:r>
            <w:hyperlink w:anchor="_Sec549">
              <w:r w:rsidR="005E1903">
                <w:rPr>
                  <w:color w:val="00467F"/>
                  <w:sz w:val="14"/>
                  <w:u w:val="single"/>
                  <w:rtl/>
                </w:rPr>
                <w:t>المسرد</w:t>
              </w:r>
            </w:hyperlink>
            <w:r w:rsidR="005E1903">
              <w:rPr>
                <w:sz w:val="14"/>
                <w:rtl/>
              </w:rPr>
              <w:t xml:space="preserve"> / </w:t>
            </w:r>
            <w:hyperlink w:anchor="_Sec844">
              <w:r w:rsidR="005E1903">
                <w:rPr>
                  <w:color w:val="00467F"/>
                  <w:sz w:val="14"/>
                  <w:u w:val="single"/>
                  <w:rtl/>
                </w:rPr>
                <w:t>الفهرس</w:t>
              </w:r>
            </w:hyperlink>
          </w:p>
        </w:tc>
      </w:tr>
    </w:tbl>
    <w:p w:rsidR="001C37E4" w:rsidRDefault="001C37E4">
      <w:pPr>
        <w:pStyle w:val="ProductList-Body"/>
        <w:rPr>
          <w:rtl/>
        </w:rPr>
      </w:pPr>
    </w:p>
    <w:p w:rsidR="001C37E4" w:rsidRDefault="005E1903">
      <w:pPr>
        <w:pStyle w:val="ProductList-OfferingGroupHeading"/>
        <w:outlineLvl w:val="1"/>
        <w:rPr>
          <w:rtl/>
        </w:rPr>
      </w:pPr>
      <w:bookmarkStart w:id="223" w:name="_Sec624"/>
      <w:r>
        <w:rPr>
          <w:rtl/>
        </w:rPr>
        <w:t>خدمات Microsoft Azure</w:t>
      </w:r>
      <w:bookmarkEnd w:id="223"/>
      <w:r>
        <w:fldChar w:fldCharType="begin"/>
      </w:r>
      <w:r>
        <w:instrText xml:space="preserve"> TC "</w:instrText>
      </w:r>
      <w:bookmarkStart w:id="224" w:name="_Toc446526561"/>
      <w:r>
        <w:instrText>خدمات Microsoft Azure</w:instrText>
      </w:r>
      <w:bookmarkEnd w:id="224"/>
      <w:r>
        <w:instrText>" \l 2</w:instrText>
      </w:r>
      <w:r>
        <w:fldChar w:fldCharType="end"/>
      </w:r>
    </w:p>
    <w:p w:rsidR="001C37E4" w:rsidRDefault="005E1903">
      <w:pPr>
        <w:pStyle w:val="ProductList-ClauseHeading"/>
        <w:outlineLvl w:val="2"/>
        <w:rPr>
          <w:rtl/>
        </w:rPr>
      </w:pPr>
      <w:r>
        <w:rPr>
          <w:rtl/>
        </w:rPr>
        <w:t>1. التعريفات</w:t>
      </w:r>
    </w:p>
    <w:p w:rsidR="001C37E4" w:rsidRDefault="005E1903">
      <w:pPr>
        <w:pStyle w:val="ProductList-Body"/>
        <w:rPr>
          <w:rtl/>
        </w:rPr>
      </w:pPr>
      <w:r>
        <w:rPr>
          <w:b/>
          <w:color w:val="00188F"/>
          <w:rtl/>
        </w:rPr>
        <w:t>‬‏</w:t>
      </w:r>
      <w:dir w:val="rtl">
        <w:r>
          <w:rPr>
            <w:b/>
            <w:color w:val="00188F"/>
            <w:rtl/>
          </w:rPr>
          <w:t>الالتزام السنوي المخصص</w:t>
        </w:r>
        <w:r>
          <w:rPr>
            <w:rtl/>
          </w:rPr>
          <w:t xml:space="preserve"> يعني حصة الالتزام المالي المخصصة سنويًا خلال مدة التسجيل.</w:t>
        </w:r>
        <w:r>
          <w:rPr>
            <w:rtl/>
          </w:rPr>
          <w:t>‬</w:t>
        </w:r>
        <w:r w:rsidR="00393F7B">
          <w:t>‬</w:t>
        </w:r>
      </w:dir>
    </w:p>
    <w:p w:rsidR="001C37E4" w:rsidRDefault="005E1903">
      <w:pPr>
        <w:pStyle w:val="ProductList-Body"/>
        <w:rPr>
          <w:rtl/>
        </w:rPr>
      </w:pPr>
      <w:r>
        <w:rPr>
          <w:b/>
          <w:color w:val="00188F"/>
          <w:rtl/>
        </w:rPr>
        <w:t>معدلات الالتزام</w:t>
      </w:r>
      <w:r>
        <w:rPr>
          <w:rtl/>
        </w:rPr>
        <w:t xml:space="preserve"> يعني أسعار استخدام جميع خدمات Microsoft Azure، باستثناء خطط خدمات Microsoft Azure، حتى الالتزام السنوي المخصص.</w:t>
      </w:r>
      <w:r>
        <w:rPr>
          <w:rtl/>
        </w:rPr>
        <w:t>‬</w:t>
      </w:r>
    </w:p>
    <w:p w:rsidR="001C37E4" w:rsidRDefault="005E1903">
      <w:pPr>
        <w:pStyle w:val="ProductList-Body"/>
        <w:rPr>
          <w:rtl/>
        </w:rPr>
      </w:pPr>
      <w:r>
        <w:rPr>
          <w:b/>
          <w:color w:val="00188F"/>
          <w:rtl/>
        </w:rPr>
        <w:t>بدل الاستهلاك</w:t>
      </w:r>
      <w:r>
        <w:rPr>
          <w:rtl/>
        </w:rPr>
        <w:t xml:space="preserve"> يساوي خمسين بالمائة من الالتزام السنوي المخصص.</w:t>
      </w:r>
      <w:r>
        <w:rPr>
          <w:rtl/>
        </w:rPr>
        <w:t>‬ على سبيل المثال، يعادل الالتزام السنوي المخصص بقيمة 100000 دولار بدل استهلاك تبلغ قيمته 50000 دولار لتلك السنة.</w:t>
      </w:r>
    </w:p>
    <w:p w:rsidR="001C37E4" w:rsidRDefault="005E1903">
      <w:pPr>
        <w:pStyle w:val="ProductList-Body"/>
        <w:rPr>
          <w:rtl/>
        </w:rPr>
      </w:pPr>
      <w:r>
        <w:rPr>
          <w:b/>
          <w:color w:val="00188F"/>
          <w:rtl/>
        </w:rPr>
        <w:t xml:space="preserve">معدلات الاستهلاك </w:t>
      </w:r>
      <w:r>
        <w:rPr>
          <w:rtl/>
        </w:rPr>
        <w:t>تعني أسعار استخدام خدمات Microsoft Azure الزائدة عن الالتزام السنوي المخصص أو أي استخدام زائد عن الكمية المحددة، وذلك في خطط معينة لخدمات Microsoft Azure.</w:t>
      </w:r>
      <w:r>
        <w:rPr>
          <w:rtl/>
        </w:rPr>
        <w:t>‬ يُشار إلى "معدلات الاستهلاك" أيضًا باعتبارها "معدلات القيمة الزائدة" أو "القيمة الزائدة" في مستندات Microsoft أو Microsoft Azure أخرى. تُعد معدلات الالتزام مكافئة لمعدلات الاستهلاك.</w:t>
      </w:r>
    </w:p>
    <w:p w:rsidR="001C37E4" w:rsidRDefault="005E1903">
      <w:pPr>
        <w:pStyle w:val="ProductList-Body"/>
        <w:rPr>
          <w:rtl/>
        </w:rPr>
      </w:pPr>
      <w:r>
        <w:rPr>
          <w:b/>
          <w:color w:val="00188F"/>
          <w:rtl/>
        </w:rPr>
        <w:t>خطة خدمات Microsoft Azure</w:t>
      </w:r>
      <w:r>
        <w:rPr>
          <w:rtl/>
        </w:rPr>
        <w:t xml:space="preserve"> تعني اشتراكًا في إحدى خدمات Microsoft Azure الفردية المحددة أدناه كخطة خدمات Microsoft Azure.</w:t>
      </w:r>
      <w:r>
        <w:rPr>
          <w:rtl/>
        </w:rPr>
        <w:t>‬ لا تُعد الخدمات التي تم شراؤها كخطة خدمات Microsoft Azure مؤهلة لاستثناء الإضافة أو استثناء الخدمة المدارة في شروط الخدمات عبر الإنترنت.</w:t>
      </w:r>
    </w:p>
    <w:p w:rsidR="001C37E4" w:rsidRDefault="005E1903">
      <w:pPr>
        <w:pStyle w:val="ProductList-Body"/>
        <w:rPr>
          <w:rtl/>
        </w:rPr>
      </w:pPr>
      <w:r>
        <w:rPr>
          <w:b/>
          <w:color w:val="00188F"/>
          <w:rtl/>
        </w:rPr>
        <w:t>‬‏</w:t>
      </w:r>
      <w:dir w:val="rtl">
        <w:r>
          <w:rPr>
            <w:b/>
            <w:color w:val="00188F"/>
            <w:rtl/>
          </w:rPr>
          <w:t>الالتزام المالي</w:t>
        </w:r>
        <w:r>
          <w:rPr>
            <w:rtl/>
          </w:rPr>
          <w:t xml:space="preserve"> يعني إجمالي المبلغ المالي الذي يلتزم العميل بدفعه طوال مدة الاشتراك مقابل استخدامه لخدمات Microsoft Azure المؤهلة.</w:t>
        </w:r>
        <w:r>
          <w:rPr>
            <w:rtl/>
          </w:rPr>
          <w:t>‬</w:t>
        </w:r>
        <w:r w:rsidR="00393F7B">
          <w:t>‬</w:t>
        </w:r>
      </w:dir>
    </w:p>
    <w:p w:rsidR="001C37E4" w:rsidRDefault="001C37E4">
      <w:pPr>
        <w:pStyle w:val="ProductList-Body"/>
        <w:rPr>
          <w:rtl/>
        </w:rPr>
      </w:pPr>
    </w:p>
    <w:p w:rsidR="001C37E4" w:rsidRDefault="005E1903">
      <w:pPr>
        <w:pStyle w:val="ProductList-ClauseHeading"/>
        <w:outlineLvl w:val="2"/>
        <w:rPr>
          <w:rtl/>
        </w:rPr>
      </w:pPr>
      <w:r>
        <w:rPr>
          <w:rtl/>
        </w:rPr>
        <w:t>2. مدة الاشتراك</w:t>
      </w:r>
    </w:p>
    <w:p w:rsidR="001C37E4" w:rsidRDefault="005E1903">
      <w:pPr>
        <w:pStyle w:val="ProductList-Body"/>
        <w:rPr>
          <w:rtl/>
        </w:rPr>
      </w:pPr>
      <w:r>
        <w:rPr>
          <w:rtl/>
        </w:rPr>
        <w:t>لا يجوز للعملاء سوى الاشتراك في خدمات Microsoft Azure (بما في ذلك خطط خدمات Microsoft Azure) طوال مدة اشتراك تنتهي بتاريخ انتهاء تسجيل العميل (يُشار إليه باسم "متزامن"). يجب أن تتوفر لدى العميل مهلة متبقية مقدارها شهران في مدة التسجيل للاشتراك في خدمات Microsoft Azure.</w:t>
      </w:r>
    </w:p>
    <w:p w:rsidR="001C37E4" w:rsidRDefault="001C37E4">
      <w:pPr>
        <w:pStyle w:val="ProductList-Body"/>
        <w:rPr>
          <w:rtl/>
        </w:rPr>
      </w:pPr>
    </w:p>
    <w:p w:rsidR="001C37E4" w:rsidRDefault="005E1903">
      <w:pPr>
        <w:pStyle w:val="ProductList-ClauseHeading"/>
        <w:outlineLvl w:val="2"/>
        <w:rPr>
          <w:rtl/>
        </w:rPr>
      </w:pPr>
      <w:r>
        <w:rPr>
          <w:rtl/>
        </w:rPr>
        <w:t>3. خدمات الشراء</w:t>
      </w:r>
    </w:p>
    <w:p w:rsidR="001C37E4" w:rsidRDefault="005E1903">
      <w:pPr>
        <w:pStyle w:val="ProductList-Body"/>
        <w:rPr>
          <w:rtl/>
        </w:rPr>
      </w:pPr>
      <w:r>
        <w:rPr>
          <w:rtl/>
        </w:rPr>
        <w:t>يجوز شراء خدمات Microsoft Azure التالية بواحدة أو مجموعة من الطرق التالية:</w:t>
      </w:r>
    </w:p>
    <w:p w:rsidR="001C37E4" w:rsidRDefault="005E1903" w:rsidP="005E1903">
      <w:pPr>
        <w:pStyle w:val="ProductList-Bullet"/>
        <w:numPr>
          <w:ilvl w:val="0"/>
          <w:numId w:val="32"/>
        </w:numPr>
        <w:rPr>
          <w:rtl/>
        </w:rPr>
      </w:pPr>
      <w:r>
        <w:rPr>
          <w:b/>
          <w:color w:val="00188F"/>
          <w:rtl/>
        </w:rPr>
        <w:t>الالتزام‏‎</w:t>
      </w:r>
      <w:r>
        <w:rPr>
          <w:rtl/>
        </w:rPr>
        <w:t>: يتم تخصيص الالتزامات المالية بشكل تناسبي خلال مدة التسجيل. يجوز للعملاء زيادة التزامهم المالي في أي وقت من خلال التقدم بأوامر شراء إضافية. عند تقديم طلبية، سيزيد الالتزام السنوي المخصص لتلك السنة بقيمة مبلغ الطلبية. لكل سنة متبقية تالية في مدة التسجيل، ستزيد الالتزامات السنوية وفقًا لمبلغ الأمر الإضافي مضروبًا في العدد 12 ومقسومًا على عدد الأشهر كاملة في الفترة ما بين تقديم الأمر الإضافي وتاريخ الذكرى السنوية التالية الأمر الإضافي.</w:t>
      </w:r>
    </w:p>
    <w:p w:rsidR="001C37E4" w:rsidRDefault="005E1903" w:rsidP="005E1903">
      <w:pPr>
        <w:pStyle w:val="ProductList-Bullet"/>
        <w:numPr>
          <w:ilvl w:val="1"/>
          <w:numId w:val="32"/>
        </w:numPr>
        <w:rPr>
          <w:rtl/>
        </w:rPr>
      </w:pPr>
      <w:r>
        <w:rPr>
          <w:rtl/>
        </w:rPr>
        <w:t>يجوز للعملاء تخفيض التزامهم المالي لأي ذكرى تسجيل سنوية في المستقبل عن طريق إشعار البائع الذي يجب عليه إجراء عملية التخفيض بالتعاون مع Microsoft قبل تاريخ الذكرى السنوية للتسجيل.</w:t>
      </w:r>
    </w:p>
    <w:p w:rsidR="001C37E4" w:rsidRDefault="005E1903" w:rsidP="005E1903">
      <w:pPr>
        <w:pStyle w:val="ProductList-Bullet"/>
        <w:numPr>
          <w:ilvl w:val="1"/>
          <w:numId w:val="32"/>
        </w:numPr>
        <w:rPr>
          <w:rtl/>
        </w:rPr>
      </w:pPr>
      <w:r>
        <w:rPr>
          <w:rtl/>
        </w:rPr>
        <w:t>يجب على العملاء استهلاك التزامهم السنوي المخصص بحلول آخر يوم من الشهر السابق لذكرى التسجيل السنوية في كل سنة، والذي بعده سيسقط الحق في أي حصة غير مستخدمة من الالتزام السنوي المخصص. يجب على العملاء الاستفادة من بدل الاستهلاك السنوي بحلول آخر يوم من الشهر السابق لذكرى التسجيل السنوية في كل سنة، والذي بعده سيسقط الحق في أي حصة غير مستخدمة من بدل الاستهلاك هذا.</w:t>
      </w:r>
    </w:p>
    <w:p w:rsidR="001C37E4" w:rsidRDefault="005E1903" w:rsidP="005E1903">
      <w:pPr>
        <w:pStyle w:val="ProductList-Bullet"/>
        <w:numPr>
          <w:ilvl w:val="0"/>
          <w:numId w:val="32"/>
        </w:numPr>
        <w:rPr>
          <w:rtl/>
        </w:rPr>
      </w:pPr>
      <w:r>
        <w:rPr>
          <w:b/>
          <w:color w:val="00188F"/>
          <w:rtl/>
        </w:rPr>
        <w:lastRenderedPageBreak/>
        <w:t>الاستهلاك</w:t>
      </w:r>
      <w:r>
        <w:rPr>
          <w:rtl/>
        </w:rPr>
        <w:t>: يستند دفع تكاليف العملاء إلى قيمة خدمات Microsoft Azure المستهلكة خلال فترة الفوترة. لا تتوفر ميزات معينة في خدمات Microsoft Azure للشراء إلا على أساس الاستهلاك.</w:t>
      </w:r>
    </w:p>
    <w:p w:rsidR="001C37E4" w:rsidRDefault="005E1903" w:rsidP="005E1903">
      <w:pPr>
        <w:pStyle w:val="ProductList-Bullet"/>
        <w:numPr>
          <w:ilvl w:val="0"/>
          <w:numId w:val="32"/>
        </w:numPr>
        <w:rPr>
          <w:rtl/>
        </w:rPr>
      </w:pPr>
      <w:r>
        <w:rPr>
          <w:b/>
          <w:color w:val="00188F"/>
          <w:rtl/>
        </w:rPr>
        <w:t>خطة خدمات Microsoft Azure</w:t>
      </w:r>
      <w:r>
        <w:rPr>
          <w:rtl/>
        </w:rPr>
        <w:t>: يمكن للعملاء الاشتراك في خدمة Microsoft Azure كخطة لخدمات Microsoft Azure.</w:t>
      </w:r>
    </w:p>
    <w:p w:rsidR="001C37E4" w:rsidRDefault="005E1903" w:rsidP="005E1903">
      <w:pPr>
        <w:pStyle w:val="ProductList-Bullet"/>
        <w:numPr>
          <w:ilvl w:val="0"/>
          <w:numId w:val="32"/>
        </w:numPr>
        <w:rPr>
          <w:rtl/>
        </w:rPr>
      </w:pPr>
      <w:r>
        <w:rPr>
          <w:b/>
          <w:color w:val="00188F"/>
          <w:rtl/>
        </w:rPr>
        <w:t>التزويد التلقائي</w:t>
      </w:r>
      <w:r>
        <w:rPr>
          <w:rtl/>
        </w:rPr>
        <w:t>: كجزء من تسجيل الخادم والسحابة، سيتلقى العملاء الذين لم يطلبوا شراء خدمات Microsoft Azure كجزء من التسجيل، رسالة بريد إلكتروني للتنشيط من Microsoft لدعوتهم إلى التزود بخدمات Microsoft Azure بموجب التسجيل المبروم معهم دون التزام مالي.</w:t>
      </w:r>
    </w:p>
    <w:p w:rsidR="001C37E4" w:rsidRDefault="001C37E4">
      <w:pPr>
        <w:pStyle w:val="ProductList-Body"/>
        <w:rPr>
          <w:rtl/>
        </w:rPr>
      </w:pPr>
    </w:p>
    <w:p w:rsidR="001C37E4" w:rsidRDefault="005E1903">
      <w:pPr>
        <w:pStyle w:val="ProductList-ClauseHeading"/>
        <w:outlineLvl w:val="2"/>
        <w:rPr>
          <w:rtl/>
        </w:rPr>
      </w:pPr>
      <w:r>
        <w:rPr>
          <w:rtl/>
        </w:rPr>
        <w:t>4. الأسعار</w:t>
      </w:r>
    </w:p>
    <w:p w:rsidR="001C37E4" w:rsidRDefault="005E1903">
      <w:pPr>
        <w:pStyle w:val="ProductList-Body"/>
        <w:rPr>
          <w:rtl/>
        </w:rPr>
      </w:pPr>
      <w:r>
        <w:rPr>
          <w:rtl/>
        </w:rPr>
        <w:t>وإذا لم يكن لدى العميل تسجيل Enterprise أو تسجيل Enterprise Subscription أو اتفاقية Select أو اتفاقية Select Plus أو تسجيل Server Cloud، فسيتم تطبيق مستوى الأسعار أ.</w:t>
      </w:r>
    </w:p>
    <w:p w:rsidR="001C37E4" w:rsidRDefault="001C37E4">
      <w:pPr>
        <w:pStyle w:val="ProductList-Body"/>
        <w:rPr>
          <w:rtl/>
        </w:rPr>
      </w:pPr>
    </w:p>
    <w:p w:rsidR="001C37E4" w:rsidRDefault="005E1903">
      <w:pPr>
        <w:pStyle w:val="ProductList-Body"/>
        <w:rPr>
          <w:rtl/>
        </w:rPr>
      </w:pPr>
      <w:r>
        <w:rPr>
          <w:rtl/>
        </w:rPr>
        <w:t>يجوز لشركة Microsoft تقليل الأسعار للعميل أو بائع التجزئة التابع للعميل لإحدى خدمات Microsoft Azure خلال مدة تسجيل العميل بصورة دائمة أو مؤقتة (ترويجية).</w:t>
      </w:r>
    </w:p>
    <w:p w:rsidR="001C37E4" w:rsidRDefault="001C37E4">
      <w:pPr>
        <w:pStyle w:val="ProductList-Body"/>
        <w:rPr>
          <w:rtl/>
        </w:rPr>
      </w:pPr>
    </w:p>
    <w:p w:rsidR="001C37E4" w:rsidRDefault="005E1903">
      <w:pPr>
        <w:pStyle w:val="ProductList-ClauseHeading"/>
        <w:outlineLvl w:val="2"/>
        <w:rPr>
          <w:rtl/>
        </w:rPr>
      </w:pPr>
      <w:r>
        <w:rPr>
          <w:rtl/>
        </w:rPr>
        <w:t>5. الدفع والرسوم</w:t>
      </w:r>
    </w:p>
    <w:p w:rsidR="001C37E4" w:rsidRDefault="005E1903">
      <w:pPr>
        <w:pStyle w:val="ProductList-Body"/>
        <w:rPr>
          <w:rtl/>
        </w:rPr>
      </w:pPr>
      <w:r>
        <w:rPr>
          <w:rtl/>
        </w:rPr>
        <w:t>ستتم فوترة العملاء المزودين بخدمات Microsoft Azure دون التزام مالي على دفعات ربع سنوية وفقًا لمعدلات الاستهلاك.</w:t>
      </w:r>
    </w:p>
    <w:p w:rsidR="001C37E4" w:rsidRDefault="001C37E4">
      <w:pPr>
        <w:pStyle w:val="ProductList-Body"/>
        <w:rPr>
          <w:rtl/>
        </w:rPr>
      </w:pPr>
    </w:p>
    <w:p w:rsidR="001C37E4" w:rsidRDefault="005E1903">
      <w:pPr>
        <w:pStyle w:val="ProductList-Body"/>
        <w:rPr>
          <w:rtl/>
        </w:rPr>
      </w:pPr>
      <w:r>
        <w:rPr>
          <w:rtl/>
        </w:rPr>
        <w:t>فيما يتعلق بالعملاء المرتبطين بالتزام مالي، ستتم فوترة أول التزام سنوي مخصص على الفور، وسيتم فوترة الالتزامات السنوية المخصصة المستقبلية في الذكرى السنوية لتاريخ سريان التسجيل. وبدلاً من ذلك، يجوز للعملاء اختيار دفع التزامهم المالي بأكمله عقب التقدم بأمر الشراء الأولي.</w:t>
      </w:r>
    </w:p>
    <w:p w:rsidR="001C37E4" w:rsidRDefault="001C37E4">
      <w:pPr>
        <w:pStyle w:val="ProductList-Body"/>
        <w:rPr>
          <w:rtl/>
        </w:rPr>
      </w:pPr>
    </w:p>
    <w:p w:rsidR="001C37E4" w:rsidRDefault="005E1903">
      <w:pPr>
        <w:pStyle w:val="ProductList-Body"/>
        <w:rPr>
          <w:rtl/>
        </w:rPr>
      </w:pPr>
      <w:r>
        <w:rPr>
          <w:rtl/>
        </w:rPr>
        <w:t xml:space="preserve">ستقوم Microsoft كل شهر بالاستقطاع من الالتزام السنوي المخصص القيمة المالية الخاصة باستخدام العميل لخدمات Microsoft Azure المؤهلة. فور انتهاء رصيد العميل في الالتزام السنوي المخصص، ستتم فوترة أي استخدام إضافي وفقًا لمعدلات الاستهلاك. </w:t>
      </w:r>
    </w:p>
    <w:p w:rsidR="001C37E4" w:rsidRDefault="001C37E4">
      <w:pPr>
        <w:pStyle w:val="ProductList-Body"/>
        <w:rPr>
          <w:rtl/>
        </w:rPr>
      </w:pPr>
    </w:p>
    <w:p w:rsidR="001C37E4" w:rsidRDefault="005E1903">
      <w:pPr>
        <w:pStyle w:val="ProductList-Body"/>
        <w:rPr>
          <w:rtl/>
        </w:rPr>
      </w:pPr>
      <w:r>
        <w:rPr>
          <w:rtl/>
        </w:rPr>
        <w:t>إذا كان استخدام العميل لتسجيل Enterprise المباشر أقل من الالتزام السنوي المخصص مضافًا إلى بدل الاستهلاك، فستتم فوترة العميل أو البائع عن أي استخدام يتجاوز قيمة الالتزام السنوي المخصص وفقًا لمعدلات الاستهلاك في الذكرى السنوية لتاريخ سريان التسجيل للسنة الأولى والثانية وفي نهاية مدة الاشتراك للسنة الثالثة.</w:t>
      </w:r>
    </w:p>
    <w:p w:rsidR="001C37E4" w:rsidRDefault="001C37E4">
      <w:pPr>
        <w:pStyle w:val="ProductList-Body"/>
        <w:rPr>
          <w:rtl/>
        </w:rPr>
      </w:pPr>
    </w:p>
    <w:p w:rsidR="001C37E4" w:rsidRDefault="005E1903">
      <w:pPr>
        <w:pStyle w:val="ProductList-Body"/>
        <w:rPr>
          <w:rtl/>
        </w:rPr>
      </w:pPr>
      <w:r>
        <w:rPr>
          <w:rtl/>
        </w:rPr>
        <w:t>إذا كان استخدام العميل لتسجيل Enterprise المباشر أقل من الالتزام السنوي المخصص مضافًا إلى بدل الاستهلاك، فستتم فوترة العميل أو البائع عن جميع أشكال الاستخدام الذي يتجاوز قيمة الالتزام السنوي المخصص وفقًا لمعدلات الاستهلاك في نهاية كل فترة تسجيل ربع سنوية.</w:t>
      </w:r>
    </w:p>
    <w:p w:rsidR="001C37E4" w:rsidRDefault="001C37E4">
      <w:pPr>
        <w:pStyle w:val="ProductList-Body"/>
        <w:rPr>
          <w:rtl/>
        </w:rPr>
      </w:pPr>
    </w:p>
    <w:p w:rsidR="001C37E4" w:rsidRDefault="005E1903">
      <w:pPr>
        <w:pStyle w:val="ProductList-Body"/>
        <w:rPr>
          <w:rtl/>
        </w:rPr>
      </w:pPr>
      <w:r>
        <w:rPr>
          <w:rtl/>
        </w:rPr>
        <w:t>ستتم فوترة العميل أو البائع عن مقابل استخدام خدمات Microsoft Azure الكامل بعد انتهاء صلاحية مدة اشتراك العميل أو إنهائها وفقًا لمعدلات الاستهلاك القائمة آنذاك على أساس ربع سنوي.</w:t>
      </w:r>
    </w:p>
    <w:p w:rsidR="001C37E4" w:rsidRDefault="001C37E4">
      <w:pPr>
        <w:pStyle w:val="ProductList-Body"/>
        <w:rPr>
          <w:rtl/>
        </w:rPr>
      </w:pPr>
    </w:p>
    <w:p w:rsidR="001C37E4" w:rsidRDefault="005E1903">
      <w:pPr>
        <w:pStyle w:val="ProductList-Body"/>
        <w:rPr>
          <w:rtl/>
        </w:rPr>
      </w:pPr>
      <w:r>
        <w:rPr>
          <w:rtl/>
        </w:rPr>
        <w:t>ستتم فوترة العميل أو البائع عن مقابل شراء خدمات Microsoft Azure وفقًا لشروط اتفاقية الترخيص المجمع المبرمة مع العميل والتي تحكم شروط الدفع لطلب الخدمات عبر الإنترنت بشكل عام. يتعذر تطبيق الالتزام المالي على شراء خطة Microsoft Azure؛ ولكن يُشترط في حالة اشتمال خطة خدمات Microsoft Azure على شراء كمية أولية لخدمة (يُشار إليه بمصطلح "كمية أولية")، فستتم فوترة استخدام العميل الذي يتجاوز الكمية الأولية وفقًا لمعدل الاستهلاك، ويمكن تطبيق الالتزام السنوي المخصص للعميل على هذا الاستخدام.</w:t>
      </w:r>
    </w:p>
    <w:p w:rsidR="001C37E4" w:rsidRDefault="001C37E4">
      <w:pPr>
        <w:pStyle w:val="ProductList-Body"/>
        <w:rPr>
          <w:rtl/>
        </w:rPr>
      </w:pPr>
    </w:p>
    <w:p w:rsidR="001C37E4" w:rsidRDefault="005E1903">
      <w:pPr>
        <w:pStyle w:val="ProductList-ClauseHeading"/>
        <w:outlineLvl w:val="2"/>
        <w:rPr>
          <w:rtl/>
        </w:rPr>
      </w:pPr>
      <w:r>
        <w:rPr>
          <w:rtl/>
        </w:rPr>
        <w:t>6. برامج Open License وOpen Value وOpen Value Subscription</w:t>
      </w:r>
    </w:p>
    <w:p w:rsidR="001C37E4" w:rsidRDefault="005E1903">
      <w:pPr>
        <w:pStyle w:val="ProductList-SubClauseHeading"/>
        <w:outlineLvl w:val="3"/>
        <w:rPr>
          <w:rtl/>
        </w:rPr>
      </w:pPr>
      <w:r>
        <w:rPr>
          <w:rtl/>
        </w:rPr>
        <w:t>6.1 التعريفات</w:t>
      </w:r>
    </w:p>
    <w:p w:rsidR="001C37E4" w:rsidRDefault="005E1903">
      <w:pPr>
        <w:pStyle w:val="ProductList-BodyIndented"/>
        <w:rPr>
          <w:rtl/>
        </w:rPr>
      </w:pPr>
      <w:r>
        <w:rPr>
          <w:b/>
          <w:color w:val="00188F"/>
          <w:rtl/>
        </w:rPr>
        <w:t>معدلات الاستهلاك</w:t>
      </w:r>
      <w:r>
        <w:rPr>
          <w:rtl/>
        </w:rPr>
        <w:t xml:space="preserve"> تعني، فيما يتعلق بأغراض اتفاقيات Open License وOpen Value وOpen Value Subscription، أسعار جميع خدمات Microsoft Azure.</w:t>
      </w:r>
      <w:r>
        <w:rPr>
          <w:rtl/>
        </w:rPr>
        <w:t>‬</w:t>
      </w:r>
    </w:p>
    <w:p w:rsidR="001C37E4" w:rsidRDefault="005E1903">
      <w:pPr>
        <w:pStyle w:val="ProductList-BodyIndented"/>
        <w:rPr>
          <w:rtl/>
        </w:rPr>
      </w:pPr>
      <w:r>
        <w:rPr>
          <w:b/>
          <w:color w:val="00188F"/>
          <w:rtl/>
        </w:rPr>
        <w:t>المدخل</w:t>
      </w:r>
      <w:r>
        <w:rPr>
          <w:rtl/>
        </w:rPr>
        <w:t xml:space="preserve"> يعني المدخل عبر الإنترنت الذي يدير العميل من خلاله الاشتراك الخاص به.</w:t>
      </w:r>
      <w:r>
        <w:rPr>
          <w:rtl/>
        </w:rPr>
        <w:t>‬</w:t>
      </w:r>
    </w:p>
    <w:p w:rsidR="001C37E4" w:rsidRDefault="005E1903">
      <w:pPr>
        <w:pStyle w:val="ProductList-BodyIndented"/>
        <w:rPr>
          <w:rtl/>
        </w:rPr>
      </w:pPr>
      <w:r>
        <w:rPr>
          <w:b/>
          <w:color w:val="00188F"/>
          <w:rtl/>
        </w:rPr>
        <w:t>‬‏</w:t>
      </w:r>
      <w:dir w:val="rtl">
        <w:r>
          <w:rPr>
            <w:b/>
            <w:color w:val="00188F"/>
            <w:rtl/>
          </w:rPr>
          <w:t>الاشتراك</w:t>
        </w:r>
        <w:r>
          <w:rPr>
            <w:rtl/>
          </w:rPr>
          <w:t xml:space="preserve"> يعني اشتراكًا بقيمة تُحدد في وقت الطلبية ويمكن استردادها مقابل الحصول على كمٍّ من خدمات Microsoft Azure.</w:t>
        </w:r>
        <w:r>
          <w:rPr>
            <w:rtl/>
          </w:rPr>
          <w:t>‬</w:t>
        </w:r>
        <w:r w:rsidR="00393F7B">
          <w:t>‬</w:t>
        </w:r>
      </w:dir>
    </w:p>
    <w:p w:rsidR="001C37E4" w:rsidRDefault="001C37E4">
      <w:pPr>
        <w:pStyle w:val="ProductList-BodyIndented"/>
        <w:rPr>
          <w:rtl/>
        </w:rPr>
      </w:pPr>
    </w:p>
    <w:p w:rsidR="001C37E4" w:rsidRDefault="005E1903">
      <w:pPr>
        <w:pStyle w:val="ProductList-SubClauseHeading"/>
        <w:outlineLvl w:val="3"/>
        <w:rPr>
          <w:rtl/>
        </w:rPr>
      </w:pPr>
      <w:r>
        <w:rPr>
          <w:rtl/>
        </w:rPr>
        <w:t>6.2 مدة الاشتراك</w:t>
      </w:r>
    </w:p>
    <w:p w:rsidR="001C37E4" w:rsidRDefault="005E1903">
      <w:pPr>
        <w:pStyle w:val="ProductList-BodyIndented"/>
        <w:rPr>
          <w:rtl/>
        </w:rPr>
      </w:pPr>
      <w:r>
        <w:rPr>
          <w:rtl/>
        </w:rPr>
        <w:t>تبدأ فترة الاشتراك في وقت استرداد مفتاح المنتج وليس في وقت الطلبية. فور استرداد مفتاح المنتج، لن تقبل Microsoft طلبات الاسترجاع المقدمة بواسطة شركاء Microsoft. تُعد الاشتراكات صالحة قبل مرور 12 شهرًا أو حتى يتم استهلاك القيمة. ولا يجوز دمج الاشتراكات. ويجوز للعميل امتلاك اشتراكات نشطة متعددة. يمكن شراء اشتراكات جديدة في أي وقت.</w:t>
      </w:r>
    </w:p>
    <w:p w:rsidR="001C37E4" w:rsidRDefault="001C37E4">
      <w:pPr>
        <w:pStyle w:val="ProductList-BodyIndented"/>
        <w:rPr>
          <w:rtl/>
        </w:rPr>
      </w:pPr>
    </w:p>
    <w:p w:rsidR="001C37E4" w:rsidRDefault="005E1903">
      <w:pPr>
        <w:pStyle w:val="ProductList-ClauseHeading"/>
        <w:outlineLvl w:val="2"/>
        <w:rPr>
          <w:rtl/>
        </w:rPr>
      </w:pPr>
      <w:r>
        <w:rPr>
          <w:rtl/>
        </w:rPr>
        <w:t>7. ميزة استخدام Microsoft Azure Hybrid</w:t>
      </w:r>
    </w:p>
    <w:p w:rsidR="001C37E4" w:rsidRDefault="005E1903">
      <w:pPr>
        <w:pStyle w:val="ProductList-Body"/>
        <w:rPr>
          <w:rtl/>
        </w:rPr>
      </w:pPr>
      <w:r>
        <w:rPr>
          <w:rtl/>
        </w:rPr>
        <w:t>بموجب ميزة استخدام "Microsoft Azure Hybrid ("HUB)، يجوز للعملاء الذين لديهم تراخيص Windows Server مشتملة على ضمان البرنامج أن يقوموا بتحميل صورة Windows Server واستخدامها على Microsoft Azure.</w:t>
      </w:r>
    </w:p>
    <w:p w:rsidR="001C37E4" w:rsidRDefault="001C37E4">
      <w:pPr>
        <w:pStyle w:val="ProductList-Body"/>
        <w:rPr>
          <w:rtl/>
        </w:rPr>
      </w:pPr>
    </w:p>
    <w:p w:rsidR="001C37E4" w:rsidRDefault="005E1903">
      <w:pPr>
        <w:pStyle w:val="ProductList-Body"/>
        <w:rPr>
          <w:rtl/>
        </w:rPr>
      </w:pPr>
      <w:r>
        <w:rPr>
          <w:rtl/>
        </w:rPr>
        <w:t>يتم تمكين استخدام برامج Windows Server بموجب HUB على أجهزة Windows Azure الظاهرية التي لا تشتمل على Windows Server ("مثيلات أساسية"). يخوّل ترخيص واحد مستند إلى معالج Windows Server ومشتمل على ضمان البرنامج العميل لاستخدام Windows Server على Microsoft Azure في عدد يصل إلى 16 مركزًا ظاهريًا مخصصًا عبر اثنين أو أقل من مثيلات Azure الأساسية. تكلفة مثيل Azure الأساسي غير مُدرجة في HUB.</w:t>
      </w:r>
    </w:p>
    <w:p w:rsidR="001C37E4" w:rsidRDefault="001C37E4">
      <w:pPr>
        <w:pStyle w:val="ProductList-Body"/>
        <w:rPr>
          <w:rtl/>
        </w:rPr>
      </w:pPr>
    </w:p>
    <w:p w:rsidR="001C37E4" w:rsidRDefault="005E1903">
      <w:pPr>
        <w:pStyle w:val="ProductList-Body"/>
        <w:rPr>
          <w:rtl/>
        </w:rPr>
      </w:pPr>
      <w:r>
        <w:rPr>
          <w:rtl/>
        </w:rPr>
        <w:t>يجب على العميل أن يشير إلى أنه يستخدم Windows Server بموجب HUB عند تكوين الصورة (الصور) المحمّلة على Azure. يجوز للعميل استخدام صوره المحمّلة بموجب بنود الخدمات عبر الإنترنت.</w:t>
      </w:r>
    </w:p>
    <w:p w:rsidR="001C37E4" w:rsidRDefault="001C37E4">
      <w:pPr>
        <w:pStyle w:val="ProductList-Body"/>
        <w:rPr>
          <w:rtl/>
        </w:rPr>
      </w:pPr>
    </w:p>
    <w:p w:rsidR="001C37E4" w:rsidRDefault="005E1903">
      <w:pPr>
        <w:pStyle w:val="ProductList-Body"/>
        <w:rPr>
          <w:rtl/>
        </w:rPr>
      </w:pPr>
      <w:r>
        <w:rPr>
          <w:rtl/>
        </w:rPr>
        <w:lastRenderedPageBreak/>
        <w:t>يوفر HUB حقوقًا إضافية لنشر البرامج واستخدامها عند التشغيل فيما يتصل بتراخيص مراكز البيانات وحقوقًا بديلة عند التشغيل فيما يتصل بالتراخيص القياسية. تعتبر التراخيص القياسية "معينة على Azure" عندما يستخدم العميل Windows Server بموجب HUB وتخضع لقيود إعادة تعيين التراخيص في شروط الترخيص العامة.</w:t>
      </w:r>
    </w:p>
    <w:p w:rsidR="001C37E4" w:rsidRDefault="005E1903">
      <w:pPr>
        <w:pStyle w:val="ProductList-Offering2HeadingNoBorder"/>
        <w:outlineLvl w:val="2"/>
        <w:rPr>
          <w:rtl/>
        </w:rPr>
      </w:pPr>
      <w:bookmarkStart w:id="225" w:name="_Sec625"/>
      <w:r>
        <w:rPr>
          <w:rtl/>
        </w:rPr>
        <w:t>خدمات Microsoft Azure</w:t>
      </w:r>
      <w:bookmarkEnd w:id="225"/>
      <w:r>
        <w:fldChar w:fldCharType="begin"/>
      </w:r>
      <w:r>
        <w:instrText xml:space="preserve"> TC "</w:instrText>
      </w:r>
      <w:bookmarkStart w:id="226" w:name="_Toc446526562"/>
      <w:r>
        <w:instrText>خدمات Microsoft Azure</w:instrText>
      </w:r>
      <w:bookmarkEnd w:id="226"/>
      <w:r>
        <w:instrText>" \l 3</w:instrText>
      </w:r>
      <w:r>
        <w:fldChar w:fldCharType="end"/>
      </w:r>
    </w:p>
    <w:p w:rsidR="001C37E4" w:rsidRDefault="005E1903">
      <w:pPr>
        <w:pStyle w:val="ProductList-Offering1SubSection"/>
        <w:outlineLvl w:val="3"/>
        <w:rPr>
          <w:rtl/>
        </w:rPr>
      </w:pPr>
      <w:bookmarkStart w:id="227" w:name="_Sec705"/>
      <w:r>
        <w:rPr>
          <w:rtl/>
        </w:rPr>
        <w:t>1. توفر البرنامج</w:t>
      </w:r>
      <w:bookmarkEnd w:id="227"/>
    </w:p>
    <w:tbl>
      <w:tblPr>
        <w:tblStyle w:val="PURTable"/>
        <w:bidiVisual/>
        <w:tblW w:w="0" w:type="dxa"/>
        <w:tblLook w:val="04A0" w:firstRow="1" w:lastRow="0" w:firstColumn="1" w:lastColumn="0" w:noHBand="0" w:noVBand="1"/>
      </w:tblPr>
      <w:tblGrid>
        <w:gridCol w:w="4382"/>
        <w:gridCol w:w="820"/>
        <w:gridCol w:w="773"/>
        <w:gridCol w:w="789"/>
        <w:gridCol w:w="804"/>
        <w:gridCol w:w="825"/>
        <w:gridCol w:w="817"/>
        <w:gridCol w:w="794"/>
        <w:gridCol w:w="780"/>
      </w:tblGrid>
      <w:tr w:rsidR="001C37E4">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1C37E4" w:rsidRDefault="005E1903">
            <w:pPr>
              <w:pStyle w:val="ProductList-TableBody"/>
              <w:rPr>
                <w:rtl/>
              </w:rPr>
            </w:pPr>
            <w:r>
              <w:rPr>
                <w:color w:val="FFFFFF"/>
                <w:rtl/>
              </w:rPr>
              <w:t>الخدمات عبر الإنترنت</w:t>
            </w:r>
          </w:p>
        </w:tc>
        <w:tc>
          <w:tcPr>
            <w:tcW w:w="860" w:type="dxa"/>
            <w:tcBorders>
              <w:left w:val="single" w:sz="6" w:space="0" w:color="FFFFFF"/>
              <w:bottom w:val="single" w:sz="6" w:space="0" w:color="FFFFFF"/>
              <w:right w:val="single" w:sz="6" w:space="0" w:color="FFFFFF"/>
            </w:tcBorders>
            <w:shd w:val="clear" w:color="auto" w:fill="00188F"/>
          </w:tcPr>
          <w:p w:rsidR="001C37E4" w:rsidRDefault="005E1903">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C37E4" w:rsidRDefault="005E1903">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C37E4" w:rsidRDefault="005E1903">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C37E4" w:rsidRDefault="005E1903">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C37E4" w:rsidRDefault="005E1903">
            <w:pPr>
              <w:pStyle w:val="ProductList-TableBody"/>
              <w:jc w:val="center"/>
              <w:rPr>
                <w:rtl/>
              </w:rPr>
            </w:pPr>
            <w:r>
              <w:fldChar w:fldCharType="begin"/>
            </w:r>
            <w:r>
              <w:instrText xml:space="preserve"> AutoTextList   \s NoStyle \t "اتفاقية Open Value واتفاقية Open Value"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C37E4" w:rsidRDefault="005E1903">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C37E4" w:rsidRDefault="005E1903">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C37E4" w:rsidRDefault="005E1903">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1C37E4">
        <w:tc>
          <w:tcPr>
            <w:tcW w:w="5020" w:type="dxa"/>
            <w:tcBorders>
              <w:top w:val="single" w:sz="6" w:space="0" w:color="FFFFFF"/>
              <w:left w:val="none" w:sz="4" w:space="0" w:color="6E6E6E"/>
              <w:bottom w:val="none" w:sz="4" w:space="0" w:color="BFBFBF"/>
              <w:right w:val="none" w:sz="4" w:space="0" w:color="6E6E6E"/>
            </w:tcBorders>
          </w:tcPr>
          <w:p w:rsidR="001C37E4" w:rsidRDefault="005E1903">
            <w:pPr>
              <w:pStyle w:val="ProductList-TableBody"/>
              <w:rPr>
                <w:rtl/>
              </w:rPr>
            </w:pPr>
            <w:r>
              <w:rPr>
                <w:color w:val="000000"/>
                <w:rtl/>
              </w:rPr>
              <w:t>خدمات Microsoft Azure</w:t>
            </w:r>
            <w:r>
              <w:fldChar w:fldCharType="begin"/>
            </w:r>
            <w:r>
              <w:instrText xml:space="preserve"> XE "خدمات Microsoft Azure"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1C37E4" w:rsidRDefault="005E1903">
            <w:pPr>
              <w:pStyle w:val="ProductList-TableBody"/>
              <w:jc w:val="center"/>
              <w:rPr>
                <w:rtl/>
              </w:rPr>
            </w:pPr>
            <w:r>
              <w:rPr>
                <w:color w:val="000000"/>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37E4" w:rsidRDefault="005E1903">
            <w:pPr>
              <w:pStyle w:val="ProductList-TableBody"/>
              <w:jc w:val="center"/>
              <w:rPr>
                <w:rtl/>
              </w:rPr>
            </w:pPr>
            <w:r>
              <w:fldChar w:fldCharType="begin"/>
            </w:r>
            <w:r>
              <w:instrText xml:space="preserve"> AutoTextList   \s NoStyle \t "اتفاقية Open License واتفاقية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37E4" w:rsidRDefault="001C37E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37E4" w:rsidRDefault="001C37E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37E4" w:rsidRDefault="005E190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37E4" w:rsidRDefault="005E190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37E4" w:rsidRDefault="005E190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37E4" w:rsidRDefault="005E190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bl>
    <w:p w:rsidR="001C37E4" w:rsidRDefault="005E1903">
      <w:pPr>
        <w:pStyle w:val="ProductList-Offering1SubSection"/>
        <w:outlineLvl w:val="3"/>
        <w:rPr>
          <w:rtl/>
        </w:rPr>
      </w:pPr>
      <w:bookmarkStart w:id="228" w:name="_Sec760"/>
      <w:r>
        <w:rPr>
          <w:rtl/>
        </w:rPr>
        <w:t>2. شروط المنتج</w:t>
      </w:r>
      <w:bookmarkEnd w:id="228"/>
    </w:p>
    <w:tbl>
      <w:tblPr>
        <w:tblStyle w:val="PURTable"/>
        <w:bidiVisual/>
        <w:tblW w:w="0" w:type="dxa"/>
        <w:tblLook w:val="04A0" w:firstRow="1" w:lastRow="0" w:firstColumn="1" w:lastColumn="0" w:noHBand="0" w:noVBand="1"/>
      </w:tblPr>
      <w:tblGrid>
        <w:gridCol w:w="3586"/>
        <w:gridCol w:w="3605"/>
        <w:gridCol w:w="3599"/>
      </w:tblGrid>
      <w:tr w:rsidR="001C37E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C37E4" w:rsidRDefault="005E1903">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88">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rsidR="001C37E4" w:rsidRDefault="005E1903">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rsidR="001C37E4" w:rsidRDefault="005E1903">
            <w:pPr>
              <w:pStyle w:val="ProductList-TableBody"/>
              <w:rPr>
                <w:rtl/>
              </w:rPr>
            </w:pPr>
            <w:r>
              <w:fldChar w:fldCharType="begin"/>
            </w:r>
            <w:r>
              <w:instrText xml:space="preserve"> AutoTextList   \s NoStyle \t "مؤهل للمدة الممتدة: الخدمات عبر الإنترنت مؤهلة للاطلاع على مدة ممتدة كما هو موضح في اتفاقية ترخيص Enterprise وEnterprise Subscription." </w:instrText>
            </w:r>
            <w:r>
              <w:fldChar w:fldCharType="separate"/>
            </w:r>
            <w:r>
              <w:rPr>
                <w:color w:val="0563C1"/>
              </w:rPr>
              <w:t>مؤهل للمدة الممتدة</w:t>
            </w:r>
            <w:r>
              <w:fldChar w:fldCharType="end"/>
            </w:r>
            <w:r>
              <w:t>: الكل</w:t>
            </w:r>
          </w:p>
        </w:tc>
      </w:tr>
      <w:tr w:rsidR="001C37E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37E4" w:rsidRDefault="005E1903">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37E4" w:rsidRDefault="005E1903">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37E4" w:rsidRDefault="005E1903">
            <w:pPr>
              <w:pStyle w:val="ProductList-TableBody"/>
              <w:rPr>
                <w:rtl/>
              </w:rPr>
            </w:pPr>
            <w:r>
              <w:rPr>
                <w:color w:val="404040"/>
                <w:rtl/>
              </w:rPr>
              <w:t>العروض الترويجية: غير متوفر</w:t>
            </w:r>
          </w:p>
        </w:tc>
      </w:tr>
      <w:tr w:rsidR="001C37E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37E4" w:rsidRDefault="005E1903">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tcPr>
          <w:p w:rsidR="001C37E4" w:rsidRDefault="005E1903">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الالتزام السنوي المخصص</w:t>
            </w:r>
          </w:p>
        </w:tc>
        <w:tc>
          <w:tcPr>
            <w:tcW w:w="4040" w:type="dxa"/>
            <w:tcBorders>
              <w:top w:val="single" w:sz="4" w:space="0" w:color="000000"/>
              <w:left w:val="single" w:sz="4" w:space="0" w:color="000000"/>
              <w:bottom w:val="single" w:sz="4" w:space="0" w:color="000000"/>
              <w:right w:val="single" w:sz="4" w:space="0" w:color="000000"/>
            </w:tcBorders>
          </w:tcPr>
          <w:p w:rsidR="001C37E4" w:rsidRDefault="005E1903">
            <w:pPr>
              <w:pStyle w:val="ProductList-TableBody"/>
              <w:rPr>
                <w:rtl/>
              </w:rPr>
            </w:pPr>
            <w:r>
              <w:fldChar w:fldCharType="begin"/>
            </w:r>
            <w:r>
              <w:instrText xml:space="preserve"> AutoTextList   \s NoStyle \t "مؤهل للتخفيض (SCE):  منتجات تتيح لعميل Server &amp; Cloud Enrollment الإبلاغ للحصول على تخفيض في قيمة تراخيص الاشتراك أو الالتزام السنوي المخصص في المستقبل بعد مرور 12 شهرًا متواصلاً." </w:instrText>
            </w:r>
            <w:r>
              <w:fldChar w:fldCharType="separate"/>
            </w:r>
            <w:r>
              <w:rPr>
                <w:color w:val="0563C1"/>
              </w:rPr>
              <w:t>مؤهل للتخفيض (SCE)</w:t>
            </w:r>
            <w:r>
              <w:fldChar w:fldCharType="end"/>
            </w:r>
            <w:r>
              <w:t>: الالتزام السنوي المخصص</w:t>
            </w:r>
          </w:p>
        </w:tc>
      </w:tr>
      <w:tr w:rsidR="001C37E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37E4" w:rsidRDefault="005E1903">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37E4" w:rsidRDefault="005E1903">
            <w:pPr>
              <w:pStyle w:val="ProductList-TableBody"/>
              <w:rPr>
                <w:rtl/>
              </w:rPr>
            </w:pPr>
            <w:r>
              <w:rPr>
                <w:color w:val="404040"/>
                <w:rtl/>
              </w:rPr>
              <w:t>‏</w:t>
            </w:r>
            <w:dir w:val="rtl">
              <w:r>
                <w:rPr>
                  <w:color w:val="404040"/>
                  <w:rtl/>
                </w:rPr>
                <w:t>مؤهل للتسوية: غير متوفر</w:t>
              </w:r>
              <w:r w:rsidR="00393F7B">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37E4" w:rsidRDefault="001C37E4">
            <w:pPr>
              <w:pStyle w:val="ProductList-TableBody"/>
              <w:rPr>
                <w:rtl/>
              </w:rPr>
            </w:pPr>
          </w:p>
        </w:tc>
      </w:tr>
    </w:tbl>
    <w:p w:rsidR="001C37E4" w:rsidRDefault="001C37E4">
      <w:pPr>
        <w:pStyle w:val="ProductList-Body"/>
        <w:rPr>
          <w:rtl/>
        </w:rPr>
      </w:pPr>
    </w:p>
    <w:p w:rsidR="001C37E4" w:rsidRDefault="005E1903">
      <w:pPr>
        <w:pStyle w:val="ProductList-ClauseHeading"/>
        <w:outlineLvl w:val="4"/>
        <w:rPr>
          <w:rtl/>
        </w:rPr>
      </w:pPr>
      <w:r>
        <w:rPr>
          <w:rtl/>
        </w:rPr>
        <w:t>2.1 خطط خدمات Microsoft Azure</w:t>
      </w:r>
    </w:p>
    <w:p w:rsidR="001C37E4" w:rsidRDefault="005E1903">
      <w:pPr>
        <w:pStyle w:val="ProductList-Body"/>
        <w:rPr>
          <w:rtl/>
        </w:rPr>
      </w:pPr>
      <w:r>
        <w:rPr>
          <w:rtl/>
        </w:rPr>
        <w:t>إذا تم الاشتراك من قِبل العميل في خطة خدمات Microsoft Azure، فيمكن أن تشتمل خدمات Microsoft Azure على توفر مختلف للبرنامج أو تخضع لشروط مختلفة. راجع الإدخالات الخاصة بخطة خدمات Microsoft Azure أدناه للحصول على مزيد من التفاصيل.</w:t>
      </w:r>
    </w:p>
    <w:tbl>
      <w:tblPr>
        <w:tblStyle w:val="PURTable"/>
        <w:bidiVisual/>
        <w:tblW w:w="0" w:type="dxa"/>
        <w:tblLook w:val="04A0" w:firstRow="1" w:lastRow="0" w:firstColumn="1" w:lastColumn="0" w:noHBand="0" w:noVBand="1"/>
      </w:tblPr>
      <w:tblGrid>
        <w:gridCol w:w="10800"/>
      </w:tblGrid>
      <w:tr w:rsidR="001C37E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1C37E4" w:rsidRDefault="001C37E4">
            <w:pPr>
              <w:pStyle w:val="PURBreadcrumb"/>
              <w:bidi/>
              <w:rPr>
                <w:rtl/>
              </w:rPr>
            </w:pPr>
          </w:p>
          <w:tbl>
            <w:tblPr>
              <w:bidiVisual/>
              <w:tblW w:w="0" w:type="dxa"/>
              <w:tblLook w:val="04A0" w:firstRow="1" w:lastRow="0" w:firstColumn="1" w:lastColumn="0" w:noHBand="0" w:noVBand="1"/>
            </w:tblPr>
            <w:tblGrid>
              <w:gridCol w:w="10684"/>
            </w:tblGrid>
            <w:tr w:rsidR="001C37E4">
              <w:tc>
                <w:tcPr>
                  <w:tcW w:w="12240" w:type="dxa"/>
                  <w:tcBorders>
                    <w:top w:val="none" w:sz="4" w:space="0" w:color="6E6E6E"/>
                    <w:left w:val="none" w:sz="4" w:space="0" w:color="6E6E6E"/>
                    <w:bottom w:val="none" w:sz="4" w:space="0" w:color="6E6E6E"/>
                    <w:right w:val="none" w:sz="4" w:space="0" w:color="6E6E6E"/>
                  </w:tcBorders>
                  <w:shd w:val="clear" w:color="auto" w:fill="A6A6A6"/>
                </w:tcPr>
                <w:p w:rsidR="001C37E4" w:rsidRDefault="00393F7B">
                  <w:pPr>
                    <w:pStyle w:val="ProductList-TableBody"/>
                    <w:jc w:val="right"/>
                    <w:rPr>
                      <w:rtl/>
                    </w:rPr>
                  </w:pPr>
                  <w:hyperlink w:anchor="_Sec842">
                    <w:r w:rsidR="005E1903">
                      <w:rPr>
                        <w:color w:val="00467F"/>
                        <w:sz w:val="14"/>
                        <w:u w:val="single"/>
                        <w:rtl/>
                      </w:rPr>
                      <w:t>جدول المحتويات</w:t>
                    </w:r>
                  </w:hyperlink>
                  <w:r w:rsidR="005E1903">
                    <w:rPr>
                      <w:sz w:val="14"/>
                      <w:rtl/>
                    </w:rPr>
                    <w:t xml:space="preserve"> / </w:t>
                  </w:r>
                  <w:hyperlink w:anchor="_Sec549">
                    <w:r w:rsidR="005E1903">
                      <w:rPr>
                        <w:color w:val="00467F"/>
                        <w:sz w:val="14"/>
                        <w:u w:val="single"/>
                        <w:rtl/>
                      </w:rPr>
                      <w:t>المسرد</w:t>
                    </w:r>
                  </w:hyperlink>
                  <w:r w:rsidR="005E1903">
                    <w:rPr>
                      <w:sz w:val="14"/>
                      <w:rtl/>
                    </w:rPr>
                    <w:t xml:space="preserve"> / </w:t>
                  </w:r>
                  <w:hyperlink w:anchor="_Sec844">
                    <w:r w:rsidR="005E1903">
                      <w:rPr>
                        <w:color w:val="00467F"/>
                        <w:sz w:val="14"/>
                        <w:u w:val="single"/>
                        <w:rtl/>
                      </w:rPr>
                      <w:t>الفهرس</w:t>
                    </w:r>
                  </w:hyperlink>
                </w:p>
              </w:tc>
            </w:tr>
          </w:tbl>
          <w:p w:rsidR="001C37E4" w:rsidRDefault="001C37E4">
            <w:pPr>
              <w:pStyle w:val="ProductList-TableBody"/>
              <w:rPr>
                <w:rtl/>
              </w:rPr>
            </w:pPr>
          </w:p>
        </w:tc>
      </w:tr>
    </w:tbl>
    <w:p w:rsidR="001C37E4" w:rsidRDefault="005E1903">
      <w:pPr>
        <w:pStyle w:val="ProductList-Offering2HeadingNoBorder"/>
        <w:outlineLvl w:val="2"/>
        <w:rPr>
          <w:rtl/>
        </w:rPr>
      </w:pPr>
      <w:bookmarkStart w:id="229" w:name="_Sec626"/>
      <w:r>
        <w:rPr>
          <w:rtl/>
        </w:rPr>
        <w:t>(خطة) Microsoft Azure Support</w:t>
      </w:r>
      <w:bookmarkEnd w:id="229"/>
      <w:r>
        <w:fldChar w:fldCharType="begin"/>
      </w:r>
      <w:r>
        <w:instrText xml:space="preserve"> TC "</w:instrText>
      </w:r>
      <w:bookmarkStart w:id="230" w:name="_Toc446526563"/>
      <w:r>
        <w:instrText>(خطة) Microsoft Azure Support</w:instrText>
      </w:r>
      <w:bookmarkEnd w:id="230"/>
      <w:r>
        <w:instrText>" \l 3</w:instrText>
      </w:r>
      <w:r>
        <w:fldChar w:fldCharType="end"/>
      </w:r>
    </w:p>
    <w:p w:rsidR="001C37E4" w:rsidRDefault="005E1903">
      <w:pPr>
        <w:pStyle w:val="ProductList-Offering1SubSection"/>
        <w:outlineLvl w:val="3"/>
        <w:rPr>
          <w:rtl/>
        </w:rPr>
      </w:pPr>
      <w:bookmarkStart w:id="231" w:name="_Sec706"/>
      <w:r>
        <w:rPr>
          <w:rtl/>
        </w:rPr>
        <w:t>1. توفر البرنامج</w:t>
      </w:r>
      <w:bookmarkEnd w:id="231"/>
    </w:p>
    <w:tbl>
      <w:tblPr>
        <w:tblStyle w:val="PURTable"/>
        <w:bidiVisual/>
        <w:tblW w:w="0" w:type="dxa"/>
        <w:tblLook w:val="04A0" w:firstRow="1" w:lastRow="0" w:firstColumn="1" w:lastColumn="0" w:noHBand="0" w:noVBand="1"/>
      </w:tblPr>
      <w:tblGrid>
        <w:gridCol w:w="4373"/>
        <w:gridCol w:w="821"/>
        <w:gridCol w:w="774"/>
        <w:gridCol w:w="790"/>
        <w:gridCol w:w="805"/>
        <w:gridCol w:w="826"/>
        <w:gridCol w:w="818"/>
        <w:gridCol w:w="795"/>
        <w:gridCol w:w="782"/>
      </w:tblGrid>
      <w:tr w:rsidR="001C37E4">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1C37E4" w:rsidRDefault="005E1903">
            <w:pPr>
              <w:pStyle w:val="ProductList-TableBody"/>
              <w:rPr>
                <w:rtl/>
              </w:rPr>
            </w:pPr>
            <w:r>
              <w:rPr>
                <w:color w:val="FFFFFF"/>
                <w:rtl/>
              </w:rPr>
              <w:t>الخدمات عبر الإنترنت</w:t>
            </w:r>
          </w:p>
        </w:tc>
        <w:tc>
          <w:tcPr>
            <w:tcW w:w="860" w:type="dxa"/>
            <w:tcBorders>
              <w:left w:val="single" w:sz="6" w:space="0" w:color="FFFFFF"/>
              <w:bottom w:val="single" w:sz="6" w:space="0" w:color="FFFFFF"/>
              <w:right w:val="single" w:sz="6" w:space="0" w:color="FFFFFF"/>
            </w:tcBorders>
            <w:shd w:val="clear" w:color="auto" w:fill="00188F"/>
          </w:tcPr>
          <w:p w:rsidR="001C37E4" w:rsidRDefault="005E1903">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C37E4" w:rsidRDefault="005E1903">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C37E4" w:rsidRDefault="005E1903">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C37E4" w:rsidRDefault="005E1903">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C37E4" w:rsidRDefault="005E1903">
            <w:pPr>
              <w:pStyle w:val="ProductList-TableBody"/>
              <w:jc w:val="center"/>
              <w:rPr>
                <w:rtl/>
              </w:rPr>
            </w:pPr>
            <w:r>
              <w:fldChar w:fldCharType="begin"/>
            </w:r>
            <w:r>
              <w:instrText xml:space="preserve"> AutoTextList   \s NoStyle \t "اتفاقية Open Value واتفاقية Open Value"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C37E4" w:rsidRDefault="005E1903">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C37E4" w:rsidRDefault="005E1903">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C37E4" w:rsidRDefault="005E1903">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1C37E4">
        <w:tc>
          <w:tcPr>
            <w:tcW w:w="5020" w:type="dxa"/>
            <w:tcBorders>
              <w:top w:val="single" w:sz="6" w:space="0" w:color="FFFFFF"/>
              <w:left w:val="none" w:sz="4" w:space="0" w:color="6E6E6E"/>
              <w:bottom w:val="dashed" w:sz="4" w:space="0" w:color="BFBFBF"/>
              <w:right w:val="none" w:sz="4" w:space="0" w:color="6E6E6E"/>
            </w:tcBorders>
          </w:tcPr>
          <w:p w:rsidR="001C37E4" w:rsidRDefault="005E1903">
            <w:pPr>
              <w:pStyle w:val="ProductList-TableBody"/>
              <w:rPr>
                <w:rtl/>
              </w:rPr>
            </w:pPr>
            <w:r>
              <w:rPr>
                <w:color w:val="000000"/>
                <w:rtl/>
              </w:rPr>
              <w:t>الدعم القياسي النشط لـ Azure</w:t>
            </w:r>
            <w:r>
              <w:fldChar w:fldCharType="begin"/>
            </w:r>
            <w:r>
              <w:instrText xml:space="preserve"> XE "الدعم القياسي النشط لـ Azure"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1C37E4" w:rsidRDefault="001C37E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37E4" w:rsidRDefault="001C37E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37E4" w:rsidRDefault="001C37E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37E4" w:rsidRDefault="001C37E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37E4" w:rsidRDefault="001C37E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37E4" w:rsidRDefault="005E190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37E4" w:rsidRDefault="001C37E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37E4" w:rsidRDefault="005E190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1C37E4">
        <w:tc>
          <w:tcPr>
            <w:tcW w:w="5020" w:type="dxa"/>
            <w:tcBorders>
              <w:top w:val="dashed" w:sz="4" w:space="0" w:color="BFBFBF"/>
              <w:left w:val="none" w:sz="4" w:space="0" w:color="6E6E6E"/>
              <w:bottom w:val="none" w:sz="4" w:space="0" w:color="BFBFBF"/>
              <w:right w:val="none" w:sz="4" w:space="0" w:color="6E6E6E"/>
            </w:tcBorders>
          </w:tcPr>
          <w:p w:rsidR="001C37E4" w:rsidRDefault="005E1903">
            <w:pPr>
              <w:pStyle w:val="ProductList-TableBody"/>
              <w:rPr>
                <w:rtl/>
              </w:rPr>
            </w:pPr>
            <w:r>
              <w:rPr>
                <w:color w:val="000000"/>
                <w:rtl/>
              </w:rPr>
              <w:t>الدعم المباشر الاحترافي النشط لـ Azure</w:t>
            </w:r>
            <w:r>
              <w:fldChar w:fldCharType="begin"/>
            </w:r>
            <w:r>
              <w:instrText xml:space="preserve"> XE "الدعم المباشر الاحترافي النشط لـ Azure"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1C37E4" w:rsidRDefault="001C37E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37E4" w:rsidRDefault="001C37E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37E4" w:rsidRDefault="001C37E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37E4" w:rsidRDefault="001C37E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37E4" w:rsidRDefault="001C37E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37E4" w:rsidRDefault="005E190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37E4" w:rsidRDefault="001C37E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37E4" w:rsidRDefault="005E190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bl>
    <w:p w:rsidR="001C37E4" w:rsidRDefault="005E1903">
      <w:pPr>
        <w:pStyle w:val="ProductList-Offering1SubSection"/>
        <w:outlineLvl w:val="3"/>
        <w:rPr>
          <w:rtl/>
        </w:rPr>
      </w:pPr>
      <w:bookmarkStart w:id="232" w:name="_Sec761"/>
      <w:r>
        <w:rPr>
          <w:rtl/>
        </w:rPr>
        <w:t>2. شروط المنتج</w:t>
      </w:r>
      <w:bookmarkEnd w:id="232"/>
    </w:p>
    <w:tbl>
      <w:tblPr>
        <w:tblStyle w:val="PURTable"/>
        <w:bidiVisual/>
        <w:tblW w:w="0" w:type="dxa"/>
        <w:tblLook w:val="04A0" w:firstRow="1" w:lastRow="0" w:firstColumn="1" w:lastColumn="0" w:noHBand="0" w:noVBand="1"/>
      </w:tblPr>
      <w:tblGrid>
        <w:gridCol w:w="3586"/>
        <w:gridCol w:w="3605"/>
        <w:gridCol w:w="3599"/>
      </w:tblGrid>
      <w:tr w:rsidR="001C37E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C37E4" w:rsidRDefault="005E1903">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89">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rsidR="001C37E4" w:rsidRDefault="005E1903">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rsidR="001C37E4" w:rsidRDefault="005E1903">
            <w:pPr>
              <w:pStyle w:val="ProductList-TableBody"/>
              <w:rPr>
                <w:rtl/>
              </w:rPr>
            </w:pPr>
            <w:r>
              <w:fldChar w:fldCharType="begin"/>
            </w:r>
            <w:r>
              <w:instrText xml:space="preserve"> AutoTextList   \s NoStyle \t "مؤهل للمدة الممتدة: الخدمات عبر الإنترنت مؤهلة للاطلاع على مدة ممتدة كما هو موضح في اتفاقية ترخيص Enterprise وEnterprise Subscription." </w:instrText>
            </w:r>
            <w:r>
              <w:fldChar w:fldCharType="separate"/>
            </w:r>
            <w:r>
              <w:rPr>
                <w:color w:val="0563C1"/>
              </w:rPr>
              <w:t>مؤهل للمدة الممتدة</w:t>
            </w:r>
            <w:r>
              <w:fldChar w:fldCharType="end"/>
            </w:r>
            <w:r>
              <w:t>: الكل</w:t>
            </w:r>
          </w:p>
        </w:tc>
      </w:tr>
      <w:tr w:rsidR="001C37E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37E4" w:rsidRDefault="005E1903">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37E4" w:rsidRDefault="005E1903">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37E4" w:rsidRDefault="005E1903">
            <w:pPr>
              <w:pStyle w:val="ProductList-TableBody"/>
              <w:rPr>
                <w:rtl/>
              </w:rPr>
            </w:pPr>
            <w:r>
              <w:rPr>
                <w:color w:val="404040"/>
                <w:rtl/>
              </w:rPr>
              <w:t>العروض الترويجية: غير متوفر</w:t>
            </w:r>
          </w:p>
        </w:tc>
      </w:tr>
      <w:tr w:rsidR="001C37E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37E4" w:rsidRDefault="005E1903">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37E4" w:rsidRDefault="005E1903">
            <w:pPr>
              <w:pStyle w:val="ProductList-TableBody"/>
              <w:rPr>
                <w:rtl/>
              </w:rPr>
            </w:pPr>
            <w:r>
              <w:rPr>
                <w:color w:val="404040"/>
                <w:rtl/>
              </w:rPr>
              <w:t xml:space="preserve">مؤهل للتخفيض: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37E4" w:rsidRDefault="005E1903">
            <w:pPr>
              <w:pStyle w:val="ProductList-TableBody"/>
              <w:rPr>
                <w:rtl/>
              </w:rPr>
            </w:pPr>
            <w:r>
              <w:rPr>
                <w:color w:val="404040"/>
                <w:rtl/>
              </w:rPr>
              <w:t>مؤهل للتخفيض (SCE): غير متوفر</w:t>
            </w:r>
          </w:p>
        </w:tc>
      </w:tr>
      <w:tr w:rsidR="001C37E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37E4" w:rsidRDefault="005E1903">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37E4" w:rsidRDefault="005E1903">
            <w:pPr>
              <w:pStyle w:val="ProductList-TableBody"/>
              <w:rPr>
                <w:rtl/>
              </w:rPr>
            </w:pPr>
            <w:r>
              <w:rPr>
                <w:color w:val="404040"/>
                <w:rtl/>
              </w:rPr>
              <w:t>‏</w:t>
            </w:r>
            <w:dir w:val="rtl">
              <w:r>
                <w:rPr>
                  <w:color w:val="404040"/>
                  <w:rtl/>
                </w:rPr>
                <w:t>مؤهل للتسوية: غير متوفر</w:t>
              </w:r>
              <w:r w:rsidR="00393F7B">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37E4" w:rsidRDefault="001C37E4">
            <w:pPr>
              <w:pStyle w:val="ProductList-TableBody"/>
              <w:rPr>
                <w:rtl/>
              </w:rPr>
            </w:pPr>
          </w:p>
        </w:tc>
      </w:tr>
    </w:tbl>
    <w:p w:rsidR="001C37E4" w:rsidRDefault="001C37E4">
      <w:pPr>
        <w:pStyle w:val="ProductList-Body"/>
        <w:rPr>
          <w:rtl/>
        </w:rPr>
      </w:pPr>
    </w:p>
    <w:p w:rsidR="001C37E4" w:rsidRDefault="005E1903">
      <w:pPr>
        <w:pStyle w:val="ProductList-ClauseHeading"/>
        <w:outlineLvl w:val="4"/>
        <w:rPr>
          <w:rtl/>
        </w:rPr>
      </w:pPr>
      <w:r>
        <w:rPr>
          <w:rtl/>
        </w:rPr>
        <w:t>2.1 عروض دعم Microsoft Azure</w:t>
      </w:r>
    </w:p>
    <w:p w:rsidR="001C37E4" w:rsidRDefault="005E1903">
      <w:pPr>
        <w:pStyle w:val="ProductList-Body"/>
        <w:rPr>
          <w:rtl/>
        </w:rPr>
      </w:pPr>
      <w:r>
        <w:rPr>
          <w:rtl/>
        </w:rPr>
        <w:t xml:space="preserve">تتوفر التفاصيل المتعلقة بعروض دعم Microsoft Azure على الموقع </w:t>
      </w:r>
      <w:hyperlink r:id="rId90">
        <w:r>
          <w:rPr>
            <w:color w:val="00467F"/>
            <w:u w:val="single"/>
            <w:rtl/>
          </w:rPr>
          <w:t>www.windowsazure.com/en-us/support/plans/</w:t>
        </w:r>
      </w:hyperlink>
      <w:r>
        <w:rPr>
          <w:rtl/>
        </w:rPr>
        <w:t>.</w:t>
      </w:r>
    </w:p>
    <w:tbl>
      <w:tblPr>
        <w:tblStyle w:val="PURTable"/>
        <w:bidiVisual/>
        <w:tblW w:w="0" w:type="dxa"/>
        <w:tblLook w:val="04A0" w:firstRow="1" w:lastRow="0" w:firstColumn="1" w:lastColumn="0" w:noHBand="0" w:noVBand="1"/>
      </w:tblPr>
      <w:tblGrid>
        <w:gridCol w:w="10800"/>
      </w:tblGrid>
      <w:tr w:rsidR="001C37E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1C37E4" w:rsidRDefault="001C37E4">
            <w:pPr>
              <w:pStyle w:val="PURBreadcrumb"/>
              <w:bidi/>
              <w:rPr>
                <w:rtl/>
              </w:rPr>
            </w:pPr>
          </w:p>
          <w:tbl>
            <w:tblPr>
              <w:bidiVisual/>
              <w:tblW w:w="0" w:type="dxa"/>
              <w:tblLook w:val="04A0" w:firstRow="1" w:lastRow="0" w:firstColumn="1" w:lastColumn="0" w:noHBand="0" w:noVBand="1"/>
            </w:tblPr>
            <w:tblGrid>
              <w:gridCol w:w="10684"/>
            </w:tblGrid>
            <w:tr w:rsidR="001C37E4">
              <w:tc>
                <w:tcPr>
                  <w:tcW w:w="12240" w:type="dxa"/>
                  <w:tcBorders>
                    <w:top w:val="none" w:sz="4" w:space="0" w:color="6E6E6E"/>
                    <w:left w:val="none" w:sz="4" w:space="0" w:color="6E6E6E"/>
                    <w:bottom w:val="none" w:sz="4" w:space="0" w:color="6E6E6E"/>
                    <w:right w:val="none" w:sz="4" w:space="0" w:color="6E6E6E"/>
                  </w:tcBorders>
                  <w:shd w:val="clear" w:color="auto" w:fill="A6A6A6"/>
                </w:tcPr>
                <w:p w:rsidR="001C37E4" w:rsidRDefault="00393F7B">
                  <w:pPr>
                    <w:pStyle w:val="ProductList-TableBody"/>
                    <w:jc w:val="right"/>
                    <w:rPr>
                      <w:rtl/>
                    </w:rPr>
                  </w:pPr>
                  <w:hyperlink w:anchor="_Sec842">
                    <w:r w:rsidR="005E1903">
                      <w:rPr>
                        <w:color w:val="00467F"/>
                        <w:sz w:val="14"/>
                        <w:u w:val="single"/>
                        <w:rtl/>
                      </w:rPr>
                      <w:t>جدول المحتويات</w:t>
                    </w:r>
                  </w:hyperlink>
                  <w:r w:rsidR="005E1903">
                    <w:rPr>
                      <w:sz w:val="14"/>
                      <w:rtl/>
                    </w:rPr>
                    <w:t xml:space="preserve"> / </w:t>
                  </w:r>
                  <w:hyperlink w:anchor="_Sec549">
                    <w:r w:rsidR="005E1903">
                      <w:rPr>
                        <w:color w:val="00467F"/>
                        <w:sz w:val="14"/>
                        <w:u w:val="single"/>
                        <w:rtl/>
                      </w:rPr>
                      <w:t>المسرد</w:t>
                    </w:r>
                  </w:hyperlink>
                  <w:r w:rsidR="005E1903">
                    <w:rPr>
                      <w:sz w:val="14"/>
                      <w:rtl/>
                    </w:rPr>
                    <w:t xml:space="preserve"> / </w:t>
                  </w:r>
                  <w:hyperlink w:anchor="_Sec844">
                    <w:r w:rsidR="005E1903">
                      <w:rPr>
                        <w:color w:val="00467F"/>
                        <w:sz w:val="14"/>
                        <w:u w:val="single"/>
                        <w:rtl/>
                      </w:rPr>
                      <w:t>الفهرس</w:t>
                    </w:r>
                  </w:hyperlink>
                </w:p>
              </w:tc>
            </w:tr>
          </w:tbl>
          <w:p w:rsidR="001C37E4" w:rsidRDefault="001C37E4">
            <w:pPr>
              <w:pStyle w:val="ProductList-TableBody"/>
              <w:rPr>
                <w:rtl/>
              </w:rPr>
            </w:pPr>
          </w:p>
        </w:tc>
      </w:tr>
    </w:tbl>
    <w:p w:rsidR="001C37E4" w:rsidRDefault="005E1903">
      <w:pPr>
        <w:pStyle w:val="ProductList-Offering2HeadingNoBorder"/>
        <w:outlineLvl w:val="2"/>
        <w:rPr>
          <w:rtl/>
        </w:rPr>
      </w:pPr>
      <w:bookmarkStart w:id="233" w:name="_Sec628"/>
      <w:r>
        <w:rPr>
          <w:rtl/>
        </w:rPr>
        <w:t>(خطة) Microsoft Azure Site Recovery</w:t>
      </w:r>
      <w:bookmarkEnd w:id="233"/>
      <w:r>
        <w:fldChar w:fldCharType="begin"/>
      </w:r>
      <w:r>
        <w:instrText xml:space="preserve"> TC "</w:instrText>
      </w:r>
      <w:bookmarkStart w:id="234" w:name="_Toc446526564"/>
      <w:r>
        <w:instrText>(خطة) Microsoft Azure Site Recovery</w:instrText>
      </w:r>
      <w:bookmarkEnd w:id="234"/>
      <w:r>
        <w:instrText>" \l 3</w:instrText>
      </w:r>
      <w:r>
        <w:fldChar w:fldCharType="end"/>
      </w:r>
    </w:p>
    <w:p w:rsidR="001C37E4" w:rsidRDefault="005E1903">
      <w:pPr>
        <w:pStyle w:val="ProductList-Offering1SubSection"/>
        <w:outlineLvl w:val="3"/>
        <w:rPr>
          <w:rtl/>
        </w:rPr>
      </w:pPr>
      <w:bookmarkStart w:id="235" w:name="_Sec708"/>
      <w:r>
        <w:rPr>
          <w:rtl/>
        </w:rPr>
        <w:t>1. توفر البرنامج</w:t>
      </w:r>
      <w:bookmarkEnd w:id="235"/>
    </w:p>
    <w:p w:rsidR="001C37E4" w:rsidRDefault="001C37E4">
      <w:pPr>
        <w:pStyle w:val="ProductList-Body"/>
        <w:rPr>
          <w:rtl/>
        </w:rPr>
      </w:pPr>
    </w:p>
    <w:tbl>
      <w:tblPr>
        <w:tblStyle w:val="PURTable"/>
        <w:bidiVisual/>
        <w:tblW w:w="0" w:type="dxa"/>
        <w:tblLook w:val="04A0" w:firstRow="1" w:lastRow="0" w:firstColumn="1" w:lastColumn="0" w:noHBand="0" w:noVBand="1"/>
      </w:tblPr>
      <w:tblGrid>
        <w:gridCol w:w="4383"/>
        <w:gridCol w:w="820"/>
        <w:gridCol w:w="772"/>
        <w:gridCol w:w="789"/>
        <w:gridCol w:w="804"/>
        <w:gridCol w:w="825"/>
        <w:gridCol w:w="817"/>
        <w:gridCol w:w="794"/>
        <w:gridCol w:w="780"/>
      </w:tblGrid>
      <w:tr w:rsidR="001C37E4">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1C37E4" w:rsidRDefault="005E1903">
            <w:pPr>
              <w:pStyle w:val="ProductList-TableBody"/>
              <w:rPr>
                <w:rtl/>
              </w:rPr>
            </w:pPr>
            <w:r>
              <w:rPr>
                <w:color w:val="FFFFFF"/>
                <w:rtl/>
              </w:rPr>
              <w:t>الخدمات عبر الإنترنت</w:t>
            </w:r>
          </w:p>
        </w:tc>
        <w:tc>
          <w:tcPr>
            <w:tcW w:w="860" w:type="dxa"/>
            <w:tcBorders>
              <w:left w:val="single" w:sz="6" w:space="0" w:color="FFFFFF"/>
              <w:bottom w:val="single" w:sz="6" w:space="0" w:color="FFFFFF"/>
              <w:right w:val="single" w:sz="6" w:space="0" w:color="FFFFFF"/>
            </w:tcBorders>
            <w:shd w:val="clear" w:color="auto" w:fill="00188F"/>
          </w:tcPr>
          <w:p w:rsidR="001C37E4" w:rsidRDefault="005E1903">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C37E4" w:rsidRDefault="005E1903">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C37E4" w:rsidRDefault="005E1903">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C37E4" w:rsidRDefault="005E1903">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C37E4" w:rsidRDefault="005E1903">
            <w:pPr>
              <w:pStyle w:val="ProductList-TableBody"/>
              <w:jc w:val="center"/>
              <w:rPr>
                <w:rtl/>
              </w:rPr>
            </w:pPr>
            <w:r>
              <w:fldChar w:fldCharType="begin"/>
            </w:r>
            <w:r>
              <w:instrText xml:space="preserve"> AutoTextList   \s NoStyle \t "اتفاقية Open Value واتفاقية Open Value"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C37E4" w:rsidRDefault="005E1903">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C37E4" w:rsidRDefault="005E1903">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C37E4" w:rsidRDefault="005E1903">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1C37E4">
        <w:tc>
          <w:tcPr>
            <w:tcW w:w="5020" w:type="dxa"/>
            <w:tcBorders>
              <w:top w:val="single" w:sz="6" w:space="0" w:color="FFFFFF"/>
              <w:left w:val="none" w:sz="4" w:space="0" w:color="6E6E6E"/>
              <w:bottom w:val="none" w:sz="4" w:space="0" w:color="BFBFBF"/>
              <w:right w:val="none" w:sz="4" w:space="0" w:color="6E6E6E"/>
            </w:tcBorders>
          </w:tcPr>
          <w:p w:rsidR="001C37E4" w:rsidRDefault="005E1903">
            <w:pPr>
              <w:pStyle w:val="ProductList-TableBody"/>
              <w:rPr>
                <w:rtl/>
              </w:rPr>
            </w:pPr>
            <w:r>
              <w:rPr>
                <w:rtl/>
              </w:rPr>
              <w:t>Microsoft Azure Site Recovery</w:t>
            </w:r>
            <w:r>
              <w:fldChar w:fldCharType="begin"/>
            </w:r>
            <w:r>
              <w:instrText xml:space="preserve"> XE "Microsoft Azure Site Recovery" </w:instrText>
            </w:r>
            <w:r>
              <w:fldChar w:fldCharType="end"/>
            </w:r>
            <w:r>
              <w:rPr>
                <w:rtl/>
              </w:rPr>
              <w:t xml:space="preserve"> (إلى الموقع المملوك للعميل)</w:t>
            </w:r>
          </w:p>
        </w:tc>
        <w:tc>
          <w:tcPr>
            <w:tcW w:w="860" w:type="dxa"/>
            <w:tcBorders>
              <w:top w:val="single" w:sz="6" w:space="0" w:color="FFFFFF"/>
              <w:left w:val="none" w:sz="4" w:space="0" w:color="6E6E6E"/>
              <w:bottom w:val="none" w:sz="4" w:space="0" w:color="BFBFBF"/>
              <w:right w:val="single" w:sz="6" w:space="0" w:color="FFFFFF"/>
            </w:tcBorders>
          </w:tcPr>
          <w:p w:rsidR="001C37E4" w:rsidRDefault="005E1903">
            <w:pPr>
              <w:pStyle w:val="ProductList-TableBody"/>
              <w:jc w:val="center"/>
              <w:rPr>
                <w:rtl/>
              </w:rPr>
            </w:pPr>
            <w:r>
              <w:rPr>
                <w:color w:val="000000"/>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37E4" w:rsidRDefault="001C37E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37E4" w:rsidRDefault="001C37E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37E4" w:rsidRDefault="001C37E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37E4" w:rsidRDefault="001C37E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37E4" w:rsidRDefault="005E190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37E4" w:rsidRDefault="001C37E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37E4" w:rsidRDefault="005E190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bl>
    <w:p w:rsidR="001C37E4" w:rsidRDefault="005E1903">
      <w:pPr>
        <w:pStyle w:val="ProductList-Offering1SubSection"/>
        <w:outlineLvl w:val="3"/>
        <w:rPr>
          <w:rtl/>
        </w:rPr>
      </w:pPr>
      <w:bookmarkStart w:id="236" w:name="_Sec763"/>
      <w:r>
        <w:rPr>
          <w:rtl/>
        </w:rPr>
        <w:t>2. شروط المنتج</w:t>
      </w:r>
      <w:bookmarkEnd w:id="236"/>
    </w:p>
    <w:tbl>
      <w:tblPr>
        <w:tblStyle w:val="PURTable"/>
        <w:bidiVisual/>
        <w:tblW w:w="0" w:type="dxa"/>
        <w:tblLook w:val="04A0" w:firstRow="1" w:lastRow="0" w:firstColumn="1" w:lastColumn="0" w:noHBand="0" w:noVBand="1"/>
      </w:tblPr>
      <w:tblGrid>
        <w:gridCol w:w="3586"/>
        <w:gridCol w:w="3605"/>
        <w:gridCol w:w="3599"/>
      </w:tblGrid>
      <w:tr w:rsidR="001C37E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C37E4" w:rsidRDefault="005E1903">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91">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rsidR="001C37E4" w:rsidRDefault="005E1903">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rsidR="001C37E4" w:rsidRDefault="005E1903">
            <w:pPr>
              <w:pStyle w:val="ProductList-TableBody"/>
              <w:rPr>
                <w:rtl/>
              </w:rPr>
            </w:pPr>
            <w:r>
              <w:fldChar w:fldCharType="begin"/>
            </w:r>
            <w:r>
              <w:instrText xml:space="preserve"> AutoTextList   \s NoStyle \t "مؤهل للمدة الممتدة: الخدمات عبر الإنترنت مؤهلة للاطلاع على مدة ممتدة كما هو موضح في اتفاقية ترخيص Enterprise وEnterprise Subscription." </w:instrText>
            </w:r>
            <w:r>
              <w:fldChar w:fldCharType="separate"/>
            </w:r>
            <w:r>
              <w:rPr>
                <w:color w:val="0563C1"/>
              </w:rPr>
              <w:t>مؤهل للمدة الممتدة</w:t>
            </w:r>
            <w:r>
              <w:fldChar w:fldCharType="end"/>
            </w:r>
            <w:r>
              <w:t>: الكل</w:t>
            </w:r>
          </w:p>
        </w:tc>
      </w:tr>
      <w:tr w:rsidR="001C37E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37E4" w:rsidRDefault="005E1903">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37E4" w:rsidRDefault="005E1903">
            <w:pPr>
              <w:pStyle w:val="ProductList-TableBody"/>
              <w:rPr>
                <w:rtl/>
              </w:rPr>
            </w:pPr>
            <w:r>
              <w:rPr>
                <w:color w:val="404040"/>
                <w:rtl/>
              </w:rPr>
              <w:t xml:space="preserve">المتطلبات الأساسية: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37E4" w:rsidRDefault="005E1903">
            <w:pPr>
              <w:pStyle w:val="ProductList-TableBody"/>
              <w:rPr>
                <w:rtl/>
              </w:rPr>
            </w:pPr>
            <w:r>
              <w:rPr>
                <w:color w:val="404040"/>
                <w:rtl/>
              </w:rPr>
              <w:t>العروض الترويجية: غير متوفر</w:t>
            </w:r>
          </w:p>
        </w:tc>
      </w:tr>
      <w:tr w:rsidR="001C37E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37E4" w:rsidRDefault="005E1903">
            <w:pPr>
              <w:pStyle w:val="ProductList-TableBody"/>
              <w:rPr>
                <w:rtl/>
              </w:rPr>
            </w:pPr>
            <w:r>
              <w:rPr>
                <w:color w:val="404040"/>
                <w:rtl/>
              </w:rPr>
              <w:t>إعفاء المستخدم المؤهَّل: الكل</w:t>
            </w:r>
          </w:p>
        </w:tc>
        <w:tc>
          <w:tcPr>
            <w:tcW w:w="4040" w:type="dxa"/>
            <w:tcBorders>
              <w:top w:val="single" w:sz="4" w:space="0" w:color="000000"/>
              <w:left w:val="single" w:sz="4" w:space="0" w:color="000000"/>
              <w:bottom w:val="single" w:sz="4" w:space="0" w:color="000000"/>
              <w:right w:val="single" w:sz="4" w:space="0" w:color="000000"/>
            </w:tcBorders>
          </w:tcPr>
          <w:p w:rsidR="001C37E4" w:rsidRDefault="005E1903">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الكل</w:t>
            </w:r>
          </w:p>
        </w:tc>
        <w:tc>
          <w:tcPr>
            <w:tcW w:w="4040" w:type="dxa"/>
            <w:tcBorders>
              <w:top w:val="single" w:sz="4" w:space="0" w:color="000000"/>
              <w:left w:val="single" w:sz="4" w:space="0" w:color="000000"/>
              <w:bottom w:val="single" w:sz="4" w:space="0" w:color="000000"/>
              <w:right w:val="single" w:sz="4" w:space="0" w:color="000000"/>
            </w:tcBorders>
          </w:tcPr>
          <w:p w:rsidR="001C37E4" w:rsidRDefault="005E1903">
            <w:pPr>
              <w:pStyle w:val="ProductList-TableBody"/>
              <w:rPr>
                <w:rtl/>
              </w:rPr>
            </w:pPr>
            <w:r>
              <w:fldChar w:fldCharType="begin"/>
            </w:r>
            <w:r>
              <w:instrText xml:space="preserve"> AutoTextList   \s NoStyle \t "مؤهل للتخفيض (SCE):  منتجات تتيح لعميل Server &amp; Cloud Enrollment الإبلاغ للحصول على تخفيض في قيمة تراخيص الاشتراك أو الالتزام السنوي المخصص في المستقبل بعد مرور 12 شهرًا متواصلاً." </w:instrText>
            </w:r>
            <w:r>
              <w:fldChar w:fldCharType="separate"/>
            </w:r>
            <w:r>
              <w:rPr>
                <w:color w:val="0563C1"/>
              </w:rPr>
              <w:t>مؤهل للتخفيض (SCE)</w:t>
            </w:r>
            <w:r>
              <w:fldChar w:fldCharType="end"/>
            </w:r>
            <w:r>
              <w:t>: الكل</w:t>
            </w:r>
          </w:p>
        </w:tc>
      </w:tr>
      <w:tr w:rsidR="001C37E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37E4" w:rsidRDefault="005E1903">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37E4" w:rsidRDefault="005E1903">
            <w:pPr>
              <w:pStyle w:val="ProductList-TableBody"/>
              <w:rPr>
                <w:rtl/>
              </w:rPr>
            </w:pPr>
            <w:r>
              <w:rPr>
                <w:color w:val="404040"/>
                <w:rtl/>
              </w:rPr>
              <w:t>‏</w:t>
            </w:r>
            <w:dir w:val="rtl">
              <w:r>
                <w:rPr>
                  <w:color w:val="404040"/>
                  <w:rtl/>
                </w:rPr>
                <w:t>مؤهل للتسوية: غير متوفر</w:t>
              </w:r>
              <w:r w:rsidR="00393F7B">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37E4" w:rsidRDefault="001C37E4">
            <w:pPr>
              <w:pStyle w:val="ProductList-TableBody"/>
              <w:rPr>
                <w:rtl/>
              </w:rPr>
            </w:pPr>
          </w:p>
        </w:tc>
      </w:tr>
    </w:tbl>
    <w:p w:rsidR="001C37E4" w:rsidRDefault="001C37E4">
      <w:pPr>
        <w:pStyle w:val="ProductList-Body"/>
        <w:rPr>
          <w:rtl/>
        </w:rPr>
      </w:pPr>
    </w:p>
    <w:p w:rsidR="001C37E4" w:rsidRDefault="005E1903">
      <w:pPr>
        <w:pStyle w:val="ProductList-ClauseHeading"/>
        <w:outlineLvl w:val="4"/>
        <w:rPr>
          <w:rtl/>
        </w:rPr>
      </w:pPr>
      <w:r>
        <w:rPr>
          <w:rtl/>
        </w:rPr>
        <w:lastRenderedPageBreak/>
        <w:t>2.1 الكمية الأولية</w:t>
      </w:r>
    </w:p>
    <w:p w:rsidR="001C37E4" w:rsidRDefault="005E1903">
      <w:pPr>
        <w:pStyle w:val="ProductList-Body"/>
        <w:rPr>
          <w:rtl/>
        </w:rPr>
      </w:pPr>
      <w:r>
        <w:rPr>
          <w:rtl/>
        </w:rPr>
        <w:t>تشتمل كل طلبية لـ Azure Site Recovery كخطة لخدمات Microsoft Azure على شراء كم أولي. ستتم فوترة استخدام العميل الذي يتجاوز الكم الأولي وفقًا لمعدلات الاستهلاك. وقد يستخدم الالتزام المالي في دفع مقابل الاستخدام الذي يتجاوز قيمة الكمية الأولية.</w:t>
      </w:r>
    </w:p>
    <w:p w:rsidR="001C37E4" w:rsidRDefault="001C37E4">
      <w:pPr>
        <w:pStyle w:val="ProductList-Body"/>
        <w:jc w:val="right"/>
        <w:rPr>
          <w:rtl/>
        </w:rPr>
      </w:pPr>
    </w:p>
    <w:tbl>
      <w:tblPr>
        <w:tblStyle w:val="PURTable"/>
        <w:bidiVisual/>
        <w:tblW w:w="0" w:type="dxa"/>
        <w:tblLook w:val="04A0" w:firstRow="1" w:lastRow="0" w:firstColumn="1" w:lastColumn="0" w:noHBand="0" w:noVBand="1"/>
      </w:tblPr>
      <w:tblGrid>
        <w:gridCol w:w="10800"/>
      </w:tblGrid>
      <w:tr w:rsidR="001C37E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C37E4" w:rsidRDefault="00393F7B">
            <w:pPr>
              <w:pStyle w:val="ProductList-TableBody"/>
              <w:jc w:val="right"/>
              <w:rPr>
                <w:rtl/>
              </w:rPr>
            </w:pPr>
            <w:hyperlink w:anchor="_Sec842">
              <w:r w:rsidR="005E1903">
                <w:rPr>
                  <w:color w:val="00467F"/>
                  <w:sz w:val="14"/>
                  <w:u w:val="single"/>
                  <w:rtl/>
                </w:rPr>
                <w:t>جدول المحتويات</w:t>
              </w:r>
            </w:hyperlink>
            <w:r w:rsidR="005E1903">
              <w:rPr>
                <w:sz w:val="14"/>
                <w:rtl/>
              </w:rPr>
              <w:t xml:space="preserve"> / </w:t>
            </w:r>
            <w:hyperlink w:anchor="_Sec549">
              <w:r w:rsidR="005E1903">
                <w:rPr>
                  <w:color w:val="00467F"/>
                  <w:sz w:val="14"/>
                  <w:u w:val="single"/>
                  <w:rtl/>
                </w:rPr>
                <w:t>المسرد</w:t>
              </w:r>
            </w:hyperlink>
            <w:r w:rsidR="005E1903">
              <w:rPr>
                <w:sz w:val="14"/>
                <w:rtl/>
              </w:rPr>
              <w:t xml:space="preserve"> / </w:t>
            </w:r>
            <w:hyperlink w:anchor="_Sec844">
              <w:r w:rsidR="005E1903">
                <w:rPr>
                  <w:color w:val="00467F"/>
                  <w:sz w:val="14"/>
                  <w:u w:val="single"/>
                  <w:rtl/>
                </w:rPr>
                <w:t>الفهرس</w:t>
              </w:r>
            </w:hyperlink>
          </w:p>
        </w:tc>
      </w:tr>
    </w:tbl>
    <w:p w:rsidR="001C37E4" w:rsidRDefault="001C37E4">
      <w:pPr>
        <w:pStyle w:val="ProductList-Body"/>
        <w:rPr>
          <w:rtl/>
        </w:rPr>
      </w:pPr>
    </w:p>
    <w:p w:rsidR="001C37E4" w:rsidRDefault="005E1903">
      <w:pPr>
        <w:pStyle w:val="ProductList-Offering2HeadingNoBorder"/>
        <w:outlineLvl w:val="2"/>
        <w:rPr>
          <w:rtl/>
        </w:rPr>
      </w:pPr>
      <w:bookmarkStart w:id="237" w:name="_Sec657"/>
      <w:r>
        <w:rPr>
          <w:rtl/>
        </w:rPr>
        <w:t>(خطة) Enterprise Mobility Suite</w:t>
      </w:r>
      <w:bookmarkEnd w:id="237"/>
      <w:r>
        <w:fldChar w:fldCharType="begin"/>
      </w:r>
      <w:r>
        <w:instrText xml:space="preserve"> TC "</w:instrText>
      </w:r>
      <w:bookmarkStart w:id="238" w:name="_Toc446526565"/>
      <w:r>
        <w:instrText>(خطة) Enterprise Mobility Suite</w:instrText>
      </w:r>
      <w:bookmarkEnd w:id="238"/>
      <w:r>
        <w:instrText>" \l 3</w:instrText>
      </w:r>
      <w:r>
        <w:fldChar w:fldCharType="end"/>
      </w:r>
    </w:p>
    <w:p w:rsidR="001C37E4" w:rsidRDefault="005E1903">
      <w:pPr>
        <w:pStyle w:val="ProductList-Offering1SubSection"/>
        <w:outlineLvl w:val="3"/>
        <w:rPr>
          <w:rtl/>
        </w:rPr>
      </w:pPr>
      <w:bookmarkStart w:id="239" w:name="_Sec709"/>
      <w:r>
        <w:rPr>
          <w:rtl/>
        </w:rPr>
        <w:t>1. توفر البرنامج</w:t>
      </w:r>
      <w:bookmarkEnd w:id="239"/>
    </w:p>
    <w:tbl>
      <w:tblPr>
        <w:tblStyle w:val="PURTable"/>
        <w:bidiVisual/>
        <w:tblW w:w="0" w:type="dxa"/>
        <w:tblLook w:val="04A0" w:firstRow="1" w:lastRow="0" w:firstColumn="1" w:lastColumn="0" w:noHBand="0" w:noVBand="1"/>
      </w:tblPr>
      <w:tblGrid>
        <w:gridCol w:w="4378"/>
        <w:gridCol w:w="820"/>
        <w:gridCol w:w="772"/>
        <w:gridCol w:w="787"/>
        <w:gridCol w:w="802"/>
        <w:gridCol w:w="824"/>
        <w:gridCol w:w="816"/>
        <w:gridCol w:w="792"/>
        <w:gridCol w:w="793"/>
      </w:tblGrid>
      <w:tr w:rsidR="001C37E4">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1C37E4" w:rsidRDefault="005E1903">
            <w:pPr>
              <w:pStyle w:val="ProductList-TableBody"/>
              <w:rPr>
                <w:rtl/>
              </w:rPr>
            </w:pPr>
            <w:r>
              <w:rPr>
                <w:color w:val="FFFFFF"/>
                <w:rtl/>
              </w:rPr>
              <w:t>الخدمات عبر الإنترنت</w:t>
            </w:r>
          </w:p>
        </w:tc>
        <w:tc>
          <w:tcPr>
            <w:tcW w:w="860" w:type="dxa"/>
            <w:tcBorders>
              <w:left w:val="single" w:sz="6" w:space="0" w:color="FFFFFF"/>
              <w:bottom w:val="single" w:sz="6" w:space="0" w:color="FFFFFF"/>
              <w:right w:val="single" w:sz="6" w:space="0" w:color="FFFFFF"/>
            </w:tcBorders>
            <w:shd w:val="clear" w:color="auto" w:fill="00188F"/>
          </w:tcPr>
          <w:p w:rsidR="001C37E4" w:rsidRDefault="005E1903">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C37E4" w:rsidRDefault="005E1903">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C37E4" w:rsidRDefault="005E1903">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C37E4" w:rsidRDefault="005E1903">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C37E4" w:rsidRDefault="005E1903">
            <w:pPr>
              <w:pStyle w:val="ProductList-TableBody"/>
              <w:jc w:val="center"/>
              <w:rPr>
                <w:rtl/>
              </w:rPr>
            </w:pPr>
            <w:r>
              <w:fldChar w:fldCharType="begin"/>
            </w:r>
            <w:r>
              <w:instrText xml:space="preserve"> AutoTextList   \s NoStyle \t "اتفاقية Open Value واتفاقية Open Value"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C37E4" w:rsidRDefault="005E1903">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C37E4" w:rsidRDefault="005E1903">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C37E4" w:rsidRDefault="005E1903">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1C37E4">
        <w:tc>
          <w:tcPr>
            <w:tcW w:w="5020" w:type="dxa"/>
            <w:tcBorders>
              <w:top w:val="single" w:sz="6" w:space="0" w:color="FFFFFF"/>
              <w:left w:val="none" w:sz="4" w:space="0" w:color="6E6E6E"/>
              <w:bottom w:val="dashed" w:sz="4" w:space="0" w:color="BFBFBF"/>
              <w:right w:val="none" w:sz="4" w:space="0" w:color="6E6E6E"/>
            </w:tcBorders>
          </w:tcPr>
          <w:p w:rsidR="001C37E4" w:rsidRDefault="005E1903">
            <w:pPr>
              <w:pStyle w:val="ProductList-TableBody"/>
              <w:rPr>
                <w:rtl/>
              </w:rPr>
            </w:pPr>
            <w:r>
              <w:rPr>
                <w:rtl/>
              </w:rPr>
              <w:t>Enterprise Mobility Suite</w:t>
            </w:r>
            <w:r>
              <w:fldChar w:fldCharType="begin"/>
            </w:r>
            <w:r>
              <w:instrText xml:space="preserve"> XE "Enterprise Mobility Suite" </w:instrText>
            </w:r>
            <w:r>
              <w:fldChar w:fldCharType="end"/>
            </w:r>
            <w:r>
              <w:rPr>
                <w:rtl/>
              </w:rPr>
              <w:t xml:space="preserve"> (ترخيص اشتراك المستخدم)</w:t>
            </w:r>
          </w:p>
        </w:tc>
        <w:tc>
          <w:tcPr>
            <w:tcW w:w="860" w:type="dxa"/>
            <w:tcBorders>
              <w:top w:val="single" w:sz="6" w:space="0" w:color="FFFFFF"/>
              <w:left w:val="none" w:sz="4" w:space="0" w:color="6E6E6E"/>
              <w:bottom w:val="dashed" w:sz="4" w:space="0" w:color="BFBFBF"/>
              <w:right w:val="single" w:sz="6" w:space="0" w:color="FFFFFF"/>
            </w:tcBorders>
          </w:tcPr>
          <w:p w:rsidR="001C37E4" w:rsidRDefault="005E1903">
            <w:pPr>
              <w:pStyle w:val="ProductList-TableBody"/>
              <w:jc w:val="center"/>
              <w:rPr>
                <w:rtl/>
              </w:rPr>
            </w:pPr>
            <w:r>
              <w:rPr>
                <w:color w:val="000000"/>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37E4" w:rsidRDefault="005E1903">
            <w:pPr>
              <w:pStyle w:val="ProductList-TableBody"/>
              <w:jc w:val="center"/>
              <w:rPr>
                <w:rtl/>
              </w:rPr>
            </w:pPr>
            <w:r>
              <w:fldChar w:fldCharType="begin"/>
            </w:r>
            <w:r>
              <w:instrText xml:space="preserve"> AutoTextList   \s NoStyle \t "اتفاقية Open License واتفاقية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37E4" w:rsidRDefault="001C37E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37E4" w:rsidRDefault="001C37E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37E4" w:rsidRDefault="005E1903">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37E4" w:rsidRDefault="005E1903">
            <w:pPr>
              <w:pStyle w:val="ProductList-TableBody"/>
              <w:jc w:val="center"/>
              <w:rPr>
                <w:rtl/>
              </w:rPr>
            </w:pPr>
            <w:r>
              <w:fldChar w:fldCharType="begin"/>
            </w:r>
            <w:r>
              <w:instrText xml:space="preserve"> AutoTextList   \s NoStyle \t "الخدمة عبر الإنترنت للمؤسسة"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37E4" w:rsidRDefault="005E190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37E4" w:rsidRDefault="005E190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1C37E4">
        <w:tc>
          <w:tcPr>
            <w:tcW w:w="5020" w:type="dxa"/>
            <w:tcBorders>
              <w:top w:val="dashed" w:sz="4" w:space="0" w:color="BFBFBF"/>
              <w:left w:val="none" w:sz="4" w:space="0" w:color="6E6E6E"/>
              <w:bottom w:val="dashed" w:sz="4" w:space="0" w:color="BFBFBF"/>
              <w:right w:val="none" w:sz="4" w:space="0" w:color="6E6E6E"/>
            </w:tcBorders>
          </w:tcPr>
          <w:p w:rsidR="001C37E4" w:rsidRDefault="005E1903">
            <w:pPr>
              <w:pStyle w:val="ProductList-TableBody"/>
              <w:rPr>
                <w:rtl/>
              </w:rPr>
            </w:pPr>
            <w:r>
              <w:rPr>
                <w:rtl/>
              </w:rPr>
              <w:t>المكوّن الإضافي لـ Enterprise Mobility Suite‏‎</w:t>
            </w:r>
            <w:r>
              <w:fldChar w:fldCharType="begin"/>
            </w:r>
            <w:r>
              <w:instrText xml:space="preserve"> XE "المكوّن الإضافي لـ Enterprise Mobility Suite‏‎" </w:instrText>
            </w:r>
            <w:r>
              <w:fldChar w:fldCharType="end"/>
            </w:r>
            <w:r>
              <w:rPr>
                <w:rtl/>
              </w:rPr>
              <w:t xml:space="preserve"> (ترخيص اشتراك المستخدم)</w:t>
            </w:r>
          </w:p>
        </w:tc>
        <w:tc>
          <w:tcPr>
            <w:tcW w:w="860" w:type="dxa"/>
            <w:tcBorders>
              <w:top w:val="dashed" w:sz="4" w:space="0" w:color="BFBFBF"/>
              <w:left w:val="none" w:sz="4" w:space="0" w:color="6E6E6E"/>
              <w:bottom w:val="dashed" w:sz="4" w:space="0" w:color="BFBFBF"/>
              <w:right w:val="single" w:sz="6" w:space="0" w:color="FFFFFF"/>
            </w:tcBorders>
          </w:tcPr>
          <w:p w:rsidR="001C37E4" w:rsidRDefault="005E1903">
            <w:pPr>
              <w:pStyle w:val="ProductList-TableBody"/>
              <w:jc w:val="center"/>
              <w:rPr>
                <w:rtl/>
              </w:rPr>
            </w:pPr>
            <w:r>
              <w:rPr>
                <w:color w:val="000000"/>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37E4" w:rsidRDefault="005E1903">
            <w:pPr>
              <w:pStyle w:val="ProductList-TableBody"/>
              <w:jc w:val="center"/>
              <w:rPr>
                <w:rtl/>
              </w:rPr>
            </w:pPr>
            <w:r>
              <w:fldChar w:fldCharType="begin"/>
            </w:r>
            <w:r>
              <w:instrText xml:space="preserve"> AutoTextList   \s NoStyle \t "اتفاقية Open License واتفاقية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37E4" w:rsidRDefault="001C37E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37E4" w:rsidRDefault="001C37E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37E4" w:rsidRDefault="005E1903">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37E4" w:rsidRDefault="005E1903">
            <w:pPr>
              <w:pStyle w:val="ProductList-TableBody"/>
              <w:jc w:val="center"/>
              <w:rPr>
                <w:rtl/>
              </w:rPr>
            </w:pPr>
            <w:r>
              <w:fldChar w:fldCharType="begin"/>
            </w:r>
            <w:r>
              <w:instrText xml:space="preserve"> AutoTextList   \s NoStyle \t "الخدمة عبر الإنترنت للمؤسسة"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37E4" w:rsidRDefault="005E190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37E4" w:rsidRDefault="005E190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1C37E4">
        <w:tc>
          <w:tcPr>
            <w:tcW w:w="5020" w:type="dxa"/>
            <w:tcBorders>
              <w:top w:val="dashed" w:sz="4" w:space="0" w:color="BFBFBF"/>
              <w:left w:val="none" w:sz="4" w:space="0" w:color="6E6E6E"/>
              <w:bottom w:val="none" w:sz="4" w:space="0" w:color="BFBFBF"/>
              <w:right w:val="none" w:sz="4" w:space="0" w:color="6E6E6E"/>
            </w:tcBorders>
          </w:tcPr>
          <w:p w:rsidR="001C37E4" w:rsidRDefault="005E1903">
            <w:pPr>
              <w:pStyle w:val="ProductList-TableBody"/>
              <w:rPr>
                <w:rtl/>
              </w:rPr>
            </w:pPr>
            <w:r>
              <w:rPr>
                <w:rtl/>
              </w:rPr>
              <w:t>Enterprise Mobility Suite من ضمان البرنامج</w:t>
            </w:r>
            <w:r>
              <w:fldChar w:fldCharType="begin"/>
            </w:r>
            <w:r>
              <w:instrText xml:space="preserve"> XE "Enterprise Mobility Suite من ضمان البرنامج" </w:instrText>
            </w:r>
            <w:r>
              <w:fldChar w:fldCharType="end"/>
            </w:r>
            <w:r>
              <w:rPr>
                <w:rtl/>
              </w:rPr>
              <w:t xml:space="preserve"> (ترخيص اشتراك المستخدم)</w:t>
            </w:r>
          </w:p>
        </w:tc>
        <w:tc>
          <w:tcPr>
            <w:tcW w:w="860" w:type="dxa"/>
            <w:tcBorders>
              <w:top w:val="dashed" w:sz="4" w:space="0" w:color="BFBFBF"/>
              <w:left w:val="none" w:sz="4" w:space="0" w:color="6E6E6E"/>
              <w:bottom w:val="none" w:sz="4" w:space="0" w:color="BFBFBF"/>
              <w:right w:val="single" w:sz="6" w:space="0" w:color="FFFFFF"/>
            </w:tcBorders>
          </w:tcPr>
          <w:p w:rsidR="001C37E4" w:rsidRDefault="001C37E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37E4" w:rsidRDefault="001C37E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37E4" w:rsidRDefault="001C37E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37E4" w:rsidRDefault="001C37E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37E4" w:rsidRDefault="001C37E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37E4" w:rsidRDefault="005E1903">
            <w:pPr>
              <w:pStyle w:val="ProductList-TableBody"/>
              <w:jc w:val="center"/>
              <w:rPr>
                <w:rtl/>
              </w:rPr>
            </w:pPr>
            <w:r>
              <w:fldChar w:fldCharType="begin"/>
            </w:r>
            <w:r>
              <w:instrText xml:space="preserve"> AutoTextList   \s NoStyle \t "الخدمة عبر الإنترنت للمؤسسة"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37E4" w:rsidRDefault="001C37E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37E4" w:rsidRDefault="001C37E4">
            <w:pPr>
              <w:pStyle w:val="ProductList-TableBody"/>
              <w:jc w:val="center"/>
              <w:rPr>
                <w:rtl/>
              </w:rPr>
            </w:pPr>
          </w:p>
        </w:tc>
      </w:tr>
    </w:tbl>
    <w:p w:rsidR="001C37E4" w:rsidRDefault="005E1903">
      <w:pPr>
        <w:pStyle w:val="ProductList-Offering1SubSection"/>
        <w:outlineLvl w:val="3"/>
        <w:rPr>
          <w:rtl/>
        </w:rPr>
      </w:pPr>
      <w:bookmarkStart w:id="240" w:name="_Sec764"/>
      <w:r>
        <w:rPr>
          <w:rtl/>
        </w:rPr>
        <w:t>2. شروط المنتج</w:t>
      </w:r>
      <w:bookmarkEnd w:id="240"/>
    </w:p>
    <w:tbl>
      <w:tblPr>
        <w:tblStyle w:val="PURTable"/>
        <w:bidiVisual/>
        <w:tblW w:w="0" w:type="dxa"/>
        <w:tblLook w:val="04A0" w:firstRow="1" w:lastRow="0" w:firstColumn="1" w:lastColumn="0" w:noHBand="0" w:noVBand="1"/>
      </w:tblPr>
      <w:tblGrid>
        <w:gridCol w:w="3588"/>
        <w:gridCol w:w="3604"/>
        <w:gridCol w:w="3598"/>
      </w:tblGrid>
      <w:tr w:rsidR="001C37E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C37E4" w:rsidRDefault="005E1903">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92">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rsidR="001C37E4" w:rsidRDefault="005E1903">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rsidR="001C37E4" w:rsidRDefault="005E1903">
            <w:pPr>
              <w:pStyle w:val="ProductList-TableBody"/>
              <w:rPr>
                <w:rtl/>
              </w:rPr>
            </w:pPr>
            <w:r>
              <w:fldChar w:fldCharType="begin"/>
            </w:r>
            <w:r>
              <w:instrText xml:space="preserve"> AutoTextList   \s NoStyle \t "مؤهل للمدة الممتدة: الخدمات عبر الإنترنت مؤهلة للاطلاع على مدة ممتدة كما هو موضح في اتفاقية ترخيص Enterprise وEnterprise Subscription." </w:instrText>
            </w:r>
            <w:r>
              <w:fldChar w:fldCharType="separate"/>
            </w:r>
            <w:r>
              <w:rPr>
                <w:color w:val="0563C1"/>
              </w:rPr>
              <w:t>مؤهل للمدة الممتدة</w:t>
            </w:r>
            <w:r>
              <w:fldChar w:fldCharType="end"/>
            </w:r>
            <w:r>
              <w:t>: الكل</w:t>
            </w:r>
          </w:p>
        </w:tc>
      </w:tr>
      <w:tr w:rsidR="001C37E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37E4" w:rsidRDefault="005E1903">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37E4" w:rsidRDefault="005E1903">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37E4" w:rsidRDefault="005E1903">
            <w:pPr>
              <w:pStyle w:val="ProductList-TableBody"/>
              <w:rPr>
                <w:rtl/>
              </w:rPr>
            </w:pPr>
            <w:r>
              <w:rPr>
                <w:color w:val="404040"/>
                <w:rtl/>
              </w:rPr>
              <w:t>العروض الترويجية: غير متوفر</w:t>
            </w:r>
          </w:p>
        </w:tc>
      </w:tr>
      <w:tr w:rsidR="001C37E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37E4" w:rsidRDefault="005E1903">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tcPr>
          <w:p w:rsidR="001C37E4" w:rsidRDefault="005E1903">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xml:space="preserve">: الكل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37E4" w:rsidRDefault="005E1903">
            <w:pPr>
              <w:pStyle w:val="ProductList-TableBody"/>
              <w:rPr>
                <w:rtl/>
              </w:rPr>
            </w:pPr>
            <w:r>
              <w:rPr>
                <w:color w:val="404040"/>
                <w:rtl/>
              </w:rPr>
              <w:t>مؤهل للتخفيض (SCE): غير متوفر</w:t>
            </w:r>
          </w:p>
        </w:tc>
      </w:tr>
      <w:tr w:rsidR="001C37E4">
        <w:tc>
          <w:tcPr>
            <w:tcW w:w="4040" w:type="dxa"/>
            <w:tcBorders>
              <w:top w:val="single" w:sz="4" w:space="0" w:color="000000"/>
              <w:left w:val="single" w:sz="4" w:space="0" w:color="000000"/>
              <w:bottom w:val="single" w:sz="4" w:space="0" w:color="000000"/>
              <w:right w:val="single" w:sz="4" w:space="0" w:color="000000"/>
            </w:tcBorders>
          </w:tcPr>
          <w:p w:rsidR="001C37E4" w:rsidRDefault="005E1903">
            <w:pPr>
              <w:pStyle w:val="ProductList-TableBody"/>
              <w:rPr>
                <w:rtl/>
              </w:rPr>
            </w:pPr>
            <w:r>
              <w:fldChar w:fldCharType="begin"/>
            </w:r>
            <w:r>
              <w:instrText xml:space="preserve"> AutoTextList   \s NoStyle \t "ميزة استخدام الطالب: خيار متوفر للمؤسسات التي ترخّص منتجًا مؤهلاً لعدد على مستوى المؤسسة وذلك لترخيص منتج يستخدمه طلابها دون فرض أي تكلفة إضافية." </w:instrText>
            </w:r>
            <w:r>
              <w:fldChar w:fldCharType="separate"/>
            </w:r>
            <w:r>
              <w:rPr>
                <w:color w:val="0563C1"/>
              </w:rPr>
              <w:t>ميزة استخدام الطالب</w:t>
            </w:r>
            <w:r>
              <w:fldChar w:fldCharType="end"/>
            </w:r>
            <w:r>
              <w:t>: نعم (Intune فقط)</w:t>
            </w:r>
          </w:p>
        </w:tc>
        <w:tc>
          <w:tcPr>
            <w:tcW w:w="4040" w:type="dxa"/>
            <w:tcBorders>
              <w:top w:val="single" w:sz="4" w:space="0" w:color="000000"/>
              <w:left w:val="single" w:sz="4" w:space="0" w:color="000000"/>
              <w:bottom w:val="single" w:sz="4" w:space="0" w:color="000000"/>
              <w:right w:val="single" w:sz="4" w:space="0" w:color="000000"/>
            </w:tcBorders>
          </w:tcPr>
          <w:p w:rsidR="001C37E4" w:rsidRDefault="005E1903">
            <w:pPr>
              <w:pStyle w:val="ProductList-TableBody"/>
              <w:rPr>
                <w:rtl/>
              </w:rPr>
            </w:pPr>
            <w:r>
              <w:fldChar w:fldCharType="begin"/>
            </w:r>
            <w:r>
              <w:instrText xml:space="preserve"> AutoTextList   \s NoStyle \t "‏</w:instrText>
            </w:r>
            <w:dir w:val="rtl">
              <w:r>
                <w:instrText xml:space="preserve">مؤهل للتسوية: ترخيص اشتراك خدمة عبر الإنترنت يمكن لعميل Enterprise أو Enterprise Subscription طلبه عبر عملية أمر تسوية أو أمر شراء سنوي بدلاً من شهري." </w:instrText>
              </w:r>
              <w:r>
                <w:fldChar w:fldCharType="separate"/>
              </w:r>
              <w:r>
                <w:rPr>
                  <w:color w:val="0563C1"/>
                </w:rPr>
                <w:t>‏</w:t>
              </w:r>
              <w:dir w:val="rtl">
                <w:r>
                  <w:rPr>
                    <w:color w:val="0563C1"/>
                  </w:rPr>
                  <w:t>مؤهل للتسوية</w:t>
                </w:r>
                <w:r>
                  <w:fldChar w:fldCharType="end"/>
                </w:r>
                <w:r>
                  <w:t>: الكل</w:t>
                </w:r>
                <w:r w:rsidR="00393F7B">
                  <w:t>‬</w:t>
                </w:r>
                <w:r w:rsidR="00393F7B">
                  <w:t>‬</w:t>
                </w:r>
              </w:di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37E4" w:rsidRDefault="001C37E4">
            <w:pPr>
              <w:pStyle w:val="ProductList-TableBody"/>
              <w:rPr>
                <w:rtl/>
              </w:rPr>
            </w:pPr>
          </w:p>
        </w:tc>
      </w:tr>
    </w:tbl>
    <w:p w:rsidR="001C37E4" w:rsidRDefault="001C37E4">
      <w:pPr>
        <w:pStyle w:val="ProductList-Body"/>
        <w:rPr>
          <w:rtl/>
        </w:rPr>
      </w:pPr>
    </w:p>
    <w:p w:rsidR="001C37E4" w:rsidRDefault="005E1903">
      <w:pPr>
        <w:pStyle w:val="ProductList-ClauseHeading"/>
        <w:outlineLvl w:val="4"/>
        <w:rPr>
          <w:rtl/>
        </w:rPr>
      </w:pPr>
      <w:r>
        <w:rPr>
          <w:rtl/>
        </w:rPr>
        <w:t>2.1 أهلية شراء ترخيص اشتراك المستخدم الإضافي</w:t>
      </w:r>
    </w:p>
    <w:p w:rsidR="001C37E4" w:rsidRDefault="005E1903">
      <w:pPr>
        <w:pStyle w:val="ProductList-Body"/>
        <w:rPr>
          <w:rtl/>
        </w:rPr>
      </w:pPr>
      <w:r>
        <w:rPr>
          <w:rtl/>
        </w:rPr>
        <w:t>يجب أن يكون لدى العملاء تسجيل Enterprise نشط مزود بضمان برنامج نشط للترخيص المؤهِل المقابل. يجوز أن يستند الترخيص المؤهِّل إلى مستخدم أو جهاز. ويجب على العملاء الذين لديهم إصدار سابق لإصدار 2010 من MBSA توقيع البنود والشروط الإضافية للخدمات عبر الإنترنت.</w:t>
      </w:r>
    </w:p>
    <w:p w:rsidR="001C37E4" w:rsidRDefault="001C37E4">
      <w:pPr>
        <w:pStyle w:val="ProductList-Body"/>
        <w:rPr>
          <w:rtl/>
        </w:rPr>
      </w:pPr>
    </w:p>
    <w:p w:rsidR="001C37E4" w:rsidRDefault="005E1903">
      <w:pPr>
        <w:pStyle w:val="ProductList-ClauseHeading"/>
        <w:outlineLvl w:val="4"/>
        <w:rPr>
          <w:rtl/>
        </w:rPr>
      </w:pPr>
      <w:r>
        <w:rPr>
          <w:rtl/>
        </w:rPr>
        <w:t>2.2 التراخيص المؤهِّلة لترخيص اشتراك المستخدم الإضافي</w:t>
      </w:r>
    </w:p>
    <w:tbl>
      <w:tblPr>
        <w:tblStyle w:val="PURTable"/>
        <w:bidiVisual/>
        <w:tblW w:w="0" w:type="dxa"/>
        <w:tblLook w:val="04A0" w:firstRow="1" w:lastRow="0" w:firstColumn="1" w:lastColumn="0" w:noHBand="0" w:noVBand="1"/>
      </w:tblPr>
      <w:tblGrid>
        <w:gridCol w:w="5398"/>
        <w:gridCol w:w="5392"/>
      </w:tblGrid>
      <w:tr w:rsidR="001C37E4">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C37E4" w:rsidRDefault="005E1903">
            <w:pPr>
              <w:pStyle w:val="ProductList-TableBody"/>
              <w:rPr>
                <w:rtl/>
              </w:rPr>
            </w:pPr>
            <w:r>
              <w:rPr>
                <w:color w:val="FFFFFF"/>
                <w:rtl/>
              </w:rPr>
              <w:t>الترخيص (التراخيص) المؤهِّل</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C37E4" w:rsidRDefault="005E1903">
            <w:pPr>
              <w:pStyle w:val="ProductList-TableBody"/>
              <w:rPr>
                <w:rtl/>
              </w:rPr>
            </w:pPr>
            <w:r>
              <w:rPr>
                <w:color w:val="FFFFFF"/>
                <w:rtl/>
              </w:rPr>
              <w:t>ترخيص اشتراك المستخدم الإضافي</w:t>
            </w:r>
          </w:p>
        </w:tc>
      </w:tr>
      <w:tr w:rsidR="001C37E4">
        <w:tc>
          <w:tcPr>
            <w:tcW w:w="6120" w:type="dxa"/>
            <w:tcBorders>
              <w:top w:val="single" w:sz="4" w:space="0" w:color="000000"/>
              <w:left w:val="single" w:sz="4" w:space="0" w:color="000000"/>
              <w:bottom w:val="single" w:sz="4" w:space="0" w:color="000000"/>
              <w:right w:val="single" w:sz="4" w:space="0" w:color="000000"/>
            </w:tcBorders>
          </w:tcPr>
          <w:p w:rsidR="001C37E4" w:rsidRDefault="005E1903">
            <w:pPr>
              <w:pStyle w:val="ProductList-TableBody"/>
              <w:rPr>
                <w:rtl/>
              </w:rPr>
            </w:pPr>
            <w:r>
              <w:rPr>
                <w:rtl/>
              </w:rPr>
              <w:t>مجموعة اتفاقية ترخيص وصول العميل الأساسية</w:t>
            </w:r>
            <w:r>
              <w:fldChar w:fldCharType="begin"/>
            </w:r>
            <w:r>
              <w:instrText xml:space="preserve"> XE "اتفاقية ترخيص وصول العميل الأساسية" </w:instrText>
            </w:r>
            <w:r>
              <w:fldChar w:fldCharType="end"/>
            </w:r>
          </w:p>
        </w:tc>
        <w:tc>
          <w:tcPr>
            <w:tcW w:w="6120" w:type="dxa"/>
            <w:tcBorders>
              <w:top w:val="single" w:sz="4" w:space="0" w:color="000000"/>
              <w:left w:val="single" w:sz="4" w:space="0" w:color="000000"/>
              <w:bottom w:val="none" w:sz="4" w:space="0" w:color="000000"/>
              <w:right w:val="single" w:sz="4" w:space="0" w:color="000000"/>
            </w:tcBorders>
          </w:tcPr>
          <w:p w:rsidR="001C37E4" w:rsidRDefault="001C37E4">
            <w:pPr>
              <w:pStyle w:val="ProductList-TableBody"/>
              <w:rPr>
                <w:rtl/>
              </w:rPr>
            </w:pPr>
          </w:p>
        </w:tc>
      </w:tr>
      <w:tr w:rsidR="001C37E4">
        <w:tc>
          <w:tcPr>
            <w:tcW w:w="6120" w:type="dxa"/>
            <w:tcBorders>
              <w:top w:val="single" w:sz="4" w:space="0" w:color="000000"/>
              <w:left w:val="single" w:sz="4" w:space="0" w:color="000000"/>
              <w:bottom w:val="single" w:sz="4" w:space="0" w:color="000000"/>
              <w:right w:val="single" w:sz="4" w:space="0" w:color="000000"/>
            </w:tcBorders>
          </w:tcPr>
          <w:p w:rsidR="001C37E4" w:rsidRDefault="005E1903">
            <w:pPr>
              <w:pStyle w:val="ProductList-TableBody"/>
              <w:rPr>
                <w:rtl/>
              </w:rPr>
            </w:pPr>
            <w:r>
              <w:rPr>
                <w:rtl/>
              </w:rPr>
              <w:t>مجموعة ترخيص وصول العميل للمؤسسة</w:t>
            </w:r>
            <w:r>
              <w:fldChar w:fldCharType="begin"/>
            </w:r>
            <w:r>
              <w:instrText xml:space="preserve"> XE "ترخيص وصول العميل للمؤسسة"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1C37E4" w:rsidRDefault="001C37E4">
            <w:pPr>
              <w:pStyle w:val="ProductList-TableBody"/>
              <w:rPr>
                <w:rtl/>
              </w:rPr>
            </w:pPr>
          </w:p>
        </w:tc>
      </w:tr>
      <w:tr w:rsidR="001C37E4">
        <w:tc>
          <w:tcPr>
            <w:tcW w:w="6120" w:type="dxa"/>
            <w:tcBorders>
              <w:top w:val="single" w:sz="4" w:space="0" w:color="000000"/>
              <w:left w:val="single" w:sz="4" w:space="0" w:color="000000"/>
              <w:bottom w:val="single" w:sz="4" w:space="0" w:color="000000"/>
              <w:right w:val="single" w:sz="4" w:space="0" w:color="000000"/>
            </w:tcBorders>
          </w:tcPr>
          <w:p w:rsidR="001C37E4" w:rsidRDefault="005E1903">
            <w:pPr>
              <w:pStyle w:val="ProductList-TableBody"/>
              <w:rPr>
                <w:rtl/>
              </w:rPr>
            </w:pPr>
            <w:r>
              <w:rPr>
                <w:rtl/>
              </w:rPr>
              <w:t>ترخيص Core CAL Suite Bridge لبرنامج Office 365</w:t>
            </w:r>
            <w:r>
              <w:fldChar w:fldCharType="begin"/>
            </w:r>
            <w:r>
              <w:instrText xml:space="preserve"> XE "ترخيص Core CAL Suite Bridge لبرنامج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1C37E4" w:rsidRDefault="001C37E4">
            <w:pPr>
              <w:pStyle w:val="ProductList-TableBody"/>
              <w:rPr>
                <w:rtl/>
              </w:rPr>
            </w:pPr>
          </w:p>
        </w:tc>
      </w:tr>
      <w:tr w:rsidR="001C37E4">
        <w:tc>
          <w:tcPr>
            <w:tcW w:w="6120" w:type="dxa"/>
            <w:tcBorders>
              <w:top w:val="single" w:sz="4" w:space="0" w:color="000000"/>
              <w:left w:val="single" w:sz="4" w:space="0" w:color="000000"/>
              <w:bottom w:val="single" w:sz="4" w:space="0" w:color="000000"/>
              <w:right w:val="single" w:sz="4" w:space="0" w:color="000000"/>
            </w:tcBorders>
          </w:tcPr>
          <w:p w:rsidR="001C37E4" w:rsidRDefault="005E1903">
            <w:pPr>
              <w:pStyle w:val="ProductList-TableBody"/>
              <w:rPr>
                <w:rtl/>
              </w:rPr>
            </w:pPr>
            <w:r>
              <w:rPr>
                <w:rtl/>
              </w:rPr>
              <w:t>ترخيص Core CAL Suite Bridge لبرنامج Office 365 وMicrosoft Intune</w:t>
            </w:r>
            <w:r>
              <w:fldChar w:fldCharType="begin"/>
            </w:r>
            <w:r>
              <w:instrText xml:space="preserve"> XE "ترخيص Core CAL Suite Bridge لبرنامج Office 365 وMicrosoft Intune"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1C37E4" w:rsidRDefault="005E1903">
            <w:pPr>
              <w:pStyle w:val="ProductList-TableBody"/>
              <w:rPr>
                <w:rtl/>
              </w:rPr>
            </w:pPr>
            <w:r>
              <w:rPr>
                <w:rtl/>
              </w:rPr>
              <w:t>Enterprise Mobility Suite</w:t>
            </w:r>
          </w:p>
        </w:tc>
      </w:tr>
      <w:tr w:rsidR="001C37E4">
        <w:tc>
          <w:tcPr>
            <w:tcW w:w="6120" w:type="dxa"/>
            <w:tcBorders>
              <w:top w:val="single" w:sz="4" w:space="0" w:color="000000"/>
              <w:left w:val="single" w:sz="4" w:space="0" w:color="000000"/>
              <w:bottom w:val="single" w:sz="4" w:space="0" w:color="000000"/>
              <w:right w:val="single" w:sz="4" w:space="0" w:color="000000"/>
            </w:tcBorders>
          </w:tcPr>
          <w:p w:rsidR="001C37E4" w:rsidRDefault="005E1903">
            <w:pPr>
              <w:pStyle w:val="ProductList-TableBody"/>
              <w:rPr>
                <w:rtl/>
              </w:rPr>
            </w:pPr>
            <w:r>
              <w:rPr>
                <w:rtl/>
              </w:rPr>
              <w:t>ترخيص Enterprise CAL Suite Bridge لبرنامج Office 365</w:t>
            </w:r>
            <w:r>
              <w:fldChar w:fldCharType="begin"/>
            </w:r>
            <w:r>
              <w:instrText xml:space="preserve"> XE "ترخيص Enterprise CAL Suite Bridge لبرنامج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1C37E4" w:rsidRDefault="001C37E4">
            <w:pPr>
              <w:pStyle w:val="ProductList-TableBody"/>
              <w:rPr>
                <w:rtl/>
              </w:rPr>
            </w:pPr>
          </w:p>
        </w:tc>
      </w:tr>
      <w:tr w:rsidR="001C37E4">
        <w:tc>
          <w:tcPr>
            <w:tcW w:w="6120" w:type="dxa"/>
            <w:tcBorders>
              <w:top w:val="single" w:sz="4" w:space="0" w:color="000000"/>
              <w:left w:val="single" w:sz="4" w:space="0" w:color="000000"/>
              <w:bottom w:val="single" w:sz="4" w:space="0" w:color="000000"/>
              <w:right w:val="single" w:sz="4" w:space="0" w:color="000000"/>
            </w:tcBorders>
          </w:tcPr>
          <w:p w:rsidR="001C37E4" w:rsidRDefault="005E1903">
            <w:pPr>
              <w:pStyle w:val="ProductList-TableBody"/>
              <w:rPr>
                <w:rtl/>
              </w:rPr>
            </w:pPr>
            <w:r>
              <w:rPr>
                <w:rtl/>
              </w:rPr>
              <w:t>ترخيص Enterprise CAL Suite Bridge لبرنامج Office 365 وMicrosoft Intune</w:t>
            </w:r>
            <w:r>
              <w:fldChar w:fldCharType="begin"/>
            </w:r>
            <w:r>
              <w:instrText xml:space="preserve"> XE "ترخيص Enterprise CAL Suite Bridge لبرنامج Office 365 وMicrosoft Intune" </w:instrText>
            </w:r>
            <w:r>
              <w:fldChar w:fldCharType="end"/>
            </w:r>
          </w:p>
        </w:tc>
        <w:tc>
          <w:tcPr>
            <w:tcW w:w="6120" w:type="dxa"/>
            <w:tcBorders>
              <w:top w:val="none" w:sz="4" w:space="0" w:color="000000"/>
              <w:left w:val="single" w:sz="4" w:space="0" w:color="000000"/>
              <w:bottom w:val="single" w:sz="4" w:space="0" w:color="000000"/>
              <w:right w:val="single" w:sz="4" w:space="0" w:color="000000"/>
            </w:tcBorders>
          </w:tcPr>
          <w:p w:rsidR="001C37E4" w:rsidRDefault="001C37E4">
            <w:pPr>
              <w:pStyle w:val="ProductList-TableBody"/>
              <w:rPr>
                <w:rtl/>
              </w:rPr>
            </w:pPr>
          </w:p>
        </w:tc>
      </w:tr>
    </w:tbl>
    <w:p w:rsidR="001C37E4" w:rsidRDefault="001C37E4">
      <w:pPr>
        <w:pStyle w:val="ProductList-Body"/>
        <w:rPr>
          <w:rtl/>
        </w:rPr>
      </w:pPr>
    </w:p>
    <w:p w:rsidR="001C37E4" w:rsidRDefault="005E1903">
      <w:pPr>
        <w:pStyle w:val="ProductList-ClauseHeading"/>
        <w:outlineLvl w:val="4"/>
        <w:rPr>
          <w:rtl/>
        </w:rPr>
      </w:pPr>
      <w:r>
        <w:rPr>
          <w:rtl/>
        </w:rPr>
        <w:t>2.3 القيود على شراء ترخيص اشتراك المستخدم الإضافي</w:t>
      </w:r>
    </w:p>
    <w:p w:rsidR="001C37E4" w:rsidRDefault="005E1903">
      <w:pPr>
        <w:pStyle w:val="ProductList-Body"/>
        <w:rPr>
          <w:rtl/>
        </w:rPr>
      </w:pPr>
      <w:r>
        <w:rPr>
          <w:rtl/>
        </w:rPr>
        <w:t>يجوز شراء ترخيص اشتراك مستخدم إضافي واحد فقط لكل ترخيص مؤهِّل (أو مجموعة من التراخيص المؤهِّلة).</w:t>
      </w:r>
    </w:p>
    <w:p w:rsidR="001C37E4" w:rsidRDefault="001C37E4">
      <w:pPr>
        <w:pStyle w:val="ProductList-Body"/>
        <w:rPr>
          <w:rtl/>
        </w:rPr>
      </w:pPr>
    </w:p>
    <w:p w:rsidR="001C37E4" w:rsidRDefault="005E1903">
      <w:pPr>
        <w:pStyle w:val="ProductList-Body"/>
        <w:rPr>
          <w:rtl/>
        </w:rPr>
      </w:pPr>
      <w:r>
        <w:rPr>
          <w:rtl/>
        </w:rPr>
        <w:t>يجوز للعملاء الحصول على تراخيص اشتراك مستخدم إضافية للمستخدمين أو مستخدمي الأجهزة المضافة إلى عدد أجهزة أو مستخدمي تسجيل Enterprise بين تواريخ التسوية (أي في وقت سابق للحصول على التراخيص المؤهِّلة)، مع مراعاة الخضوع لنفس قيد ترخيص اشتراك المستخدم الإضافي لكل ترخيص مؤهِّل (أو مجموعة من التراخيص المؤهِّلة).</w:t>
      </w:r>
    </w:p>
    <w:p w:rsidR="001C37E4" w:rsidRDefault="001C37E4">
      <w:pPr>
        <w:pStyle w:val="ProductList-Body"/>
        <w:rPr>
          <w:rtl/>
        </w:rPr>
      </w:pPr>
    </w:p>
    <w:p w:rsidR="001C37E4" w:rsidRDefault="005E1903">
      <w:pPr>
        <w:pStyle w:val="ProductList-Body"/>
        <w:rPr>
          <w:rtl/>
        </w:rPr>
      </w:pPr>
      <w:r>
        <w:rPr>
          <w:rtl/>
        </w:rPr>
        <w:t>يجوز لعملاء اتفاقية Campus واتفاقية School شراء ترخيص اشتراك المستخدم المقابل للحصول على تراخيص اشتراك مستخدم Enterprise Mobility Suite لمستخدميهم تصل إلى الكمية المماثلة لعدد أجهزة الكمبيوتر الشخصية المؤهلة ما دامت لديهم تغطية للتراخيص المؤهِّلة.</w:t>
      </w:r>
    </w:p>
    <w:p w:rsidR="001C37E4" w:rsidRDefault="001C37E4">
      <w:pPr>
        <w:pStyle w:val="ProductList-Body"/>
        <w:rPr>
          <w:rtl/>
        </w:rPr>
      </w:pPr>
    </w:p>
    <w:p w:rsidR="001C37E4" w:rsidRDefault="005E1903">
      <w:pPr>
        <w:pStyle w:val="ProductList-ClauseHeading"/>
        <w:outlineLvl w:val="4"/>
        <w:rPr>
          <w:rtl/>
        </w:rPr>
      </w:pPr>
      <w:r>
        <w:rPr>
          <w:rtl/>
        </w:rPr>
        <w:t>2.4 أهلية شراء تراخيص اشتراك المستخدم ذات خيار "من ضمان البرنامج" لـ Enterprise Mobility Suite</w:t>
      </w:r>
    </w:p>
    <w:p w:rsidR="001C37E4" w:rsidRDefault="005E1903">
      <w:pPr>
        <w:pStyle w:val="ProductList-Body"/>
        <w:rPr>
          <w:rtl/>
        </w:rPr>
      </w:pPr>
      <w:r>
        <w:rPr>
          <w:rtl/>
        </w:rPr>
        <w:t xml:space="preserve">يجوز شراء تراخيص اشتراك مستخدم ذات خيار "من ضمان البرنامج" بدلاً من ضمان البرنامج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للتراخيص</w:t>
      </w:r>
      <w:r>
        <w:fldChar w:fldCharType="end"/>
      </w:r>
      <w:r>
        <w:t xml:space="preserve"> الدائمة المدفوعة بالكامل (يشار إليها بمصطلح "التراخيص المؤهّلة") للمنتجات الموجودة في الجدول أدناه. يجوز أيضًا شراء ترخيص اشتراك مستخدم ذي خيار "من ضمان البرنامج" بدلاً من تراخيص الاشتراك للمنتجات أدناه، وذلك إذا تم شراء ترخيص الاشتراك قبل ثلاث سنوات على الأقل من شراء ترخيص اشتراك المستخدم ذي خيار "من ضمان البرنامج". تتطلب تراخيص اشتراك المستخدم ذات خيار "من ضمان البرنامج" تراخيص CAL Suite Bridge كما هو موضح في الجدول.</w:t>
      </w:r>
    </w:p>
    <w:tbl>
      <w:tblPr>
        <w:tblStyle w:val="PURTable"/>
        <w:bidiVisual/>
        <w:tblW w:w="0" w:type="dxa"/>
        <w:tblLook w:val="04A0" w:firstRow="1" w:lastRow="0" w:firstColumn="1" w:lastColumn="0" w:noHBand="0" w:noVBand="1"/>
      </w:tblPr>
      <w:tblGrid>
        <w:gridCol w:w="3580"/>
        <w:gridCol w:w="3605"/>
        <w:gridCol w:w="3605"/>
      </w:tblGrid>
      <w:tr w:rsidR="001C37E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1C37E4" w:rsidRDefault="005E1903">
            <w:pPr>
              <w:pStyle w:val="ProductList-TableBody"/>
              <w:rPr>
                <w:rtl/>
              </w:rPr>
            </w:pPr>
            <w:r>
              <w:rPr>
                <w:color w:val="FFFFFF"/>
                <w:rtl/>
              </w:rPr>
              <w:t>التراخيص المؤهِّلة</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1C37E4" w:rsidRDefault="005E1903">
            <w:pPr>
              <w:pStyle w:val="ProductList-TableBody"/>
              <w:rPr>
                <w:rtl/>
              </w:rPr>
            </w:pPr>
            <w:r>
              <w:rPr>
                <w:color w:val="FFFFFF"/>
                <w:rtl/>
              </w:rPr>
              <w:t>ترخيص اشتراك المستخدم ذو خيار "من ضمان البرنامج" المقابل</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1C37E4" w:rsidRDefault="005E1903">
            <w:pPr>
              <w:pStyle w:val="ProductList-TableBody"/>
              <w:rPr>
                <w:rtl/>
              </w:rPr>
            </w:pPr>
            <w:r>
              <w:rPr>
                <w:color w:val="FFFFFF"/>
                <w:rtl/>
              </w:rPr>
              <w:t>ترخيص CAL Suite Bridge المطلوب</w:t>
            </w:r>
          </w:p>
        </w:tc>
      </w:tr>
      <w:tr w:rsidR="001C37E4">
        <w:tc>
          <w:tcPr>
            <w:tcW w:w="4040" w:type="dxa"/>
            <w:tcBorders>
              <w:top w:val="single" w:sz="4" w:space="0" w:color="000000"/>
              <w:left w:val="single" w:sz="4" w:space="0" w:color="000000"/>
              <w:bottom w:val="single" w:sz="4" w:space="0" w:color="000000"/>
              <w:right w:val="single" w:sz="4" w:space="0" w:color="000000"/>
            </w:tcBorders>
          </w:tcPr>
          <w:p w:rsidR="001C37E4" w:rsidRDefault="005E1903">
            <w:pPr>
              <w:pStyle w:val="ProductList-TableBody"/>
              <w:rPr>
                <w:rtl/>
              </w:rPr>
            </w:pPr>
            <w:r>
              <w:rPr>
                <w:rtl/>
              </w:rPr>
              <w:lastRenderedPageBreak/>
              <w:t>مجموعة اتفاقية ترخيص وصول العميل الأساسية</w:t>
            </w:r>
          </w:p>
        </w:tc>
        <w:tc>
          <w:tcPr>
            <w:tcW w:w="4040" w:type="dxa"/>
            <w:tcBorders>
              <w:top w:val="single" w:sz="4" w:space="0" w:color="000000"/>
              <w:left w:val="single" w:sz="4" w:space="0" w:color="000000"/>
              <w:bottom w:val="single" w:sz="4" w:space="0" w:color="000000"/>
              <w:right w:val="single" w:sz="4" w:space="0" w:color="000000"/>
            </w:tcBorders>
          </w:tcPr>
          <w:p w:rsidR="001C37E4" w:rsidRDefault="005E1903">
            <w:pPr>
              <w:pStyle w:val="ProductList-TableBody"/>
              <w:rPr>
                <w:rtl/>
              </w:rPr>
            </w:pPr>
            <w:r>
              <w:rPr>
                <w:rtl/>
              </w:rPr>
              <w:t>Enterprise Mobility Suite من ضمان البرنامج</w:t>
            </w:r>
            <w:r>
              <w:rPr>
                <w:vertAlign w:val="superscript"/>
                <w:rtl/>
              </w:rPr>
              <w:t>1</w:t>
            </w:r>
          </w:p>
        </w:tc>
        <w:tc>
          <w:tcPr>
            <w:tcW w:w="4040" w:type="dxa"/>
            <w:tcBorders>
              <w:top w:val="single" w:sz="4" w:space="0" w:color="000000"/>
              <w:left w:val="single" w:sz="4" w:space="0" w:color="000000"/>
              <w:bottom w:val="single" w:sz="4" w:space="0" w:color="000000"/>
              <w:right w:val="single" w:sz="4" w:space="0" w:color="000000"/>
            </w:tcBorders>
          </w:tcPr>
          <w:p w:rsidR="001C37E4" w:rsidRDefault="005E1903">
            <w:pPr>
              <w:pStyle w:val="ProductList-TableBody"/>
              <w:rPr>
                <w:rtl/>
              </w:rPr>
            </w:pPr>
            <w:r>
              <w:rPr>
                <w:rtl/>
              </w:rPr>
              <w:t>Core CAL Bridge for Enterprise Mobility Suite</w:t>
            </w:r>
            <w:r>
              <w:rPr>
                <w:vertAlign w:val="superscript"/>
                <w:rtl/>
              </w:rPr>
              <w:t>2,3</w:t>
            </w:r>
          </w:p>
        </w:tc>
      </w:tr>
      <w:tr w:rsidR="001C37E4">
        <w:tc>
          <w:tcPr>
            <w:tcW w:w="4040" w:type="dxa"/>
            <w:tcBorders>
              <w:top w:val="single" w:sz="4" w:space="0" w:color="000000"/>
              <w:left w:val="single" w:sz="4" w:space="0" w:color="000000"/>
              <w:bottom w:val="single" w:sz="4" w:space="0" w:color="000000"/>
              <w:right w:val="single" w:sz="4" w:space="0" w:color="000000"/>
            </w:tcBorders>
          </w:tcPr>
          <w:p w:rsidR="001C37E4" w:rsidRDefault="005E1903">
            <w:pPr>
              <w:pStyle w:val="ProductList-TableBody"/>
              <w:rPr>
                <w:rtl/>
              </w:rPr>
            </w:pPr>
            <w:r>
              <w:rPr>
                <w:rtl/>
              </w:rPr>
              <w:t>مجموعة ترخيص وصول العميل للمؤسسة</w:t>
            </w:r>
          </w:p>
        </w:tc>
        <w:tc>
          <w:tcPr>
            <w:tcW w:w="4040" w:type="dxa"/>
            <w:tcBorders>
              <w:top w:val="single" w:sz="4" w:space="0" w:color="000000"/>
              <w:left w:val="single" w:sz="4" w:space="0" w:color="000000"/>
              <w:bottom w:val="single" w:sz="4" w:space="0" w:color="000000"/>
              <w:right w:val="single" w:sz="4" w:space="0" w:color="000000"/>
            </w:tcBorders>
          </w:tcPr>
          <w:p w:rsidR="001C37E4" w:rsidRDefault="005E1903">
            <w:pPr>
              <w:pStyle w:val="ProductList-TableBody"/>
              <w:rPr>
                <w:rtl/>
              </w:rPr>
            </w:pPr>
            <w:r>
              <w:rPr>
                <w:rtl/>
              </w:rPr>
              <w:t>Enterprise Mobility Suite من ضمان البرنامج</w:t>
            </w:r>
            <w:r>
              <w:rPr>
                <w:vertAlign w:val="superscript"/>
                <w:rtl/>
              </w:rPr>
              <w:t>1</w:t>
            </w:r>
          </w:p>
        </w:tc>
        <w:tc>
          <w:tcPr>
            <w:tcW w:w="4040" w:type="dxa"/>
            <w:tcBorders>
              <w:top w:val="single" w:sz="4" w:space="0" w:color="000000"/>
              <w:left w:val="single" w:sz="4" w:space="0" w:color="000000"/>
              <w:bottom w:val="single" w:sz="4" w:space="0" w:color="000000"/>
              <w:right w:val="single" w:sz="4" w:space="0" w:color="000000"/>
            </w:tcBorders>
          </w:tcPr>
          <w:p w:rsidR="001C37E4" w:rsidRDefault="005E1903">
            <w:pPr>
              <w:pStyle w:val="ProductList-TableBody"/>
              <w:rPr>
                <w:rtl/>
              </w:rPr>
            </w:pPr>
            <w:r>
              <w:rPr>
                <w:rtl/>
              </w:rPr>
              <w:t>ترخيص Enterprise CAL Bridge لـ Enterprise Mobility Suite</w:t>
            </w:r>
            <w:r>
              <w:rPr>
                <w:vertAlign w:val="superscript"/>
                <w:rtl/>
              </w:rPr>
              <w:t>2،4</w:t>
            </w:r>
          </w:p>
        </w:tc>
      </w:tr>
    </w:tbl>
    <w:p w:rsidR="001C37E4" w:rsidRDefault="005E1903">
      <w:pPr>
        <w:pStyle w:val="ProductList-Body"/>
        <w:rPr>
          <w:rtl/>
        </w:rPr>
      </w:pPr>
      <w:r>
        <w:rPr>
          <w:i/>
          <w:vertAlign w:val="superscript"/>
          <w:rtl/>
        </w:rPr>
        <w:t>1</w:t>
      </w:r>
      <w:r>
        <w:rPr>
          <w:i/>
          <w:rtl/>
        </w:rPr>
        <w:t>متوفر للشراء في موعد مرور سنة على التسجيل أو بداية مدة تسجيل جديدة فقط.</w:t>
      </w:r>
    </w:p>
    <w:p w:rsidR="001C37E4" w:rsidRDefault="005E1903">
      <w:pPr>
        <w:pStyle w:val="ProductList-Body"/>
        <w:rPr>
          <w:rtl/>
        </w:rPr>
      </w:pPr>
      <w:r>
        <w:rPr>
          <w:i/>
          <w:vertAlign w:val="superscript"/>
          <w:rtl/>
        </w:rPr>
        <w:t>2</w:t>
      </w:r>
      <w:r>
        <w:rPr>
          <w:i/>
          <w:rtl/>
        </w:rPr>
        <w:t>مطلوب للشراء في موعد مرور سنة على التسجيل فقط.</w:t>
      </w:r>
    </w:p>
    <w:p w:rsidR="001C37E4" w:rsidRDefault="005E1903">
      <w:pPr>
        <w:pStyle w:val="ProductList-Body"/>
        <w:rPr>
          <w:rtl/>
        </w:rPr>
      </w:pPr>
      <w:r>
        <w:rPr>
          <w:i/>
          <w:vertAlign w:val="superscript"/>
          <w:rtl/>
        </w:rPr>
        <w:t>3</w:t>
      </w:r>
      <w:r>
        <w:rPr>
          <w:i/>
          <w:rtl/>
        </w:rPr>
        <w:t xml:space="preserve">الشراء غير مطلوب للمستخدمين المرخصين أيضًا في Office 365‏ (Enterprise &amp; Government E1، E3، E4) </w:t>
      </w:r>
    </w:p>
    <w:p w:rsidR="001C37E4" w:rsidRDefault="005E1903">
      <w:pPr>
        <w:pStyle w:val="ProductList-Body"/>
        <w:rPr>
          <w:rtl/>
        </w:rPr>
      </w:pPr>
      <w:r>
        <w:rPr>
          <w:i/>
          <w:vertAlign w:val="superscript"/>
          <w:rtl/>
        </w:rPr>
        <w:t>4</w:t>
      </w:r>
      <w:r>
        <w:rPr>
          <w:i/>
          <w:rtl/>
        </w:rPr>
        <w:t>الشراء غير مطلوب للمستخدمين المرخصين أيضًا في Office 365‏ (Enterprise &amp; Government E3، E4)</w:t>
      </w:r>
    </w:p>
    <w:p w:rsidR="001C37E4" w:rsidRDefault="001C37E4">
      <w:pPr>
        <w:pStyle w:val="ProductList-Body"/>
        <w:rPr>
          <w:rtl/>
        </w:rPr>
      </w:pPr>
    </w:p>
    <w:p w:rsidR="001C37E4" w:rsidRDefault="005E1903">
      <w:pPr>
        <w:pStyle w:val="ProductList-ClauseHeading"/>
        <w:outlineLvl w:val="4"/>
        <w:rPr>
          <w:rtl/>
        </w:rPr>
      </w:pPr>
      <w:r>
        <w:rPr>
          <w:rtl/>
        </w:rPr>
        <w:t>2.5 عمليات شراء تراخيص اشتراك المستخدم ذات خيار "من ضمان البرنامج"</w:t>
      </w:r>
    </w:p>
    <w:p w:rsidR="001C37E4" w:rsidRDefault="005E1903">
      <w:pPr>
        <w:pStyle w:val="ProductList-Body"/>
        <w:rPr>
          <w:rtl/>
        </w:rPr>
      </w:pPr>
      <w:r>
        <w:rPr>
          <w:rtl/>
        </w:rPr>
        <w:t>يجوز شراء ما لا يزيد عن ترخيص اشتراك مستخدم ذي خيار "من ضمان البرنامج" واحد لكل ترخيص جهاز مؤهل في البند 2.4. كاستثناء لمرة واحدة للأجهزة المعيّن إليها ترخيص مؤهل ويتم استخدامها بواسطة أكثر من مستخدم، يجوز للعميل شراء ترخيص اشتراك مستخدم ذي خيار "من ضمان البرنامج" لكل مستخدم من هؤلاء المستخدمين، ولكن ذلك فقط في حالة شراء ترخيص اشتراك المستخدم ذي خيار "من ضمان البرنامج" لكل المستخدمين لكل الأجهزة المؤهلة.</w:t>
      </w:r>
    </w:p>
    <w:p w:rsidR="001C37E4" w:rsidRDefault="001C37E4">
      <w:pPr>
        <w:pStyle w:val="ProductList-Body"/>
        <w:rPr>
          <w:rtl/>
        </w:rPr>
      </w:pPr>
    </w:p>
    <w:p w:rsidR="001C37E4" w:rsidRDefault="005E1903">
      <w:pPr>
        <w:pStyle w:val="ProductList-ClauseHeading"/>
        <w:outlineLvl w:val="4"/>
        <w:rPr>
          <w:rtl/>
        </w:rPr>
      </w:pPr>
      <w:r>
        <w:rPr>
          <w:rtl/>
        </w:rPr>
        <w:t>2.6 ميزات ضمان البرنامج لتراخيص اشتراك المستخدم ذات خيار "من ضمان البرنامج" لـ Enterprise Mobility Suite</w:t>
      </w:r>
    </w:p>
    <w:p w:rsidR="001C37E4" w:rsidRDefault="005E1903">
      <w:pPr>
        <w:pStyle w:val="ProductList-Body"/>
        <w:rPr>
          <w:rtl/>
        </w:rPr>
      </w:pPr>
      <w:r>
        <w:rPr>
          <w:rtl/>
        </w:rPr>
        <w:t>تؤهل تراخيص اشتراك المستخدم ذات خيار "من ضمان البرنامج" لـ Enterprise Mobility Suite العميل للحصول على ميزات ضمان البرنامج المستندة إلى التراخيص المؤهلة في البند 2.4.</w:t>
      </w:r>
    </w:p>
    <w:p w:rsidR="001C37E4" w:rsidRDefault="001C37E4">
      <w:pPr>
        <w:pStyle w:val="ProductList-Body"/>
        <w:jc w:val="right"/>
        <w:rPr>
          <w:rtl/>
        </w:rPr>
      </w:pPr>
    </w:p>
    <w:tbl>
      <w:tblPr>
        <w:tblStyle w:val="PURTable"/>
        <w:bidiVisual/>
        <w:tblW w:w="0" w:type="dxa"/>
        <w:tblLook w:val="04A0" w:firstRow="1" w:lastRow="0" w:firstColumn="1" w:lastColumn="0" w:noHBand="0" w:noVBand="1"/>
      </w:tblPr>
      <w:tblGrid>
        <w:gridCol w:w="10800"/>
      </w:tblGrid>
      <w:tr w:rsidR="001C37E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C37E4" w:rsidRDefault="00393F7B">
            <w:pPr>
              <w:pStyle w:val="ProductList-TableBody"/>
              <w:jc w:val="right"/>
              <w:rPr>
                <w:rtl/>
              </w:rPr>
            </w:pPr>
            <w:hyperlink w:anchor="_Sec842">
              <w:r w:rsidR="005E1903">
                <w:rPr>
                  <w:color w:val="00467F"/>
                  <w:sz w:val="14"/>
                  <w:u w:val="single"/>
                  <w:rtl/>
                </w:rPr>
                <w:t>جدول المحتويات</w:t>
              </w:r>
            </w:hyperlink>
            <w:r w:rsidR="005E1903">
              <w:rPr>
                <w:sz w:val="14"/>
                <w:rtl/>
              </w:rPr>
              <w:t xml:space="preserve"> / </w:t>
            </w:r>
            <w:hyperlink w:anchor="_Sec549">
              <w:r w:rsidR="005E1903">
                <w:rPr>
                  <w:color w:val="00467F"/>
                  <w:sz w:val="14"/>
                  <w:u w:val="single"/>
                  <w:rtl/>
                </w:rPr>
                <w:t>المسرد</w:t>
              </w:r>
            </w:hyperlink>
            <w:r w:rsidR="005E1903">
              <w:rPr>
                <w:sz w:val="14"/>
                <w:rtl/>
              </w:rPr>
              <w:t xml:space="preserve"> / </w:t>
            </w:r>
            <w:hyperlink w:anchor="_Sec844">
              <w:r w:rsidR="005E1903">
                <w:rPr>
                  <w:color w:val="00467F"/>
                  <w:sz w:val="14"/>
                  <w:u w:val="single"/>
                  <w:rtl/>
                </w:rPr>
                <w:t>الفهرس</w:t>
              </w:r>
            </w:hyperlink>
          </w:p>
        </w:tc>
      </w:tr>
    </w:tbl>
    <w:p w:rsidR="001C37E4" w:rsidRDefault="001C37E4">
      <w:pPr>
        <w:pStyle w:val="ProductList-Body"/>
        <w:rPr>
          <w:rtl/>
        </w:rPr>
      </w:pPr>
    </w:p>
    <w:p w:rsidR="001C37E4" w:rsidRDefault="005E1903">
      <w:pPr>
        <w:pStyle w:val="ProductList-Offering2HeadingNoBorder"/>
        <w:outlineLvl w:val="2"/>
        <w:rPr>
          <w:rtl/>
        </w:rPr>
      </w:pPr>
      <w:bookmarkStart w:id="241" w:name="_Sec658"/>
      <w:r>
        <w:rPr>
          <w:rtl/>
        </w:rPr>
        <w:t>Azure Active Directory (خطة)</w:t>
      </w:r>
      <w:bookmarkEnd w:id="241"/>
      <w:r>
        <w:fldChar w:fldCharType="begin"/>
      </w:r>
      <w:r>
        <w:instrText xml:space="preserve"> TC "</w:instrText>
      </w:r>
      <w:bookmarkStart w:id="242" w:name="_Toc446526566"/>
      <w:r>
        <w:instrText>Azure Active Directory (خطة)</w:instrText>
      </w:r>
      <w:bookmarkEnd w:id="242"/>
      <w:r>
        <w:instrText>" \l 3</w:instrText>
      </w:r>
      <w:r>
        <w:fldChar w:fldCharType="end"/>
      </w:r>
    </w:p>
    <w:p w:rsidR="001C37E4" w:rsidRDefault="005E1903">
      <w:pPr>
        <w:pStyle w:val="ProductList-Offering1SubSection"/>
        <w:outlineLvl w:val="3"/>
        <w:rPr>
          <w:rtl/>
        </w:rPr>
      </w:pPr>
      <w:bookmarkStart w:id="243" w:name="_Sec710"/>
      <w:r>
        <w:rPr>
          <w:rtl/>
        </w:rPr>
        <w:t>1. توفر البرنامج</w:t>
      </w:r>
      <w:bookmarkEnd w:id="243"/>
    </w:p>
    <w:tbl>
      <w:tblPr>
        <w:tblStyle w:val="PURTable"/>
        <w:bidiVisual/>
        <w:tblW w:w="0" w:type="dxa"/>
        <w:tblLook w:val="04A0" w:firstRow="1" w:lastRow="0" w:firstColumn="1" w:lastColumn="0" w:noHBand="0" w:noVBand="1"/>
      </w:tblPr>
      <w:tblGrid>
        <w:gridCol w:w="4373"/>
        <w:gridCol w:w="820"/>
        <w:gridCol w:w="771"/>
        <w:gridCol w:w="788"/>
        <w:gridCol w:w="803"/>
        <w:gridCol w:w="825"/>
        <w:gridCol w:w="817"/>
        <w:gridCol w:w="793"/>
        <w:gridCol w:w="794"/>
      </w:tblGrid>
      <w:tr w:rsidR="001C37E4">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1C37E4" w:rsidRDefault="005E1903">
            <w:pPr>
              <w:pStyle w:val="ProductList-TableBody"/>
              <w:rPr>
                <w:rtl/>
              </w:rPr>
            </w:pPr>
            <w:r>
              <w:rPr>
                <w:color w:val="FFFFFF"/>
                <w:rtl/>
              </w:rPr>
              <w:t>الخدمات عبر الإنترنت</w:t>
            </w:r>
          </w:p>
        </w:tc>
        <w:tc>
          <w:tcPr>
            <w:tcW w:w="860" w:type="dxa"/>
            <w:tcBorders>
              <w:left w:val="single" w:sz="6" w:space="0" w:color="FFFFFF"/>
              <w:bottom w:val="single" w:sz="6" w:space="0" w:color="FFFFFF"/>
              <w:right w:val="single" w:sz="6" w:space="0" w:color="FFFFFF"/>
            </w:tcBorders>
            <w:shd w:val="clear" w:color="auto" w:fill="00188F"/>
          </w:tcPr>
          <w:p w:rsidR="001C37E4" w:rsidRDefault="005E1903">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C37E4" w:rsidRDefault="005E1903">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C37E4" w:rsidRDefault="005E1903">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C37E4" w:rsidRDefault="005E1903">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C37E4" w:rsidRDefault="005E1903">
            <w:pPr>
              <w:pStyle w:val="ProductList-TableBody"/>
              <w:jc w:val="center"/>
              <w:rPr>
                <w:rtl/>
              </w:rPr>
            </w:pPr>
            <w:r>
              <w:fldChar w:fldCharType="begin"/>
            </w:r>
            <w:r>
              <w:instrText xml:space="preserve"> AutoTextList   \s NoStyle \t "اتفاقية Open Value واتفاقية Open Value"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C37E4" w:rsidRDefault="005E1903">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C37E4" w:rsidRDefault="005E1903">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C37E4" w:rsidRDefault="005E1903">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1C37E4">
        <w:tc>
          <w:tcPr>
            <w:tcW w:w="5020" w:type="dxa"/>
            <w:tcBorders>
              <w:top w:val="single" w:sz="6" w:space="0" w:color="FFFFFF"/>
              <w:left w:val="none" w:sz="4" w:space="0" w:color="6E6E6E"/>
              <w:bottom w:val="dashed" w:sz="4" w:space="0" w:color="BFBFBF"/>
              <w:right w:val="none" w:sz="4" w:space="0" w:color="6E6E6E"/>
            </w:tcBorders>
          </w:tcPr>
          <w:p w:rsidR="001C37E4" w:rsidRDefault="005E1903">
            <w:pPr>
              <w:pStyle w:val="ProductList-TableBody"/>
              <w:rPr>
                <w:rtl/>
              </w:rPr>
            </w:pPr>
            <w:r>
              <w:rPr>
                <w:color w:val="000000"/>
                <w:rtl/>
              </w:rPr>
              <w:t>Azure Active Directory Basic (ترخيص اشتراك المستخدم)</w:t>
            </w:r>
            <w:r>
              <w:fldChar w:fldCharType="begin"/>
            </w:r>
            <w:r>
              <w:instrText xml:space="preserve"> XE "Azure Active Directory Basic (ترخيص اشتراك المستخدم)"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1C37E4" w:rsidRDefault="005E1903">
            <w:pPr>
              <w:pStyle w:val="ProductList-TableBody"/>
              <w:jc w:val="center"/>
              <w:rPr>
                <w:rtl/>
              </w:rPr>
            </w:pPr>
            <w:r>
              <w:rPr>
                <w:color w:val="000000"/>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37E4" w:rsidRDefault="001C37E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37E4" w:rsidRDefault="001C37E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37E4" w:rsidRDefault="001C37E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37E4" w:rsidRDefault="001C37E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37E4" w:rsidRDefault="005E190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37E4" w:rsidRDefault="001C37E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37E4" w:rsidRDefault="005E190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1C37E4">
        <w:tc>
          <w:tcPr>
            <w:tcW w:w="5020" w:type="dxa"/>
            <w:tcBorders>
              <w:top w:val="dashed" w:sz="4" w:space="0" w:color="BFBFBF"/>
              <w:left w:val="none" w:sz="4" w:space="0" w:color="6E6E6E"/>
              <w:bottom w:val="none" w:sz="4" w:space="0" w:color="BFBFBF"/>
              <w:right w:val="none" w:sz="4" w:space="0" w:color="6E6E6E"/>
            </w:tcBorders>
          </w:tcPr>
          <w:p w:rsidR="001C37E4" w:rsidRDefault="005E1903">
            <w:pPr>
              <w:pStyle w:val="ProductList-TableBody"/>
              <w:rPr>
                <w:rtl/>
              </w:rPr>
            </w:pPr>
            <w:r>
              <w:rPr>
                <w:color w:val="000000"/>
                <w:rtl/>
              </w:rPr>
              <w:t>Azure Active Directory Premium (ترخيص اشتراك المستخدم)</w:t>
            </w:r>
            <w:r>
              <w:fldChar w:fldCharType="begin"/>
            </w:r>
            <w:r>
              <w:instrText xml:space="preserve"> XE "Azure Active Directory Premium (ترخيص اشتراك المستخدم)"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1C37E4" w:rsidRDefault="005E1903">
            <w:pPr>
              <w:pStyle w:val="ProductList-TableBody"/>
              <w:jc w:val="center"/>
              <w:rPr>
                <w:rtl/>
              </w:rPr>
            </w:pPr>
            <w:r>
              <w:rPr>
                <w:color w:val="000000"/>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37E4" w:rsidRDefault="001C37E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37E4" w:rsidRDefault="001C37E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37E4" w:rsidRDefault="001C37E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37E4" w:rsidRDefault="001C37E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37E4" w:rsidRDefault="005E190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37E4" w:rsidRDefault="001C37E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37E4" w:rsidRDefault="005E190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bl>
    <w:p w:rsidR="001C37E4" w:rsidRDefault="005E1903">
      <w:pPr>
        <w:pStyle w:val="ProductList-Offering1SubSection"/>
        <w:outlineLvl w:val="3"/>
        <w:rPr>
          <w:rtl/>
        </w:rPr>
      </w:pPr>
      <w:bookmarkStart w:id="244" w:name="_Sec765"/>
      <w:r>
        <w:rPr>
          <w:rtl/>
        </w:rPr>
        <w:t>2. شروط المنتج</w:t>
      </w:r>
      <w:bookmarkEnd w:id="244"/>
    </w:p>
    <w:tbl>
      <w:tblPr>
        <w:tblStyle w:val="PURTable"/>
        <w:bidiVisual/>
        <w:tblW w:w="0" w:type="dxa"/>
        <w:tblLook w:val="04A0" w:firstRow="1" w:lastRow="0" w:firstColumn="1" w:lastColumn="0" w:noHBand="0" w:noVBand="1"/>
      </w:tblPr>
      <w:tblGrid>
        <w:gridCol w:w="3586"/>
        <w:gridCol w:w="3605"/>
        <w:gridCol w:w="3599"/>
      </w:tblGrid>
      <w:tr w:rsidR="001C37E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C37E4" w:rsidRDefault="005E1903">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93">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rsidR="001C37E4" w:rsidRDefault="005E1903">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rsidR="001C37E4" w:rsidRDefault="005E1903">
            <w:pPr>
              <w:pStyle w:val="ProductList-TableBody"/>
              <w:rPr>
                <w:rtl/>
              </w:rPr>
            </w:pPr>
            <w:r>
              <w:fldChar w:fldCharType="begin"/>
            </w:r>
            <w:r>
              <w:instrText xml:space="preserve"> AutoTextList   \s NoStyle \t "مؤهل للمدة الممتدة: الخدمات عبر الإنترنت مؤهلة للاطلاع على مدة ممتدة كما هو موضح في اتفاقية ترخيص Enterprise وEnterprise Subscription." </w:instrText>
            </w:r>
            <w:r>
              <w:fldChar w:fldCharType="separate"/>
            </w:r>
            <w:r>
              <w:rPr>
                <w:color w:val="0563C1"/>
              </w:rPr>
              <w:t>مؤهل للمدة الممتدة</w:t>
            </w:r>
            <w:r>
              <w:fldChar w:fldCharType="end"/>
            </w:r>
            <w:r>
              <w:t>: الكل</w:t>
            </w:r>
          </w:p>
        </w:tc>
      </w:tr>
      <w:tr w:rsidR="001C37E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37E4" w:rsidRDefault="005E1903">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37E4" w:rsidRDefault="005E1903">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37E4" w:rsidRDefault="005E1903">
            <w:pPr>
              <w:pStyle w:val="ProductList-TableBody"/>
              <w:rPr>
                <w:rtl/>
              </w:rPr>
            </w:pPr>
            <w:r>
              <w:rPr>
                <w:color w:val="404040"/>
                <w:rtl/>
              </w:rPr>
              <w:t>العروض الترويجية: غير متوفر</w:t>
            </w:r>
          </w:p>
        </w:tc>
      </w:tr>
      <w:tr w:rsidR="001C37E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37E4" w:rsidRDefault="005E1903">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tcPr>
          <w:p w:rsidR="001C37E4" w:rsidRDefault="005E1903">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xml:space="preserve">: الكل </w:t>
            </w:r>
          </w:p>
        </w:tc>
        <w:tc>
          <w:tcPr>
            <w:tcW w:w="4040" w:type="dxa"/>
            <w:tcBorders>
              <w:top w:val="single" w:sz="4" w:space="0" w:color="000000"/>
              <w:left w:val="single" w:sz="4" w:space="0" w:color="000000"/>
              <w:bottom w:val="single" w:sz="4" w:space="0" w:color="000000"/>
              <w:right w:val="single" w:sz="4" w:space="0" w:color="000000"/>
            </w:tcBorders>
          </w:tcPr>
          <w:p w:rsidR="001C37E4" w:rsidRDefault="005E1903">
            <w:pPr>
              <w:pStyle w:val="ProductList-TableBody"/>
              <w:rPr>
                <w:rtl/>
              </w:rPr>
            </w:pPr>
            <w:r>
              <w:fldChar w:fldCharType="begin"/>
            </w:r>
            <w:r>
              <w:instrText xml:space="preserve"> AutoTextList   \s NoStyle \t "مؤهل للتخفيض (SCE):  منتجات تتيح لعميل Server &amp; Cloud Enrollment الإبلاغ للحصول على تخفيض في قيمة تراخيص الاشتراك أو الالتزام السنوي المخصص في المستقبل بعد مرور 12 شهرًا متواصلاً." </w:instrText>
            </w:r>
            <w:r>
              <w:fldChar w:fldCharType="separate"/>
            </w:r>
            <w:r>
              <w:rPr>
                <w:color w:val="0563C1"/>
              </w:rPr>
              <w:t>مؤهل للتخفيض (SCE)</w:t>
            </w:r>
            <w:r>
              <w:fldChar w:fldCharType="end"/>
            </w:r>
            <w:r>
              <w:t>: الكل</w:t>
            </w:r>
          </w:p>
        </w:tc>
      </w:tr>
      <w:tr w:rsidR="001C37E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37E4" w:rsidRDefault="005E1903">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C37E4" w:rsidRDefault="005E1903">
            <w:pPr>
              <w:pStyle w:val="ProductList-TableBody"/>
              <w:rPr>
                <w:rtl/>
              </w:rPr>
            </w:pPr>
            <w:r>
              <w:fldChar w:fldCharType="begin"/>
            </w:r>
            <w:r>
              <w:instrText xml:space="preserve"> AutoTextList   \s NoStyle \t "‏</w:instrText>
            </w:r>
            <w:dir w:val="rtl">
              <w:r>
                <w:instrText xml:space="preserve">مؤهل للتسوية: ترخيص اشتراك خدمة عبر الإنترنت يمكن لعميل Enterprise أو Enterprise Subscription طلبه عبر عملية أمر تسوية أو أمر شراء سنوي بدلاً من شهري." </w:instrText>
              </w:r>
              <w:r>
                <w:fldChar w:fldCharType="separate"/>
              </w:r>
              <w:r>
                <w:rPr>
                  <w:color w:val="0563C1"/>
                </w:rPr>
                <w:t>‏</w:t>
              </w:r>
              <w:dir w:val="rtl">
                <w:r>
                  <w:rPr>
                    <w:color w:val="0563C1"/>
                  </w:rPr>
                  <w:t>مؤهل للتسوية</w:t>
                </w:r>
                <w:r>
                  <w:fldChar w:fldCharType="end"/>
                </w:r>
                <w:r>
                  <w:t>: الكل</w:t>
                </w:r>
                <w:r w:rsidR="00393F7B">
                  <w:t>‬</w:t>
                </w:r>
                <w:r w:rsidR="00393F7B">
                  <w:t>‬</w:t>
                </w:r>
              </w:di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37E4" w:rsidRDefault="001C37E4">
            <w:pPr>
              <w:pStyle w:val="ProductList-TableBody"/>
              <w:rPr>
                <w:rtl/>
              </w:rPr>
            </w:pPr>
          </w:p>
        </w:tc>
      </w:tr>
    </w:tbl>
    <w:p w:rsidR="001C37E4" w:rsidRDefault="001C37E4">
      <w:pPr>
        <w:pStyle w:val="ProductList-Body"/>
        <w:rPr>
          <w:rtl/>
        </w:rPr>
      </w:pPr>
    </w:p>
    <w:p w:rsidR="001C37E4" w:rsidRDefault="005E1903">
      <w:pPr>
        <w:pStyle w:val="ProductList-ClauseHeading"/>
        <w:outlineLvl w:val="4"/>
        <w:rPr>
          <w:rtl/>
        </w:rPr>
      </w:pPr>
      <w:r>
        <w:rPr>
          <w:rtl/>
        </w:rPr>
        <w:t>2.1 تسجيل الدخول الأحادي (SSO)</w:t>
      </w:r>
    </w:p>
    <w:p w:rsidR="001C37E4" w:rsidRDefault="005E1903">
      <w:pPr>
        <w:pStyle w:val="ProductList-Body"/>
        <w:rPr>
          <w:rtl/>
        </w:rPr>
      </w:pPr>
      <w:r>
        <w:rPr>
          <w:rtl/>
        </w:rPr>
        <w:t>يجوز لعملاء Microsoft Azure Active Directory Basic استخدام ميزة SSO (تسجيل الدخول الأحادي) للتكامل المسبق مع ما يصل إلى 10 من التطبيقات المنتمية إلى نوع خدمة تأجير البرامج/التطبيقات المخصصة لكل مستخدم.</w:t>
      </w:r>
    </w:p>
    <w:p w:rsidR="001C37E4" w:rsidRDefault="001C37E4">
      <w:pPr>
        <w:pStyle w:val="ProductList-Body"/>
        <w:jc w:val="right"/>
        <w:rPr>
          <w:rtl/>
        </w:rPr>
      </w:pPr>
    </w:p>
    <w:tbl>
      <w:tblPr>
        <w:tblStyle w:val="PURTable"/>
        <w:bidiVisual/>
        <w:tblW w:w="0" w:type="dxa"/>
        <w:tblLook w:val="04A0" w:firstRow="1" w:lastRow="0" w:firstColumn="1" w:lastColumn="0" w:noHBand="0" w:noVBand="1"/>
      </w:tblPr>
      <w:tblGrid>
        <w:gridCol w:w="10800"/>
      </w:tblGrid>
      <w:tr w:rsidR="001C37E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C37E4" w:rsidRDefault="00393F7B">
            <w:pPr>
              <w:pStyle w:val="ProductList-TableBody"/>
              <w:jc w:val="right"/>
              <w:rPr>
                <w:rtl/>
              </w:rPr>
            </w:pPr>
            <w:hyperlink w:anchor="_Sec842">
              <w:r w:rsidR="005E1903">
                <w:rPr>
                  <w:color w:val="00467F"/>
                  <w:sz w:val="14"/>
                  <w:u w:val="single"/>
                  <w:rtl/>
                </w:rPr>
                <w:t>جدول المحتويات</w:t>
              </w:r>
            </w:hyperlink>
            <w:r w:rsidR="005E1903">
              <w:rPr>
                <w:sz w:val="14"/>
                <w:rtl/>
              </w:rPr>
              <w:t xml:space="preserve"> / </w:t>
            </w:r>
            <w:hyperlink w:anchor="_Sec549">
              <w:r w:rsidR="005E1903">
                <w:rPr>
                  <w:color w:val="00467F"/>
                  <w:sz w:val="14"/>
                  <w:u w:val="single"/>
                  <w:rtl/>
                </w:rPr>
                <w:t>المسرد</w:t>
              </w:r>
            </w:hyperlink>
            <w:r w:rsidR="005E1903">
              <w:rPr>
                <w:sz w:val="14"/>
                <w:rtl/>
              </w:rPr>
              <w:t xml:space="preserve"> / </w:t>
            </w:r>
            <w:hyperlink w:anchor="_Sec844">
              <w:r w:rsidR="005E1903">
                <w:rPr>
                  <w:color w:val="00467F"/>
                  <w:sz w:val="14"/>
                  <w:u w:val="single"/>
                  <w:rtl/>
                </w:rPr>
                <w:t>الفهرس</w:t>
              </w:r>
            </w:hyperlink>
          </w:p>
        </w:tc>
      </w:tr>
    </w:tbl>
    <w:p w:rsidR="001C37E4" w:rsidRDefault="001C37E4">
      <w:pPr>
        <w:pStyle w:val="ProductList-Body"/>
        <w:rPr>
          <w:rtl/>
        </w:rPr>
      </w:pPr>
    </w:p>
    <w:p w:rsidR="001C37E4" w:rsidRDefault="005E1903">
      <w:pPr>
        <w:pStyle w:val="ProductList-Offering2HeadingNoBorder"/>
        <w:outlineLvl w:val="2"/>
        <w:rPr>
          <w:rtl/>
        </w:rPr>
      </w:pPr>
      <w:bookmarkStart w:id="245" w:name="_Sec659"/>
      <w:r>
        <w:rPr>
          <w:rtl/>
        </w:rPr>
        <w:t>Azure Rights Management Premium (خطة)</w:t>
      </w:r>
      <w:bookmarkEnd w:id="245"/>
      <w:r>
        <w:fldChar w:fldCharType="begin"/>
      </w:r>
      <w:r>
        <w:instrText xml:space="preserve"> TC "</w:instrText>
      </w:r>
      <w:bookmarkStart w:id="246" w:name="_Toc446526567"/>
      <w:r>
        <w:instrText>Azure Rights Management Premium (خطة)</w:instrText>
      </w:r>
      <w:bookmarkEnd w:id="246"/>
      <w:r>
        <w:instrText>" \l 3</w:instrText>
      </w:r>
      <w:r>
        <w:fldChar w:fldCharType="end"/>
      </w:r>
    </w:p>
    <w:p w:rsidR="001C37E4" w:rsidRDefault="005E1903">
      <w:pPr>
        <w:pStyle w:val="ProductList-Offering1SubSection"/>
        <w:outlineLvl w:val="3"/>
        <w:rPr>
          <w:rtl/>
        </w:rPr>
      </w:pPr>
      <w:bookmarkStart w:id="247" w:name="_Sec711"/>
      <w:r>
        <w:rPr>
          <w:rtl/>
        </w:rPr>
        <w:t>1. توفر البرنامج</w:t>
      </w:r>
      <w:bookmarkEnd w:id="247"/>
    </w:p>
    <w:tbl>
      <w:tblPr>
        <w:tblStyle w:val="PURTable"/>
        <w:bidiVisual/>
        <w:tblW w:w="0" w:type="dxa"/>
        <w:tblLook w:val="04A0" w:firstRow="1" w:lastRow="0" w:firstColumn="1" w:lastColumn="0" w:noHBand="0" w:noVBand="1"/>
      </w:tblPr>
      <w:tblGrid>
        <w:gridCol w:w="4394"/>
        <w:gridCol w:w="818"/>
        <w:gridCol w:w="768"/>
        <w:gridCol w:w="785"/>
        <w:gridCol w:w="800"/>
        <w:gridCol w:w="823"/>
        <w:gridCol w:w="815"/>
        <w:gridCol w:w="790"/>
        <w:gridCol w:w="791"/>
      </w:tblGrid>
      <w:tr w:rsidR="001C37E4">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1C37E4" w:rsidRDefault="005E1903">
            <w:pPr>
              <w:pStyle w:val="ProductList-TableBody"/>
              <w:rPr>
                <w:rtl/>
              </w:rPr>
            </w:pPr>
            <w:r>
              <w:rPr>
                <w:color w:val="FFFFFF"/>
                <w:rtl/>
              </w:rPr>
              <w:t>الخدمات عبر الإنترنت</w:t>
            </w:r>
          </w:p>
        </w:tc>
        <w:tc>
          <w:tcPr>
            <w:tcW w:w="860" w:type="dxa"/>
            <w:tcBorders>
              <w:left w:val="single" w:sz="6" w:space="0" w:color="FFFFFF"/>
              <w:bottom w:val="single" w:sz="6" w:space="0" w:color="FFFFFF"/>
              <w:right w:val="single" w:sz="6" w:space="0" w:color="FFFFFF"/>
            </w:tcBorders>
            <w:shd w:val="clear" w:color="auto" w:fill="00188F"/>
          </w:tcPr>
          <w:p w:rsidR="001C37E4" w:rsidRDefault="005E1903">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C37E4" w:rsidRDefault="005E1903">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C37E4" w:rsidRDefault="005E1903">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C37E4" w:rsidRDefault="005E1903">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C37E4" w:rsidRDefault="005E1903">
            <w:pPr>
              <w:pStyle w:val="ProductList-TableBody"/>
              <w:jc w:val="center"/>
              <w:rPr>
                <w:rtl/>
              </w:rPr>
            </w:pPr>
            <w:r>
              <w:fldChar w:fldCharType="begin"/>
            </w:r>
            <w:r>
              <w:instrText xml:space="preserve"> AutoTextList   \s NoStyle \t "اتفاقية Open Value واتفاقية Open Value"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C37E4" w:rsidRDefault="005E1903">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C37E4" w:rsidRDefault="005E1903">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C37E4" w:rsidRDefault="005E1903">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1C37E4">
        <w:tc>
          <w:tcPr>
            <w:tcW w:w="5020" w:type="dxa"/>
            <w:tcBorders>
              <w:top w:val="single" w:sz="6" w:space="0" w:color="FFFFFF"/>
              <w:left w:val="none" w:sz="4" w:space="0" w:color="6E6E6E"/>
              <w:bottom w:val="dashed" w:sz="4" w:space="0" w:color="BFBFBF"/>
              <w:right w:val="none" w:sz="4" w:space="0" w:color="6E6E6E"/>
            </w:tcBorders>
          </w:tcPr>
          <w:p w:rsidR="001C37E4" w:rsidRDefault="005E1903">
            <w:pPr>
              <w:pStyle w:val="ProductList-TableBody"/>
              <w:rPr>
                <w:rtl/>
              </w:rPr>
            </w:pPr>
            <w:r>
              <w:rPr>
                <w:color w:val="000000"/>
                <w:rtl/>
              </w:rPr>
              <w:t>Azure Rights Management Premium (ترخيص اشتراك مستخدم)</w:t>
            </w:r>
          </w:p>
        </w:tc>
        <w:tc>
          <w:tcPr>
            <w:tcW w:w="860" w:type="dxa"/>
            <w:tcBorders>
              <w:top w:val="single" w:sz="6" w:space="0" w:color="FFFFFF"/>
              <w:left w:val="none" w:sz="4" w:space="0" w:color="6E6E6E"/>
              <w:bottom w:val="dashed" w:sz="4" w:space="0" w:color="BFBFBF"/>
              <w:right w:val="single" w:sz="6" w:space="0" w:color="FFFFFF"/>
            </w:tcBorders>
          </w:tcPr>
          <w:p w:rsidR="001C37E4" w:rsidRDefault="005E1903">
            <w:pPr>
              <w:pStyle w:val="ProductList-TableBody"/>
              <w:jc w:val="center"/>
              <w:rPr>
                <w:rtl/>
              </w:rPr>
            </w:pPr>
            <w:r>
              <w:rPr>
                <w:color w:val="000000"/>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37E4" w:rsidRDefault="005E1903">
            <w:pPr>
              <w:pStyle w:val="ProductList-TableBody"/>
              <w:jc w:val="center"/>
              <w:rPr>
                <w:rtl/>
              </w:rPr>
            </w:pPr>
            <w:r>
              <w:fldChar w:fldCharType="begin"/>
            </w:r>
            <w:r>
              <w:instrText xml:space="preserve"> AutoTextList   \s NoStyle \t "اتفاقية Open License واتفاقية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37E4" w:rsidRDefault="001C37E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37E4" w:rsidRDefault="001C37E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37E4" w:rsidRDefault="005E1903">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37E4" w:rsidRDefault="005E190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37E4" w:rsidRDefault="005E190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37E4" w:rsidRDefault="005E190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1C37E4">
        <w:tc>
          <w:tcPr>
            <w:tcW w:w="5020" w:type="dxa"/>
            <w:tcBorders>
              <w:top w:val="dashed" w:sz="4" w:space="0" w:color="BFBFBF"/>
              <w:left w:val="none" w:sz="4" w:space="0" w:color="6E6E6E"/>
              <w:bottom w:val="none" w:sz="4" w:space="0" w:color="BFBFBF"/>
              <w:right w:val="none" w:sz="4" w:space="0" w:color="6E6E6E"/>
            </w:tcBorders>
          </w:tcPr>
          <w:p w:rsidR="001C37E4" w:rsidRDefault="005E1903">
            <w:pPr>
              <w:pStyle w:val="ProductList-TableBody"/>
              <w:rPr>
                <w:rtl/>
              </w:rPr>
            </w:pPr>
            <w:r>
              <w:rPr>
                <w:color w:val="000000"/>
                <w:rtl/>
              </w:rPr>
              <w:t>Azure Rights Management Premium Add-on (ترخيص اشتراك مستخدم)</w:t>
            </w:r>
          </w:p>
        </w:tc>
        <w:tc>
          <w:tcPr>
            <w:tcW w:w="860" w:type="dxa"/>
            <w:tcBorders>
              <w:top w:val="dashed" w:sz="4" w:space="0" w:color="BFBFBF"/>
              <w:left w:val="none" w:sz="4" w:space="0" w:color="6E6E6E"/>
              <w:bottom w:val="none" w:sz="4" w:space="0" w:color="BFBFBF"/>
              <w:right w:val="single" w:sz="6" w:space="0" w:color="FFFFFF"/>
            </w:tcBorders>
          </w:tcPr>
          <w:p w:rsidR="001C37E4" w:rsidRDefault="001C37E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37E4" w:rsidRDefault="001C37E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37E4" w:rsidRDefault="001C37E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37E4" w:rsidRDefault="001C37E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37E4" w:rsidRDefault="001C37E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37E4" w:rsidRDefault="005E190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37E4" w:rsidRDefault="001C37E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37E4" w:rsidRDefault="001C37E4">
            <w:pPr>
              <w:pStyle w:val="ProductList-TableBody"/>
              <w:jc w:val="center"/>
              <w:rPr>
                <w:rtl/>
              </w:rPr>
            </w:pPr>
          </w:p>
        </w:tc>
      </w:tr>
    </w:tbl>
    <w:p w:rsidR="001C37E4" w:rsidRDefault="005E1903">
      <w:pPr>
        <w:pStyle w:val="ProductList-Offering1SubSection"/>
        <w:outlineLvl w:val="3"/>
        <w:rPr>
          <w:rtl/>
        </w:rPr>
      </w:pPr>
      <w:bookmarkStart w:id="248" w:name="_Sec766"/>
      <w:r>
        <w:rPr>
          <w:rtl/>
        </w:rPr>
        <w:t>2. شروط المنتج</w:t>
      </w:r>
      <w:bookmarkEnd w:id="248"/>
    </w:p>
    <w:tbl>
      <w:tblPr>
        <w:tblStyle w:val="PURTable"/>
        <w:bidiVisual/>
        <w:tblW w:w="0" w:type="dxa"/>
        <w:tblLook w:val="04A0" w:firstRow="1" w:lastRow="0" w:firstColumn="1" w:lastColumn="0" w:noHBand="0" w:noVBand="1"/>
      </w:tblPr>
      <w:tblGrid>
        <w:gridCol w:w="3568"/>
        <w:gridCol w:w="3611"/>
        <w:gridCol w:w="3611"/>
      </w:tblGrid>
      <w:tr w:rsidR="001C37E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C37E4" w:rsidRDefault="005E1903">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94">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rsidR="001C37E4" w:rsidRDefault="005E1903">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rsidR="001C37E4" w:rsidRDefault="005E1903">
            <w:pPr>
              <w:pStyle w:val="ProductList-TableBody"/>
              <w:rPr>
                <w:rtl/>
              </w:rPr>
            </w:pPr>
            <w:r>
              <w:fldChar w:fldCharType="begin"/>
            </w:r>
            <w:r>
              <w:instrText xml:space="preserve"> AutoTextList   \s NoStyle \t "مؤهل للمدة الممتدة: الخدمات عبر الإنترنت مؤهلة للاطلاع على مدة ممتدة كما هو موضح في اتفاقية ترخيص Enterprise وEnterprise Subscription." </w:instrText>
            </w:r>
            <w:r>
              <w:fldChar w:fldCharType="separate"/>
            </w:r>
            <w:r>
              <w:rPr>
                <w:color w:val="0563C1"/>
              </w:rPr>
              <w:t>مؤهل للمدة الممتدة</w:t>
            </w:r>
            <w:r>
              <w:fldChar w:fldCharType="end"/>
            </w:r>
            <w:r>
              <w:t>: Azure Rights Management Premium (ترخيص اشتراك مستخدم)</w:t>
            </w:r>
          </w:p>
        </w:tc>
      </w:tr>
      <w:tr w:rsidR="001C37E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37E4" w:rsidRDefault="005E1903">
            <w:pPr>
              <w:pStyle w:val="ProductList-TableBody"/>
              <w:rPr>
                <w:rtl/>
              </w:rPr>
            </w:pPr>
            <w:r>
              <w:rPr>
                <w:color w:val="404040"/>
                <w:rtl/>
              </w:rPr>
              <w:lastRenderedPageBreak/>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37E4" w:rsidRDefault="005E1903">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37E4" w:rsidRDefault="005E1903">
            <w:pPr>
              <w:pStyle w:val="ProductList-TableBody"/>
              <w:rPr>
                <w:rtl/>
              </w:rPr>
            </w:pPr>
            <w:r>
              <w:rPr>
                <w:color w:val="404040"/>
                <w:rtl/>
              </w:rPr>
              <w:t>العروض الترويجية: غير متوفر</w:t>
            </w:r>
          </w:p>
        </w:tc>
      </w:tr>
      <w:tr w:rsidR="001C37E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37E4" w:rsidRDefault="005E1903">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tcPr>
          <w:p w:rsidR="001C37E4" w:rsidRDefault="005E1903">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Azure Rights Management Premium (ترخيص اشتراك مستخدم)</w:t>
            </w:r>
          </w:p>
        </w:tc>
        <w:tc>
          <w:tcPr>
            <w:tcW w:w="4040" w:type="dxa"/>
            <w:tcBorders>
              <w:top w:val="single" w:sz="4" w:space="0" w:color="000000"/>
              <w:left w:val="single" w:sz="4" w:space="0" w:color="000000"/>
              <w:bottom w:val="single" w:sz="4" w:space="0" w:color="000000"/>
              <w:right w:val="single" w:sz="4" w:space="0" w:color="000000"/>
            </w:tcBorders>
          </w:tcPr>
          <w:p w:rsidR="001C37E4" w:rsidRDefault="005E1903">
            <w:pPr>
              <w:pStyle w:val="ProductList-TableBody"/>
              <w:rPr>
                <w:rtl/>
              </w:rPr>
            </w:pPr>
            <w:r>
              <w:fldChar w:fldCharType="begin"/>
            </w:r>
            <w:r>
              <w:instrText xml:space="preserve"> AutoTextList   \s NoStyle \t "مؤهل للتخفيض (SCE):  منتجات تتيح لعميل Server &amp; Cloud Enrollment الإبلاغ للحصول على تخفيض في قيمة تراخيص الاشتراك أو الالتزام السنوي المخصص في المستقبل بعد مرور 12 شهرًا متواصلاً." </w:instrText>
            </w:r>
            <w:r>
              <w:fldChar w:fldCharType="separate"/>
            </w:r>
            <w:r>
              <w:rPr>
                <w:color w:val="0563C1"/>
              </w:rPr>
              <w:t>مؤهل للتخفيض (SCE)</w:t>
            </w:r>
            <w:r>
              <w:fldChar w:fldCharType="end"/>
            </w:r>
            <w:r>
              <w:t>: الكل</w:t>
            </w:r>
          </w:p>
        </w:tc>
      </w:tr>
      <w:tr w:rsidR="001C37E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37E4" w:rsidRDefault="005E1903">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tcPr>
          <w:p w:rsidR="001C37E4" w:rsidRDefault="005E1903">
            <w:pPr>
              <w:pStyle w:val="ProductList-TableBody"/>
              <w:rPr>
                <w:rtl/>
              </w:rPr>
            </w:pPr>
            <w:r>
              <w:fldChar w:fldCharType="begin"/>
            </w:r>
            <w:r>
              <w:instrText xml:space="preserve"> AutoTextList   \s NoStyle \t "‏</w:instrText>
            </w:r>
            <w:dir w:val="rtl">
              <w:r>
                <w:instrText xml:space="preserve">مؤهل للتسوية: ترخيص اشتراك خدمة عبر الإنترنت يمكن لعميل Enterprise أو Enterprise Subscription طلبه عبر عملية أمر تسوية أو أمر شراء سنوي بدلاً من شهري." </w:instrText>
              </w:r>
              <w:r>
                <w:fldChar w:fldCharType="separate"/>
              </w:r>
              <w:r>
                <w:rPr>
                  <w:color w:val="0563C1"/>
                </w:rPr>
                <w:t>‏</w:t>
              </w:r>
              <w:dir w:val="rtl">
                <w:r>
                  <w:rPr>
                    <w:color w:val="0563C1"/>
                  </w:rPr>
                  <w:t>مؤهل للتسوية</w:t>
                </w:r>
                <w:r>
                  <w:fldChar w:fldCharType="end"/>
                </w:r>
                <w:r>
                  <w:t>: Azure Rights Management Premium (ترخيص اشتراك مستخدم)</w:t>
                </w:r>
                <w:r w:rsidR="00393F7B">
                  <w:t>‬</w:t>
                </w:r>
                <w:r w:rsidR="00393F7B">
                  <w:t>‬</w:t>
                </w:r>
              </w:di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37E4" w:rsidRDefault="001C37E4">
            <w:pPr>
              <w:pStyle w:val="ProductList-TableBody"/>
              <w:rPr>
                <w:rtl/>
              </w:rPr>
            </w:pPr>
          </w:p>
        </w:tc>
      </w:tr>
    </w:tbl>
    <w:p w:rsidR="001C37E4" w:rsidRDefault="001C37E4">
      <w:pPr>
        <w:pStyle w:val="ProductList-Body"/>
        <w:jc w:val="right"/>
        <w:rPr>
          <w:rtl/>
        </w:rPr>
      </w:pPr>
    </w:p>
    <w:tbl>
      <w:tblPr>
        <w:tblStyle w:val="PURTable"/>
        <w:bidiVisual/>
        <w:tblW w:w="0" w:type="dxa"/>
        <w:tblLook w:val="04A0" w:firstRow="1" w:lastRow="0" w:firstColumn="1" w:lastColumn="0" w:noHBand="0" w:noVBand="1"/>
      </w:tblPr>
      <w:tblGrid>
        <w:gridCol w:w="10800"/>
      </w:tblGrid>
      <w:tr w:rsidR="001C37E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C37E4" w:rsidRDefault="00393F7B">
            <w:pPr>
              <w:pStyle w:val="ProductList-TableBody"/>
              <w:jc w:val="right"/>
              <w:rPr>
                <w:rtl/>
              </w:rPr>
            </w:pPr>
            <w:hyperlink w:anchor="_Sec842">
              <w:r w:rsidR="005E1903">
                <w:rPr>
                  <w:color w:val="00467F"/>
                  <w:sz w:val="14"/>
                  <w:u w:val="single"/>
                  <w:rtl/>
                </w:rPr>
                <w:t>جدول المحتويات</w:t>
              </w:r>
            </w:hyperlink>
            <w:r w:rsidR="005E1903">
              <w:rPr>
                <w:sz w:val="14"/>
                <w:rtl/>
              </w:rPr>
              <w:t xml:space="preserve"> / </w:t>
            </w:r>
            <w:hyperlink w:anchor="_Sec549">
              <w:r w:rsidR="005E1903">
                <w:rPr>
                  <w:color w:val="00467F"/>
                  <w:sz w:val="14"/>
                  <w:u w:val="single"/>
                  <w:rtl/>
                </w:rPr>
                <w:t>المسرد</w:t>
              </w:r>
            </w:hyperlink>
            <w:r w:rsidR="005E1903">
              <w:rPr>
                <w:sz w:val="14"/>
                <w:rtl/>
              </w:rPr>
              <w:t xml:space="preserve"> / </w:t>
            </w:r>
            <w:hyperlink w:anchor="_Sec844">
              <w:r w:rsidR="005E1903">
                <w:rPr>
                  <w:color w:val="00467F"/>
                  <w:sz w:val="14"/>
                  <w:u w:val="single"/>
                  <w:rtl/>
                </w:rPr>
                <w:t>الفهرس</w:t>
              </w:r>
            </w:hyperlink>
          </w:p>
        </w:tc>
      </w:tr>
    </w:tbl>
    <w:p w:rsidR="001C37E4" w:rsidRDefault="001C37E4">
      <w:pPr>
        <w:pStyle w:val="ProductList-Body"/>
        <w:rPr>
          <w:rtl/>
        </w:rPr>
      </w:pPr>
    </w:p>
    <w:p w:rsidR="001C37E4" w:rsidRDefault="005E1903">
      <w:pPr>
        <w:pStyle w:val="ProductList-Offering2HeadingNoBorder"/>
        <w:outlineLvl w:val="2"/>
        <w:rPr>
          <w:rtl/>
        </w:rPr>
      </w:pPr>
      <w:bookmarkStart w:id="249" w:name="_Sec660"/>
      <w:r>
        <w:rPr>
          <w:rtl/>
        </w:rPr>
        <w:t>Azure RemoteApp (خطة)</w:t>
      </w:r>
      <w:bookmarkEnd w:id="249"/>
      <w:r>
        <w:fldChar w:fldCharType="begin"/>
      </w:r>
      <w:r>
        <w:instrText xml:space="preserve"> TC "</w:instrText>
      </w:r>
      <w:bookmarkStart w:id="250" w:name="_Toc446526568"/>
      <w:r>
        <w:instrText>Azure RemoteApp (خطة)</w:instrText>
      </w:r>
      <w:bookmarkEnd w:id="250"/>
      <w:r>
        <w:instrText>" \l 3</w:instrText>
      </w:r>
      <w:r>
        <w:fldChar w:fldCharType="end"/>
      </w:r>
    </w:p>
    <w:p w:rsidR="001C37E4" w:rsidRDefault="005E1903">
      <w:pPr>
        <w:pStyle w:val="ProductList-Offering1SubSection"/>
        <w:outlineLvl w:val="3"/>
        <w:rPr>
          <w:rtl/>
        </w:rPr>
      </w:pPr>
      <w:bookmarkStart w:id="251" w:name="_Sec712"/>
      <w:r>
        <w:rPr>
          <w:rtl/>
        </w:rPr>
        <w:t>1. توفر البرنامج</w:t>
      </w:r>
      <w:bookmarkEnd w:id="251"/>
    </w:p>
    <w:tbl>
      <w:tblPr>
        <w:tblStyle w:val="PURTable"/>
        <w:bidiVisual/>
        <w:tblW w:w="0" w:type="dxa"/>
        <w:tblLook w:val="04A0" w:firstRow="1" w:lastRow="0" w:firstColumn="1" w:lastColumn="0" w:noHBand="0" w:noVBand="1"/>
      </w:tblPr>
      <w:tblGrid>
        <w:gridCol w:w="4452"/>
        <w:gridCol w:w="823"/>
        <w:gridCol w:w="778"/>
        <w:gridCol w:w="794"/>
        <w:gridCol w:w="705"/>
        <w:gridCol w:w="828"/>
        <w:gridCol w:w="820"/>
        <w:gridCol w:w="798"/>
        <w:gridCol w:w="786"/>
      </w:tblGrid>
      <w:tr w:rsidR="001C37E4">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1C37E4" w:rsidRDefault="005E1903">
            <w:pPr>
              <w:pStyle w:val="ProductList-TableBody"/>
              <w:rPr>
                <w:rtl/>
              </w:rPr>
            </w:pPr>
            <w:r>
              <w:rPr>
                <w:color w:val="FFFFFF"/>
                <w:rtl/>
              </w:rPr>
              <w:t>الخدمات عبر الإنترنت</w:t>
            </w:r>
          </w:p>
        </w:tc>
        <w:tc>
          <w:tcPr>
            <w:tcW w:w="860" w:type="dxa"/>
            <w:tcBorders>
              <w:left w:val="single" w:sz="6" w:space="0" w:color="FFFFFF"/>
              <w:bottom w:val="single" w:sz="6" w:space="0" w:color="FFFFFF"/>
              <w:right w:val="single" w:sz="6" w:space="0" w:color="FFFFFF"/>
            </w:tcBorders>
            <w:shd w:val="clear" w:color="auto" w:fill="00188F"/>
          </w:tcPr>
          <w:p w:rsidR="001C37E4" w:rsidRDefault="005E1903">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C37E4" w:rsidRDefault="005E1903">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C37E4" w:rsidRDefault="005E1903">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C37E4" w:rsidRDefault="005E1903">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C37E4" w:rsidRDefault="005E1903">
            <w:pPr>
              <w:pStyle w:val="ProductList-TableBody"/>
              <w:jc w:val="center"/>
              <w:rPr>
                <w:rtl/>
              </w:rPr>
            </w:pPr>
            <w:r>
              <w:fldChar w:fldCharType="begin"/>
            </w:r>
            <w:r>
              <w:instrText xml:space="preserve"> AutoTextList   \s NoStyle \t "اتفاقية Open Value واتفاقية Open Value"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C37E4" w:rsidRDefault="005E1903">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C37E4" w:rsidRDefault="005E1903">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C37E4" w:rsidRDefault="005E1903">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1C37E4">
        <w:tc>
          <w:tcPr>
            <w:tcW w:w="5020" w:type="dxa"/>
            <w:tcBorders>
              <w:top w:val="single" w:sz="6" w:space="0" w:color="FFFFFF"/>
              <w:left w:val="none" w:sz="4" w:space="0" w:color="6E6E6E"/>
              <w:bottom w:val="none" w:sz="4" w:space="0" w:color="BFBFBF"/>
              <w:right w:val="none" w:sz="4" w:space="0" w:color="6E6E6E"/>
            </w:tcBorders>
          </w:tcPr>
          <w:p w:rsidR="001C37E4" w:rsidRDefault="005E1903">
            <w:pPr>
              <w:pStyle w:val="ProductList-TableBody"/>
              <w:rPr>
                <w:rtl/>
              </w:rPr>
            </w:pPr>
            <w:r>
              <w:rPr>
                <w:rtl/>
              </w:rPr>
              <w:t>Azure RemoteApp</w:t>
            </w:r>
            <w:r>
              <w:fldChar w:fldCharType="begin"/>
            </w:r>
            <w:r>
              <w:instrText xml:space="preserve"> XE "Azure RemoteApp" </w:instrText>
            </w:r>
            <w:r>
              <w:fldChar w:fldCharType="end"/>
            </w:r>
            <w:r>
              <w:rPr>
                <w:rtl/>
              </w:rPr>
              <w:t xml:space="preserve"> (ترخيص اشتراك المستخدم)</w:t>
            </w:r>
          </w:p>
        </w:tc>
        <w:tc>
          <w:tcPr>
            <w:tcW w:w="860" w:type="dxa"/>
            <w:tcBorders>
              <w:top w:val="single" w:sz="6" w:space="0" w:color="FFFFFF"/>
              <w:left w:val="none" w:sz="4" w:space="0" w:color="6E6E6E"/>
              <w:bottom w:val="none" w:sz="4" w:space="0" w:color="BFBFBF"/>
              <w:right w:val="single" w:sz="6" w:space="0" w:color="FFFFFF"/>
            </w:tcBorders>
          </w:tcPr>
          <w:p w:rsidR="001C37E4" w:rsidRDefault="005E1903">
            <w:pPr>
              <w:pStyle w:val="ProductList-TableBody"/>
              <w:jc w:val="center"/>
              <w:rPr>
                <w:rtl/>
              </w:rPr>
            </w:pPr>
            <w:r>
              <w:rPr>
                <w:color w:val="000000"/>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37E4" w:rsidRDefault="001C37E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37E4" w:rsidRDefault="001C37E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C37E4" w:rsidRDefault="001C37E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37E4" w:rsidRDefault="001C37E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37E4" w:rsidRDefault="005E190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37E4" w:rsidRDefault="001C37E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37E4" w:rsidRDefault="005E190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bl>
    <w:p w:rsidR="001C37E4" w:rsidRDefault="005E1903">
      <w:pPr>
        <w:pStyle w:val="ProductList-Offering1SubSection"/>
        <w:outlineLvl w:val="3"/>
        <w:rPr>
          <w:rtl/>
        </w:rPr>
      </w:pPr>
      <w:bookmarkStart w:id="252" w:name="_Sec767"/>
      <w:r>
        <w:rPr>
          <w:rtl/>
        </w:rPr>
        <w:t>2. شروط المنتج</w:t>
      </w:r>
      <w:bookmarkEnd w:id="252"/>
    </w:p>
    <w:tbl>
      <w:tblPr>
        <w:tblStyle w:val="PURTable"/>
        <w:bidiVisual/>
        <w:tblW w:w="0" w:type="dxa"/>
        <w:tblLook w:val="04A0" w:firstRow="1" w:lastRow="0" w:firstColumn="1" w:lastColumn="0" w:noHBand="0" w:noVBand="1"/>
      </w:tblPr>
      <w:tblGrid>
        <w:gridCol w:w="3586"/>
        <w:gridCol w:w="3605"/>
        <w:gridCol w:w="3599"/>
      </w:tblGrid>
      <w:tr w:rsidR="001C37E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C37E4" w:rsidRDefault="005E1903">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95">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rsidR="001C37E4" w:rsidRDefault="005E1903">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rsidR="001C37E4" w:rsidRDefault="005E1903">
            <w:pPr>
              <w:pStyle w:val="ProductList-TableBody"/>
              <w:rPr>
                <w:rtl/>
              </w:rPr>
            </w:pPr>
            <w:r>
              <w:fldChar w:fldCharType="begin"/>
            </w:r>
            <w:r>
              <w:instrText xml:space="preserve"> AutoTextList   \s NoStyle \t "مؤهل للمدة الممتدة: الخدمات عبر الإنترنت مؤهلة للاطلاع على مدة ممتدة كما هو موضح في اتفاقية ترخيص Enterprise وEnterprise Subscription." </w:instrText>
            </w:r>
            <w:r>
              <w:fldChar w:fldCharType="separate"/>
            </w:r>
            <w:r>
              <w:rPr>
                <w:color w:val="0563C1"/>
              </w:rPr>
              <w:t>مؤهل للمدة الممتدة</w:t>
            </w:r>
            <w:r>
              <w:fldChar w:fldCharType="end"/>
            </w:r>
            <w:r>
              <w:t>: الكل</w:t>
            </w:r>
          </w:p>
        </w:tc>
      </w:tr>
      <w:tr w:rsidR="001C37E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37E4" w:rsidRDefault="005E1903">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37E4" w:rsidRDefault="005E1903">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37E4" w:rsidRDefault="005E1903">
            <w:pPr>
              <w:pStyle w:val="ProductList-TableBody"/>
              <w:rPr>
                <w:rtl/>
              </w:rPr>
            </w:pPr>
            <w:r>
              <w:rPr>
                <w:color w:val="404040"/>
                <w:rtl/>
              </w:rPr>
              <w:t>العروض الترويجية: غير متوفر</w:t>
            </w:r>
          </w:p>
        </w:tc>
      </w:tr>
      <w:tr w:rsidR="001C37E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37E4" w:rsidRDefault="005E1903">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tcPr>
          <w:p w:rsidR="001C37E4" w:rsidRDefault="005E1903">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xml:space="preserve">: الكل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37E4" w:rsidRDefault="005E1903">
            <w:pPr>
              <w:pStyle w:val="ProductList-TableBody"/>
              <w:rPr>
                <w:rtl/>
              </w:rPr>
            </w:pPr>
            <w:r>
              <w:rPr>
                <w:color w:val="404040"/>
                <w:rtl/>
              </w:rPr>
              <w:t>مؤهل للتخفيض (SCE): الكل</w:t>
            </w:r>
          </w:p>
        </w:tc>
      </w:tr>
      <w:tr w:rsidR="001C37E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37E4" w:rsidRDefault="005E1903">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C37E4" w:rsidRDefault="005E1903">
            <w:pPr>
              <w:pStyle w:val="ProductList-TableBody"/>
              <w:rPr>
                <w:rtl/>
              </w:rPr>
            </w:pPr>
            <w:r>
              <w:fldChar w:fldCharType="begin"/>
            </w:r>
            <w:r>
              <w:instrText xml:space="preserve"> AutoTextList   \s NoStyle \t "‏</w:instrText>
            </w:r>
            <w:dir w:val="rtl">
              <w:r>
                <w:instrText xml:space="preserve">مؤهل للتسوية: ترخيص اشتراك خدمة عبر الإنترنت يمكن لعميل Enterprise أو Enterprise Subscription طلبه عبر عملية أمر تسوية أو أمر شراء سنوي بدلاً من شهري." </w:instrText>
              </w:r>
              <w:r>
                <w:fldChar w:fldCharType="separate"/>
              </w:r>
              <w:r>
                <w:rPr>
                  <w:color w:val="0563C1"/>
                </w:rPr>
                <w:t>‏</w:t>
              </w:r>
              <w:dir w:val="rtl">
                <w:r>
                  <w:rPr>
                    <w:color w:val="0563C1"/>
                  </w:rPr>
                  <w:t>مؤهل للتسوية</w:t>
                </w:r>
                <w:r>
                  <w:fldChar w:fldCharType="end"/>
                </w:r>
                <w:r>
                  <w:t>: الكل</w:t>
                </w:r>
                <w:r w:rsidR="00393F7B">
                  <w:t>‬</w:t>
                </w:r>
                <w:r w:rsidR="00393F7B">
                  <w:t>‬</w:t>
                </w:r>
              </w:di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37E4" w:rsidRDefault="001C37E4">
            <w:pPr>
              <w:pStyle w:val="ProductList-TableBody"/>
              <w:rPr>
                <w:rtl/>
              </w:rPr>
            </w:pPr>
          </w:p>
        </w:tc>
      </w:tr>
    </w:tbl>
    <w:p w:rsidR="001C37E4" w:rsidRDefault="001C37E4">
      <w:pPr>
        <w:pStyle w:val="ProductList-Body"/>
        <w:jc w:val="right"/>
        <w:rPr>
          <w:rtl/>
        </w:rPr>
      </w:pPr>
    </w:p>
    <w:tbl>
      <w:tblPr>
        <w:tblStyle w:val="PURTable"/>
        <w:bidiVisual/>
        <w:tblW w:w="0" w:type="dxa"/>
        <w:tblLook w:val="04A0" w:firstRow="1" w:lastRow="0" w:firstColumn="1" w:lastColumn="0" w:noHBand="0" w:noVBand="1"/>
      </w:tblPr>
      <w:tblGrid>
        <w:gridCol w:w="10800"/>
      </w:tblGrid>
      <w:tr w:rsidR="001C37E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C37E4" w:rsidRDefault="00393F7B">
            <w:pPr>
              <w:pStyle w:val="ProductList-TableBody"/>
              <w:jc w:val="right"/>
              <w:rPr>
                <w:rtl/>
              </w:rPr>
            </w:pPr>
            <w:hyperlink w:anchor="_Sec842">
              <w:r w:rsidR="005E1903">
                <w:rPr>
                  <w:color w:val="00467F"/>
                  <w:sz w:val="14"/>
                  <w:u w:val="single"/>
                  <w:rtl/>
                </w:rPr>
                <w:t>جدول المحتويات</w:t>
              </w:r>
            </w:hyperlink>
            <w:r w:rsidR="005E1903">
              <w:rPr>
                <w:sz w:val="14"/>
                <w:rtl/>
              </w:rPr>
              <w:t xml:space="preserve"> / </w:t>
            </w:r>
            <w:hyperlink w:anchor="_Sec549">
              <w:r w:rsidR="005E1903">
                <w:rPr>
                  <w:color w:val="00467F"/>
                  <w:sz w:val="14"/>
                  <w:u w:val="single"/>
                  <w:rtl/>
                </w:rPr>
                <w:t>المسرد</w:t>
              </w:r>
            </w:hyperlink>
            <w:r w:rsidR="005E1903">
              <w:rPr>
                <w:sz w:val="14"/>
                <w:rtl/>
              </w:rPr>
              <w:t xml:space="preserve"> / </w:t>
            </w:r>
            <w:hyperlink w:anchor="_Sec844">
              <w:r w:rsidR="005E1903">
                <w:rPr>
                  <w:color w:val="00467F"/>
                  <w:sz w:val="14"/>
                  <w:u w:val="single"/>
                  <w:rtl/>
                </w:rPr>
                <w:t>الفهرس</w:t>
              </w:r>
            </w:hyperlink>
          </w:p>
        </w:tc>
      </w:tr>
    </w:tbl>
    <w:p w:rsidR="001C37E4" w:rsidRDefault="001C37E4">
      <w:pPr>
        <w:pStyle w:val="ProductList-Body"/>
        <w:rPr>
          <w:rtl/>
        </w:rPr>
      </w:pPr>
    </w:p>
    <w:p w:rsidR="001C37E4" w:rsidRDefault="005E1903">
      <w:pPr>
        <w:pStyle w:val="ProductList-Offering2HeadingNoBorder"/>
        <w:outlineLvl w:val="2"/>
        <w:rPr>
          <w:rtl/>
        </w:rPr>
      </w:pPr>
      <w:bookmarkStart w:id="253" w:name="_Sec854"/>
      <w:r>
        <w:rPr>
          <w:rtl/>
        </w:rPr>
        <w:t>مجموعة إدارة العمليات (خطة)</w:t>
      </w:r>
      <w:bookmarkEnd w:id="253"/>
      <w:r>
        <w:fldChar w:fldCharType="begin"/>
      </w:r>
      <w:r>
        <w:instrText xml:space="preserve"> TC "</w:instrText>
      </w:r>
      <w:bookmarkStart w:id="254" w:name="_Toc446526569"/>
      <w:r>
        <w:instrText>مجموعة إدارة العمليات (خطة)</w:instrText>
      </w:r>
      <w:bookmarkEnd w:id="254"/>
      <w:r>
        <w:instrText>" \l 3</w:instrText>
      </w:r>
      <w:r>
        <w:fldChar w:fldCharType="end"/>
      </w:r>
    </w:p>
    <w:p w:rsidR="001C37E4" w:rsidRDefault="005E1903">
      <w:pPr>
        <w:pStyle w:val="ProductList-Offering1SubSection"/>
        <w:outlineLvl w:val="3"/>
        <w:rPr>
          <w:rtl/>
        </w:rPr>
      </w:pPr>
      <w:bookmarkStart w:id="255" w:name="_Sec855"/>
      <w:r>
        <w:rPr>
          <w:rtl/>
        </w:rPr>
        <w:t>1. توفر البرنامج</w:t>
      </w:r>
      <w:bookmarkEnd w:id="255"/>
    </w:p>
    <w:tbl>
      <w:tblPr>
        <w:tblStyle w:val="PURTable"/>
        <w:bidiVisual/>
        <w:tblW w:w="0" w:type="dxa"/>
        <w:tblLook w:val="04A0" w:firstRow="1" w:lastRow="0" w:firstColumn="1" w:lastColumn="0" w:noHBand="0" w:noVBand="1"/>
      </w:tblPr>
      <w:tblGrid>
        <w:gridCol w:w="4449"/>
        <w:gridCol w:w="823"/>
        <w:gridCol w:w="778"/>
        <w:gridCol w:w="794"/>
        <w:gridCol w:w="705"/>
        <w:gridCol w:w="828"/>
        <w:gridCol w:w="821"/>
        <w:gridCol w:w="799"/>
        <w:gridCol w:w="787"/>
      </w:tblGrid>
      <w:tr w:rsidR="001C37E4">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1C37E4" w:rsidRDefault="005E1903">
            <w:pPr>
              <w:pStyle w:val="ProductList-TableBody"/>
              <w:rPr>
                <w:rtl/>
              </w:rPr>
            </w:pPr>
            <w:r>
              <w:rPr>
                <w:color w:val="FFFFFF"/>
                <w:rtl/>
              </w:rPr>
              <w:t>الخدمات عبر الإنترنت</w:t>
            </w:r>
          </w:p>
        </w:tc>
        <w:tc>
          <w:tcPr>
            <w:tcW w:w="860" w:type="dxa"/>
            <w:tcBorders>
              <w:left w:val="single" w:sz="6" w:space="0" w:color="FFFFFF"/>
              <w:bottom w:val="single" w:sz="6" w:space="0" w:color="FFFFFF"/>
              <w:right w:val="single" w:sz="6" w:space="0" w:color="FFFFFF"/>
            </w:tcBorders>
            <w:shd w:val="clear" w:color="auto" w:fill="00188F"/>
          </w:tcPr>
          <w:p w:rsidR="001C37E4" w:rsidRDefault="005E1903">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C37E4" w:rsidRDefault="005E1903">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C37E4" w:rsidRDefault="005E1903">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C37E4" w:rsidRDefault="005E1903">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C37E4" w:rsidRDefault="005E1903">
            <w:pPr>
              <w:pStyle w:val="ProductList-TableBody"/>
              <w:jc w:val="center"/>
              <w:rPr>
                <w:rtl/>
              </w:rPr>
            </w:pPr>
            <w:r>
              <w:fldChar w:fldCharType="begin"/>
            </w:r>
            <w:r>
              <w:instrText xml:space="preserve"> AutoTextList   \s NoStyle \t "اتفاقية Open Value واتفاقية Open Value"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C37E4" w:rsidRDefault="005E1903">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C37E4" w:rsidRDefault="005E1903">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C37E4" w:rsidRDefault="005E1903">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1C37E4">
        <w:tc>
          <w:tcPr>
            <w:tcW w:w="5020" w:type="dxa"/>
            <w:tcBorders>
              <w:top w:val="single" w:sz="6" w:space="0" w:color="FFFFFF"/>
              <w:left w:val="none" w:sz="4" w:space="0" w:color="6E6E6E"/>
              <w:bottom w:val="dashed" w:sz="4" w:space="0" w:color="BFBFBF"/>
              <w:right w:val="none" w:sz="4" w:space="0" w:color="6E6E6E"/>
            </w:tcBorders>
          </w:tcPr>
          <w:p w:rsidR="001C37E4" w:rsidRDefault="005E1903">
            <w:pPr>
              <w:pStyle w:val="ProductList-TableBody"/>
              <w:rPr>
                <w:rtl/>
              </w:rPr>
            </w:pPr>
            <w:r>
              <w:rPr>
                <w:color w:val="000000"/>
                <w:rtl/>
              </w:rPr>
              <w:t>مجموعة إدارة العمليات الإضافية لإصدار Standard</w:t>
            </w:r>
            <w:r>
              <w:fldChar w:fldCharType="begin"/>
            </w:r>
            <w:r>
              <w:instrText xml:space="preserve"> XE "مجموعة إدارة العمليات الإضافية لإصدار Standard"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1C37E4" w:rsidRDefault="005E1903">
            <w:pPr>
              <w:pStyle w:val="ProductList-TableBody"/>
              <w:jc w:val="center"/>
              <w:rPr>
                <w:rtl/>
              </w:rPr>
            </w:pPr>
            <w:r>
              <w:rPr>
                <w:color w:val="000000"/>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37E4" w:rsidRDefault="001C37E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37E4" w:rsidRDefault="001C37E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C37E4" w:rsidRDefault="001C37E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37E4" w:rsidRDefault="001C37E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37E4" w:rsidRDefault="005E190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37E4" w:rsidRDefault="001C37E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37E4" w:rsidRDefault="005E190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1C37E4">
        <w:tc>
          <w:tcPr>
            <w:tcW w:w="5020" w:type="dxa"/>
            <w:tcBorders>
              <w:top w:val="dashed" w:sz="4" w:space="0" w:color="BFBFBF"/>
              <w:left w:val="none" w:sz="4" w:space="0" w:color="6E6E6E"/>
              <w:bottom w:val="none" w:sz="4" w:space="0" w:color="BFBFBF"/>
              <w:right w:val="none" w:sz="4" w:space="0" w:color="6E6E6E"/>
            </w:tcBorders>
          </w:tcPr>
          <w:p w:rsidR="001C37E4" w:rsidRDefault="005E1903">
            <w:pPr>
              <w:pStyle w:val="ProductList-TableBody"/>
              <w:rPr>
                <w:rtl/>
              </w:rPr>
            </w:pPr>
            <w:r>
              <w:rPr>
                <w:color w:val="000000"/>
                <w:rtl/>
              </w:rPr>
              <w:t>مجموعة إدارة العمليات الإضافية لإصدار Datacenter</w:t>
            </w:r>
            <w:r>
              <w:fldChar w:fldCharType="begin"/>
            </w:r>
            <w:r>
              <w:instrText xml:space="preserve"> XE "مجموعة إدارة العمليات الإضافية لإصدار Datacenter"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1C37E4" w:rsidRDefault="005E1903">
            <w:pPr>
              <w:pStyle w:val="ProductList-TableBody"/>
              <w:jc w:val="center"/>
              <w:rPr>
                <w:rtl/>
              </w:rPr>
            </w:pPr>
            <w:r>
              <w:rPr>
                <w:color w:val="000000"/>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37E4" w:rsidRDefault="001C37E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37E4" w:rsidRDefault="001C37E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C37E4" w:rsidRDefault="001C37E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37E4" w:rsidRDefault="001C37E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37E4" w:rsidRDefault="005E190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37E4" w:rsidRDefault="001C37E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37E4" w:rsidRDefault="005E190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bl>
    <w:p w:rsidR="001C37E4" w:rsidRDefault="005E1903">
      <w:pPr>
        <w:pStyle w:val="ProductList-Offering1SubSection"/>
        <w:outlineLvl w:val="3"/>
        <w:rPr>
          <w:rtl/>
        </w:rPr>
      </w:pPr>
      <w:bookmarkStart w:id="256" w:name="_Sec856"/>
      <w:r>
        <w:rPr>
          <w:rtl/>
        </w:rPr>
        <w:t>2. شروط المنتج</w:t>
      </w:r>
      <w:bookmarkEnd w:id="256"/>
    </w:p>
    <w:tbl>
      <w:tblPr>
        <w:tblStyle w:val="PURTable"/>
        <w:bidiVisual/>
        <w:tblW w:w="0" w:type="dxa"/>
        <w:tblLook w:val="04A0" w:firstRow="1" w:lastRow="0" w:firstColumn="1" w:lastColumn="0" w:noHBand="0" w:noVBand="1"/>
      </w:tblPr>
      <w:tblGrid>
        <w:gridCol w:w="3586"/>
        <w:gridCol w:w="3605"/>
        <w:gridCol w:w="3599"/>
      </w:tblGrid>
      <w:tr w:rsidR="001C37E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C37E4" w:rsidRDefault="005E1903">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96">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rsidR="001C37E4" w:rsidRDefault="005E1903">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rsidR="001C37E4" w:rsidRDefault="005E1903">
            <w:pPr>
              <w:pStyle w:val="ProductList-TableBody"/>
              <w:rPr>
                <w:rtl/>
              </w:rPr>
            </w:pPr>
            <w:r>
              <w:fldChar w:fldCharType="begin"/>
            </w:r>
            <w:r>
              <w:instrText xml:space="preserve"> AutoTextList   \s NoStyle \t "مؤهل للمدة الممتدة: الخدمات عبر الإنترنت مؤهلة للاطلاع على مدة ممتدة كما هو موضح في اتفاقية ترخيص Enterprise وEnterprise Subscription." </w:instrText>
            </w:r>
            <w:r>
              <w:fldChar w:fldCharType="separate"/>
            </w:r>
            <w:r>
              <w:rPr>
                <w:color w:val="0563C1"/>
              </w:rPr>
              <w:t>مؤهل للمدة الممتدة</w:t>
            </w:r>
            <w:r>
              <w:fldChar w:fldCharType="end"/>
            </w:r>
            <w:r>
              <w:t>: الكل</w:t>
            </w:r>
          </w:p>
        </w:tc>
      </w:tr>
      <w:tr w:rsidR="001C37E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37E4" w:rsidRDefault="005E1903">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37E4" w:rsidRDefault="005E1903">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37E4" w:rsidRDefault="005E1903">
            <w:pPr>
              <w:pStyle w:val="ProductList-TableBody"/>
              <w:rPr>
                <w:rtl/>
              </w:rPr>
            </w:pPr>
            <w:r>
              <w:rPr>
                <w:color w:val="404040"/>
                <w:rtl/>
              </w:rPr>
              <w:t>العروض الترويجية: غير متوفر</w:t>
            </w:r>
          </w:p>
        </w:tc>
      </w:tr>
      <w:tr w:rsidR="001C37E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37E4" w:rsidRDefault="005E1903">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tcPr>
          <w:p w:rsidR="001C37E4" w:rsidRDefault="005E1903">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الكل</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C37E4" w:rsidRDefault="005E1903">
            <w:pPr>
              <w:pStyle w:val="ProductList-TableBody"/>
              <w:rPr>
                <w:rtl/>
              </w:rPr>
            </w:pPr>
            <w:r>
              <w:fldChar w:fldCharType="begin"/>
            </w:r>
            <w:r>
              <w:instrText xml:space="preserve"> AutoTextList   \s NoStyle \t "مؤهل للتخفيض (SCE):  منتجات تتيح لعميل Server &amp; Cloud Enrollment الإبلاغ للحصول على تخفيض في قيمة تراخيص الاشتراك أو الالتزام السنوي المخصص في المستقبل بعد مرور 12 شهرًا متواصلاً." </w:instrText>
            </w:r>
            <w:r>
              <w:fldChar w:fldCharType="separate"/>
            </w:r>
            <w:r>
              <w:rPr>
                <w:color w:val="0563C1"/>
              </w:rPr>
              <w:t>مؤهل للتخفيض (SCE)</w:t>
            </w:r>
            <w:r>
              <w:fldChar w:fldCharType="end"/>
            </w:r>
            <w:r>
              <w:t>: الكل</w:t>
            </w:r>
          </w:p>
        </w:tc>
      </w:tr>
      <w:tr w:rsidR="001C37E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37E4" w:rsidRDefault="005E1903">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37E4" w:rsidRDefault="005E1903">
            <w:pPr>
              <w:pStyle w:val="ProductList-TableBody"/>
              <w:rPr>
                <w:rtl/>
              </w:rPr>
            </w:pPr>
            <w:r>
              <w:rPr>
                <w:color w:val="404040"/>
                <w:rtl/>
              </w:rPr>
              <w:t>‏</w:t>
            </w:r>
            <w:dir w:val="rtl">
              <w:r>
                <w:rPr>
                  <w:color w:val="404040"/>
                  <w:rtl/>
                </w:rPr>
                <w:t>مؤهل للتسوية: غير متوفر</w:t>
              </w:r>
              <w:r w:rsidR="00393F7B">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37E4" w:rsidRDefault="001C37E4">
            <w:pPr>
              <w:pStyle w:val="ProductList-TableBody"/>
              <w:rPr>
                <w:rtl/>
              </w:rPr>
            </w:pPr>
          </w:p>
        </w:tc>
      </w:tr>
    </w:tbl>
    <w:p w:rsidR="001C37E4" w:rsidRDefault="001C37E4">
      <w:pPr>
        <w:pStyle w:val="ProductList-Body"/>
        <w:rPr>
          <w:rtl/>
        </w:rPr>
      </w:pPr>
    </w:p>
    <w:p w:rsidR="001C37E4" w:rsidRDefault="005E1903">
      <w:pPr>
        <w:pStyle w:val="ProductList-ClauseHeading"/>
        <w:outlineLvl w:val="4"/>
        <w:rPr>
          <w:rtl/>
        </w:rPr>
      </w:pPr>
      <w:r>
        <w:rPr>
          <w:rtl/>
        </w:rPr>
        <w:t>2.1 تراخيص الاشتراك الإضافية</w:t>
      </w:r>
    </w:p>
    <w:tbl>
      <w:tblPr>
        <w:tblStyle w:val="PURTable"/>
        <w:bidiVisual/>
        <w:tblW w:w="0" w:type="dxa"/>
        <w:tblLook w:val="04A0" w:firstRow="1" w:lastRow="0" w:firstColumn="1" w:lastColumn="0" w:noHBand="0" w:noVBand="1"/>
      </w:tblPr>
      <w:tblGrid>
        <w:gridCol w:w="5411"/>
        <w:gridCol w:w="5379"/>
      </w:tblGrid>
      <w:tr w:rsidR="001C37E4">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C37E4" w:rsidRDefault="005E1903">
            <w:pPr>
              <w:pStyle w:val="ProductList-TableBody"/>
              <w:rPr>
                <w:rtl/>
              </w:rPr>
            </w:pPr>
            <w:r>
              <w:rPr>
                <w:color w:val="FFFFFF"/>
                <w:rtl/>
              </w:rPr>
              <w:t>الترخيص (التراخيص) المؤهِّل</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C37E4" w:rsidRDefault="005E1903">
            <w:pPr>
              <w:pStyle w:val="ProductList-TableBody"/>
              <w:rPr>
                <w:rtl/>
              </w:rPr>
            </w:pPr>
            <w:r>
              <w:rPr>
                <w:color w:val="FFFFFF"/>
                <w:rtl/>
              </w:rPr>
              <w:t>ترخيص الاشتراك الإضافي</w:t>
            </w:r>
          </w:p>
        </w:tc>
      </w:tr>
      <w:tr w:rsidR="001C37E4">
        <w:tc>
          <w:tcPr>
            <w:tcW w:w="6120" w:type="dxa"/>
            <w:tcBorders>
              <w:top w:val="single" w:sz="4" w:space="0" w:color="000000"/>
              <w:left w:val="single" w:sz="4" w:space="0" w:color="000000"/>
              <w:bottom w:val="single" w:sz="4" w:space="0" w:color="000000"/>
              <w:right w:val="single" w:sz="4" w:space="0" w:color="000000"/>
            </w:tcBorders>
          </w:tcPr>
          <w:p w:rsidR="001C37E4" w:rsidRDefault="005E1903">
            <w:pPr>
              <w:pStyle w:val="ProductList-TableBody"/>
              <w:rPr>
                <w:rtl/>
              </w:rPr>
            </w:pPr>
            <w:r>
              <w:rPr>
                <w:rtl/>
              </w:rPr>
              <w:t>Core Infrastructure Server Standard</w:t>
            </w:r>
            <w:r>
              <w:rPr>
                <w:vertAlign w:val="superscript"/>
                <w:rtl/>
              </w:rPr>
              <w:t>1</w:t>
            </w:r>
          </w:p>
          <w:p w:rsidR="001C37E4" w:rsidRDefault="005E1903">
            <w:pPr>
              <w:pStyle w:val="ProductList-TableBody"/>
              <w:rPr>
                <w:rtl/>
              </w:rPr>
            </w:pPr>
            <w:r>
              <w:rPr>
                <w:rtl/>
              </w:rPr>
              <w:t>System Center Standard</w:t>
            </w:r>
            <w:r>
              <w:rPr>
                <w:vertAlign w:val="superscript"/>
                <w:rtl/>
              </w:rPr>
              <w:t>1</w:t>
            </w:r>
          </w:p>
        </w:tc>
        <w:tc>
          <w:tcPr>
            <w:tcW w:w="6120" w:type="dxa"/>
            <w:tcBorders>
              <w:top w:val="single" w:sz="4" w:space="0" w:color="000000"/>
              <w:left w:val="single" w:sz="4" w:space="0" w:color="000000"/>
              <w:bottom w:val="single" w:sz="4" w:space="0" w:color="000000"/>
              <w:right w:val="single" w:sz="4" w:space="0" w:color="000000"/>
            </w:tcBorders>
          </w:tcPr>
          <w:p w:rsidR="001C37E4" w:rsidRDefault="005E1903">
            <w:pPr>
              <w:pStyle w:val="ProductList-TableBody"/>
              <w:rPr>
                <w:rtl/>
              </w:rPr>
            </w:pPr>
            <w:r>
              <w:rPr>
                <w:rtl/>
              </w:rPr>
              <w:t>مجموعة إدارة العمليات الإضافية لإصدار Standard</w:t>
            </w:r>
          </w:p>
        </w:tc>
      </w:tr>
      <w:tr w:rsidR="001C37E4">
        <w:tc>
          <w:tcPr>
            <w:tcW w:w="6120" w:type="dxa"/>
            <w:tcBorders>
              <w:top w:val="single" w:sz="4" w:space="0" w:color="000000"/>
              <w:left w:val="single" w:sz="4" w:space="0" w:color="000000"/>
              <w:bottom w:val="single" w:sz="4" w:space="0" w:color="000000"/>
              <w:right w:val="single" w:sz="4" w:space="0" w:color="000000"/>
            </w:tcBorders>
          </w:tcPr>
          <w:p w:rsidR="001C37E4" w:rsidRDefault="005E1903">
            <w:pPr>
              <w:pStyle w:val="ProductList-TableBody"/>
              <w:rPr>
                <w:rtl/>
              </w:rPr>
            </w:pPr>
            <w:r>
              <w:rPr>
                <w:rtl/>
              </w:rPr>
              <w:t>Core Infrastructure Server Suite Datacenter</w:t>
            </w:r>
            <w:r>
              <w:rPr>
                <w:vertAlign w:val="superscript"/>
                <w:rtl/>
              </w:rPr>
              <w:t>1</w:t>
            </w:r>
          </w:p>
          <w:p w:rsidR="001C37E4" w:rsidRDefault="005E1903">
            <w:pPr>
              <w:pStyle w:val="ProductList-TableBody"/>
              <w:rPr>
                <w:rtl/>
              </w:rPr>
            </w:pPr>
            <w:r>
              <w:rPr>
                <w:rtl/>
              </w:rPr>
              <w:t>System Center Datacenter</w:t>
            </w:r>
            <w:r>
              <w:rPr>
                <w:vertAlign w:val="superscript"/>
                <w:rtl/>
              </w:rPr>
              <w:t>1</w:t>
            </w:r>
          </w:p>
        </w:tc>
        <w:tc>
          <w:tcPr>
            <w:tcW w:w="6120" w:type="dxa"/>
            <w:tcBorders>
              <w:top w:val="single" w:sz="4" w:space="0" w:color="000000"/>
              <w:left w:val="single" w:sz="4" w:space="0" w:color="000000"/>
              <w:bottom w:val="single" w:sz="4" w:space="0" w:color="000000"/>
              <w:right w:val="single" w:sz="4" w:space="0" w:color="000000"/>
            </w:tcBorders>
          </w:tcPr>
          <w:p w:rsidR="001C37E4" w:rsidRDefault="005E1903">
            <w:pPr>
              <w:pStyle w:val="ProductList-TableBody"/>
              <w:rPr>
                <w:rtl/>
              </w:rPr>
            </w:pPr>
            <w:r>
              <w:rPr>
                <w:rtl/>
              </w:rPr>
              <w:t>مجموعة إدارة العمليات الإضافية لإصدار Datacenter</w:t>
            </w:r>
          </w:p>
        </w:tc>
      </w:tr>
    </w:tbl>
    <w:p w:rsidR="001C37E4" w:rsidRDefault="005E1903">
      <w:pPr>
        <w:pStyle w:val="ProductList-Body"/>
        <w:rPr>
          <w:rtl/>
        </w:rPr>
      </w:pPr>
      <w:r>
        <w:rPr>
          <w:i/>
          <w:vertAlign w:val="superscript"/>
          <w:rtl/>
        </w:rPr>
        <w:t>1</w:t>
      </w:r>
      <w:r>
        <w:rPr>
          <w:i/>
          <w:rtl/>
        </w:rPr>
        <w:t>مع تغطية برنامج نشطة</w:t>
      </w:r>
    </w:p>
    <w:p w:rsidR="001C37E4" w:rsidRDefault="001C37E4">
      <w:pPr>
        <w:pStyle w:val="ProductList-Body"/>
        <w:rPr>
          <w:rtl/>
        </w:rPr>
      </w:pPr>
    </w:p>
    <w:p w:rsidR="001C37E4" w:rsidRDefault="005E1903">
      <w:pPr>
        <w:pStyle w:val="ProductList-ClauseHeading"/>
        <w:outlineLvl w:val="4"/>
        <w:rPr>
          <w:rtl/>
        </w:rPr>
      </w:pPr>
      <w:r>
        <w:rPr>
          <w:rtl/>
        </w:rPr>
        <w:t>2.2 Azure Site Recovery مع مجموعة إدارة العمليات الإضافية</w:t>
      </w:r>
    </w:p>
    <w:p w:rsidR="001C37E4" w:rsidRDefault="005E1903">
      <w:pPr>
        <w:pStyle w:val="ProductList-Body"/>
        <w:rPr>
          <w:rtl/>
        </w:rPr>
      </w:pPr>
      <w:r>
        <w:rPr>
          <w:rtl/>
        </w:rPr>
        <w:t>كل طلبية لـ Microsoft Azure Site Recovery كخطة خدمات Microsoft Azure تشمل شراء كم أولي. ستتم فوترة استخدام العميل الذي يتجاوز الكم الأولي وفقًا لمعدلات الاستهلاك. وقد يستخدم الالتزام المالي في دفع مقابل الاستخدام الذي يتجاوز قيمة الكمية الأولية.</w:t>
      </w:r>
    </w:p>
    <w:p w:rsidR="001C37E4" w:rsidRDefault="001C37E4">
      <w:pPr>
        <w:pStyle w:val="ProductList-Body"/>
        <w:jc w:val="right"/>
        <w:rPr>
          <w:rtl/>
        </w:rPr>
      </w:pPr>
    </w:p>
    <w:tbl>
      <w:tblPr>
        <w:tblStyle w:val="PURTable"/>
        <w:bidiVisual/>
        <w:tblW w:w="0" w:type="dxa"/>
        <w:tblLook w:val="04A0" w:firstRow="1" w:lastRow="0" w:firstColumn="1" w:lastColumn="0" w:noHBand="0" w:noVBand="1"/>
      </w:tblPr>
      <w:tblGrid>
        <w:gridCol w:w="10800"/>
      </w:tblGrid>
      <w:tr w:rsidR="001C37E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C37E4" w:rsidRDefault="00393F7B">
            <w:pPr>
              <w:pStyle w:val="ProductList-TableBody"/>
              <w:jc w:val="right"/>
              <w:rPr>
                <w:rtl/>
              </w:rPr>
            </w:pPr>
            <w:hyperlink w:anchor="_Sec842">
              <w:r w:rsidR="005E1903">
                <w:rPr>
                  <w:color w:val="00467F"/>
                  <w:sz w:val="14"/>
                  <w:u w:val="single"/>
                  <w:rtl/>
                </w:rPr>
                <w:t>جدول المحتويات</w:t>
              </w:r>
            </w:hyperlink>
            <w:r w:rsidR="005E1903">
              <w:rPr>
                <w:sz w:val="14"/>
                <w:rtl/>
              </w:rPr>
              <w:t xml:space="preserve"> / </w:t>
            </w:r>
            <w:hyperlink w:anchor="_Sec549">
              <w:r w:rsidR="005E1903">
                <w:rPr>
                  <w:color w:val="00467F"/>
                  <w:sz w:val="14"/>
                  <w:u w:val="single"/>
                  <w:rtl/>
                </w:rPr>
                <w:t>المسرد</w:t>
              </w:r>
            </w:hyperlink>
            <w:r w:rsidR="005E1903">
              <w:rPr>
                <w:sz w:val="14"/>
                <w:rtl/>
              </w:rPr>
              <w:t xml:space="preserve"> / </w:t>
            </w:r>
            <w:hyperlink w:anchor="_Sec844">
              <w:r w:rsidR="005E1903">
                <w:rPr>
                  <w:color w:val="00467F"/>
                  <w:sz w:val="14"/>
                  <w:u w:val="single"/>
                  <w:rtl/>
                </w:rPr>
                <w:t>الفهرس</w:t>
              </w:r>
            </w:hyperlink>
          </w:p>
        </w:tc>
      </w:tr>
    </w:tbl>
    <w:p w:rsidR="001C37E4" w:rsidRDefault="001C37E4">
      <w:pPr>
        <w:pStyle w:val="ProductList-Body"/>
        <w:rPr>
          <w:rtl/>
        </w:rPr>
      </w:pPr>
    </w:p>
    <w:p w:rsidR="001C37E4" w:rsidRDefault="005E1903">
      <w:pPr>
        <w:pStyle w:val="ProductList-Offering2HeadingNoBorder"/>
        <w:outlineLvl w:val="2"/>
        <w:rPr>
          <w:rtl/>
        </w:rPr>
      </w:pPr>
      <w:bookmarkStart w:id="257" w:name="_Sec888"/>
      <w:r>
        <w:rPr>
          <w:rtl/>
        </w:rPr>
        <w:lastRenderedPageBreak/>
        <w:t>Microsoft MultiFactor Authentication (الخطة)</w:t>
      </w:r>
      <w:bookmarkEnd w:id="257"/>
      <w:r>
        <w:fldChar w:fldCharType="begin"/>
      </w:r>
      <w:r>
        <w:instrText xml:space="preserve"> TC "</w:instrText>
      </w:r>
      <w:bookmarkStart w:id="258" w:name="_Toc446526570"/>
      <w:r>
        <w:instrText>Microsoft MultiFactor Authentication (الخطة)</w:instrText>
      </w:r>
      <w:bookmarkEnd w:id="258"/>
      <w:r>
        <w:instrText>" \l 3</w:instrText>
      </w:r>
      <w:r>
        <w:fldChar w:fldCharType="end"/>
      </w:r>
    </w:p>
    <w:p w:rsidR="001C37E4" w:rsidRDefault="005E1903">
      <w:pPr>
        <w:pStyle w:val="ProductList-Offering1SubSection"/>
        <w:outlineLvl w:val="3"/>
        <w:rPr>
          <w:rtl/>
        </w:rPr>
      </w:pPr>
      <w:bookmarkStart w:id="259" w:name="_Sec889"/>
      <w:r>
        <w:rPr>
          <w:rtl/>
        </w:rPr>
        <w:t>1. توفر البرنامج</w:t>
      </w:r>
      <w:bookmarkEnd w:id="259"/>
    </w:p>
    <w:tbl>
      <w:tblPr>
        <w:tblStyle w:val="PURTable"/>
        <w:bidiVisual/>
        <w:tblW w:w="0" w:type="dxa"/>
        <w:tblLook w:val="04A0" w:firstRow="1" w:lastRow="0" w:firstColumn="1" w:lastColumn="0" w:noHBand="0" w:noVBand="1"/>
      </w:tblPr>
      <w:tblGrid>
        <w:gridCol w:w="4421"/>
        <w:gridCol w:w="825"/>
        <w:gridCol w:w="781"/>
        <w:gridCol w:w="797"/>
        <w:gridCol w:w="706"/>
        <w:gridCol w:w="829"/>
        <w:gridCol w:w="822"/>
        <w:gridCol w:w="801"/>
        <w:gridCol w:w="802"/>
      </w:tblGrid>
      <w:tr w:rsidR="001C37E4">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1C37E4" w:rsidRDefault="005E1903">
            <w:pPr>
              <w:pStyle w:val="ProductList-TableBody"/>
              <w:rPr>
                <w:rtl/>
              </w:rPr>
            </w:pPr>
            <w:r>
              <w:rPr>
                <w:color w:val="FFFFFF"/>
                <w:rtl/>
              </w:rPr>
              <w:t>الخدمات عبر الإنترنت</w:t>
            </w:r>
          </w:p>
        </w:tc>
        <w:tc>
          <w:tcPr>
            <w:tcW w:w="860" w:type="dxa"/>
            <w:tcBorders>
              <w:left w:val="single" w:sz="6" w:space="0" w:color="FFFFFF"/>
              <w:bottom w:val="single" w:sz="6" w:space="0" w:color="FFFFFF"/>
              <w:right w:val="single" w:sz="6" w:space="0" w:color="FFFFFF"/>
            </w:tcBorders>
            <w:shd w:val="clear" w:color="auto" w:fill="00188F"/>
          </w:tcPr>
          <w:p w:rsidR="001C37E4" w:rsidRDefault="005E1903">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C37E4" w:rsidRDefault="005E1903">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C37E4" w:rsidRDefault="005E1903">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C37E4" w:rsidRDefault="005E1903">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C37E4" w:rsidRDefault="005E1903">
            <w:pPr>
              <w:pStyle w:val="ProductList-TableBody"/>
              <w:jc w:val="center"/>
              <w:rPr>
                <w:rtl/>
              </w:rPr>
            </w:pPr>
            <w:r>
              <w:fldChar w:fldCharType="begin"/>
            </w:r>
            <w:r>
              <w:instrText xml:space="preserve"> AutoTextList   \s NoStyle \t "اتفاقية Open Value واتفاقية Open Value"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C37E4" w:rsidRDefault="005E1903">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C37E4" w:rsidRDefault="005E1903">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C37E4" w:rsidRDefault="005E1903">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1C37E4">
        <w:tc>
          <w:tcPr>
            <w:tcW w:w="5020" w:type="dxa"/>
            <w:tcBorders>
              <w:top w:val="single" w:sz="6" w:space="0" w:color="FFFFFF"/>
              <w:left w:val="none" w:sz="4" w:space="0" w:color="6E6E6E"/>
              <w:bottom w:val="none" w:sz="4" w:space="0" w:color="BFBFBF"/>
              <w:right w:val="none" w:sz="4" w:space="0" w:color="6E6E6E"/>
            </w:tcBorders>
          </w:tcPr>
          <w:p w:rsidR="001C37E4" w:rsidRDefault="005E1903">
            <w:pPr>
              <w:pStyle w:val="ProductList-TableBody"/>
              <w:rPr>
                <w:rtl/>
              </w:rPr>
            </w:pPr>
            <w:r>
              <w:rPr>
                <w:color w:val="000000"/>
                <w:rtl/>
              </w:rPr>
              <w:t>مصادقة متعددة العوامل</w:t>
            </w:r>
            <w:r>
              <w:fldChar w:fldCharType="begin"/>
            </w:r>
            <w:r>
              <w:instrText xml:space="preserve"> XE "مصادقة متعددة العوامل"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1C37E4" w:rsidRDefault="005E1903">
            <w:pPr>
              <w:pStyle w:val="ProductList-TableBody"/>
              <w:jc w:val="center"/>
              <w:rPr>
                <w:rtl/>
              </w:rPr>
            </w:pPr>
            <w:r>
              <w:rPr>
                <w:color w:val="000000"/>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37E4" w:rsidRDefault="001C37E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37E4" w:rsidRDefault="001C37E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37E4" w:rsidRDefault="001C37E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37E4" w:rsidRDefault="005E1903">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37E4" w:rsidRDefault="005E190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37E4" w:rsidRDefault="005E190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37E4" w:rsidRDefault="005E190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bl>
    <w:p w:rsidR="001C37E4" w:rsidRDefault="005E1903">
      <w:pPr>
        <w:pStyle w:val="ProductList-Offering1SubSection"/>
        <w:outlineLvl w:val="3"/>
        <w:rPr>
          <w:rtl/>
        </w:rPr>
      </w:pPr>
      <w:bookmarkStart w:id="260" w:name="_Sec890"/>
      <w:r>
        <w:rPr>
          <w:rtl/>
        </w:rPr>
        <w:t>2. شروط المنتج</w:t>
      </w:r>
      <w:bookmarkEnd w:id="260"/>
    </w:p>
    <w:tbl>
      <w:tblPr>
        <w:tblStyle w:val="PURTable"/>
        <w:bidiVisual/>
        <w:tblW w:w="0" w:type="dxa"/>
        <w:tblLook w:val="04A0" w:firstRow="1" w:lastRow="0" w:firstColumn="1" w:lastColumn="0" w:noHBand="0" w:noVBand="1"/>
      </w:tblPr>
      <w:tblGrid>
        <w:gridCol w:w="3586"/>
        <w:gridCol w:w="3605"/>
        <w:gridCol w:w="3599"/>
      </w:tblGrid>
      <w:tr w:rsidR="001C37E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C37E4" w:rsidRDefault="005E1903">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97">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rsidR="001C37E4" w:rsidRDefault="005E1903">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rsidR="001C37E4" w:rsidRDefault="005E1903">
            <w:pPr>
              <w:pStyle w:val="ProductList-TableBody"/>
              <w:rPr>
                <w:rtl/>
              </w:rPr>
            </w:pPr>
            <w:r>
              <w:fldChar w:fldCharType="begin"/>
            </w:r>
            <w:r>
              <w:instrText xml:space="preserve"> AutoTextList   \s NoStyle \t "مؤهل للمدة الممتدة: الخدمات عبر الإنترنت مؤهلة للاطلاع على مدة ممتدة كما هو موضح في اتفاقية ترخيص Enterprise وEnterprise Subscription." </w:instrText>
            </w:r>
            <w:r>
              <w:fldChar w:fldCharType="separate"/>
            </w:r>
            <w:r>
              <w:rPr>
                <w:color w:val="0563C1"/>
              </w:rPr>
              <w:t>مؤهل للمدة الممتدة</w:t>
            </w:r>
            <w:r>
              <w:fldChar w:fldCharType="end"/>
            </w:r>
            <w:r>
              <w:t>: الكل</w:t>
            </w:r>
          </w:p>
        </w:tc>
      </w:tr>
      <w:tr w:rsidR="001C37E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37E4" w:rsidRDefault="005E1903">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37E4" w:rsidRDefault="005E1903">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37E4" w:rsidRDefault="005E1903">
            <w:pPr>
              <w:pStyle w:val="ProductList-TableBody"/>
              <w:rPr>
                <w:rtl/>
              </w:rPr>
            </w:pPr>
            <w:r>
              <w:rPr>
                <w:color w:val="404040"/>
                <w:rtl/>
              </w:rPr>
              <w:t>العروض الترويجية: غير متوفر</w:t>
            </w:r>
          </w:p>
        </w:tc>
      </w:tr>
      <w:tr w:rsidR="001C37E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37E4" w:rsidRDefault="005E1903">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tcPr>
          <w:p w:rsidR="001C37E4" w:rsidRDefault="005E1903">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الكل</w:t>
            </w:r>
          </w:p>
        </w:tc>
        <w:tc>
          <w:tcPr>
            <w:tcW w:w="4040" w:type="dxa"/>
            <w:tcBorders>
              <w:top w:val="single" w:sz="4" w:space="0" w:color="000000"/>
              <w:left w:val="single" w:sz="4" w:space="0" w:color="000000"/>
              <w:bottom w:val="single" w:sz="4" w:space="0" w:color="000000"/>
              <w:right w:val="single" w:sz="4" w:space="0" w:color="000000"/>
            </w:tcBorders>
          </w:tcPr>
          <w:p w:rsidR="001C37E4" w:rsidRDefault="005E1903">
            <w:pPr>
              <w:pStyle w:val="ProductList-TableBody"/>
              <w:rPr>
                <w:rtl/>
              </w:rPr>
            </w:pPr>
            <w:r>
              <w:fldChar w:fldCharType="begin"/>
            </w:r>
            <w:r>
              <w:instrText xml:space="preserve"> AutoTextList   \s NoStyle \t "مؤهل للتخفيض (SCE):  منتجات تتيح لعميل Server &amp; Cloud Enrollment الإبلاغ للحصول على تخفيض في قيمة تراخيص الاشتراك أو الالتزام السنوي المخصص في المستقبل بعد مرور 12 شهرًا متواصلاً." </w:instrText>
            </w:r>
            <w:r>
              <w:fldChar w:fldCharType="separate"/>
            </w:r>
            <w:r>
              <w:rPr>
                <w:color w:val="0563C1"/>
              </w:rPr>
              <w:t>مؤهل للتخفيض (SCE)</w:t>
            </w:r>
            <w:r>
              <w:fldChar w:fldCharType="end"/>
            </w:r>
            <w:r>
              <w:t>: الكل</w:t>
            </w:r>
          </w:p>
        </w:tc>
      </w:tr>
      <w:tr w:rsidR="001C37E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37E4" w:rsidRDefault="005E1903">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tcPr>
          <w:p w:rsidR="001C37E4" w:rsidRDefault="005E1903">
            <w:pPr>
              <w:pStyle w:val="ProductList-TableBody"/>
              <w:rPr>
                <w:rtl/>
              </w:rPr>
            </w:pPr>
            <w:r>
              <w:fldChar w:fldCharType="begin"/>
            </w:r>
            <w:r>
              <w:instrText xml:space="preserve"> AutoTextList   \s NoStyle \t "‏</w:instrText>
            </w:r>
            <w:dir w:val="rtl">
              <w:r>
                <w:instrText xml:space="preserve">مؤهل للتسوية: ترخيص اشتراك خدمة عبر الإنترنت يمكن لعميل Enterprise أو Enterprise Subscription طلبه عبر عملية أمر تسوية أو أمر شراء سنوي بدلاً من شهري." </w:instrText>
              </w:r>
              <w:r>
                <w:fldChar w:fldCharType="separate"/>
              </w:r>
              <w:r>
                <w:rPr>
                  <w:color w:val="0563C1"/>
                </w:rPr>
                <w:t>‏</w:t>
              </w:r>
              <w:dir w:val="rtl">
                <w:r>
                  <w:rPr>
                    <w:color w:val="0563C1"/>
                  </w:rPr>
                  <w:t>مؤهل للتسوية</w:t>
                </w:r>
                <w:r>
                  <w:fldChar w:fldCharType="end"/>
                </w:r>
                <w:r>
                  <w:t>: الكل</w:t>
                </w:r>
                <w:r w:rsidR="00393F7B">
                  <w:t>‬</w:t>
                </w:r>
                <w:r w:rsidR="00393F7B">
                  <w:t>‬</w:t>
                </w:r>
              </w:di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37E4" w:rsidRDefault="001C37E4">
            <w:pPr>
              <w:pStyle w:val="ProductList-TableBody"/>
              <w:rPr>
                <w:rtl/>
              </w:rPr>
            </w:pPr>
          </w:p>
        </w:tc>
      </w:tr>
    </w:tbl>
    <w:p w:rsidR="001C37E4" w:rsidRDefault="001C37E4">
      <w:pPr>
        <w:pStyle w:val="ProductList-Body"/>
        <w:rPr>
          <w:rtl/>
        </w:rPr>
      </w:pPr>
    </w:p>
    <w:p w:rsidR="001C37E4" w:rsidRDefault="001C37E4">
      <w:pPr>
        <w:pStyle w:val="ProductList-Body"/>
        <w:jc w:val="right"/>
        <w:rPr>
          <w:rtl/>
        </w:rPr>
      </w:pPr>
    </w:p>
    <w:tbl>
      <w:tblPr>
        <w:tblStyle w:val="PURTable"/>
        <w:bidiVisual/>
        <w:tblW w:w="0" w:type="dxa"/>
        <w:tblLook w:val="04A0" w:firstRow="1" w:lastRow="0" w:firstColumn="1" w:lastColumn="0" w:noHBand="0" w:noVBand="1"/>
      </w:tblPr>
      <w:tblGrid>
        <w:gridCol w:w="10800"/>
      </w:tblGrid>
      <w:tr w:rsidR="001C37E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C37E4" w:rsidRDefault="00393F7B">
            <w:pPr>
              <w:pStyle w:val="ProductList-TableBody"/>
              <w:jc w:val="right"/>
              <w:rPr>
                <w:rtl/>
              </w:rPr>
            </w:pPr>
            <w:hyperlink w:anchor="_Sec842">
              <w:r w:rsidR="005E1903">
                <w:rPr>
                  <w:color w:val="00467F"/>
                  <w:sz w:val="14"/>
                  <w:u w:val="single"/>
                  <w:rtl/>
                </w:rPr>
                <w:t>جدول المحتويات</w:t>
              </w:r>
            </w:hyperlink>
            <w:r w:rsidR="005E1903">
              <w:rPr>
                <w:sz w:val="14"/>
                <w:rtl/>
              </w:rPr>
              <w:t xml:space="preserve"> / </w:t>
            </w:r>
            <w:hyperlink w:anchor="_Sec549">
              <w:r w:rsidR="005E1903">
                <w:rPr>
                  <w:color w:val="00467F"/>
                  <w:sz w:val="14"/>
                  <w:u w:val="single"/>
                  <w:rtl/>
                </w:rPr>
                <w:t>المسرد</w:t>
              </w:r>
            </w:hyperlink>
            <w:r w:rsidR="005E1903">
              <w:rPr>
                <w:sz w:val="14"/>
                <w:rtl/>
              </w:rPr>
              <w:t xml:space="preserve"> / </w:t>
            </w:r>
            <w:hyperlink w:anchor="_Sec844">
              <w:r w:rsidR="005E1903">
                <w:rPr>
                  <w:color w:val="00467F"/>
                  <w:sz w:val="14"/>
                  <w:u w:val="single"/>
                  <w:rtl/>
                </w:rPr>
                <w:t>الفهرس</w:t>
              </w:r>
            </w:hyperlink>
          </w:p>
        </w:tc>
      </w:tr>
    </w:tbl>
    <w:p w:rsidR="001C37E4" w:rsidRDefault="001C37E4">
      <w:pPr>
        <w:pStyle w:val="ProductList-Body"/>
        <w:rPr>
          <w:rtl/>
        </w:rPr>
      </w:pPr>
    </w:p>
    <w:p w:rsidR="001C37E4" w:rsidRDefault="005E1903">
      <w:pPr>
        <w:pStyle w:val="ProductList-Offering2HeadingNoBorder"/>
        <w:outlineLvl w:val="2"/>
        <w:rPr>
          <w:rtl/>
        </w:rPr>
      </w:pPr>
      <w:bookmarkStart w:id="261" w:name="_Sec913"/>
      <w:r>
        <w:rPr>
          <w:rtl/>
        </w:rPr>
        <w:t>Microsoft Cloud App Security</w:t>
      </w:r>
      <w:bookmarkEnd w:id="261"/>
      <w:r>
        <w:fldChar w:fldCharType="begin"/>
      </w:r>
      <w:r>
        <w:instrText xml:space="preserve"> TC "</w:instrText>
      </w:r>
      <w:bookmarkStart w:id="262" w:name="_Toc446526571"/>
      <w:r>
        <w:instrText>Microsoft Cloud App Security</w:instrText>
      </w:r>
      <w:bookmarkEnd w:id="262"/>
      <w:r>
        <w:instrText>" \l 3</w:instrText>
      </w:r>
      <w:r>
        <w:fldChar w:fldCharType="end"/>
      </w:r>
    </w:p>
    <w:p w:rsidR="001C37E4" w:rsidRDefault="005E1903">
      <w:pPr>
        <w:pStyle w:val="ProductList-Offering1SubSection"/>
        <w:outlineLvl w:val="3"/>
        <w:rPr>
          <w:rtl/>
        </w:rPr>
      </w:pPr>
      <w:bookmarkStart w:id="263" w:name="_Sec914"/>
      <w:r>
        <w:rPr>
          <w:rtl/>
        </w:rPr>
        <w:t>1. توفر البرنامج</w:t>
      </w:r>
      <w:bookmarkEnd w:id="263"/>
    </w:p>
    <w:tbl>
      <w:tblPr>
        <w:tblStyle w:val="PURTable"/>
        <w:bidiVisual/>
        <w:tblW w:w="0" w:type="dxa"/>
        <w:tblLook w:val="04A0" w:firstRow="1" w:lastRow="0" w:firstColumn="1" w:lastColumn="0" w:noHBand="0" w:noVBand="1"/>
      </w:tblPr>
      <w:tblGrid>
        <w:gridCol w:w="4433"/>
        <w:gridCol w:w="825"/>
        <w:gridCol w:w="782"/>
        <w:gridCol w:w="797"/>
        <w:gridCol w:w="706"/>
        <w:gridCol w:w="829"/>
        <w:gridCol w:w="822"/>
        <w:gridCol w:w="801"/>
        <w:gridCol w:w="789"/>
      </w:tblGrid>
      <w:tr w:rsidR="001C37E4">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1C37E4" w:rsidRDefault="005E1903">
            <w:pPr>
              <w:pStyle w:val="ProductList-TableBody"/>
              <w:rPr>
                <w:rtl/>
              </w:rPr>
            </w:pPr>
            <w:r>
              <w:rPr>
                <w:color w:val="FFFFFF"/>
                <w:rtl/>
              </w:rPr>
              <w:t>الخدمات عبر الإنترنت</w:t>
            </w:r>
          </w:p>
        </w:tc>
        <w:tc>
          <w:tcPr>
            <w:tcW w:w="860" w:type="dxa"/>
            <w:tcBorders>
              <w:left w:val="single" w:sz="6" w:space="0" w:color="FFFFFF"/>
              <w:bottom w:val="single" w:sz="6" w:space="0" w:color="FFFFFF"/>
              <w:right w:val="single" w:sz="6" w:space="0" w:color="FFFFFF"/>
            </w:tcBorders>
            <w:shd w:val="clear" w:color="auto" w:fill="00188F"/>
          </w:tcPr>
          <w:p w:rsidR="001C37E4" w:rsidRDefault="005E1903">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C37E4" w:rsidRDefault="005E1903">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C37E4" w:rsidRDefault="005E1903">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C37E4" w:rsidRDefault="005E1903">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C37E4" w:rsidRDefault="005E1903">
            <w:pPr>
              <w:pStyle w:val="ProductList-TableBody"/>
              <w:jc w:val="center"/>
              <w:rPr>
                <w:rtl/>
              </w:rPr>
            </w:pPr>
            <w:r>
              <w:fldChar w:fldCharType="begin"/>
            </w:r>
            <w:r>
              <w:instrText xml:space="preserve"> AutoTextList   \s NoStyle \t "اتفاقية Open Value واتفاقية Open Value"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C37E4" w:rsidRDefault="005E1903">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C37E4" w:rsidRDefault="005E1903">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C37E4" w:rsidRDefault="005E1903">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1C37E4">
        <w:tc>
          <w:tcPr>
            <w:tcW w:w="5020" w:type="dxa"/>
            <w:tcBorders>
              <w:top w:val="single" w:sz="6" w:space="0" w:color="FFFFFF"/>
              <w:left w:val="none" w:sz="4" w:space="0" w:color="6E6E6E"/>
              <w:bottom w:val="dashed" w:sz="4" w:space="0" w:color="BFBFBF"/>
              <w:right w:val="none" w:sz="4" w:space="0" w:color="6E6E6E"/>
            </w:tcBorders>
          </w:tcPr>
          <w:p w:rsidR="001C37E4" w:rsidRDefault="005E1903">
            <w:pPr>
              <w:pStyle w:val="ProductList-TableBody"/>
              <w:rPr>
                <w:rtl/>
              </w:rPr>
            </w:pPr>
            <w:r>
              <w:rPr>
                <w:rtl/>
              </w:rPr>
              <w:t>Cloud App Security (ترخيص اشتراك المستخدم)</w:t>
            </w:r>
          </w:p>
        </w:tc>
        <w:tc>
          <w:tcPr>
            <w:tcW w:w="860" w:type="dxa"/>
            <w:tcBorders>
              <w:top w:val="single" w:sz="6" w:space="0" w:color="FFFFFF"/>
              <w:left w:val="none" w:sz="4" w:space="0" w:color="6E6E6E"/>
              <w:bottom w:val="dashed" w:sz="4" w:space="0" w:color="BFBFBF"/>
              <w:right w:val="single" w:sz="6" w:space="0" w:color="FFFFFF"/>
            </w:tcBorders>
          </w:tcPr>
          <w:p w:rsidR="001C37E4" w:rsidRDefault="001C37E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37E4" w:rsidRDefault="005E1903">
            <w:pPr>
              <w:pStyle w:val="ProductList-TableBody"/>
              <w:jc w:val="center"/>
              <w:rPr>
                <w:rtl/>
              </w:rPr>
            </w:pPr>
            <w:r>
              <w:fldChar w:fldCharType="begin"/>
            </w:r>
            <w:r>
              <w:instrText xml:space="preserve"> AutoTextList   \s NoStyle \t "اتفاقية Open License واتفاقية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37E4" w:rsidRDefault="001C37E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37E4" w:rsidRDefault="001C37E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37E4" w:rsidRDefault="005E1903">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37E4" w:rsidRDefault="005E190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37E4" w:rsidRDefault="005E190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37E4" w:rsidRDefault="005E190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1C37E4">
        <w:tc>
          <w:tcPr>
            <w:tcW w:w="5020" w:type="dxa"/>
            <w:tcBorders>
              <w:top w:val="dashed" w:sz="4" w:space="0" w:color="BFBFBF"/>
              <w:left w:val="none" w:sz="4" w:space="0" w:color="6E6E6E"/>
              <w:bottom w:val="none" w:sz="4" w:space="0" w:color="BFBFBF"/>
              <w:right w:val="none" w:sz="4" w:space="0" w:color="6E6E6E"/>
            </w:tcBorders>
          </w:tcPr>
          <w:p w:rsidR="001C37E4" w:rsidRDefault="005E1903">
            <w:pPr>
              <w:pStyle w:val="ProductList-TableBody"/>
              <w:rPr>
                <w:rtl/>
              </w:rPr>
            </w:pPr>
            <w:r>
              <w:rPr>
                <w:rtl/>
              </w:rPr>
              <w:t>Cloud App Security K (ترخيص اشتراك المستخدم)</w:t>
            </w:r>
          </w:p>
        </w:tc>
        <w:tc>
          <w:tcPr>
            <w:tcW w:w="860" w:type="dxa"/>
            <w:tcBorders>
              <w:top w:val="dashed" w:sz="4" w:space="0" w:color="BFBFBF"/>
              <w:left w:val="none" w:sz="4" w:space="0" w:color="6E6E6E"/>
              <w:bottom w:val="none" w:sz="4" w:space="0" w:color="BFBFBF"/>
              <w:right w:val="single" w:sz="6" w:space="0" w:color="FFFFFF"/>
            </w:tcBorders>
          </w:tcPr>
          <w:p w:rsidR="001C37E4" w:rsidRDefault="001C37E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37E4" w:rsidRDefault="001C37E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37E4" w:rsidRDefault="001C37E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C37E4" w:rsidRDefault="001C37E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37E4" w:rsidRDefault="001C37E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37E4" w:rsidRDefault="005E190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37E4" w:rsidRDefault="001C37E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37E4" w:rsidRDefault="001C37E4">
            <w:pPr>
              <w:pStyle w:val="ProductList-TableBody"/>
              <w:jc w:val="center"/>
              <w:rPr>
                <w:rtl/>
              </w:rPr>
            </w:pPr>
          </w:p>
        </w:tc>
      </w:tr>
    </w:tbl>
    <w:p w:rsidR="001C37E4" w:rsidRDefault="001C37E4">
      <w:pPr>
        <w:pStyle w:val="ProductList-Body"/>
        <w:rPr>
          <w:rtl/>
        </w:rPr>
      </w:pPr>
    </w:p>
    <w:p w:rsidR="001C37E4" w:rsidRDefault="001C37E4">
      <w:pPr>
        <w:pStyle w:val="ProductList-Body"/>
        <w:rPr>
          <w:rtl/>
        </w:rPr>
      </w:pPr>
    </w:p>
    <w:p w:rsidR="001C37E4" w:rsidRDefault="005E1903">
      <w:pPr>
        <w:pStyle w:val="ProductList-Offering1SubSection"/>
        <w:outlineLvl w:val="3"/>
        <w:rPr>
          <w:rtl/>
        </w:rPr>
      </w:pPr>
      <w:bookmarkStart w:id="264" w:name="_Sec916"/>
      <w:r>
        <w:rPr>
          <w:rtl/>
        </w:rPr>
        <w:t>2. شروط المنتج</w:t>
      </w:r>
      <w:bookmarkEnd w:id="264"/>
    </w:p>
    <w:tbl>
      <w:tblPr>
        <w:tblStyle w:val="PURTable"/>
        <w:bidiVisual/>
        <w:tblW w:w="0" w:type="dxa"/>
        <w:tblLook w:val="04A0" w:firstRow="1" w:lastRow="0" w:firstColumn="1" w:lastColumn="0" w:noHBand="0" w:noVBand="1"/>
      </w:tblPr>
      <w:tblGrid>
        <w:gridCol w:w="3586"/>
        <w:gridCol w:w="3605"/>
        <w:gridCol w:w="3599"/>
      </w:tblGrid>
      <w:tr w:rsidR="001C37E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C37E4" w:rsidRDefault="005E1903">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98">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rsidR="001C37E4" w:rsidRDefault="005E1903">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rsidR="001C37E4" w:rsidRDefault="005E1903">
            <w:pPr>
              <w:pStyle w:val="ProductList-TableBody"/>
              <w:rPr>
                <w:rtl/>
              </w:rPr>
            </w:pPr>
            <w:r>
              <w:rPr>
                <w:rtl/>
              </w:rPr>
              <w:t>مؤهل للمدة الممتدة: الكل</w:t>
            </w:r>
          </w:p>
        </w:tc>
      </w:tr>
      <w:tr w:rsidR="001C37E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37E4" w:rsidRDefault="005E1903">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37E4" w:rsidRDefault="005E1903">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37E4" w:rsidRDefault="005E1903">
            <w:pPr>
              <w:pStyle w:val="ProductList-TableBody"/>
              <w:rPr>
                <w:rtl/>
              </w:rPr>
            </w:pPr>
            <w:r>
              <w:rPr>
                <w:color w:val="404040"/>
                <w:rtl/>
              </w:rPr>
              <w:t>العروض الترويجية: غير متوفر</w:t>
            </w:r>
          </w:p>
        </w:tc>
      </w:tr>
      <w:tr w:rsidR="001C37E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37E4" w:rsidRDefault="005E1903">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tcPr>
          <w:p w:rsidR="001C37E4" w:rsidRDefault="005E1903">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الكل</w:t>
            </w:r>
          </w:p>
        </w:tc>
        <w:tc>
          <w:tcPr>
            <w:tcW w:w="4040" w:type="dxa"/>
            <w:tcBorders>
              <w:top w:val="single" w:sz="4" w:space="0" w:color="000000"/>
              <w:left w:val="single" w:sz="4" w:space="0" w:color="000000"/>
              <w:bottom w:val="single" w:sz="4" w:space="0" w:color="000000"/>
              <w:right w:val="single" w:sz="4" w:space="0" w:color="000000"/>
            </w:tcBorders>
          </w:tcPr>
          <w:p w:rsidR="001C37E4" w:rsidRDefault="005E1903">
            <w:pPr>
              <w:pStyle w:val="ProductList-TableBody"/>
              <w:rPr>
                <w:rtl/>
              </w:rPr>
            </w:pPr>
            <w:r>
              <w:rPr>
                <w:rtl/>
              </w:rPr>
              <w:t>مؤهل للتخفيض (SCE): الكل</w:t>
            </w:r>
          </w:p>
        </w:tc>
      </w:tr>
      <w:tr w:rsidR="001C37E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37E4" w:rsidRDefault="005E1903">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tcPr>
          <w:p w:rsidR="001C37E4" w:rsidRDefault="005E1903">
            <w:pPr>
              <w:pStyle w:val="ProductList-TableBody"/>
              <w:rPr>
                <w:rtl/>
              </w:rPr>
            </w:pPr>
            <w:r>
              <w:fldChar w:fldCharType="begin"/>
            </w:r>
            <w:r>
              <w:instrText xml:space="preserve"> AutoTextList   \s NoStyle \t "‏</w:instrText>
            </w:r>
            <w:dir w:val="rtl">
              <w:r>
                <w:instrText xml:space="preserve">مؤهل للتسوية: ترخيص اشتراك خدمة عبر الإنترنت يمكن لعميل Enterprise أو Enterprise Subscription طلبه عبر عملية أمر تسوية أو أمر شراء سنوي بدلاً من شهري." </w:instrText>
              </w:r>
              <w:r>
                <w:fldChar w:fldCharType="separate"/>
              </w:r>
              <w:r>
                <w:rPr>
                  <w:color w:val="0563C1"/>
                </w:rPr>
                <w:t>‏</w:t>
              </w:r>
              <w:dir w:val="rtl">
                <w:r>
                  <w:rPr>
                    <w:color w:val="0563C1"/>
                  </w:rPr>
                  <w:t>مؤهل للتسوية</w:t>
                </w:r>
                <w:r>
                  <w:fldChar w:fldCharType="end"/>
                </w:r>
                <w:r>
                  <w:t>: الكل</w:t>
                </w:r>
                <w:r w:rsidR="00393F7B">
                  <w:t>‬</w:t>
                </w:r>
                <w:r w:rsidR="00393F7B">
                  <w:t>‬</w:t>
                </w:r>
              </w:di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37E4" w:rsidRDefault="001C37E4">
            <w:pPr>
              <w:pStyle w:val="ProductList-TableBody"/>
              <w:rPr>
                <w:rtl/>
              </w:rPr>
            </w:pPr>
          </w:p>
        </w:tc>
      </w:tr>
    </w:tbl>
    <w:p w:rsidR="001C37E4" w:rsidRDefault="001C37E4">
      <w:pPr>
        <w:pStyle w:val="ProductList-Body"/>
        <w:jc w:val="right"/>
        <w:rPr>
          <w:rtl/>
        </w:rPr>
      </w:pPr>
    </w:p>
    <w:p w:rsidR="001C37E4" w:rsidRDefault="001C37E4">
      <w:pPr>
        <w:pStyle w:val="ProductList-Body"/>
        <w:jc w:val="right"/>
        <w:rPr>
          <w:rtl/>
        </w:rPr>
      </w:pPr>
    </w:p>
    <w:tbl>
      <w:tblPr>
        <w:tblStyle w:val="PURTable"/>
        <w:bidiVisual/>
        <w:tblW w:w="0" w:type="dxa"/>
        <w:tblLook w:val="04A0" w:firstRow="1" w:lastRow="0" w:firstColumn="1" w:lastColumn="0" w:noHBand="0" w:noVBand="1"/>
      </w:tblPr>
      <w:tblGrid>
        <w:gridCol w:w="10800"/>
      </w:tblGrid>
      <w:tr w:rsidR="001C37E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C37E4" w:rsidRDefault="00393F7B">
            <w:pPr>
              <w:pStyle w:val="ProductList-TableBody"/>
              <w:jc w:val="right"/>
              <w:rPr>
                <w:rtl/>
              </w:rPr>
            </w:pPr>
            <w:hyperlink w:anchor="_Sec842">
              <w:r w:rsidR="005E1903">
                <w:rPr>
                  <w:color w:val="00467F"/>
                  <w:sz w:val="14"/>
                  <w:u w:val="single"/>
                  <w:rtl/>
                </w:rPr>
                <w:t>جدول المحتويات</w:t>
              </w:r>
            </w:hyperlink>
            <w:r w:rsidR="005E1903">
              <w:rPr>
                <w:sz w:val="14"/>
                <w:rtl/>
              </w:rPr>
              <w:t xml:space="preserve"> / </w:t>
            </w:r>
            <w:hyperlink w:anchor="_Sec549">
              <w:r w:rsidR="005E1903">
                <w:rPr>
                  <w:color w:val="00467F"/>
                  <w:sz w:val="14"/>
                  <w:u w:val="single"/>
                  <w:rtl/>
                </w:rPr>
                <w:t>المسرد</w:t>
              </w:r>
            </w:hyperlink>
            <w:r w:rsidR="005E1903">
              <w:rPr>
                <w:sz w:val="14"/>
                <w:rtl/>
              </w:rPr>
              <w:t xml:space="preserve"> / </w:t>
            </w:r>
            <w:hyperlink w:anchor="_Sec844">
              <w:r w:rsidR="005E1903">
                <w:rPr>
                  <w:color w:val="00467F"/>
                  <w:sz w:val="14"/>
                  <w:u w:val="single"/>
                  <w:rtl/>
                </w:rPr>
                <w:t>الفهرس</w:t>
              </w:r>
            </w:hyperlink>
          </w:p>
        </w:tc>
      </w:tr>
    </w:tbl>
    <w:p w:rsidR="001C37E4" w:rsidRDefault="001C37E4">
      <w:pPr>
        <w:pStyle w:val="ProductList-Body"/>
        <w:rPr>
          <w:rtl/>
        </w:rPr>
      </w:pPr>
    </w:p>
    <w:p w:rsidR="001C37E4" w:rsidRDefault="005E1903">
      <w:pPr>
        <w:pStyle w:val="ProductList-Offering2HeadingNoBorder"/>
        <w:outlineLvl w:val="2"/>
        <w:rPr>
          <w:rtl/>
        </w:rPr>
      </w:pPr>
      <w:bookmarkStart w:id="265" w:name="_Sec909"/>
      <w:r>
        <w:rPr>
          <w:rtl/>
        </w:rPr>
        <w:t>Microsoft Azure StorSimple</w:t>
      </w:r>
      <w:bookmarkEnd w:id="265"/>
      <w:r>
        <w:fldChar w:fldCharType="begin"/>
      </w:r>
      <w:r>
        <w:instrText xml:space="preserve"> TC "</w:instrText>
      </w:r>
      <w:bookmarkStart w:id="266" w:name="_Toc446526572"/>
      <w:r>
        <w:instrText>Microsoft Azure StorSimple</w:instrText>
      </w:r>
      <w:bookmarkEnd w:id="266"/>
      <w:r>
        <w:instrText>" \l 3</w:instrText>
      </w:r>
      <w:r>
        <w:fldChar w:fldCharType="end"/>
      </w:r>
    </w:p>
    <w:p w:rsidR="001C37E4" w:rsidRDefault="005E1903">
      <w:pPr>
        <w:pStyle w:val="ProductList-Offering1SubSection"/>
        <w:outlineLvl w:val="3"/>
        <w:rPr>
          <w:rtl/>
        </w:rPr>
      </w:pPr>
      <w:bookmarkStart w:id="267" w:name="_Sec910"/>
      <w:r>
        <w:rPr>
          <w:rtl/>
        </w:rPr>
        <w:t>1. توفر البرنامج</w:t>
      </w:r>
      <w:bookmarkEnd w:id="267"/>
    </w:p>
    <w:tbl>
      <w:tblPr>
        <w:tblStyle w:val="PURTable"/>
        <w:bidiVisual/>
        <w:tblW w:w="0" w:type="dxa"/>
        <w:tblLook w:val="04A0" w:firstRow="1" w:lastRow="0" w:firstColumn="1" w:lastColumn="0" w:noHBand="0" w:noVBand="1"/>
      </w:tblPr>
      <w:tblGrid>
        <w:gridCol w:w="4451"/>
        <w:gridCol w:w="823"/>
        <w:gridCol w:w="778"/>
        <w:gridCol w:w="794"/>
        <w:gridCol w:w="705"/>
        <w:gridCol w:w="828"/>
        <w:gridCol w:w="820"/>
        <w:gridCol w:w="799"/>
        <w:gridCol w:w="786"/>
      </w:tblGrid>
      <w:tr w:rsidR="001C37E4">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1C37E4" w:rsidRDefault="005E1903">
            <w:pPr>
              <w:pStyle w:val="ProductList-TableBody"/>
              <w:rPr>
                <w:rtl/>
              </w:rPr>
            </w:pPr>
            <w:r>
              <w:rPr>
                <w:color w:val="FFFFFF"/>
                <w:rtl/>
              </w:rPr>
              <w:t>الخدمات عبر الإنترنت</w:t>
            </w:r>
          </w:p>
        </w:tc>
        <w:tc>
          <w:tcPr>
            <w:tcW w:w="860" w:type="dxa"/>
            <w:tcBorders>
              <w:left w:val="single" w:sz="6" w:space="0" w:color="FFFFFF"/>
              <w:bottom w:val="single" w:sz="6" w:space="0" w:color="FFFFFF"/>
              <w:right w:val="single" w:sz="6" w:space="0" w:color="FFFFFF"/>
            </w:tcBorders>
            <w:shd w:val="clear" w:color="auto" w:fill="00188F"/>
          </w:tcPr>
          <w:p w:rsidR="001C37E4" w:rsidRDefault="005E1903">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C37E4" w:rsidRDefault="005E1903">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C37E4" w:rsidRDefault="005E1903">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C37E4" w:rsidRDefault="005E1903">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C37E4" w:rsidRDefault="005E1903">
            <w:pPr>
              <w:pStyle w:val="ProductList-TableBody"/>
              <w:jc w:val="center"/>
              <w:rPr>
                <w:rtl/>
              </w:rPr>
            </w:pPr>
            <w:r>
              <w:fldChar w:fldCharType="begin"/>
            </w:r>
            <w:r>
              <w:instrText xml:space="preserve"> AutoTextList   \s NoStyle \t "اتفاقية Open Value واتفاقية Open Value"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C37E4" w:rsidRDefault="005E1903">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C37E4" w:rsidRDefault="005E1903">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C37E4" w:rsidRDefault="005E1903">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1C37E4">
        <w:tc>
          <w:tcPr>
            <w:tcW w:w="5020" w:type="dxa"/>
            <w:tcBorders>
              <w:top w:val="single" w:sz="6" w:space="0" w:color="FFFFFF"/>
              <w:left w:val="none" w:sz="4" w:space="0" w:color="6E6E6E"/>
              <w:bottom w:val="dashed" w:sz="4" w:space="0" w:color="BFBFBF"/>
              <w:right w:val="none" w:sz="4" w:space="0" w:color="6E6E6E"/>
            </w:tcBorders>
          </w:tcPr>
          <w:p w:rsidR="001C37E4" w:rsidRDefault="005E1903">
            <w:pPr>
              <w:pStyle w:val="ProductList-TableBody"/>
              <w:rPr>
                <w:rtl/>
              </w:rPr>
            </w:pPr>
            <w:r>
              <w:rPr>
                <w:rtl/>
              </w:rPr>
              <w:t>الالتزام المالي لـ StorSimple</w:t>
            </w:r>
            <w:r>
              <w:fldChar w:fldCharType="begin"/>
            </w:r>
            <w:r>
              <w:instrText xml:space="preserve"> XE "الالتزام المالي لـ StorSimple" </w:instrText>
            </w:r>
            <w:r>
              <w:fldChar w:fldCharType="end"/>
            </w:r>
            <w:r>
              <w:rPr>
                <w:rtl/>
              </w:rPr>
              <w:t>-1 (8100 جهاز)</w:t>
            </w:r>
          </w:p>
        </w:tc>
        <w:tc>
          <w:tcPr>
            <w:tcW w:w="860" w:type="dxa"/>
            <w:tcBorders>
              <w:top w:val="single" w:sz="6" w:space="0" w:color="FFFFFF"/>
              <w:left w:val="none" w:sz="4" w:space="0" w:color="6E6E6E"/>
              <w:bottom w:val="dashed" w:sz="4" w:space="0" w:color="BFBFBF"/>
              <w:right w:val="single" w:sz="6" w:space="0" w:color="FFFFFF"/>
            </w:tcBorders>
          </w:tcPr>
          <w:p w:rsidR="001C37E4" w:rsidRDefault="001C37E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37E4" w:rsidRDefault="001C37E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37E4" w:rsidRDefault="001C37E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C37E4" w:rsidRDefault="001C37E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37E4" w:rsidRDefault="001C37E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37E4" w:rsidRDefault="005E190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37E4" w:rsidRDefault="001C37E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37E4" w:rsidRDefault="005E190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1C37E4">
        <w:tc>
          <w:tcPr>
            <w:tcW w:w="5020" w:type="dxa"/>
            <w:tcBorders>
              <w:top w:val="dashed" w:sz="4" w:space="0" w:color="BFBFBF"/>
              <w:left w:val="none" w:sz="4" w:space="0" w:color="6E6E6E"/>
              <w:bottom w:val="dashed" w:sz="4" w:space="0" w:color="BFBFBF"/>
              <w:right w:val="none" w:sz="4" w:space="0" w:color="6E6E6E"/>
            </w:tcBorders>
          </w:tcPr>
          <w:p w:rsidR="001C37E4" w:rsidRDefault="005E1903">
            <w:pPr>
              <w:pStyle w:val="ProductList-TableBody"/>
              <w:rPr>
                <w:rtl/>
              </w:rPr>
            </w:pPr>
            <w:r>
              <w:rPr>
                <w:rtl/>
              </w:rPr>
              <w:t>الالتزام المالي لـ StorSimple</w:t>
            </w:r>
            <w:r>
              <w:fldChar w:fldCharType="begin"/>
            </w:r>
            <w:r>
              <w:instrText xml:space="preserve"> XE "الالتزام المالي لـ StorSimple" </w:instrText>
            </w:r>
            <w:r>
              <w:fldChar w:fldCharType="end"/>
            </w:r>
            <w:r>
              <w:rPr>
                <w:rtl/>
              </w:rPr>
              <w:t>-2 (8600 جهاز)</w:t>
            </w:r>
          </w:p>
        </w:tc>
        <w:tc>
          <w:tcPr>
            <w:tcW w:w="860" w:type="dxa"/>
            <w:tcBorders>
              <w:top w:val="dashed" w:sz="4" w:space="0" w:color="BFBFBF"/>
              <w:left w:val="none" w:sz="4" w:space="0" w:color="6E6E6E"/>
              <w:bottom w:val="dashed" w:sz="4" w:space="0" w:color="BFBFBF"/>
              <w:right w:val="single" w:sz="6" w:space="0" w:color="FFFFFF"/>
            </w:tcBorders>
          </w:tcPr>
          <w:p w:rsidR="001C37E4" w:rsidRDefault="001C37E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37E4" w:rsidRDefault="001C37E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37E4" w:rsidRDefault="001C37E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C37E4" w:rsidRDefault="001C37E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37E4" w:rsidRDefault="001C37E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37E4" w:rsidRDefault="005E190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37E4" w:rsidRDefault="001C37E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37E4" w:rsidRDefault="005E190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1C37E4">
        <w:tc>
          <w:tcPr>
            <w:tcW w:w="5020" w:type="dxa"/>
            <w:tcBorders>
              <w:top w:val="dashed" w:sz="4" w:space="0" w:color="BFBFBF"/>
              <w:left w:val="none" w:sz="4" w:space="0" w:color="6E6E6E"/>
              <w:bottom w:val="dashed" w:sz="4" w:space="0" w:color="BFBFBF"/>
              <w:right w:val="none" w:sz="4" w:space="0" w:color="6E6E6E"/>
            </w:tcBorders>
          </w:tcPr>
          <w:p w:rsidR="001C37E4" w:rsidRDefault="005E1903">
            <w:pPr>
              <w:pStyle w:val="ProductList-TableBody"/>
              <w:rPr>
                <w:rtl/>
              </w:rPr>
            </w:pPr>
            <w:r>
              <w:rPr>
                <w:rtl/>
              </w:rPr>
              <w:t>دعم StorSimple القياسي</w:t>
            </w:r>
            <w:r>
              <w:fldChar w:fldCharType="begin"/>
            </w:r>
            <w:r>
              <w:instrText xml:space="preserve"> XE "دعم StorSimple القياسي"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C37E4" w:rsidRDefault="001C37E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37E4" w:rsidRDefault="001C37E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37E4" w:rsidRDefault="001C37E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C37E4" w:rsidRDefault="001C37E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37E4" w:rsidRDefault="001C37E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37E4" w:rsidRDefault="005E190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37E4" w:rsidRDefault="001C37E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37E4" w:rsidRDefault="005E190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1C37E4">
        <w:tc>
          <w:tcPr>
            <w:tcW w:w="5020" w:type="dxa"/>
            <w:tcBorders>
              <w:top w:val="dashed" w:sz="4" w:space="0" w:color="BFBFBF"/>
              <w:left w:val="none" w:sz="4" w:space="0" w:color="6E6E6E"/>
              <w:bottom w:val="none" w:sz="4" w:space="0" w:color="BFBFBF"/>
              <w:right w:val="none" w:sz="4" w:space="0" w:color="6E6E6E"/>
            </w:tcBorders>
          </w:tcPr>
          <w:p w:rsidR="001C37E4" w:rsidRDefault="005E1903">
            <w:pPr>
              <w:pStyle w:val="ProductList-TableBody"/>
              <w:rPr>
                <w:rtl/>
              </w:rPr>
            </w:pPr>
            <w:r>
              <w:rPr>
                <w:rtl/>
              </w:rPr>
              <w:t>دعم StorSimple القياسي للدعم المميز</w:t>
            </w:r>
            <w:r>
              <w:fldChar w:fldCharType="begin"/>
            </w:r>
            <w:r>
              <w:instrText xml:space="preserve"> XE "دعم StorSimple القياسي للدعم المميز"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1C37E4" w:rsidRDefault="001C37E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37E4" w:rsidRDefault="001C37E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37E4" w:rsidRDefault="001C37E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C37E4" w:rsidRDefault="001C37E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37E4" w:rsidRDefault="001C37E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37E4" w:rsidRDefault="005E190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37E4" w:rsidRDefault="001C37E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37E4" w:rsidRDefault="005E190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1C37E4">
        <w:tc>
          <w:tcPr>
            <w:tcW w:w="5020" w:type="dxa"/>
            <w:tcBorders>
              <w:top w:val="none" w:sz="4" w:space="0" w:color="BFBFBF"/>
              <w:left w:val="none" w:sz="4" w:space="0" w:color="6E6E6E"/>
              <w:bottom w:val="none" w:sz="4" w:space="0" w:color="BFBFBF"/>
              <w:right w:val="none" w:sz="4" w:space="0" w:color="6E6E6E"/>
            </w:tcBorders>
          </w:tcPr>
          <w:p w:rsidR="001C37E4" w:rsidRDefault="005E1903">
            <w:pPr>
              <w:pStyle w:val="ProductList-TableBody"/>
              <w:rPr>
                <w:rtl/>
              </w:rPr>
            </w:pPr>
            <w:r>
              <w:rPr>
                <w:rtl/>
              </w:rPr>
              <w:t>دعم StorSimple المميز</w:t>
            </w:r>
            <w:r>
              <w:fldChar w:fldCharType="begin"/>
            </w:r>
            <w:r>
              <w:instrText xml:space="preserve"> XE "دعم StorSimple المميز" </w:instrText>
            </w:r>
            <w:r>
              <w:fldChar w:fldCharType="end"/>
            </w:r>
          </w:p>
        </w:tc>
        <w:tc>
          <w:tcPr>
            <w:tcW w:w="860" w:type="dxa"/>
            <w:tcBorders>
              <w:top w:val="none" w:sz="4" w:space="0" w:color="BFBFBF"/>
              <w:left w:val="none" w:sz="4" w:space="0" w:color="6E6E6E"/>
              <w:bottom w:val="none" w:sz="4" w:space="0" w:color="BFBFBF"/>
              <w:right w:val="single" w:sz="6" w:space="0" w:color="FFFFFF"/>
            </w:tcBorders>
          </w:tcPr>
          <w:p w:rsidR="001C37E4" w:rsidRDefault="001C37E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37E4" w:rsidRDefault="001C37E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37E4" w:rsidRDefault="001C37E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C37E4" w:rsidRDefault="001C37E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37E4" w:rsidRDefault="001C37E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37E4" w:rsidRDefault="005E190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37E4" w:rsidRDefault="001C37E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37E4" w:rsidRDefault="005E190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bl>
    <w:p w:rsidR="001C37E4" w:rsidRDefault="005E1903">
      <w:pPr>
        <w:pStyle w:val="ProductList-Offering1SubSection"/>
        <w:outlineLvl w:val="3"/>
        <w:rPr>
          <w:rtl/>
        </w:rPr>
      </w:pPr>
      <w:bookmarkStart w:id="268" w:name="_Sec911"/>
      <w:r>
        <w:rPr>
          <w:rtl/>
        </w:rPr>
        <w:t>2. شروط المنتج</w:t>
      </w:r>
      <w:bookmarkEnd w:id="268"/>
    </w:p>
    <w:tbl>
      <w:tblPr>
        <w:tblStyle w:val="PURTable"/>
        <w:bidiVisual/>
        <w:tblW w:w="0" w:type="dxa"/>
        <w:tblLook w:val="04A0" w:firstRow="1" w:lastRow="0" w:firstColumn="1" w:lastColumn="0" w:noHBand="0" w:noVBand="1"/>
      </w:tblPr>
      <w:tblGrid>
        <w:gridCol w:w="3586"/>
        <w:gridCol w:w="3605"/>
        <w:gridCol w:w="3599"/>
      </w:tblGrid>
      <w:tr w:rsidR="001C37E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C37E4" w:rsidRDefault="005E1903">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99">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rsidR="001C37E4" w:rsidRDefault="005E1903">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rsidR="001C37E4" w:rsidRDefault="005E1903">
            <w:pPr>
              <w:pStyle w:val="ProductList-TableBody"/>
              <w:rPr>
                <w:rtl/>
              </w:rPr>
            </w:pPr>
            <w:r>
              <w:fldChar w:fldCharType="begin"/>
            </w:r>
            <w:r>
              <w:instrText xml:space="preserve"> AutoTextList   \s NoStyle \t "مؤهل للمدة الممتدة: الخدمات عبر الإنترنت مؤهلة للاطلاع على مدة ممتدة كما هو موضح في اتفاقية ترخيص Enterprise وEnterprise Subscription." </w:instrText>
            </w:r>
            <w:r>
              <w:fldChar w:fldCharType="separate"/>
            </w:r>
            <w:r>
              <w:rPr>
                <w:color w:val="0563C1"/>
              </w:rPr>
              <w:t>مؤهل للمدة الممتدة</w:t>
            </w:r>
            <w:r>
              <w:fldChar w:fldCharType="end"/>
            </w:r>
            <w:r>
              <w:t>: الكل</w:t>
            </w:r>
          </w:p>
        </w:tc>
      </w:tr>
      <w:tr w:rsidR="001C37E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37E4" w:rsidRDefault="005E1903">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37E4" w:rsidRDefault="005E1903">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37E4" w:rsidRDefault="005E1903">
            <w:pPr>
              <w:pStyle w:val="ProductList-TableBody"/>
              <w:rPr>
                <w:rtl/>
              </w:rPr>
            </w:pPr>
            <w:r>
              <w:rPr>
                <w:color w:val="404040"/>
                <w:rtl/>
              </w:rPr>
              <w:t>العروض الترويجية: غير متوفر</w:t>
            </w:r>
          </w:p>
        </w:tc>
      </w:tr>
      <w:tr w:rsidR="001C37E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37E4" w:rsidRDefault="005E1903">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tcPr>
          <w:p w:rsidR="001C37E4" w:rsidRDefault="005E1903">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xml:space="preserve">: الكل </w:t>
            </w:r>
          </w:p>
        </w:tc>
        <w:tc>
          <w:tcPr>
            <w:tcW w:w="4040" w:type="dxa"/>
            <w:tcBorders>
              <w:top w:val="single" w:sz="4" w:space="0" w:color="000000"/>
              <w:left w:val="single" w:sz="4" w:space="0" w:color="000000"/>
              <w:bottom w:val="single" w:sz="4" w:space="0" w:color="000000"/>
              <w:right w:val="single" w:sz="4" w:space="0" w:color="000000"/>
            </w:tcBorders>
          </w:tcPr>
          <w:p w:rsidR="001C37E4" w:rsidRDefault="005E1903">
            <w:pPr>
              <w:pStyle w:val="ProductList-TableBody"/>
              <w:rPr>
                <w:rtl/>
              </w:rPr>
            </w:pPr>
            <w:r>
              <w:rPr>
                <w:rtl/>
              </w:rPr>
              <w:t>مؤهل للتخفيض (SCE): الكل</w:t>
            </w:r>
          </w:p>
        </w:tc>
      </w:tr>
      <w:tr w:rsidR="001C37E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37E4" w:rsidRDefault="005E1903">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37E4" w:rsidRDefault="005E1903">
            <w:pPr>
              <w:pStyle w:val="ProductList-TableBody"/>
              <w:rPr>
                <w:rtl/>
              </w:rPr>
            </w:pPr>
            <w:r>
              <w:rPr>
                <w:color w:val="404040"/>
                <w:rtl/>
              </w:rPr>
              <w:t>‏</w:t>
            </w:r>
            <w:dir w:val="rtl">
              <w:r>
                <w:rPr>
                  <w:color w:val="404040"/>
                  <w:rtl/>
                </w:rPr>
                <w:t>مؤهل للتسوية: غير متوفر</w:t>
              </w:r>
              <w:r w:rsidR="00393F7B">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37E4" w:rsidRDefault="005E1903">
            <w:pPr>
              <w:pStyle w:val="ProductList-TableBody"/>
              <w:rPr>
                <w:rtl/>
              </w:rPr>
            </w:pPr>
            <w:r>
              <w:rPr>
                <w:color w:val="404040"/>
                <w:rtl/>
              </w:rPr>
              <w:t xml:space="preserve"> ميزة استخدام الطالب: غير متوفر</w:t>
            </w:r>
          </w:p>
        </w:tc>
      </w:tr>
    </w:tbl>
    <w:p w:rsidR="001C37E4" w:rsidRDefault="001C37E4">
      <w:pPr>
        <w:pStyle w:val="ProductList-Body"/>
        <w:rPr>
          <w:rtl/>
        </w:rPr>
      </w:pPr>
    </w:p>
    <w:p w:rsidR="001C37E4" w:rsidRDefault="005E1903">
      <w:pPr>
        <w:pStyle w:val="ProductList-ClauseHeading"/>
        <w:outlineLvl w:val="4"/>
        <w:rPr>
          <w:rtl/>
        </w:rPr>
      </w:pPr>
      <w:r>
        <w:rPr>
          <w:rtl/>
        </w:rPr>
        <w:lastRenderedPageBreak/>
        <w:t>2.1 عروض ‏</w:t>
      </w:r>
      <w:dir w:val="rtl">
        <w:r>
          <w:rPr>
            <w:rtl/>
          </w:rPr>
          <w:t>الالتزام المالي لـ StorSimple</w:t>
        </w:r>
        <w:r w:rsidR="00393F7B">
          <w:t>‬</w:t>
        </w:r>
      </w:dir>
    </w:p>
    <w:p w:rsidR="001C37E4" w:rsidRDefault="005E1903">
      <w:pPr>
        <w:pStyle w:val="ProductList-Body"/>
        <w:rPr>
          <w:rtl/>
        </w:rPr>
      </w:pPr>
      <w:r>
        <w:rPr>
          <w:rtl/>
        </w:rPr>
        <w:t>لكل عرض يتم شراؤه من عروض ‏</w:t>
      </w:r>
      <w:dir w:val="rtl">
        <w:r>
          <w:rPr>
            <w:rtl/>
          </w:rPr>
          <w:t xml:space="preserve">الالتزام المالي لـ StorSimple، يحصل العميل على جهاز مصفوفة تخزين. التوفر الجغرافي والبنود والشروط التي تحكم مصفوفة التخزين، بما في ذلك الضمان والشحن والمناولة والرسوم موضحة في </w:t>
        </w:r>
        <w:hyperlink w:anchor="_Sec899">
          <w:r>
            <w:rPr>
              <w:color w:val="00467F"/>
              <w:u w:val="single"/>
              <w:rtl/>
            </w:rPr>
            <w:t>‏</w:t>
          </w:r>
          <w:dir w:val="rtl">
            <w:r>
              <w:rPr>
                <w:color w:val="00467F"/>
                <w:u w:val="single"/>
                <w:rtl/>
              </w:rPr>
              <w:t>الملحق (و) - شروط مصفوفة التخزين</w:t>
            </w:r>
            <w:r>
              <w:rPr>
                <w:color w:val="00467F"/>
                <w:u w:val="single"/>
                <w:rtl/>
              </w:rPr>
              <w:t>‬</w:t>
            </w:r>
            <w:r w:rsidR="00393F7B">
              <w:t>‬</w:t>
            </w:r>
          </w:dir>
        </w:hyperlink>
        <w:r>
          <w:rPr>
            <w:rtl/>
          </w:rPr>
          <w:t>.</w:t>
        </w:r>
        <w:r w:rsidR="00393F7B">
          <w:t>‬</w:t>
        </w:r>
      </w:dir>
    </w:p>
    <w:p w:rsidR="001C37E4" w:rsidRDefault="001C37E4">
      <w:pPr>
        <w:pStyle w:val="ProductList-Body"/>
        <w:rPr>
          <w:rtl/>
        </w:rPr>
      </w:pPr>
    </w:p>
    <w:p w:rsidR="001C37E4" w:rsidRDefault="005E1903">
      <w:pPr>
        <w:pStyle w:val="ProductList-ClauseHeading"/>
        <w:outlineLvl w:val="4"/>
        <w:rPr>
          <w:rtl/>
        </w:rPr>
      </w:pPr>
      <w:r>
        <w:rPr>
          <w:rtl/>
        </w:rPr>
        <w:t>2.2 عروض دعم Microsoft StorSimple</w:t>
      </w:r>
    </w:p>
    <w:p w:rsidR="001C37E4" w:rsidRDefault="005E1903">
      <w:pPr>
        <w:pStyle w:val="ProductList-Body"/>
        <w:rPr>
          <w:rtl/>
        </w:rPr>
      </w:pPr>
      <w:r>
        <w:rPr>
          <w:rtl/>
        </w:rPr>
        <w:t>تتوفر التفاصيل المتعلقة بعروض دعم StoreSimple على https://msdn.microsoft.com/en-US/library/mt433077(TechNet.10).aspx.</w:t>
      </w:r>
    </w:p>
    <w:p w:rsidR="001C37E4" w:rsidRDefault="001C37E4">
      <w:pPr>
        <w:pStyle w:val="ProductList-Body"/>
        <w:jc w:val="right"/>
        <w:rPr>
          <w:rtl/>
        </w:rPr>
      </w:pPr>
    </w:p>
    <w:tbl>
      <w:tblPr>
        <w:tblStyle w:val="PURTable"/>
        <w:bidiVisual/>
        <w:tblW w:w="0" w:type="dxa"/>
        <w:tblLook w:val="04A0" w:firstRow="1" w:lastRow="0" w:firstColumn="1" w:lastColumn="0" w:noHBand="0" w:noVBand="1"/>
      </w:tblPr>
      <w:tblGrid>
        <w:gridCol w:w="10800"/>
      </w:tblGrid>
      <w:tr w:rsidR="001C37E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C37E4" w:rsidRDefault="00393F7B">
            <w:pPr>
              <w:pStyle w:val="ProductList-TableBody"/>
              <w:jc w:val="right"/>
              <w:rPr>
                <w:rtl/>
              </w:rPr>
            </w:pPr>
            <w:hyperlink w:anchor="_Sec842">
              <w:r w:rsidR="005E1903">
                <w:rPr>
                  <w:color w:val="00467F"/>
                  <w:sz w:val="14"/>
                  <w:u w:val="single"/>
                  <w:rtl/>
                </w:rPr>
                <w:t>جدول المحتويات</w:t>
              </w:r>
            </w:hyperlink>
            <w:r w:rsidR="005E1903">
              <w:rPr>
                <w:sz w:val="14"/>
                <w:rtl/>
              </w:rPr>
              <w:t xml:space="preserve"> / </w:t>
            </w:r>
            <w:hyperlink w:anchor="_Sec549">
              <w:r w:rsidR="005E1903">
                <w:rPr>
                  <w:color w:val="00467F"/>
                  <w:sz w:val="14"/>
                  <w:u w:val="single"/>
                  <w:rtl/>
                </w:rPr>
                <w:t>المسرد</w:t>
              </w:r>
            </w:hyperlink>
            <w:r w:rsidR="005E1903">
              <w:rPr>
                <w:sz w:val="14"/>
                <w:rtl/>
              </w:rPr>
              <w:t xml:space="preserve"> / </w:t>
            </w:r>
            <w:hyperlink w:anchor="_Sec844">
              <w:r w:rsidR="005E1903">
                <w:rPr>
                  <w:color w:val="00467F"/>
                  <w:sz w:val="14"/>
                  <w:u w:val="single"/>
                  <w:rtl/>
                </w:rPr>
                <w:t>الفهرس</w:t>
              </w:r>
            </w:hyperlink>
          </w:p>
        </w:tc>
      </w:tr>
    </w:tbl>
    <w:p w:rsidR="001C37E4" w:rsidRDefault="001C37E4">
      <w:pPr>
        <w:pStyle w:val="ProductList-Body"/>
        <w:rPr>
          <w:rtl/>
        </w:rPr>
      </w:pPr>
    </w:p>
    <w:p w:rsidR="001C37E4" w:rsidRDefault="005E1903">
      <w:pPr>
        <w:pStyle w:val="ProductList-Offering1HeadingNoBorder"/>
        <w:outlineLvl w:val="1"/>
        <w:rPr>
          <w:rtl/>
        </w:rPr>
      </w:pPr>
      <w:bookmarkStart w:id="269" w:name="_Sec629"/>
      <w:r>
        <w:rPr>
          <w:rtl/>
        </w:rPr>
        <w:t>Enterprise Cloud Suite</w:t>
      </w:r>
      <w:bookmarkEnd w:id="269"/>
      <w:r>
        <w:fldChar w:fldCharType="begin"/>
      </w:r>
      <w:r>
        <w:instrText xml:space="preserve"> TC "</w:instrText>
      </w:r>
      <w:bookmarkStart w:id="270" w:name="_Toc446526573"/>
      <w:r>
        <w:instrText>Enterprise Cloud Suite</w:instrText>
      </w:r>
      <w:bookmarkEnd w:id="270"/>
      <w:r>
        <w:instrText>" \l 2</w:instrText>
      </w:r>
      <w:r>
        <w:fldChar w:fldCharType="end"/>
      </w:r>
    </w:p>
    <w:p w:rsidR="001C37E4" w:rsidRDefault="005E1903">
      <w:pPr>
        <w:pStyle w:val="ProductList-Offering1SubSection"/>
        <w:outlineLvl w:val="2"/>
        <w:rPr>
          <w:rtl/>
        </w:rPr>
      </w:pPr>
      <w:bookmarkStart w:id="271" w:name="_Sec713"/>
      <w:r>
        <w:rPr>
          <w:rtl/>
        </w:rPr>
        <w:t>1. توفر البرنامج</w:t>
      </w:r>
      <w:bookmarkEnd w:id="271"/>
    </w:p>
    <w:tbl>
      <w:tblPr>
        <w:tblStyle w:val="PURTable"/>
        <w:bidiVisual/>
        <w:tblW w:w="0" w:type="dxa"/>
        <w:tblLook w:val="04A0" w:firstRow="1" w:lastRow="0" w:firstColumn="1" w:lastColumn="0" w:noHBand="0" w:noVBand="1"/>
      </w:tblPr>
      <w:tblGrid>
        <w:gridCol w:w="4446"/>
        <w:gridCol w:w="824"/>
        <w:gridCol w:w="779"/>
        <w:gridCol w:w="795"/>
        <w:gridCol w:w="705"/>
        <w:gridCol w:w="828"/>
        <w:gridCol w:w="821"/>
        <w:gridCol w:w="799"/>
        <w:gridCol w:w="787"/>
      </w:tblGrid>
      <w:tr w:rsidR="001C37E4">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1C37E4" w:rsidRDefault="005E1903">
            <w:pPr>
              <w:pStyle w:val="ProductList-TableBody"/>
              <w:rPr>
                <w:rtl/>
              </w:rPr>
            </w:pPr>
            <w:r>
              <w:rPr>
                <w:color w:val="FFFFFF"/>
                <w:rtl/>
              </w:rPr>
              <w:t>الخدمات عبر الإنترنت</w:t>
            </w:r>
          </w:p>
        </w:tc>
        <w:tc>
          <w:tcPr>
            <w:tcW w:w="860" w:type="dxa"/>
            <w:tcBorders>
              <w:left w:val="single" w:sz="6" w:space="0" w:color="FFFFFF"/>
              <w:bottom w:val="single" w:sz="6" w:space="0" w:color="FFFFFF"/>
              <w:right w:val="single" w:sz="6" w:space="0" w:color="FFFFFF"/>
            </w:tcBorders>
            <w:shd w:val="clear" w:color="auto" w:fill="00188F"/>
          </w:tcPr>
          <w:p w:rsidR="001C37E4" w:rsidRDefault="005E1903">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C37E4" w:rsidRDefault="005E1903">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C37E4" w:rsidRDefault="005E1903">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C37E4" w:rsidRDefault="005E1903">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C37E4" w:rsidRDefault="005E1903">
            <w:pPr>
              <w:pStyle w:val="ProductList-TableBody"/>
              <w:jc w:val="center"/>
              <w:rPr>
                <w:rtl/>
              </w:rPr>
            </w:pPr>
            <w:r>
              <w:fldChar w:fldCharType="begin"/>
            </w:r>
            <w:r>
              <w:instrText xml:space="preserve"> AutoTextList   \s NoStyle \t "اتفاقية Open Value واتفاقية Open Value"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C37E4" w:rsidRDefault="005E1903">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C37E4" w:rsidRDefault="005E1903">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C37E4" w:rsidRDefault="005E1903">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1C37E4">
        <w:tc>
          <w:tcPr>
            <w:tcW w:w="5020" w:type="dxa"/>
            <w:tcBorders>
              <w:top w:val="single" w:sz="6" w:space="0" w:color="FFFFFF"/>
              <w:left w:val="none" w:sz="4" w:space="0" w:color="6E6E6E"/>
              <w:bottom w:val="dashed" w:sz="4" w:space="0" w:color="BFBFBF"/>
              <w:right w:val="none" w:sz="4" w:space="0" w:color="6E6E6E"/>
            </w:tcBorders>
          </w:tcPr>
          <w:p w:rsidR="001C37E4" w:rsidRDefault="005E1903">
            <w:pPr>
              <w:pStyle w:val="ProductList-TableBody"/>
              <w:rPr>
                <w:rtl/>
              </w:rPr>
            </w:pPr>
            <w:r>
              <w:rPr>
                <w:rtl/>
              </w:rPr>
              <w:t>Enterprise Cloud Suite</w:t>
            </w:r>
            <w:r>
              <w:fldChar w:fldCharType="begin"/>
            </w:r>
            <w:r>
              <w:instrText xml:space="preserve"> XE "Enterprise Cloud Suite" </w:instrText>
            </w:r>
            <w:r>
              <w:fldChar w:fldCharType="end"/>
            </w:r>
            <w:r>
              <w:rPr>
                <w:rtl/>
              </w:rPr>
              <w:t xml:space="preserve"> (ترخيص اشتراك المستخدم)</w:t>
            </w:r>
          </w:p>
        </w:tc>
        <w:tc>
          <w:tcPr>
            <w:tcW w:w="860" w:type="dxa"/>
            <w:tcBorders>
              <w:top w:val="single" w:sz="6" w:space="0" w:color="FFFFFF"/>
              <w:left w:val="none" w:sz="4" w:space="0" w:color="6E6E6E"/>
              <w:bottom w:val="dashed" w:sz="4" w:space="0" w:color="BFBFBF"/>
              <w:right w:val="single" w:sz="6" w:space="0" w:color="FFFFFF"/>
            </w:tcBorders>
          </w:tcPr>
          <w:p w:rsidR="001C37E4" w:rsidRDefault="001C37E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37E4" w:rsidRDefault="001C37E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37E4" w:rsidRDefault="001C37E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37E4" w:rsidRDefault="005E1903">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37E4" w:rsidRDefault="001C37E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37E4" w:rsidRDefault="005E1903">
            <w:pPr>
              <w:pStyle w:val="ProductList-TableBody"/>
              <w:jc w:val="center"/>
              <w:rPr>
                <w:rtl/>
              </w:rPr>
            </w:pPr>
            <w:r>
              <w:fldChar w:fldCharType="begin"/>
            </w:r>
            <w:r>
              <w:instrText xml:space="preserve"> AutoTextList   \s NoStyle \t "الخدمة عبر الإنترنت للمؤسسة" </w:instrText>
            </w:r>
            <w:r>
              <w:fldChar w:fldCharType="separate"/>
            </w:r>
            <w:r>
              <w:rPr>
                <w:color w:val="000000"/>
              </w:rPr>
              <w:t>EO</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37E4" w:rsidRDefault="001C37E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37E4" w:rsidRDefault="001C37E4">
            <w:pPr>
              <w:pStyle w:val="ProductList-TableBody"/>
              <w:jc w:val="center"/>
              <w:rPr>
                <w:rtl/>
              </w:rPr>
            </w:pPr>
          </w:p>
        </w:tc>
      </w:tr>
      <w:tr w:rsidR="001C37E4">
        <w:tc>
          <w:tcPr>
            <w:tcW w:w="5020" w:type="dxa"/>
            <w:tcBorders>
              <w:top w:val="dashed" w:sz="4" w:space="0" w:color="BFBFBF"/>
              <w:left w:val="none" w:sz="4" w:space="0" w:color="6E6E6E"/>
              <w:bottom w:val="dashed" w:sz="4" w:space="0" w:color="BFBFBF"/>
              <w:right w:val="none" w:sz="4" w:space="0" w:color="6E6E6E"/>
            </w:tcBorders>
          </w:tcPr>
          <w:p w:rsidR="001C37E4" w:rsidRDefault="005E1903">
            <w:pPr>
              <w:pStyle w:val="ProductList-TableBody"/>
              <w:rPr>
                <w:rtl/>
              </w:rPr>
            </w:pPr>
            <w:r>
              <w:rPr>
                <w:rtl/>
              </w:rPr>
              <w:t>المكون الإضافي لـ Enterprise Cloud Suite</w:t>
            </w:r>
            <w:r>
              <w:fldChar w:fldCharType="begin"/>
            </w:r>
            <w:r>
              <w:instrText xml:space="preserve"> XE "المكون الإضافي لـ Enterprise Cloud Suite" </w:instrText>
            </w:r>
            <w:r>
              <w:fldChar w:fldCharType="end"/>
            </w:r>
            <w:r>
              <w:rPr>
                <w:rtl/>
              </w:rPr>
              <w:t xml:space="preserve"> (ترخيص اشتراك المستخدم)</w:t>
            </w:r>
          </w:p>
        </w:tc>
        <w:tc>
          <w:tcPr>
            <w:tcW w:w="860" w:type="dxa"/>
            <w:tcBorders>
              <w:top w:val="dashed" w:sz="4" w:space="0" w:color="BFBFBF"/>
              <w:left w:val="none" w:sz="4" w:space="0" w:color="6E6E6E"/>
              <w:bottom w:val="dashed" w:sz="4" w:space="0" w:color="BFBFBF"/>
              <w:right w:val="single" w:sz="6" w:space="0" w:color="FFFFFF"/>
            </w:tcBorders>
          </w:tcPr>
          <w:p w:rsidR="001C37E4" w:rsidRDefault="001C37E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37E4" w:rsidRDefault="001C37E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37E4" w:rsidRDefault="001C37E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C37E4" w:rsidRDefault="001C37E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37E4" w:rsidRDefault="001C37E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37E4" w:rsidRDefault="005E1903">
            <w:pPr>
              <w:pStyle w:val="ProductList-TableBody"/>
              <w:jc w:val="center"/>
              <w:rPr>
                <w:rtl/>
              </w:rPr>
            </w:pPr>
            <w:r>
              <w:fldChar w:fldCharType="begin"/>
            </w:r>
            <w:r>
              <w:instrText xml:space="preserve"> AutoTextList   \s NoStyle \t "الخدمة عبر الإنترنت للمؤسسة" </w:instrText>
            </w:r>
            <w:r>
              <w:fldChar w:fldCharType="separate"/>
            </w:r>
            <w:r>
              <w:rPr>
                <w:color w:val="000000"/>
              </w:rPr>
              <w:t>EO</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37E4" w:rsidRDefault="001C37E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37E4" w:rsidRDefault="001C37E4">
            <w:pPr>
              <w:pStyle w:val="ProductList-TableBody"/>
              <w:jc w:val="center"/>
              <w:rPr>
                <w:rtl/>
              </w:rPr>
            </w:pPr>
          </w:p>
        </w:tc>
      </w:tr>
      <w:tr w:rsidR="001C37E4">
        <w:tc>
          <w:tcPr>
            <w:tcW w:w="5020" w:type="dxa"/>
            <w:tcBorders>
              <w:top w:val="dashed" w:sz="4" w:space="0" w:color="BFBFBF"/>
              <w:left w:val="none" w:sz="4" w:space="0" w:color="6E6E6E"/>
              <w:bottom w:val="dashed" w:sz="4" w:space="0" w:color="BFBFBF"/>
              <w:right w:val="none" w:sz="4" w:space="0" w:color="6E6E6E"/>
            </w:tcBorders>
          </w:tcPr>
          <w:p w:rsidR="001C37E4" w:rsidRDefault="005E1903">
            <w:pPr>
              <w:pStyle w:val="ProductList-TableBody"/>
              <w:rPr>
                <w:rtl/>
              </w:rPr>
            </w:pPr>
            <w:r>
              <w:rPr>
                <w:rtl/>
              </w:rPr>
              <w:t>Enterprise Cloud Suite ‏</w:t>
            </w:r>
            <w:dir w:val="rtl">
              <w:r>
                <w:rPr>
                  <w:rtl/>
                </w:rPr>
                <w:t>من ضمان البرنامج</w:t>
              </w:r>
              <w:r>
                <w:rPr>
                  <w:rtl/>
                </w:rPr>
                <w:t>‬</w:t>
              </w:r>
              <w:r>
                <w:fldChar w:fldCharType="begin"/>
              </w:r>
              <w:r>
                <w:instrText xml:space="preserve"> XE "Enterprise Cloud Suite ‏</w:instrText>
              </w:r>
              <w:dir w:val="rtl">
                <w:r>
                  <w:instrText>من ضمان البرنامج</w:instrText>
                </w:r>
                <w:r>
                  <w:instrText xml:space="preserve">‬" </w:instrText>
                </w:r>
                <w:r>
                  <w:fldChar w:fldCharType="end"/>
                </w:r>
                <w:r>
                  <w:rPr>
                    <w:rtl/>
                  </w:rPr>
                  <w:t xml:space="preserve"> (ترخيص اشتراك المستخدم)</w:t>
                </w:r>
                <w:r w:rsidR="00393F7B">
                  <w:t>‬</w:t>
                </w:r>
                <w:r w:rsidR="00393F7B">
                  <w:t>‬</w:t>
                </w:r>
              </w:dir>
            </w:dir>
          </w:p>
        </w:tc>
        <w:tc>
          <w:tcPr>
            <w:tcW w:w="860" w:type="dxa"/>
            <w:tcBorders>
              <w:top w:val="dashed" w:sz="4" w:space="0" w:color="BFBFBF"/>
              <w:left w:val="none" w:sz="4" w:space="0" w:color="6E6E6E"/>
              <w:bottom w:val="dashed" w:sz="4" w:space="0" w:color="BFBFBF"/>
              <w:right w:val="single" w:sz="6" w:space="0" w:color="FFFFFF"/>
            </w:tcBorders>
          </w:tcPr>
          <w:p w:rsidR="001C37E4" w:rsidRDefault="001C37E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37E4" w:rsidRDefault="001C37E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37E4" w:rsidRDefault="001C37E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C37E4" w:rsidRDefault="001C37E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37E4" w:rsidRDefault="001C37E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37E4" w:rsidRDefault="005E1903">
            <w:pPr>
              <w:pStyle w:val="ProductList-TableBody"/>
              <w:jc w:val="center"/>
              <w:rPr>
                <w:rtl/>
              </w:rPr>
            </w:pPr>
            <w:r>
              <w:fldChar w:fldCharType="begin"/>
            </w:r>
            <w:r>
              <w:instrText xml:space="preserve"> AutoTextList   \s NoStyle \t "الخدمة عبر الإنترنت للمؤسسة" </w:instrText>
            </w:r>
            <w:r>
              <w:fldChar w:fldCharType="separate"/>
            </w:r>
            <w:r>
              <w:rPr>
                <w:color w:val="000000"/>
              </w:rPr>
              <w:t>EO</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37E4" w:rsidRDefault="001C37E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37E4" w:rsidRDefault="001C37E4">
            <w:pPr>
              <w:pStyle w:val="ProductList-TableBody"/>
              <w:jc w:val="center"/>
              <w:rPr>
                <w:rtl/>
              </w:rPr>
            </w:pPr>
          </w:p>
        </w:tc>
      </w:tr>
      <w:tr w:rsidR="001C37E4">
        <w:tc>
          <w:tcPr>
            <w:tcW w:w="5020" w:type="dxa"/>
            <w:tcBorders>
              <w:top w:val="dashed" w:sz="4" w:space="0" w:color="BFBFBF"/>
              <w:left w:val="none" w:sz="4" w:space="0" w:color="6E6E6E"/>
              <w:bottom w:val="none" w:sz="4" w:space="0" w:color="BFBFBF"/>
              <w:right w:val="none" w:sz="4" w:space="0" w:color="6E6E6E"/>
            </w:tcBorders>
          </w:tcPr>
          <w:p w:rsidR="001C37E4" w:rsidRDefault="005E1903">
            <w:pPr>
              <w:pStyle w:val="ProductList-TableBody"/>
              <w:rPr>
                <w:rtl/>
              </w:rPr>
            </w:pPr>
            <w:r>
              <w:rPr>
                <w:rtl/>
              </w:rPr>
              <w:t>Lync Voice الإضافي لـ Enterprise Cloud Suite</w:t>
            </w:r>
            <w:r>
              <w:fldChar w:fldCharType="begin"/>
            </w:r>
            <w:r>
              <w:instrText xml:space="preserve"> XE "Lync Voice الإضافي لـ Enterprise Cloud Suite" </w:instrText>
            </w:r>
            <w:r>
              <w:fldChar w:fldCharType="end"/>
            </w:r>
            <w:r>
              <w:rPr>
                <w:rtl/>
              </w:rPr>
              <w:t xml:space="preserve"> (ترخيص اشتراك المستخدم)</w:t>
            </w:r>
          </w:p>
        </w:tc>
        <w:tc>
          <w:tcPr>
            <w:tcW w:w="860" w:type="dxa"/>
            <w:tcBorders>
              <w:top w:val="dashed" w:sz="4" w:space="0" w:color="BFBFBF"/>
              <w:left w:val="none" w:sz="4" w:space="0" w:color="6E6E6E"/>
              <w:bottom w:val="none" w:sz="4" w:space="0" w:color="BFBFBF"/>
              <w:right w:val="single" w:sz="6" w:space="0" w:color="FFFFFF"/>
            </w:tcBorders>
          </w:tcPr>
          <w:p w:rsidR="001C37E4" w:rsidRDefault="001C37E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37E4" w:rsidRDefault="001C37E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37E4" w:rsidRDefault="001C37E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C37E4" w:rsidRDefault="001C37E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37E4" w:rsidRDefault="001C37E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37E4" w:rsidRDefault="005E190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37E4" w:rsidRDefault="001C37E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37E4" w:rsidRDefault="001C37E4">
            <w:pPr>
              <w:pStyle w:val="ProductList-TableBody"/>
              <w:jc w:val="center"/>
              <w:rPr>
                <w:rtl/>
              </w:rPr>
            </w:pPr>
          </w:p>
        </w:tc>
      </w:tr>
    </w:tbl>
    <w:p w:rsidR="001C37E4" w:rsidRDefault="005E1903">
      <w:pPr>
        <w:pStyle w:val="ProductList-Offering1SubSection"/>
        <w:outlineLvl w:val="2"/>
        <w:rPr>
          <w:rtl/>
        </w:rPr>
      </w:pPr>
      <w:bookmarkStart w:id="272" w:name="_Sec768"/>
      <w:r>
        <w:rPr>
          <w:rtl/>
        </w:rPr>
        <w:t>2. شروط المنتج</w:t>
      </w:r>
      <w:bookmarkEnd w:id="272"/>
    </w:p>
    <w:tbl>
      <w:tblPr>
        <w:tblStyle w:val="PURTable"/>
        <w:bidiVisual/>
        <w:tblW w:w="0" w:type="dxa"/>
        <w:tblLook w:val="04A0" w:firstRow="1" w:lastRow="0" w:firstColumn="1" w:lastColumn="0" w:noHBand="0" w:noVBand="1"/>
      </w:tblPr>
      <w:tblGrid>
        <w:gridCol w:w="3569"/>
        <w:gridCol w:w="3639"/>
        <w:gridCol w:w="3582"/>
      </w:tblGrid>
      <w:tr w:rsidR="001C37E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C37E4" w:rsidRDefault="005E1903">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00">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rsidR="001C37E4" w:rsidRDefault="005E1903">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rsidR="001C37E4" w:rsidRDefault="005E1903">
            <w:pPr>
              <w:pStyle w:val="ProductList-TableBody"/>
              <w:rPr>
                <w:rtl/>
              </w:rPr>
            </w:pPr>
            <w:r>
              <w:fldChar w:fldCharType="begin"/>
            </w:r>
            <w:r>
              <w:instrText xml:space="preserve"> AutoTextList   \s NoStyle \t "مؤهل للمدة الممتدة: الخدمات عبر الإنترنت مؤهلة للاطلاع على مدة ممتدة كما هو موضح في اتفاقية ترخيص Enterprise وEnterprise Subscription." </w:instrText>
            </w:r>
            <w:r>
              <w:fldChar w:fldCharType="separate"/>
            </w:r>
            <w:r>
              <w:rPr>
                <w:color w:val="0563C1"/>
              </w:rPr>
              <w:t>مؤهل للمدة الممتدة</w:t>
            </w:r>
            <w:r>
              <w:fldChar w:fldCharType="end"/>
            </w:r>
            <w:r>
              <w:t>: الكل</w:t>
            </w:r>
          </w:p>
        </w:tc>
      </w:tr>
      <w:tr w:rsidR="001C37E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37E4" w:rsidRDefault="005E1903">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37E4" w:rsidRDefault="005E1903">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37E4" w:rsidRDefault="005E1903">
            <w:pPr>
              <w:pStyle w:val="ProductList-TableBody"/>
              <w:rPr>
                <w:rtl/>
              </w:rPr>
            </w:pPr>
            <w:r>
              <w:rPr>
                <w:color w:val="404040"/>
                <w:rtl/>
              </w:rPr>
              <w:t>العروض الترويجية: غير متوفر</w:t>
            </w:r>
          </w:p>
        </w:tc>
      </w:tr>
      <w:tr w:rsidR="001C37E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37E4" w:rsidRDefault="005E1903">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tcPr>
          <w:p w:rsidR="001C37E4" w:rsidRDefault="005E1903">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xml:space="preserve">: الكل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37E4" w:rsidRDefault="005E1903">
            <w:pPr>
              <w:pStyle w:val="ProductList-TableBody"/>
              <w:rPr>
                <w:rtl/>
              </w:rPr>
            </w:pPr>
            <w:r>
              <w:rPr>
                <w:color w:val="404040"/>
                <w:rtl/>
              </w:rPr>
              <w:t>مؤهل للتخفيض (SCE): غير متوفر</w:t>
            </w:r>
          </w:p>
        </w:tc>
      </w:tr>
      <w:tr w:rsidR="001C37E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37E4" w:rsidRDefault="005E1903">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tcPr>
          <w:p w:rsidR="001C37E4" w:rsidRDefault="005E1903">
            <w:pPr>
              <w:pStyle w:val="ProductList-TableBody"/>
              <w:rPr>
                <w:rtl/>
              </w:rPr>
            </w:pPr>
            <w:r>
              <w:fldChar w:fldCharType="begin"/>
            </w:r>
            <w:r>
              <w:instrText xml:space="preserve"> AutoTextList   \s NoStyle \t "‏</w:instrText>
            </w:r>
            <w:dir w:val="rtl">
              <w:r>
                <w:instrText xml:space="preserve">مؤهل للتسوية: ترخيص اشتراك خدمة عبر الإنترنت يمكن لعميل Enterprise أو Enterprise Subscription طلبه عبر عملية أمر تسوية أو أمر شراء سنوي بدلاً من شهري." </w:instrText>
              </w:r>
              <w:r>
                <w:fldChar w:fldCharType="separate"/>
              </w:r>
              <w:r>
                <w:rPr>
                  <w:color w:val="0563C1"/>
                </w:rPr>
                <w:t>‏</w:t>
              </w:r>
              <w:dir w:val="rtl">
                <w:r>
                  <w:rPr>
                    <w:color w:val="0563C1"/>
                  </w:rPr>
                  <w:t>مؤهل للتسوية</w:t>
                </w:r>
                <w:r>
                  <w:fldChar w:fldCharType="end"/>
                </w:r>
                <w:r>
                  <w:t>: الكل (باستثناء Enterprise Cloud Suite ‏</w:t>
                </w:r>
                <w:dir w:val="rtl">
                  <w:r>
                    <w:t>من ضمان البرنامج</w:t>
                  </w:r>
                  <w:r>
                    <w:t>‬)</w:t>
                  </w:r>
                  <w:r w:rsidR="00393F7B">
                    <w:t>‬</w:t>
                  </w:r>
                  <w:r w:rsidR="00393F7B">
                    <w:t>‬</w:t>
                  </w:r>
                  <w:r w:rsidR="00393F7B">
                    <w:t>‬</w:t>
                  </w:r>
                </w:dir>
              </w:di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37E4" w:rsidRDefault="001C37E4">
            <w:pPr>
              <w:pStyle w:val="ProductList-TableBody"/>
              <w:rPr>
                <w:rtl/>
              </w:rPr>
            </w:pPr>
          </w:p>
        </w:tc>
      </w:tr>
    </w:tbl>
    <w:p w:rsidR="001C37E4" w:rsidRDefault="001C37E4">
      <w:pPr>
        <w:pStyle w:val="ProductList-Body"/>
        <w:rPr>
          <w:rtl/>
        </w:rPr>
      </w:pPr>
    </w:p>
    <w:p w:rsidR="001C37E4" w:rsidRDefault="005E1903">
      <w:pPr>
        <w:pStyle w:val="ProductList-ClauseHeading"/>
        <w:outlineLvl w:val="3"/>
        <w:rPr>
          <w:rtl/>
        </w:rPr>
      </w:pPr>
      <w:r>
        <w:rPr>
          <w:rtl/>
        </w:rPr>
        <w:t>2.1 تراخيص اشتراك المستخدم الإضافية وتراخيص اشتراك المستخدم ذات خيار "من ضمان البرنامج"</w:t>
      </w:r>
    </w:p>
    <w:p w:rsidR="001C37E4" w:rsidRDefault="005E1903">
      <w:pPr>
        <w:pStyle w:val="ProductList-Body"/>
        <w:rPr>
          <w:rtl/>
        </w:rPr>
      </w:pPr>
      <w:r>
        <w:rPr>
          <w:rtl/>
        </w:rPr>
        <w:t xml:space="preserve">للحصول على ترخيص اشتراك مستخدم إضافي لـ Enterprise Cloud Suite أو ترخيص اشتراك مستخدم ذي خيار "من ضمان البرنامج" لـ Enterprise Cloud Suite، يجب على العميل استيفاء متطلبات الأهلية وتعيين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التراخيص</w:t>
      </w:r>
      <w:r>
        <w:fldChar w:fldCharType="end"/>
      </w:r>
      <w:r>
        <w:t xml:space="preserve"> لكل مكونات Enterprise Cloud Suite. المكونات هي: </w:t>
      </w:r>
      <w:r>
        <w:rPr>
          <w:rtl/>
        </w:rPr>
        <w:t>ضمان البرنامج لـ Windows لكل مستخدم</w:t>
      </w:r>
      <w:r>
        <w:fldChar w:fldCharType="begin"/>
      </w:r>
      <w:r>
        <w:instrText xml:space="preserve"> XE "ضمان البرنامج لـ Windows لكل مستخدم" </w:instrText>
      </w:r>
      <w:r>
        <w:fldChar w:fldCharType="end"/>
      </w:r>
      <w:r>
        <w:rPr>
          <w:rtl/>
        </w:rPr>
        <w:t>، وEnterprise Mobility Suite</w:t>
      </w:r>
      <w:r>
        <w:fldChar w:fldCharType="begin"/>
      </w:r>
      <w:r>
        <w:instrText xml:space="preserve"> XE "وEnterprise Mobility Suite" </w:instrText>
      </w:r>
      <w:r>
        <w:fldChar w:fldCharType="end"/>
      </w:r>
      <w:r>
        <w:rPr>
          <w:rtl/>
        </w:rPr>
        <w:t>، وOffice 365 Enterprise E3</w:t>
      </w:r>
      <w:r>
        <w:fldChar w:fldCharType="begin"/>
      </w:r>
      <w:r>
        <w:instrText xml:space="preserve"> XE "وOffice 365 Enterprise E3" </w:instrText>
      </w:r>
      <w:r>
        <w:fldChar w:fldCharType="end"/>
      </w:r>
      <w:r>
        <w:rPr>
          <w:rtl/>
        </w:rPr>
        <w:t>. يُرجى الرجوع إلى تراخيص اشتراك المستخدم الإضافية لـ Enterprise Cloud Suite وتراخيص اشتراك المستخدم ذات خيار "من ضمان البرنامج" لـ Enterprise Cloud Suite في بنود "معلومات إضافية" لمعرفة مكونات Enterprise Cloud Suite للحصول على معلومات.</w:t>
      </w:r>
    </w:p>
    <w:p w:rsidR="001C37E4" w:rsidRDefault="001C37E4">
      <w:pPr>
        <w:pStyle w:val="ProductList-Body"/>
        <w:rPr>
          <w:rtl/>
        </w:rPr>
      </w:pPr>
    </w:p>
    <w:p w:rsidR="001C37E4" w:rsidRDefault="005E1903">
      <w:pPr>
        <w:pStyle w:val="ProductList-ClauseHeading"/>
        <w:outlineLvl w:val="3"/>
        <w:rPr>
          <w:rtl/>
        </w:rPr>
      </w:pPr>
      <w:r>
        <w:rPr>
          <w:rtl/>
        </w:rPr>
        <w:t>2.2 عمليات شراء تراخيص اشتراك المستخدم ذات خيار "من ضمان البرنامج"</w:t>
      </w:r>
    </w:p>
    <w:p w:rsidR="001C37E4" w:rsidRDefault="005E1903">
      <w:pPr>
        <w:pStyle w:val="ProductList-Body"/>
        <w:rPr>
          <w:rtl/>
        </w:rPr>
      </w:pPr>
      <w:r>
        <w:rPr>
          <w:rtl/>
        </w:rPr>
        <w:t>لا يحق للعميل شراء تراخيص اشتراك المستخدم ذات خيار "من ضمان البرنامج" أكثر من عدد الأجهزة المؤهّلة. كاستثناء لمرة واحدة، يحق للعميل شراء عدد أكبر من تراخيص اشتراك المستخدم ذات خيار "من ضمان البرنامج"، ولكن ذلك فقط في حالة قيام العميل بما يلي (1) شراء ترخيص اشتراك المستخدم ذي خيار "من ضمان البرنامج" لكل مستخدم من مستخدمي الأجهزة المؤهّلة؛ و(2) يتعين على العميل إضافة أجهزة حسب الضرورة للامتثال لمتطلبات الاستخدام الرئيسي في البند 4.4.1 "نظام تشغيل جهاز سطح مكتب Windows".</w:t>
      </w:r>
      <w:r>
        <w:rPr>
          <w:rtl/>
        </w:rPr>
        <w:t>‬</w:t>
      </w:r>
    </w:p>
    <w:p w:rsidR="001C37E4" w:rsidRDefault="001C37E4">
      <w:pPr>
        <w:pStyle w:val="ProductList-Body"/>
        <w:rPr>
          <w:rtl/>
        </w:rPr>
      </w:pPr>
    </w:p>
    <w:p w:rsidR="001C37E4" w:rsidRDefault="005E1903">
      <w:pPr>
        <w:pStyle w:val="ProductList-ClauseHeading"/>
        <w:outlineLvl w:val="3"/>
        <w:rPr>
          <w:rtl/>
        </w:rPr>
      </w:pPr>
      <w:r>
        <w:rPr>
          <w:rtl/>
        </w:rPr>
        <w:t>2.3 مزايا ضمان البرنامج لتراخيص اشتراك المستخدم التي تتضمن الخيار "من ضمان البرنامج" لـ Enterprise Cloud Suite</w:t>
      </w:r>
    </w:p>
    <w:p w:rsidR="001C37E4" w:rsidRDefault="005E1903">
      <w:pPr>
        <w:pStyle w:val="ProductList-Body"/>
        <w:rPr>
          <w:rtl/>
        </w:rPr>
      </w:pPr>
      <w:r>
        <w:rPr>
          <w:rtl/>
        </w:rPr>
        <w:t>توفر تراخيص اشتراك المستخدم ذات خيار "من ضمان البرنامج" لـ Enterprise Cloud Suite نفس ميزات ضمان البرنامج مثل المكونات ذات خيار "من ضمان البرنامج" لترخيص اشتراك المستخدم ذي خيار "من ضمان البرنامج" لـ Enterprise (Cloud Suite Office 365 E3 من ضمان البرنامج</w:t>
      </w:r>
      <w:r>
        <w:fldChar w:fldCharType="begin"/>
      </w:r>
      <w:r>
        <w:instrText xml:space="preserve"> XE "Cloud Suite Office 365 E3 من ضمان البرنامج" </w:instrText>
      </w:r>
      <w:r>
        <w:fldChar w:fldCharType="end"/>
      </w:r>
      <w:r>
        <w:rPr>
          <w:rtl/>
        </w:rPr>
        <w:t>، وEnterprise Mobility Suite من ضمان البرنامج</w:t>
      </w:r>
      <w:r>
        <w:fldChar w:fldCharType="begin"/>
      </w:r>
      <w:r>
        <w:instrText xml:space="preserve"> XE "وEnterprise Mobility Suite من ضمان البرنامج" </w:instrText>
      </w:r>
      <w:r>
        <w:fldChar w:fldCharType="end"/>
      </w:r>
      <w:r>
        <w:rPr>
          <w:rtl/>
        </w:rPr>
        <w:t>، والترقية وضمان البرنامج لكل مستخدم لـ Windows 8.1 Enterprise (من ضمان البرنامج)</w:t>
      </w:r>
      <w:r>
        <w:fldChar w:fldCharType="begin"/>
      </w:r>
      <w:r>
        <w:instrText xml:space="preserve"> XE "والترقية وضمان البرنامج لكل مستخدم لـ Windows 8.1 Enterprise (من ضمان البرنامج)" </w:instrText>
      </w:r>
      <w:r>
        <w:fldChar w:fldCharType="end"/>
      </w:r>
      <w:r>
        <w:rPr>
          <w:rtl/>
        </w:rPr>
        <w:t>).</w:t>
      </w:r>
    </w:p>
    <w:p w:rsidR="001C37E4" w:rsidRDefault="001C37E4">
      <w:pPr>
        <w:pStyle w:val="ProductList-Body"/>
        <w:rPr>
          <w:rtl/>
        </w:rPr>
      </w:pPr>
    </w:p>
    <w:p w:rsidR="001C37E4" w:rsidRDefault="005E1903">
      <w:pPr>
        <w:pStyle w:val="ProductList-ClauseHeading"/>
        <w:outlineLvl w:val="3"/>
        <w:rPr>
          <w:rtl/>
        </w:rPr>
      </w:pPr>
      <w:r>
        <w:rPr>
          <w:rtl/>
        </w:rPr>
        <w:t>2.4 الخدمة السحابية للمجتمع الحكومي بالولايات المتحدة</w:t>
      </w:r>
    </w:p>
    <w:p w:rsidR="001C37E4" w:rsidRDefault="005E1903">
      <w:pPr>
        <w:pStyle w:val="ProductList-Body"/>
        <w:rPr>
          <w:rtl/>
        </w:rPr>
      </w:pPr>
      <w:r>
        <w:rPr>
          <w:rtl/>
        </w:rPr>
        <w:t xml:space="preserve">فيما يتعلق بمجموعات Office 365 Government المحددة بالرمز </w:t>
      </w:r>
      <w:r>
        <w:fldChar w:fldCharType="begin"/>
      </w:r>
      <w:r>
        <w:instrText xml:space="preserve"> AutoTextList   \s NoStyle \t "الخدمة السحابية للمجتمع الحكومي بالولايات المتحدة" </w:instrText>
      </w:r>
      <w:r>
        <w:fldChar w:fldCharType="separate"/>
      </w:r>
      <w:r>
        <w:rPr>
          <w:color w:val="0563C1"/>
        </w:rPr>
        <w:t>UC</w:t>
      </w:r>
      <w:r>
        <w:fldChar w:fldCharType="end"/>
      </w:r>
      <w:r>
        <w:t xml:space="preserve">، راجع جدول توفر البرامج لكل مكون مجموعة للعثور على المكونات المحددة كخدمات </w:t>
      </w:r>
      <w:r>
        <w:fldChar w:fldCharType="begin"/>
      </w:r>
      <w:r>
        <w:instrText xml:space="preserve"> AutoTextList   \s NoStyle \t "الخدمة السحابية للمجتمع الحكومي بالولايات المتحدة" </w:instrText>
      </w:r>
      <w:r>
        <w:fldChar w:fldCharType="separate"/>
      </w:r>
      <w:r>
        <w:rPr>
          <w:color w:val="0563C1"/>
        </w:rPr>
        <w:t>UC</w:t>
      </w:r>
      <w:r>
        <w:fldChar w:fldCharType="end"/>
      </w:r>
      <w:r>
        <w:t>.</w:t>
      </w:r>
    </w:p>
    <w:p w:rsidR="001C37E4" w:rsidRDefault="001C37E4">
      <w:pPr>
        <w:pStyle w:val="ProductList-Body"/>
        <w:jc w:val="right"/>
        <w:rPr>
          <w:rtl/>
        </w:rPr>
      </w:pPr>
    </w:p>
    <w:tbl>
      <w:tblPr>
        <w:tblStyle w:val="PURTable"/>
        <w:bidiVisual/>
        <w:tblW w:w="0" w:type="dxa"/>
        <w:tblLook w:val="04A0" w:firstRow="1" w:lastRow="0" w:firstColumn="1" w:lastColumn="0" w:noHBand="0" w:noVBand="1"/>
      </w:tblPr>
      <w:tblGrid>
        <w:gridCol w:w="10800"/>
      </w:tblGrid>
      <w:tr w:rsidR="001C37E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C37E4" w:rsidRDefault="00393F7B">
            <w:pPr>
              <w:pStyle w:val="ProductList-TableBody"/>
              <w:jc w:val="right"/>
              <w:rPr>
                <w:rtl/>
              </w:rPr>
            </w:pPr>
            <w:hyperlink w:anchor="_Sec842">
              <w:r w:rsidR="005E1903">
                <w:rPr>
                  <w:color w:val="00467F"/>
                  <w:sz w:val="14"/>
                  <w:u w:val="single"/>
                  <w:rtl/>
                </w:rPr>
                <w:t>جدول المحتويات</w:t>
              </w:r>
            </w:hyperlink>
            <w:r w:rsidR="005E1903">
              <w:rPr>
                <w:sz w:val="14"/>
                <w:rtl/>
              </w:rPr>
              <w:t xml:space="preserve"> / </w:t>
            </w:r>
            <w:hyperlink w:anchor="_Sec549">
              <w:r w:rsidR="005E1903">
                <w:rPr>
                  <w:color w:val="00467F"/>
                  <w:sz w:val="14"/>
                  <w:u w:val="single"/>
                  <w:rtl/>
                </w:rPr>
                <w:t>المسرد</w:t>
              </w:r>
            </w:hyperlink>
            <w:r w:rsidR="005E1903">
              <w:rPr>
                <w:sz w:val="14"/>
                <w:rtl/>
              </w:rPr>
              <w:t xml:space="preserve"> / </w:t>
            </w:r>
            <w:hyperlink w:anchor="_Sec844">
              <w:r w:rsidR="005E1903">
                <w:rPr>
                  <w:color w:val="00467F"/>
                  <w:sz w:val="14"/>
                  <w:u w:val="single"/>
                  <w:rtl/>
                </w:rPr>
                <w:t>الفهرس</w:t>
              </w:r>
            </w:hyperlink>
          </w:p>
        </w:tc>
      </w:tr>
    </w:tbl>
    <w:p w:rsidR="001C37E4" w:rsidRDefault="001C37E4">
      <w:pPr>
        <w:pStyle w:val="ProductList-Body"/>
        <w:rPr>
          <w:rtl/>
        </w:rPr>
      </w:pPr>
    </w:p>
    <w:p w:rsidR="001C37E4" w:rsidRDefault="005E1903">
      <w:pPr>
        <w:pStyle w:val="ProductList-Offering1HeadingNoBorder"/>
        <w:outlineLvl w:val="1"/>
        <w:rPr>
          <w:rtl/>
        </w:rPr>
      </w:pPr>
      <w:bookmarkStart w:id="273" w:name="_Sec630"/>
      <w:r>
        <w:rPr>
          <w:rtl/>
        </w:rPr>
        <w:t>Microsoft Intune</w:t>
      </w:r>
      <w:bookmarkEnd w:id="273"/>
      <w:r>
        <w:fldChar w:fldCharType="begin"/>
      </w:r>
      <w:r>
        <w:instrText xml:space="preserve"> TC "</w:instrText>
      </w:r>
      <w:bookmarkStart w:id="274" w:name="_Toc446526574"/>
      <w:r>
        <w:instrText>Microsoft Intune</w:instrText>
      </w:r>
      <w:bookmarkEnd w:id="274"/>
      <w:r>
        <w:instrText>" \l 2</w:instrText>
      </w:r>
      <w:r>
        <w:fldChar w:fldCharType="end"/>
      </w:r>
    </w:p>
    <w:p w:rsidR="001C37E4" w:rsidRDefault="005E1903">
      <w:pPr>
        <w:pStyle w:val="ProductList-Offering1SubSection"/>
        <w:outlineLvl w:val="2"/>
        <w:rPr>
          <w:rtl/>
        </w:rPr>
      </w:pPr>
      <w:bookmarkStart w:id="275" w:name="_Sec714"/>
      <w:r>
        <w:rPr>
          <w:rtl/>
        </w:rPr>
        <w:lastRenderedPageBreak/>
        <w:t>1. توفر البرنامج</w:t>
      </w:r>
      <w:bookmarkEnd w:id="275"/>
    </w:p>
    <w:tbl>
      <w:tblPr>
        <w:tblStyle w:val="PURTable"/>
        <w:bidiVisual/>
        <w:tblW w:w="0" w:type="dxa"/>
        <w:tblLook w:val="04A0" w:firstRow="1" w:lastRow="0" w:firstColumn="1" w:lastColumn="0" w:noHBand="0" w:noVBand="1"/>
      </w:tblPr>
      <w:tblGrid>
        <w:gridCol w:w="4331"/>
        <w:gridCol w:w="926"/>
        <w:gridCol w:w="780"/>
        <w:gridCol w:w="794"/>
        <w:gridCol w:w="705"/>
        <w:gridCol w:w="828"/>
        <w:gridCol w:w="821"/>
        <w:gridCol w:w="799"/>
        <w:gridCol w:w="800"/>
      </w:tblGrid>
      <w:tr w:rsidR="001C37E4">
        <w:trPr>
          <w:cnfStyle w:val="100000000000" w:firstRow="1" w:lastRow="0" w:firstColumn="0" w:lastColumn="0" w:oddVBand="0" w:evenVBand="0" w:oddHBand="0" w:evenHBand="0" w:firstRowFirstColumn="0" w:firstRowLastColumn="0" w:lastRowFirstColumn="0" w:lastRowLastColumn="0"/>
        </w:trPr>
        <w:tc>
          <w:tcPr>
            <w:tcW w:w="4900" w:type="dxa"/>
            <w:tcBorders>
              <w:left w:val="single" w:sz="6" w:space="0" w:color="FFFFFF"/>
              <w:bottom w:val="none" w:sz="4" w:space="0" w:color="BFBFBF"/>
              <w:right w:val="single" w:sz="6" w:space="0" w:color="FFFFFF"/>
            </w:tcBorders>
            <w:shd w:val="clear" w:color="auto" w:fill="00188F"/>
          </w:tcPr>
          <w:p w:rsidR="001C37E4" w:rsidRDefault="005E1903">
            <w:pPr>
              <w:pStyle w:val="ProductList-TableBody"/>
              <w:rPr>
                <w:rtl/>
              </w:rPr>
            </w:pPr>
            <w:r>
              <w:rPr>
                <w:color w:val="FFFFFF"/>
                <w:rtl/>
              </w:rPr>
              <w:t>الخدمات عبر الإنترنت</w:t>
            </w:r>
          </w:p>
        </w:tc>
        <w:tc>
          <w:tcPr>
            <w:tcW w:w="980" w:type="dxa"/>
            <w:tcBorders>
              <w:left w:val="single" w:sz="6" w:space="0" w:color="FFFFFF"/>
              <w:bottom w:val="single" w:sz="6" w:space="0" w:color="FFFFFF"/>
              <w:right w:val="single" w:sz="6" w:space="0" w:color="FFFFFF"/>
            </w:tcBorders>
            <w:shd w:val="clear" w:color="auto" w:fill="00188F"/>
          </w:tcPr>
          <w:p w:rsidR="001C37E4" w:rsidRDefault="005E1903">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C37E4" w:rsidRDefault="005E1903">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C37E4" w:rsidRDefault="005E1903">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C37E4" w:rsidRDefault="005E1903">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C37E4" w:rsidRDefault="005E1903">
            <w:pPr>
              <w:pStyle w:val="ProductList-TableBody"/>
              <w:jc w:val="center"/>
              <w:rPr>
                <w:rtl/>
              </w:rPr>
            </w:pPr>
            <w:r>
              <w:fldChar w:fldCharType="begin"/>
            </w:r>
            <w:r>
              <w:instrText xml:space="preserve"> AutoTextList   \s NoStyle \t "اتفاقية Open Value واتفاقية Open Value"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C37E4" w:rsidRDefault="005E1903">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C37E4" w:rsidRDefault="005E1903">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C37E4" w:rsidRDefault="005E1903">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1C37E4">
        <w:tc>
          <w:tcPr>
            <w:tcW w:w="4900" w:type="dxa"/>
            <w:tcBorders>
              <w:top w:val="none" w:sz="4" w:space="0" w:color="BFBFBF"/>
              <w:left w:val="none" w:sz="4" w:space="0" w:color="000000"/>
              <w:bottom w:val="dashed" w:sz="4" w:space="0" w:color="7F7F7F"/>
              <w:right w:val="none" w:sz="4" w:space="0" w:color="000000"/>
            </w:tcBorders>
          </w:tcPr>
          <w:p w:rsidR="001C37E4" w:rsidRDefault="005E1903">
            <w:pPr>
              <w:pStyle w:val="ProductList-TableBody"/>
              <w:rPr>
                <w:rtl/>
              </w:rPr>
            </w:pPr>
            <w:r>
              <w:rPr>
                <w:rtl/>
              </w:rPr>
              <w:t>Microsoft Intune</w:t>
            </w:r>
            <w:r>
              <w:fldChar w:fldCharType="begin"/>
            </w:r>
            <w:r>
              <w:instrText xml:space="preserve"> XE "Microsoft Intune" </w:instrText>
            </w:r>
            <w:r>
              <w:fldChar w:fldCharType="end"/>
            </w:r>
            <w:r>
              <w:rPr>
                <w:rtl/>
              </w:rPr>
              <w:t xml:space="preserve"> (ترخيص اشتراك المستخدم)</w:t>
            </w:r>
          </w:p>
        </w:tc>
        <w:tc>
          <w:tcPr>
            <w:tcW w:w="980" w:type="dxa"/>
            <w:tcBorders>
              <w:top w:val="single" w:sz="6" w:space="0" w:color="FFFFFF"/>
              <w:left w:val="none" w:sz="4" w:space="0" w:color="000000"/>
              <w:bottom w:val="dashed" w:sz="4" w:space="0" w:color="7F7F7F"/>
              <w:right w:val="single" w:sz="6" w:space="0" w:color="FFFFFF"/>
            </w:tcBorders>
          </w:tcPr>
          <w:p w:rsidR="001C37E4" w:rsidRDefault="005E1903">
            <w:pPr>
              <w:pStyle w:val="ProductList-TableBody"/>
              <w:jc w:val="center"/>
              <w:rPr>
                <w:rtl/>
              </w:rPr>
            </w:pPr>
            <w:r>
              <w:rPr>
                <w:color w:val="000000"/>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37E4" w:rsidRDefault="005E1903">
            <w:pPr>
              <w:pStyle w:val="ProductList-TableBody"/>
              <w:jc w:val="center"/>
              <w:rPr>
                <w:rtl/>
              </w:rPr>
            </w:pPr>
            <w:r>
              <w:fldChar w:fldCharType="begin"/>
            </w:r>
            <w:r>
              <w:instrText xml:space="preserve"> AutoTextList   \s NoStyle \t "اتفاقية Open License واتفاقية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37E4" w:rsidRDefault="001C37E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37E4" w:rsidRDefault="001C37E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37E4" w:rsidRDefault="005E1903">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37E4" w:rsidRDefault="005E1903">
            <w:pPr>
              <w:pStyle w:val="ProductList-TableBody"/>
              <w:jc w:val="center"/>
              <w:rPr>
                <w:rtl/>
              </w:rPr>
            </w:pPr>
            <w:r>
              <w:fldChar w:fldCharType="begin"/>
            </w:r>
            <w:r>
              <w:instrText xml:space="preserve"> AutoTextList   \s NoStyle \t "الخدمة عبر الإنترنت للمؤسسة" </w:instrText>
            </w:r>
            <w:r>
              <w:fldChar w:fldCharType="separate"/>
            </w:r>
            <w:r>
              <w:rPr>
                <w:color w:val="000000"/>
              </w:rPr>
              <w:t>EO</w:t>
            </w:r>
            <w:r>
              <w:fldChar w:fldCharType="end"/>
            </w:r>
            <w:r>
              <w:t>،</w:t>
            </w: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37E4" w:rsidRDefault="005E190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37E4" w:rsidRDefault="005E190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1C37E4">
        <w:tc>
          <w:tcPr>
            <w:tcW w:w="4900" w:type="dxa"/>
            <w:tcBorders>
              <w:top w:val="dashed" w:sz="4" w:space="0" w:color="7F7F7F"/>
              <w:left w:val="none" w:sz="4" w:space="0" w:color="6E6E6E"/>
              <w:bottom w:val="dashed" w:sz="4" w:space="0" w:color="7F7F7F"/>
              <w:right w:val="none" w:sz="4" w:space="0" w:color="6E6E6E"/>
            </w:tcBorders>
          </w:tcPr>
          <w:p w:rsidR="001C37E4" w:rsidRDefault="005E1903">
            <w:pPr>
              <w:pStyle w:val="ProductList-TableBody"/>
              <w:rPr>
                <w:rtl/>
              </w:rPr>
            </w:pPr>
            <w:r>
              <w:rPr>
                <w:rtl/>
              </w:rPr>
              <w:t>Microsoft Intune الإضافي</w:t>
            </w:r>
            <w:r>
              <w:fldChar w:fldCharType="begin"/>
            </w:r>
            <w:r>
              <w:instrText xml:space="preserve"> XE "Microsoft Intune الإضافي" </w:instrText>
            </w:r>
            <w:r>
              <w:fldChar w:fldCharType="end"/>
            </w:r>
            <w:r>
              <w:rPr>
                <w:rtl/>
              </w:rPr>
              <w:t xml:space="preserve"> (ترخيص اشتراك المستخدم)</w:t>
            </w:r>
          </w:p>
        </w:tc>
        <w:tc>
          <w:tcPr>
            <w:tcW w:w="980" w:type="dxa"/>
            <w:tcBorders>
              <w:top w:val="dashed" w:sz="4" w:space="0" w:color="7F7F7F"/>
              <w:left w:val="none" w:sz="4" w:space="0" w:color="6E6E6E"/>
              <w:bottom w:val="dashed" w:sz="4" w:space="0" w:color="7F7F7F"/>
              <w:right w:val="single" w:sz="6" w:space="0" w:color="FFFFFF"/>
            </w:tcBorders>
          </w:tcPr>
          <w:p w:rsidR="001C37E4" w:rsidRDefault="005E1903">
            <w:pPr>
              <w:pStyle w:val="ProductList-TableBody"/>
              <w:jc w:val="center"/>
              <w:rPr>
                <w:rtl/>
              </w:rPr>
            </w:pPr>
            <w:r>
              <w:rPr>
                <w:color w:val="000000"/>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37E4" w:rsidRDefault="005E1903">
            <w:pPr>
              <w:pStyle w:val="ProductList-TableBody"/>
              <w:jc w:val="center"/>
              <w:rPr>
                <w:rtl/>
              </w:rPr>
            </w:pPr>
            <w:r>
              <w:fldChar w:fldCharType="begin"/>
            </w:r>
            <w:r>
              <w:instrText xml:space="preserve"> AutoTextList   \s NoStyle \t "اتفاقية Open License واتفاقية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37E4" w:rsidRDefault="001C37E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37E4" w:rsidRDefault="001C37E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37E4" w:rsidRDefault="005E1903">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37E4" w:rsidRDefault="005E190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37E4" w:rsidRDefault="005E190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37E4" w:rsidRDefault="005E190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1C37E4">
        <w:tc>
          <w:tcPr>
            <w:tcW w:w="4900" w:type="dxa"/>
            <w:tcBorders>
              <w:top w:val="dashed" w:sz="4" w:space="0" w:color="7F7F7F"/>
              <w:left w:val="none" w:sz="4" w:space="0" w:color="6E6E6E"/>
              <w:bottom w:val="none" w:sz="4" w:space="0" w:color="BFBFBF"/>
              <w:right w:val="none" w:sz="4" w:space="0" w:color="6E6E6E"/>
            </w:tcBorders>
          </w:tcPr>
          <w:p w:rsidR="001C37E4" w:rsidRDefault="005E1903">
            <w:pPr>
              <w:pStyle w:val="ProductList-TableBody"/>
              <w:rPr>
                <w:rtl/>
              </w:rPr>
            </w:pPr>
            <w:r>
              <w:rPr>
                <w:color w:val="000000"/>
                <w:rtl/>
              </w:rPr>
              <w:t>ترخيص اشتراك المستخدم الإضافي لـ Microsoft Intune بالمساحة التخزينية الإضافية (1 غيغابايت)</w:t>
            </w:r>
            <w:r>
              <w:fldChar w:fldCharType="begin"/>
            </w:r>
            <w:r>
              <w:instrText xml:space="preserve"> XE "ترخيص اشتراك المستخدم الإضافي لـ Microsoft Intune بالمساحة التخزينية الإضافية (1 غيغابايت)" </w:instrText>
            </w:r>
            <w:r>
              <w:fldChar w:fldCharType="end"/>
            </w:r>
          </w:p>
        </w:tc>
        <w:tc>
          <w:tcPr>
            <w:tcW w:w="980" w:type="dxa"/>
            <w:tcBorders>
              <w:top w:val="dashed" w:sz="4" w:space="0" w:color="7F7F7F"/>
              <w:left w:val="none" w:sz="4" w:space="0" w:color="6E6E6E"/>
              <w:bottom w:val="none" w:sz="4" w:space="0" w:color="BFBFBF"/>
              <w:right w:val="single" w:sz="6" w:space="0" w:color="FFFFFF"/>
            </w:tcBorders>
          </w:tcPr>
          <w:p w:rsidR="001C37E4" w:rsidRDefault="005E1903">
            <w:pPr>
              <w:pStyle w:val="ProductList-TableBody"/>
              <w:jc w:val="center"/>
              <w:rPr>
                <w:rtl/>
              </w:rPr>
            </w:pPr>
            <w:r>
              <w:rPr>
                <w:color w:val="000000"/>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37E4" w:rsidRDefault="001C37E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37E4" w:rsidRDefault="001C37E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37E4" w:rsidRDefault="001C37E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37E4" w:rsidRDefault="001C37E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37E4" w:rsidRDefault="005E190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37E4" w:rsidRDefault="001C37E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37E4" w:rsidRDefault="005E190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bl>
    <w:p w:rsidR="001C37E4" w:rsidRDefault="005E1903">
      <w:pPr>
        <w:pStyle w:val="ProductList-Offering1SubSection"/>
        <w:outlineLvl w:val="2"/>
        <w:rPr>
          <w:rtl/>
        </w:rPr>
      </w:pPr>
      <w:bookmarkStart w:id="276" w:name="_Sec769"/>
      <w:r>
        <w:rPr>
          <w:rtl/>
        </w:rPr>
        <w:t>2. شروط المنتج</w:t>
      </w:r>
      <w:bookmarkEnd w:id="276"/>
    </w:p>
    <w:tbl>
      <w:tblPr>
        <w:tblStyle w:val="PURTable"/>
        <w:bidiVisual/>
        <w:tblW w:w="0" w:type="dxa"/>
        <w:tblLook w:val="04A0" w:firstRow="1" w:lastRow="0" w:firstColumn="1" w:lastColumn="0" w:noHBand="0" w:noVBand="1"/>
      </w:tblPr>
      <w:tblGrid>
        <w:gridCol w:w="3588"/>
        <w:gridCol w:w="3604"/>
        <w:gridCol w:w="3598"/>
      </w:tblGrid>
      <w:tr w:rsidR="001C37E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C37E4" w:rsidRDefault="005E1903">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01">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rsidR="001C37E4" w:rsidRDefault="005E1903">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rsidR="001C37E4" w:rsidRDefault="005E1903">
            <w:pPr>
              <w:pStyle w:val="ProductList-TableBody"/>
              <w:rPr>
                <w:rtl/>
              </w:rPr>
            </w:pPr>
            <w:r>
              <w:fldChar w:fldCharType="begin"/>
            </w:r>
            <w:r>
              <w:instrText xml:space="preserve"> AutoTextList   \s NoStyle \t "مؤهل للمدة الممتدة: الخدمات عبر الإنترنت مؤهلة للاطلاع على مدة ممتدة كما هو موضح في اتفاقية ترخيص Enterprise وEnterprise Subscription." </w:instrText>
            </w:r>
            <w:r>
              <w:fldChar w:fldCharType="separate"/>
            </w:r>
            <w:r>
              <w:rPr>
                <w:color w:val="0563C1"/>
              </w:rPr>
              <w:t>مؤهل للمدة الممتدة</w:t>
            </w:r>
            <w:r>
              <w:fldChar w:fldCharType="end"/>
            </w:r>
            <w:r>
              <w:t>: الكل</w:t>
            </w:r>
          </w:p>
        </w:tc>
      </w:tr>
      <w:tr w:rsidR="001C37E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37E4" w:rsidRDefault="005E1903">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37E4" w:rsidRDefault="005E1903">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37E4" w:rsidRDefault="005E1903">
            <w:pPr>
              <w:pStyle w:val="ProductList-TableBody"/>
              <w:rPr>
                <w:rtl/>
              </w:rPr>
            </w:pPr>
            <w:r>
              <w:rPr>
                <w:color w:val="404040"/>
                <w:rtl/>
              </w:rPr>
              <w:t>العروض الترويجية: غير متوفر</w:t>
            </w:r>
          </w:p>
        </w:tc>
      </w:tr>
      <w:tr w:rsidR="001C37E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37E4" w:rsidRDefault="005E1903">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tcPr>
          <w:p w:rsidR="001C37E4" w:rsidRDefault="005E1903">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xml:space="preserve">: الكل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37E4" w:rsidRDefault="005E1903">
            <w:pPr>
              <w:pStyle w:val="ProductList-TableBody"/>
              <w:rPr>
                <w:rtl/>
              </w:rPr>
            </w:pPr>
            <w:r>
              <w:rPr>
                <w:color w:val="404040"/>
                <w:rtl/>
              </w:rPr>
              <w:t>مؤهل للتخفيض (SCE): غير متوفر</w:t>
            </w:r>
          </w:p>
        </w:tc>
      </w:tr>
      <w:tr w:rsidR="001C37E4">
        <w:tc>
          <w:tcPr>
            <w:tcW w:w="4040" w:type="dxa"/>
            <w:tcBorders>
              <w:top w:val="single" w:sz="4" w:space="0" w:color="000000"/>
              <w:left w:val="single" w:sz="4" w:space="0" w:color="000000"/>
              <w:bottom w:val="single" w:sz="4" w:space="0" w:color="000000"/>
              <w:right w:val="single" w:sz="4" w:space="0" w:color="000000"/>
            </w:tcBorders>
          </w:tcPr>
          <w:p w:rsidR="001C37E4" w:rsidRDefault="005E1903">
            <w:pPr>
              <w:pStyle w:val="ProductList-TableBody"/>
              <w:rPr>
                <w:rtl/>
              </w:rPr>
            </w:pPr>
            <w:r>
              <w:fldChar w:fldCharType="begin"/>
            </w:r>
            <w:r>
              <w:instrText xml:space="preserve"> AutoTextList   \s NoStyle \t "ميزة استخدام الطالب: خيار متوفر للمؤسسات التي ترخّص منتجًا مؤهلاً لعدد على مستوى المؤسسة وذلك لترخيص منتج يستخدمه طلابها دون فرض أي تكلفة إضافية." </w:instrText>
            </w:r>
            <w:r>
              <w:fldChar w:fldCharType="separate"/>
            </w:r>
            <w:r>
              <w:rPr>
                <w:color w:val="0563C1"/>
              </w:rPr>
              <w:t>ميزة استخدام الطالب</w:t>
            </w:r>
            <w:r>
              <w:fldChar w:fldCharType="end"/>
            </w:r>
            <w:r>
              <w:t>: نعم</w:t>
            </w:r>
          </w:p>
        </w:tc>
        <w:tc>
          <w:tcPr>
            <w:tcW w:w="4040" w:type="dxa"/>
            <w:tcBorders>
              <w:top w:val="single" w:sz="4" w:space="0" w:color="000000"/>
              <w:left w:val="single" w:sz="4" w:space="0" w:color="000000"/>
              <w:bottom w:val="single" w:sz="4" w:space="0" w:color="000000"/>
              <w:right w:val="single" w:sz="4" w:space="0" w:color="000000"/>
            </w:tcBorders>
          </w:tcPr>
          <w:p w:rsidR="001C37E4" w:rsidRDefault="005E1903">
            <w:pPr>
              <w:pStyle w:val="ProductList-TableBody"/>
              <w:rPr>
                <w:rtl/>
              </w:rPr>
            </w:pPr>
            <w:r>
              <w:fldChar w:fldCharType="begin"/>
            </w:r>
            <w:r>
              <w:instrText xml:space="preserve"> AutoTextList   \s NoStyle \t "‏</w:instrText>
            </w:r>
            <w:dir w:val="rtl">
              <w:r>
                <w:instrText xml:space="preserve">مؤهل للتسوية: ترخيص اشتراك خدمة عبر الإنترنت يمكن لعميل Enterprise أو Enterprise Subscription طلبه عبر عملية أمر تسوية أو أمر شراء سنوي بدلاً من شهري." </w:instrText>
              </w:r>
              <w:r>
                <w:fldChar w:fldCharType="separate"/>
              </w:r>
              <w:r>
                <w:rPr>
                  <w:color w:val="0563C1"/>
                </w:rPr>
                <w:t>‏</w:t>
              </w:r>
              <w:dir w:val="rtl">
                <w:r>
                  <w:rPr>
                    <w:color w:val="0563C1"/>
                  </w:rPr>
                  <w:t>مؤهل للتسوية</w:t>
                </w:r>
                <w:r>
                  <w:fldChar w:fldCharType="end"/>
                </w:r>
                <w:r>
                  <w:t>: الكل</w:t>
                </w:r>
                <w:r w:rsidR="00393F7B">
                  <w:t>‬</w:t>
                </w:r>
                <w:r w:rsidR="00393F7B">
                  <w:t>‬</w:t>
                </w:r>
              </w:di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37E4" w:rsidRDefault="001C37E4">
            <w:pPr>
              <w:pStyle w:val="ProductList-TableBody"/>
              <w:rPr>
                <w:rtl/>
              </w:rPr>
            </w:pPr>
          </w:p>
        </w:tc>
      </w:tr>
    </w:tbl>
    <w:p w:rsidR="001C37E4" w:rsidRDefault="001C37E4">
      <w:pPr>
        <w:pStyle w:val="ProductList-Body"/>
        <w:jc w:val="right"/>
        <w:rPr>
          <w:rtl/>
        </w:rPr>
      </w:pPr>
    </w:p>
    <w:tbl>
      <w:tblPr>
        <w:tblStyle w:val="PURTable"/>
        <w:bidiVisual/>
        <w:tblW w:w="0" w:type="dxa"/>
        <w:tblLook w:val="04A0" w:firstRow="1" w:lastRow="0" w:firstColumn="1" w:lastColumn="0" w:noHBand="0" w:noVBand="1"/>
      </w:tblPr>
      <w:tblGrid>
        <w:gridCol w:w="10800"/>
      </w:tblGrid>
      <w:tr w:rsidR="001C37E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C37E4" w:rsidRDefault="00393F7B">
            <w:pPr>
              <w:pStyle w:val="ProductList-TableBody"/>
              <w:jc w:val="right"/>
              <w:rPr>
                <w:rtl/>
              </w:rPr>
            </w:pPr>
            <w:hyperlink w:anchor="_Sec842">
              <w:r w:rsidR="005E1903">
                <w:rPr>
                  <w:color w:val="00467F"/>
                  <w:sz w:val="14"/>
                  <w:u w:val="single"/>
                  <w:rtl/>
                </w:rPr>
                <w:t>جدول المحتويات</w:t>
              </w:r>
            </w:hyperlink>
            <w:r w:rsidR="005E1903">
              <w:rPr>
                <w:sz w:val="14"/>
                <w:rtl/>
              </w:rPr>
              <w:t xml:space="preserve"> / </w:t>
            </w:r>
            <w:hyperlink w:anchor="_Sec549">
              <w:r w:rsidR="005E1903">
                <w:rPr>
                  <w:color w:val="00467F"/>
                  <w:sz w:val="14"/>
                  <w:u w:val="single"/>
                  <w:rtl/>
                </w:rPr>
                <w:t>المسرد</w:t>
              </w:r>
            </w:hyperlink>
            <w:r w:rsidR="005E1903">
              <w:rPr>
                <w:sz w:val="14"/>
                <w:rtl/>
              </w:rPr>
              <w:t xml:space="preserve"> / </w:t>
            </w:r>
            <w:hyperlink w:anchor="_Sec844">
              <w:r w:rsidR="005E1903">
                <w:rPr>
                  <w:color w:val="00467F"/>
                  <w:sz w:val="14"/>
                  <w:u w:val="single"/>
                  <w:rtl/>
                </w:rPr>
                <w:t>الفهرس</w:t>
              </w:r>
            </w:hyperlink>
          </w:p>
        </w:tc>
      </w:tr>
    </w:tbl>
    <w:p w:rsidR="001C37E4" w:rsidRDefault="001C37E4">
      <w:pPr>
        <w:pStyle w:val="ProductList-Body"/>
        <w:rPr>
          <w:rtl/>
        </w:rPr>
      </w:pPr>
    </w:p>
    <w:p w:rsidR="001C37E4" w:rsidRDefault="005E1903">
      <w:pPr>
        <w:pStyle w:val="ProductList-OfferingGroupHeading"/>
        <w:outlineLvl w:val="1"/>
        <w:rPr>
          <w:rtl/>
        </w:rPr>
      </w:pPr>
      <w:bookmarkStart w:id="277" w:name="_Sec631"/>
      <w:r>
        <w:rPr>
          <w:rtl/>
        </w:rPr>
        <w:t>Microsoft Dynamics Online Services</w:t>
      </w:r>
      <w:bookmarkEnd w:id="277"/>
      <w:r>
        <w:fldChar w:fldCharType="begin"/>
      </w:r>
      <w:r>
        <w:instrText xml:space="preserve"> TC "</w:instrText>
      </w:r>
      <w:bookmarkStart w:id="278" w:name="_Toc446526575"/>
      <w:r>
        <w:instrText>Microsoft Dynamics Online Services</w:instrText>
      </w:r>
      <w:bookmarkEnd w:id="278"/>
      <w:r>
        <w:instrText>" \l 2</w:instrText>
      </w:r>
      <w:r>
        <w:fldChar w:fldCharType="end"/>
      </w:r>
    </w:p>
    <w:p w:rsidR="001C37E4" w:rsidRDefault="005E1903">
      <w:pPr>
        <w:pStyle w:val="ProductList-Offering2HeadingNoBorder"/>
        <w:outlineLvl w:val="2"/>
        <w:rPr>
          <w:rtl/>
        </w:rPr>
      </w:pPr>
      <w:bookmarkStart w:id="279" w:name="_Sec896"/>
      <w:r>
        <w:rPr>
          <w:rtl/>
        </w:rPr>
        <w:t>Microsoft Dynamics AX</w:t>
      </w:r>
      <w:bookmarkEnd w:id="279"/>
      <w:r>
        <w:fldChar w:fldCharType="begin"/>
      </w:r>
      <w:r>
        <w:instrText xml:space="preserve"> TC "</w:instrText>
      </w:r>
      <w:bookmarkStart w:id="280" w:name="_Toc446526576"/>
      <w:r>
        <w:instrText>Microsoft Dynamics AX</w:instrText>
      </w:r>
      <w:bookmarkEnd w:id="280"/>
      <w:r>
        <w:instrText>" \l 3</w:instrText>
      </w:r>
      <w:r>
        <w:fldChar w:fldCharType="end"/>
      </w:r>
    </w:p>
    <w:p w:rsidR="001C37E4" w:rsidRDefault="005E1903">
      <w:pPr>
        <w:pStyle w:val="ProductList-Offering1SubSection"/>
        <w:outlineLvl w:val="3"/>
        <w:rPr>
          <w:rtl/>
        </w:rPr>
      </w:pPr>
      <w:bookmarkStart w:id="281" w:name="_Sec897"/>
      <w:r>
        <w:rPr>
          <w:rtl/>
        </w:rPr>
        <w:t>1. توفر البرنامج</w:t>
      </w:r>
      <w:bookmarkEnd w:id="281"/>
    </w:p>
    <w:tbl>
      <w:tblPr>
        <w:tblStyle w:val="PURTable"/>
        <w:bidiVisual/>
        <w:tblW w:w="0" w:type="dxa"/>
        <w:tblLook w:val="04A0" w:firstRow="1" w:lastRow="0" w:firstColumn="1" w:lastColumn="0" w:noHBand="0" w:noVBand="1"/>
      </w:tblPr>
      <w:tblGrid>
        <w:gridCol w:w="4436"/>
        <w:gridCol w:w="823"/>
        <w:gridCol w:w="778"/>
        <w:gridCol w:w="794"/>
        <w:gridCol w:w="705"/>
        <w:gridCol w:w="828"/>
        <w:gridCol w:w="821"/>
        <w:gridCol w:w="799"/>
        <w:gridCol w:w="800"/>
      </w:tblGrid>
      <w:tr w:rsidR="001C37E4">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1C37E4" w:rsidRDefault="005E1903">
            <w:pPr>
              <w:pStyle w:val="ProductList-TableBody"/>
              <w:rPr>
                <w:rtl/>
              </w:rPr>
            </w:pPr>
            <w:r>
              <w:rPr>
                <w:color w:val="FFFFFF"/>
                <w:rtl/>
              </w:rPr>
              <w:t>الخدمات عبر الإنترنت</w:t>
            </w:r>
          </w:p>
        </w:tc>
        <w:tc>
          <w:tcPr>
            <w:tcW w:w="860" w:type="dxa"/>
            <w:tcBorders>
              <w:left w:val="single" w:sz="6" w:space="0" w:color="FFFFFF"/>
              <w:bottom w:val="single" w:sz="6" w:space="0" w:color="FFFFFF"/>
              <w:right w:val="single" w:sz="6" w:space="0" w:color="FFFFFF"/>
            </w:tcBorders>
            <w:shd w:val="clear" w:color="auto" w:fill="00188F"/>
          </w:tcPr>
          <w:p w:rsidR="001C37E4" w:rsidRDefault="005E1903">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C37E4" w:rsidRDefault="005E1903">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C37E4" w:rsidRDefault="005E1903">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C37E4" w:rsidRDefault="005E1903">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C37E4" w:rsidRDefault="005E1903">
            <w:pPr>
              <w:pStyle w:val="ProductList-TableBody"/>
              <w:jc w:val="center"/>
              <w:rPr>
                <w:rtl/>
              </w:rPr>
            </w:pPr>
            <w:r>
              <w:fldChar w:fldCharType="begin"/>
            </w:r>
            <w:r>
              <w:instrText xml:space="preserve"> AutoTextList   \s NoStyle \t "اتفاقية Open Value واتفاقية Open Value"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C37E4" w:rsidRDefault="005E1903">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C37E4" w:rsidRDefault="005E1903">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C37E4" w:rsidRDefault="005E1903">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1C37E4">
        <w:tc>
          <w:tcPr>
            <w:tcW w:w="5020" w:type="dxa"/>
            <w:tcBorders>
              <w:top w:val="single" w:sz="6" w:space="0" w:color="FFFFFF"/>
              <w:left w:val="none" w:sz="4" w:space="0" w:color="6E6E6E"/>
              <w:bottom w:val="dashed" w:sz="4" w:space="0" w:color="BFBFBF"/>
              <w:right w:val="none" w:sz="4" w:space="0" w:color="6E6E6E"/>
            </w:tcBorders>
          </w:tcPr>
          <w:p w:rsidR="001C37E4" w:rsidRDefault="005E1903">
            <w:pPr>
              <w:pStyle w:val="ProductList-TableBody"/>
              <w:rPr>
                <w:rtl/>
              </w:rPr>
            </w:pPr>
            <w:r>
              <w:rPr>
                <w:rtl/>
              </w:rPr>
              <w:t>Microsoft Dynamics AX Enterprise</w:t>
            </w:r>
            <w:r>
              <w:fldChar w:fldCharType="begin"/>
            </w:r>
            <w:r>
              <w:instrText xml:space="preserve"> XE "Microsoft Dynamics AX Enterprise" </w:instrText>
            </w:r>
            <w:r>
              <w:fldChar w:fldCharType="end"/>
            </w:r>
            <w:r>
              <w:rPr>
                <w:rtl/>
              </w:rPr>
              <w:t xml:space="preserve"> (ترخيص اشتراك المستخدم)</w:t>
            </w:r>
          </w:p>
        </w:tc>
        <w:tc>
          <w:tcPr>
            <w:tcW w:w="860" w:type="dxa"/>
            <w:tcBorders>
              <w:top w:val="single" w:sz="6" w:space="0" w:color="FFFFFF"/>
              <w:left w:val="none" w:sz="4" w:space="0" w:color="6E6E6E"/>
              <w:bottom w:val="dashed" w:sz="4" w:space="0" w:color="BFBFBF"/>
              <w:right w:val="single" w:sz="6" w:space="0" w:color="FFFFFF"/>
            </w:tcBorders>
          </w:tcPr>
          <w:p w:rsidR="001C37E4" w:rsidRDefault="005E1903">
            <w:pPr>
              <w:pStyle w:val="ProductList-TableBody"/>
              <w:jc w:val="center"/>
              <w:rPr>
                <w:rtl/>
              </w:rPr>
            </w:pPr>
            <w:r>
              <w:rPr>
                <w:color w:val="000000"/>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37E4" w:rsidRDefault="001C37E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37E4" w:rsidRDefault="001C37E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C37E4" w:rsidRDefault="001C37E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37E4" w:rsidRDefault="001C37E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37E4" w:rsidRDefault="005E190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37E4" w:rsidRDefault="001C37E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37E4" w:rsidRDefault="005E190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1C37E4">
        <w:tc>
          <w:tcPr>
            <w:tcW w:w="5020" w:type="dxa"/>
            <w:tcBorders>
              <w:top w:val="dashed" w:sz="4" w:space="0" w:color="BFBFBF"/>
              <w:left w:val="none" w:sz="4" w:space="0" w:color="6E6E6E"/>
              <w:bottom w:val="dashed" w:sz="4" w:space="0" w:color="BFBFBF"/>
              <w:right w:val="none" w:sz="4" w:space="0" w:color="6E6E6E"/>
            </w:tcBorders>
          </w:tcPr>
          <w:p w:rsidR="001C37E4" w:rsidRDefault="005E1903">
            <w:pPr>
              <w:pStyle w:val="ProductList-TableBody"/>
              <w:rPr>
                <w:rtl/>
              </w:rPr>
            </w:pPr>
            <w:r>
              <w:rPr>
                <w:rtl/>
              </w:rPr>
              <w:t>Microsoft Dynamics AX Enterprise لضمان البرنامج</w:t>
            </w:r>
            <w:r>
              <w:fldChar w:fldCharType="begin"/>
            </w:r>
            <w:r>
              <w:instrText xml:space="preserve"> XE "Microsoft Dynamics AX Enterprise لضمان البرنامج" </w:instrText>
            </w:r>
            <w:r>
              <w:fldChar w:fldCharType="end"/>
            </w:r>
            <w:r>
              <w:rPr>
                <w:rtl/>
              </w:rPr>
              <w:t xml:space="preserve"> (ترخيص اشتراك المستخدم)</w:t>
            </w:r>
          </w:p>
        </w:tc>
        <w:tc>
          <w:tcPr>
            <w:tcW w:w="860" w:type="dxa"/>
            <w:tcBorders>
              <w:top w:val="dashed" w:sz="4" w:space="0" w:color="BFBFBF"/>
              <w:left w:val="none" w:sz="4" w:space="0" w:color="6E6E6E"/>
              <w:bottom w:val="dashed" w:sz="4" w:space="0" w:color="BFBFBF"/>
              <w:right w:val="single" w:sz="6" w:space="0" w:color="FFFFFF"/>
            </w:tcBorders>
          </w:tcPr>
          <w:p w:rsidR="001C37E4" w:rsidRDefault="005E1903">
            <w:pPr>
              <w:pStyle w:val="ProductList-TableBody"/>
              <w:jc w:val="center"/>
              <w:rPr>
                <w:rtl/>
              </w:rPr>
            </w:pPr>
            <w:r>
              <w:rPr>
                <w:color w:val="000000"/>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37E4" w:rsidRDefault="001C37E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37E4" w:rsidRDefault="001C37E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C37E4" w:rsidRDefault="001C37E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37E4" w:rsidRDefault="001C37E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37E4" w:rsidRDefault="005E190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37E4" w:rsidRDefault="001C37E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37E4" w:rsidRDefault="005E190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1C37E4">
        <w:tc>
          <w:tcPr>
            <w:tcW w:w="5020" w:type="dxa"/>
            <w:tcBorders>
              <w:top w:val="dashed" w:sz="4" w:space="0" w:color="BFBFBF"/>
              <w:left w:val="none" w:sz="4" w:space="0" w:color="6E6E6E"/>
              <w:bottom w:val="dashed" w:sz="4" w:space="0" w:color="BFBFBF"/>
              <w:right w:val="none" w:sz="4" w:space="0" w:color="6E6E6E"/>
            </w:tcBorders>
          </w:tcPr>
          <w:p w:rsidR="001C37E4" w:rsidRDefault="005E1903">
            <w:pPr>
              <w:pStyle w:val="ProductList-TableBody"/>
              <w:rPr>
                <w:rtl/>
              </w:rPr>
            </w:pPr>
            <w:r>
              <w:rPr>
                <w:rtl/>
              </w:rPr>
              <w:t>Microsoft Dynamics AX Task</w:t>
            </w:r>
            <w:r>
              <w:fldChar w:fldCharType="begin"/>
            </w:r>
            <w:r>
              <w:instrText xml:space="preserve"> XE "Microsoft Dynamics AX Task" </w:instrText>
            </w:r>
            <w:r>
              <w:fldChar w:fldCharType="end"/>
            </w:r>
            <w:r>
              <w:rPr>
                <w:rtl/>
              </w:rPr>
              <w:t xml:space="preserve"> (ترخيص اشتراك المستخدم)</w:t>
            </w:r>
          </w:p>
        </w:tc>
        <w:tc>
          <w:tcPr>
            <w:tcW w:w="860" w:type="dxa"/>
            <w:tcBorders>
              <w:top w:val="dashed" w:sz="4" w:space="0" w:color="BFBFBF"/>
              <w:left w:val="none" w:sz="4" w:space="0" w:color="6E6E6E"/>
              <w:bottom w:val="dashed" w:sz="4" w:space="0" w:color="BFBFBF"/>
              <w:right w:val="single" w:sz="6" w:space="0" w:color="FFFFFF"/>
            </w:tcBorders>
          </w:tcPr>
          <w:p w:rsidR="001C37E4" w:rsidRDefault="005E1903">
            <w:pPr>
              <w:pStyle w:val="ProductList-TableBody"/>
              <w:jc w:val="center"/>
              <w:rPr>
                <w:rtl/>
              </w:rPr>
            </w:pPr>
            <w:r>
              <w:rPr>
                <w:color w:val="000000"/>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37E4" w:rsidRDefault="001C37E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37E4" w:rsidRDefault="001C37E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C37E4" w:rsidRDefault="001C37E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37E4" w:rsidRDefault="001C37E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37E4" w:rsidRDefault="005E190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37E4" w:rsidRDefault="001C37E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37E4" w:rsidRDefault="005E190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1C37E4">
        <w:tc>
          <w:tcPr>
            <w:tcW w:w="5020" w:type="dxa"/>
            <w:tcBorders>
              <w:top w:val="dashed" w:sz="4" w:space="0" w:color="BFBFBF"/>
              <w:left w:val="none" w:sz="4" w:space="0" w:color="6E6E6E"/>
              <w:bottom w:val="dashed" w:sz="4" w:space="0" w:color="BFBFBF"/>
              <w:right w:val="none" w:sz="4" w:space="0" w:color="6E6E6E"/>
            </w:tcBorders>
          </w:tcPr>
          <w:p w:rsidR="001C37E4" w:rsidRDefault="005E1903">
            <w:pPr>
              <w:pStyle w:val="ProductList-TableBody"/>
              <w:rPr>
                <w:rtl/>
              </w:rPr>
            </w:pPr>
            <w:r>
              <w:rPr>
                <w:rtl/>
              </w:rPr>
              <w:t>Microsoft Dynamics AX Task لضمان البرنامج</w:t>
            </w:r>
            <w:r>
              <w:fldChar w:fldCharType="begin"/>
            </w:r>
            <w:r>
              <w:instrText xml:space="preserve"> XE "Microsoft Dynamics AX Task لضمان البرنامج" </w:instrText>
            </w:r>
            <w:r>
              <w:fldChar w:fldCharType="end"/>
            </w:r>
            <w:r>
              <w:rPr>
                <w:rtl/>
              </w:rPr>
              <w:t xml:space="preserve"> (ترخيص اشتراك المستخدم)</w:t>
            </w:r>
          </w:p>
        </w:tc>
        <w:tc>
          <w:tcPr>
            <w:tcW w:w="860" w:type="dxa"/>
            <w:tcBorders>
              <w:top w:val="dashed" w:sz="4" w:space="0" w:color="BFBFBF"/>
              <w:left w:val="none" w:sz="4" w:space="0" w:color="6E6E6E"/>
              <w:bottom w:val="dashed" w:sz="4" w:space="0" w:color="BFBFBF"/>
              <w:right w:val="single" w:sz="6" w:space="0" w:color="FFFFFF"/>
            </w:tcBorders>
          </w:tcPr>
          <w:p w:rsidR="001C37E4" w:rsidRDefault="005E1903">
            <w:pPr>
              <w:pStyle w:val="ProductList-TableBody"/>
              <w:jc w:val="center"/>
              <w:rPr>
                <w:rtl/>
              </w:rPr>
            </w:pPr>
            <w:r>
              <w:rPr>
                <w:color w:val="000000"/>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37E4" w:rsidRDefault="001C37E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37E4" w:rsidRDefault="001C37E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C37E4" w:rsidRDefault="001C37E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37E4" w:rsidRDefault="001C37E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37E4" w:rsidRDefault="005E190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37E4" w:rsidRDefault="001C37E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37E4" w:rsidRDefault="005E190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1C37E4">
        <w:tc>
          <w:tcPr>
            <w:tcW w:w="5020" w:type="dxa"/>
            <w:tcBorders>
              <w:top w:val="dashed" w:sz="4" w:space="0" w:color="BFBFBF"/>
              <w:left w:val="none" w:sz="4" w:space="0" w:color="6E6E6E"/>
              <w:bottom w:val="dashed" w:sz="4" w:space="0" w:color="BFBFBF"/>
              <w:right w:val="none" w:sz="4" w:space="0" w:color="6E6E6E"/>
            </w:tcBorders>
          </w:tcPr>
          <w:p w:rsidR="001C37E4" w:rsidRDefault="005E1903">
            <w:pPr>
              <w:pStyle w:val="ProductList-TableBody"/>
              <w:rPr>
                <w:rtl/>
              </w:rPr>
            </w:pPr>
            <w:r>
              <w:rPr>
                <w:rtl/>
              </w:rPr>
              <w:t>Microsoft Dynamics AX Self Serve</w:t>
            </w:r>
            <w:r>
              <w:fldChar w:fldCharType="begin"/>
            </w:r>
            <w:r>
              <w:instrText xml:space="preserve"> XE "Microsoft Dynamics AX Self Serve" </w:instrText>
            </w:r>
            <w:r>
              <w:fldChar w:fldCharType="end"/>
            </w:r>
            <w:r>
              <w:rPr>
                <w:rtl/>
              </w:rPr>
              <w:t xml:space="preserve"> (ترخيص اشتراك المستخدم)</w:t>
            </w:r>
          </w:p>
        </w:tc>
        <w:tc>
          <w:tcPr>
            <w:tcW w:w="860" w:type="dxa"/>
            <w:tcBorders>
              <w:top w:val="dashed" w:sz="4" w:space="0" w:color="BFBFBF"/>
              <w:left w:val="none" w:sz="4" w:space="0" w:color="6E6E6E"/>
              <w:bottom w:val="dashed" w:sz="4" w:space="0" w:color="BFBFBF"/>
              <w:right w:val="single" w:sz="6" w:space="0" w:color="FFFFFF"/>
            </w:tcBorders>
          </w:tcPr>
          <w:p w:rsidR="001C37E4" w:rsidRDefault="005E1903">
            <w:pPr>
              <w:pStyle w:val="ProductList-TableBody"/>
              <w:jc w:val="center"/>
              <w:rPr>
                <w:rtl/>
              </w:rPr>
            </w:pPr>
            <w:r>
              <w:rPr>
                <w:color w:val="000000"/>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37E4" w:rsidRDefault="001C37E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37E4" w:rsidRDefault="001C37E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C37E4" w:rsidRDefault="001C37E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37E4" w:rsidRDefault="001C37E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37E4" w:rsidRDefault="005E190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37E4" w:rsidRDefault="001C37E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37E4" w:rsidRDefault="005E190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1C37E4">
        <w:tc>
          <w:tcPr>
            <w:tcW w:w="5020" w:type="dxa"/>
            <w:tcBorders>
              <w:top w:val="dashed" w:sz="4" w:space="0" w:color="BFBFBF"/>
              <w:left w:val="none" w:sz="4" w:space="0" w:color="6E6E6E"/>
              <w:bottom w:val="dashed" w:sz="4" w:space="0" w:color="BFBFBF"/>
              <w:right w:val="none" w:sz="4" w:space="0" w:color="6E6E6E"/>
            </w:tcBorders>
          </w:tcPr>
          <w:p w:rsidR="001C37E4" w:rsidRDefault="005E1903">
            <w:pPr>
              <w:pStyle w:val="ProductList-TableBody"/>
              <w:rPr>
                <w:rtl/>
              </w:rPr>
            </w:pPr>
            <w:r>
              <w:rPr>
                <w:rtl/>
              </w:rPr>
              <w:t>Microsoft Dynamics AX Self Serve لضمان البرنامج</w:t>
            </w:r>
            <w:r>
              <w:fldChar w:fldCharType="begin"/>
            </w:r>
            <w:r>
              <w:instrText xml:space="preserve"> XE "Microsoft Dynamics AX Self Serve لضمان البرنامج" </w:instrText>
            </w:r>
            <w:r>
              <w:fldChar w:fldCharType="end"/>
            </w:r>
            <w:r>
              <w:rPr>
                <w:rtl/>
              </w:rPr>
              <w:t xml:space="preserve"> (ترخيص اشتراك المستخدم)</w:t>
            </w:r>
          </w:p>
        </w:tc>
        <w:tc>
          <w:tcPr>
            <w:tcW w:w="860" w:type="dxa"/>
            <w:tcBorders>
              <w:top w:val="dashed" w:sz="4" w:space="0" w:color="BFBFBF"/>
              <w:left w:val="none" w:sz="4" w:space="0" w:color="6E6E6E"/>
              <w:bottom w:val="dashed" w:sz="4" w:space="0" w:color="BFBFBF"/>
              <w:right w:val="single" w:sz="6" w:space="0" w:color="FFFFFF"/>
            </w:tcBorders>
          </w:tcPr>
          <w:p w:rsidR="001C37E4" w:rsidRDefault="005E1903">
            <w:pPr>
              <w:pStyle w:val="ProductList-TableBody"/>
              <w:jc w:val="center"/>
              <w:rPr>
                <w:rtl/>
              </w:rPr>
            </w:pPr>
            <w:r>
              <w:rPr>
                <w:color w:val="000000"/>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37E4" w:rsidRDefault="001C37E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37E4" w:rsidRDefault="001C37E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C37E4" w:rsidRDefault="001C37E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37E4" w:rsidRDefault="001C37E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37E4" w:rsidRDefault="005E190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37E4" w:rsidRDefault="001C37E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37E4" w:rsidRDefault="005E190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1C37E4">
        <w:tc>
          <w:tcPr>
            <w:tcW w:w="5020" w:type="dxa"/>
            <w:tcBorders>
              <w:top w:val="dashed" w:sz="4" w:space="0" w:color="BFBFBF"/>
              <w:left w:val="none" w:sz="4" w:space="0" w:color="6E6E6E"/>
              <w:bottom w:val="dashed" w:sz="4" w:space="0" w:color="BFBFBF"/>
              <w:right w:val="none" w:sz="4" w:space="0" w:color="6E6E6E"/>
            </w:tcBorders>
          </w:tcPr>
          <w:p w:rsidR="001C37E4" w:rsidRDefault="005E1903">
            <w:pPr>
              <w:pStyle w:val="ProductList-TableBody"/>
              <w:rPr>
                <w:rtl/>
              </w:rPr>
            </w:pPr>
            <w:r>
              <w:rPr>
                <w:rtl/>
              </w:rPr>
              <w:t>Microsoft Dynamics AX Device</w:t>
            </w:r>
            <w:r>
              <w:fldChar w:fldCharType="begin"/>
            </w:r>
            <w:r>
              <w:instrText xml:space="preserve"> XE "Microsoft Dynamics AX Device" </w:instrText>
            </w:r>
            <w:r>
              <w:fldChar w:fldCharType="end"/>
            </w:r>
            <w:r>
              <w:rPr>
                <w:rtl/>
              </w:rPr>
              <w:t xml:space="preserve"> (ترخيص اشتراك الجهاز)</w:t>
            </w:r>
          </w:p>
        </w:tc>
        <w:tc>
          <w:tcPr>
            <w:tcW w:w="860" w:type="dxa"/>
            <w:tcBorders>
              <w:top w:val="dashed" w:sz="4" w:space="0" w:color="BFBFBF"/>
              <w:left w:val="none" w:sz="4" w:space="0" w:color="6E6E6E"/>
              <w:bottom w:val="dashed" w:sz="4" w:space="0" w:color="BFBFBF"/>
              <w:right w:val="single" w:sz="6" w:space="0" w:color="FFFFFF"/>
            </w:tcBorders>
          </w:tcPr>
          <w:p w:rsidR="001C37E4" w:rsidRDefault="005E1903">
            <w:pPr>
              <w:pStyle w:val="ProductList-TableBody"/>
              <w:jc w:val="center"/>
              <w:rPr>
                <w:rtl/>
              </w:rPr>
            </w:pPr>
            <w:r>
              <w:rPr>
                <w:color w:val="000000"/>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37E4" w:rsidRDefault="001C37E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37E4" w:rsidRDefault="001C37E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C37E4" w:rsidRDefault="001C37E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37E4" w:rsidRDefault="001C37E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37E4" w:rsidRDefault="005E190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37E4" w:rsidRDefault="001C37E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37E4" w:rsidRDefault="005E190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1C37E4">
        <w:tc>
          <w:tcPr>
            <w:tcW w:w="5020" w:type="dxa"/>
            <w:tcBorders>
              <w:top w:val="dashed" w:sz="4" w:space="0" w:color="BFBFBF"/>
              <w:left w:val="none" w:sz="4" w:space="0" w:color="6E6E6E"/>
              <w:bottom w:val="dashed" w:sz="4" w:space="0" w:color="BFBFBF"/>
              <w:right w:val="none" w:sz="4" w:space="0" w:color="6E6E6E"/>
            </w:tcBorders>
          </w:tcPr>
          <w:p w:rsidR="001C37E4" w:rsidRDefault="005E1903">
            <w:pPr>
              <w:pStyle w:val="ProductList-TableBody"/>
              <w:rPr>
                <w:rtl/>
              </w:rPr>
            </w:pPr>
            <w:r>
              <w:rPr>
                <w:rtl/>
              </w:rPr>
              <w:t xml:space="preserve">Microsoft Dynamics AX Device لضمان البرنامج </w:t>
            </w:r>
            <w:r>
              <w:fldChar w:fldCharType="begin"/>
            </w:r>
            <w:r>
              <w:instrText xml:space="preserve"> XE "Microsoft Dynamics AX Device لضمان البرنامج " </w:instrText>
            </w:r>
            <w:r>
              <w:fldChar w:fldCharType="end"/>
            </w:r>
            <w:r>
              <w:rPr>
                <w:rtl/>
              </w:rPr>
              <w:t>(ترخيص اشتراك الجهاز)</w:t>
            </w:r>
          </w:p>
        </w:tc>
        <w:tc>
          <w:tcPr>
            <w:tcW w:w="860" w:type="dxa"/>
            <w:tcBorders>
              <w:top w:val="dashed" w:sz="4" w:space="0" w:color="BFBFBF"/>
              <w:left w:val="none" w:sz="4" w:space="0" w:color="6E6E6E"/>
              <w:bottom w:val="dashed" w:sz="4" w:space="0" w:color="BFBFBF"/>
              <w:right w:val="single" w:sz="6" w:space="0" w:color="FFFFFF"/>
            </w:tcBorders>
          </w:tcPr>
          <w:p w:rsidR="001C37E4" w:rsidRDefault="005E1903">
            <w:pPr>
              <w:pStyle w:val="ProductList-TableBody"/>
              <w:jc w:val="center"/>
              <w:rPr>
                <w:rtl/>
              </w:rPr>
            </w:pPr>
            <w:r>
              <w:rPr>
                <w:color w:val="000000"/>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37E4" w:rsidRDefault="001C37E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37E4" w:rsidRDefault="001C37E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C37E4" w:rsidRDefault="001C37E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37E4" w:rsidRDefault="001C37E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37E4" w:rsidRDefault="005E190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37E4" w:rsidRDefault="001C37E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37E4" w:rsidRDefault="005E190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1C37E4">
        <w:tc>
          <w:tcPr>
            <w:tcW w:w="5020" w:type="dxa"/>
            <w:tcBorders>
              <w:top w:val="dashed" w:sz="4" w:space="0" w:color="BFBFBF"/>
              <w:left w:val="none" w:sz="4" w:space="0" w:color="6E6E6E"/>
              <w:bottom w:val="dashed" w:sz="4" w:space="0" w:color="BFBFBF"/>
              <w:right w:val="none" w:sz="4" w:space="0" w:color="6E6E6E"/>
            </w:tcBorders>
          </w:tcPr>
          <w:p w:rsidR="001C37E4" w:rsidRDefault="005E1903">
            <w:pPr>
              <w:pStyle w:val="ProductList-TableBody"/>
              <w:rPr>
                <w:rtl/>
              </w:rPr>
            </w:pPr>
            <w:r>
              <w:rPr>
                <w:rtl/>
              </w:rPr>
              <w:t>المساحة التخزينية الإضافية لـ Microsoft Dynamics AX</w:t>
            </w:r>
            <w:r>
              <w:fldChar w:fldCharType="begin"/>
            </w:r>
            <w:r>
              <w:instrText xml:space="preserve"> XE "المساحة التخزينية الإضافية لـ Microsoft Dynamics AX" </w:instrText>
            </w:r>
            <w:r>
              <w:fldChar w:fldCharType="end"/>
            </w:r>
            <w:r>
              <w:rPr>
                <w:rtl/>
              </w:rPr>
              <w:t xml:space="preserve"> (ترخيص الاشتراك الإضافي)</w:t>
            </w:r>
          </w:p>
        </w:tc>
        <w:tc>
          <w:tcPr>
            <w:tcW w:w="860" w:type="dxa"/>
            <w:tcBorders>
              <w:top w:val="dashed" w:sz="4" w:space="0" w:color="BFBFBF"/>
              <w:left w:val="none" w:sz="4" w:space="0" w:color="6E6E6E"/>
              <w:bottom w:val="dashed" w:sz="4" w:space="0" w:color="BFBFBF"/>
              <w:right w:val="single" w:sz="6" w:space="0" w:color="FFFFFF"/>
            </w:tcBorders>
          </w:tcPr>
          <w:p w:rsidR="001C37E4" w:rsidRDefault="005E1903">
            <w:pPr>
              <w:pStyle w:val="ProductList-TableBody"/>
              <w:jc w:val="center"/>
              <w:rPr>
                <w:rtl/>
              </w:rPr>
            </w:pPr>
            <w:r>
              <w:rPr>
                <w:color w:val="000000"/>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37E4" w:rsidRDefault="001C37E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37E4" w:rsidRDefault="001C37E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C37E4" w:rsidRDefault="001C37E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37E4" w:rsidRDefault="001C37E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37E4" w:rsidRDefault="005E190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37E4" w:rsidRDefault="001C37E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37E4" w:rsidRDefault="005E190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1C37E4">
        <w:tc>
          <w:tcPr>
            <w:tcW w:w="5020" w:type="dxa"/>
            <w:tcBorders>
              <w:top w:val="dashed" w:sz="4" w:space="0" w:color="BFBFBF"/>
              <w:left w:val="none" w:sz="4" w:space="0" w:color="6E6E6E"/>
              <w:bottom w:val="dashed" w:sz="4" w:space="0" w:color="BFBFBF"/>
              <w:right w:val="none" w:sz="4" w:space="0" w:color="6E6E6E"/>
            </w:tcBorders>
          </w:tcPr>
          <w:p w:rsidR="001C37E4" w:rsidRDefault="005E1903">
            <w:pPr>
              <w:pStyle w:val="ProductList-TableBody"/>
              <w:rPr>
                <w:rtl/>
              </w:rPr>
            </w:pPr>
            <w:r>
              <w:rPr>
                <w:rtl/>
              </w:rPr>
              <w:t>Microsoft Dynamics AX Sandbox الطبقة 1: المطور ومثيل الاختبار</w:t>
            </w:r>
            <w:r>
              <w:fldChar w:fldCharType="begin"/>
            </w:r>
            <w:r>
              <w:instrText xml:space="preserve"> XE "Microsoft Dynamics AX Sandbox الطبقة 1: المطور ومثيل الاختبار" </w:instrText>
            </w:r>
            <w:r>
              <w:fldChar w:fldCharType="end"/>
            </w:r>
            <w:r>
              <w:rPr>
                <w:rtl/>
              </w:rPr>
              <w:t xml:space="preserve"> (‏</w:t>
            </w:r>
            <w:dir w:val="rtl">
              <w:r>
                <w:rPr>
                  <w:rtl/>
                </w:rPr>
                <w:t>ترخيص الاشتراك الإضافي)</w:t>
              </w:r>
              <w:r w:rsidR="00393F7B">
                <w:t>‬</w:t>
              </w:r>
            </w:dir>
          </w:p>
        </w:tc>
        <w:tc>
          <w:tcPr>
            <w:tcW w:w="860" w:type="dxa"/>
            <w:tcBorders>
              <w:top w:val="dashed" w:sz="4" w:space="0" w:color="BFBFBF"/>
              <w:left w:val="none" w:sz="4" w:space="0" w:color="6E6E6E"/>
              <w:bottom w:val="dashed" w:sz="4" w:space="0" w:color="BFBFBF"/>
              <w:right w:val="single" w:sz="6" w:space="0" w:color="FFFFFF"/>
            </w:tcBorders>
          </w:tcPr>
          <w:p w:rsidR="001C37E4" w:rsidRDefault="005E1903">
            <w:pPr>
              <w:pStyle w:val="ProductList-TableBody"/>
              <w:jc w:val="center"/>
              <w:rPr>
                <w:rtl/>
              </w:rPr>
            </w:pPr>
            <w:r>
              <w:rPr>
                <w:color w:val="000000"/>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37E4" w:rsidRDefault="001C37E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37E4" w:rsidRDefault="001C37E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C37E4" w:rsidRDefault="001C37E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37E4" w:rsidRDefault="001C37E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37E4" w:rsidRDefault="005E190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37E4" w:rsidRDefault="001C37E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37E4" w:rsidRDefault="005E190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1C37E4">
        <w:tc>
          <w:tcPr>
            <w:tcW w:w="5020" w:type="dxa"/>
            <w:tcBorders>
              <w:top w:val="dashed" w:sz="4" w:space="0" w:color="BFBFBF"/>
              <w:left w:val="none" w:sz="4" w:space="0" w:color="6E6E6E"/>
              <w:bottom w:val="dashed" w:sz="4" w:space="0" w:color="BFBFBF"/>
              <w:right w:val="none" w:sz="4" w:space="0" w:color="6E6E6E"/>
            </w:tcBorders>
          </w:tcPr>
          <w:p w:rsidR="001C37E4" w:rsidRDefault="005E1903">
            <w:pPr>
              <w:pStyle w:val="ProductList-TableBody"/>
              <w:rPr>
                <w:rtl/>
              </w:rPr>
            </w:pPr>
            <w:r>
              <w:rPr>
                <w:rtl/>
              </w:rPr>
              <w:t>Microsoft Dynamics AX Sandbox الطبقة 2: اختبار القبول القياسي</w:t>
            </w:r>
            <w:r>
              <w:fldChar w:fldCharType="begin"/>
            </w:r>
            <w:r>
              <w:instrText xml:space="preserve"> XE "Microsoft Dynamics AX Sandbox الطبقة 2: اختبار القبول القياسي" </w:instrText>
            </w:r>
            <w:r>
              <w:fldChar w:fldCharType="end"/>
            </w:r>
            <w:r>
              <w:rPr>
                <w:rtl/>
              </w:rPr>
              <w:t xml:space="preserve"> (ترخيص الاشتراك الإضافي)</w:t>
            </w:r>
          </w:p>
        </w:tc>
        <w:tc>
          <w:tcPr>
            <w:tcW w:w="860" w:type="dxa"/>
            <w:tcBorders>
              <w:top w:val="dashed" w:sz="4" w:space="0" w:color="BFBFBF"/>
              <w:left w:val="none" w:sz="4" w:space="0" w:color="6E6E6E"/>
              <w:bottom w:val="dashed" w:sz="4" w:space="0" w:color="BFBFBF"/>
              <w:right w:val="single" w:sz="6" w:space="0" w:color="FFFFFF"/>
            </w:tcBorders>
          </w:tcPr>
          <w:p w:rsidR="001C37E4" w:rsidRDefault="005E1903">
            <w:pPr>
              <w:pStyle w:val="ProductList-TableBody"/>
              <w:jc w:val="center"/>
              <w:rPr>
                <w:rtl/>
              </w:rPr>
            </w:pPr>
            <w:r>
              <w:rPr>
                <w:color w:val="000000"/>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37E4" w:rsidRDefault="001C37E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37E4" w:rsidRDefault="001C37E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C37E4" w:rsidRDefault="001C37E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37E4" w:rsidRDefault="001C37E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37E4" w:rsidRDefault="005E190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37E4" w:rsidRDefault="001C37E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37E4" w:rsidRDefault="005E190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1C37E4">
        <w:tc>
          <w:tcPr>
            <w:tcW w:w="5020" w:type="dxa"/>
            <w:tcBorders>
              <w:top w:val="dashed" w:sz="4" w:space="0" w:color="BFBFBF"/>
              <w:left w:val="none" w:sz="4" w:space="0" w:color="6E6E6E"/>
              <w:bottom w:val="dashed" w:sz="4" w:space="0" w:color="BFBFBF"/>
              <w:right w:val="none" w:sz="4" w:space="0" w:color="6E6E6E"/>
            </w:tcBorders>
          </w:tcPr>
          <w:p w:rsidR="001C37E4" w:rsidRDefault="005E1903">
            <w:pPr>
              <w:pStyle w:val="ProductList-TableBody"/>
              <w:rPr>
                <w:rtl/>
              </w:rPr>
            </w:pPr>
            <w:r>
              <w:rPr>
                <w:rtl/>
              </w:rPr>
              <w:t>وضع حماية Microsoft Dynamics AX من المستوى 3: اختبار القبول المتميز</w:t>
            </w:r>
            <w:r>
              <w:fldChar w:fldCharType="begin"/>
            </w:r>
            <w:r>
              <w:instrText xml:space="preserve"> XE "وضع حماية Microsoft Dynamics AX من المستوى 3: اختبار القبول المتميز" </w:instrText>
            </w:r>
            <w:r>
              <w:fldChar w:fldCharType="end"/>
            </w:r>
            <w:r>
              <w:rPr>
                <w:rtl/>
              </w:rPr>
              <w:t xml:space="preserve"> (ترخيص الاشتراك الإضافي)</w:t>
            </w:r>
          </w:p>
        </w:tc>
        <w:tc>
          <w:tcPr>
            <w:tcW w:w="860" w:type="dxa"/>
            <w:tcBorders>
              <w:top w:val="dashed" w:sz="4" w:space="0" w:color="BFBFBF"/>
              <w:left w:val="none" w:sz="4" w:space="0" w:color="6E6E6E"/>
              <w:bottom w:val="dashed" w:sz="4" w:space="0" w:color="BFBFBF"/>
              <w:right w:val="single" w:sz="6" w:space="0" w:color="FFFFFF"/>
            </w:tcBorders>
          </w:tcPr>
          <w:p w:rsidR="001C37E4" w:rsidRDefault="005E1903">
            <w:pPr>
              <w:pStyle w:val="ProductList-TableBody"/>
              <w:jc w:val="center"/>
              <w:rPr>
                <w:rtl/>
              </w:rPr>
            </w:pPr>
            <w:r>
              <w:rPr>
                <w:color w:val="000000"/>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37E4" w:rsidRDefault="001C37E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37E4" w:rsidRDefault="001C37E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C37E4" w:rsidRDefault="001C37E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37E4" w:rsidRDefault="001C37E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37E4" w:rsidRDefault="005E190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37E4" w:rsidRDefault="001C37E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37E4" w:rsidRDefault="005E190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1C37E4">
        <w:tc>
          <w:tcPr>
            <w:tcW w:w="5020" w:type="dxa"/>
            <w:tcBorders>
              <w:top w:val="dashed" w:sz="4" w:space="0" w:color="BFBFBF"/>
              <w:left w:val="none" w:sz="4" w:space="0" w:color="6E6E6E"/>
              <w:bottom w:val="dashed" w:sz="4" w:space="0" w:color="BFBFBF"/>
              <w:right w:val="none" w:sz="4" w:space="0" w:color="6E6E6E"/>
            </w:tcBorders>
          </w:tcPr>
          <w:p w:rsidR="001C37E4" w:rsidRDefault="005E1903">
            <w:pPr>
              <w:pStyle w:val="ProductList-TableBody"/>
              <w:rPr>
                <w:rtl/>
              </w:rPr>
            </w:pPr>
            <w:r>
              <w:rPr>
                <w:color w:val="000000"/>
                <w:rtl/>
              </w:rPr>
              <w:t>وضع حماية Microsoft Dynamics AX من المستوى 4: اختبار الأداء القياسي (ترخيص الاشتراك الإضافي)</w:t>
            </w:r>
            <w:r>
              <w:fldChar w:fldCharType="begin"/>
            </w:r>
            <w:r>
              <w:instrText xml:space="preserve"> XE "وضع حماية Microsoft Dynamics AX من المستوى 4: اختبار الأداء القياسي (ترخيص الاشتراك الإضافي)"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C37E4" w:rsidRDefault="005E1903">
            <w:pPr>
              <w:pStyle w:val="ProductList-TableBody"/>
              <w:jc w:val="center"/>
              <w:rPr>
                <w:rtl/>
              </w:rPr>
            </w:pPr>
            <w:r>
              <w:rPr>
                <w:color w:val="000000"/>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37E4" w:rsidRDefault="001C37E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37E4" w:rsidRDefault="001C37E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C37E4" w:rsidRDefault="001C37E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37E4" w:rsidRDefault="001C37E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37E4" w:rsidRDefault="005E190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37E4" w:rsidRDefault="001C37E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37E4" w:rsidRDefault="005E190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1C37E4">
        <w:tc>
          <w:tcPr>
            <w:tcW w:w="5020" w:type="dxa"/>
            <w:tcBorders>
              <w:top w:val="dashed" w:sz="4" w:space="0" w:color="BFBFBF"/>
              <w:left w:val="none" w:sz="4" w:space="0" w:color="6E6E6E"/>
              <w:bottom w:val="dashed" w:sz="4" w:space="0" w:color="BFBFBF"/>
              <w:right w:val="none" w:sz="4" w:space="0" w:color="6E6E6E"/>
            </w:tcBorders>
          </w:tcPr>
          <w:p w:rsidR="001C37E4" w:rsidRDefault="005E1903">
            <w:pPr>
              <w:pStyle w:val="ProductList-TableBody"/>
              <w:rPr>
                <w:rtl/>
              </w:rPr>
            </w:pPr>
            <w:r>
              <w:rPr>
                <w:rtl/>
              </w:rPr>
              <w:t>Microsoft Dynamics AX Sandbox الطبقة 5: اختبار الأداء المتميز</w:t>
            </w:r>
            <w:r>
              <w:fldChar w:fldCharType="begin"/>
            </w:r>
            <w:r>
              <w:instrText xml:space="preserve"> XE "Microsoft Dynamics AX Sandbox الطبقة 5: اختبار الأداء المتميز" </w:instrText>
            </w:r>
            <w:r>
              <w:fldChar w:fldCharType="end"/>
            </w:r>
            <w:r>
              <w:rPr>
                <w:rtl/>
              </w:rPr>
              <w:t xml:space="preserve"> (ترخيص الاشتراك الإضافي)</w:t>
            </w:r>
          </w:p>
        </w:tc>
        <w:tc>
          <w:tcPr>
            <w:tcW w:w="860" w:type="dxa"/>
            <w:tcBorders>
              <w:top w:val="dashed" w:sz="4" w:space="0" w:color="BFBFBF"/>
              <w:left w:val="none" w:sz="4" w:space="0" w:color="6E6E6E"/>
              <w:bottom w:val="dashed" w:sz="4" w:space="0" w:color="BFBFBF"/>
              <w:right w:val="single" w:sz="6" w:space="0" w:color="FFFFFF"/>
            </w:tcBorders>
          </w:tcPr>
          <w:p w:rsidR="001C37E4" w:rsidRDefault="005E1903">
            <w:pPr>
              <w:pStyle w:val="ProductList-TableBody"/>
              <w:jc w:val="center"/>
              <w:rPr>
                <w:rtl/>
              </w:rPr>
            </w:pPr>
            <w:r>
              <w:rPr>
                <w:color w:val="000000"/>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37E4" w:rsidRDefault="001C37E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37E4" w:rsidRDefault="001C37E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C37E4" w:rsidRDefault="001C37E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37E4" w:rsidRDefault="001C37E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37E4" w:rsidRDefault="005E190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37E4" w:rsidRDefault="001C37E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37E4" w:rsidRDefault="005E190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1C37E4">
        <w:tc>
          <w:tcPr>
            <w:tcW w:w="5020" w:type="dxa"/>
            <w:tcBorders>
              <w:top w:val="dashed" w:sz="4" w:space="0" w:color="BFBFBF"/>
              <w:left w:val="none" w:sz="4" w:space="0" w:color="6E6E6E"/>
              <w:bottom w:val="dashed" w:sz="4" w:space="0" w:color="BFBFBF"/>
              <w:right w:val="none" w:sz="4" w:space="0" w:color="6E6E6E"/>
            </w:tcBorders>
          </w:tcPr>
          <w:p w:rsidR="001C37E4" w:rsidRDefault="005E1903">
            <w:pPr>
              <w:pStyle w:val="ProductList-TableBody"/>
              <w:rPr>
                <w:rtl/>
              </w:rPr>
            </w:pPr>
            <w:r>
              <w:rPr>
                <w:rtl/>
              </w:rPr>
              <w:t>الدعم المباشر الاحترافي لـ Microsoft Dynamics AX</w:t>
            </w:r>
            <w:r>
              <w:fldChar w:fldCharType="begin"/>
            </w:r>
            <w:r>
              <w:instrText xml:space="preserve"> XE "الدعم المباشر الاحترافي لـ Microsoft Dynamics AX"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C37E4" w:rsidRDefault="005E1903">
            <w:pPr>
              <w:pStyle w:val="ProductList-TableBody"/>
              <w:jc w:val="center"/>
              <w:rPr>
                <w:rtl/>
              </w:rPr>
            </w:pPr>
            <w:r>
              <w:rPr>
                <w:color w:val="000000"/>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37E4" w:rsidRDefault="001C37E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37E4" w:rsidRDefault="001C37E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C37E4" w:rsidRDefault="001C37E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37E4" w:rsidRDefault="001C37E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37E4" w:rsidRDefault="005E190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37E4" w:rsidRDefault="001C37E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37E4" w:rsidRDefault="005E190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bl>
    <w:p w:rsidR="001C37E4" w:rsidRDefault="005E1903">
      <w:pPr>
        <w:pStyle w:val="ProductList-Offering1SubSection"/>
        <w:outlineLvl w:val="3"/>
        <w:rPr>
          <w:rtl/>
        </w:rPr>
      </w:pPr>
      <w:bookmarkStart w:id="282" w:name="_Sec898"/>
      <w:r>
        <w:rPr>
          <w:rtl/>
        </w:rPr>
        <w:lastRenderedPageBreak/>
        <w:t>2. شروط المنتج</w:t>
      </w:r>
      <w:bookmarkEnd w:id="282"/>
    </w:p>
    <w:tbl>
      <w:tblPr>
        <w:tblStyle w:val="PURTable"/>
        <w:bidiVisual/>
        <w:tblW w:w="0" w:type="dxa"/>
        <w:tblLook w:val="04A0" w:firstRow="1" w:lastRow="0" w:firstColumn="1" w:lastColumn="0" w:noHBand="0" w:noVBand="1"/>
      </w:tblPr>
      <w:tblGrid>
        <w:gridCol w:w="3585"/>
        <w:gridCol w:w="3608"/>
        <w:gridCol w:w="3597"/>
      </w:tblGrid>
      <w:tr w:rsidR="001C37E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C37E4" w:rsidRDefault="005E1903">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02">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rsidR="001C37E4" w:rsidRDefault="005E1903">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C37E4" w:rsidRDefault="005E1903">
            <w:pPr>
              <w:pStyle w:val="ProductList-TableBody"/>
              <w:rPr>
                <w:rtl/>
              </w:rPr>
            </w:pPr>
            <w:r>
              <w:rPr>
                <w:color w:val="404040"/>
                <w:rtl/>
              </w:rPr>
              <w:t>مؤهل للمدة الممتدة: غير متوفر</w:t>
            </w:r>
          </w:p>
        </w:tc>
      </w:tr>
      <w:tr w:rsidR="001C37E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37E4" w:rsidRDefault="005E1903">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37E4" w:rsidRDefault="005E1903">
            <w:pPr>
              <w:pStyle w:val="ProductList-TableBody"/>
              <w:rPr>
                <w:rtl/>
              </w:rPr>
            </w:pPr>
            <w:r>
              <w:fldChar w:fldCharType="begin"/>
            </w:r>
            <w:r>
              <w:instrText xml:space="preserve"> AutoTextList   \s NoStyle \t "المتطلبات الأساسية: تشير إلى بعض الشروط الإضافية التي يجب استيفاؤها من أجل شراء تراخيص للمنتج." </w:instrText>
            </w:r>
            <w:r>
              <w:fldChar w:fldCharType="separate"/>
            </w:r>
            <w:r>
              <w:rPr>
                <w:color w:val="0563C1"/>
              </w:rPr>
              <w:t>المتطلبات الأساسية</w:t>
            </w:r>
            <w:r>
              <w:fldChar w:fldCharType="end"/>
            </w:r>
            <w:r>
              <w:t xml:space="preserve">: </w:t>
            </w:r>
            <w:r>
              <w:rPr>
                <w:color w:val="404040"/>
                <w:rtl/>
              </w:rPr>
              <w:t>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37E4" w:rsidRDefault="005E1903">
            <w:pPr>
              <w:pStyle w:val="ProductList-TableBody"/>
              <w:rPr>
                <w:rtl/>
              </w:rPr>
            </w:pPr>
            <w:r>
              <w:rPr>
                <w:color w:val="404040"/>
                <w:rtl/>
              </w:rPr>
              <w:t>العروض الترويجية: غير متوفر</w:t>
            </w:r>
          </w:p>
        </w:tc>
      </w:tr>
      <w:tr w:rsidR="001C37E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37E4" w:rsidRDefault="005E1903">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tcPr>
          <w:p w:rsidR="001C37E4" w:rsidRDefault="005E1903">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الكل</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37E4" w:rsidRDefault="005E1903">
            <w:pPr>
              <w:pStyle w:val="ProductList-TableBody"/>
              <w:rPr>
                <w:rtl/>
              </w:rPr>
            </w:pPr>
            <w:r>
              <w:rPr>
                <w:color w:val="404040"/>
                <w:rtl/>
              </w:rPr>
              <w:t>مؤهل للتخفيض (SCE): غير متوفر</w:t>
            </w:r>
          </w:p>
        </w:tc>
      </w:tr>
      <w:tr w:rsidR="001C37E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37E4" w:rsidRDefault="005E1903">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tcPr>
          <w:p w:rsidR="001C37E4" w:rsidRDefault="005E1903">
            <w:pPr>
              <w:pStyle w:val="ProductList-TableBody"/>
              <w:rPr>
                <w:rtl/>
              </w:rPr>
            </w:pPr>
            <w:r>
              <w:fldChar w:fldCharType="begin"/>
            </w:r>
            <w:r>
              <w:instrText xml:space="preserve"> AutoTextList   \s NoStyle \t "‏</w:instrText>
            </w:r>
            <w:dir w:val="rtl">
              <w:r>
                <w:instrText xml:space="preserve">مؤهل للتسوية: ترخيص اشتراك خدمة عبر الإنترنت يمكن لعميل Enterprise أو Enterprise Subscription طلبه عبر عملية أمر تسوية أو أمر شراء سنوي بدلاً من شهري." </w:instrText>
              </w:r>
              <w:r>
                <w:fldChar w:fldCharType="separate"/>
              </w:r>
              <w:r>
                <w:rPr>
                  <w:color w:val="0563C1"/>
                </w:rPr>
                <w:t>‏</w:t>
              </w:r>
              <w:dir w:val="rtl">
                <w:r>
                  <w:rPr>
                    <w:color w:val="0563C1"/>
                  </w:rPr>
                  <w:t>مؤهل للتسوية</w:t>
                </w:r>
                <w:r>
                  <w:fldChar w:fldCharType="end"/>
                </w:r>
                <w:r>
                  <w:t>: الكل</w:t>
                </w:r>
                <w:r w:rsidR="00393F7B">
                  <w:t>‬</w:t>
                </w:r>
                <w:r w:rsidR="00393F7B">
                  <w:t>‬</w:t>
                </w:r>
              </w:di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37E4" w:rsidRDefault="001C37E4">
            <w:pPr>
              <w:pStyle w:val="ProductList-TableBody"/>
              <w:rPr>
                <w:rtl/>
              </w:rPr>
            </w:pPr>
          </w:p>
        </w:tc>
      </w:tr>
    </w:tbl>
    <w:p w:rsidR="001C37E4" w:rsidRDefault="001C37E4">
      <w:pPr>
        <w:pStyle w:val="ProductList-Body"/>
        <w:rPr>
          <w:rtl/>
        </w:rPr>
      </w:pPr>
    </w:p>
    <w:p w:rsidR="001C37E4" w:rsidRDefault="005E1903">
      <w:pPr>
        <w:pStyle w:val="ProductList-ClauseHeading"/>
        <w:outlineLvl w:val="4"/>
        <w:rPr>
          <w:rtl/>
        </w:rPr>
      </w:pPr>
      <w:r>
        <w:rPr>
          <w:rtl/>
        </w:rPr>
        <w:t>2.1 التراخيص المؤهِّلة لتراخيص اشتراك المستخدم الإضافية</w:t>
      </w:r>
    </w:p>
    <w:tbl>
      <w:tblPr>
        <w:tblStyle w:val="PURTable"/>
        <w:bidiVisual/>
        <w:tblW w:w="0" w:type="dxa"/>
        <w:tblLook w:val="04A0" w:firstRow="1" w:lastRow="0" w:firstColumn="1" w:lastColumn="0" w:noHBand="0" w:noVBand="1"/>
      </w:tblPr>
      <w:tblGrid>
        <w:gridCol w:w="5401"/>
        <w:gridCol w:w="5389"/>
      </w:tblGrid>
      <w:tr w:rsidR="001C37E4">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C37E4" w:rsidRDefault="005E1903">
            <w:pPr>
              <w:pStyle w:val="ProductList-TableBody"/>
              <w:rPr>
                <w:rtl/>
              </w:rPr>
            </w:pPr>
            <w:r>
              <w:rPr>
                <w:color w:val="FFFFFF"/>
                <w:rtl/>
              </w:rPr>
              <w:t>الترخيص (التراخيص) المؤهِّل</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C37E4" w:rsidRDefault="005E1903">
            <w:pPr>
              <w:pStyle w:val="ProductList-TableBody"/>
              <w:rPr>
                <w:rtl/>
              </w:rPr>
            </w:pPr>
            <w:r>
              <w:rPr>
                <w:color w:val="FFFFFF"/>
                <w:rtl/>
              </w:rPr>
              <w:t>ترخيص اشتراك المستخدم الإضافي</w:t>
            </w:r>
          </w:p>
        </w:tc>
      </w:tr>
      <w:tr w:rsidR="001C37E4">
        <w:tc>
          <w:tcPr>
            <w:tcW w:w="6120" w:type="dxa"/>
            <w:tcBorders>
              <w:top w:val="single" w:sz="4" w:space="0" w:color="000000"/>
              <w:left w:val="single" w:sz="4" w:space="0" w:color="000000"/>
              <w:bottom w:val="single" w:sz="4" w:space="0" w:color="000000"/>
              <w:right w:val="single" w:sz="4" w:space="0" w:color="000000"/>
            </w:tcBorders>
          </w:tcPr>
          <w:p w:rsidR="001C37E4" w:rsidRDefault="005E1903">
            <w:pPr>
              <w:pStyle w:val="ProductList-TableBody"/>
              <w:rPr>
                <w:rtl/>
              </w:rPr>
            </w:pPr>
            <w:r>
              <w:rPr>
                <w:rtl/>
              </w:rPr>
              <w:t>ترخيص وصول العميل لـ Microsoft Dynamics AX Self Serve</w:t>
            </w:r>
            <w:r>
              <w:fldChar w:fldCharType="begin"/>
            </w:r>
            <w:r>
              <w:instrText xml:space="preserve"> XE "ترخيص وصول العميل لـ Microsoft Dynamics AX Self Serve" </w:instrText>
            </w:r>
            <w:r>
              <w:fldChar w:fldCharType="end"/>
            </w:r>
            <w:r>
              <w:rPr>
                <w:i/>
                <w:vertAlign w:val="superscript"/>
                <w:rtl/>
              </w:rPr>
              <w:t>1</w:t>
            </w:r>
          </w:p>
        </w:tc>
        <w:tc>
          <w:tcPr>
            <w:tcW w:w="6120" w:type="dxa"/>
            <w:tcBorders>
              <w:top w:val="single" w:sz="4" w:space="0" w:color="000000"/>
              <w:left w:val="single" w:sz="4" w:space="0" w:color="000000"/>
              <w:bottom w:val="single" w:sz="4" w:space="0" w:color="000000"/>
              <w:right w:val="single" w:sz="4" w:space="0" w:color="000000"/>
            </w:tcBorders>
          </w:tcPr>
          <w:p w:rsidR="001C37E4" w:rsidRDefault="005E1903">
            <w:pPr>
              <w:pStyle w:val="ProductList-TableBody"/>
              <w:rPr>
                <w:rtl/>
              </w:rPr>
            </w:pPr>
            <w:r>
              <w:rPr>
                <w:rtl/>
              </w:rPr>
              <w:t>Microsoft Dynamics AX Self Serve لترخيص اشتراك المستخدم لضمان البرنامج</w:t>
            </w:r>
          </w:p>
        </w:tc>
      </w:tr>
      <w:tr w:rsidR="001C37E4">
        <w:tc>
          <w:tcPr>
            <w:tcW w:w="6120" w:type="dxa"/>
            <w:tcBorders>
              <w:top w:val="single" w:sz="4" w:space="0" w:color="000000"/>
              <w:left w:val="single" w:sz="4" w:space="0" w:color="000000"/>
              <w:bottom w:val="single" w:sz="4" w:space="0" w:color="000000"/>
              <w:right w:val="single" w:sz="4" w:space="0" w:color="000000"/>
            </w:tcBorders>
          </w:tcPr>
          <w:p w:rsidR="001C37E4" w:rsidRDefault="005E1903">
            <w:pPr>
              <w:pStyle w:val="ProductList-TableBody"/>
              <w:rPr>
                <w:rtl/>
              </w:rPr>
            </w:pPr>
            <w:r>
              <w:rPr>
                <w:rtl/>
              </w:rPr>
              <w:t>ترخيص وصول العميل الخاص بمستخدم Microsoft Dynamics AX Task</w:t>
            </w:r>
            <w:r>
              <w:fldChar w:fldCharType="begin"/>
            </w:r>
            <w:r>
              <w:instrText xml:space="preserve"> XE "ترخيص وصول العميل الخاص بمستخدم Microsoft Dynamics AX Task" </w:instrText>
            </w:r>
            <w:r>
              <w:fldChar w:fldCharType="end"/>
            </w:r>
            <w:r>
              <w:rPr>
                <w:i/>
                <w:vertAlign w:val="superscript"/>
                <w:rtl/>
              </w:rPr>
              <w:t>1</w:t>
            </w:r>
            <w:r>
              <w:rPr>
                <w:rtl/>
              </w:rPr>
              <w:t xml:space="preserve"> أو</w:t>
            </w:r>
          </w:p>
          <w:p w:rsidR="001C37E4" w:rsidRDefault="005E1903">
            <w:pPr>
              <w:pStyle w:val="ProductList-TableBody"/>
              <w:rPr>
                <w:rtl/>
              </w:rPr>
            </w:pPr>
            <w:r>
              <w:rPr>
                <w:rtl/>
              </w:rPr>
              <w:t>ترخيص وصول العميل الخاص بالمستخدم الإضافي لـ Microsoft Dynamics AX Task</w:t>
            </w:r>
            <w:r>
              <w:fldChar w:fldCharType="begin"/>
            </w:r>
            <w:r>
              <w:instrText xml:space="preserve"> XE "ترخيص وصول العميل الخاص بالمستخدم الإضافي لـ Microsoft Dynamics AX Task" </w:instrText>
            </w:r>
            <w:r>
              <w:fldChar w:fldCharType="end"/>
            </w:r>
            <w:r>
              <w:rPr>
                <w:i/>
                <w:vertAlign w:val="superscript"/>
                <w:rtl/>
              </w:rPr>
              <w:t>1</w:t>
            </w:r>
          </w:p>
        </w:tc>
        <w:tc>
          <w:tcPr>
            <w:tcW w:w="6120" w:type="dxa"/>
            <w:tcBorders>
              <w:top w:val="single" w:sz="4" w:space="0" w:color="000000"/>
              <w:left w:val="single" w:sz="4" w:space="0" w:color="000000"/>
              <w:bottom w:val="single" w:sz="4" w:space="0" w:color="000000"/>
              <w:right w:val="single" w:sz="4" w:space="0" w:color="000000"/>
            </w:tcBorders>
          </w:tcPr>
          <w:p w:rsidR="001C37E4" w:rsidRDefault="005E1903">
            <w:pPr>
              <w:pStyle w:val="ProductList-TableBody"/>
              <w:rPr>
                <w:rtl/>
              </w:rPr>
            </w:pPr>
            <w:r>
              <w:rPr>
                <w:rtl/>
              </w:rPr>
              <w:t>ترخيص اشتراك المستخدم لضمان برنامج Microsoft Dynamics AX Task</w:t>
            </w:r>
          </w:p>
        </w:tc>
      </w:tr>
      <w:tr w:rsidR="001C37E4">
        <w:tc>
          <w:tcPr>
            <w:tcW w:w="6120" w:type="dxa"/>
            <w:tcBorders>
              <w:top w:val="single" w:sz="4" w:space="0" w:color="000000"/>
              <w:left w:val="single" w:sz="4" w:space="0" w:color="000000"/>
              <w:bottom w:val="single" w:sz="4" w:space="0" w:color="000000"/>
              <w:right w:val="single" w:sz="4" w:space="0" w:color="000000"/>
            </w:tcBorders>
          </w:tcPr>
          <w:p w:rsidR="001C37E4" w:rsidRDefault="005E1903">
            <w:pPr>
              <w:pStyle w:val="ProductList-TableBody"/>
              <w:rPr>
                <w:rtl/>
              </w:rPr>
            </w:pPr>
            <w:r>
              <w:rPr>
                <w:rtl/>
              </w:rPr>
              <w:t>ترخيص وصول العميل الخاص بالجهاز لـ Microsoft Dynamics AX Task</w:t>
            </w:r>
            <w:r>
              <w:fldChar w:fldCharType="begin"/>
            </w:r>
            <w:r>
              <w:instrText xml:space="preserve"> XE "ترخيص وصول العميل الخاص بالجهاز لـ Microsoft Dynamics AX Task" </w:instrText>
            </w:r>
            <w:r>
              <w:fldChar w:fldCharType="end"/>
            </w:r>
            <w:r>
              <w:rPr>
                <w:i/>
                <w:vertAlign w:val="superscript"/>
                <w:rtl/>
              </w:rPr>
              <w:t>1</w:t>
            </w:r>
            <w:r>
              <w:rPr>
                <w:rtl/>
              </w:rPr>
              <w:t xml:space="preserve"> أو</w:t>
            </w:r>
          </w:p>
          <w:p w:rsidR="001C37E4" w:rsidRDefault="005E1903">
            <w:pPr>
              <w:pStyle w:val="ProductList-TableBody"/>
              <w:rPr>
                <w:rtl/>
              </w:rPr>
            </w:pPr>
            <w:r>
              <w:rPr>
                <w:rtl/>
              </w:rPr>
              <w:t>ترخيص وصول العميل الخاص بالجهاز الإضافي لـ Microsoft Dynamics AX Task</w:t>
            </w:r>
            <w:r>
              <w:fldChar w:fldCharType="begin"/>
            </w:r>
            <w:r>
              <w:instrText xml:space="preserve"> XE "ترخيص وصول العميل الخاص بالجهاز الإضافي لـ Microsoft Dynamics AX Task" </w:instrText>
            </w:r>
            <w:r>
              <w:fldChar w:fldCharType="end"/>
            </w:r>
            <w:r>
              <w:rPr>
                <w:i/>
                <w:vertAlign w:val="superscript"/>
                <w:rtl/>
              </w:rPr>
              <w:t>1</w:t>
            </w:r>
          </w:p>
        </w:tc>
        <w:tc>
          <w:tcPr>
            <w:tcW w:w="6120" w:type="dxa"/>
            <w:tcBorders>
              <w:top w:val="single" w:sz="4" w:space="0" w:color="000000"/>
              <w:left w:val="single" w:sz="4" w:space="0" w:color="000000"/>
              <w:bottom w:val="single" w:sz="4" w:space="0" w:color="000000"/>
              <w:right w:val="single" w:sz="4" w:space="0" w:color="000000"/>
            </w:tcBorders>
          </w:tcPr>
          <w:p w:rsidR="001C37E4" w:rsidRDefault="005E1903">
            <w:pPr>
              <w:pStyle w:val="ProductList-TableBody"/>
              <w:rPr>
                <w:rtl/>
              </w:rPr>
            </w:pPr>
            <w:r>
              <w:rPr>
                <w:rtl/>
              </w:rPr>
              <w:t>ترخيص اشتراك الجهاز لضمان برنامج Microsoft Dynamics AX Task</w:t>
            </w:r>
          </w:p>
          <w:p w:rsidR="001C37E4" w:rsidRDefault="001C37E4">
            <w:pPr>
              <w:pStyle w:val="ProductList-TableBody"/>
              <w:rPr>
                <w:rtl/>
              </w:rPr>
            </w:pPr>
          </w:p>
        </w:tc>
      </w:tr>
      <w:tr w:rsidR="001C37E4">
        <w:tc>
          <w:tcPr>
            <w:tcW w:w="6120" w:type="dxa"/>
            <w:tcBorders>
              <w:top w:val="single" w:sz="4" w:space="0" w:color="000000"/>
              <w:left w:val="single" w:sz="4" w:space="0" w:color="000000"/>
              <w:bottom w:val="single" w:sz="4" w:space="0" w:color="000000"/>
              <w:right w:val="single" w:sz="4" w:space="0" w:color="000000"/>
            </w:tcBorders>
          </w:tcPr>
          <w:p w:rsidR="001C37E4" w:rsidRDefault="005E1903">
            <w:pPr>
              <w:pStyle w:val="ProductList-TableBody"/>
              <w:rPr>
                <w:rtl/>
              </w:rPr>
            </w:pPr>
            <w:r>
              <w:rPr>
                <w:rtl/>
              </w:rPr>
              <w:t>ترخيص وصول العميل لـ Microsoft Dynamics AX Functional</w:t>
            </w:r>
            <w:r>
              <w:fldChar w:fldCharType="begin"/>
            </w:r>
            <w:r>
              <w:instrText xml:space="preserve"> XE "ترخيص وصول العميل لـ Microsoft Dynamics AX Functional" </w:instrText>
            </w:r>
            <w:r>
              <w:fldChar w:fldCharType="end"/>
            </w:r>
            <w:r>
              <w:rPr>
                <w:i/>
                <w:vertAlign w:val="superscript"/>
                <w:rtl/>
              </w:rPr>
              <w:t>1</w:t>
            </w:r>
            <w:r>
              <w:rPr>
                <w:rtl/>
              </w:rPr>
              <w:t xml:space="preserve"> أو </w:t>
            </w:r>
          </w:p>
          <w:p w:rsidR="001C37E4" w:rsidRDefault="005E1903">
            <w:pPr>
              <w:pStyle w:val="ProductList-TableBody"/>
              <w:rPr>
                <w:rtl/>
              </w:rPr>
            </w:pPr>
            <w:r>
              <w:rPr>
                <w:rtl/>
              </w:rPr>
              <w:t>ترخيص وصول العميل الإضافي لـ Microsoft Dynamics AX Functional</w:t>
            </w:r>
            <w:r>
              <w:fldChar w:fldCharType="begin"/>
            </w:r>
            <w:r>
              <w:instrText xml:space="preserve"> XE "ترخيص وصول العميل الإضافي لـ Microsoft Dynamics AX Functional" </w:instrText>
            </w:r>
            <w:r>
              <w:fldChar w:fldCharType="end"/>
            </w:r>
            <w:r>
              <w:rPr>
                <w:i/>
                <w:vertAlign w:val="superscript"/>
                <w:rtl/>
              </w:rPr>
              <w:t>1</w:t>
            </w:r>
            <w:r>
              <w:rPr>
                <w:rtl/>
              </w:rPr>
              <w:t xml:space="preserve"> أو</w:t>
            </w:r>
          </w:p>
          <w:p w:rsidR="001C37E4" w:rsidRDefault="005E1903">
            <w:pPr>
              <w:pStyle w:val="ProductList-TableBody"/>
              <w:rPr>
                <w:rtl/>
              </w:rPr>
            </w:pPr>
            <w:r>
              <w:rPr>
                <w:rtl/>
              </w:rPr>
              <w:t>ترخيص وصول العمل للمؤسسة Microsoft Dynamics AX</w:t>
            </w:r>
            <w:r>
              <w:fldChar w:fldCharType="begin"/>
            </w:r>
            <w:r>
              <w:instrText xml:space="preserve"> XE "ترخيص وصول العمل للمؤسسة Microsoft Dynamics AX" </w:instrText>
            </w:r>
            <w:r>
              <w:fldChar w:fldCharType="end"/>
            </w:r>
            <w:r>
              <w:rPr>
                <w:i/>
                <w:vertAlign w:val="superscript"/>
                <w:rtl/>
              </w:rPr>
              <w:t>1</w:t>
            </w:r>
            <w:r>
              <w:rPr>
                <w:rtl/>
              </w:rPr>
              <w:t xml:space="preserve"> أو</w:t>
            </w:r>
          </w:p>
          <w:p w:rsidR="001C37E4" w:rsidRDefault="005E1903">
            <w:pPr>
              <w:pStyle w:val="ProductList-TableBody"/>
              <w:rPr>
                <w:rtl/>
              </w:rPr>
            </w:pPr>
            <w:r>
              <w:rPr>
                <w:rtl/>
              </w:rPr>
              <w:t>ترخيص وصول العميل الإضافي لـ Microsoft Dynamics AX Enterprise</w:t>
            </w:r>
            <w:r>
              <w:fldChar w:fldCharType="begin"/>
            </w:r>
            <w:r>
              <w:instrText xml:space="preserve"> XE "ترخيص وصول العميل الإضافي لـ Microsoft Dynamics AX Enterprise" </w:instrText>
            </w:r>
            <w:r>
              <w:fldChar w:fldCharType="end"/>
            </w:r>
            <w:r>
              <w:rPr>
                <w:i/>
                <w:vertAlign w:val="superscript"/>
                <w:rtl/>
              </w:rPr>
              <w:t>1</w:t>
            </w:r>
          </w:p>
        </w:tc>
        <w:tc>
          <w:tcPr>
            <w:tcW w:w="6120" w:type="dxa"/>
            <w:tcBorders>
              <w:top w:val="single" w:sz="4" w:space="0" w:color="000000"/>
              <w:left w:val="single" w:sz="4" w:space="0" w:color="000000"/>
              <w:bottom w:val="single" w:sz="4" w:space="0" w:color="000000"/>
              <w:right w:val="single" w:sz="4" w:space="0" w:color="000000"/>
            </w:tcBorders>
          </w:tcPr>
          <w:p w:rsidR="001C37E4" w:rsidRDefault="005E1903">
            <w:pPr>
              <w:pStyle w:val="ProductList-TableBody"/>
              <w:rPr>
                <w:rtl/>
              </w:rPr>
            </w:pPr>
            <w:r>
              <w:rPr>
                <w:rtl/>
              </w:rPr>
              <w:t>ترخيص اشتراك المستخدم لضمان برنامج Dynamics AX Enterprise</w:t>
            </w:r>
          </w:p>
        </w:tc>
      </w:tr>
    </w:tbl>
    <w:p w:rsidR="001C37E4" w:rsidRDefault="005E1903">
      <w:pPr>
        <w:pStyle w:val="ProductList-Body"/>
        <w:rPr>
          <w:rtl/>
        </w:rPr>
      </w:pPr>
      <w:r>
        <w:rPr>
          <w:i/>
          <w:vertAlign w:val="superscript"/>
          <w:rtl/>
        </w:rPr>
        <w:t>1</w:t>
      </w:r>
      <w:r>
        <w:rPr>
          <w:i/>
          <w:rtl/>
        </w:rPr>
        <w:t>مع تغطية برنامج نشطة</w:t>
      </w:r>
    </w:p>
    <w:p w:rsidR="001C37E4" w:rsidRDefault="001C37E4">
      <w:pPr>
        <w:pStyle w:val="ProductList-Body"/>
        <w:rPr>
          <w:rtl/>
        </w:rPr>
      </w:pPr>
    </w:p>
    <w:p w:rsidR="001C37E4" w:rsidRDefault="005E1903">
      <w:pPr>
        <w:pStyle w:val="ProductList-ClauseHeading"/>
        <w:outlineLvl w:val="4"/>
        <w:rPr>
          <w:rtl/>
        </w:rPr>
      </w:pPr>
      <w:r>
        <w:rPr>
          <w:rtl/>
        </w:rPr>
        <w:t>2.2 عروض دعم Microsoft Dynamics AX</w:t>
      </w:r>
    </w:p>
    <w:p w:rsidR="001C37E4" w:rsidRDefault="005E1903">
      <w:pPr>
        <w:pStyle w:val="ProductList-Body"/>
        <w:rPr>
          <w:rtl/>
        </w:rPr>
      </w:pPr>
      <w:r>
        <w:rPr>
          <w:rtl/>
        </w:rPr>
        <w:t xml:space="preserve">تتوفر التفاصيل المتعلقة بعروض دعم Microsoft Dynamics AX على الموقع </w:t>
      </w:r>
      <w:hyperlink r:id="rId103">
        <w:r>
          <w:rPr>
            <w:color w:val="00467F"/>
            <w:u w:val="single"/>
            <w:rtl/>
          </w:rPr>
          <w:t>http://www.microsoft.com/en-us/dynamics/dynamics-online-support.aspx</w:t>
        </w:r>
      </w:hyperlink>
      <w:r>
        <w:rPr>
          <w:rtl/>
        </w:rPr>
        <w:t xml:space="preserve">. </w:t>
      </w:r>
    </w:p>
    <w:p w:rsidR="001C37E4" w:rsidRDefault="001C37E4">
      <w:pPr>
        <w:pStyle w:val="ProductList-Body"/>
        <w:jc w:val="right"/>
        <w:rPr>
          <w:rtl/>
        </w:rPr>
      </w:pPr>
    </w:p>
    <w:tbl>
      <w:tblPr>
        <w:tblStyle w:val="PURTable"/>
        <w:bidiVisual/>
        <w:tblW w:w="0" w:type="dxa"/>
        <w:tblLook w:val="04A0" w:firstRow="1" w:lastRow="0" w:firstColumn="1" w:lastColumn="0" w:noHBand="0" w:noVBand="1"/>
      </w:tblPr>
      <w:tblGrid>
        <w:gridCol w:w="10800"/>
      </w:tblGrid>
      <w:tr w:rsidR="001C37E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C37E4" w:rsidRDefault="00393F7B">
            <w:pPr>
              <w:pStyle w:val="ProductList-TableBody"/>
              <w:jc w:val="right"/>
              <w:rPr>
                <w:rtl/>
              </w:rPr>
            </w:pPr>
            <w:hyperlink w:anchor="_Sec842">
              <w:r w:rsidR="005E1903">
                <w:rPr>
                  <w:color w:val="00467F"/>
                  <w:sz w:val="14"/>
                  <w:u w:val="single"/>
                  <w:rtl/>
                </w:rPr>
                <w:t>جدول المحتويات</w:t>
              </w:r>
            </w:hyperlink>
            <w:r w:rsidR="005E1903">
              <w:rPr>
                <w:sz w:val="14"/>
                <w:rtl/>
              </w:rPr>
              <w:t xml:space="preserve"> / </w:t>
            </w:r>
            <w:hyperlink w:anchor="_Sec549">
              <w:r w:rsidR="005E1903">
                <w:rPr>
                  <w:color w:val="00467F"/>
                  <w:sz w:val="14"/>
                  <w:u w:val="single"/>
                  <w:rtl/>
                </w:rPr>
                <w:t>المسرد</w:t>
              </w:r>
            </w:hyperlink>
            <w:r w:rsidR="005E1903">
              <w:rPr>
                <w:sz w:val="14"/>
                <w:rtl/>
              </w:rPr>
              <w:t xml:space="preserve"> / </w:t>
            </w:r>
            <w:hyperlink w:anchor="_Sec844">
              <w:r w:rsidR="005E1903">
                <w:rPr>
                  <w:color w:val="00467F"/>
                  <w:sz w:val="14"/>
                  <w:u w:val="single"/>
                  <w:rtl/>
                </w:rPr>
                <w:t>الفهرس</w:t>
              </w:r>
            </w:hyperlink>
          </w:p>
        </w:tc>
      </w:tr>
    </w:tbl>
    <w:p w:rsidR="001C37E4" w:rsidRDefault="001C37E4">
      <w:pPr>
        <w:pStyle w:val="ProductList-Body"/>
        <w:rPr>
          <w:rtl/>
        </w:rPr>
      </w:pPr>
    </w:p>
    <w:p w:rsidR="001C37E4" w:rsidRDefault="005E1903">
      <w:pPr>
        <w:pStyle w:val="ProductList-Offering2HeadingNoBorder"/>
        <w:outlineLvl w:val="2"/>
        <w:rPr>
          <w:rtl/>
        </w:rPr>
      </w:pPr>
      <w:bookmarkStart w:id="283" w:name="_Sec661"/>
      <w:r>
        <w:rPr>
          <w:rtl/>
        </w:rPr>
        <w:t>Microsoft Dynamics CRM Online</w:t>
      </w:r>
      <w:bookmarkEnd w:id="283"/>
      <w:r>
        <w:fldChar w:fldCharType="begin"/>
      </w:r>
      <w:r>
        <w:instrText xml:space="preserve"> TC "</w:instrText>
      </w:r>
      <w:bookmarkStart w:id="284" w:name="_Toc446526577"/>
      <w:r>
        <w:instrText>Microsoft Dynamics CRM Online</w:instrText>
      </w:r>
      <w:bookmarkEnd w:id="284"/>
      <w:r>
        <w:instrText>" \l 3</w:instrText>
      </w:r>
      <w:r>
        <w:fldChar w:fldCharType="end"/>
      </w:r>
    </w:p>
    <w:p w:rsidR="001C37E4" w:rsidRDefault="005E1903">
      <w:pPr>
        <w:pStyle w:val="ProductList-Offering1SubSection"/>
        <w:outlineLvl w:val="3"/>
        <w:rPr>
          <w:rtl/>
        </w:rPr>
      </w:pPr>
      <w:bookmarkStart w:id="285" w:name="_Sec715"/>
      <w:r>
        <w:rPr>
          <w:rtl/>
        </w:rPr>
        <w:t>1. توفر البرنامج</w:t>
      </w:r>
      <w:bookmarkEnd w:id="285"/>
    </w:p>
    <w:tbl>
      <w:tblPr>
        <w:tblStyle w:val="PURTable"/>
        <w:bidiVisual/>
        <w:tblW w:w="0" w:type="dxa"/>
        <w:tblLook w:val="04A0" w:firstRow="1" w:lastRow="0" w:firstColumn="1" w:lastColumn="0" w:noHBand="0" w:noVBand="1"/>
      </w:tblPr>
      <w:tblGrid>
        <w:gridCol w:w="4460"/>
        <w:gridCol w:w="821"/>
        <w:gridCol w:w="775"/>
        <w:gridCol w:w="790"/>
        <w:gridCol w:w="703"/>
        <w:gridCol w:w="826"/>
        <w:gridCol w:w="818"/>
        <w:gridCol w:w="795"/>
        <w:gridCol w:w="796"/>
      </w:tblGrid>
      <w:tr w:rsidR="001C37E4">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1C37E4" w:rsidRDefault="005E1903">
            <w:pPr>
              <w:pStyle w:val="ProductList-TableBody"/>
              <w:rPr>
                <w:rtl/>
              </w:rPr>
            </w:pPr>
            <w:r>
              <w:rPr>
                <w:color w:val="FFFFFF"/>
                <w:rtl/>
              </w:rPr>
              <w:t>الخدمات عبر الإنترنت</w:t>
            </w:r>
          </w:p>
        </w:tc>
        <w:tc>
          <w:tcPr>
            <w:tcW w:w="860" w:type="dxa"/>
            <w:tcBorders>
              <w:left w:val="single" w:sz="6" w:space="0" w:color="FFFFFF"/>
              <w:bottom w:val="single" w:sz="6" w:space="0" w:color="FFFFFF"/>
              <w:right w:val="single" w:sz="6" w:space="0" w:color="FFFFFF"/>
            </w:tcBorders>
            <w:shd w:val="clear" w:color="auto" w:fill="00188F"/>
          </w:tcPr>
          <w:p w:rsidR="001C37E4" w:rsidRDefault="005E1903">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C37E4" w:rsidRDefault="005E1903">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C37E4" w:rsidRDefault="005E1903">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C37E4" w:rsidRDefault="005E1903">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C37E4" w:rsidRDefault="005E1903">
            <w:pPr>
              <w:pStyle w:val="ProductList-TableBody"/>
              <w:jc w:val="center"/>
              <w:rPr>
                <w:rtl/>
              </w:rPr>
            </w:pPr>
            <w:r>
              <w:fldChar w:fldCharType="begin"/>
            </w:r>
            <w:r>
              <w:instrText xml:space="preserve"> AutoTextList   \s NoStyle \t "اتفاقية Open Value واتفاقية Open Value"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C37E4" w:rsidRDefault="005E1903">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C37E4" w:rsidRDefault="005E1903">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C37E4" w:rsidRDefault="005E1903">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1C37E4">
        <w:tc>
          <w:tcPr>
            <w:tcW w:w="5020" w:type="dxa"/>
            <w:tcBorders>
              <w:top w:val="single" w:sz="6" w:space="0" w:color="FFFFFF"/>
              <w:left w:val="none" w:sz="4" w:space="0" w:color="6E6E6E"/>
              <w:bottom w:val="dashed" w:sz="4" w:space="0" w:color="BFBFBF"/>
              <w:right w:val="none" w:sz="4" w:space="0" w:color="6E6E6E"/>
            </w:tcBorders>
          </w:tcPr>
          <w:p w:rsidR="001C37E4" w:rsidRDefault="005E1903">
            <w:pPr>
              <w:pStyle w:val="ProductList-TableBody"/>
              <w:rPr>
                <w:rtl/>
              </w:rPr>
            </w:pPr>
            <w:r>
              <w:rPr>
                <w:rtl/>
              </w:rPr>
              <w:t>Microsoft Dynamics CRM Online Essential</w:t>
            </w:r>
            <w:r>
              <w:fldChar w:fldCharType="begin"/>
            </w:r>
            <w:r>
              <w:instrText xml:space="preserve"> XE "Microsoft Dynamics CRM Online Essential" </w:instrText>
            </w:r>
            <w:r>
              <w:fldChar w:fldCharType="end"/>
            </w:r>
            <w:r>
              <w:rPr>
                <w:rtl/>
              </w:rPr>
              <w:t xml:space="preserve"> (ترخيص اشتراك المستخدم)</w:t>
            </w:r>
          </w:p>
        </w:tc>
        <w:tc>
          <w:tcPr>
            <w:tcW w:w="860" w:type="dxa"/>
            <w:tcBorders>
              <w:top w:val="single" w:sz="6" w:space="0" w:color="FFFFFF"/>
              <w:left w:val="none" w:sz="4" w:space="0" w:color="6E6E6E"/>
              <w:bottom w:val="dashed" w:sz="4" w:space="0" w:color="BFBFBF"/>
              <w:right w:val="single" w:sz="6" w:space="0" w:color="FFFFFF"/>
            </w:tcBorders>
          </w:tcPr>
          <w:p w:rsidR="001C37E4" w:rsidRDefault="005E1903">
            <w:pPr>
              <w:pStyle w:val="ProductList-TableBody"/>
              <w:jc w:val="center"/>
              <w:rPr>
                <w:rtl/>
              </w:rPr>
            </w:pPr>
            <w:r>
              <w:rPr>
                <w:color w:val="000000"/>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37E4" w:rsidRDefault="005E1903">
            <w:pPr>
              <w:pStyle w:val="ProductList-TableBody"/>
              <w:jc w:val="center"/>
              <w:rPr>
                <w:rtl/>
              </w:rPr>
            </w:pPr>
            <w:r>
              <w:fldChar w:fldCharType="begin"/>
            </w:r>
            <w:r>
              <w:instrText xml:space="preserve"> AutoTextList   \s NoStyle \t "اتفاقية Open License واتفاقية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37E4" w:rsidRDefault="001C37E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37E4" w:rsidRDefault="001C37E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37E4" w:rsidRDefault="005E1903">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37E4" w:rsidRDefault="005E190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37E4" w:rsidRDefault="005E190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37E4" w:rsidRDefault="005E190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1C37E4">
        <w:tc>
          <w:tcPr>
            <w:tcW w:w="5020" w:type="dxa"/>
            <w:tcBorders>
              <w:top w:val="dashed" w:sz="4" w:space="0" w:color="BFBFBF"/>
              <w:left w:val="none" w:sz="4" w:space="0" w:color="6E6E6E"/>
              <w:bottom w:val="dashed" w:sz="4" w:space="0" w:color="BFBFBF"/>
              <w:right w:val="none" w:sz="4" w:space="0" w:color="6E6E6E"/>
            </w:tcBorders>
          </w:tcPr>
          <w:p w:rsidR="001C37E4" w:rsidRDefault="005E1903">
            <w:pPr>
              <w:pStyle w:val="ProductList-TableBody"/>
              <w:rPr>
                <w:rtl/>
              </w:rPr>
            </w:pPr>
            <w:r>
              <w:rPr>
                <w:rtl/>
              </w:rPr>
              <w:t>Microsoft Dynamics CRM Online Essential لضمان البرنامج</w:t>
            </w:r>
            <w:r>
              <w:fldChar w:fldCharType="begin"/>
            </w:r>
            <w:r>
              <w:instrText xml:space="preserve"> XE "Microsoft Dynamics CRM Online Essential لضمان البرنامج" </w:instrText>
            </w:r>
            <w:r>
              <w:fldChar w:fldCharType="end"/>
            </w:r>
            <w:r>
              <w:rPr>
                <w:rtl/>
              </w:rPr>
              <w:t xml:space="preserve"> (ترخيص اشتراك المستخدم)</w:t>
            </w:r>
          </w:p>
        </w:tc>
        <w:tc>
          <w:tcPr>
            <w:tcW w:w="860" w:type="dxa"/>
            <w:tcBorders>
              <w:top w:val="dashed" w:sz="4" w:space="0" w:color="BFBFBF"/>
              <w:left w:val="none" w:sz="4" w:space="0" w:color="6E6E6E"/>
              <w:bottom w:val="dashed" w:sz="4" w:space="0" w:color="BFBFBF"/>
              <w:right w:val="single" w:sz="6" w:space="0" w:color="FFFFFF"/>
            </w:tcBorders>
          </w:tcPr>
          <w:p w:rsidR="001C37E4" w:rsidRDefault="005E1903">
            <w:pPr>
              <w:pStyle w:val="ProductList-TableBody"/>
              <w:jc w:val="center"/>
              <w:rPr>
                <w:rtl/>
              </w:rPr>
            </w:pPr>
            <w:r>
              <w:rPr>
                <w:color w:val="000000"/>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37E4" w:rsidRDefault="001C37E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37E4" w:rsidRDefault="001C37E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C37E4" w:rsidRDefault="001C37E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37E4" w:rsidRDefault="001C37E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37E4" w:rsidRDefault="005E190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37E4" w:rsidRDefault="001C37E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37E4" w:rsidRDefault="005E190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1C37E4">
        <w:tc>
          <w:tcPr>
            <w:tcW w:w="5020" w:type="dxa"/>
            <w:tcBorders>
              <w:top w:val="dashed" w:sz="4" w:space="0" w:color="BFBFBF"/>
              <w:left w:val="none" w:sz="4" w:space="0" w:color="6E6E6E"/>
              <w:bottom w:val="dashed" w:sz="4" w:space="0" w:color="BFBFBF"/>
              <w:right w:val="none" w:sz="4" w:space="0" w:color="6E6E6E"/>
            </w:tcBorders>
          </w:tcPr>
          <w:p w:rsidR="001C37E4" w:rsidRDefault="005E1903">
            <w:pPr>
              <w:pStyle w:val="ProductList-TableBody"/>
              <w:rPr>
                <w:rtl/>
              </w:rPr>
            </w:pPr>
            <w:r>
              <w:rPr>
                <w:rtl/>
              </w:rPr>
              <w:t>Microsoft Dynamics CRM Online Basic</w:t>
            </w:r>
            <w:r>
              <w:fldChar w:fldCharType="begin"/>
            </w:r>
            <w:r>
              <w:instrText xml:space="preserve"> XE "Microsoft Dynamics CRM Online Basic" </w:instrText>
            </w:r>
            <w:r>
              <w:fldChar w:fldCharType="end"/>
            </w:r>
            <w:r>
              <w:rPr>
                <w:rtl/>
              </w:rPr>
              <w:t xml:space="preserve"> (ترخيص اشتراك المستخدم)</w:t>
            </w:r>
          </w:p>
        </w:tc>
        <w:tc>
          <w:tcPr>
            <w:tcW w:w="860" w:type="dxa"/>
            <w:tcBorders>
              <w:top w:val="dashed" w:sz="4" w:space="0" w:color="BFBFBF"/>
              <w:left w:val="none" w:sz="4" w:space="0" w:color="6E6E6E"/>
              <w:bottom w:val="dashed" w:sz="4" w:space="0" w:color="BFBFBF"/>
              <w:right w:val="single" w:sz="6" w:space="0" w:color="FFFFFF"/>
            </w:tcBorders>
          </w:tcPr>
          <w:p w:rsidR="001C37E4" w:rsidRDefault="005E1903">
            <w:pPr>
              <w:pStyle w:val="ProductList-TableBody"/>
              <w:jc w:val="center"/>
              <w:rPr>
                <w:rtl/>
              </w:rPr>
            </w:pPr>
            <w:r>
              <w:rPr>
                <w:color w:val="000000"/>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37E4" w:rsidRDefault="005E1903">
            <w:pPr>
              <w:pStyle w:val="ProductList-TableBody"/>
              <w:jc w:val="center"/>
              <w:rPr>
                <w:rtl/>
              </w:rPr>
            </w:pPr>
            <w:r>
              <w:fldChar w:fldCharType="begin"/>
            </w:r>
            <w:r>
              <w:instrText xml:space="preserve"> AutoTextList   \s NoStyle \t "اتفاقية Open License واتفاقية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37E4" w:rsidRDefault="001C37E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37E4" w:rsidRDefault="001C37E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37E4" w:rsidRDefault="005E1903">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37E4" w:rsidRDefault="005E190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37E4" w:rsidRDefault="005E190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37E4" w:rsidRDefault="005E190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1C37E4">
        <w:tc>
          <w:tcPr>
            <w:tcW w:w="5020" w:type="dxa"/>
            <w:tcBorders>
              <w:top w:val="dashed" w:sz="4" w:space="0" w:color="BFBFBF"/>
              <w:left w:val="none" w:sz="4" w:space="0" w:color="6E6E6E"/>
              <w:bottom w:val="dashed" w:sz="4" w:space="0" w:color="BFBFBF"/>
              <w:right w:val="none" w:sz="4" w:space="0" w:color="6E6E6E"/>
            </w:tcBorders>
          </w:tcPr>
          <w:p w:rsidR="001C37E4" w:rsidRDefault="005E1903">
            <w:pPr>
              <w:pStyle w:val="ProductList-TableBody"/>
              <w:rPr>
                <w:rtl/>
              </w:rPr>
            </w:pPr>
            <w:r>
              <w:rPr>
                <w:rtl/>
              </w:rPr>
              <w:t>Microsoft Dynamics CRM Online Basic لضمان البرنامج</w:t>
            </w:r>
            <w:r>
              <w:fldChar w:fldCharType="begin"/>
            </w:r>
            <w:r>
              <w:instrText xml:space="preserve"> XE "Microsoft Dynamics CRM Online Basic لضمان البرنامج" </w:instrText>
            </w:r>
            <w:r>
              <w:fldChar w:fldCharType="end"/>
            </w:r>
            <w:r>
              <w:rPr>
                <w:rtl/>
              </w:rPr>
              <w:t xml:space="preserve"> (ترخيص اشتراك المستخدم)</w:t>
            </w:r>
          </w:p>
        </w:tc>
        <w:tc>
          <w:tcPr>
            <w:tcW w:w="860" w:type="dxa"/>
            <w:tcBorders>
              <w:top w:val="dashed" w:sz="4" w:space="0" w:color="BFBFBF"/>
              <w:left w:val="none" w:sz="4" w:space="0" w:color="6E6E6E"/>
              <w:bottom w:val="dashed" w:sz="4" w:space="0" w:color="BFBFBF"/>
              <w:right w:val="single" w:sz="6" w:space="0" w:color="FFFFFF"/>
            </w:tcBorders>
          </w:tcPr>
          <w:p w:rsidR="001C37E4" w:rsidRDefault="005E1903">
            <w:pPr>
              <w:pStyle w:val="ProductList-TableBody"/>
              <w:jc w:val="center"/>
              <w:rPr>
                <w:rtl/>
              </w:rPr>
            </w:pPr>
            <w:r>
              <w:rPr>
                <w:color w:val="000000"/>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37E4" w:rsidRDefault="001C37E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37E4" w:rsidRDefault="001C37E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C37E4" w:rsidRDefault="001C37E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37E4" w:rsidRDefault="001C37E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37E4" w:rsidRDefault="005E190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37E4" w:rsidRDefault="001C37E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37E4" w:rsidRDefault="005E190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1C37E4">
        <w:tc>
          <w:tcPr>
            <w:tcW w:w="5020" w:type="dxa"/>
            <w:tcBorders>
              <w:top w:val="dashed" w:sz="4" w:space="0" w:color="BFBFBF"/>
              <w:left w:val="none" w:sz="4" w:space="0" w:color="6E6E6E"/>
              <w:bottom w:val="dashed" w:sz="4" w:space="0" w:color="BFBFBF"/>
              <w:right w:val="none" w:sz="4" w:space="0" w:color="6E6E6E"/>
            </w:tcBorders>
          </w:tcPr>
          <w:p w:rsidR="001C37E4" w:rsidRDefault="005E1903">
            <w:pPr>
              <w:pStyle w:val="ProductList-TableBody"/>
              <w:rPr>
                <w:rtl/>
              </w:rPr>
            </w:pPr>
            <w:r>
              <w:rPr>
                <w:rtl/>
              </w:rPr>
              <w:t>Microsoft Dynamics CRM Online Professional</w:t>
            </w:r>
            <w:r>
              <w:fldChar w:fldCharType="begin"/>
            </w:r>
            <w:r>
              <w:instrText xml:space="preserve"> XE "Microsoft Dynamics CRM Online Professional" </w:instrText>
            </w:r>
            <w:r>
              <w:fldChar w:fldCharType="end"/>
            </w:r>
            <w:r>
              <w:rPr>
                <w:rtl/>
              </w:rPr>
              <w:t xml:space="preserve"> (ترخيص اشتراك المستخدم)</w:t>
            </w:r>
          </w:p>
        </w:tc>
        <w:tc>
          <w:tcPr>
            <w:tcW w:w="860" w:type="dxa"/>
            <w:tcBorders>
              <w:top w:val="dashed" w:sz="4" w:space="0" w:color="BFBFBF"/>
              <w:left w:val="none" w:sz="4" w:space="0" w:color="6E6E6E"/>
              <w:bottom w:val="dashed" w:sz="4" w:space="0" w:color="BFBFBF"/>
              <w:right w:val="single" w:sz="6" w:space="0" w:color="FFFFFF"/>
            </w:tcBorders>
          </w:tcPr>
          <w:p w:rsidR="001C37E4" w:rsidRDefault="005E1903">
            <w:pPr>
              <w:pStyle w:val="ProductList-TableBody"/>
              <w:jc w:val="center"/>
              <w:rPr>
                <w:rtl/>
              </w:rPr>
            </w:pPr>
            <w:r>
              <w:rPr>
                <w:color w:val="000000"/>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37E4" w:rsidRDefault="005E1903">
            <w:pPr>
              <w:pStyle w:val="ProductList-TableBody"/>
              <w:jc w:val="center"/>
              <w:rPr>
                <w:rtl/>
              </w:rPr>
            </w:pPr>
            <w:r>
              <w:fldChar w:fldCharType="begin"/>
            </w:r>
            <w:r>
              <w:instrText xml:space="preserve"> AutoTextList   \s NoStyle \t "اتفاقية Open License واتفاقية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37E4" w:rsidRDefault="001C37E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37E4" w:rsidRDefault="001C37E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37E4" w:rsidRDefault="005E1903">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37E4" w:rsidRDefault="005E190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37E4" w:rsidRDefault="005E190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37E4" w:rsidRDefault="005E190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1C37E4">
        <w:tc>
          <w:tcPr>
            <w:tcW w:w="5020" w:type="dxa"/>
            <w:tcBorders>
              <w:top w:val="dashed" w:sz="4" w:space="0" w:color="BFBFBF"/>
              <w:left w:val="none" w:sz="4" w:space="0" w:color="6E6E6E"/>
              <w:bottom w:val="dashed" w:sz="4" w:space="0" w:color="BFBFBF"/>
              <w:right w:val="none" w:sz="4" w:space="0" w:color="6E6E6E"/>
            </w:tcBorders>
          </w:tcPr>
          <w:p w:rsidR="001C37E4" w:rsidRDefault="005E1903">
            <w:pPr>
              <w:pStyle w:val="ProductList-TableBody"/>
              <w:rPr>
                <w:rtl/>
              </w:rPr>
            </w:pPr>
            <w:r>
              <w:rPr>
                <w:rtl/>
              </w:rPr>
              <w:t>مكون Microsoft Dynamics CRM Online Professional الإضافي لـ Office 365</w:t>
            </w:r>
            <w:r>
              <w:fldChar w:fldCharType="begin"/>
            </w:r>
            <w:r>
              <w:instrText xml:space="preserve"> XE "مكون Microsoft Dynamics CRM Online Professional الإضافي لـ Office 365" </w:instrText>
            </w:r>
            <w:r>
              <w:fldChar w:fldCharType="end"/>
            </w:r>
            <w:r>
              <w:rPr>
                <w:rtl/>
              </w:rPr>
              <w:t xml:space="preserve"> (ترخيص اشتراك المستخدم)</w:t>
            </w:r>
          </w:p>
        </w:tc>
        <w:tc>
          <w:tcPr>
            <w:tcW w:w="860" w:type="dxa"/>
            <w:tcBorders>
              <w:top w:val="dashed" w:sz="4" w:space="0" w:color="BFBFBF"/>
              <w:left w:val="none" w:sz="4" w:space="0" w:color="6E6E6E"/>
              <w:bottom w:val="dashed" w:sz="4" w:space="0" w:color="BFBFBF"/>
              <w:right w:val="single" w:sz="6" w:space="0" w:color="FFFFFF"/>
            </w:tcBorders>
          </w:tcPr>
          <w:p w:rsidR="001C37E4" w:rsidRDefault="001C37E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37E4" w:rsidRDefault="005E1903">
            <w:pPr>
              <w:pStyle w:val="ProductList-TableBody"/>
              <w:jc w:val="center"/>
              <w:rPr>
                <w:rtl/>
              </w:rPr>
            </w:pPr>
            <w:r>
              <w:fldChar w:fldCharType="begin"/>
            </w:r>
            <w:r>
              <w:instrText xml:space="preserve"> AutoTextList   \s NoStyle \t "اتفاقية Open License واتفاقية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37E4" w:rsidRDefault="001C37E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37E4" w:rsidRDefault="001C37E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37E4" w:rsidRDefault="005E1903">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37E4" w:rsidRDefault="005E190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37E4" w:rsidRDefault="001C37E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37E4" w:rsidRDefault="001C37E4">
            <w:pPr>
              <w:pStyle w:val="ProductList-TableBody"/>
              <w:jc w:val="center"/>
              <w:rPr>
                <w:rtl/>
              </w:rPr>
            </w:pPr>
          </w:p>
        </w:tc>
      </w:tr>
      <w:tr w:rsidR="001C37E4">
        <w:tc>
          <w:tcPr>
            <w:tcW w:w="5020" w:type="dxa"/>
            <w:tcBorders>
              <w:top w:val="dashed" w:sz="4" w:space="0" w:color="BFBFBF"/>
              <w:left w:val="none" w:sz="4" w:space="0" w:color="6E6E6E"/>
              <w:bottom w:val="dashed" w:sz="4" w:space="0" w:color="BFBFBF"/>
              <w:right w:val="none" w:sz="4" w:space="0" w:color="6E6E6E"/>
            </w:tcBorders>
          </w:tcPr>
          <w:p w:rsidR="001C37E4" w:rsidRDefault="005E1903">
            <w:pPr>
              <w:pStyle w:val="ProductList-TableBody"/>
              <w:rPr>
                <w:rtl/>
              </w:rPr>
            </w:pPr>
            <w:r>
              <w:rPr>
                <w:rtl/>
              </w:rPr>
              <w:t>مكون Microsoft Dynamics CRM Online Professional الإضافي لـ Office 365 لضمان البرنامج</w:t>
            </w:r>
            <w:r>
              <w:fldChar w:fldCharType="begin"/>
            </w:r>
            <w:r>
              <w:instrText xml:space="preserve"> XE "مكون Microsoft Dynamics CRM Online Professional الإضافي لـ Office 365 لضمان البرنامج" </w:instrText>
            </w:r>
            <w:r>
              <w:fldChar w:fldCharType="end"/>
            </w:r>
            <w:r>
              <w:rPr>
                <w:rtl/>
              </w:rPr>
              <w:t xml:space="preserve"> (ترخيص اشتراك المستخدم)</w:t>
            </w:r>
          </w:p>
        </w:tc>
        <w:tc>
          <w:tcPr>
            <w:tcW w:w="860" w:type="dxa"/>
            <w:tcBorders>
              <w:top w:val="dashed" w:sz="4" w:space="0" w:color="BFBFBF"/>
              <w:left w:val="none" w:sz="4" w:space="0" w:color="6E6E6E"/>
              <w:bottom w:val="dashed" w:sz="4" w:space="0" w:color="BFBFBF"/>
              <w:right w:val="single" w:sz="6" w:space="0" w:color="FFFFFF"/>
            </w:tcBorders>
          </w:tcPr>
          <w:p w:rsidR="001C37E4" w:rsidRDefault="001C37E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37E4" w:rsidRDefault="001C37E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37E4" w:rsidRDefault="001C37E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C37E4" w:rsidRDefault="001C37E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37E4" w:rsidRDefault="001C37E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37E4" w:rsidRDefault="005E190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37E4" w:rsidRDefault="001C37E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37E4" w:rsidRDefault="001C37E4">
            <w:pPr>
              <w:pStyle w:val="ProductList-TableBody"/>
              <w:jc w:val="center"/>
              <w:rPr>
                <w:rtl/>
              </w:rPr>
            </w:pPr>
          </w:p>
        </w:tc>
      </w:tr>
      <w:tr w:rsidR="001C37E4">
        <w:tc>
          <w:tcPr>
            <w:tcW w:w="5020" w:type="dxa"/>
            <w:tcBorders>
              <w:top w:val="dashed" w:sz="4" w:space="0" w:color="BFBFBF"/>
              <w:left w:val="none" w:sz="4" w:space="0" w:color="6E6E6E"/>
              <w:bottom w:val="dashed" w:sz="4" w:space="0" w:color="BFBFBF"/>
              <w:right w:val="none" w:sz="4" w:space="0" w:color="6E6E6E"/>
            </w:tcBorders>
          </w:tcPr>
          <w:p w:rsidR="001C37E4" w:rsidRDefault="005E1903">
            <w:pPr>
              <w:pStyle w:val="ProductList-TableBody"/>
              <w:rPr>
                <w:rtl/>
              </w:rPr>
            </w:pPr>
            <w:r>
              <w:rPr>
                <w:rtl/>
              </w:rPr>
              <w:t>Microsoft Dynamics CRM Online Professional لضمان البرنامج</w:t>
            </w:r>
            <w:r>
              <w:fldChar w:fldCharType="begin"/>
            </w:r>
            <w:r>
              <w:instrText xml:space="preserve"> XE "Microsoft Dynamics CRM Online Professional لضمان البرنامج" </w:instrText>
            </w:r>
            <w:r>
              <w:fldChar w:fldCharType="end"/>
            </w:r>
            <w:r>
              <w:rPr>
                <w:rtl/>
              </w:rPr>
              <w:t xml:space="preserve"> (ترخيص اشتراك المستخدم)</w:t>
            </w:r>
          </w:p>
        </w:tc>
        <w:tc>
          <w:tcPr>
            <w:tcW w:w="860" w:type="dxa"/>
            <w:tcBorders>
              <w:top w:val="dashed" w:sz="4" w:space="0" w:color="BFBFBF"/>
              <w:left w:val="none" w:sz="4" w:space="0" w:color="6E6E6E"/>
              <w:bottom w:val="dashed" w:sz="4" w:space="0" w:color="BFBFBF"/>
              <w:right w:val="single" w:sz="6" w:space="0" w:color="FFFFFF"/>
            </w:tcBorders>
          </w:tcPr>
          <w:p w:rsidR="001C37E4" w:rsidRDefault="005E1903">
            <w:pPr>
              <w:pStyle w:val="ProductList-TableBody"/>
              <w:jc w:val="center"/>
              <w:rPr>
                <w:rtl/>
              </w:rPr>
            </w:pPr>
            <w:r>
              <w:rPr>
                <w:color w:val="000000"/>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37E4" w:rsidRDefault="001C37E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37E4" w:rsidRDefault="001C37E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C37E4" w:rsidRDefault="001C37E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37E4" w:rsidRDefault="001C37E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37E4" w:rsidRDefault="005E190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37E4" w:rsidRDefault="001C37E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37E4" w:rsidRDefault="005E190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1C37E4">
        <w:tc>
          <w:tcPr>
            <w:tcW w:w="5020" w:type="dxa"/>
            <w:tcBorders>
              <w:top w:val="dashed" w:sz="4" w:space="0" w:color="BFBFBF"/>
              <w:left w:val="none" w:sz="4" w:space="0" w:color="6E6E6E"/>
              <w:bottom w:val="dashed" w:sz="4" w:space="0" w:color="BFBFBF"/>
              <w:right w:val="none" w:sz="4" w:space="0" w:color="6E6E6E"/>
            </w:tcBorders>
          </w:tcPr>
          <w:p w:rsidR="001C37E4" w:rsidRDefault="005E1903">
            <w:pPr>
              <w:pStyle w:val="ProductList-TableBody"/>
              <w:rPr>
                <w:rtl/>
              </w:rPr>
            </w:pPr>
            <w:r>
              <w:rPr>
                <w:color w:val="000000"/>
                <w:rtl/>
              </w:rPr>
              <w:t>الدعم المباشر الاحترافي لـ Microsoft Dynamics CRM Online</w:t>
            </w:r>
            <w:r>
              <w:fldChar w:fldCharType="begin"/>
            </w:r>
            <w:r>
              <w:instrText xml:space="preserve"> XE "الدعم المباشر الاحترافي لـ Microsoft Dynamics CRM Online"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C37E4" w:rsidRDefault="005E1903">
            <w:pPr>
              <w:pStyle w:val="ProductList-TableBody"/>
              <w:jc w:val="center"/>
              <w:rPr>
                <w:rtl/>
              </w:rPr>
            </w:pPr>
            <w:r>
              <w:rPr>
                <w:color w:val="000000"/>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37E4" w:rsidRDefault="005E1903">
            <w:pPr>
              <w:pStyle w:val="ProductList-TableBody"/>
              <w:jc w:val="center"/>
              <w:rPr>
                <w:rtl/>
              </w:rPr>
            </w:pPr>
            <w:r>
              <w:fldChar w:fldCharType="begin"/>
            </w:r>
            <w:r>
              <w:instrText xml:space="preserve"> AutoTextList   \s NoStyle \t "اتفاقية Open License واتفاقية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37E4" w:rsidRDefault="001C37E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37E4" w:rsidRDefault="001C37E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37E4" w:rsidRDefault="005E1903">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37E4" w:rsidRDefault="005E190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37E4" w:rsidRDefault="005E190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37E4" w:rsidRDefault="005E190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1C37E4">
        <w:tc>
          <w:tcPr>
            <w:tcW w:w="5020" w:type="dxa"/>
            <w:tcBorders>
              <w:top w:val="dashed" w:sz="4" w:space="0" w:color="BFBFBF"/>
              <w:left w:val="none" w:sz="4" w:space="0" w:color="6E6E6E"/>
              <w:bottom w:val="dashed" w:sz="4" w:space="0" w:color="BFBFBF"/>
              <w:right w:val="none" w:sz="4" w:space="0" w:color="6E6E6E"/>
            </w:tcBorders>
          </w:tcPr>
          <w:p w:rsidR="001C37E4" w:rsidRDefault="005E1903">
            <w:pPr>
              <w:pStyle w:val="ProductList-TableBody"/>
              <w:rPr>
                <w:rtl/>
              </w:rPr>
            </w:pPr>
            <w:r>
              <w:rPr>
                <w:rtl/>
              </w:rPr>
              <w:t>Microsoft Dynamics CRM Online Enterprise</w:t>
            </w:r>
            <w:r>
              <w:fldChar w:fldCharType="begin"/>
            </w:r>
            <w:r>
              <w:instrText xml:space="preserve"> XE "Microsoft Dynamics CRM Online Enterprise" </w:instrText>
            </w:r>
            <w:r>
              <w:fldChar w:fldCharType="end"/>
            </w:r>
            <w:r>
              <w:rPr>
                <w:rtl/>
              </w:rPr>
              <w:t xml:space="preserve"> (ترخيص اشتراك المستخدم)</w:t>
            </w:r>
          </w:p>
        </w:tc>
        <w:tc>
          <w:tcPr>
            <w:tcW w:w="860" w:type="dxa"/>
            <w:tcBorders>
              <w:top w:val="dashed" w:sz="4" w:space="0" w:color="BFBFBF"/>
              <w:left w:val="none" w:sz="4" w:space="0" w:color="6E6E6E"/>
              <w:bottom w:val="dashed" w:sz="4" w:space="0" w:color="BFBFBF"/>
              <w:right w:val="single" w:sz="6" w:space="0" w:color="FFFFFF"/>
            </w:tcBorders>
          </w:tcPr>
          <w:p w:rsidR="001C37E4" w:rsidRDefault="005E1903">
            <w:pPr>
              <w:pStyle w:val="ProductList-TableBody"/>
              <w:jc w:val="center"/>
              <w:rPr>
                <w:rtl/>
              </w:rPr>
            </w:pPr>
            <w:r>
              <w:rPr>
                <w:color w:val="000000"/>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37E4" w:rsidRDefault="001C37E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37E4" w:rsidRDefault="001C37E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37E4" w:rsidRDefault="001C37E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37E4" w:rsidRDefault="001C37E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37E4" w:rsidRDefault="005E190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37E4" w:rsidRDefault="001C37E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37E4" w:rsidRDefault="005E190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1C37E4">
        <w:tc>
          <w:tcPr>
            <w:tcW w:w="5020" w:type="dxa"/>
            <w:tcBorders>
              <w:top w:val="dashed" w:sz="4" w:space="0" w:color="BFBFBF"/>
              <w:left w:val="none" w:sz="4" w:space="0" w:color="6E6E6E"/>
              <w:bottom w:val="dashed" w:sz="4" w:space="0" w:color="BFBFBF"/>
              <w:right w:val="none" w:sz="4" w:space="0" w:color="6E6E6E"/>
            </w:tcBorders>
          </w:tcPr>
          <w:p w:rsidR="001C37E4" w:rsidRDefault="005E1903">
            <w:pPr>
              <w:pStyle w:val="ProductList-TableBody"/>
              <w:rPr>
                <w:rtl/>
              </w:rPr>
            </w:pPr>
            <w:r>
              <w:rPr>
                <w:rtl/>
              </w:rPr>
              <w:lastRenderedPageBreak/>
              <w:t>Microsoft Dynamics CRM Online Enterprise لضمان البرنامج</w:t>
            </w:r>
            <w:r>
              <w:fldChar w:fldCharType="begin"/>
            </w:r>
            <w:r>
              <w:instrText xml:space="preserve"> XE "Microsoft Dynamics CRM Online Enterprise لضمان البرنامج" </w:instrText>
            </w:r>
            <w:r>
              <w:fldChar w:fldCharType="end"/>
            </w:r>
            <w:r>
              <w:rPr>
                <w:rtl/>
              </w:rPr>
              <w:t xml:space="preserve"> (ترخيص اشتراك المستخدم)</w:t>
            </w:r>
          </w:p>
        </w:tc>
        <w:tc>
          <w:tcPr>
            <w:tcW w:w="860" w:type="dxa"/>
            <w:tcBorders>
              <w:top w:val="dashed" w:sz="4" w:space="0" w:color="BFBFBF"/>
              <w:left w:val="none" w:sz="4" w:space="0" w:color="6E6E6E"/>
              <w:bottom w:val="dashed" w:sz="4" w:space="0" w:color="BFBFBF"/>
              <w:right w:val="single" w:sz="6" w:space="0" w:color="FFFFFF"/>
            </w:tcBorders>
          </w:tcPr>
          <w:p w:rsidR="001C37E4" w:rsidRDefault="001C37E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37E4" w:rsidRDefault="001C37E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37E4" w:rsidRDefault="001C37E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C37E4" w:rsidRDefault="001C37E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37E4" w:rsidRDefault="001C37E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37E4" w:rsidRDefault="005E190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37E4" w:rsidRDefault="001C37E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37E4" w:rsidRDefault="005E190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1C37E4">
        <w:tc>
          <w:tcPr>
            <w:tcW w:w="5020" w:type="dxa"/>
            <w:tcBorders>
              <w:top w:val="dashed" w:sz="4" w:space="0" w:color="BFBFBF"/>
              <w:left w:val="none" w:sz="4" w:space="0" w:color="6E6E6E"/>
              <w:bottom w:val="dashed" w:sz="4" w:space="0" w:color="BFBFBF"/>
              <w:right w:val="none" w:sz="4" w:space="0" w:color="6E6E6E"/>
            </w:tcBorders>
          </w:tcPr>
          <w:p w:rsidR="001C37E4" w:rsidRDefault="005E1903">
            <w:pPr>
              <w:pStyle w:val="ProductList-TableBody"/>
              <w:rPr>
                <w:rtl/>
              </w:rPr>
            </w:pPr>
            <w:r>
              <w:rPr>
                <w:color w:val="000000"/>
                <w:rtl/>
              </w:rPr>
              <w:t>الدعم المحسّن لـ Microsoft Dynamics CRM Online</w:t>
            </w:r>
            <w:r>
              <w:fldChar w:fldCharType="begin"/>
            </w:r>
            <w:r>
              <w:instrText xml:space="preserve"> XE "الدعم المحسّن لـ Microsoft Dynamics CRM Online"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C37E4" w:rsidRDefault="005E1903">
            <w:pPr>
              <w:pStyle w:val="ProductList-TableBody"/>
              <w:jc w:val="center"/>
              <w:rPr>
                <w:rtl/>
              </w:rPr>
            </w:pPr>
            <w:r>
              <w:rPr>
                <w:color w:val="000000"/>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37E4" w:rsidRDefault="005E1903">
            <w:pPr>
              <w:pStyle w:val="ProductList-TableBody"/>
              <w:jc w:val="center"/>
              <w:rPr>
                <w:rtl/>
              </w:rPr>
            </w:pPr>
            <w:r>
              <w:fldChar w:fldCharType="begin"/>
            </w:r>
            <w:r>
              <w:instrText xml:space="preserve"> AutoTextList   \s NoStyle \t "اتفاقية Open License واتفاقية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37E4" w:rsidRDefault="001C37E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37E4" w:rsidRDefault="001C37E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37E4" w:rsidRDefault="005E1903">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37E4" w:rsidRDefault="005E190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37E4" w:rsidRDefault="005E190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37E4" w:rsidRDefault="005E190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1C37E4">
        <w:tc>
          <w:tcPr>
            <w:tcW w:w="5020" w:type="dxa"/>
            <w:tcBorders>
              <w:top w:val="dashed" w:sz="4" w:space="0" w:color="BFBFBF"/>
              <w:left w:val="none" w:sz="4" w:space="0" w:color="6E6E6E"/>
              <w:bottom w:val="dashed" w:sz="4" w:space="0" w:color="BFBFBF"/>
              <w:right w:val="none" w:sz="4" w:space="0" w:color="6E6E6E"/>
            </w:tcBorders>
          </w:tcPr>
          <w:p w:rsidR="001C37E4" w:rsidRDefault="005E1903">
            <w:pPr>
              <w:pStyle w:val="ProductList-TableBody"/>
              <w:rPr>
                <w:rtl/>
              </w:rPr>
            </w:pPr>
            <w:r>
              <w:rPr>
                <w:rtl/>
              </w:rPr>
              <w:t>‎المثيل الإنتاجي الإضافي لـ Microsoft Dynamics CRM Online</w:t>
            </w:r>
            <w:r>
              <w:fldChar w:fldCharType="begin"/>
            </w:r>
            <w:r>
              <w:instrText xml:space="preserve"> XE "‎المثيل الإنتاجي الإضافي لـ Microsoft Dynamics CRM Online" </w:instrText>
            </w:r>
            <w:r>
              <w:fldChar w:fldCharType="end"/>
            </w:r>
            <w:r>
              <w:rPr>
                <w:rtl/>
              </w:rPr>
              <w:t xml:space="preserve"> (ترخيص الاشتراك الإضافي)</w:t>
            </w:r>
          </w:p>
        </w:tc>
        <w:tc>
          <w:tcPr>
            <w:tcW w:w="860" w:type="dxa"/>
            <w:tcBorders>
              <w:top w:val="dashed" w:sz="4" w:space="0" w:color="BFBFBF"/>
              <w:left w:val="none" w:sz="4" w:space="0" w:color="6E6E6E"/>
              <w:bottom w:val="dashed" w:sz="4" w:space="0" w:color="BFBFBF"/>
              <w:right w:val="single" w:sz="6" w:space="0" w:color="FFFFFF"/>
            </w:tcBorders>
          </w:tcPr>
          <w:p w:rsidR="001C37E4" w:rsidRDefault="005E1903">
            <w:pPr>
              <w:pStyle w:val="ProductList-TableBody"/>
              <w:jc w:val="center"/>
              <w:rPr>
                <w:rtl/>
              </w:rPr>
            </w:pPr>
            <w:r>
              <w:rPr>
                <w:color w:val="000000"/>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37E4" w:rsidRDefault="005E1903">
            <w:pPr>
              <w:pStyle w:val="ProductList-TableBody"/>
              <w:jc w:val="center"/>
              <w:rPr>
                <w:rtl/>
              </w:rPr>
            </w:pPr>
            <w:r>
              <w:fldChar w:fldCharType="begin"/>
            </w:r>
            <w:r>
              <w:instrText xml:space="preserve"> AutoTextList   \s NoStyle \t "اتفاقية Open License واتفاقية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37E4" w:rsidRDefault="001C37E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37E4" w:rsidRDefault="001C37E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37E4" w:rsidRDefault="005E1903">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37E4" w:rsidRDefault="005E190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37E4" w:rsidRDefault="005E190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37E4" w:rsidRDefault="005E190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1C37E4">
        <w:tc>
          <w:tcPr>
            <w:tcW w:w="5020" w:type="dxa"/>
            <w:tcBorders>
              <w:top w:val="dashed" w:sz="4" w:space="0" w:color="BFBFBF"/>
              <w:left w:val="none" w:sz="4" w:space="0" w:color="6E6E6E"/>
              <w:bottom w:val="dashed" w:sz="4" w:space="0" w:color="BFBFBF"/>
              <w:right w:val="none" w:sz="4" w:space="0" w:color="6E6E6E"/>
            </w:tcBorders>
          </w:tcPr>
          <w:p w:rsidR="001C37E4" w:rsidRDefault="005E1903">
            <w:pPr>
              <w:pStyle w:val="ProductList-TableBody"/>
              <w:rPr>
                <w:rtl/>
              </w:rPr>
            </w:pPr>
            <w:r>
              <w:rPr>
                <w:rtl/>
              </w:rPr>
              <w:t>المثيل غير الإنتاجي الإضافي لـ Microsoft Dynamics CRM Online</w:t>
            </w:r>
            <w:r>
              <w:fldChar w:fldCharType="begin"/>
            </w:r>
            <w:r>
              <w:instrText xml:space="preserve"> XE "المثيل غير الإنتاجي الإضافي لـ Microsoft Dynamics CRM Online" </w:instrText>
            </w:r>
            <w:r>
              <w:fldChar w:fldCharType="end"/>
            </w:r>
            <w:r>
              <w:rPr>
                <w:rtl/>
              </w:rPr>
              <w:t xml:space="preserve"> (ترخيص الاشتراك الإضافي)</w:t>
            </w:r>
          </w:p>
        </w:tc>
        <w:tc>
          <w:tcPr>
            <w:tcW w:w="860" w:type="dxa"/>
            <w:tcBorders>
              <w:top w:val="dashed" w:sz="4" w:space="0" w:color="BFBFBF"/>
              <w:left w:val="none" w:sz="4" w:space="0" w:color="6E6E6E"/>
              <w:bottom w:val="dashed" w:sz="4" w:space="0" w:color="BFBFBF"/>
              <w:right w:val="single" w:sz="6" w:space="0" w:color="FFFFFF"/>
            </w:tcBorders>
          </w:tcPr>
          <w:p w:rsidR="001C37E4" w:rsidRDefault="005E1903">
            <w:pPr>
              <w:pStyle w:val="ProductList-TableBody"/>
              <w:jc w:val="center"/>
              <w:rPr>
                <w:rtl/>
              </w:rPr>
            </w:pPr>
            <w:r>
              <w:rPr>
                <w:color w:val="000000"/>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37E4" w:rsidRDefault="005E1903">
            <w:pPr>
              <w:pStyle w:val="ProductList-TableBody"/>
              <w:jc w:val="center"/>
              <w:rPr>
                <w:rtl/>
              </w:rPr>
            </w:pPr>
            <w:r>
              <w:fldChar w:fldCharType="begin"/>
            </w:r>
            <w:r>
              <w:instrText xml:space="preserve"> AutoTextList   \s NoStyle \t "اتفاقية Open License واتفاقية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37E4" w:rsidRDefault="001C37E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37E4" w:rsidRDefault="001C37E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37E4" w:rsidRDefault="005E1903">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37E4" w:rsidRDefault="005E190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37E4" w:rsidRDefault="005E190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37E4" w:rsidRDefault="005E190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1C37E4">
        <w:tc>
          <w:tcPr>
            <w:tcW w:w="5020" w:type="dxa"/>
            <w:tcBorders>
              <w:top w:val="dashed" w:sz="4" w:space="0" w:color="BFBFBF"/>
              <w:left w:val="none" w:sz="4" w:space="0" w:color="6E6E6E"/>
              <w:bottom w:val="dashed" w:sz="4" w:space="0" w:color="BFBFBF"/>
              <w:right w:val="none" w:sz="4" w:space="0" w:color="6E6E6E"/>
            </w:tcBorders>
          </w:tcPr>
          <w:p w:rsidR="001C37E4" w:rsidRDefault="005E1903">
            <w:pPr>
              <w:pStyle w:val="ProductList-TableBody"/>
              <w:rPr>
                <w:rtl/>
              </w:rPr>
            </w:pPr>
            <w:r>
              <w:rPr>
                <w:rtl/>
              </w:rPr>
              <w:t>المساحة التخزينية الإضافية لـ Microsoft Dynamics CRM Online</w:t>
            </w:r>
            <w:r>
              <w:fldChar w:fldCharType="begin"/>
            </w:r>
            <w:r>
              <w:instrText xml:space="preserve"> XE "المساحة التخزينية الإضافية لـ Microsoft Dynamics CRM Online" </w:instrText>
            </w:r>
            <w:r>
              <w:fldChar w:fldCharType="end"/>
            </w:r>
            <w:r>
              <w:rPr>
                <w:rtl/>
              </w:rPr>
              <w:t xml:space="preserve"> (ترخيص الاشتراك الإضافي)</w:t>
            </w:r>
          </w:p>
        </w:tc>
        <w:tc>
          <w:tcPr>
            <w:tcW w:w="860" w:type="dxa"/>
            <w:tcBorders>
              <w:top w:val="dashed" w:sz="4" w:space="0" w:color="BFBFBF"/>
              <w:left w:val="none" w:sz="4" w:space="0" w:color="6E6E6E"/>
              <w:bottom w:val="dashed" w:sz="4" w:space="0" w:color="BFBFBF"/>
              <w:right w:val="single" w:sz="6" w:space="0" w:color="FFFFFF"/>
            </w:tcBorders>
          </w:tcPr>
          <w:p w:rsidR="001C37E4" w:rsidRDefault="005E1903">
            <w:pPr>
              <w:pStyle w:val="ProductList-TableBody"/>
              <w:jc w:val="center"/>
              <w:rPr>
                <w:rtl/>
              </w:rPr>
            </w:pPr>
            <w:r>
              <w:rPr>
                <w:color w:val="000000"/>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37E4" w:rsidRDefault="005E1903">
            <w:pPr>
              <w:pStyle w:val="ProductList-TableBody"/>
              <w:jc w:val="center"/>
              <w:rPr>
                <w:rtl/>
              </w:rPr>
            </w:pPr>
            <w:r>
              <w:fldChar w:fldCharType="begin"/>
            </w:r>
            <w:r>
              <w:instrText xml:space="preserve"> AutoTextList   \s NoStyle \t "اتفاقية Open License واتفاقية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37E4" w:rsidRDefault="001C37E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37E4" w:rsidRDefault="001C37E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37E4" w:rsidRDefault="005E1903">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37E4" w:rsidRDefault="005E190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37E4" w:rsidRDefault="005E190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37E4" w:rsidRDefault="005E190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1C37E4">
        <w:tc>
          <w:tcPr>
            <w:tcW w:w="5020" w:type="dxa"/>
            <w:tcBorders>
              <w:top w:val="dashed" w:sz="4" w:space="0" w:color="BFBFBF"/>
              <w:left w:val="none" w:sz="4" w:space="0" w:color="6E6E6E"/>
              <w:bottom w:val="none" w:sz="4" w:space="0" w:color="BFBFBF"/>
              <w:right w:val="none" w:sz="4" w:space="0" w:color="6E6E6E"/>
            </w:tcBorders>
          </w:tcPr>
          <w:p w:rsidR="001C37E4" w:rsidRDefault="005E1903">
            <w:pPr>
              <w:pStyle w:val="ProductList-TableBody"/>
              <w:rPr>
                <w:rtl/>
              </w:rPr>
            </w:pPr>
            <w:r>
              <w:rPr>
                <w:color w:val="000000"/>
                <w:rtl/>
              </w:rPr>
              <w:t>Microsoft Dynamics Employee Self Service ‏</w:t>
            </w:r>
            <w:dir w:val="rtl">
              <w:r>
                <w:rPr>
                  <w:color w:val="000000"/>
                  <w:rtl/>
                </w:rPr>
                <w:t>(ترخيص اشتراك المستخدم)</w:t>
              </w:r>
              <w:r>
                <w:rPr>
                  <w:color w:val="000000"/>
                  <w:rtl/>
                </w:rPr>
                <w:t>‬</w:t>
              </w:r>
              <w:r>
                <w:fldChar w:fldCharType="begin"/>
              </w:r>
              <w:r>
                <w:instrText xml:space="preserve"> XE "Microsoft Dynamics Employee Self Service ‏</w:instrText>
              </w:r>
              <w:dir w:val="rtl">
                <w:r>
                  <w:instrText>(ترخيص اشتراك المستخدم)</w:instrText>
                </w:r>
                <w:r>
                  <w:instrText xml:space="preserve">‬" </w:instrText>
                </w:r>
                <w:r>
                  <w:fldChar w:fldCharType="end"/>
                </w:r>
                <w:r w:rsidR="00393F7B">
                  <w:t>‬</w:t>
                </w:r>
                <w:r w:rsidR="00393F7B">
                  <w:t>‬</w:t>
                </w:r>
              </w:dir>
            </w:dir>
          </w:p>
        </w:tc>
        <w:tc>
          <w:tcPr>
            <w:tcW w:w="860" w:type="dxa"/>
            <w:tcBorders>
              <w:top w:val="dashed" w:sz="4" w:space="0" w:color="BFBFBF"/>
              <w:left w:val="none" w:sz="4" w:space="0" w:color="6E6E6E"/>
              <w:bottom w:val="none" w:sz="4" w:space="0" w:color="BFBFBF"/>
              <w:right w:val="single" w:sz="6" w:space="0" w:color="FFFFFF"/>
            </w:tcBorders>
          </w:tcPr>
          <w:p w:rsidR="001C37E4" w:rsidRDefault="005E1903">
            <w:pPr>
              <w:pStyle w:val="ProductList-TableBody"/>
              <w:jc w:val="center"/>
              <w:rPr>
                <w:rtl/>
              </w:rPr>
            </w:pPr>
            <w:r>
              <w:rPr>
                <w:color w:val="000000"/>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37E4" w:rsidRDefault="001C37E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37E4" w:rsidRDefault="001C37E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37E4" w:rsidRDefault="001C37E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37E4" w:rsidRDefault="001C37E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37E4" w:rsidRDefault="005E190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37E4" w:rsidRDefault="001C37E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37E4" w:rsidRDefault="001C37E4">
            <w:pPr>
              <w:pStyle w:val="ProductList-TableBody"/>
              <w:jc w:val="center"/>
              <w:rPr>
                <w:rtl/>
              </w:rPr>
            </w:pPr>
          </w:p>
        </w:tc>
      </w:tr>
    </w:tbl>
    <w:p w:rsidR="001C37E4" w:rsidRDefault="005E1903">
      <w:pPr>
        <w:pStyle w:val="ProductList-Offering1SubSection"/>
        <w:outlineLvl w:val="3"/>
        <w:rPr>
          <w:rtl/>
        </w:rPr>
      </w:pPr>
      <w:bookmarkStart w:id="286" w:name="_Sec770"/>
      <w:r>
        <w:rPr>
          <w:rtl/>
        </w:rPr>
        <w:t>2. شروط المنتج</w:t>
      </w:r>
      <w:bookmarkEnd w:id="286"/>
    </w:p>
    <w:tbl>
      <w:tblPr>
        <w:tblStyle w:val="PURTable"/>
        <w:bidiVisual/>
        <w:tblW w:w="0" w:type="dxa"/>
        <w:tblLook w:val="04A0" w:firstRow="1" w:lastRow="0" w:firstColumn="1" w:lastColumn="0" w:noHBand="0" w:noVBand="1"/>
      </w:tblPr>
      <w:tblGrid>
        <w:gridCol w:w="3582"/>
        <w:gridCol w:w="3613"/>
        <w:gridCol w:w="3595"/>
      </w:tblGrid>
      <w:tr w:rsidR="001C37E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C37E4" w:rsidRDefault="005E1903">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04">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rsidR="001C37E4" w:rsidRDefault="005E1903">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C37E4" w:rsidRDefault="005E1903">
            <w:pPr>
              <w:pStyle w:val="ProductList-TableBody"/>
              <w:rPr>
                <w:rtl/>
              </w:rPr>
            </w:pPr>
            <w:r>
              <w:rPr>
                <w:color w:val="404040"/>
                <w:rtl/>
              </w:rPr>
              <w:t>مؤهل للمدة الممتدة: غير متوفر</w:t>
            </w:r>
          </w:p>
        </w:tc>
      </w:tr>
      <w:tr w:rsidR="001C37E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37E4" w:rsidRDefault="005E1903">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tcPr>
          <w:p w:rsidR="001C37E4" w:rsidRDefault="005E1903">
            <w:pPr>
              <w:pStyle w:val="ProductList-TableBody"/>
              <w:rPr>
                <w:rtl/>
              </w:rPr>
            </w:pPr>
            <w:r>
              <w:fldChar w:fldCharType="begin"/>
            </w:r>
            <w:r>
              <w:instrText xml:space="preserve"> AutoTextList   \s NoStyle \t "المتطلبات الأساسية: تشير إلى بعض الشروط الإضافية التي يجب استيفاؤها من أجل شراء تراخيص للمنتج." </w:instrText>
            </w:r>
            <w:r>
              <w:fldChar w:fldCharType="separate"/>
            </w:r>
            <w:r>
              <w:rPr>
                <w:color w:val="0563C1"/>
              </w:rPr>
              <w:t>المتطلبات الأساسية</w:t>
            </w:r>
            <w:r>
              <w:fldChar w:fldCharType="end"/>
            </w:r>
            <w:r>
              <w:t>: المكوّن الإضافي لـ Microsoft Dynamics CRM Online Professional لـ Office 365، والمكوّن الإضافي لـ Microsoft Dynamics CRM Online Professional لـ Office 365 لضمان البرنامج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37E4" w:rsidRDefault="005E1903">
            <w:pPr>
              <w:pStyle w:val="ProductList-TableBody"/>
              <w:rPr>
                <w:rtl/>
              </w:rPr>
            </w:pPr>
            <w:r>
              <w:rPr>
                <w:color w:val="404040"/>
                <w:rtl/>
              </w:rPr>
              <w:t>العروض الترويجية: غير متوفر</w:t>
            </w:r>
          </w:p>
        </w:tc>
      </w:tr>
      <w:tr w:rsidR="001C37E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37E4" w:rsidRDefault="005E1903">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tcPr>
          <w:p w:rsidR="001C37E4" w:rsidRDefault="005E1903">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الكل</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37E4" w:rsidRDefault="005E1903">
            <w:pPr>
              <w:pStyle w:val="ProductList-TableBody"/>
              <w:rPr>
                <w:rtl/>
              </w:rPr>
            </w:pPr>
            <w:r>
              <w:rPr>
                <w:color w:val="404040"/>
                <w:rtl/>
              </w:rPr>
              <w:t>مؤهل للتخفيض (SCE): غير متوفر</w:t>
            </w:r>
          </w:p>
        </w:tc>
      </w:tr>
      <w:tr w:rsidR="001C37E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37E4" w:rsidRDefault="005E1903">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tcPr>
          <w:p w:rsidR="001C37E4" w:rsidRDefault="005E1903">
            <w:pPr>
              <w:pStyle w:val="ProductList-TableBody"/>
              <w:rPr>
                <w:rtl/>
              </w:rPr>
            </w:pPr>
            <w:r>
              <w:fldChar w:fldCharType="begin"/>
            </w:r>
            <w:r>
              <w:instrText xml:space="preserve"> AutoTextList   \s NoStyle \t "‏</w:instrText>
            </w:r>
            <w:dir w:val="rtl">
              <w:r>
                <w:instrText xml:space="preserve">مؤهل للتسوية: ترخيص اشتراك خدمة عبر الإنترنت يمكن لعميل Enterprise أو Enterprise Subscription طلبه عبر عملية أمر تسوية أو أمر شراء سنوي بدلاً من شهري." </w:instrText>
              </w:r>
              <w:r>
                <w:fldChar w:fldCharType="separate"/>
              </w:r>
              <w:r>
                <w:rPr>
                  <w:color w:val="0563C1"/>
                </w:rPr>
                <w:t>‏</w:t>
              </w:r>
              <w:dir w:val="rtl">
                <w:r>
                  <w:rPr>
                    <w:color w:val="0563C1"/>
                  </w:rPr>
                  <w:t>مؤهل للتسوية</w:t>
                </w:r>
                <w:r>
                  <w:fldChar w:fldCharType="end"/>
                </w:r>
                <w:r>
                  <w:t>: الكل</w:t>
                </w:r>
                <w:r w:rsidR="00393F7B">
                  <w:t>‬</w:t>
                </w:r>
                <w:r w:rsidR="00393F7B">
                  <w:t>‬</w:t>
                </w:r>
              </w:di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37E4" w:rsidRDefault="001C37E4">
            <w:pPr>
              <w:pStyle w:val="ProductList-TableBody"/>
              <w:rPr>
                <w:rtl/>
              </w:rPr>
            </w:pPr>
          </w:p>
        </w:tc>
      </w:tr>
    </w:tbl>
    <w:p w:rsidR="001C37E4" w:rsidRDefault="001C37E4">
      <w:pPr>
        <w:pStyle w:val="ProductList-Body"/>
        <w:rPr>
          <w:rtl/>
        </w:rPr>
      </w:pPr>
    </w:p>
    <w:p w:rsidR="001C37E4" w:rsidRDefault="005E1903">
      <w:pPr>
        <w:pStyle w:val="ProductList-ClauseHeading"/>
        <w:outlineLvl w:val="4"/>
        <w:rPr>
          <w:rtl/>
        </w:rPr>
      </w:pPr>
      <w:r>
        <w:rPr>
          <w:rtl/>
        </w:rPr>
        <w:t>2.1 التراخيص المؤهِّلة لتراخيص اشتراك المستخدم الإضافية</w:t>
      </w:r>
    </w:p>
    <w:tbl>
      <w:tblPr>
        <w:tblStyle w:val="PURTable"/>
        <w:bidiVisual/>
        <w:tblW w:w="0" w:type="dxa"/>
        <w:tblLook w:val="04A0" w:firstRow="1" w:lastRow="0" w:firstColumn="1" w:lastColumn="0" w:noHBand="0" w:noVBand="1"/>
      </w:tblPr>
      <w:tblGrid>
        <w:gridCol w:w="5400"/>
        <w:gridCol w:w="5390"/>
      </w:tblGrid>
      <w:tr w:rsidR="001C37E4">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C37E4" w:rsidRDefault="005E1903">
            <w:pPr>
              <w:pStyle w:val="ProductList-TableBody"/>
              <w:rPr>
                <w:rtl/>
              </w:rPr>
            </w:pPr>
            <w:r>
              <w:rPr>
                <w:color w:val="FFFFFF"/>
                <w:rtl/>
              </w:rPr>
              <w:t>الترخيص (التراخيص) المؤهِّل</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C37E4" w:rsidRDefault="005E1903">
            <w:pPr>
              <w:pStyle w:val="ProductList-TableBody"/>
              <w:rPr>
                <w:rtl/>
              </w:rPr>
            </w:pPr>
            <w:r>
              <w:rPr>
                <w:color w:val="FFFFFF"/>
                <w:rtl/>
              </w:rPr>
              <w:t>ترخيص اشتراك المستخدم الإضافي</w:t>
            </w:r>
          </w:p>
        </w:tc>
      </w:tr>
      <w:tr w:rsidR="001C37E4">
        <w:tc>
          <w:tcPr>
            <w:tcW w:w="6120" w:type="dxa"/>
            <w:tcBorders>
              <w:top w:val="single" w:sz="4" w:space="0" w:color="000000"/>
              <w:left w:val="single" w:sz="4" w:space="0" w:color="000000"/>
              <w:bottom w:val="single" w:sz="4" w:space="0" w:color="000000"/>
              <w:right w:val="single" w:sz="4" w:space="0" w:color="000000"/>
            </w:tcBorders>
          </w:tcPr>
          <w:p w:rsidR="001C37E4" w:rsidRDefault="005E1903">
            <w:pPr>
              <w:pStyle w:val="ProductList-TableBody"/>
              <w:rPr>
                <w:rtl/>
              </w:rPr>
            </w:pPr>
            <w:r>
              <w:rPr>
                <w:rtl/>
              </w:rPr>
              <w:t>ترخيص وصول العميل لـ Microsoft Dynamics CRM Essential</w:t>
            </w:r>
            <w:r>
              <w:fldChar w:fldCharType="begin"/>
            </w:r>
            <w:r>
              <w:instrText xml:space="preserve"> XE "ترخيص وصول العميل لـ Microsoft Dynamics CRM Essential" </w:instrText>
            </w:r>
            <w:r>
              <w:fldChar w:fldCharType="end"/>
            </w:r>
            <w:r>
              <w:rPr>
                <w:i/>
                <w:vertAlign w:val="superscript"/>
                <w:rtl/>
              </w:rPr>
              <w:t>1</w:t>
            </w:r>
          </w:p>
        </w:tc>
        <w:tc>
          <w:tcPr>
            <w:tcW w:w="6120" w:type="dxa"/>
            <w:tcBorders>
              <w:top w:val="single" w:sz="4" w:space="0" w:color="000000"/>
              <w:left w:val="single" w:sz="4" w:space="0" w:color="000000"/>
              <w:bottom w:val="single" w:sz="4" w:space="0" w:color="000000"/>
              <w:right w:val="single" w:sz="4" w:space="0" w:color="000000"/>
            </w:tcBorders>
          </w:tcPr>
          <w:p w:rsidR="001C37E4" w:rsidRDefault="005E1903">
            <w:pPr>
              <w:pStyle w:val="ProductList-TableBody"/>
              <w:rPr>
                <w:rtl/>
              </w:rPr>
            </w:pPr>
            <w:r>
              <w:rPr>
                <w:rtl/>
              </w:rPr>
              <w:t>Dynamics CRM Online Essentials لترخيص اشتراك المستخدم لضمان البرنامج</w:t>
            </w:r>
          </w:p>
        </w:tc>
      </w:tr>
      <w:tr w:rsidR="001C37E4">
        <w:tc>
          <w:tcPr>
            <w:tcW w:w="6120" w:type="dxa"/>
            <w:tcBorders>
              <w:top w:val="single" w:sz="4" w:space="0" w:color="000000"/>
              <w:left w:val="single" w:sz="4" w:space="0" w:color="000000"/>
              <w:bottom w:val="single" w:sz="4" w:space="0" w:color="000000"/>
              <w:right w:val="single" w:sz="4" w:space="0" w:color="000000"/>
            </w:tcBorders>
          </w:tcPr>
          <w:p w:rsidR="001C37E4" w:rsidRDefault="005E1903">
            <w:pPr>
              <w:pStyle w:val="ProductList-TableBody"/>
              <w:rPr>
                <w:rtl/>
              </w:rPr>
            </w:pPr>
            <w:r>
              <w:rPr>
                <w:rtl/>
              </w:rPr>
              <w:t>ترخيص وصول العميل لـ Microsoft Dynamics CRM Basic،</w:t>
            </w:r>
            <w:r>
              <w:fldChar w:fldCharType="begin"/>
            </w:r>
            <w:r>
              <w:instrText xml:space="preserve"> XE "ترخيص وصول العميل لـ Microsoft Dynamics CRM Basic،" </w:instrText>
            </w:r>
            <w:r>
              <w:fldChar w:fldCharType="end"/>
            </w:r>
            <w:r>
              <w:rPr>
                <w:i/>
                <w:vertAlign w:val="superscript"/>
                <w:rtl/>
              </w:rPr>
              <w:t>1</w:t>
            </w:r>
            <w:r>
              <w:rPr>
                <w:rtl/>
              </w:rPr>
              <w:t xml:space="preserve"> أو</w:t>
            </w:r>
          </w:p>
          <w:p w:rsidR="001C37E4" w:rsidRDefault="005E1903">
            <w:pPr>
              <w:pStyle w:val="ProductList-TableBody"/>
              <w:rPr>
                <w:rtl/>
              </w:rPr>
            </w:pPr>
            <w:r>
              <w:rPr>
                <w:rtl/>
              </w:rPr>
              <w:t>ترخيص وصول العميل الإضافي لـ Microsoft Dynamics CRM Basic</w:t>
            </w:r>
            <w:r>
              <w:fldChar w:fldCharType="begin"/>
            </w:r>
            <w:r>
              <w:instrText xml:space="preserve"> XE "ترخيص وصول العميل الإضافي لـ Microsoft Dynamics CRM Basic" </w:instrText>
            </w:r>
            <w:r>
              <w:fldChar w:fldCharType="end"/>
            </w:r>
            <w:r>
              <w:rPr>
                <w:i/>
                <w:vertAlign w:val="superscript"/>
                <w:rtl/>
              </w:rPr>
              <w:t>1</w:t>
            </w:r>
          </w:p>
        </w:tc>
        <w:tc>
          <w:tcPr>
            <w:tcW w:w="6120" w:type="dxa"/>
            <w:tcBorders>
              <w:top w:val="single" w:sz="4" w:space="0" w:color="000000"/>
              <w:left w:val="single" w:sz="4" w:space="0" w:color="000000"/>
              <w:bottom w:val="single" w:sz="4" w:space="0" w:color="000000"/>
              <w:right w:val="single" w:sz="4" w:space="0" w:color="000000"/>
            </w:tcBorders>
          </w:tcPr>
          <w:p w:rsidR="001C37E4" w:rsidRDefault="005E1903">
            <w:pPr>
              <w:pStyle w:val="ProductList-TableBody"/>
              <w:rPr>
                <w:rtl/>
              </w:rPr>
            </w:pPr>
            <w:r>
              <w:rPr>
                <w:rtl/>
              </w:rPr>
              <w:t>Dynamics CRM Online Basic لترخيص اشتراك المستخدم لضمان البرنامج</w:t>
            </w:r>
          </w:p>
        </w:tc>
      </w:tr>
      <w:tr w:rsidR="001C37E4">
        <w:tc>
          <w:tcPr>
            <w:tcW w:w="6120" w:type="dxa"/>
            <w:tcBorders>
              <w:top w:val="single" w:sz="4" w:space="0" w:color="000000"/>
              <w:left w:val="single" w:sz="4" w:space="0" w:color="000000"/>
              <w:bottom w:val="single" w:sz="4" w:space="0" w:color="000000"/>
              <w:right w:val="single" w:sz="4" w:space="0" w:color="000000"/>
            </w:tcBorders>
          </w:tcPr>
          <w:p w:rsidR="001C37E4" w:rsidRDefault="005E1903">
            <w:pPr>
              <w:pStyle w:val="ProductList-TableBody"/>
              <w:rPr>
                <w:rtl/>
              </w:rPr>
            </w:pPr>
            <w:r>
              <w:rPr>
                <w:rtl/>
              </w:rPr>
              <w:t>ترخيص وصول العميل لـ Microsoft Dynamics CRM Professional</w:t>
            </w:r>
            <w:r>
              <w:fldChar w:fldCharType="begin"/>
            </w:r>
            <w:r>
              <w:instrText xml:space="preserve"> XE "ترخيص وصول العميل لـ Microsoft Dynamics CRM Professional" </w:instrText>
            </w:r>
            <w:r>
              <w:fldChar w:fldCharType="end"/>
            </w:r>
            <w:r>
              <w:rPr>
                <w:i/>
                <w:vertAlign w:val="superscript"/>
                <w:rtl/>
              </w:rPr>
              <w:t>1</w:t>
            </w:r>
            <w:r>
              <w:rPr>
                <w:rtl/>
              </w:rPr>
              <w:t xml:space="preserve"> أو</w:t>
            </w:r>
          </w:p>
          <w:p w:rsidR="001C37E4" w:rsidRDefault="005E1903">
            <w:pPr>
              <w:pStyle w:val="ProductList-TableBody"/>
              <w:rPr>
                <w:rtl/>
              </w:rPr>
            </w:pPr>
            <w:r>
              <w:rPr>
                <w:rtl/>
              </w:rPr>
              <w:t>ترخيص وصول العميل الإضافي لـ Microsoft Dynamics CRM Professional</w:t>
            </w:r>
            <w:r>
              <w:fldChar w:fldCharType="begin"/>
            </w:r>
            <w:r>
              <w:instrText xml:space="preserve"> XE "ترخيص وصول العميل الإضافي لـ Microsoft Dynamics CRM Professional" </w:instrText>
            </w:r>
            <w:r>
              <w:fldChar w:fldCharType="end"/>
            </w:r>
            <w:r>
              <w:rPr>
                <w:i/>
                <w:vertAlign w:val="superscript"/>
                <w:rtl/>
              </w:rPr>
              <w:t>1</w:t>
            </w:r>
          </w:p>
        </w:tc>
        <w:tc>
          <w:tcPr>
            <w:tcW w:w="6120" w:type="dxa"/>
            <w:tcBorders>
              <w:top w:val="single" w:sz="4" w:space="0" w:color="000000"/>
              <w:left w:val="single" w:sz="4" w:space="0" w:color="000000"/>
              <w:bottom w:val="single" w:sz="4" w:space="0" w:color="000000"/>
              <w:right w:val="single" w:sz="4" w:space="0" w:color="000000"/>
            </w:tcBorders>
          </w:tcPr>
          <w:p w:rsidR="001C37E4" w:rsidRDefault="005E1903">
            <w:pPr>
              <w:pStyle w:val="ProductList-TableBody"/>
              <w:rPr>
                <w:rtl/>
              </w:rPr>
            </w:pPr>
            <w:r>
              <w:rPr>
                <w:rtl/>
              </w:rPr>
              <w:t>Dynamics CRM Online Professional لترخيص اشتراك المستخدم لضمان البرنامج</w:t>
            </w:r>
          </w:p>
          <w:p w:rsidR="001C37E4" w:rsidRDefault="005E1903">
            <w:pPr>
              <w:pStyle w:val="ProductList-TableBody"/>
              <w:rPr>
                <w:rtl/>
              </w:rPr>
            </w:pPr>
            <w:r>
              <w:rPr>
                <w:rtl/>
              </w:rPr>
              <w:t>Dynamics CRM Online Enterprise لترخيص اشتراك المستخدم لضمان البرنامج</w:t>
            </w:r>
          </w:p>
        </w:tc>
      </w:tr>
    </w:tbl>
    <w:p w:rsidR="001C37E4" w:rsidRDefault="005E1903">
      <w:pPr>
        <w:pStyle w:val="ProductList-Body"/>
        <w:rPr>
          <w:rtl/>
        </w:rPr>
      </w:pPr>
      <w:r>
        <w:rPr>
          <w:i/>
          <w:vertAlign w:val="superscript"/>
          <w:rtl/>
        </w:rPr>
        <w:t>1</w:t>
      </w:r>
      <w:r>
        <w:rPr>
          <w:i/>
          <w:rtl/>
        </w:rPr>
        <w:t>مع تغطية برنامج نشطة</w:t>
      </w:r>
    </w:p>
    <w:p w:rsidR="001C37E4" w:rsidRDefault="001C37E4">
      <w:pPr>
        <w:pStyle w:val="ProductList-Body"/>
        <w:rPr>
          <w:rtl/>
        </w:rPr>
      </w:pPr>
    </w:p>
    <w:p w:rsidR="001C37E4" w:rsidRDefault="005E1903">
      <w:pPr>
        <w:pStyle w:val="ProductList-ClauseHeading"/>
        <w:outlineLvl w:val="4"/>
        <w:rPr>
          <w:rtl/>
        </w:rPr>
      </w:pPr>
      <w:r>
        <w:rPr>
          <w:rtl/>
        </w:rPr>
        <w:t>2.2 Microsoft Dynamics CRM Online Professional for Government</w:t>
      </w:r>
    </w:p>
    <w:p w:rsidR="001C37E4" w:rsidRDefault="005E1903">
      <w:pPr>
        <w:pStyle w:val="ProductList-Body"/>
        <w:rPr>
          <w:rtl/>
        </w:rPr>
      </w:pPr>
      <w:r>
        <w:rPr>
          <w:rtl/>
        </w:rPr>
        <w:t>Microsoft Social Engagement</w:t>
      </w:r>
      <w:r>
        <w:fldChar w:fldCharType="begin"/>
      </w:r>
      <w:r>
        <w:instrText xml:space="preserve"> XE "Microsoft Social Engagement" </w:instrText>
      </w:r>
      <w:r>
        <w:fldChar w:fldCharType="end"/>
      </w:r>
      <w:r>
        <w:rPr>
          <w:rtl/>
        </w:rPr>
        <w:t>وMicrosoft Dynamics Marketing Sales Collaboration</w:t>
      </w:r>
      <w:r>
        <w:fldChar w:fldCharType="begin"/>
      </w:r>
      <w:r>
        <w:instrText xml:space="preserve"> XE "وMicrosoft Dynamics Marketing Sales Collaboration" </w:instrText>
      </w:r>
      <w:r>
        <w:fldChar w:fldCharType="end"/>
      </w:r>
      <w:r>
        <w:rPr>
          <w:rtl/>
        </w:rPr>
        <w:t xml:space="preserve"> غير متوفرين في Microsoft Dynamics CRM Online Professional for Government.</w:t>
      </w:r>
    </w:p>
    <w:p w:rsidR="001C37E4" w:rsidRDefault="001C37E4">
      <w:pPr>
        <w:pStyle w:val="ProductList-Body"/>
        <w:rPr>
          <w:rtl/>
        </w:rPr>
      </w:pPr>
    </w:p>
    <w:p w:rsidR="001C37E4" w:rsidRDefault="005E1903">
      <w:pPr>
        <w:pStyle w:val="ProductList-ClauseHeading"/>
        <w:outlineLvl w:val="4"/>
        <w:rPr>
          <w:rtl/>
        </w:rPr>
      </w:pPr>
      <w:r>
        <w:rPr>
          <w:rtl/>
        </w:rPr>
        <w:t>2.3 عروض دعم Microsoft Dynamics CRM Online</w:t>
      </w:r>
    </w:p>
    <w:p w:rsidR="001C37E4" w:rsidRDefault="005E1903">
      <w:pPr>
        <w:pStyle w:val="ProductList-Body"/>
        <w:rPr>
          <w:rtl/>
        </w:rPr>
      </w:pPr>
      <w:r>
        <w:rPr>
          <w:rtl/>
        </w:rPr>
        <w:t xml:space="preserve">تتوفر التفاصيل المتعلقة بعروض الدعم الخاصة بـ Microsoft Dynamics CRM Online على الموقع </w:t>
      </w:r>
      <w:hyperlink r:id="rId105">
        <w:r>
          <w:rPr>
            <w:color w:val="00467F"/>
            <w:u w:val="single"/>
            <w:rtl/>
          </w:rPr>
          <w:t>‎http://www.microsoft.com/en-us/dynamics/dynamics-online-support.aspx</w:t>
        </w:r>
      </w:hyperlink>
      <w:r>
        <w:rPr>
          <w:rtl/>
        </w:rPr>
        <w:t xml:space="preserve">. </w:t>
      </w:r>
    </w:p>
    <w:p w:rsidR="001C37E4" w:rsidRDefault="001C37E4">
      <w:pPr>
        <w:pStyle w:val="ProductList-Body"/>
        <w:jc w:val="right"/>
        <w:rPr>
          <w:rtl/>
        </w:rPr>
      </w:pPr>
    </w:p>
    <w:tbl>
      <w:tblPr>
        <w:tblStyle w:val="PURTable"/>
        <w:bidiVisual/>
        <w:tblW w:w="0" w:type="dxa"/>
        <w:tblLook w:val="04A0" w:firstRow="1" w:lastRow="0" w:firstColumn="1" w:lastColumn="0" w:noHBand="0" w:noVBand="1"/>
      </w:tblPr>
      <w:tblGrid>
        <w:gridCol w:w="10800"/>
      </w:tblGrid>
      <w:tr w:rsidR="001C37E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C37E4" w:rsidRDefault="00393F7B">
            <w:pPr>
              <w:pStyle w:val="ProductList-TableBody"/>
              <w:jc w:val="right"/>
              <w:rPr>
                <w:rtl/>
              </w:rPr>
            </w:pPr>
            <w:hyperlink w:anchor="_Sec842">
              <w:r w:rsidR="005E1903">
                <w:rPr>
                  <w:color w:val="00467F"/>
                  <w:sz w:val="14"/>
                  <w:u w:val="single"/>
                  <w:rtl/>
                </w:rPr>
                <w:t>جدول المحتويات</w:t>
              </w:r>
            </w:hyperlink>
            <w:r w:rsidR="005E1903">
              <w:rPr>
                <w:sz w:val="14"/>
                <w:rtl/>
              </w:rPr>
              <w:t xml:space="preserve"> / </w:t>
            </w:r>
            <w:hyperlink w:anchor="_Sec549">
              <w:r w:rsidR="005E1903">
                <w:rPr>
                  <w:color w:val="00467F"/>
                  <w:sz w:val="14"/>
                  <w:u w:val="single"/>
                  <w:rtl/>
                </w:rPr>
                <w:t>المسرد</w:t>
              </w:r>
            </w:hyperlink>
            <w:r w:rsidR="005E1903">
              <w:rPr>
                <w:sz w:val="14"/>
                <w:rtl/>
              </w:rPr>
              <w:t xml:space="preserve"> / </w:t>
            </w:r>
            <w:hyperlink w:anchor="_Sec844">
              <w:r w:rsidR="005E1903">
                <w:rPr>
                  <w:color w:val="00467F"/>
                  <w:sz w:val="14"/>
                  <w:u w:val="single"/>
                  <w:rtl/>
                </w:rPr>
                <w:t>الفهرس</w:t>
              </w:r>
            </w:hyperlink>
          </w:p>
        </w:tc>
      </w:tr>
    </w:tbl>
    <w:p w:rsidR="001C37E4" w:rsidRDefault="001C37E4">
      <w:pPr>
        <w:pStyle w:val="ProductList-Body"/>
        <w:rPr>
          <w:rtl/>
        </w:rPr>
      </w:pPr>
    </w:p>
    <w:p w:rsidR="001C37E4" w:rsidRDefault="005E1903">
      <w:pPr>
        <w:pStyle w:val="ProductList-Offering2HeadingNoBorder"/>
        <w:outlineLvl w:val="2"/>
        <w:rPr>
          <w:rtl/>
        </w:rPr>
      </w:pPr>
      <w:bookmarkStart w:id="287" w:name="_Sec662"/>
      <w:r>
        <w:rPr>
          <w:rtl/>
        </w:rPr>
        <w:t>Microsoft Dynamics Marketing</w:t>
      </w:r>
      <w:bookmarkEnd w:id="287"/>
      <w:r>
        <w:fldChar w:fldCharType="begin"/>
      </w:r>
      <w:r>
        <w:instrText xml:space="preserve"> TC "</w:instrText>
      </w:r>
      <w:bookmarkStart w:id="288" w:name="_Toc446526578"/>
      <w:r>
        <w:instrText>Microsoft Dynamics Marketing</w:instrText>
      </w:r>
      <w:bookmarkEnd w:id="288"/>
      <w:r>
        <w:instrText>" \l 3</w:instrText>
      </w:r>
      <w:r>
        <w:fldChar w:fldCharType="end"/>
      </w:r>
    </w:p>
    <w:p w:rsidR="001C37E4" w:rsidRDefault="005E1903">
      <w:pPr>
        <w:pStyle w:val="ProductList-Offering1SubSection"/>
        <w:outlineLvl w:val="3"/>
        <w:rPr>
          <w:rtl/>
        </w:rPr>
      </w:pPr>
      <w:bookmarkStart w:id="289" w:name="_Sec716"/>
      <w:r>
        <w:rPr>
          <w:rtl/>
        </w:rPr>
        <w:t>1. توفر البرنامج</w:t>
      </w:r>
      <w:bookmarkEnd w:id="289"/>
    </w:p>
    <w:tbl>
      <w:tblPr>
        <w:tblStyle w:val="PURTable"/>
        <w:bidiVisual/>
        <w:tblW w:w="0" w:type="dxa"/>
        <w:tblLook w:val="04A0" w:firstRow="1" w:lastRow="0" w:firstColumn="1" w:lastColumn="0" w:noHBand="0" w:noVBand="1"/>
      </w:tblPr>
      <w:tblGrid>
        <w:gridCol w:w="4453"/>
        <w:gridCol w:w="822"/>
        <w:gridCol w:w="775"/>
        <w:gridCol w:w="792"/>
        <w:gridCol w:w="704"/>
        <w:gridCol w:w="826"/>
        <w:gridCol w:w="819"/>
        <w:gridCol w:w="796"/>
        <w:gridCol w:w="797"/>
      </w:tblGrid>
      <w:tr w:rsidR="001C37E4">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1C37E4" w:rsidRDefault="005E1903">
            <w:pPr>
              <w:pStyle w:val="ProductList-TableBody"/>
              <w:rPr>
                <w:rtl/>
              </w:rPr>
            </w:pPr>
            <w:r>
              <w:rPr>
                <w:color w:val="FFFFFF"/>
                <w:rtl/>
              </w:rPr>
              <w:t>الخدمات عبر الإنترنت</w:t>
            </w:r>
          </w:p>
        </w:tc>
        <w:tc>
          <w:tcPr>
            <w:tcW w:w="860" w:type="dxa"/>
            <w:tcBorders>
              <w:left w:val="single" w:sz="6" w:space="0" w:color="FFFFFF"/>
              <w:bottom w:val="single" w:sz="6" w:space="0" w:color="FFFFFF"/>
              <w:right w:val="single" w:sz="6" w:space="0" w:color="FFFFFF"/>
            </w:tcBorders>
            <w:shd w:val="clear" w:color="auto" w:fill="00188F"/>
          </w:tcPr>
          <w:p w:rsidR="001C37E4" w:rsidRDefault="005E1903">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C37E4" w:rsidRDefault="005E1903">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C37E4" w:rsidRDefault="005E1903">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C37E4" w:rsidRDefault="005E1903">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C37E4" w:rsidRDefault="005E1903">
            <w:pPr>
              <w:pStyle w:val="ProductList-TableBody"/>
              <w:jc w:val="center"/>
              <w:rPr>
                <w:rtl/>
              </w:rPr>
            </w:pPr>
            <w:r>
              <w:fldChar w:fldCharType="begin"/>
            </w:r>
            <w:r>
              <w:instrText xml:space="preserve"> AutoTextList   \s NoStyle \t "اتفاقية Open Value واتفاقية Open Value"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C37E4" w:rsidRDefault="005E1903">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C37E4" w:rsidRDefault="005E1903">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C37E4" w:rsidRDefault="005E1903">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1C37E4">
        <w:tc>
          <w:tcPr>
            <w:tcW w:w="5020" w:type="dxa"/>
            <w:tcBorders>
              <w:top w:val="single" w:sz="6" w:space="0" w:color="FFFFFF"/>
              <w:left w:val="none" w:sz="4" w:space="0" w:color="6E6E6E"/>
              <w:bottom w:val="dashed" w:sz="4" w:space="0" w:color="BFBFBF"/>
              <w:right w:val="none" w:sz="4" w:space="0" w:color="6E6E6E"/>
            </w:tcBorders>
          </w:tcPr>
          <w:p w:rsidR="001C37E4" w:rsidRDefault="005E1903">
            <w:pPr>
              <w:pStyle w:val="ProductList-TableBody"/>
              <w:rPr>
                <w:rtl/>
              </w:rPr>
            </w:pPr>
            <w:r>
              <w:rPr>
                <w:rtl/>
              </w:rPr>
              <w:t>Microsoft Dynamics Marketing Enterprise</w:t>
            </w:r>
            <w:r>
              <w:fldChar w:fldCharType="begin"/>
            </w:r>
            <w:r>
              <w:instrText xml:space="preserve"> XE "Microsoft Dynamics Marketing Enterprise" </w:instrText>
            </w:r>
            <w:r>
              <w:fldChar w:fldCharType="end"/>
            </w:r>
            <w:r>
              <w:rPr>
                <w:rtl/>
              </w:rPr>
              <w:t xml:space="preserve"> (ترخيص اشتراك المستخدم)</w:t>
            </w:r>
          </w:p>
        </w:tc>
        <w:tc>
          <w:tcPr>
            <w:tcW w:w="860" w:type="dxa"/>
            <w:tcBorders>
              <w:top w:val="single" w:sz="6" w:space="0" w:color="FFFFFF"/>
              <w:left w:val="none" w:sz="4" w:space="0" w:color="6E6E6E"/>
              <w:bottom w:val="dashed" w:sz="4" w:space="0" w:color="BFBFBF"/>
              <w:right w:val="single" w:sz="6" w:space="0" w:color="FFFFFF"/>
            </w:tcBorders>
          </w:tcPr>
          <w:p w:rsidR="001C37E4" w:rsidRDefault="005E1903">
            <w:pPr>
              <w:pStyle w:val="ProductList-TableBody"/>
              <w:jc w:val="center"/>
              <w:rPr>
                <w:rtl/>
              </w:rPr>
            </w:pPr>
            <w:r>
              <w:rPr>
                <w:color w:val="000000"/>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37E4" w:rsidRDefault="001C37E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37E4" w:rsidRDefault="001C37E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37E4" w:rsidRDefault="001C37E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37E4" w:rsidRDefault="001C37E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37E4" w:rsidRDefault="005E190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37E4" w:rsidRDefault="001C37E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37E4" w:rsidRDefault="005E190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1C37E4">
        <w:tc>
          <w:tcPr>
            <w:tcW w:w="5020" w:type="dxa"/>
            <w:tcBorders>
              <w:top w:val="dashed" w:sz="4" w:space="0" w:color="BFBFBF"/>
              <w:left w:val="none" w:sz="4" w:space="0" w:color="6E6E6E"/>
              <w:bottom w:val="dashed" w:sz="4" w:space="0" w:color="BFBFBF"/>
              <w:right w:val="none" w:sz="4" w:space="0" w:color="6E6E6E"/>
            </w:tcBorders>
          </w:tcPr>
          <w:p w:rsidR="001C37E4" w:rsidRDefault="005E1903">
            <w:pPr>
              <w:pStyle w:val="ProductList-TableBody"/>
              <w:rPr>
                <w:rtl/>
              </w:rPr>
            </w:pPr>
            <w:r>
              <w:rPr>
                <w:rtl/>
              </w:rPr>
              <w:t>الرسائل الإضافية لـ Microsoft Dynamics Marketing</w:t>
            </w:r>
            <w:r>
              <w:fldChar w:fldCharType="begin"/>
            </w:r>
            <w:r>
              <w:instrText xml:space="preserve"> XE "الرسائل الإضافية لـ Microsoft Dynamics Marketing" </w:instrText>
            </w:r>
            <w:r>
              <w:fldChar w:fldCharType="end"/>
            </w:r>
            <w:r>
              <w:rPr>
                <w:rtl/>
              </w:rPr>
              <w:t xml:space="preserve"> (ترخيص الاشتراك الإضافي)</w:t>
            </w:r>
          </w:p>
        </w:tc>
        <w:tc>
          <w:tcPr>
            <w:tcW w:w="860" w:type="dxa"/>
            <w:tcBorders>
              <w:top w:val="dashed" w:sz="4" w:space="0" w:color="BFBFBF"/>
              <w:left w:val="none" w:sz="4" w:space="0" w:color="6E6E6E"/>
              <w:bottom w:val="dashed" w:sz="4" w:space="0" w:color="BFBFBF"/>
              <w:right w:val="single" w:sz="6" w:space="0" w:color="FFFFFF"/>
            </w:tcBorders>
          </w:tcPr>
          <w:p w:rsidR="001C37E4" w:rsidRDefault="005E1903">
            <w:pPr>
              <w:pStyle w:val="ProductList-TableBody"/>
              <w:jc w:val="center"/>
              <w:rPr>
                <w:rtl/>
              </w:rPr>
            </w:pPr>
            <w:r>
              <w:rPr>
                <w:color w:val="000000"/>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37E4" w:rsidRDefault="001C37E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37E4" w:rsidRDefault="001C37E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37E4" w:rsidRDefault="001C37E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37E4" w:rsidRDefault="001C37E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37E4" w:rsidRDefault="005E190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37E4" w:rsidRDefault="001C37E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37E4" w:rsidRDefault="005E190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1C37E4">
        <w:tc>
          <w:tcPr>
            <w:tcW w:w="5020" w:type="dxa"/>
            <w:tcBorders>
              <w:top w:val="dashed" w:sz="4" w:space="0" w:color="BFBFBF"/>
              <w:left w:val="none" w:sz="4" w:space="0" w:color="6E6E6E"/>
              <w:bottom w:val="dashed" w:sz="4" w:space="0" w:color="BFBFBF"/>
              <w:right w:val="none" w:sz="4" w:space="0" w:color="6E6E6E"/>
            </w:tcBorders>
          </w:tcPr>
          <w:p w:rsidR="001C37E4" w:rsidRDefault="005E1903">
            <w:pPr>
              <w:pStyle w:val="ProductList-TableBody"/>
              <w:rPr>
                <w:rtl/>
              </w:rPr>
            </w:pPr>
            <w:r>
              <w:rPr>
                <w:rtl/>
              </w:rPr>
              <w:t>المساحة التخزينية الإضافية لـ Microsoft Dynamics Marketing Enterprise</w:t>
            </w:r>
            <w:r>
              <w:fldChar w:fldCharType="begin"/>
            </w:r>
            <w:r>
              <w:instrText xml:space="preserve"> XE "المساحة التخزينية الإضافية لـ Microsoft Dynamics Marketing Enterprise" </w:instrText>
            </w:r>
            <w:r>
              <w:fldChar w:fldCharType="end"/>
            </w:r>
            <w:r>
              <w:rPr>
                <w:rtl/>
              </w:rPr>
              <w:t xml:space="preserve"> (ترخيص الاشتراك الإضافي)</w:t>
            </w:r>
          </w:p>
        </w:tc>
        <w:tc>
          <w:tcPr>
            <w:tcW w:w="860" w:type="dxa"/>
            <w:tcBorders>
              <w:top w:val="dashed" w:sz="4" w:space="0" w:color="BFBFBF"/>
              <w:left w:val="none" w:sz="4" w:space="0" w:color="6E6E6E"/>
              <w:bottom w:val="dashed" w:sz="4" w:space="0" w:color="BFBFBF"/>
              <w:right w:val="single" w:sz="6" w:space="0" w:color="FFFFFF"/>
            </w:tcBorders>
          </w:tcPr>
          <w:p w:rsidR="001C37E4" w:rsidRDefault="005E1903">
            <w:pPr>
              <w:pStyle w:val="ProductList-TableBody"/>
              <w:jc w:val="center"/>
              <w:rPr>
                <w:rtl/>
              </w:rPr>
            </w:pPr>
            <w:r>
              <w:rPr>
                <w:color w:val="000000"/>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37E4" w:rsidRDefault="001C37E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37E4" w:rsidRDefault="001C37E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37E4" w:rsidRDefault="001C37E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37E4" w:rsidRDefault="001C37E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37E4" w:rsidRDefault="005E190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37E4" w:rsidRDefault="001C37E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37E4" w:rsidRDefault="005E190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1C37E4">
        <w:tc>
          <w:tcPr>
            <w:tcW w:w="5020" w:type="dxa"/>
            <w:tcBorders>
              <w:top w:val="dashed" w:sz="4" w:space="0" w:color="BFBFBF"/>
              <w:left w:val="none" w:sz="4" w:space="0" w:color="6E6E6E"/>
              <w:bottom w:val="dashed" w:sz="4" w:space="0" w:color="BFBFBF"/>
              <w:right w:val="none" w:sz="4" w:space="0" w:color="6E6E6E"/>
            </w:tcBorders>
          </w:tcPr>
          <w:p w:rsidR="001C37E4" w:rsidRDefault="005E1903">
            <w:pPr>
              <w:pStyle w:val="ProductList-TableBody"/>
              <w:rPr>
                <w:rtl/>
              </w:rPr>
            </w:pPr>
            <w:r>
              <w:rPr>
                <w:color w:val="000000"/>
                <w:rtl/>
              </w:rPr>
              <w:lastRenderedPageBreak/>
              <w:t>الدعم المحسّن لـ Microsoft Dynamics Marketing</w:t>
            </w:r>
            <w:r>
              <w:fldChar w:fldCharType="begin"/>
            </w:r>
            <w:r>
              <w:instrText xml:space="preserve"> XE "الدعم المحسّن لـ Microsoft Dynamics Marketing"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C37E4" w:rsidRDefault="005E1903">
            <w:pPr>
              <w:pStyle w:val="ProductList-TableBody"/>
              <w:jc w:val="center"/>
              <w:rPr>
                <w:rtl/>
              </w:rPr>
            </w:pPr>
            <w:r>
              <w:rPr>
                <w:color w:val="000000"/>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37E4" w:rsidRDefault="001C37E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37E4" w:rsidRDefault="001C37E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37E4" w:rsidRDefault="001C37E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37E4" w:rsidRDefault="001C37E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37E4" w:rsidRDefault="005E190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37E4" w:rsidRDefault="001C37E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37E4" w:rsidRDefault="005E190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1C37E4">
        <w:tc>
          <w:tcPr>
            <w:tcW w:w="5020" w:type="dxa"/>
            <w:tcBorders>
              <w:top w:val="dashed" w:sz="4" w:space="0" w:color="BFBFBF"/>
              <w:left w:val="none" w:sz="4" w:space="0" w:color="6E6E6E"/>
              <w:bottom w:val="dashed" w:sz="4" w:space="0" w:color="BFBFBF"/>
              <w:right w:val="none" w:sz="4" w:space="0" w:color="6E6E6E"/>
            </w:tcBorders>
          </w:tcPr>
          <w:p w:rsidR="001C37E4" w:rsidRDefault="005E1903">
            <w:pPr>
              <w:pStyle w:val="ProductList-TableBody"/>
              <w:rPr>
                <w:rtl/>
              </w:rPr>
            </w:pPr>
            <w:r>
              <w:rPr>
                <w:color w:val="000000"/>
                <w:rtl/>
              </w:rPr>
              <w:t>الدعم المباشر لـ Microsoft Dynamics Marketing Professional</w:t>
            </w:r>
            <w:r>
              <w:fldChar w:fldCharType="begin"/>
            </w:r>
            <w:r>
              <w:instrText xml:space="preserve"> XE "الدعم المباشر لـ Microsoft Dynamics Marketing Professional"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C37E4" w:rsidRDefault="005E1903">
            <w:pPr>
              <w:pStyle w:val="ProductList-TableBody"/>
              <w:jc w:val="center"/>
              <w:rPr>
                <w:rtl/>
              </w:rPr>
            </w:pPr>
            <w:r>
              <w:rPr>
                <w:color w:val="000000"/>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37E4" w:rsidRDefault="001C37E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37E4" w:rsidRDefault="001C37E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37E4" w:rsidRDefault="001C37E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37E4" w:rsidRDefault="001C37E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37E4" w:rsidRDefault="005E190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37E4" w:rsidRDefault="001C37E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37E4" w:rsidRDefault="005E190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1C37E4">
        <w:tc>
          <w:tcPr>
            <w:tcW w:w="5020" w:type="dxa"/>
            <w:tcBorders>
              <w:top w:val="dashed" w:sz="4" w:space="0" w:color="BFBFBF"/>
              <w:left w:val="none" w:sz="4" w:space="0" w:color="6E6E6E"/>
              <w:bottom w:val="none" w:sz="4" w:space="0" w:color="BFBFBF"/>
              <w:right w:val="none" w:sz="4" w:space="0" w:color="6E6E6E"/>
            </w:tcBorders>
          </w:tcPr>
          <w:p w:rsidR="001C37E4" w:rsidRDefault="005E1903">
            <w:pPr>
              <w:pStyle w:val="ProductList-TableBody"/>
              <w:rPr>
                <w:rtl/>
              </w:rPr>
            </w:pPr>
            <w:r>
              <w:rPr>
                <w:color w:val="000000"/>
                <w:rtl/>
              </w:rPr>
              <w:t>Microsoft Dynamics Marketing Sales Collaboration</w:t>
            </w:r>
            <w:r>
              <w:fldChar w:fldCharType="begin"/>
            </w:r>
            <w:r>
              <w:instrText xml:space="preserve"> XE "Microsoft Dynamics Marketing Sales Collaboration"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1C37E4" w:rsidRDefault="005E1903">
            <w:pPr>
              <w:pStyle w:val="ProductList-TableBody"/>
              <w:jc w:val="center"/>
              <w:rPr>
                <w:rtl/>
              </w:rPr>
            </w:pPr>
            <w:r>
              <w:rPr>
                <w:color w:val="000000"/>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37E4" w:rsidRDefault="001C37E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37E4" w:rsidRDefault="001C37E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37E4" w:rsidRDefault="001C37E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37E4" w:rsidRDefault="001C37E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37E4" w:rsidRDefault="005E190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37E4" w:rsidRDefault="001C37E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37E4" w:rsidRDefault="005E190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1C37E4">
        <w:tc>
          <w:tcPr>
            <w:tcW w:w="5020" w:type="dxa"/>
            <w:tcBorders>
              <w:top w:val="none" w:sz="4" w:space="0" w:color="BFBFBF"/>
              <w:left w:val="none" w:sz="4" w:space="0" w:color="6E6E6E"/>
              <w:bottom w:val="none" w:sz="4" w:space="0" w:color="BFBFBF"/>
              <w:right w:val="none" w:sz="4" w:space="0" w:color="6E6E6E"/>
            </w:tcBorders>
          </w:tcPr>
          <w:p w:rsidR="001C37E4" w:rsidRDefault="005E1903">
            <w:pPr>
              <w:pStyle w:val="ProductList-TableBody"/>
              <w:rPr>
                <w:rtl/>
              </w:rPr>
            </w:pPr>
            <w:r>
              <w:rPr>
                <w:color w:val="000000"/>
                <w:rtl/>
              </w:rPr>
              <w:t>Microsoft Dynamics Marketing SMS Credit (ترخيص الاشتراك الإضافي)</w:t>
            </w:r>
            <w:r>
              <w:fldChar w:fldCharType="begin"/>
            </w:r>
            <w:r>
              <w:instrText xml:space="preserve"> XE "Microsoft Dynamics Marketing SMS Credit (ترخيص الاشتراك الإضافي)" </w:instrText>
            </w:r>
            <w:r>
              <w:fldChar w:fldCharType="end"/>
            </w:r>
          </w:p>
        </w:tc>
        <w:tc>
          <w:tcPr>
            <w:tcW w:w="860" w:type="dxa"/>
            <w:tcBorders>
              <w:top w:val="none" w:sz="4" w:space="0" w:color="BFBFBF"/>
              <w:left w:val="none" w:sz="4" w:space="0" w:color="6E6E6E"/>
              <w:bottom w:val="none" w:sz="4" w:space="0" w:color="BFBFBF"/>
              <w:right w:val="single" w:sz="6" w:space="0" w:color="FFFFFF"/>
            </w:tcBorders>
          </w:tcPr>
          <w:p w:rsidR="001C37E4" w:rsidRDefault="005E1903">
            <w:pPr>
              <w:pStyle w:val="ProductList-TableBody"/>
              <w:jc w:val="center"/>
              <w:rPr>
                <w:rtl/>
              </w:rPr>
            </w:pPr>
            <w:r>
              <w:rPr>
                <w:color w:val="000000"/>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37E4" w:rsidRDefault="001C37E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37E4" w:rsidRDefault="001C37E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C37E4" w:rsidRDefault="001C37E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37E4" w:rsidRDefault="001C37E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37E4" w:rsidRDefault="005E190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37E4" w:rsidRDefault="001C37E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37E4" w:rsidRDefault="001C37E4">
            <w:pPr>
              <w:pStyle w:val="ProductList-TableBody"/>
              <w:jc w:val="center"/>
              <w:rPr>
                <w:rtl/>
              </w:rPr>
            </w:pPr>
          </w:p>
        </w:tc>
      </w:tr>
    </w:tbl>
    <w:p w:rsidR="001C37E4" w:rsidRDefault="005E1903">
      <w:pPr>
        <w:pStyle w:val="ProductList-Offering1SubSection"/>
        <w:outlineLvl w:val="3"/>
        <w:rPr>
          <w:rtl/>
        </w:rPr>
      </w:pPr>
      <w:bookmarkStart w:id="290" w:name="_Sec771"/>
      <w:r>
        <w:rPr>
          <w:rtl/>
        </w:rPr>
        <w:t>2. شروط المنتج</w:t>
      </w:r>
      <w:bookmarkEnd w:id="290"/>
    </w:p>
    <w:tbl>
      <w:tblPr>
        <w:tblStyle w:val="PURTable"/>
        <w:bidiVisual/>
        <w:tblW w:w="0" w:type="dxa"/>
        <w:tblLook w:val="04A0" w:firstRow="1" w:lastRow="0" w:firstColumn="1" w:lastColumn="0" w:noHBand="0" w:noVBand="1"/>
      </w:tblPr>
      <w:tblGrid>
        <w:gridCol w:w="3586"/>
        <w:gridCol w:w="3605"/>
        <w:gridCol w:w="3599"/>
      </w:tblGrid>
      <w:tr w:rsidR="001C37E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C37E4" w:rsidRDefault="005E1903">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06">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rsidR="001C37E4" w:rsidRDefault="005E1903">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C37E4" w:rsidRDefault="005E1903">
            <w:pPr>
              <w:pStyle w:val="ProductList-TableBody"/>
              <w:rPr>
                <w:rtl/>
              </w:rPr>
            </w:pPr>
            <w:r>
              <w:rPr>
                <w:color w:val="404040"/>
                <w:rtl/>
              </w:rPr>
              <w:t>مؤهل للمدة الممتدة: غير متوفر</w:t>
            </w:r>
          </w:p>
        </w:tc>
      </w:tr>
      <w:tr w:rsidR="001C37E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37E4" w:rsidRDefault="005E1903">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37E4" w:rsidRDefault="005E1903">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37E4" w:rsidRDefault="005E1903">
            <w:pPr>
              <w:pStyle w:val="ProductList-TableBody"/>
              <w:rPr>
                <w:rtl/>
              </w:rPr>
            </w:pPr>
            <w:r>
              <w:rPr>
                <w:color w:val="404040"/>
                <w:rtl/>
              </w:rPr>
              <w:t>العروض الترويجية: غير متوفر</w:t>
            </w:r>
          </w:p>
        </w:tc>
      </w:tr>
      <w:tr w:rsidR="001C37E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37E4" w:rsidRDefault="005E1903">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tcPr>
          <w:p w:rsidR="001C37E4" w:rsidRDefault="005E1903">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xml:space="preserve">: الكل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37E4" w:rsidRDefault="005E1903">
            <w:pPr>
              <w:pStyle w:val="ProductList-TableBody"/>
              <w:rPr>
                <w:rtl/>
              </w:rPr>
            </w:pPr>
            <w:r>
              <w:rPr>
                <w:color w:val="404040"/>
                <w:rtl/>
              </w:rPr>
              <w:t>مؤهل للتخفيض (SCE): غير متوفر</w:t>
            </w:r>
          </w:p>
        </w:tc>
      </w:tr>
      <w:tr w:rsidR="001C37E4">
        <w:tc>
          <w:tcPr>
            <w:tcW w:w="4040" w:type="dxa"/>
            <w:tcBorders>
              <w:top w:val="single" w:sz="4" w:space="0" w:color="000000"/>
              <w:left w:val="single" w:sz="4" w:space="0" w:color="000000"/>
              <w:bottom w:val="single" w:sz="4" w:space="0" w:color="000000"/>
              <w:right w:val="single" w:sz="4" w:space="0" w:color="000000"/>
            </w:tcBorders>
          </w:tcPr>
          <w:p w:rsidR="001C37E4" w:rsidRDefault="005E1903">
            <w:pPr>
              <w:pStyle w:val="ProductList-TableBody"/>
              <w:rPr>
                <w:rtl/>
              </w:rPr>
            </w:pPr>
            <w:r>
              <w:rPr>
                <w:rtl/>
              </w:rPr>
              <w:t>ميزة استخدام الطالب: الكل</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37E4" w:rsidRDefault="005E1903">
            <w:pPr>
              <w:pStyle w:val="ProductList-TableBody"/>
              <w:rPr>
                <w:rtl/>
              </w:rPr>
            </w:pPr>
            <w:r>
              <w:rPr>
                <w:color w:val="404040"/>
                <w:rtl/>
              </w:rPr>
              <w:t>‏</w:t>
            </w:r>
            <w:dir w:val="rtl">
              <w:r>
                <w:rPr>
                  <w:color w:val="404040"/>
                  <w:rtl/>
                </w:rPr>
                <w:t>مؤهل للتسوية: غير متوفر</w:t>
              </w:r>
              <w:r w:rsidR="00393F7B">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37E4" w:rsidRDefault="001C37E4">
            <w:pPr>
              <w:pStyle w:val="ProductList-TableBody"/>
              <w:rPr>
                <w:rtl/>
              </w:rPr>
            </w:pPr>
          </w:p>
        </w:tc>
      </w:tr>
    </w:tbl>
    <w:p w:rsidR="001C37E4" w:rsidRDefault="001C37E4">
      <w:pPr>
        <w:pStyle w:val="ProductList-Body"/>
        <w:rPr>
          <w:rtl/>
        </w:rPr>
      </w:pPr>
    </w:p>
    <w:p w:rsidR="001C37E4" w:rsidRDefault="005E1903">
      <w:pPr>
        <w:pStyle w:val="ProductList-ClauseHeading"/>
        <w:outlineLvl w:val="4"/>
        <w:rPr>
          <w:rtl/>
        </w:rPr>
      </w:pPr>
      <w:r>
        <w:rPr>
          <w:rtl/>
        </w:rPr>
        <w:t>2.1 عروض دعم Microsoft Dynamics Marketing</w:t>
      </w:r>
    </w:p>
    <w:p w:rsidR="001C37E4" w:rsidRDefault="005E1903">
      <w:pPr>
        <w:pStyle w:val="ProductList-Body"/>
        <w:rPr>
          <w:rtl/>
        </w:rPr>
      </w:pPr>
      <w:r>
        <w:rPr>
          <w:rtl/>
        </w:rPr>
        <w:t xml:space="preserve">تتوفر التفاصيل المتعلقة بعروض الدعم الخاصة بـ Microsoft Dynamics Marketing على الموقع </w:t>
      </w:r>
      <w:hyperlink r:id="rId107">
        <w:r>
          <w:rPr>
            <w:color w:val="00467F"/>
            <w:u w:val="single"/>
            <w:rtl/>
          </w:rPr>
          <w:t>http://www.microsoft.com/en-us/dynamics/dynamics-online-support.aspx</w:t>
        </w:r>
      </w:hyperlink>
      <w:r>
        <w:rPr>
          <w:rtl/>
        </w:rPr>
        <w:t xml:space="preserve">. </w:t>
      </w:r>
    </w:p>
    <w:p w:rsidR="001C37E4" w:rsidRDefault="001C37E4">
      <w:pPr>
        <w:pStyle w:val="ProductList-Body"/>
        <w:jc w:val="right"/>
        <w:rPr>
          <w:rtl/>
        </w:rPr>
      </w:pPr>
    </w:p>
    <w:tbl>
      <w:tblPr>
        <w:tblStyle w:val="PURTable"/>
        <w:bidiVisual/>
        <w:tblW w:w="0" w:type="dxa"/>
        <w:tblLook w:val="04A0" w:firstRow="1" w:lastRow="0" w:firstColumn="1" w:lastColumn="0" w:noHBand="0" w:noVBand="1"/>
      </w:tblPr>
      <w:tblGrid>
        <w:gridCol w:w="10800"/>
      </w:tblGrid>
      <w:tr w:rsidR="001C37E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C37E4" w:rsidRDefault="00393F7B">
            <w:pPr>
              <w:pStyle w:val="ProductList-TableBody"/>
              <w:jc w:val="right"/>
              <w:rPr>
                <w:rtl/>
              </w:rPr>
            </w:pPr>
            <w:hyperlink w:anchor="_Sec842">
              <w:r w:rsidR="005E1903">
                <w:rPr>
                  <w:color w:val="00467F"/>
                  <w:sz w:val="14"/>
                  <w:u w:val="single"/>
                  <w:rtl/>
                </w:rPr>
                <w:t>جدول المحتويات</w:t>
              </w:r>
            </w:hyperlink>
            <w:r w:rsidR="005E1903">
              <w:rPr>
                <w:sz w:val="14"/>
                <w:rtl/>
              </w:rPr>
              <w:t xml:space="preserve"> / </w:t>
            </w:r>
            <w:hyperlink w:anchor="_Sec549">
              <w:r w:rsidR="005E1903">
                <w:rPr>
                  <w:color w:val="00467F"/>
                  <w:sz w:val="14"/>
                  <w:u w:val="single"/>
                  <w:rtl/>
                </w:rPr>
                <w:t>المسرد</w:t>
              </w:r>
            </w:hyperlink>
            <w:r w:rsidR="005E1903">
              <w:rPr>
                <w:sz w:val="14"/>
                <w:rtl/>
              </w:rPr>
              <w:t xml:space="preserve"> / </w:t>
            </w:r>
            <w:hyperlink w:anchor="_Sec844">
              <w:r w:rsidR="005E1903">
                <w:rPr>
                  <w:color w:val="00467F"/>
                  <w:sz w:val="14"/>
                  <w:u w:val="single"/>
                  <w:rtl/>
                </w:rPr>
                <w:t>الفهرس</w:t>
              </w:r>
            </w:hyperlink>
          </w:p>
        </w:tc>
      </w:tr>
    </w:tbl>
    <w:p w:rsidR="001C37E4" w:rsidRDefault="001C37E4">
      <w:pPr>
        <w:pStyle w:val="ProductList-Body"/>
        <w:rPr>
          <w:rtl/>
        </w:rPr>
      </w:pPr>
    </w:p>
    <w:p w:rsidR="001C37E4" w:rsidRDefault="005E1903">
      <w:pPr>
        <w:pStyle w:val="ProductList-Offering2HeadingNoBorder"/>
        <w:outlineLvl w:val="2"/>
        <w:rPr>
          <w:rtl/>
        </w:rPr>
      </w:pPr>
      <w:bookmarkStart w:id="291" w:name="_Sec663"/>
      <w:r>
        <w:rPr>
          <w:rtl/>
        </w:rPr>
        <w:t>Microsoft Social Engagement</w:t>
      </w:r>
      <w:bookmarkEnd w:id="291"/>
      <w:r>
        <w:fldChar w:fldCharType="begin"/>
      </w:r>
      <w:r>
        <w:instrText xml:space="preserve"> TC "</w:instrText>
      </w:r>
      <w:bookmarkStart w:id="292" w:name="_Toc446526579"/>
      <w:r>
        <w:instrText>Microsoft Social Engagement</w:instrText>
      </w:r>
      <w:bookmarkEnd w:id="292"/>
      <w:r>
        <w:instrText>" \l 3</w:instrText>
      </w:r>
      <w:r>
        <w:fldChar w:fldCharType="end"/>
      </w:r>
    </w:p>
    <w:p w:rsidR="001C37E4" w:rsidRDefault="005E1903">
      <w:pPr>
        <w:pStyle w:val="ProductList-Offering1SubSection"/>
        <w:outlineLvl w:val="3"/>
        <w:rPr>
          <w:rtl/>
        </w:rPr>
      </w:pPr>
      <w:bookmarkStart w:id="293" w:name="_Sec717"/>
      <w:r>
        <w:rPr>
          <w:rtl/>
        </w:rPr>
        <w:t>1. توفر البرنامج</w:t>
      </w:r>
      <w:bookmarkEnd w:id="293"/>
    </w:p>
    <w:tbl>
      <w:tblPr>
        <w:tblStyle w:val="PURTable"/>
        <w:bidiVisual/>
        <w:tblW w:w="0" w:type="dxa"/>
        <w:tblLook w:val="04A0" w:firstRow="1" w:lastRow="0" w:firstColumn="1" w:lastColumn="0" w:noHBand="0" w:noVBand="1"/>
      </w:tblPr>
      <w:tblGrid>
        <w:gridCol w:w="4448"/>
        <w:gridCol w:w="822"/>
        <w:gridCol w:w="777"/>
        <w:gridCol w:w="792"/>
        <w:gridCol w:w="704"/>
        <w:gridCol w:w="827"/>
        <w:gridCol w:w="819"/>
        <w:gridCol w:w="797"/>
        <w:gridCol w:w="798"/>
      </w:tblGrid>
      <w:tr w:rsidR="001C37E4">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1C37E4" w:rsidRDefault="005E1903">
            <w:pPr>
              <w:pStyle w:val="ProductList-TableBody"/>
              <w:rPr>
                <w:rtl/>
              </w:rPr>
            </w:pPr>
            <w:r>
              <w:rPr>
                <w:color w:val="FFFFFF"/>
                <w:rtl/>
              </w:rPr>
              <w:t>الخدمات عبر الإنترنت</w:t>
            </w:r>
          </w:p>
        </w:tc>
        <w:tc>
          <w:tcPr>
            <w:tcW w:w="860" w:type="dxa"/>
            <w:tcBorders>
              <w:left w:val="single" w:sz="6" w:space="0" w:color="FFFFFF"/>
              <w:bottom w:val="single" w:sz="6" w:space="0" w:color="FFFFFF"/>
              <w:right w:val="single" w:sz="6" w:space="0" w:color="FFFFFF"/>
            </w:tcBorders>
            <w:shd w:val="clear" w:color="auto" w:fill="00188F"/>
          </w:tcPr>
          <w:p w:rsidR="001C37E4" w:rsidRDefault="005E1903">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C37E4" w:rsidRDefault="005E1903">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C37E4" w:rsidRDefault="005E1903">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C37E4" w:rsidRDefault="005E1903">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C37E4" w:rsidRDefault="005E1903">
            <w:pPr>
              <w:pStyle w:val="ProductList-TableBody"/>
              <w:jc w:val="center"/>
              <w:rPr>
                <w:rtl/>
              </w:rPr>
            </w:pPr>
            <w:r>
              <w:fldChar w:fldCharType="begin"/>
            </w:r>
            <w:r>
              <w:instrText xml:space="preserve"> AutoTextList   \s NoStyle \t "اتفاقية Open Value واتفاقية Open Value"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C37E4" w:rsidRDefault="005E1903">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C37E4" w:rsidRDefault="005E1903">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C37E4" w:rsidRDefault="005E1903">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1C37E4">
        <w:tc>
          <w:tcPr>
            <w:tcW w:w="5020" w:type="dxa"/>
            <w:tcBorders>
              <w:top w:val="single" w:sz="6" w:space="0" w:color="FFFFFF"/>
              <w:left w:val="none" w:sz="4" w:space="0" w:color="6E6E6E"/>
              <w:bottom w:val="dashed" w:sz="4" w:space="0" w:color="BFBFBF"/>
              <w:right w:val="none" w:sz="4" w:space="0" w:color="6E6E6E"/>
            </w:tcBorders>
          </w:tcPr>
          <w:p w:rsidR="001C37E4" w:rsidRDefault="005E1903">
            <w:pPr>
              <w:pStyle w:val="ProductList-TableBody"/>
              <w:rPr>
                <w:rtl/>
              </w:rPr>
            </w:pPr>
            <w:r>
              <w:rPr>
                <w:rtl/>
              </w:rPr>
              <w:t>Microsoft Social Engagement Professional</w:t>
            </w:r>
            <w:r>
              <w:fldChar w:fldCharType="begin"/>
            </w:r>
            <w:r>
              <w:instrText xml:space="preserve"> XE "Microsoft Social Engagement Professional" </w:instrText>
            </w:r>
            <w:r>
              <w:fldChar w:fldCharType="end"/>
            </w:r>
            <w:r>
              <w:rPr>
                <w:rtl/>
              </w:rPr>
              <w:t xml:space="preserve"> (ترخيص اشتراك المستخدم)</w:t>
            </w:r>
          </w:p>
        </w:tc>
        <w:tc>
          <w:tcPr>
            <w:tcW w:w="860" w:type="dxa"/>
            <w:tcBorders>
              <w:top w:val="single" w:sz="6" w:space="0" w:color="FFFFFF"/>
              <w:left w:val="none" w:sz="4" w:space="0" w:color="6E6E6E"/>
              <w:bottom w:val="dashed" w:sz="4" w:space="0" w:color="BFBFBF"/>
              <w:right w:val="single" w:sz="6" w:space="0" w:color="FFFFFF"/>
            </w:tcBorders>
          </w:tcPr>
          <w:p w:rsidR="001C37E4" w:rsidRDefault="001C37E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37E4" w:rsidRDefault="001C37E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37E4" w:rsidRDefault="001C37E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37E4" w:rsidRDefault="001C37E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37E4" w:rsidRDefault="001C37E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37E4" w:rsidRDefault="005E190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37E4" w:rsidRDefault="001C37E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37E4" w:rsidRDefault="005E190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1C37E4">
        <w:tc>
          <w:tcPr>
            <w:tcW w:w="5020" w:type="dxa"/>
            <w:tcBorders>
              <w:top w:val="dashed" w:sz="4" w:space="0" w:color="BFBFBF"/>
              <w:left w:val="none" w:sz="4" w:space="0" w:color="6E6E6E"/>
              <w:bottom w:val="dashed" w:sz="4" w:space="0" w:color="BFBFBF"/>
              <w:right w:val="none" w:sz="4" w:space="0" w:color="6E6E6E"/>
            </w:tcBorders>
          </w:tcPr>
          <w:p w:rsidR="001C37E4" w:rsidRDefault="005E1903">
            <w:pPr>
              <w:pStyle w:val="ProductList-TableBody"/>
              <w:rPr>
                <w:rtl/>
              </w:rPr>
            </w:pPr>
            <w:r>
              <w:rPr>
                <w:rtl/>
              </w:rPr>
              <w:t>المكون الإضافي لـ Microsoft Social Engagement Professional</w:t>
            </w:r>
            <w:r>
              <w:fldChar w:fldCharType="begin"/>
            </w:r>
            <w:r>
              <w:instrText xml:space="preserve"> XE "المكون الإضافي لـ Microsoft Social Engagement Professional" </w:instrText>
            </w:r>
            <w:r>
              <w:fldChar w:fldCharType="end"/>
            </w:r>
            <w:r>
              <w:rPr>
                <w:rtl/>
              </w:rPr>
              <w:t xml:space="preserve"> (ترخيص اشتراك المستخدم)</w:t>
            </w:r>
          </w:p>
        </w:tc>
        <w:tc>
          <w:tcPr>
            <w:tcW w:w="860" w:type="dxa"/>
            <w:tcBorders>
              <w:top w:val="dashed" w:sz="4" w:space="0" w:color="BFBFBF"/>
              <w:left w:val="none" w:sz="4" w:space="0" w:color="6E6E6E"/>
              <w:bottom w:val="dashed" w:sz="4" w:space="0" w:color="BFBFBF"/>
              <w:right w:val="single" w:sz="6" w:space="0" w:color="FFFFFF"/>
            </w:tcBorders>
          </w:tcPr>
          <w:p w:rsidR="001C37E4" w:rsidRDefault="001C37E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37E4" w:rsidRDefault="001C37E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37E4" w:rsidRDefault="001C37E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C37E4" w:rsidRDefault="001C37E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37E4" w:rsidRDefault="001C37E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37E4" w:rsidRDefault="005E190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37E4" w:rsidRDefault="001C37E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37E4" w:rsidRDefault="005E190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1C37E4">
        <w:tc>
          <w:tcPr>
            <w:tcW w:w="5020" w:type="dxa"/>
            <w:tcBorders>
              <w:top w:val="dashed" w:sz="4" w:space="0" w:color="BFBFBF"/>
              <w:left w:val="none" w:sz="4" w:space="0" w:color="6E6E6E"/>
              <w:bottom w:val="dashed" w:sz="4" w:space="0" w:color="BFBFBF"/>
              <w:right w:val="none" w:sz="4" w:space="0" w:color="6E6E6E"/>
            </w:tcBorders>
          </w:tcPr>
          <w:p w:rsidR="001C37E4" w:rsidRDefault="005E1903">
            <w:pPr>
              <w:pStyle w:val="ProductList-TableBody"/>
              <w:rPr>
                <w:rtl/>
              </w:rPr>
            </w:pPr>
            <w:r>
              <w:rPr>
                <w:rtl/>
              </w:rPr>
              <w:t>المنشورات الإضافية لـ Microsoft Social Engagement</w:t>
            </w:r>
            <w:r>
              <w:fldChar w:fldCharType="begin"/>
            </w:r>
            <w:r>
              <w:instrText xml:space="preserve"> XE "المنشورات الإضافية لـ Microsoft Social Engagement" </w:instrText>
            </w:r>
            <w:r>
              <w:fldChar w:fldCharType="end"/>
            </w:r>
            <w:r>
              <w:rPr>
                <w:rtl/>
              </w:rPr>
              <w:t xml:space="preserve"> (ترخيص الاشتراك الإضافي)</w:t>
            </w:r>
          </w:p>
        </w:tc>
        <w:tc>
          <w:tcPr>
            <w:tcW w:w="860" w:type="dxa"/>
            <w:tcBorders>
              <w:top w:val="dashed" w:sz="4" w:space="0" w:color="BFBFBF"/>
              <w:left w:val="none" w:sz="4" w:space="0" w:color="6E6E6E"/>
              <w:bottom w:val="dashed" w:sz="4" w:space="0" w:color="BFBFBF"/>
              <w:right w:val="single" w:sz="6" w:space="0" w:color="FFFFFF"/>
            </w:tcBorders>
          </w:tcPr>
          <w:p w:rsidR="001C37E4" w:rsidRDefault="001C37E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37E4" w:rsidRDefault="005E1903">
            <w:pPr>
              <w:pStyle w:val="ProductList-TableBody"/>
              <w:jc w:val="center"/>
              <w:rPr>
                <w:rtl/>
              </w:rPr>
            </w:pPr>
            <w:r>
              <w:fldChar w:fldCharType="begin"/>
            </w:r>
            <w:r>
              <w:instrText xml:space="preserve"> AutoTextList   \s NoStyle \t "اتفاقية Open License واتفاقية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37E4" w:rsidRDefault="001C37E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37E4" w:rsidRDefault="001C37E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37E4" w:rsidRDefault="005E1903">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37E4" w:rsidRDefault="005E190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37E4" w:rsidRDefault="005E190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37E4" w:rsidRDefault="005E190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1C37E4">
        <w:tc>
          <w:tcPr>
            <w:tcW w:w="5020" w:type="dxa"/>
            <w:tcBorders>
              <w:top w:val="dashed" w:sz="4" w:space="0" w:color="BFBFBF"/>
              <w:left w:val="none" w:sz="4" w:space="0" w:color="6E6E6E"/>
              <w:bottom w:val="dashed" w:sz="4" w:space="0" w:color="BFBFBF"/>
              <w:right w:val="none" w:sz="4" w:space="0" w:color="6E6E6E"/>
            </w:tcBorders>
          </w:tcPr>
          <w:p w:rsidR="001C37E4" w:rsidRDefault="005E1903">
            <w:pPr>
              <w:pStyle w:val="ProductList-TableBody"/>
              <w:rPr>
                <w:rtl/>
              </w:rPr>
            </w:pPr>
            <w:r>
              <w:rPr>
                <w:color w:val="000000"/>
                <w:rtl/>
              </w:rPr>
              <w:t>الدعم المحسّن لـ Microsoft Social Engagement</w:t>
            </w:r>
            <w:r>
              <w:fldChar w:fldCharType="begin"/>
            </w:r>
            <w:r>
              <w:instrText xml:space="preserve"> XE "الدعم المحسّن لـ Microsoft Social Engagement"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C37E4" w:rsidRDefault="005E1903">
            <w:pPr>
              <w:pStyle w:val="ProductList-TableBody"/>
              <w:jc w:val="center"/>
              <w:rPr>
                <w:rtl/>
              </w:rPr>
            </w:pPr>
            <w:r>
              <w:rPr>
                <w:color w:val="000000"/>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37E4" w:rsidRDefault="001C37E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37E4" w:rsidRDefault="001C37E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37E4" w:rsidRDefault="001C37E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37E4" w:rsidRDefault="001C37E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37E4" w:rsidRDefault="005E190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37E4" w:rsidRDefault="001C37E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37E4" w:rsidRDefault="005E190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1C37E4">
        <w:tc>
          <w:tcPr>
            <w:tcW w:w="5020" w:type="dxa"/>
            <w:tcBorders>
              <w:top w:val="dashed" w:sz="4" w:space="0" w:color="BFBFBF"/>
              <w:left w:val="none" w:sz="4" w:space="0" w:color="6E6E6E"/>
              <w:bottom w:val="dashed" w:sz="4" w:space="0" w:color="BFBFBF"/>
              <w:right w:val="none" w:sz="4" w:space="0" w:color="6E6E6E"/>
            </w:tcBorders>
          </w:tcPr>
          <w:p w:rsidR="001C37E4" w:rsidRDefault="005E1903">
            <w:pPr>
              <w:pStyle w:val="ProductList-TableBody"/>
              <w:rPr>
                <w:rtl/>
              </w:rPr>
            </w:pPr>
            <w:r>
              <w:rPr>
                <w:color w:val="000000"/>
                <w:rtl/>
              </w:rPr>
              <w:t>الدعم المباشر لـ Microsoft Social Engagement Professional</w:t>
            </w:r>
            <w:r>
              <w:fldChar w:fldCharType="begin"/>
            </w:r>
            <w:r>
              <w:instrText xml:space="preserve"> XE "الدعم المباشر لـ Microsoft Social Engagement Professional"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C37E4" w:rsidRDefault="005E1903">
            <w:pPr>
              <w:pStyle w:val="ProductList-TableBody"/>
              <w:jc w:val="center"/>
              <w:rPr>
                <w:rtl/>
              </w:rPr>
            </w:pPr>
            <w:r>
              <w:rPr>
                <w:color w:val="000000"/>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37E4" w:rsidRDefault="001C37E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37E4" w:rsidRDefault="001C37E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37E4" w:rsidRDefault="001C37E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37E4" w:rsidRDefault="001C37E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37E4" w:rsidRDefault="005E190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37E4" w:rsidRDefault="001C37E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37E4" w:rsidRDefault="005E190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1C37E4">
        <w:tc>
          <w:tcPr>
            <w:tcW w:w="5020" w:type="dxa"/>
            <w:tcBorders>
              <w:top w:val="dashed" w:sz="4" w:space="0" w:color="BFBFBF"/>
              <w:left w:val="none" w:sz="4" w:space="0" w:color="6E6E6E"/>
              <w:bottom w:val="none" w:sz="4" w:space="0" w:color="BFBFBF"/>
              <w:right w:val="none" w:sz="4" w:space="0" w:color="6E6E6E"/>
            </w:tcBorders>
          </w:tcPr>
          <w:p w:rsidR="001C37E4" w:rsidRDefault="005E1903">
            <w:pPr>
              <w:pStyle w:val="ProductList-TableBody"/>
              <w:rPr>
                <w:rtl/>
              </w:rPr>
            </w:pPr>
            <w:r>
              <w:rPr>
                <w:rtl/>
              </w:rPr>
              <w:t>Microsoft Social Engagement Enterprise</w:t>
            </w:r>
            <w:r>
              <w:fldChar w:fldCharType="begin"/>
            </w:r>
            <w:r>
              <w:instrText xml:space="preserve"> XE "Microsoft Social Engagement Enterprise" </w:instrText>
            </w:r>
            <w:r>
              <w:fldChar w:fldCharType="end"/>
            </w:r>
            <w:r>
              <w:rPr>
                <w:rtl/>
              </w:rPr>
              <w:t xml:space="preserve"> (ترخيص اشتراك المستخدم)</w:t>
            </w:r>
          </w:p>
        </w:tc>
        <w:tc>
          <w:tcPr>
            <w:tcW w:w="860" w:type="dxa"/>
            <w:tcBorders>
              <w:top w:val="dashed" w:sz="4" w:space="0" w:color="BFBFBF"/>
              <w:left w:val="none" w:sz="4" w:space="0" w:color="6E6E6E"/>
              <w:bottom w:val="none" w:sz="4" w:space="0" w:color="BFBFBF"/>
              <w:right w:val="single" w:sz="6" w:space="0" w:color="FFFFFF"/>
            </w:tcBorders>
          </w:tcPr>
          <w:p w:rsidR="001C37E4" w:rsidRDefault="001C37E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37E4" w:rsidRDefault="001C37E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37E4" w:rsidRDefault="001C37E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37E4" w:rsidRDefault="001C37E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37E4" w:rsidRDefault="001C37E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37E4" w:rsidRDefault="005E190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37E4" w:rsidRDefault="001C37E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37E4" w:rsidRDefault="005E190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bl>
    <w:p w:rsidR="001C37E4" w:rsidRDefault="005E1903">
      <w:pPr>
        <w:pStyle w:val="ProductList-Offering1SubSection"/>
        <w:outlineLvl w:val="3"/>
        <w:rPr>
          <w:rtl/>
        </w:rPr>
      </w:pPr>
      <w:bookmarkStart w:id="294" w:name="_Sec772"/>
      <w:r>
        <w:rPr>
          <w:rtl/>
        </w:rPr>
        <w:t>2. شروط المنتج</w:t>
      </w:r>
      <w:bookmarkEnd w:id="294"/>
    </w:p>
    <w:tbl>
      <w:tblPr>
        <w:tblStyle w:val="PURTable"/>
        <w:bidiVisual/>
        <w:tblW w:w="0" w:type="dxa"/>
        <w:tblLook w:val="04A0" w:firstRow="1" w:lastRow="0" w:firstColumn="1" w:lastColumn="0" w:noHBand="0" w:noVBand="1"/>
      </w:tblPr>
      <w:tblGrid>
        <w:gridCol w:w="3586"/>
        <w:gridCol w:w="3605"/>
        <w:gridCol w:w="3599"/>
      </w:tblGrid>
      <w:tr w:rsidR="001C37E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C37E4" w:rsidRDefault="005E1903">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08">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rsidR="001C37E4" w:rsidRDefault="005E1903">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C37E4" w:rsidRDefault="005E1903">
            <w:pPr>
              <w:pStyle w:val="ProductList-TableBody"/>
              <w:rPr>
                <w:rtl/>
              </w:rPr>
            </w:pPr>
            <w:r>
              <w:rPr>
                <w:color w:val="404040"/>
                <w:rtl/>
              </w:rPr>
              <w:t>مؤهل للمدة الممتدة: غير متوفر</w:t>
            </w:r>
          </w:p>
        </w:tc>
      </w:tr>
      <w:tr w:rsidR="001C37E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37E4" w:rsidRDefault="005E1903">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37E4" w:rsidRDefault="005E1903">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37E4" w:rsidRDefault="005E1903">
            <w:pPr>
              <w:pStyle w:val="ProductList-TableBody"/>
              <w:rPr>
                <w:rtl/>
              </w:rPr>
            </w:pPr>
            <w:r>
              <w:rPr>
                <w:color w:val="404040"/>
                <w:rtl/>
              </w:rPr>
              <w:t>العروض الترويجية: غير متوفر</w:t>
            </w:r>
          </w:p>
        </w:tc>
      </w:tr>
      <w:tr w:rsidR="001C37E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37E4" w:rsidRDefault="005E1903">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tcPr>
          <w:p w:rsidR="001C37E4" w:rsidRDefault="005E1903">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xml:space="preserve">: الكل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37E4" w:rsidRDefault="005E1903">
            <w:pPr>
              <w:pStyle w:val="ProductList-TableBody"/>
              <w:rPr>
                <w:rtl/>
              </w:rPr>
            </w:pPr>
            <w:r>
              <w:rPr>
                <w:color w:val="404040"/>
                <w:rtl/>
              </w:rPr>
              <w:t>مؤهل للتخفيض (SCE): غير متوفر</w:t>
            </w:r>
          </w:p>
        </w:tc>
      </w:tr>
      <w:tr w:rsidR="001C37E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37E4" w:rsidRDefault="005E1903">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37E4" w:rsidRDefault="005E1903">
            <w:pPr>
              <w:pStyle w:val="ProductList-TableBody"/>
              <w:rPr>
                <w:rtl/>
              </w:rPr>
            </w:pPr>
            <w:r>
              <w:rPr>
                <w:color w:val="404040"/>
                <w:rtl/>
              </w:rPr>
              <w:t>‏</w:t>
            </w:r>
            <w:dir w:val="rtl">
              <w:r>
                <w:rPr>
                  <w:color w:val="404040"/>
                  <w:rtl/>
                </w:rPr>
                <w:t>مؤهل للتسوية: غير متوفر</w:t>
              </w:r>
              <w:r w:rsidR="00393F7B">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37E4" w:rsidRDefault="001C37E4">
            <w:pPr>
              <w:pStyle w:val="ProductList-TableBody"/>
              <w:rPr>
                <w:rtl/>
              </w:rPr>
            </w:pPr>
          </w:p>
        </w:tc>
      </w:tr>
    </w:tbl>
    <w:p w:rsidR="001C37E4" w:rsidRDefault="001C37E4">
      <w:pPr>
        <w:pStyle w:val="ProductList-Body"/>
        <w:rPr>
          <w:rtl/>
        </w:rPr>
      </w:pPr>
    </w:p>
    <w:p w:rsidR="001C37E4" w:rsidRDefault="005E1903">
      <w:pPr>
        <w:pStyle w:val="ProductList-ClauseHeading"/>
        <w:outlineLvl w:val="4"/>
        <w:rPr>
          <w:rtl/>
        </w:rPr>
      </w:pPr>
      <w:r>
        <w:rPr>
          <w:rtl/>
        </w:rPr>
        <w:t>2.1 التراخيص المؤهِّلة لتراخيص اشتراك المستخدم الإضافية</w:t>
      </w:r>
    </w:p>
    <w:tbl>
      <w:tblPr>
        <w:tblStyle w:val="PURTable"/>
        <w:bidiVisual/>
        <w:tblW w:w="0" w:type="dxa"/>
        <w:tblLook w:val="04A0" w:firstRow="1" w:lastRow="0" w:firstColumn="1" w:lastColumn="0" w:noHBand="0" w:noVBand="1"/>
      </w:tblPr>
      <w:tblGrid>
        <w:gridCol w:w="5398"/>
        <w:gridCol w:w="5392"/>
      </w:tblGrid>
      <w:tr w:rsidR="001C37E4">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C37E4" w:rsidRDefault="005E1903">
            <w:pPr>
              <w:pStyle w:val="ProductList-TableBody"/>
              <w:rPr>
                <w:rtl/>
              </w:rPr>
            </w:pPr>
            <w:r>
              <w:rPr>
                <w:color w:val="FFFFFF"/>
                <w:rtl/>
              </w:rPr>
              <w:t>الترخيص المؤهِّل</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C37E4" w:rsidRDefault="005E1903">
            <w:pPr>
              <w:pStyle w:val="ProductList-TableBody"/>
              <w:rPr>
                <w:rtl/>
              </w:rPr>
            </w:pPr>
            <w:r>
              <w:rPr>
                <w:color w:val="FFFFFF"/>
                <w:rtl/>
              </w:rPr>
              <w:t>ترخيص اشتراك المستخدم الإضافي</w:t>
            </w:r>
          </w:p>
        </w:tc>
      </w:tr>
      <w:tr w:rsidR="001C37E4">
        <w:tc>
          <w:tcPr>
            <w:tcW w:w="6120" w:type="dxa"/>
            <w:tcBorders>
              <w:top w:val="single" w:sz="4" w:space="0" w:color="000000"/>
              <w:left w:val="single" w:sz="4" w:space="0" w:color="000000"/>
              <w:bottom w:val="single" w:sz="4" w:space="0" w:color="000000"/>
              <w:right w:val="single" w:sz="4" w:space="0" w:color="000000"/>
            </w:tcBorders>
          </w:tcPr>
          <w:p w:rsidR="001C37E4" w:rsidRDefault="005E1903">
            <w:pPr>
              <w:pStyle w:val="ProductList-TableBody"/>
              <w:rPr>
                <w:rtl/>
              </w:rPr>
            </w:pPr>
            <w:r>
              <w:rPr>
                <w:rtl/>
              </w:rPr>
              <w:t>ترخيص وصول العميل لـ Microsoft Dynamics CRM Professional</w:t>
            </w:r>
            <w:r>
              <w:fldChar w:fldCharType="begin"/>
            </w:r>
            <w:r>
              <w:instrText xml:space="preserve"> XE "ترخيص وصول العميل لـ Microsoft Dynamics CRM Professional" </w:instrText>
            </w:r>
            <w:r>
              <w:fldChar w:fldCharType="end"/>
            </w:r>
            <w:r>
              <w:rPr>
                <w:vertAlign w:val="superscript"/>
                <w:rtl/>
              </w:rPr>
              <w:t>1</w:t>
            </w:r>
          </w:p>
        </w:tc>
        <w:tc>
          <w:tcPr>
            <w:tcW w:w="6120" w:type="dxa"/>
            <w:tcBorders>
              <w:top w:val="single" w:sz="4" w:space="0" w:color="000000"/>
              <w:left w:val="single" w:sz="4" w:space="0" w:color="000000"/>
              <w:bottom w:val="single" w:sz="4" w:space="0" w:color="000000"/>
              <w:right w:val="single" w:sz="4" w:space="0" w:color="000000"/>
            </w:tcBorders>
          </w:tcPr>
          <w:p w:rsidR="001C37E4" w:rsidRDefault="005E1903">
            <w:pPr>
              <w:pStyle w:val="ProductList-TableBody"/>
              <w:rPr>
                <w:rtl/>
              </w:rPr>
            </w:pPr>
            <w:r>
              <w:rPr>
                <w:rtl/>
              </w:rPr>
              <w:t>Microsoft Social Engagement Professional الإضافي</w:t>
            </w:r>
          </w:p>
          <w:p w:rsidR="001C37E4" w:rsidRDefault="005E1903">
            <w:pPr>
              <w:pStyle w:val="ProductList-TableBody"/>
              <w:rPr>
                <w:rtl/>
              </w:rPr>
            </w:pPr>
            <w:r>
              <w:rPr>
                <w:rtl/>
              </w:rPr>
              <w:t>المنشورات الإضافية لـ Microsoft Social Engagement Professional</w:t>
            </w:r>
          </w:p>
          <w:p w:rsidR="001C37E4" w:rsidRDefault="005E1903">
            <w:pPr>
              <w:pStyle w:val="ProductList-TableBody"/>
              <w:rPr>
                <w:rtl/>
              </w:rPr>
            </w:pPr>
            <w:r>
              <w:rPr>
                <w:rtl/>
              </w:rPr>
              <w:t>المنشورات الإضافية لـ Microsoft Social Engagement Professional Education</w:t>
            </w:r>
          </w:p>
        </w:tc>
      </w:tr>
    </w:tbl>
    <w:p w:rsidR="001C37E4" w:rsidRDefault="005E1903">
      <w:pPr>
        <w:pStyle w:val="ProductList-Body"/>
        <w:rPr>
          <w:rtl/>
        </w:rPr>
      </w:pPr>
      <w:r>
        <w:rPr>
          <w:i/>
          <w:vertAlign w:val="superscript"/>
          <w:rtl/>
        </w:rPr>
        <w:t>1</w:t>
      </w:r>
      <w:r>
        <w:rPr>
          <w:i/>
          <w:rtl/>
        </w:rPr>
        <w:t>يجب أن يشتمل كل ترخيص مؤهل على ضمان برنامج نشط</w:t>
      </w:r>
    </w:p>
    <w:p w:rsidR="001C37E4" w:rsidRDefault="001C37E4">
      <w:pPr>
        <w:pStyle w:val="ProductList-Body"/>
        <w:rPr>
          <w:rtl/>
        </w:rPr>
      </w:pPr>
    </w:p>
    <w:p w:rsidR="001C37E4" w:rsidRDefault="005E1903">
      <w:pPr>
        <w:pStyle w:val="ProductList-ClauseHeading"/>
        <w:outlineLvl w:val="4"/>
        <w:rPr>
          <w:rtl/>
        </w:rPr>
      </w:pPr>
      <w:r>
        <w:rPr>
          <w:rtl/>
        </w:rPr>
        <w:t>2.2 عروض دعم Microsoft Social Engagement</w:t>
      </w:r>
    </w:p>
    <w:p w:rsidR="001C37E4" w:rsidRDefault="005E1903">
      <w:pPr>
        <w:pStyle w:val="ProductList-Body"/>
        <w:rPr>
          <w:rtl/>
        </w:rPr>
      </w:pPr>
      <w:r>
        <w:rPr>
          <w:rtl/>
        </w:rPr>
        <w:t xml:space="preserve">تتوفر البيانات الخاصة بدعم عروض Microsoft Social Engagement على الموقع </w:t>
      </w:r>
      <w:hyperlink r:id="rId109">
        <w:r>
          <w:rPr>
            <w:color w:val="00467F"/>
            <w:u w:val="single"/>
            <w:rtl/>
          </w:rPr>
          <w:t>http://www.microsoft.com/en-us/dynamics/dynamics-online-support.aspx</w:t>
        </w:r>
      </w:hyperlink>
      <w:r>
        <w:rPr>
          <w:rtl/>
        </w:rPr>
        <w:t xml:space="preserve">. </w:t>
      </w:r>
    </w:p>
    <w:p w:rsidR="001C37E4" w:rsidRDefault="001C37E4">
      <w:pPr>
        <w:pStyle w:val="ProductList-Body"/>
        <w:jc w:val="right"/>
        <w:rPr>
          <w:rtl/>
        </w:rPr>
      </w:pPr>
    </w:p>
    <w:tbl>
      <w:tblPr>
        <w:tblStyle w:val="PURTable"/>
        <w:bidiVisual/>
        <w:tblW w:w="0" w:type="dxa"/>
        <w:tblLook w:val="04A0" w:firstRow="1" w:lastRow="0" w:firstColumn="1" w:lastColumn="0" w:noHBand="0" w:noVBand="1"/>
      </w:tblPr>
      <w:tblGrid>
        <w:gridCol w:w="10800"/>
      </w:tblGrid>
      <w:tr w:rsidR="001C37E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C37E4" w:rsidRDefault="00393F7B">
            <w:pPr>
              <w:pStyle w:val="ProductList-TableBody"/>
              <w:jc w:val="right"/>
              <w:rPr>
                <w:rtl/>
              </w:rPr>
            </w:pPr>
            <w:hyperlink w:anchor="_Sec842">
              <w:r w:rsidR="005E1903">
                <w:rPr>
                  <w:color w:val="00467F"/>
                  <w:sz w:val="14"/>
                  <w:u w:val="single"/>
                  <w:rtl/>
                </w:rPr>
                <w:t>جدول المحتويات</w:t>
              </w:r>
            </w:hyperlink>
            <w:r w:rsidR="005E1903">
              <w:rPr>
                <w:sz w:val="14"/>
                <w:rtl/>
              </w:rPr>
              <w:t xml:space="preserve"> / </w:t>
            </w:r>
            <w:hyperlink w:anchor="_Sec549">
              <w:r w:rsidR="005E1903">
                <w:rPr>
                  <w:color w:val="00467F"/>
                  <w:sz w:val="14"/>
                  <w:u w:val="single"/>
                  <w:rtl/>
                </w:rPr>
                <w:t>المسرد</w:t>
              </w:r>
            </w:hyperlink>
            <w:r w:rsidR="005E1903">
              <w:rPr>
                <w:sz w:val="14"/>
                <w:rtl/>
              </w:rPr>
              <w:t xml:space="preserve"> / </w:t>
            </w:r>
            <w:hyperlink w:anchor="_Sec844">
              <w:r w:rsidR="005E1903">
                <w:rPr>
                  <w:color w:val="00467F"/>
                  <w:sz w:val="14"/>
                  <w:u w:val="single"/>
                  <w:rtl/>
                </w:rPr>
                <w:t>الفهرس</w:t>
              </w:r>
            </w:hyperlink>
          </w:p>
        </w:tc>
      </w:tr>
    </w:tbl>
    <w:p w:rsidR="001C37E4" w:rsidRDefault="001C37E4">
      <w:pPr>
        <w:pStyle w:val="ProductList-Body"/>
        <w:rPr>
          <w:rtl/>
        </w:rPr>
      </w:pPr>
    </w:p>
    <w:p w:rsidR="001C37E4" w:rsidRDefault="005E1903">
      <w:pPr>
        <w:pStyle w:val="ProductList-Offering2HeadingNoBorder"/>
        <w:outlineLvl w:val="2"/>
        <w:rPr>
          <w:rtl/>
        </w:rPr>
      </w:pPr>
      <w:bookmarkStart w:id="295" w:name="_Sec664"/>
      <w:r>
        <w:rPr>
          <w:rtl/>
        </w:rPr>
        <w:t>Parature, from Microsoft</w:t>
      </w:r>
      <w:bookmarkEnd w:id="295"/>
      <w:r>
        <w:fldChar w:fldCharType="begin"/>
      </w:r>
      <w:r>
        <w:instrText xml:space="preserve"> TC "</w:instrText>
      </w:r>
      <w:bookmarkStart w:id="296" w:name="_Toc446526580"/>
      <w:r>
        <w:instrText>Parature, from Microsoft</w:instrText>
      </w:r>
      <w:bookmarkEnd w:id="296"/>
      <w:r>
        <w:instrText>" \l 3</w:instrText>
      </w:r>
      <w:r>
        <w:fldChar w:fldCharType="end"/>
      </w:r>
    </w:p>
    <w:p w:rsidR="001C37E4" w:rsidRDefault="005E1903">
      <w:pPr>
        <w:pStyle w:val="ProductList-Offering1SubSection"/>
        <w:outlineLvl w:val="3"/>
        <w:rPr>
          <w:rtl/>
        </w:rPr>
      </w:pPr>
      <w:bookmarkStart w:id="297" w:name="_Sec718"/>
      <w:r>
        <w:rPr>
          <w:rtl/>
        </w:rPr>
        <w:t>1. توفر البرنامج</w:t>
      </w:r>
      <w:bookmarkEnd w:id="297"/>
    </w:p>
    <w:tbl>
      <w:tblPr>
        <w:tblStyle w:val="PURTable"/>
        <w:bidiVisual/>
        <w:tblW w:w="0" w:type="dxa"/>
        <w:tblLook w:val="04A0" w:firstRow="1" w:lastRow="0" w:firstColumn="1" w:lastColumn="0" w:noHBand="0" w:noVBand="1"/>
      </w:tblPr>
      <w:tblGrid>
        <w:gridCol w:w="4436"/>
        <w:gridCol w:w="823"/>
        <w:gridCol w:w="778"/>
        <w:gridCol w:w="794"/>
        <w:gridCol w:w="705"/>
        <w:gridCol w:w="828"/>
        <w:gridCol w:w="821"/>
        <w:gridCol w:w="799"/>
        <w:gridCol w:w="800"/>
      </w:tblGrid>
      <w:tr w:rsidR="001C37E4">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1C37E4" w:rsidRDefault="005E1903">
            <w:pPr>
              <w:pStyle w:val="ProductList-TableBody"/>
              <w:rPr>
                <w:rtl/>
              </w:rPr>
            </w:pPr>
            <w:r>
              <w:rPr>
                <w:color w:val="FFFFFF"/>
                <w:rtl/>
              </w:rPr>
              <w:t>الخدمات عبر الإنترنت</w:t>
            </w:r>
          </w:p>
        </w:tc>
        <w:tc>
          <w:tcPr>
            <w:tcW w:w="860" w:type="dxa"/>
            <w:tcBorders>
              <w:left w:val="single" w:sz="6" w:space="0" w:color="FFFFFF"/>
              <w:bottom w:val="single" w:sz="6" w:space="0" w:color="FFFFFF"/>
              <w:right w:val="single" w:sz="6" w:space="0" w:color="FFFFFF"/>
            </w:tcBorders>
            <w:shd w:val="clear" w:color="auto" w:fill="00188F"/>
          </w:tcPr>
          <w:p w:rsidR="001C37E4" w:rsidRDefault="005E1903">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C37E4" w:rsidRDefault="005E1903">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C37E4" w:rsidRDefault="005E1903">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C37E4" w:rsidRDefault="005E1903">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C37E4" w:rsidRDefault="005E1903">
            <w:pPr>
              <w:pStyle w:val="ProductList-TableBody"/>
              <w:jc w:val="center"/>
              <w:rPr>
                <w:rtl/>
              </w:rPr>
            </w:pPr>
            <w:r>
              <w:fldChar w:fldCharType="begin"/>
            </w:r>
            <w:r>
              <w:instrText xml:space="preserve"> AutoTextList   \s NoStyle \t "اتفاقية Open Value واتفاقية Open Value"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C37E4" w:rsidRDefault="005E1903">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C37E4" w:rsidRDefault="005E1903">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C37E4" w:rsidRDefault="005E1903">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1C37E4">
        <w:tc>
          <w:tcPr>
            <w:tcW w:w="5020" w:type="dxa"/>
            <w:tcBorders>
              <w:top w:val="single" w:sz="6" w:space="0" w:color="FFFFFF"/>
              <w:left w:val="none" w:sz="4" w:space="0" w:color="6E6E6E"/>
              <w:bottom w:val="dashed" w:sz="4" w:space="0" w:color="BFBFBF"/>
              <w:right w:val="none" w:sz="4" w:space="0" w:color="6E6E6E"/>
            </w:tcBorders>
          </w:tcPr>
          <w:p w:rsidR="001C37E4" w:rsidRDefault="005E1903">
            <w:pPr>
              <w:pStyle w:val="ProductList-TableBody"/>
              <w:rPr>
                <w:rtl/>
              </w:rPr>
            </w:pPr>
            <w:r>
              <w:rPr>
                <w:rtl/>
              </w:rPr>
              <w:t>Parature Enterprise</w:t>
            </w:r>
            <w:r>
              <w:fldChar w:fldCharType="begin"/>
            </w:r>
            <w:r>
              <w:instrText xml:space="preserve"> XE "Parature Enterprise" </w:instrText>
            </w:r>
            <w:r>
              <w:fldChar w:fldCharType="end"/>
            </w:r>
            <w:r>
              <w:rPr>
                <w:rtl/>
              </w:rPr>
              <w:t xml:space="preserve"> (ترخيص اشتراك المستخدم)</w:t>
            </w:r>
          </w:p>
        </w:tc>
        <w:tc>
          <w:tcPr>
            <w:tcW w:w="860" w:type="dxa"/>
            <w:tcBorders>
              <w:top w:val="single" w:sz="6" w:space="0" w:color="FFFFFF"/>
              <w:left w:val="none" w:sz="4" w:space="0" w:color="6E6E6E"/>
              <w:bottom w:val="dashed" w:sz="4" w:space="0" w:color="BFBFBF"/>
              <w:right w:val="single" w:sz="6" w:space="0" w:color="FFFFFF"/>
            </w:tcBorders>
          </w:tcPr>
          <w:p w:rsidR="001C37E4" w:rsidRDefault="005E1903">
            <w:pPr>
              <w:pStyle w:val="ProductList-TableBody"/>
              <w:jc w:val="center"/>
              <w:rPr>
                <w:rtl/>
              </w:rPr>
            </w:pPr>
            <w:r>
              <w:rPr>
                <w:color w:val="000000"/>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37E4" w:rsidRDefault="001C37E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37E4" w:rsidRDefault="001C37E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37E4" w:rsidRDefault="001C37E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37E4" w:rsidRDefault="001C37E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37E4" w:rsidRDefault="005E190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37E4" w:rsidRDefault="001C37E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37E4" w:rsidRDefault="005E190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1C37E4">
        <w:tc>
          <w:tcPr>
            <w:tcW w:w="5020" w:type="dxa"/>
            <w:tcBorders>
              <w:top w:val="dashed" w:sz="4" w:space="0" w:color="BFBFBF"/>
              <w:left w:val="none" w:sz="4" w:space="0" w:color="6E6E6E"/>
              <w:bottom w:val="dashed" w:sz="4" w:space="0" w:color="BFBFBF"/>
              <w:right w:val="none" w:sz="4" w:space="0" w:color="6E6E6E"/>
            </w:tcBorders>
          </w:tcPr>
          <w:p w:rsidR="001C37E4" w:rsidRDefault="005E1903">
            <w:pPr>
              <w:pStyle w:val="ProductList-TableBody"/>
              <w:rPr>
                <w:rtl/>
              </w:rPr>
            </w:pPr>
            <w:r>
              <w:rPr>
                <w:rtl/>
              </w:rPr>
              <w:t>السجلات الإضافية لـ Parature</w:t>
            </w:r>
            <w:r>
              <w:fldChar w:fldCharType="begin"/>
            </w:r>
            <w:r>
              <w:instrText xml:space="preserve"> XE "السجلات الإضافية لـ Parature" </w:instrText>
            </w:r>
            <w:r>
              <w:fldChar w:fldCharType="end"/>
            </w:r>
            <w:r>
              <w:rPr>
                <w:rtl/>
              </w:rPr>
              <w:t xml:space="preserve"> (ترخيص الاشتراك الإضافي)</w:t>
            </w:r>
          </w:p>
        </w:tc>
        <w:tc>
          <w:tcPr>
            <w:tcW w:w="860" w:type="dxa"/>
            <w:tcBorders>
              <w:top w:val="dashed" w:sz="4" w:space="0" w:color="BFBFBF"/>
              <w:left w:val="none" w:sz="4" w:space="0" w:color="6E6E6E"/>
              <w:bottom w:val="dashed" w:sz="4" w:space="0" w:color="BFBFBF"/>
              <w:right w:val="single" w:sz="6" w:space="0" w:color="FFFFFF"/>
            </w:tcBorders>
          </w:tcPr>
          <w:p w:rsidR="001C37E4" w:rsidRDefault="005E1903">
            <w:pPr>
              <w:pStyle w:val="ProductList-TableBody"/>
              <w:jc w:val="center"/>
              <w:rPr>
                <w:rtl/>
              </w:rPr>
            </w:pPr>
            <w:r>
              <w:rPr>
                <w:color w:val="000000"/>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37E4" w:rsidRDefault="001C37E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37E4" w:rsidRDefault="001C37E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37E4" w:rsidRDefault="001C37E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37E4" w:rsidRDefault="001C37E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37E4" w:rsidRDefault="005E190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37E4" w:rsidRDefault="001C37E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37E4" w:rsidRDefault="005E190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1C37E4">
        <w:tc>
          <w:tcPr>
            <w:tcW w:w="5020" w:type="dxa"/>
            <w:tcBorders>
              <w:top w:val="dashed" w:sz="4" w:space="0" w:color="BFBFBF"/>
              <w:left w:val="none" w:sz="4" w:space="0" w:color="6E6E6E"/>
              <w:bottom w:val="dashed" w:sz="4" w:space="0" w:color="BFBFBF"/>
              <w:right w:val="none" w:sz="4" w:space="0" w:color="6E6E6E"/>
            </w:tcBorders>
          </w:tcPr>
          <w:p w:rsidR="001C37E4" w:rsidRDefault="005E1903">
            <w:pPr>
              <w:pStyle w:val="ProductList-TableBody"/>
              <w:rPr>
                <w:rtl/>
              </w:rPr>
            </w:pPr>
            <w:r>
              <w:rPr>
                <w:rtl/>
              </w:rPr>
              <w:t>عروض الصفحات الإضافية لـ Parature</w:t>
            </w:r>
            <w:r>
              <w:fldChar w:fldCharType="begin"/>
            </w:r>
            <w:r>
              <w:instrText xml:space="preserve"> XE "عروض الصفحات الإضافية لـ Parature" </w:instrText>
            </w:r>
            <w:r>
              <w:fldChar w:fldCharType="end"/>
            </w:r>
            <w:r>
              <w:rPr>
                <w:rtl/>
              </w:rPr>
              <w:t xml:space="preserve"> (ترخيص الاشتراك الإضافي)</w:t>
            </w:r>
          </w:p>
        </w:tc>
        <w:tc>
          <w:tcPr>
            <w:tcW w:w="860" w:type="dxa"/>
            <w:tcBorders>
              <w:top w:val="dashed" w:sz="4" w:space="0" w:color="BFBFBF"/>
              <w:left w:val="none" w:sz="4" w:space="0" w:color="6E6E6E"/>
              <w:bottom w:val="dashed" w:sz="4" w:space="0" w:color="BFBFBF"/>
              <w:right w:val="single" w:sz="6" w:space="0" w:color="FFFFFF"/>
            </w:tcBorders>
          </w:tcPr>
          <w:p w:rsidR="001C37E4" w:rsidRDefault="005E1903">
            <w:pPr>
              <w:pStyle w:val="ProductList-TableBody"/>
              <w:jc w:val="center"/>
              <w:rPr>
                <w:rtl/>
              </w:rPr>
            </w:pPr>
            <w:r>
              <w:rPr>
                <w:color w:val="000000"/>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37E4" w:rsidRDefault="001C37E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37E4" w:rsidRDefault="001C37E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37E4" w:rsidRDefault="001C37E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37E4" w:rsidRDefault="001C37E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37E4" w:rsidRDefault="005E190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37E4" w:rsidRDefault="001C37E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37E4" w:rsidRDefault="005E190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1C37E4">
        <w:tc>
          <w:tcPr>
            <w:tcW w:w="5020" w:type="dxa"/>
            <w:tcBorders>
              <w:top w:val="dashed" w:sz="4" w:space="0" w:color="BFBFBF"/>
              <w:left w:val="none" w:sz="4" w:space="0" w:color="6E6E6E"/>
              <w:bottom w:val="dashed" w:sz="4" w:space="0" w:color="BFBFBF"/>
              <w:right w:val="none" w:sz="4" w:space="0" w:color="6E6E6E"/>
            </w:tcBorders>
          </w:tcPr>
          <w:p w:rsidR="001C37E4" w:rsidRDefault="005E1903">
            <w:pPr>
              <w:pStyle w:val="ProductList-TableBody"/>
              <w:rPr>
                <w:rtl/>
              </w:rPr>
            </w:pPr>
            <w:r>
              <w:rPr>
                <w:rtl/>
              </w:rPr>
              <w:t>الأقسام الإضافية لـ Parature</w:t>
            </w:r>
            <w:r>
              <w:fldChar w:fldCharType="begin"/>
            </w:r>
            <w:r>
              <w:instrText xml:space="preserve"> XE "الأقسام الإضافية لـ Parature" </w:instrText>
            </w:r>
            <w:r>
              <w:fldChar w:fldCharType="end"/>
            </w:r>
            <w:r>
              <w:rPr>
                <w:rtl/>
              </w:rPr>
              <w:t xml:space="preserve"> (ترخيص الاشتراك الإضافي)</w:t>
            </w:r>
          </w:p>
        </w:tc>
        <w:tc>
          <w:tcPr>
            <w:tcW w:w="860" w:type="dxa"/>
            <w:tcBorders>
              <w:top w:val="dashed" w:sz="4" w:space="0" w:color="BFBFBF"/>
              <w:left w:val="none" w:sz="4" w:space="0" w:color="6E6E6E"/>
              <w:bottom w:val="dashed" w:sz="4" w:space="0" w:color="BFBFBF"/>
              <w:right w:val="single" w:sz="6" w:space="0" w:color="FFFFFF"/>
            </w:tcBorders>
          </w:tcPr>
          <w:p w:rsidR="001C37E4" w:rsidRDefault="005E1903">
            <w:pPr>
              <w:pStyle w:val="ProductList-TableBody"/>
              <w:jc w:val="center"/>
              <w:rPr>
                <w:rtl/>
              </w:rPr>
            </w:pPr>
            <w:r>
              <w:rPr>
                <w:color w:val="000000"/>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37E4" w:rsidRDefault="001C37E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37E4" w:rsidRDefault="001C37E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37E4" w:rsidRDefault="001C37E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37E4" w:rsidRDefault="001C37E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37E4" w:rsidRDefault="005E190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37E4" w:rsidRDefault="001C37E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37E4" w:rsidRDefault="005E190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1C37E4">
        <w:tc>
          <w:tcPr>
            <w:tcW w:w="5020" w:type="dxa"/>
            <w:tcBorders>
              <w:top w:val="dashed" w:sz="4" w:space="0" w:color="BFBFBF"/>
              <w:left w:val="none" w:sz="4" w:space="0" w:color="6E6E6E"/>
              <w:bottom w:val="dashed" w:sz="4" w:space="0" w:color="BFBFBF"/>
              <w:right w:val="none" w:sz="4" w:space="0" w:color="6E6E6E"/>
            </w:tcBorders>
          </w:tcPr>
          <w:p w:rsidR="001C37E4" w:rsidRDefault="005E1903">
            <w:pPr>
              <w:pStyle w:val="ProductList-TableBody"/>
              <w:rPr>
                <w:rtl/>
              </w:rPr>
            </w:pPr>
            <w:r>
              <w:rPr>
                <w:rtl/>
              </w:rPr>
              <w:t>مساحة تخزين الملفات الإضافية لـ Parature</w:t>
            </w:r>
            <w:r>
              <w:fldChar w:fldCharType="begin"/>
            </w:r>
            <w:r>
              <w:instrText xml:space="preserve"> XE "مساحة تخزين الملفات الإضافية لـ Parature" </w:instrText>
            </w:r>
            <w:r>
              <w:fldChar w:fldCharType="end"/>
            </w:r>
            <w:r>
              <w:rPr>
                <w:rtl/>
              </w:rPr>
              <w:t xml:space="preserve"> (ترخيص الاشتراك الإضافي)</w:t>
            </w:r>
          </w:p>
        </w:tc>
        <w:tc>
          <w:tcPr>
            <w:tcW w:w="860" w:type="dxa"/>
            <w:tcBorders>
              <w:top w:val="dashed" w:sz="4" w:space="0" w:color="BFBFBF"/>
              <w:left w:val="none" w:sz="4" w:space="0" w:color="6E6E6E"/>
              <w:bottom w:val="dashed" w:sz="4" w:space="0" w:color="BFBFBF"/>
              <w:right w:val="single" w:sz="6" w:space="0" w:color="FFFFFF"/>
            </w:tcBorders>
          </w:tcPr>
          <w:p w:rsidR="001C37E4" w:rsidRDefault="005E1903">
            <w:pPr>
              <w:pStyle w:val="ProductList-TableBody"/>
              <w:jc w:val="center"/>
              <w:rPr>
                <w:rtl/>
              </w:rPr>
            </w:pPr>
            <w:r>
              <w:rPr>
                <w:color w:val="000000"/>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37E4" w:rsidRDefault="001C37E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37E4" w:rsidRDefault="001C37E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37E4" w:rsidRDefault="001C37E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37E4" w:rsidRDefault="001C37E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37E4" w:rsidRDefault="005E190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37E4" w:rsidRDefault="001C37E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37E4" w:rsidRDefault="005E190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1C37E4">
        <w:tc>
          <w:tcPr>
            <w:tcW w:w="5020" w:type="dxa"/>
            <w:tcBorders>
              <w:top w:val="dashed" w:sz="4" w:space="0" w:color="BFBFBF"/>
              <w:left w:val="none" w:sz="4" w:space="0" w:color="6E6E6E"/>
              <w:bottom w:val="dashed" w:sz="4" w:space="0" w:color="BFBFBF"/>
              <w:right w:val="none" w:sz="4" w:space="0" w:color="6E6E6E"/>
            </w:tcBorders>
          </w:tcPr>
          <w:p w:rsidR="001C37E4" w:rsidRDefault="005E1903">
            <w:pPr>
              <w:pStyle w:val="ProductList-TableBody"/>
              <w:rPr>
                <w:rtl/>
              </w:rPr>
            </w:pPr>
            <w:r>
              <w:rPr>
                <w:color w:val="000000"/>
                <w:rtl/>
              </w:rPr>
              <w:t>الدعم المحسّن لـ Parature</w:t>
            </w:r>
            <w:r>
              <w:fldChar w:fldCharType="begin"/>
            </w:r>
            <w:r>
              <w:instrText xml:space="preserve"> XE "الدعم المحسّن لـ Parature"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C37E4" w:rsidRDefault="005E1903">
            <w:pPr>
              <w:pStyle w:val="ProductList-TableBody"/>
              <w:jc w:val="center"/>
              <w:rPr>
                <w:rtl/>
              </w:rPr>
            </w:pPr>
            <w:r>
              <w:rPr>
                <w:color w:val="000000"/>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37E4" w:rsidRDefault="001C37E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37E4" w:rsidRDefault="001C37E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37E4" w:rsidRDefault="001C37E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37E4" w:rsidRDefault="001C37E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37E4" w:rsidRDefault="005E190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37E4" w:rsidRDefault="001C37E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37E4" w:rsidRDefault="005E190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1C37E4">
        <w:tc>
          <w:tcPr>
            <w:tcW w:w="5020" w:type="dxa"/>
            <w:tcBorders>
              <w:top w:val="dashed" w:sz="4" w:space="0" w:color="BFBFBF"/>
              <w:left w:val="none" w:sz="4" w:space="0" w:color="6E6E6E"/>
              <w:bottom w:val="none" w:sz="4" w:space="0" w:color="BFBFBF"/>
              <w:right w:val="none" w:sz="4" w:space="0" w:color="6E6E6E"/>
            </w:tcBorders>
          </w:tcPr>
          <w:p w:rsidR="001C37E4" w:rsidRDefault="005E1903">
            <w:pPr>
              <w:pStyle w:val="ProductList-TableBody"/>
              <w:rPr>
                <w:rtl/>
              </w:rPr>
            </w:pPr>
            <w:r>
              <w:rPr>
                <w:color w:val="000000"/>
                <w:rtl/>
              </w:rPr>
              <w:t>الدعم المباشر الاحترافي لـ Parature</w:t>
            </w:r>
            <w:r>
              <w:fldChar w:fldCharType="begin"/>
            </w:r>
            <w:r>
              <w:instrText xml:space="preserve"> XE "الدعم المباشر الاحترافي لـ Parature"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1C37E4" w:rsidRDefault="005E1903">
            <w:pPr>
              <w:pStyle w:val="ProductList-TableBody"/>
              <w:jc w:val="center"/>
              <w:rPr>
                <w:rtl/>
              </w:rPr>
            </w:pPr>
            <w:r>
              <w:rPr>
                <w:color w:val="000000"/>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37E4" w:rsidRDefault="001C37E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37E4" w:rsidRDefault="001C37E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37E4" w:rsidRDefault="001C37E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37E4" w:rsidRDefault="001C37E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37E4" w:rsidRDefault="005E190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37E4" w:rsidRDefault="001C37E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37E4" w:rsidRDefault="005E190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bl>
    <w:p w:rsidR="001C37E4" w:rsidRDefault="005E1903">
      <w:pPr>
        <w:pStyle w:val="ProductList-Offering1SubSection"/>
        <w:outlineLvl w:val="3"/>
        <w:rPr>
          <w:rtl/>
        </w:rPr>
      </w:pPr>
      <w:bookmarkStart w:id="298" w:name="_Sec773"/>
      <w:r>
        <w:rPr>
          <w:rtl/>
        </w:rPr>
        <w:t>2. شروط المنتج</w:t>
      </w:r>
      <w:bookmarkEnd w:id="298"/>
    </w:p>
    <w:tbl>
      <w:tblPr>
        <w:tblStyle w:val="PURTable"/>
        <w:bidiVisual/>
        <w:tblW w:w="0" w:type="dxa"/>
        <w:tblLook w:val="04A0" w:firstRow="1" w:lastRow="0" w:firstColumn="1" w:lastColumn="0" w:noHBand="0" w:noVBand="1"/>
      </w:tblPr>
      <w:tblGrid>
        <w:gridCol w:w="3586"/>
        <w:gridCol w:w="3605"/>
        <w:gridCol w:w="3599"/>
      </w:tblGrid>
      <w:tr w:rsidR="001C37E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C37E4" w:rsidRDefault="005E1903">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10">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rsidR="001C37E4" w:rsidRDefault="005E1903">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C37E4" w:rsidRDefault="005E1903">
            <w:pPr>
              <w:pStyle w:val="ProductList-TableBody"/>
              <w:rPr>
                <w:rtl/>
              </w:rPr>
            </w:pPr>
            <w:r>
              <w:rPr>
                <w:color w:val="404040"/>
                <w:rtl/>
              </w:rPr>
              <w:t>مؤهل للمدة الممتدة: غير متوفر</w:t>
            </w:r>
          </w:p>
        </w:tc>
      </w:tr>
      <w:tr w:rsidR="001C37E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37E4" w:rsidRDefault="005E1903">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37E4" w:rsidRDefault="005E1903">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37E4" w:rsidRDefault="005E1903">
            <w:pPr>
              <w:pStyle w:val="ProductList-TableBody"/>
              <w:rPr>
                <w:rtl/>
              </w:rPr>
            </w:pPr>
            <w:r>
              <w:rPr>
                <w:color w:val="404040"/>
                <w:rtl/>
              </w:rPr>
              <w:t>العروض الترويجية: غير متوفر</w:t>
            </w:r>
          </w:p>
        </w:tc>
      </w:tr>
      <w:tr w:rsidR="001C37E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37E4" w:rsidRDefault="005E1903">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tcPr>
          <w:p w:rsidR="001C37E4" w:rsidRDefault="005E1903">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xml:space="preserve">: الكل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37E4" w:rsidRDefault="005E1903">
            <w:pPr>
              <w:pStyle w:val="ProductList-TableBody"/>
              <w:rPr>
                <w:rtl/>
              </w:rPr>
            </w:pPr>
            <w:r>
              <w:rPr>
                <w:color w:val="404040"/>
                <w:rtl/>
              </w:rPr>
              <w:t>مؤهل للتخفيض (SCE): غير متوفر</w:t>
            </w:r>
          </w:p>
        </w:tc>
      </w:tr>
      <w:tr w:rsidR="001C37E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37E4" w:rsidRDefault="005E1903">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37E4" w:rsidRDefault="005E1903">
            <w:pPr>
              <w:pStyle w:val="ProductList-TableBody"/>
              <w:rPr>
                <w:rtl/>
              </w:rPr>
            </w:pPr>
            <w:r>
              <w:rPr>
                <w:color w:val="404040"/>
                <w:rtl/>
              </w:rPr>
              <w:t>‏</w:t>
            </w:r>
            <w:dir w:val="rtl">
              <w:r>
                <w:rPr>
                  <w:color w:val="404040"/>
                  <w:rtl/>
                </w:rPr>
                <w:t>مؤهل للتسوية: غير متوفر</w:t>
              </w:r>
              <w:r w:rsidR="00393F7B">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37E4" w:rsidRDefault="001C37E4">
            <w:pPr>
              <w:pStyle w:val="ProductList-TableBody"/>
              <w:rPr>
                <w:rtl/>
              </w:rPr>
            </w:pPr>
          </w:p>
        </w:tc>
      </w:tr>
    </w:tbl>
    <w:p w:rsidR="001C37E4" w:rsidRDefault="001C37E4">
      <w:pPr>
        <w:pStyle w:val="ProductList-Body"/>
        <w:rPr>
          <w:rtl/>
        </w:rPr>
      </w:pPr>
    </w:p>
    <w:p w:rsidR="001C37E4" w:rsidRDefault="005E1903">
      <w:pPr>
        <w:pStyle w:val="ProductList-ClauseHeading"/>
        <w:outlineLvl w:val="4"/>
        <w:rPr>
          <w:rtl/>
        </w:rPr>
      </w:pPr>
      <w:r>
        <w:rPr>
          <w:rtl/>
        </w:rPr>
        <w:t>2.1 عروض دعم Parature</w:t>
      </w:r>
    </w:p>
    <w:p w:rsidR="001C37E4" w:rsidRDefault="005E1903">
      <w:pPr>
        <w:pStyle w:val="ProductList-Body"/>
        <w:rPr>
          <w:rtl/>
        </w:rPr>
      </w:pPr>
      <w:r>
        <w:rPr>
          <w:rtl/>
        </w:rPr>
        <w:t xml:space="preserve">تتوفر البيانات الخاصة بدعم عروض Parature على الموقع </w:t>
      </w:r>
      <w:hyperlink r:id="rId111">
        <w:r>
          <w:rPr>
            <w:color w:val="00467F"/>
            <w:u w:val="single"/>
            <w:rtl/>
          </w:rPr>
          <w:t>http://www.microsoft.com/en-us/dynamics/dynamics-online-support.aspx</w:t>
        </w:r>
      </w:hyperlink>
      <w:r>
        <w:rPr>
          <w:rtl/>
        </w:rPr>
        <w:t xml:space="preserve">. </w:t>
      </w:r>
    </w:p>
    <w:p w:rsidR="001C37E4" w:rsidRDefault="001C37E4">
      <w:pPr>
        <w:pStyle w:val="ProductList-Body"/>
        <w:jc w:val="right"/>
        <w:rPr>
          <w:rtl/>
        </w:rPr>
      </w:pPr>
    </w:p>
    <w:tbl>
      <w:tblPr>
        <w:tblStyle w:val="PURTable"/>
        <w:bidiVisual/>
        <w:tblW w:w="0" w:type="dxa"/>
        <w:tblLook w:val="04A0" w:firstRow="1" w:lastRow="0" w:firstColumn="1" w:lastColumn="0" w:noHBand="0" w:noVBand="1"/>
      </w:tblPr>
      <w:tblGrid>
        <w:gridCol w:w="10800"/>
      </w:tblGrid>
      <w:tr w:rsidR="001C37E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C37E4" w:rsidRDefault="00393F7B">
            <w:pPr>
              <w:pStyle w:val="ProductList-TableBody"/>
              <w:jc w:val="right"/>
              <w:rPr>
                <w:rtl/>
              </w:rPr>
            </w:pPr>
            <w:hyperlink w:anchor="_Sec842">
              <w:r w:rsidR="005E1903">
                <w:rPr>
                  <w:color w:val="00467F"/>
                  <w:sz w:val="14"/>
                  <w:u w:val="single"/>
                  <w:rtl/>
                </w:rPr>
                <w:t>جدول المحتويات</w:t>
              </w:r>
            </w:hyperlink>
            <w:r w:rsidR="005E1903">
              <w:rPr>
                <w:sz w:val="14"/>
                <w:rtl/>
              </w:rPr>
              <w:t xml:space="preserve"> / </w:t>
            </w:r>
            <w:hyperlink w:anchor="_Sec549">
              <w:r w:rsidR="005E1903">
                <w:rPr>
                  <w:color w:val="00467F"/>
                  <w:sz w:val="14"/>
                  <w:u w:val="single"/>
                  <w:rtl/>
                </w:rPr>
                <w:t>المسرد</w:t>
              </w:r>
            </w:hyperlink>
            <w:r w:rsidR="005E1903">
              <w:rPr>
                <w:sz w:val="14"/>
                <w:rtl/>
              </w:rPr>
              <w:t xml:space="preserve"> / </w:t>
            </w:r>
            <w:hyperlink w:anchor="_Sec844">
              <w:r w:rsidR="005E1903">
                <w:rPr>
                  <w:color w:val="00467F"/>
                  <w:sz w:val="14"/>
                  <w:u w:val="single"/>
                  <w:rtl/>
                </w:rPr>
                <w:t>الفهرس</w:t>
              </w:r>
            </w:hyperlink>
          </w:p>
        </w:tc>
      </w:tr>
    </w:tbl>
    <w:p w:rsidR="001C37E4" w:rsidRDefault="001C37E4">
      <w:pPr>
        <w:pStyle w:val="ProductList-Body"/>
        <w:rPr>
          <w:rtl/>
        </w:rPr>
      </w:pPr>
    </w:p>
    <w:p w:rsidR="001C37E4" w:rsidRDefault="005E1903">
      <w:pPr>
        <w:pStyle w:val="ProductList-OfferingGroupHeading"/>
        <w:outlineLvl w:val="1"/>
        <w:rPr>
          <w:rtl/>
        </w:rPr>
      </w:pPr>
      <w:bookmarkStart w:id="299" w:name="_Sec632"/>
      <w:r>
        <w:rPr>
          <w:rtl/>
        </w:rPr>
        <w:t>خدمات Office 365</w:t>
      </w:r>
      <w:bookmarkEnd w:id="299"/>
      <w:r>
        <w:fldChar w:fldCharType="begin"/>
      </w:r>
      <w:r>
        <w:instrText xml:space="preserve"> TC "</w:instrText>
      </w:r>
      <w:bookmarkStart w:id="300" w:name="_Toc446526581"/>
      <w:r>
        <w:instrText>خدمات Office 365</w:instrText>
      </w:r>
      <w:bookmarkEnd w:id="300"/>
      <w:r>
        <w:instrText>" \l 2</w:instrText>
      </w:r>
      <w:r>
        <w:fldChar w:fldCharType="end"/>
      </w:r>
    </w:p>
    <w:p w:rsidR="001C37E4" w:rsidRDefault="005E1903">
      <w:pPr>
        <w:pStyle w:val="ProductList-Offering2HeadingNoBorder"/>
        <w:outlineLvl w:val="2"/>
        <w:rPr>
          <w:rtl/>
        </w:rPr>
      </w:pPr>
      <w:bookmarkStart w:id="301" w:name="_Sec633"/>
      <w:r>
        <w:rPr>
          <w:rtl/>
        </w:rPr>
        <w:t>تطبيقات Office 365</w:t>
      </w:r>
      <w:bookmarkEnd w:id="301"/>
      <w:r>
        <w:fldChar w:fldCharType="begin"/>
      </w:r>
      <w:r>
        <w:instrText xml:space="preserve"> TC "</w:instrText>
      </w:r>
      <w:bookmarkStart w:id="302" w:name="_Toc446526582"/>
      <w:r>
        <w:instrText>تطبيقات Office 365</w:instrText>
      </w:r>
      <w:bookmarkEnd w:id="302"/>
      <w:r>
        <w:instrText>" \l 3</w:instrText>
      </w:r>
      <w:r>
        <w:fldChar w:fldCharType="end"/>
      </w:r>
    </w:p>
    <w:p w:rsidR="001C37E4" w:rsidRDefault="005E1903">
      <w:pPr>
        <w:pStyle w:val="ProductList-Offering1SubSection"/>
        <w:outlineLvl w:val="3"/>
        <w:rPr>
          <w:rtl/>
        </w:rPr>
      </w:pPr>
      <w:bookmarkStart w:id="303" w:name="_Sec719"/>
      <w:r>
        <w:rPr>
          <w:rtl/>
        </w:rPr>
        <w:t>1. توفر البرنامج</w:t>
      </w:r>
      <w:bookmarkEnd w:id="303"/>
    </w:p>
    <w:tbl>
      <w:tblPr>
        <w:tblStyle w:val="PURTable"/>
        <w:bidiVisual/>
        <w:tblW w:w="0" w:type="dxa"/>
        <w:tblLook w:val="04A0" w:firstRow="1" w:lastRow="0" w:firstColumn="1" w:lastColumn="0" w:noHBand="0" w:noVBand="1"/>
      </w:tblPr>
      <w:tblGrid>
        <w:gridCol w:w="4421"/>
        <w:gridCol w:w="823"/>
        <w:gridCol w:w="780"/>
        <w:gridCol w:w="794"/>
        <w:gridCol w:w="705"/>
        <w:gridCol w:w="828"/>
        <w:gridCol w:w="821"/>
        <w:gridCol w:w="799"/>
        <w:gridCol w:w="813"/>
      </w:tblGrid>
      <w:tr w:rsidR="001C37E4">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1C37E4" w:rsidRDefault="005E1903">
            <w:pPr>
              <w:pStyle w:val="ProductList-TableBody"/>
              <w:rPr>
                <w:rtl/>
              </w:rPr>
            </w:pPr>
            <w:r>
              <w:rPr>
                <w:color w:val="FFFFFF"/>
                <w:rtl/>
              </w:rPr>
              <w:t>الخدمات عبر الإنترنت</w:t>
            </w:r>
          </w:p>
        </w:tc>
        <w:tc>
          <w:tcPr>
            <w:tcW w:w="860" w:type="dxa"/>
            <w:tcBorders>
              <w:left w:val="single" w:sz="6" w:space="0" w:color="FFFFFF"/>
              <w:bottom w:val="single" w:sz="6" w:space="0" w:color="FFFFFF"/>
              <w:right w:val="single" w:sz="6" w:space="0" w:color="FFFFFF"/>
            </w:tcBorders>
            <w:shd w:val="clear" w:color="auto" w:fill="00188F"/>
          </w:tcPr>
          <w:p w:rsidR="001C37E4" w:rsidRDefault="005E1903">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C37E4" w:rsidRDefault="005E1903">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C37E4" w:rsidRDefault="005E1903">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C37E4" w:rsidRDefault="005E1903">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C37E4" w:rsidRDefault="005E1903">
            <w:pPr>
              <w:pStyle w:val="ProductList-TableBody"/>
              <w:jc w:val="center"/>
              <w:rPr>
                <w:rtl/>
              </w:rPr>
            </w:pPr>
            <w:r>
              <w:fldChar w:fldCharType="begin"/>
            </w:r>
            <w:r>
              <w:instrText xml:space="preserve"> AutoTextList   \s NoStyle \t "اتفاقية Open Value واتفاقية Open Value"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C37E4" w:rsidRDefault="005E1903">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C37E4" w:rsidRDefault="005E1903">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C37E4" w:rsidRDefault="005E1903">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1C37E4">
        <w:tc>
          <w:tcPr>
            <w:tcW w:w="5020" w:type="dxa"/>
            <w:tcBorders>
              <w:top w:val="single" w:sz="6" w:space="0" w:color="FFFFFF"/>
              <w:left w:val="none" w:sz="4" w:space="0" w:color="6E6E6E"/>
              <w:bottom w:val="dashed" w:sz="4" w:space="0" w:color="BFBFBF"/>
              <w:right w:val="none" w:sz="4" w:space="0" w:color="6E6E6E"/>
            </w:tcBorders>
          </w:tcPr>
          <w:p w:rsidR="001C37E4" w:rsidRDefault="005E1903">
            <w:pPr>
              <w:pStyle w:val="ProductList-TableBody"/>
              <w:rPr>
                <w:rtl/>
              </w:rPr>
            </w:pPr>
            <w:r>
              <w:rPr>
                <w:color w:val="000000"/>
                <w:rtl/>
              </w:rPr>
              <w:t>Office 365 Business</w:t>
            </w:r>
            <w:r>
              <w:fldChar w:fldCharType="begin"/>
            </w:r>
            <w:r>
              <w:instrText xml:space="preserve"> XE "Office 365 Business"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1C37E4" w:rsidRDefault="001C37E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37E4" w:rsidRDefault="005E1903">
            <w:pPr>
              <w:pStyle w:val="ProductList-TableBody"/>
              <w:jc w:val="center"/>
              <w:rPr>
                <w:rtl/>
              </w:rPr>
            </w:pPr>
            <w:r>
              <w:fldChar w:fldCharType="begin"/>
            </w:r>
            <w:r>
              <w:instrText xml:space="preserve"> AutoTextList   \s NoStyle \t "اتفاقية Open License واتفاقية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37E4" w:rsidRDefault="001C37E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C37E4" w:rsidRDefault="001C37E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37E4" w:rsidRDefault="005E1903">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37E4" w:rsidRDefault="001C37E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37E4" w:rsidRDefault="005E190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37E4" w:rsidRDefault="001C37E4">
            <w:pPr>
              <w:pStyle w:val="ProductList-TableBody"/>
              <w:jc w:val="center"/>
              <w:rPr>
                <w:rtl/>
              </w:rPr>
            </w:pPr>
          </w:p>
        </w:tc>
      </w:tr>
      <w:tr w:rsidR="001C37E4">
        <w:tc>
          <w:tcPr>
            <w:tcW w:w="5020" w:type="dxa"/>
            <w:tcBorders>
              <w:top w:val="dashed" w:sz="4" w:space="0" w:color="BFBFBF"/>
              <w:left w:val="none" w:sz="4" w:space="0" w:color="6E6E6E"/>
              <w:bottom w:val="dashed" w:sz="4" w:space="0" w:color="BFBFBF"/>
              <w:right w:val="none" w:sz="4" w:space="0" w:color="6E6E6E"/>
            </w:tcBorders>
          </w:tcPr>
          <w:p w:rsidR="001C37E4" w:rsidRDefault="005E1903">
            <w:pPr>
              <w:pStyle w:val="ProductList-TableBody"/>
              <w:rPr>
                <w:rtl/>
              </w:rPr>
            </w:pPr>
            <w:r>
              <w:rPr>
                <w:rtl/>
              </w:rPr>
              <w:t>Office 365 ProPlus</w:t>
            </w:r>
            <w:r>
              <w:fldChar w:fldCharType="begin"/>
            </w:r>
            <w:r>
              <w:instrText xml:space="preserve"> XE "Office 365 ProPlus" </w:instrText>
            </w:r>
            <w:r>
              <w:fldChar w:fldCharType="end"/>
            </w:r>
            <w:r>
              <w:rPr>
                <w:rtl/>
              </w:rPr>
              <w:t xml:space="preserve"> (ترخيص اشتراك المستخدم)</w:t>
            </w:r>
          </w:p>
        </w:tc>
        <w:tc>
          <w:tcPr>
            <w:tcW w:w="860" w:type="dxa"/>
            <w:tcBorders>
              <w:top w:val="dashed" w:sz="4" w:space="0" w:color="BFBFBF"/>
              <w:left w:val="none" w:sz="4" w:space="0" w:color="6E6E6E"/>
              <w:bottom w:val="dashed" w:sz="4" w:space="0" w:color="BFBFBF"/>
              <w:right w:val="single" w:sz="6" w:space="0" w:color="FFFFFF"/>
            </w:tcBorders>
          </w:tcPr>
          <w:p w:rsidR="001C37E4" w:rsidRDefault="005E1903">
            <w:pPr>
              <w:pStyle w:val="ProductList-TableBody"/>
              <w:jc w:val="center"/>
              <w:rPr>
                <w:rtl/>
              </w:rPr>
            </w:pPr>
            <w:r>
              <w:rPr>
                <w:rtl/>
              </w:rPr>
              <w:t>2</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37E4" w:rsidRDefault="005E1903">
            <w:pPr>
              <w:pStyle w:val="ProductList-TableBody"/>
              <w:jc w:val="center"/>
              <w:rPr>
                <w:rtl/>
              </w:rPr>
            </w:pPr>
            <w:r>
              <w:fldChar w:fldCharType="begin"/>
            </w:r>
            <w:r>
              <w:instrText xml:space="preserve"> AutoTextList   \s NoStyle \t "اتفاقية Open License واتفاقية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37E4" w:rsidRDefault="001C37E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37E4" w:rsidRDefault="001C37E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37E4" w:rsidRDefault="005E1903">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37E4" w:rsidRDefault="005E1903">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37E4" w:rsidRDefault="005E190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37E4" w:rsidRDefault="005E1903">
            <w:pPr>
              <w:pStyle w:val="ProductList-TableBody"/>
              <w:jc w:val="center"/>
              <w:rPr>
                <w:rtl/>
              </w:rPr>
            </w:pPr>
            <w:r>
              <w:fldChar w:fldCharType="begin"/>
            </w:r>
            <w:r>
              <w:instrText xml:space="preserve"> AutoTextList   \s NoStyle \t "الخدمة عبر الإنترنت للمؤسسة" </w:instrText>
            </w:r>
            <w:r>
              <w:fldChar w:fldCharType="separate"/>
            </w:r>
            <w:r>
              <w:rPr>
                <w:color w:val="000000"/>
              </w:rPr>
              <w:t>EO</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1C37E4">
        <w:tc>
          <w:tcPr>
            <w:tcW w:w="5020" w:type="dxa"/>
            <w:tcBorders>
              <w:top w:val="dashed" w:sz="4" w:space="0" w:color="BFBFBF"/>
              <w:left w:val="none" w:sz="4" w:space="0" w:color="6E6E6E"/>
              <w:bottom w:val="dashed" w:sz="4" w:space="0" w:color="BFBFBF"/>
              <w:right w:val="none" w:sz="4" w:space="0" w:color="6E6E6E"/>
            </w:tcBorders>
          </w:tcPr>
          <w:p w:rsidR="001C37E4" w:rsidRDefault="005E1903">
            <w:pPr>
              <w:pStyle w:val="ProductList-TableBody"/>
              <w:rPr>
                <w:rtl/>
              </w:rPr>
            </w:pPr>
            <w:r>
              <w:rPr>
                <w:rtl/>
              </w:rPr>
              <w:t>Office 365 ProPlus من ضمان البرنامج</w:t>
            </w:r>
            <w:r>
              <w:fldChar w:fldCharType="begin"/>
            </w:r>
            <w:r>
              <w:instrText xml:space="preserve"> XE "Office 365 ProPlus من ضمان البرنامج" </w:instrText>
            </w:r>
            <w:r>
              <w:fldChar w:fldCharType="end"/>
            </w:r>
            <w:r>
              <w:rPr>
                <w:rtl/>
              </w:rPr>
              <w:t xml:space="preserve"> (ترخيص اشتراك المستخدم)</w:t>
            </w:r>
          </w:p>
        </w:tc>
        <w:tc>
          <w:tcPr>
            <w:tcW w:w="860" w:type="dxa"/>
            <w:tcBorders>
              <w:top w:val="dashed" w:sz="4" w:space="0" w:color="BFBFBF"/>
              <w:left w:val="none" w:sz="4" w:space="0" w:color="6E6E6E"/>
              <w:bottom w:val="dashed" w:sz="4" w:space="0" w:color="BFBFBF"/>
              <w:right w:val="single" w:sz="6" w:space="0" w:color="FFFFFF"/>
            </w:tcBorders>
          </w:tcPr>
          <w:p w:rsidR="001C37E4" w:rsidRDefault="001C37E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37E4" w:rsidRDefault="001C37E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37E4" w:rsidRDefault="001C37E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C37E4" w:rsidRDefault="001C37E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37E4" w:rsidRDefault="001C37E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37E4" w:rsidRDefault="005E1903">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37E4" w:rsidRDefault="001C37E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37E4" w:rsidRDefault="001C37E4">
            <w:pPr>
              <w:pStyle w:val="ProductList-TableBody"/>
              <w:jc w:val="center"/>
              <w:rPr>
                <w:rtl/>
              </w:rPr>
            </w:pPr>
          </w:p>
        </w:tc>
      </w:tr>
      <w:tr w:rsidR="001C37E4">
        <w:tc>
          <w:tcPr>
            <w:tcW w:w="5020" w:type="dxa"/>
            <w:tcBorders>
              <w:top w:val="dashed" w:sz="4" w:space="0" w:color="BFBFBF"/>
              <w:left w:val="none" w:sz="4" w:space="0" w:color="6E6E6E"/>
              <w:bottom w:val="dashed" w:sz="4" w:space="0" w:color="BFBFBF"/>
              <w:right w:val="none" w:sz="4" w:space="0" w:color="6E6E6E"/>
            </w:tcBorders>
          </w:tcPr>
          <w:p w:rsidR="001C37E4" w:rsidRDefault="005E1903">
            <w:pPr>
              <w:pStyle w:val="ProductList-TableBody"/>
              <w:rPr>
                <w:rtl/>
              </w:rPr>
            </w:pPr>
            <w:r>
              <w:rPr>
                <w:rtl/>
              </w:rPr>
              <w:t>Project Online مع Project Pro لـ Office 365</w:t>
            </w:r>
            <w:r>
              <w:fldChar w:fldCharType="begin"/>
            </w:r>
            <w:r>
              <w:instrText xml:space="preserve"> XE "Project Online مع Project Pro لـ Office 365" </w:instrText>
            </w:r>
            <w:r>
              <w:fldChar w:fldCharType="end"/>
            </w:r>
            <w:r>
              <w:rPr>
                <w:rtl/>
              </w:rPr>
              <w:t xml:space="preserve"> (ترخيص اشتراك المستخدم)</w:t>
            </w:r>
          </w:p>
        </w:tc>
        <w:tc>
          <w:tcPr>
            <w:tcW w:w="860" w:type="dxa"/>
            <w:tcBorders>
              <w:top w:val="dashed" w:sz="4" w:space="0" w:color="BFBFBF"/>
              <w:left w:val="none" w:sz="4" w:space="0" w:color="6E6E6E"/>
              <w:bottom w:val="dashed" w:sz="4" w:space="0" w:color="BFBFBF"/>
              <w:right w:val="single" w:sz="6" w:space="0" w:color="FFFFFF"/>
            </w:tcBorders>
          </w:tcPr>
          <w:p w:rsidR="001C37E4" w:rsidRDefault="005E1903">
            <w:pPr>
              <w:pStyle w:val="ProductList-TableBody"/>
              <w:jc w:val="center"/>
              <w:rPr>
                <w:rtl/>
              </w:rPr>
            </w:pPr>
            <w:r>
              <w:rPr>
                <w:color w:val="000000"/>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37E4" w:rsidRDefault="001C37E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37E4" w:rsidRDefault="001C37E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37E4" w:rsidRDefault="001C37E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37E4" w:rsidRDefault="001C37E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37E4" w:rsidRDefault="005E190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37E4" w:rsidRDefault="001C37E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37E4" w:rsidRDefault="001C37E4">
            <w:pPr>
              <w:pStyle w:val="ProductList-TableBody"/>
              <w:jc w:val="center"/>
              <w:rPr>
                <w:rtl/>
              </w:rPr>
            </w:pPr>
          </w:p>
        </w:tc>
      </w:tr>
      <w:tr w:rsidR="001C37E4">
        <w:tc>
          <w:tcPr>
            <w:tcW w:w="5020" w:type="dxa"/>
            <w:tcBorders>
              <w:top w:val="dashed" w:sz="4" w:space="0" w:color="BFBFBF"/>
              <w:left w:val="none" w:sz="4" w:space="0" w:color="6E6E6E"/>
              <w:bottom w:val="dashed" w:sz="4" w:space="0" w:color="BFBFBF"/>
              <w:right w:val="none" w:sz="4" w:space="0" w:color="6E6E6E"/>
            </w:tcBorders>
          </w:tcPr>
          <w:p w:rsidR="001C37E4" w:rsidRDefault="005E1903">
            <w:pPr>
              <w:pStyle w:val="ProductList-TableBody"/>
              <w:rPr>
                <w:rtl/>
              </w:rPr>
            </w:pPr>
            <w:r>
              <w:rPr>
                <w:rtl/>
              </w:rPr>
              <w:t>Project Online مع Project Pro لـ Office 365 من ضمان البرنامج</w:t>
            </w:r>
            <w:r>
              <w:fldChar w:fldCharType="begin"/>
            </w:r>
            <w:r>
              <w:instrText xml:space="preserve"> XE "Project Online مع Project Pro لـ Office 365 من ضمان البرنامج" </w:instrText>
            </w:r>
            <w:r>
              <w:fldChar w:fldCharType="end"/>
            </w:r>
            <w:r>
              <w:rPr>
                <w:rtl/>
              </w:rPr>
              <w:t xml:space="preserve"> (ترخيص اشتراك المستخدم)</w:t>
            </w:r>
          </w:p>
        </w:tc>
        <w:tc>
          <w:tcPr>
            <w:tcW w:w="860" w:type="dxa"/>
            <w:tcBorders>
              <w:top w:val="dashed" w:sz="4" w:space="0" w:color="BFBFBF"/>
              <w:left w:val="none" w:sz="4" w:space="0" w:color="6E6E6E"/>
              <w:bottom w:val="dashed" w:sz="4" w:space="0" w:color="BFBFBF"/>
              <w:right w:val="single" w:sz="6" w:space="0" w:color="FFFFFF"/>
            </w:tcBorders>
          </w:tcPr>
          <w:p w:rsidR="001C37E4" w:rsidRDefault="001C37E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37E4" w:rsidRDefault="001C37E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37E4" w:rsidRDefault="001C37E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C37E4" w:rsidRDefault="001C37E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37E4" w:rsidRDefault="001C37E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37E4" w:rsidRDefault="005E190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37E4" w:rsidRDefault="001C37E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37E4" w:rsidRDefault="001C37E4">
            <w:pPr>
              <w:pStyle w:val="ProductList-TableBody"/>
              <w:jc w:val="center"/>
              <w:rPr>
                <w:rtl/>
              </w:rPr>
            </w:pPr>
          </w:p>
        </w:tc>
      </w:tr>
      <w:tr w:rsidR="001C37E4">
        <w:tc>
          <w:tcPr>
            <w:tcW w:w="5020" w:type="dxa"/>
            <w:tcBorders>
              <w:top w:val="dashed" w:sz="4" w:space="0" w:color="BFBFBF"/>
              <w:left w:val="none" w:sz="4" w:space="0" w:color="6E6E6E"/>
              <w:bottom w:val="dashed" w:sz="4" w:space="0" w:color="BFBFBF"/>
              <w:right w:val="none" w:sz="4" w:space="0" w:color="6E6E6E"/>
            </w:tcBorders>
          </w:tcPr>
          <w:p w:rsidR="001C37E4" w:rsidRDefault="005E1903">
            <w:pPr>
              <w:pStyle w:val="ProductList-TableBody"/>
              <w:rPr>
                <w:rtl/>
              </w:rPr>
            </w:pPr>
            <w:r>
              <w:rPr>
                <w:color w:val="000000"/>
                <w:rtl/>
              </w:rPr>
              <w:t>Project Pro for Office 365</w:t>
            </w:r>
            <w:r>
              <w:fldChar w:fldCharType="begin"/>
            </w:r>
            <w:r>
              <w:instrText xml:space="preserve"> XE "Project Pro for Office 365"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C37E4" w:rsidRDefault="005E1903">
            <w:pPr>
              <w:pStyle w:val="ProductList-TableBody"/>
              <w:jc w:val="center"/>
              <w:rPr>
                <w:rtl/>
              </w:rPr>
            </w:pPr>
            <w:r>
              <w:rPr>
                <w:color w:val="000000"/>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37E4" w:rsidRDefault="005E1903">
            <w:pPr>
              <w:pStyle w:val="ProductList-TableBody"/>
              <w:jc w:val="center"/>
              <w:rPr>
                <w:rtl/>
              </w:rPr>
            </w:pPr>
            <w:r>
              <w:fldChar w:fldCharType="begin"/>
            </w:r>
            <w:r>
              <w:instrText xml:space="preserve"> AutoTextList   \s NoStyle \t "اتفاقية Open License واتفاقية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37E4" w:rsidRDefault="001C37E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37E4" w:rsidRDefault="001C37E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37E4" w:rsidRDefault="005E1903">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37E4" w:rsidRDefault="005E190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37E4" w:rsidRDefault="005E190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37E4" w:rsidRDefault="005E190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1C37E4">
        <w:tc>
          <w:tcPr>
            <w:tcW w:w="5020" w:type="dxa"/>
            <w:tcBorders>
              <w:top w:val="dashed" w:sz="4" w:space="0" w:color="BFBFBF"/>
              <w:left w:val="none" w:sz="4" w:space="0" w:color="6E6E6E"/>
              <w:bottom w:val="dashed" w:sz="4" w:space="0" w:color="BFBFBF"/>
              <w:right w:val="none" w:sz="4" w:space="0" w:color="6E6E6E"/>
            </w:tcBorders>
          </w:tcPr>
          <w:p w:rsidR="001C37E4" w:rsidRDefault="005E1903">
            <w:pPr>
              <w:pStyle w:val="ProductList-TableBody"/>
              <w:rPr>
                <w:rtl/>
              </w:rPr>
            </w:pPr>
            <w:r>
              <w:rPr>
                <w:color w:val="000000"/>
                <w:rtl/>
              </w:rPr>
              <w:t>Project Pro for Office 365 من ضمان البرنامج</w:t>
            </w:r>
            <w:r>
              <w:fldChar w:fldCharType="begin"/>
            </w:r>
            <w:r>
              <w:instrText xml:space="preserve"> XE "Project Pro for Office 365 من ضمان البرنامج"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C37E4" w:rsidRDefault="001C37E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37E4" w:rsidRDefault="001C37E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37E4" w:rsidRDefault="001C37E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C37E4" w:rsidRDefault="001C37E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37E4" w:rsidRDefault="001C37E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37E4" w:rsidRDefault="005E190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37E4" w:rsidRDefault="001C37E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37E4" w:rsidRDefault="001C37E4">
            <w:pPr>
              <w:pStyle w:val="ProductList-TableBody"/>
              <w:jc w:val="center"/>
              <w:rPr>
                <w:rtl/>
              </w:rPr>
            </w:pPr>
          </w:p>
        </w:tc>
      </w:tr>
      <w:tr w:rsidR="001C37E4">
        <w:tc>
          <w:tcPr>
            <w:tcW w:w="5020" w:type="dxa"/>
            <w:tcBorders>
              <w:top w:val="dashed" w:sz="4" w:space="0" w:color="BFBFBF"/>
              <w:left w:val="none" w:sz="4" w:space="0" w:color="6E6E6E"/>
              <w:bottom w:val="dashed" w:sz="4" w:space="0" w:color="BFBFBF"/>
              <w:right w:val="none" w:sz="4" w:space="0" w:color="6E6E6E"/>
            </w:tcBorders>
          </w:tcPr>
          <w:p w:rsidR="001C37E4" w:rsidRDefault="005E1903">
            <w:pPr>
              <w:pStyle w:val="ProductList-TableBody"/>
              <w:rPr>
                <w:rtl/>
              </w:rPr>
            </w:pPr>
            <w:r>
              <w:rPr>
                <w:color w:val="000000"/>
                <w:rtl/>
              </w:rPr>
              <w:t>Visio Pro for Office 365</w:t>
            </w:r>
            <w:r>
              <w:fldChar w:fldCharType="begin"/>
            </w:r>
            <w:r>
              <w:instrText xml:space="preserve"> XE "Visio Pro for Office 365"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C37E4" w:rsidRDefault="005E1903">
            <w:pPr>
              <w:pStyle w:val="ProductList-TableBody"/>
              <w:jc w:val="center"/>
              <w:rPr>
                <w:rtl/>
              </w:rPr>
            </w:pPr>
            <w:r>
              <w:rPr>
                <w:color w:val="000000"/>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37E4" w:rsidRDefault="005E1903">
            <w:pPr>
              <w:pStyle w:val="ProductList-TableBody"/>
              <w:jc w:val="center"/>
              <w:rPr>
                <w:rtl/>
              </w:rPr>
            </w:pPr>
            <w:r>
              <w:fldChar w:fldCharType="begin"/>
            </w:r>
            <w:r>
              <w:instrText xml:space="preserve"> AutoTextList   \s NoStyle \t "اتفاقية Open License واتفاقية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37E4" w:rsidRDefault="001C37E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37E4" w:rsidRDefault="001C37E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37E4" w:rsidRDefault="005E1903">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37E4" w:rsidRDefault="005E190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37E4" w:rsidRDefault="005E190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37E4" w:rsidRDefault="005E190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1C37E4">
        <w:tc>
          <w:tcPr>
            <w:tcW w:w="5020" w:type="dxa"/>
            <w:tcBorders>
              <w:top w:val="dashed" w:sz="4" w:space="0" w:color="BFBFBF"/>
              <w:left w:val="none" w:sz="4" w:space="0" w:color="6E6E6E"/>
              <w:bottom w:val="none" w:sz="4" w:space="0" w:color="BFBFBF"/>
              <w:right w:val="none" w:sz="4" w:space="0" w:color="6E6E6E"/>
            </w:tcBorders>
          </w:tcPr>
          <w:p w:rsidR="001C37E4" w:rsidRDefault="005E1903">
            <w:pPr>
              <w:pStyle w:val="ProductList-TableBody"/>
              <w:rPr>
                <w:rtl/>
              </w:rPr>
            </w:pPr>
            <w:r>
              <w:rPr>
                <w:color w:val="000000"/>
                <w:rtl/>
              </w:rPr>
              <w:t>Visio Pro for Office 365 من ضمان البرنامج</w:t>
            </w:r>
            <w:r>
              <w:fldChar w:fldCharType="begin"/>
            </w:r>
            <w:r>
              <w:instrText xml:space="preserve"> XE "Visio Pro for Office 365 من ضمان البرنامج"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1C37E4" w:rsidRDefault="001C37E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37E4" w:rsidRDefault="001C37E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37E4" w:rsidRDefault="001C37E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C37E4" w:rsidRDefault="001C37E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37E4" w:rsidRDefault="001C37E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37E4" w:rsidRDefault="005E190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37E4" w:rsidRDefault="001C37E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37E4" w:rsidRDefault="001C37E4">
            <w:pPr>
              <w:pStyle w:val="ProductList-TableBody"/>
              <w:jc w:val="center"/>
              <w:rPr>
                <w:rtl/>
              </w:rPr>
            </w:pPr>
          </w:p>
        </w:tc>
      </w:tr>
    </w:tbl>
    <w:p w:rsidR="001C37E4" w:rsidRDefault="005E1903">
      <w:pPr>
        <w:pStyle w:val="ProductList-Offering1SubSection"/>
        <w:outlineLvl w:val="3"/>
        <w:rPr>
          <w:rtl/>
        </w:rPr>
      </w:pPr>
      <w:bookmarkStart w:id="304" w:name="_Sec774"/>
      <w:r>
        <w:rPr>
          <w:rtl/>
        </w:rPr>
        <w:t>2. شروط المنتج</w:t>
      </w:r>
      <w:bookmarkEnd w:id="304"/>
    </w:p>
    <w:tbl>
      <w:tblPr>
        <w:tblStyle w:val="PURTable"/>
        <w:bidiVisual/>
        <w:tblW w:w="0" w:type="dxa"/>
        <w:tblLook w:val="04A0" w:firstRow="1" w:lastRow="0" w:firstColumn="1" w:lastColumn="0" w:noHBand="0" w:noVBand="1"/>
      </w:tblPr>
      <w:tblGrid>
        <w:gridCol w:w="3586"/>
        <w:gridCol w:w="3608"/>
        <w:gridCol w:w="3596"/>
      </w:tblGrid>
      <w:tr w:rsidR="001C37E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C37E4" w:rsidRDefault="005E1903">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12">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rsidR="001C37E4" w:rsidRDefault="005E1903">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التطبيقات</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1C37E4" w:rsidRDefault="005E1903">
            <w:pPr>
              <w:pStyle w:val="ProductList-TableBody"/>
              <w:rPr>
                <w:rtl/>
              </w:rPr>
            </w:pPr>
            <w:r>
              <w:fldChar w:fldCharType="begin"/>
            </w:r>
            <w:r>
              <w:instrText xml:space="preserve"> AutoTextList   \s NoStyle \t "مؤهل للمدة الممتدة: الخدمات عبر الإنترنت مؤهلة للاطلاع على مدة ممتدة كما هو موضح في اتفاقية ترخيص Enterprise وEnterprise Subscription." </w:instrText>
            </w:r>
            <w:r>
              <w:fldChar w:fldCharType="separate"/>
            </w:r>
            <w:r>
              <w:rPr>
                <w:color w:val="0563C1"/>
              </w:rPr>
              <w:t>مؤهل للمدة الممتدة</w:t>
            </w:r>
            <w:r>
              <w:fldChar w:fldCharType="end"/>
            </w:r>
            <w:r>
              <w:t>: Project Pro for Office 365 وVisio Pro for Office 365</w:t>
            </w:r>
          </w:p>
        </w:tc>
      </w:tr>
      <w:tr w:rsidR="001C37E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37E4" w:rsidRDefault="005E1903">
            <w:pPr>
              <w:pStyle w:val="ProductList-TableBody"/>
              <w:rPr>
                <w:rtl/>
              </w:rPr>
            </w:pPr>
            <w:r>
              <w:rPr>
                <w:color w:val="404040"/>
                <w:rtl/>
              </w:rPr>
              <w:lastRenderedPageBreak/>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C37E4" w:rsidRDefault="005E1903">
            <w:pPr>
              <w:pStyle w:val="ProductList-TableBody"/>
              <w:rPr>
                <w:rtl/>
              </w:rPr>
            </w:pPr>
            <w:r>
              <w:fldChar w:fldCharType="begin"/>
            </w:r>
            <w:r>
              <w:instrText xml:space="preserve"> AutoTextList   \s NoStyle \t "المتطلبات الأساسية: تشير إلى بعض الشروط الإضافية التي يجب استيفاؤها من أجل شراء تراخيص للمنتج." </w:instrText>
            </w:r>
            <w:r>
              <w:fldChar w:fldCharType="separate"/>
            </w:r>
            <w:r>
              <w:rPr>
                <w:color w:val="0563C1"/>
              </w:rPr>
              <w:t>المتطلبات الأساسية</w:t>
            </w:r>
            <w:r>
              <w:fldChar w:fldCharType="end"/>
            </w:r>
            <w:r>
              <w:t>: ترخيص اشتراك المستخدم الذي يتضمن الخيار "من ضمان البرنامج"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37E4" w:rsidRDefault="005E1903">
            <w:pPr>
              <w:pStyle w:val="ProductList-TableBody"/>
              <w:rPr>
                <w:rtl/>
              </w:rPr>
            </w:pPr>
            <w:r>
              <w:rPr>
                <w:color w:val="404040"/>
                <w:rtl/>
              </w:rPr>
              <w:t>العروض الترويجية: غير متوفر</w:t>
            </w:r>
          </w:p>
        </w:tc>
      </w:tr>
      <w:tr w:rsidR="001C37E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37E4" w:rsidRDefault="005E1903">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tcPr>
          <w:p w:rsidR="001C37E4" w:rsidRDefault="005E1903">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xml:space="preserve">: الكل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37E4" w:rsidRDefault="005E1903">
            <w:pPr>
              <w:pStyle w:val="ProductList-TableBody"/>
              <w:rPr>
                <w:rtl/>
              </w:rPr>
            </w:pPr>
            <w:r>
              <w:rPr>
                <w:color w:val="404040"/>
                <w:rtl/>
              </w:rPr>
              <w:t>مؤهل للتخفيض (SCE): غير متوفر</w:t>
            </w:r>
          </w:p>
        </w:tc>
      </w:tr>
      <w:tr w:rsidR="001C37E4">
        <w:tc>
          <w:tcPr>
            <w:tcW w:w="4040" w:type="dxa"/>
            <w:tcBorders>
              <w:top w:val="single" w:sz="4" w:space="0" w:color="000000"/>
              <w:left w:val="single" w:sz="4" w:space="0" w:color="000000"/>
              <w:bottom w:val="single" w:sz="4" w:space="0" w:color="000000"/>
              <w:right w:val="single" w:sz="4" w:space="0" w:color="000000"/>
            </w:tcBorders>
          </w:tcPr>
          <w:p w:rsidR="001C37E4" w:rsidRDefault="005E1903">
            <w:pPr>
              <w:pStyle w:val="ProductList-TableBody"/>
              <w:rPr>
                <w:rtl/>
              </w:rPr>
            </w:pPr>
            <w:r>
              <w:fldChar w:fldCharType="begin"/>
            </w:r>
            <w:r>
              <w:instrText xml:space="preserve"> AutoTextList   \s NoStyle \t "ميزة استخدام الطالب: خيار متوفر للمؤسسات التي ترخّص منتجًا مؤهلاً لعدد على مستوى المؤسسة وذلك لترخيص منتج يستخدمه طلابها دون فرض أي تكلفة إضافية." </w:instrText>
            </w:r>
            <w:r>
              <w:fldChar w:fldCharType="separate"/>
            </w:r>
            <w:r>
              <w:rPr>
                <w:color w:val="0563C1"/>
              </w:rPr>
              <w:t>ميزة استخدام الطالب</w:t>
            </w:r>
            <w:r>
              <w:fldChar w:fldCharType="end"/>
            </w:r>
            <w:r>
              <w:t>: نعم</w:t>
            </w:r>
          </w:p>
        </w:tc>
        <w:tc>
          <w:tcPr>
            <w:tcW w:w="4040" w:type="dxa"/>
            <w:tcBorders>
              <w:top w:val="single" w:sz="4" w:space="0" w:color="000000"/>
              <w:left w:val="single" w:sz="4" w:space="0" w:color="000000"/>
              <w:bottom w:val="single" w:sz="4" w:space="0" w:color="000000"/>
              <w:right w:val="single" w:sz="4" w:space="0" w:color="000000"/>
            </w:tcBorders>
          </w:tcPr>
          <w:p w:rsidR="001C37E4" w:rsidRDefault="005E1903">
            <w:pPr>
              <w:pStyle w:val="ProductList-TableBody"/>
              <w:rPr>
                <w:rtl/>
              </w:rPr>
            </w:pPr>
            <w:r>
              <w:fldChar w:fldCharType="begin"/>
            </w:r>
            <w:r>
              <w:instrText xml:space="preserve"> AutoTextList   \s NoStyle \t "‏</w:instrText>
            </w:r>
            <w:dir w:val="rtl">
              <w:r>
                <w:instrText xml:space="preserve">مؤهل للتسوية: ترخيص اشتراك خدمة عبر الإنترنت يمكن لعميل Enterprise أو Enterprise Subscription طلبه عبر عملية أمر تسوية أو أمر شراء سنوي بدلاً من شهري." </w:instrText>
              </w:r>
              <w:r>
                <w:fldChar w:fldCharType="separate"/>
              </w:r>
              <w:r>
                <w:rPr>
                  <w:color w:val="0563C1"/>
                </w:rPr>
                <w:t>‏</w:t>
              </w:r>
              <w:dir w:val="rtl">
                <w:r>
                  <w:rPr>
                    <w:color w:val="0563C1"/>
                  </w:rPr>
                  <w:t>مؤهل للتسوية</w:t>
                </w:r>
                <w:r>
                  <w:fldChar w:fldCharType="end"/>
                </w:r>
                <w:r>
                  <w:t>: الكل</w:t>
                </w:r>
                <w:r w:rsidR="00393F7B">
                  <w:t>‬</w:t>
                </w:r>
                <w:r w:rsidR="00393F7B">
                  <w:t>‬</w:t>
                </w:r>
              </w:dir>
            </w:dir>
          </w:p>
        </w:tc>
        <w:tc>
          <w:tcPr>
            <w:tcW w:w="4040" w:type="dxa"/>
            <w:tcBorders>
              <w:top w:val="single" w:sz="4" w:space="0" w:color="000000"/>
              <w:left w:val="single" w:sz="4" w:space="0" w:color="000000"/>
              <w:bottom w:val="single" w:sz="4" w:space="0" w:color="000000"/>
              <w:right w:val="single" w:sz="4" w:space="0" w:color="000000"/>
            </w:tcBorders>
          </w:tcPr>
          <w:p w:rsidR="001C37E4" w:rsidRDefault="001C37E4">
            <w:pPr>
              <w:pStyle w:val="ProductList-TableBody"/>
              <w:rPr>
                <w:rtl/>
              </w:rPr>
            </w:pPr>
          </w:p>
        </w:tc>
      </w:tr>
    </w:tbl>
    <w:p w:rsidR="001C37E4" w:rsidRDefault="001C37E4">
      <w:pPr>
        <w:pStyle w:val="ProductList-Body"/>
        <w:rPr>
          <w:rtl/>
        </w:rPr>
      </w:pPr>
    </w:p>
    <w:p w:rsidR="001C37E4" w:rsidRDefault="005E1903">
      <w:pPr>
        <w:pStyle w:val="ProductList-ClauseHeading"/>
        <w:outlineLvl w:val="4"/>
        <w:rPr>
          <w:rtl/>
        </w:rPr>
      </w:pPr>
      <w:r>
        <w:rPr>
          <w:rtl/>
        </w:rPr>
        <w:t>2.1 أهلية الشراء لتراخيص اشتراك المستخدم ذات خيار "من ضمان البرنامج" لتطبيقات Office 365</w:t>
      </w:r>
    </w:p>
    <w:p w:rsidR="001C37E4" w:rsidRDefault="005E1903">
      <w:pPr>
        <w:pStyle w:val="ProductList-Body"/>
        <w:rPr>
          <w:rtl/>
        </w:rPr>
      </w:pPr>
      <w:r>
        <w:rPr>
          <w:rtl/>
        </w:rPr>
        <w:t xml:space="preserve">يجوز شراء تراخيص اشتراك المستخدم ذات خيار "من ضمان البرنامج" بدلاً من ضمان البرنامج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للتراخيص</w:t>
      </w:r>
      <w:r>
        <w:fldChar w:fldCharType="end"/>
      </w:r>
      <w:r>
        <w:t xml:space="preserve"> الدائمة المدفوعة بالكامل المقترنة بضمان برنامج نشط للمنتجات المؤهِّلة الموجودة في الجدول أدناه. يجوز أيضًا شراء ترخيص اشتراك مستخدم ذي خيار "من ضمان البرنامج" بدلاً من تراخيص الاشتراك للمنتجات أدناه، وذلك إذا تم شراء ترخيص الاشتراك قبل ثلاث سنوات على الأقل من شراء ترخيص اشتراك المستخدم ذي خيار "من ضمان البرنامج".</w:t>
      </w:r>
    </w:p>
    <w:tbl>
      <w:tblPr>
        <w:tblStyle w:val="PURTable"/>
        <w:bidiVisual/>
        <w:tblW w:w="0" w:type="dxa"/>
        <w:tblLook w:val="04A0" w:firstRow="1" w:lastRow="0" w:firstColumn="1" w:lastColumn="0" w:noHBand="0" w:noVBand="1"/>
      </w:tblPr>
      <w:tblGrid>
        <w:gridCol w:w="5421"/>
        <w:gridCol w:w="5369"/>
      </w:tblGrid>
      <w:tr w:rsidR="001C37E4">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C37E4" w:rsidRDefault="005E1903">
            <w:pPr>
              <w:pStyle w:val="ProductList-TableBody"/>
              <w:rPr>
                <w:rtl/>
              </w:rPr>
            </w:pPr>
            <w:r>
              <w:rPr>
                <w:color w:val="FFFFFF"/>
                <w:rtl/>
              </w:rPr>
              <w:t>المنتجات المؤهلة</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C37E4" w:rsidRDefault="005E1903">
            <w:pPr>
              <w:pStyle w:val="ProductList-TableBody"/>
              <w:rPr>
                <w:rtl/>
              </w:rPr>
            </w:pPr>
            <w:r>
              <w:rPr>
                <w:color w:val="FFFFFF"/>
                <w:rtl/>
              </w:rPr>
              <w:t>ترخيص اشتراك المستخدم ذو خيار "من ضمان البرنامج" المقابل</w:t>
            </w:r>
          </w:p>
        </w:tc>
      </w:tr>
      <w:tr w:rsidR="001C37E4">
        <w:tc>
          <w:tcPr>
            <w:tcW w:w="6120" w:type="dxa"/>
            <w:tcBorders>
              <w:top w:val="single" w:sz="4" w:space="0" w:color="000000"/>
              <w:left w:val="single" w:sz="4" w:space="0" w:color="000000"/>
              <w:bottom w:val="single" w:sz="4" w:space="0" w:color="000000"/>
              <w:right w:val="single" w:sz="4" w:space="0" w:color="000000"/>
            </w:tcBorders>
          </w:tcPr>
          <w:p w:rsidR="001C37E4" w:rsidRDefault="005E1903">
            <w:pPr>
              <w:pStyle w:val="ProductList-TableBody"/>
              <w:rPr>
                <w:rtl/>
              </w:rPr>
            </w:pPr>
            <w:r>
              <w:rPr>
                <w:rtl/>
              </w:rPr>
              <w:t>Office Professional Plus</w:t>
            </w:r>
            <w:r>
              <w:fldChar w:fldCharType="begin"/>
            </w:r>
            <w:r>
              <w:instrText xml:space="preserve"> XE "Office Professional Plus"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C37E4" w:rsidRDefault="005E1903">
            <w:pPr>
              <w:pStyle w:val="ProductList-TableBody"/>
              <w:rPr>
                <w:rtl/>
              </w:rPr>
            </w:pPr>
            <w:r>
              <w:rPr>
                <w:rtl/>
              </w:rPr>
              <w:t>Office 365 ProPlus من ضمان البرنامج</w:t>
            </w:r>
          </w:p>
        </w:tc>
      </w:tr>
      <w:tr w:rsidR="001C37E4">
        <w:tc>
          <w:tcPr>
            <w:tcW w:w="6120" w:type="dxa"/>
            <w:tcBorders>
              <w:top w:val="single" w:sz="4" w:space="0" w:color="000000"/>
              <w:left w:val="single" w:sz="4" w:space="0" w:color="000000"/>
              <w:bottom w:val="single" w:sz="4" w:space="0" w:color="000000"/>
              <w:right w:val="single" w:sz="4" w:space="0" w:color="000000"/>
            </w:tcBorders>
          </w:tcPr>
          <w:p w:rsidR="001C37E4" w:rsidRDefault="005E1903">
            <w:pPr>
              <w:pStyle w:val="ProductList-TableBody"/>
              <w:rPr>
                <w:rtl/>
              </w:rPr>
            </w:pPr>
            <w:r>
              <w:rPr>
                <w:rtl/>
              </w:rPr>
              <w:t>Project Professional</w:t>
            </w:r>
            <w:r>
              <w:fldChar w:fldCharType="begin"/>
            </w:r>
            <w:r>
              <w:instrText xml:space="preserve"> XE "Project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C37E4" w:rsidRDefault="005E1903">
            <w:pPr>
              <w:pStyle w:val="ProductList-TableBody"/>
              <w:rPr>
                <w:rtl/>
              </w:rPr>
            </w:pPr>
            <w:r>
              <w:rPr>
                <w:rtl/>
              </w:rPr>
              <w:t>Project Pro for Office 365</w:t>
            </w:r>
          </w:p>
        </w:tc>
      </w:tr>
      <w:tr w:rsidR="001C37E4">
        <w:tc>
          <w:tcPr>
            <w:tcW w:w="6120" w:type="dxa"/>
            <w:tcBorders>
              <w:top w:val="single" w:sz="4" w:space="0" w:color="000000"/>
              <w:left w:val="single" w:sz="4" w:space="0" w:color="000000"/>
              <w:bottom w:val="single" w:sz="4" w:space="0" w:color="000000"/>
              <w:right w:val="single" w:sz="4" w:space="0" w:color="000000"/>
            </w:tcBorders>
          </w:tcPr>
          <w:p w:rsidR="001C37E4" w:rsidRDefault="005E1903">
            <w:pPr>
              <w:pStyle w:val="ProductList-TableBody"/>
              <w:rPr>
                <w:rtl/>
              </w:rPr>
            </w:pPr>
            <w:r>
              <w:rPr>
                <w:rtl/>
              </w:rPr>
              <w:t>Visio Professional</w:t>
            </w:r>
            <w:r>
              <w:fldChar w:fldCharType="begin"/>
            </w:r>
            <w:r>
              <w:instrText xml:space="preserve"> XE "Visio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C37E4" w:rsidRDefault="005E1903">
            <w:pPr>
              <w:pStyle w:val="ProductList-TableBody"/>
              <w:rPr>
                <w:rtl/>
              </w:rPr>
            </w:pPr>
            <w:r>
              <w:rPr>
                <w:rtl/>
              </w:rPr>
              <w:t>Visio Pro for Office 365</w:t>
            </w:r>
          </w:p>
        </w:tc>
      </w:tr>
    </w:tbl>
    <w:p w:rsidR="001C37E4" w:rsidRDefault="001C37E4">
      <w:pPr>
        <w:pStyle w:val="ProductList-Body"/>
        <w:rPr>
          <w:rtl/>
        </w:rPr>
      </w:pPr>
    </w:p>
    <w:p w:rsidR="001C37E4" w:rsidRDefault="005E1903">
      <w:pPr>
        <w:pStyle w:val="ProductList-ClauseHeading"/>
        <w:outlineLvl w:val="4"/>
        <w:rPr>
          <w:rtl/>
        </w:rPr>
      </w:pPr>
      <w:r>
        <w:rPr>
          <w:rtl/>
        </w:rPr>
        <w:t>2.2 العملاء الذين قاموا سابقًا بتطبيق حق أهلية الوسائط ذات خدمات سطح المكتب البعيد (RDS) لـ Office 365 Pro Plus أو Visio Pro for Office 365 أو Project Pro for Office 365</w:t>
      </w:r>
    </w:p>
    <w:p w:rsidR="001C37E4" w:rsidRDefault="005E1903">
      <w:pPr>
        <w:pStyle w:val="ProductList-Body"/>
        <w:rPr>
          <w:rtl/>
        </w:rPr>
      </w:pPr>
      <w:r>
        <w:rPr>
          <w:rtl/>
        </w:rPr>
        <w:t>‏</w:t>
      </w:r>
      <w:dir w:val="rtl">
        <w:r>
          <w:rPr>
            <w:rtl/>
          </w:rPr>
          <w:t>إذا قام العميل من قبل بتثبيت نسخة من برنامج محلي مقابل لعام 2013 على خادم شبكة لاستخدام البرنامج على خادم شبكة معين مع تمكين دور خدمات سطح المكتب البعيد، فيجوز له متابعة ذلك حتى موعد أقصاه 31 مارس 2016، وبعد ذلك يجب عليه بدلاً من ذلك استخدام برنامج Office 365 المقابل كما هو موضح في بند استخدام التطبيقات على خادم شبكة أو Microsoft Azure Platform مع تنشيط كمبيوتر مشترك، كما هو مبين أدناه.</w:t>
        </w:r>
        <w:r w:rsidR="00393F7B">
          <w:t>‬</w:t>
        </w:r>
      </w:dir>
    </w:p>
    <w:p w:rsidR="001C37E4" w:rsidRDefault="001C37E4">
      <w:pPr>
        <w:pStyle w:val="ProductList-Body"/>
        <w:rPr>
          <w:rtl/>
        </w:rPr>
      </w:pPr>
    </w:p>
    <w:p w:rsidR="001C37E4" w:rsidRDefault="005E1903">
      <w:pPr>
        <w:pStyle w:val="ProductList-ClauseHeading"/>
        <w:outlineLvl w:val="4"/>
        <w:rPr>
          <w:rtl/>
        </w:rPr>
      </w:pPr>
      <w:r>
        <w:rPr>
          <w:rtl/>
        </w:rPr>
        <w:t>2.3 أهلية الوسائط لـ Office 365 Pro Plus مع حقوق Windows To Go</w:t>
      </w:r>
    </w:p>
    <w:p w:rsidR="001C37E4" w:rsidRDefault="005E1903">
      <w:pPr>
        <w:pStyle w:val="ProductList-Body"/>
        <w:rPr>
          <w:rtl/>
        </w:rPr>
      </w:pPr>
      <w:r>
        <w:rPr>
          <w:rtl/>
        </w:rPr>
        <w:t>إذا كان المستخدم، الذي قام العميل بتعيين ترخيص Office 365 ProPlus إليه، يستخدم البرنامج بموجب حقوق Windows to Go، فعوضًا عن تثبيت نسخة من البرنامج المرفق مع Office 365 ProPlus على أحد البرامج الخمسة المسموح بها وفقًا لشروط الخدمة الخاصة ببرنامج Office 365 ProPlus، فيجوز لهذا المستخدم 1) تثبيت نسخة واحدة من برنامج Office Professional Plus 2013</w:t>
      </w:r>
      <w:r>
        <w:fldChar w:fldCharType="begin"/>
      </w:r>
      <w:r>
        <w:instrText xml:space="preserve"> XE "Office Professional Plus 2013" </w:instrText>
      </w:r>
      <w:r>
        <w:fldChar w:fldCharType="end"/>
      </w:r>
      <w:r>
        <w:rPr>
          <w:rtl/>
        </w:rPr>
        <w:t xml:space="preserve"> على محرك أقراص USB يُستخدم مع حقوق Windows to Go، و2) استخدام برنامج Office Professional Plus 2013 على محرك أقراص USB هذا على أي جهاز. عند إنهاء اشتراك العميل في Office 365 ProPlus، عليه إزالة تثبيت برنامج Office Professional Plus 2013 من محرك أقراص USB.</w:t>
      </w:r>
    </w:p>
    <w:p w:rsidR="001C37E4" w:rsidRDefault="001C37E4">
      <w:pPr>
        <w:pStyle w:val="ProductList-Body"/>
        <w:rPr>
          <w:rtl/>
        </w:rPr>
      </w:pPr>
    </w:p>
    <w:p w:rsidR="001C37E4" w:rsidRDefault="005E1903">
      <w:pPr>
        <w:pStyle w:val="ProductList-ClauseHeading"/>
        <w:outlineLvl w:val="4"/>
        <w:rPr>
          <w:rtl/>
        </w:rPr>
      </w:pPr>
      <w:r>
        <w:rPr>
          <w:rtl/>
        </w:rPr>
        <w:t>2.4 اتفاقية Campus and School وEnrollment for Education Solutions وOpen Value Subscriptions - Education Solutions</w:t>
      </w:r>
    </w:p>
    <w:p w:rsidR="001C37E4" w:rsidRDefault="005E1903">
      <w:pPr>
        <w:pStyle w:val="ProductList-Body"/>
        <w:rPr>
          <w:rtl/>
        </w:rPr>
      </w:pPr>
      <w:r>
        <w:rPr>
          <w:rtl/>
        </w:rPr>
        <w:t xml:space="preserve">إذا كان العميل مؤسسة كما هو موضح في اتفاقية Campus and School ومشترك في ترخيص اشتراك المستخدم لبرنامج Office 365 ProPlus، فيجب عليه شراء ترخيص لكل مستخدم مؤهل في المؤسسة. إذا كانت المؤسسة تسجل في خيار الطالب لترخيص اشتراك المستخدم لـ Office 365 ProPlus، يجب شراء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w:t>
      </w:r>
      <w:r>
        <w:fldChar w:fldCharType="end"/>
      </w:r>
      <w:r>
        <w:t xml:space="preserve"> لكل طالب في المؤسسة.</w:t>
      </w:r>
    </w:p>
    <w:p w:rsidR="001C37E4" w:rsidRDefault="001C37E4">
      <w:pPr>
        <w:pStyle w:val="ProductList-Body"/>
        <w:rPr>
          <w:rtl/>
        </w:rPr>
      </w:pPr>
    </w:p>
    <w:p w:rsidR="001C37E4" w:rsidRDefault="005E1903">
      <w:pPr>
        <w:pStyle w:val="ProductList-Body"/>
        <w:rPr>
          <w:rtl/>
        </w:rPr>
      </w:pPr>
      <w:r>
        <w:rPr>
          <w:rtl/>
        </w:rPr>
        <w:t>يجوز للمؤسسات التي لديها تراخيص اشتراك مستخدم لبرنامج Office 365 ProPlus معينة إلى كل هيئة التدريس والعاملين تثبيت برنامج Office Professional Plus 2016 على أي معمل أو مكتبة ذات إمكانية وصول مفتوح داخل المؤسسة. يخضع استخدام البرنامج بخلاف ذلك لشروط الترخيص المنصوص عليها لبرنامج Office Professional Plus 2016.</w:t>
      </w:r>
    </w:p>
    <w:p w:rsidR="001C37E4" w:rsidRDefault="001C37E4">
      <w:pPr>
        <w:pStyle w:val="ProductList-Body"/>
        <w:rPr>
          <w:rtl/>
        </w:rPr>
      </w:pPr>
    </w:p>
    <w:p w:rsidR="001C37E4" w:rsidRDefault="005E1903">
      <w:pPr>
        <w:pStyle w:val="ProductList-Body"/>
        <w:rPr>
          <w:rtl/>
        </w:rPr>
      </w:pPr>
      <w:r>
        <w:rPr>
          <w:rtl/>
        </w:rPr>
        <w:t>المؤسسات التي لديها ضمان برنامج لـ Office Professional Plus ومعين إلى كل هيئة التدريس والعاملين، مؤهلة للحصول على تراخيص لـ Office 365 ProPlus لجميع هيئة التدريس والعاملين في المؤسسة دون أي تكلفة إضافية تتحملها المؤسسة. ‏</w:t>
      </w:r>
      <w:dir w:val="rtl">
        <w:r>
          <w:rPr>
            <w:rtl/>
          </w:rPr>
          <w:t>لا تُحتسب التراخيص التي يتم الحصول عليها بدون تكلفة إضافية عبر هذا العرض من رصيد استيفاء الحد الأدنى لمتطلبات طلب المؤسسة.</w:t>
        </w:r>
        <w:r w:rsidR="00393F7B">
          <w:t>‬</w:t>
        </w:r>
      </w:dir>
    </w:p>
    <w:p w:rsidR="001C37E4" w:rsidRDefault="001C37E4">
      <w:pPr>
        <w:pStyle w:val="ProductList-Body"/>
        <w:rPr>
          <w:rtl/>
        </w:rPr>
      </w:pPr>
    </w:p>
    <w:p w:rsidR="001C37E4" w:rsidRDefault="005E1903">
      <w:pPr>
        <w:pStyle w:val="ProductList-ClauseHeading"/>
        <w:outlineLvl w:val="4"/>
        <w:rPr>
          <w:rtl/>
        </w:rPr>
      </w:pPr>
      <w:r>
        <w:rPr>
          <w:rtl/>
        </w:rPr>
        <w:t>2.5 Office Multi Language Pack</w:t>
      </w:r>
    </w:p>
    <w:p w:rsidR="001C37E4" w:rsidRDefault="005E1903">
      <w:pPr>
        <w:pStyle w:val="ProductList-Body"/>
        <w:rPr>
          <w:rtl/>
        </w:rPr>
      </w:pPr>
      <w:r>
        <w:rPr>
          <w:rtl/>
        </w:rPr>
        <w:t>يجوز للعملاء الذين لديهم اشتراكات في تطبيق Office 365 استخدام أحدث إصدار من Office Multi Language Pack</w:t>
      </w:r>
      <w:r>
        <w:fldChar w:fldCharType="begin"/>
      </w:r>
      <w:r>
        <w:instrText xml:space="preserve"> XE "Office Multi Language Pack" </w:instrText>
      </w:r>
      <w:r>
        <w:fldChar w:fldCharType="end"/>
      </w:r>
      <w:r>
        <w:rPr>
          <w:rtl/>
        </w:rPr>
        <w:t xml:space="preserve"> مع نُسخ من برامج تطبيقات سطح المكتب المسموح لهم باستخدامها بموجب اشتراك Office 365 المؤهِّل الخاص بهم. تنتهي صلاحية حق استخدام Office Multi Language Pack عند انتهاء صلاحية الحقوق الممنوحة في تطبيق Office 365 المؤهِّل. </w:t>
      </w:r>
    </w:p>
    <w:p w:rsidR="001C37E4" w:rsidRDefault="001C37E4">
      <w:pPr>
        <w:pStyle w:val="ProductList-Body"/>
        <w:rPr>
          <w:rtl/>
        </w:rPr>
      </w:pPr>
    </w:p>
    <w:p w:rsidR="001C37E4" w:rsidRDefault="005E1903">
      <w:pPr>
        <w:pStyle w:val="ProductList-ClauseHeading"/>
        <w:outlineLvl w:val="4"/>
        <w:rPr>
          <w:rtl/>
        </w:rPr>
      </w:pPr>
      <w:r>
        <w:rPr>
          <w:rtl/>
        </w:rPr>
        <w:t>2.6 التعليم الإلكتروني</w:t>
      </w:r>
    </w:p>
    <w:p w:rsidR="001C37E4" w:rsidRDefault="005E1903">
      <w:pPr>
        <w:pStyle w:val="ProductList-Body"/>
        <w:rPr>
          <w:rtl/>
        </w:rPr>
      </w:pPr>
      <w:r>
        <w:rPr>
          <w:rtl/>
        </w:rPr>
        <w:t xml:space="preserve">يحق للعملاء الوصول إلى دورات التعليم الإلكتروني المستضافة في حالة التمتع بترخيص أو أكثر لـ Office 365 ProPlus (المحتوى المتوافق مع SCORM غير مؤهل). يحق لمستخدمي العميل الذين يتمتعون بتراخيص Office 365 ProPlus نشطة فقط الوصول إلى دورات التعليم الإلكتروني المستضافة ذات الصلة بخدمات Office 365 ProPlus عن طريق تسجيل الدخول إلى موقع التدريب عبر الإنترنت باستخدام بيانات اعتماد Office 365 ProPlus الخاصة بهم. يخضع استخدام العميل لدورات التعليم الإلكتروني المستضافة إلى شروط استخدام موقع التعليم الإلكتروني على الويب. </w:t>
      </w:r>
    </w:p>
    <w:p w:rsidR="001C37E4" w:rsidRDefault="001C37E4">
      <w:pPr>
        <w:pStyle w:val="ProductList-Body"/>
        <w:rPr>
          <w:rtl/>
        </w:rPr>
      </w:pPr>
    </w:p>
    <w:p w:rsidR="001C37E4" w:rsidRDefault="005E1903">
      <w:pPr>
        <w:pStyle w:val="ProductList-ClauseHeading"/>
        <w:outlineLvl w:val="4"/>
        <w:rPr>
          <w:rtl/>
        </w:rPr>
      </w:pPr>
      <w:r>
        <w:rPr>
          <w:rtl/>
        </w:rPr>
        <w:t>2.7 Office Online</w:t>
      </w:r>
    </w:p>
    <w:p w:rsidR="001C37E4" w:rsidRDefault="005E1903">
      <w:pPr>
        <w:pStyle w:val="ProductList-Body"/>
        <w:rPr>
          <w:rtl/>
        </w:rPr>
      </w:pPr>
      <w:r>
        <w:rPr>
          <w:rtl/>
        </w:rPr>
        <w:t xml:space="preserve">في حالة تمتع العميل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بترخيص</w:t>
      </w:r>
      <w:r>
        <w:fldChar w:fldCharType="end"/>
      </w:r>
      <w:r>
        <w:t xml:space="preserve"> لبرنامج Office 365 ProPlus، فيجوز له استخدام خدمات </w:t>
      </w:r>
      <w:r>
        <w:rPr>
          <w:rtl/>
        </w:rPr>
        <w:t>Office Online</w:t>
      </w:r>
      <w:r>
        <w:fldChar w:fldCharType="begin"/>
      </w:r>
      <w:r>
        <w:instrText xml:space="preserve"> XE "Office Online" </w:instrText>
      </w:r>
      <w:r>
        <w:fldChar w:fldCharType="end"/>
      </w:r>
      <w:r>
        <w:rPr>
          <w:rtl/>
        </w:rPr>
        <w:t xml:space="preserve">. يجوز لكل مستخدم من </w:t>
      </w:r>
      <w:r>
        <w:fldChar w:fldCharType="begin"/>
      </w:r>
      <w:r>
        <w:instrText xml:space="preserve"> AutoTextList   \s NoStyle \t "يقصد بمصطلح ‏</w:instrText>
      </w:r>
      <w:dir w:val="rtl">
        <w:r>
          <w:instrText>المستخدم المُرخّص الشخص الواحد</w:instrText>
        </w:r>
        <w:r>
          <w:instrText xml:space="preserve">‬ الذي يتم تعيين ترخيص إليه." </w:instrText>
        </w:r>
        <w:r>
          <w:fldChar w:fldCharType="separate"/>
        </w:r>
        <w:r>
          <w:rPr>
            <w:color w:val="0563C1"/>
          </w:rPr>
          <w:t>المستخدمين المرخصين</w:t>
        </w:r>
        <w:r>
          <w:fldChar w:fldCharType="end"/>
        </w:r>
        <w:r>
          <w:t xml:space="preserve"> باستخدام Office 365 ProPlus لدى العميل الوصول إلى خدمات Office Online لعرض المستندات وتحريرها، طالما تم ترخيصهم أيضًا لاستخدام SharePoint Online أو OneDrive for Business.</w:t>
        </w:r>
        <w:r w:rsidR="00393F7B">
          <w:t>‬</w:t>
        </w:r>
      </w:dir>
    </w:p>
    <w:p w:rsidR="001C37E4" w:rsidRDefault="001C37E4">
      <w:pPr>
        <w:pStyle w:val="ProductList-Body"/>
        <w:rPr>
          <w:rtl/>
        </w:rPr>
      </w:pPr>
    </w:p>
    <w:p w:rsidR="001C37E4" w:rsidRDefault="005E1903">
      <w:pPr>
        <w:pStyle w:val="ProductList-ClauseHeading"/>
        <w:outlineLvl w:val="4"/>
        <w:rPr>
          <w:rtl/>
        </w:rPr>
      </w:pPr>
      <w:r>
        <w:rPr>
          <w:rtl/>
        </w:rPr>
        <w:lastRenderedPageBreak/>
        <w:t>2.8 فترة ترحيل Open Value Subscription</w:t>
      </w:r>
    </w:p>
    <w:p w:rsidR="001C37E4" w:rsidRDefault="005E1903">
      <w:pPr>
        <w:pStyle w:val="ProductList-Body"/>
        <w:rPr>
          <w:rtl/>
        </w:rPr>
      </w:pPr>
      <w:r>
        <w:rPr>
          <w:rtl/>
        </w:rPr>
        <w:t>بالنسبة إلى كل وحدة من تراخيص اشتراك المستخدم الخاصة بـ Office 365 ProPlus أو Midsize Business أو Enterprise E3-E4 أو Education E3-E4، يقوم العميل بالتنشيط عند انتهاء اتفاقية Open Value Subscription (يشار إليه بمصطلح "تاريخ انتهاء الصلاحية") أو قبل ذلك، أو يجوز للعميل الاستمرار في استخدام نسخة من Office Standard أو Professional Plus المرخصة له بموجب اتفاقية Open Value Subscription. ينتهي هذا الحق بعد 180 يومًا من تاريخ انتهاء الصلاحية. يخضع استخدام Office Standard</w:t>
      </w:r>
      <w:r>
        <w:fldChar w:fldCharType="begin"/>
      </w:r>
      <w:r>
        <w:instrText xml:space="preserve"> XE "Office Standard" </w:instrText>
      </w:r>
      <w:r>
        <w:fldChar w:fldCharType="end"/>
      </w:r>
      <w:r>
        <w:rPr>
          <w:rtl/>
        </w:rPr>
        <w:t xml:space="preserve"> أو Office Professional Plus</w:t>
      </w:r>
      <w:r>
        <w:fldChar w:fldCharType="begin"/>
      </w:r>
      <w:r>
        <w:instrText xml:space="preserve"> XE "Office Professional Plus" </w:instrText>
      </w:r>
      <w:r>
        <w:fldChar w:fldCharType="end"/>
      </w:r>
      <w:r>
        <w:rPr>
          <w:rtl/>
        </w:rPr>
        <w:t xml:space="preserve"> أثناء هذه الفترة إلى حقوق الاستخدام السارية من تاريخ انتهاء الصلاحية.</w:t>
      </w:r>
    </w:p>
    <w:p w:rsidR="001C37E4" w:rsidRDefault="001C37E4">
      <w:pPr>
        <w:pStyle w:val="ProductList-Body"/>
        <w:jc w:val="right"/>
        <w:rPr>
          <w:rtl/>
        </w:rPr>
      </w:pPr>
    </w:p>
    <w:tbl>
      <w:tblPr>
        <w:tblStyle w:val="PURTable"/>
        <w:bidiVisual/>
        <w:tblW w:w="0" w:type="dxa"/>
        <w:tblLook w:val="04A0" w:firstRow="1" w:lastRow="0" w:firstColumn="1" w:lastColumn="0" w:noHBand="0" w:noVBand="1"/>
      </w:tblPr>
      <w:tblGrid>
        <w:gridCol w:w="10800"/>
      </w:tblGrid>
      <w:tr w:rsidR="001C37E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C37E4" w:rsidRDefault="00393F7B">
            <w:pPr>
              <w:pStyle w:val="ProductList-TableBody"/>
              <w:jc w:val="right"/>
              <w:rPr>
                <w:rtl/>
              </w:rPr>
            </w:pPr>
            <w:hyperlink w:anchor="_Sec842">
              <w:r w:rsidR="005E1903">
                <w:rPr>
                  <w:color w:val="00467F"/>
                  <w:sz w:val="14"/>
                  <w:u w:val="single"/>
                  <w:rtl/>
                </w:rPr>
                <w:t>جدول المحتويات</w:t>
              </w:r>
            </w:hyperlink>
            <w:r w:rsidR="005E1903">
              <w:rPr>
                <w:sz w:val="14"/>
                <w:rtl/>
              </w:rPr>
              <w:t xml:space="preserve"> / </w:t>
            </w:r>
            <w:hyperlink w:anchor="_Sec549">
              <w:r w:rsidR="005E1903">
                <w:rPr>
                  <w:color w:val="00467F"/>
                  <w:sz w:val="14"/>
                  <w:u w:val="single"/>
                  <w:rtl/>
                </w:rPr>
                <w:t>المسرد</w:t>
              </w:r>
            </w:hyperlink>
            <w:r w:rsidR="005E1903">
              <w:rPr>
                <w:sz w:val="14"/>
                <w:rtl/>
              </w:rPr>
              <w:t xml:space="preserve"> / </w:t>
            </w:r>
            <w:hyperlink w:anchor="_Sec844">
              <w:r w:rsidR="005E1903">
                <w:rPr>
                  <w:color w:val="00467F"/>
                  <w:sz w:val="14"/>
                  <w:u w:val="single"/>
                  <w:rtl/>
                </w:rPr>
                <w:t>الفهرس</w:t>
              </w:r>
            </w:hyperlink>
          </w:p>
        </w:tc>
      </w:tr>
    </w:tbl>
    <w:p w:rsidR="001C37E4" w:rsidRDefault="001C37E4">
      <w:pPr>
        <w:pStyle w:val="ProductList-Body"/>
        <w:rPr>
          <w:rtl/>
        </w:rPr>
      </w:pPr>
    </w:p>
    <w:p w:rsidR="001C37E4" w:rsidRDefault="005E1903">
      <w:pPr>
        <w:pStyle w:val="ProductList-Offering2HeadingNoBorder"/>
        <w:outlineLvl w:val="2"/>
        <w:rPr>
          <w:rtl/>
        </w:rPr>
      </w:pPr>
      <w:bookmarkStart w:id="305" w:name="_Sec634"/>
      <w:r>
        <w:rPr>
          <w:rtl/>
        </w:rPr>
        <w:t>Office 365 Suites</w:t>
      </w:r>
      <w:bookmarkEnd w:id="305"/>
      <w:r>
        <w:fldChar w:fldCharType="begin"/>
      </w:r>
      <w:r>
        <w:instrText xml:space="preserve"> TC "</w:instrText>
      </w:r>
      <w:bookmarkStart w:id="306" w:name="_Toc446526583"/>
      <w:r>
        <w:instrText>Office 365 Suites</w:instrText>
      </w:r>
      <w:bookmarkEnd w:id="306"/>
      <w:r>
        <w:instrText>" \l 3</w:instrText>
      </w:r>
      <w:r>
        <w:fldChar w:fldCharType="end"/>
      </w:r>
    </w:p>
    <w:p w:rsidR="001C37E4" w:rsidRDefault="005E1903">
      <w:pPr>
        <w:pStyle w:val="ProductList-Offering1SubSection"/>
        <w:outlineLvl w:val="3"/>
        <w:rPr>
          <w:rtl/>
        </w:rPr>
      </w:pPr>
      <w:bookmarkStart w:id="307" w:name="_Sec720"/>
      <w:r>
        <w:rPr>
          <w:rtl/>
        </w:rPr>
        <w:t>1. توفر البرنامج</w:t>
      </w:r>
      <w:bookmarkEnd w:id="307"/>
    </w:p>
    <w:tbl>
      <w:tblPr>
        <w:tblStyle w:val="PURTable"/>
        <w:bidiVisual/>
        <w:tblW w:w="0" w:type="dxa"/>
        <w:tblLook w:val="04A0" w:firstRow="1" w:lastRow="0" w:firstColumn="1" w:lastColumn="0" w:noHBand="0" w:noVBand="1"/>
      </w:tblPr>
      <w:tblGrid>
        <w:gridCol w:w="4427"/>
        <w:gridCol w:w="823"/>
        <w:gridCol w:w="778"/>
        <w:gridCol w:w="793"/>
        <w:gridCol w:w="704"/>
        <w:gridCol w:w="827"/>
        <w:gridCol w:w="820"/>
        <w:gridCol w:w="798"/>
        <w:gridCol w:w="814"/>
      </w:tblGrid>
      <w:tr w:rsidR="001C37E4">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1C37E4" w:rsidRDefault="005E1903">
            <w:pPr>
              <w:pStyle w:val="ProductList-TableBody"/>
              <w:rPr>
                <w:rtl/>
              </w:rPr>
            </w:pPr>
            <w:r>
              <w:rPr>
                <w:color w:val="FFFFFF"/>
                <w:rtl/>
              </w:rPr>
              <w:t>الخدمات عبر الإنترنت</w:t>
            </w:r>
          </w:p>
        </w:tc>
        <w:tc>
          <w:tcPr>
            <w:tcW w:w="860" w:type="dxa"/>
            <w:tcBorders>
              <w:left w:val="single" w:sz="6" w:space="0" w:color="FFFFFF"/>
              <w:bottom w:val="single" w:sz="6" w:space="0" w:color="FFFFFF"/>
              <w:right w:val="single" w:sz="6" w:space="0" w:color="FFFFFF"/>
            </w:tcBorders>
            <w:shd w:val="clear" w:color="auto" w:fill="00188F"/>
          </w:tcPr>
          <w:p w:rsidR="001C37E4" w:rsidRDefault="005E1903">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C37E4" w:rsidRDefault="005E1903">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C37E4" w:rsidRDefault="005E1903">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C37E4" w:rsidRDefault="005E1903">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C37E4" w:rsidRDefault="005E1903">
            <w:pPr>
              <w:pStyle w:val="ProductList-TableBody"/>
              <w:jc w:val="center"/>
              <w:rPr>
                <w:rtl/>
              </w:rPr>
            </w:pPr>
            <w:r>
              <w:fldChar w:fldCharType="begin"/>
            </w:r>
            <w:r>
              <w:instrText xml:space="preserve"> AutoTextList   \s NoStyle \t "اتفاقية Open Value واتفاقية Open Value"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C37E4" w:rsidRDefault="005E1903">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C37E4" w:rsidRDefault="005E1903">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C37E4" w:rsidRDefault="005E1903">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1C37E4">
        <w:tc>
          <w:tcPr>
            <w:tcW w:w="5020" w:type="dxa"/>
            <w:tcBorders>
              <w:top w:val="single" w:sz="6" w:space="0" w:color="FFFFFF"/>
              <w:left w:val="none" w:sz="4" w:space="0" w:color="6E6E6E"/>
              <w:bottom w:val="dashed" w:sz="4" w:space="0" w:color="BFBFBF"/>
              <w:right w:val="none" w:sz="4" w:space="0" w:color="6E6E6E"/>
            </w:tcBorders>
          </w:tcPr>
          <w:p w:rsidR="001C37E4" w:rsidRDefault="005E1903">
            <w:pPr>
              <w:pStyle w:val="ProductList-TableBody"/>
              <w:rPr>
                <w:rtl/>
              </w:rPr>
            </w:pPr>
            <w:r>
              <w:rPr>
                <w:color w:val="000000"/>
                <w:rtl/>
              </w:rPr>
              <w:t>Office 365 Business Essentials</w:t>
            </w:r>
            <w:r>
              <w:fldChar w:fldCharType="begin"/>
            </w:r>
            <w:r>
              <w:instrText xml:space="preserve"> XE "Office 365 Business Essentials"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1C37E4" w:rsidRDefault="001C37E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37E4" w:rsidRDefault="005E1903">
            <w:pPr>
              <w:pStyle w:val="ProductList-TableBody"/>
              <w:jc w:val="center"/>
              <w:rPr>
                <w:rtl/>
              </w:rPr>
            </w:pPr>
            <w:r>
              <w:fldChar w:fldCharType="begin"/>
            </w:r>
            <w:r>
              <w:instrText xml:space="preserve"> AutoTextList   \s NoStyle \t "اتفاقية Open License واتفاقية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37E4" w:rsidRDefault="001C37E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C37E4" w:rsidRDefault="001C37E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37E4" w:rsidRDefault="005E1903">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37E4" w:rsidRDefault="001C37E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37E4" w:rsidRDefault="005E190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37E4" w:rsidRDefault="001C37E4">
            <w:pPr>
              <w:pStyle w:val="ProductList-TableBody"/>
              <w:jc w:val="center"/>
              <w:rPr>
                <w:rtl/>
              </w:rPr>
            </w:pPr>
          </w:p>
        </w:tc>
      </w:tr>
      <w:tr w:rsidR="001C37E4">
        <w:tc>
          <w:tcPr>
            <w:tcW w:w="5020" w:type="dxa"/>
            <w:tcBorders>
              <w:top w:val="dashed" w:sz="4" w:space="0" w:color="BFBFBF"/>
              <w:left w:val="none" w:sz="4" w:space="0" w:color="6E6E6E"/>
              <w:bottom w:val="dashed" w:sz="4" w:space="0" w:color="BFBFBF"/>
              <w:right w:val="none" w:sz="4" w:space="0" w:color="6E6E6E"/>
            </w:tcBorders>
          </w:tcPr>
          <w:p w:rsidR="001C37E4" w:rsidRDefault="005E1903">
            <w:pPr>
              <w:pStyle w:val="ProductList-TableBody"/>
              <w:rPr>
                <w:rtl/>
              </w:rPr>
            </w:pPr>
            <w:r>
              <w:rPr>
                <w:color w:val="000000"/>
                <w:rtl/>
              </w:rPr>
              <w:t>Office 365 Business Premium</w:t>
            </w:r>
            <w:r>
              <w:fldChar w:fldCharType="begin"/>
            </w:r>
            <w:r>
              <w:instrText xml:space="preserve"> XE "Office 365 Business Premium"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C37E4" w:rsidRDefault="001C37E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37E4" w:rsidRDefault="005E1903">
            <w:pPr>
              <w:pStyle w:val="ProductList-TableBody"/>
              <w:jc w:val="center"/>
              <w:rPr>
                <w:rtl/>
              </w:rPr>
            </w:pPr>
            <w:r>
              <w:fldChar w:fldCharType="begin"/>
            </w:r>
            <w:r>
              <w:instrText xml:space="preserve"> AutoTextList   \s NoStyle \t "اتفاقية Open License واتفاقية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37E4" w:rsidRDefault="001C37E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C37E4" w:rsidRDefault="001C37E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37E4" w:rsidRDefault="005E1903">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37E4" w:rsidRDefault="001C37E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37E4" w:rsidRDefault="005E190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37E4" w:rsidRDefault="001C37E4">
            <w:pPr>
              <w:pStyle w:val="ProductList-TableBody"/>
              <w:jc w:val="center"/>
              <w:rPr>
                <w:rtl/>
              </w:rPr>
            </w:pPr>
          </w:p>
        </w:tc>
      </w:tr>
      <w:tr w:rsidR="001C37E4">
        <w:tc>
          <w:tcPr>
            <w:tcW w:w="5020" w:type="dxa"/>
            <w:tcBorders>
              <w:top w:val="dashed" w:sz="4" w:space="0" w:color="BFBFBF"/>
              <w:left w:val="none" w:sz="4" w:space="0" w:color="6E6E6E"/>
              <w:bottom w:val="dashed" w:sz="4" w:space="0" w:color="BFBFBF"/>
              <w:right w:val="none" w:sz="4" w:space="0" w:color="6E6E6E"/>
            </w:tcBorders>
          </w:tcPr>
          <w:p w:rsidR="001C37E4" w:rsidRDefault="005E1903">
            <w:pPr>
              <w:pStyle w:val="ProductList-TableBody"/>
              <w:rPr>
                <w:rtl/>
              </w:rPr>
            </w:pPr>
            <w:r>
              <w:rPr>
                <w:rtl/>
              </w:rPr>
              <w:t>Office 365 Education</w:t>
            </w:r>
            <w:r>
              <w:fldChar w:fldCharType="begin"/>
            </w:r>
            <w:r>
              <w:instrText xml:space="preserve"> XE "Office 365 Education" </w:instrText>
            </w:r>
            <w:r>
              <w:fldChar w:fldCharType="end"/>
            </w:r>
            <w:r>
              <w:rPr>
                <w:rtl/>
              </w:rPr>
              <w:t xml:space="preserve"> (ترخيص اشتراك المستخدم)</w:t>
            </w:r>
          </w:p>
        </w:tc>
        <w:tc>
          <w:tcPr>
            <w:tcW w:w="860" w:type="dxa"/>
            <w:tcBorders>
              <w:top w:val="dashed" w:sz="4" w:space="0" w:color="BFBFBF"/>
              <w:left w:val="none" w:sz="4" w:space="0" w:color="6E6E6E"/>
              <w:bottom w:val="dashed" w:sz="4" w:space="0" w:color="BFBFBF"/>
              <w:right w:val="single" w:sz="6" w:space="0" w:color="FFFFFF"/>
            </w:tcBorders>
          </w:tcPr>
          <w:p w:rsidR="001C37E4" w:rsidRDefault="005E1903">
            <w:pPr>
              <w:pStyle w:val="ProductList-TableBody"/>
              <w:jc w:val="center"/>
              <w:rPr>
                <w:rtl/>
              </w:rPr>
            </w:pPr>
            <w:r>
              <w:rPr>
                <w:color w:val="000000"/>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37E4" w:rsidRDefault="001C37E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37E4" w:rsidRDefault="001C37E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37E4" w:rsidRDefault="001C37E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37E4" w:rsidRDefault="001C37E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37E4" w:rsidRDefault="001C37E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37E4" w:rsidRDefault="005E190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37E4" w:rsidRDefault="005E1903">
            <w:pPr>
              <w:pStyle w:val="ProductList-TableBody"/>
              <w:jc w:val="center"/>
              <w:rPr>
                <w:rtl/>
              </w:rPr>
            </w:pPr>
            <w:r>
              <w:fldChar w:fldCharType="begin"/>
            </w:r>
            <w:r>
              <w:instrText xml:space="preserve"> AutoTextList   \s NoStyle \t "منتج إضافي شامل للمؤسسة" </w:instrText>
            </w:r>
            <w:r>
              <w:fldChar w:fldCharType="separate"/>
            </w:r>
            <w:r>
              <w:rPr>
                <w:color w:val="000000"/>
              </w:rPr>
              <w:t>AO</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1C37E4">
        <w:tc>
          <w:tcPr>
            <w:tcW w:w="5020" w:type="dxa"/>
            <w:tcBorders>
              <w:top w:val="dashed" w:sz="4" w:space="0" w:color="BFBFBF"/>
              <w:left w:val="none" w:sz="4" w:space="0" w:color="6E6E6E"/>
              <w:bottom w:val="dashed" w:sz="4" w:space="0" w:color="BFBFBF"/>
              <w:right w:val="none" w:sz="4" w:space="0" w:color="6E6E6E"/>
            </w:tcBorders>
          </w:tcPr>
          <w:p w:rsidR="001C37E4" w:rsidRDefault="005E1903">
            <w:pPr>
              <w:pStyle w:val="ProductList-TableBody"/>
              <w:rPr>
                <w:rtl/>
              </w:rPr>
            </w:pPr>
            <w:r>
              <w:rPr>
                <w:rtl/>
              </w:rPr>
              <w:t>Office 365 Enterprise E1</w:t>
            </w:r>
            <w:r>
              <w:fldChar w:fldCharType="begin"/>
            </w:r>
            <w:r>
              <w:instrText xml:space="preserve"> XE "Office 365 Enterprise E1" </w:instrText>
            </w:r>
            <w:r>
              <w:fldChar w:fldCharType="end"/>
            </w:r>
            <w:r>
              <w:rPr>
                <w:rtl/>
              </w:rPr>
              <w:t xml:space="preserve"> (ترخيص اشتراك المستخدم)</w:t>
            </w:r>
          </w:p>
        </w:tc>
        <w:tc>
          <w:tcPr>
            <w:tcW w:w="860" w:type="dxa"/>
            <w:tcBorders>
              <w:top w:val="dashed" w:sz="4" w:space="0" w:color="BFBFBF"/>
              <w:left w:val="none" w:sz="4" w:space="0" w:color="6E6E6E"/>
              <w:bottom w:val="dashed" w:sz="4" w:space="0" w:color="BFBFBF"/>
              <w:right w:val="single" w:sz="6" w:space="0" w:color="FFFFFF"/>
            </w:tcBorders>
          </w:tcPr>
          <w:p w:rsidR="001C37E4" w:rsidRDefault="005E1903">
            <w:pPr>
              <w:pStyle w:val="ProductList-TableBody"/>
              <w:jc w:val="center"/>
              <w:rPr>
                <w:rtl/>
              </w:rPr>
            </w:pPr>
            <w:r>
              <w:rPr>
                <w:color w:val="000000"/>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37E4" w:rsidRDefault="005E1903">
            <w:pPr>
              <w:pStyle w:val="ProductList-TableBody"/>
              <w:jc w:val="center"/>
              <w:rPr>
                <w:rtl/>
              </w:rPr>
            </w:pPr>
            <w:r>
              <w:fldChar w:fldCharType="begin"/>
            </w:r>
            <w:r>
              <w:instrText xml:space="preserve"> AutoTextList   \s NoStyle \t "اتفاقية Open License واتفاقية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37E4" w:rsidRDefault="001C37E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37E4" w:rsidRDefault="005E1903">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37E4" w:rsidRDefault="005E1903">
            <w:pPr>
              <w:pStyle w:val="ProductList-TableBody"/>
              <w:jc w:val="center"/>
              <w:rPr>
                <w:rtl/>
              </w:rPr>
            </w:pPr>
            <w:r>
              <w:fldChar w:fldCharType="begin"/>
            </w:r>
            <w:r>
              <w:instrText xml:space="preserve"> AutoTextList   \s NoStyle \t "الخدمة عبر الإنترنت للمؤسسة" </w:instrText>
            </w:r>
            <w:r>
              <w:fldChar w:fldCharType="separate"/>
            </w:r>
            <w:r>
              <w:rPr>
                <w:color w:val="000000"/>
              </w:rPr>
              <w:t>EO</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37E4" w:rsidRDefault="005E1903">
            <w:pPr>
              <w:pStyle w:val="ProductList-TableBody"/>
              <w:jc w:val="center"/>
              <w:rPr>
                <w:rtl/>
              </w:rPr>
            </w:pPr>
            <w:r>
              <w:fldChar w:fldCharType="begin"/>
            </w:r>
            <w:r>
              <w:instrText xml:space="preserve"> AutoTextList   \s NoStyle \t "الخدمة عبر الإنترنت للمؤسسة" </w:instrText>
            </w:r>
            <w:r>
              <w:fldChar w:fldCharType="separate"/>
            </w:r>
            <w:r>
              <w:rPr>
                <w:color w:val="000000"/>
              </w:rPr>
              <w:t>EO</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37E4" w:rsidRDefault="001C37E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37E4" w:rsidRDefault="001C37E4">
            <w:pPr>
              <w:pStyle w:val="ProductList-TableBody"/>
              <w:jc w:val="center"/>
              <w:rPr>
                <w:rtl/>
              </w:rPr>
            </w:pPr>
          </w:p>
        </w:tc>
      </w:tr>
      <w:tr w:rsidR="001C37E4">
        <w:tc>
          <w:tcPr>
            <w:tcW w:w="5020" w:type="dxa"/>
            <w:tcBorders>
              <w:top w:val="dashed" w:sz="4" w:space="0" w:color="BFBFBF"/>
              <w:left w:val="none" w:sz="4" w:space="0" w:color="6E6E6E"/>
              <w:bottom w:val="dashed" w:sz="4" w:space="0" w:color="BFBFBF"/>
              <w:right w:val="none" w:sz="4" w:space="0" w:color="6E6E6E"/>
            </w:tcBorders>
          </w:tcPr>
          <w:p w:rsidR="001C37E4" w:rsidRDefault="005E1903">
            <w:pPr>
              <w:pStyle w:val="ProductList-TableBody"/>
              <w:rPr>
                <w:rtl/>
              </w:rPr>
            </w:pPr>
            <w:r>
              <w:rPr>
                <w:rtl/>
              </w:rPr>
              <w:t>Office 365 Enterprise E1 من ضمان البرنامج</w:t>
            </w:r>
            <w:r>
              <w:fldChar w:fldCharType="begin"/>
            </w:r>
            <w:r>
              <w:instrText xml:space="preserve"> XE "Office 365 Enterprise E1 من ضمان البرنامج" </w:instrText>
            </w:r>
            <w:r>
              <w:fldChar w:fldCharType="end"/>
            </w:r>
            <w:r>
              <w:rPr>
                <w:rtl/>
              </w:rPr>
              <w:t xml:space="preserve"> (ترخيص اشتراك المستخدم)</w:t>
            </w:r>
          </w:p>
        </w:tc>
        <w:tc>
          <w:tcPr>
            <w:tcW w:w="860" w:type="dxa"/>
            <w:tcBorders>
              <w:top w:val="dashed" w:sz="4" w:space="0" w:color="BFBFBF"/>
              <w:left w:val="none" w:sz="4" w:space="0" w:color="6E6E6E"/>
              <w:bottom w:val="dashed" w:sz="4" w:space="0" w:color="BFBFBF"/>
              <w:right w:val="single" w:sz="6" w:space="0" w:color="FFFFFF"/>
            </w:tcBorders>
          </w:tcPr>
          <w:p w:rsidR="001C37E4" w:rsidRDefault="001C37E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37E4" w:rsidRDefault="001C37E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37E4" w:rsidRDefault="001C37E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C37E4" w:rsidRDefault="001C37E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37E4" w:rsidRDefault="001C37E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37E4" w:rsidRDefault="005E1903">
            <w:pPr>
              <w:pStyle w:val="ProductList-TableBody"/>
              <w:jc w:val="center"/>
              <w:rPr>
                <w:rtl/>
              </w:rPr>
            </w:pPr>
            <w:r>
              <w:fldChar w:fldCharType="begin"/>
            </w:r>
            <w:r>
              <w:instrText xml:space="preserve"> AutoTextList   \s NoStyle \t "الخدمة عبر الإنترنت للمؤسسة" </w:instrText>
            </w:r>
            <w:r>
              <w:fldChar w:fldCharType="separate"/>
            </w:r>
            <w:r>
              <w:rPr>
                <w:color w:val="000000"/>
              </w:rPr>
              <w:t>EO</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37E4" w:rsidRDefault="001C37E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37E4" w:rsidRDefault="001C37E4">
            <w:pPr>
              <w:pStyle w:val="ProductList-TableBody"/>
              <w:jc w:val="center"/>
              <w:rPr>
                <w:rtl/>
              </w:rPr>
            </w:pPr>
          </w:p>
        </w:tc>
      </w:tr>
      <w:tr w:rsidR="001C37E4">
        <w:tc>
          <w:tcPr>
            <w:tcW w:w="5020" w:type="dxa"/>
            <w:tcBorders>
              <w:top w:val="dashed" w:sz="4" w:space="0" w:color="BFBFBF"/>
              <w:left w:val="none" w:sz="4" w:space="0" w:color="6E6E6E"/>
              <w:bottom w:val="dashed" w:sz="4" w:space="0" w:color="BFBFBF"/>
              <w:right w:val="none" w:sz="4" w:space="0" w:color="6E6E6E"/>
            </w:tcBorders>
          </w:tcPr>
          <w:p w:rsidR="001C37E4" w:rsidRDefault="005E1903">
            <w:pPr>
              <w:pStyle w:val="ProductList-TableBody"/>
              <w:rPr>
                <w:rtl/>
              </w:rPr>
            </w:pPr>
            <w:r>
              <w:rPr>
                <w:rtl/>
              </w:rPr>
              <w:t>Office 365 Enterprise E3</w:t>
            </w:r>
            <w:r>
              <w:fldChar w:fldCharType="begin"/>
            </w:r>
            <w:r>
              <w:instrText xml:space="preserve"> XE "Office 365 Enterprise E3" </w:instrText>
            </w:r>
            <w:r>
              <w:fldChar w:fldCharType="end"/>
            </w:r>
            <w:r>
              <w:rPr>
                <w:rtl/>
              </w:rPr>
              <w:t xml:space="preserve"> (ترخيص اشتراك المستخدم)</w:t>
            </w:r>
          </w:p>
        </w:tc>
        <w:tc>
          <w:tcPr>
            <w:tcW w:w="860" w:type="dxa"/>
            <w:tcBorders>
              <w:top w:val="dashed" w:sz="4" w:space="0" w:color="BFBFBF"/>
              <w:left w:val="none" w:sz="4" w:space="0" w:color="6E6E6E"/>
              <w:bottom w:val="dashed" w:sz="4" w:space="0" w:color="BFBFBF"/>
              <w:right w:val="single" w:sz="6" w:space="0" w:color="FFFFFF"/>
            </w:tcBorders>
          </w:tcPr>
          <w:p w:rsidR="001C37E4" w:rsidRDefault="005E1903">
            <w:pPr>
              <w:pStyle w:val="ProductList-TableBody"/>
              <w:jc w:val="center"/>
              <w:rPr>
                <w:rtl/>
              </w:rPr>
            </w:pPr>
            <w:r>
              <w:rPr>
                <w:color w:val="000000"/>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37E4" w:rsidRDefault="005E1903">
            <w:pPr>
              <w:pStyle w:val="ProductList-TableBody"/>
              <w:jc w:val="center"/>
              <w:rPr>
                <w:rtl/>
              </w:rPr>
            </w:pPr>
            <w:r>
              <w:fldChar w:fldCharType="begin"/>
            </w:r>
            <w:r>
              <w:instrText xml:space="preserve"> AutoTextList   \s NoStyle \t "اتفاقية Open License واتفاقية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37E4" w:rsidRDefault="001C37E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37E4" w:rsidRDefault="005E1903">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37E4" w:rsidRDefault="005E1903">
            <w:pPr>
              <w:pStyle w:val="ProductList-TableBody"/>
              <w:jc w:val="center"/>
              <w:rPr>
                <w:rtl/>
              </w:rPr>
            </w:pPr>
            <w:r>
              <w:fldChar w:fldCharType="begin"/>
            </w:r>
            <w:r>
              <w:instrText xml:space="preserve"> AutoTextList   \s NoStyle \t "الخدمة عبر الإنترنت للمؤسسة" </w:instrText>
            </w:r>
            <w:r>
              <w:fldChar w:fldCharType="separate"/>
            </w:r>
            <w:r>
              <w:rPr>
                <w:color w:val="000000"/>
              </w:rPr>
              <w:t>EO</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37E4" w:rsidRDefault="005E1903">
            <w:pPr>
              <w:pStyle w:val="ProductList-TableBody"/>
              <w:jc w:val="center"/>
              <w:rPr>
                <w:rtl/>
              </w:rPr>
            </w:pPr>
            <w:r>
              <w:fldChar w:fldCharType="begin"/>
            </w:r>
            <w:r>
              <w:instrText xml:space="preserve"> AutoTextList   \s NoStyle \t "الخدمة عبر الإنترنت للمؤسسة" </w:instrText>
            </w:r>
            <w:r>
              <w:fldChar w:fldCharType="separate"/>
            </w:r>
            <w:r>
              <w:rPr>
                <w:color w:val="000000"/>
              </w:rPr>
              <w:t>EO</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37E4" w:rsidRDefault="001C37E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37E4" w:rsidRDefault="001C37E4">
            <w:pPr>
              <w:pStyle w:val="ProductList-TableBody"/>
              <w:jc w:val="center"/>
              <w:rPr>
                <w:rtl/>
              </w:rPr>
            </w:pPr>
          </w:p>
        </w:tc>
      </w:tr>
      <w:tr w:rsidR="001C37E4">
        <w:tc>
          <w:tcPr>
            <w:tcW w:w="5020" w:type="dxa"/>
            <w:tcBorders>
              <w:top w:val="dashed" w:sz="4" w:space="0" w:color="BFBFBF"/>
              <w:left w:val="none" w:sz="4" w:space="0" w:color="6E6E6E"/>
              <w:bottom w:val="dashed" w:sz="4" w:space="0" w:color="BFBFBF"/>
              <w:right w:val="none" w:sz="4" w:space="0" w:color="6E6E6E"/>
            </w:tcBorders>
          </w:tcPr>
          <w:p w:rsidR="001C37E4" w:rsidRDefault="005E1903">
            <w:pPr>
              <w:pStyle w:val="ProductList-TableBody"/>
              <w:rPr>
                <w:rtl/>
              </w:rPr>
            </w:pPr>
            <w:r>
              <w:rPr>
                <w:rtl/>
              </w:rPr>
              <w:t>Office 365 Enterprise E3 من ضمان البرنامج</w:t>
            </w:r>
            <w:r>
              <w:fldChar w:fldCharType="begin"/>
            </w:r>
            <w:r>
              <w:instrText xml:space="preserve"> XE "Office 365 Enterprise E3 من ضمان البرنامج" </w:instrText>
            </w:r>
            <w:r>
              <w:fldChar w:fldCharType="end"/>
            </w:r>
            <w:r>
              <w:rPr>
                <w:rtl/>
              </w:rPr>
              <w:t xml:space="preserve"> (ترخيص اشتراك المستخدم)</w:t>
            </w:r>
          </w:p>
        </w:tc>
        <w:tc>
          <w:tcPr>
            <w:tcW w:w="860" w:type="dxa"/>
            <w:tcBorders>
              <w:top w:val="dashed" w:sz="4" w:space="0" w:color="BFBFBF"/>
              <w:left w:val="none" w:sz="4" w:space="0" w:color="6E6E6E"/>
              <w:bottom w:val="dashed" w:sz="4" w:space="0" w:color="BFBFBF"/>
              <w:right w:val="single" w:sz="6" w:space="0" w:color="FFFFFF"/>
            </w:tcBorders>
          </w:tcPr>
          <w:p w:rsidR="001C37E4" w:rsidRDefault="001C37E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37E4" w:rsidRDefault="001C37E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37E4" w:rsidRDefault="001C37E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C37E4" w:rsidRDefault="001C37E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37E4" w:rsidRDefault="001C37E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37E4" w:rsidRDefault="005E1903">
            <w:pPr>
              <w:pStyle w:val="ProductList-TableBody"/>
              <w:jc w:val="center"/>
              <w:rPr>
                <w:rtl/>
              </w:rPr>
            </w:pPr>
            <w:r>
              <w:fldChar w:fldCharType="begin"/>
            </w:r>
            <w:r>
              <w:instrText xml:space="preserve"> AutoTextList   \s NoStyle \t "الخدمة عبر الإنترنت للمؤسسة" </w:instrText>
            </w:r>
            <w:r>
              <w:fldChar w:fldCharType="separate"/>
            </w:r>
            <w:r>
              <w:rPr>
                <w:color w:val="000000"/>
              </w:rPr>
              <w:t>EO</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37E4" w:rsidRDefault="001C37E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37E4" w:rsidRDefault="001C37E4">
            <w:pPr>
              <w:pStyle w:val="ProductList-TableBody"/>
              <w:jc w:val="center"/>
              <w:rPr>
                <w:rtl/>
              </w:rPr>
            </w:pPr>
          </w:p>
        </w:tc>
      </w:tr>
      <w:tr w:rsidR="001C37E4">
        <w:tc>
          <w:tcPr>
            <w:tcW w:w="5020" w:type="dxa"/>
            <w:tcBorders>
              <w:top w:val="dashed" w:sz="4" w:space="0" w:color="BFBFBF"/>
              <w:left w:val="none" w:sz="4" w:space="0" w:color="6E6E6E"/>
              <w:bottom w:val="dashed" w:sz="4" w:space="0" w:color="BFBFBF"/>
              <w:right w:val="none" w:sz="4" w:space="0" w:color="6E6E6E"/>
            </w:tcBorders>
          </w:tcPr>
          <w:p w:rsidR="001C37E4" w:rsidRDefault="005E1903">
            <w:pPr>
              <w:pStyle w:val="ProductList-TableBody"/>
              <w:rPr>
                <w:rtl/>
              </w:rPr>
            </w:pPr>
            <w:r>
              <w:rPr>
                <w:rtl/>
              </w:rPr>
              <w:t>Office 365 Enterprise E4</w:t>
            </w:r>
            <w:r>
              <w:fldChar w:fldCharType="begin"/>
            </w:r>
            <w:r>
              <w:instrText xml:space="preserve"> XE "Office 365 Enterprise E4" </w:instrText>
            </w:r>
            <w:r>
              <w:fldChar w:fldCharType="end"/>
            </w:r>
            <w:r>
              <w:rPr>
                <w:rtl/>
              </w:rPr>
              <w:t xml:space="preserve"> (ترخيص اشتراك المستخدم)</w:t>
            </w:r>
          </w:p>
        </w:tc>
        <w:tc>
          <w:tcPr>
            <w:tcW w:w="860" w:type="dxa"/>
            <w:tcBorders>
              <w:top w:val="dashed" w:sz="4" w:space="0" w:color="BFBFBF"/>
              <w:left w:val="none" w:sz="4" w:space="0" w:color="6E6E6E"/>
              <w:bottom w:val="dashed" w:sz="4" w:space="0" w:color="BFBFBF"/>
              <w:right w:val="single" w:sz="6" w:space="0" w:color="FFFFFF"/>
            </w:tcBorders>
          </w:tcPr>
          <w:p w:rsidR="001C37E4" w:rsidRDefault="005E1903">
            <w:pPr>
              <w:pStyle w:val="ProductList-TableBody"/>
              <w:jc w:val="center"/>
              <w:rPr>
                <w:rtl/>
              </w:rPr>
            </w:pPr>
            <w:r>
              <w:rPr>
                <w:color w:val="000000"/>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37E4" w:rsidRDefault="005E1903">
            <w:pPr>
              <w:pStyle w:val="ProductList-TableBody"/>
              <w:jc w:val="center"/>
              <w:rPr>
                <w:rtl/>
              </w:rPr>
            </w:pPr>
            <w:r>
              <w:fldChar w:fldCharType="begin"/>
            </w:r>
            <w:r>
              <w:instrText xml:space="preserve"> AutoTextList   \s NoStyle \t "اتفاقية Open License واتفاقية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37E4" w:rsidRDefault="001C37E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37E4" w:rsidRDefault="005E1903">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37E4" w:rsidRDefault="005E1903">
            <w:pPr>
              <w:pStyle w:val="ProductList-TableBody"/>
              <w:jc w:val="center"/>
              <w:rPr>
                <w:rtl/>
              </w:rPr>
            </w:pPr>
            <w:r>
              <w:fldChar w:fldCharType="begin"/>
            </w:r>
            <w:r>
              <w:instrText xml:space="preserve"> AutoTextList   \s NoStyle \t "الخدمة عبر الإنترنت للمؤسسة" </w:instrText>
            </w:r>
            <w:r>
              <w:fldChar w:fldCharType="separate"/>
            </w:r>
            <w:r>
              <w:rPr>
                <w:color w:val="000000"/>
              </w:rPr>
              <w:t>EO</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37E4" w:rsidRDefault="005E1903">
            <w:pPr>
              <w:pStyle w:val="ProductList-TableBody"/>
              <w:jc w:val="center"/>
              <w:rPr>
                <w:rtl/>
              </w:rPr>
            </w:pPr>
            <w:r>
              <w:fldChar w:fldCharType="begin"/>
            </w:r>
            <w:r>
              <w:instrText xml:space="preserve"> AutoTextList   \s NoStyle \t "الخدمة عبر الإنترنت للمؤسسة" </w:instrText>
            </w:r>
            <w:r>
              <w:fldChar w:fldCharType="separate"/>
            </w:r>
            <w:r>
              <w:rPr>
                <w:color w:val="000000"/>
              </w:rPr>
              <w:t>EO</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37E4" w:rsidRDefault="001C37E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37E4" w:rsidRDefault="001C37E4">
            <w:pPr>
              <w:pStyle w:val="ProductList-TableBody"/>
              <w:jc w:val="center"/>
              <w:rPr>
                <w:rtl/>
              </w:rPr>
            </w:pPr>
          </w:p>
        </w:tc>
      </w:tr>
      <w:tr w:rsidR="001C37E4">
        <w:tc>
          <w:tcPr>
            <w:tcW w:w="5020" w:type="dxa"/>
            <w:tcBorders>
              <w:top w:val="dashed" w:sz="4" w:space="0" w:color="BFBFBF"/>
              <w:left w:val="none" w:sz="4" w:space="0" w:color="6E6E6E"/>
              <w:bottom w:val="dashed" w:sz="4" w:space="0" w:color="BFBFBF"/>
              <w:right w:val="none" w:sz="4" w:space="0" w:color="6E6E6E"/>
            </w:tcBorders>
          </w:tcPr>
          <w:p w:rsidR="001C37E4" w:rsidRDefault="005E1903">
            <w:pPr>
              <w:pStyle w:val="ProductList-TableBody"/>
              <w:rPr>
                <w:rtl/>
              </w:rPr>
            </w:pPr>
            <w:r>
              <w:rPr>
                <w:rtl/>
              </w:rPr>
              <w:t>Office 365 Enterprise E4 من ضمان البرنامج</w:t>
            </w:r>
            <w:r>
              <w:fldChar w:fldCharType="begin"/>
            </w:r>
            <w:r>
              <w:instrText xml:space="preserve"> XE "Office 365 Enterprise E4 من ضمان البرنامج" </w:instrText>
            </w:r>
            <w:r>
              <w:fldChar w:fldCharType="end"/>
            </w:r>
            <w:r>
              <w:rPr>
                <w:rtl/>
              </w:rPr>
              <w:t xml:space="preserve"> (ترخيص اشتراك المستخدم)</w:t>
            </w:r>
          </w:p>
        </w:tc>
        <w:tc>
          <w:tcPr>
            <w:tcW w:w="860" w:type="dxa"/>
            <w:tcBorders>
              <w:top w:val="dashed" w:sz="4" w:space="0" w:color="BFBFBF"/>
              <w:left w:val="none" w:sz="4" w:space="0" w:color="6E6E6E"/>
              <w:bottom w:val="dashed" w:sz="4" w:space="0" w:color="BFBFBF"/>
              <w:right w:val="single" w:sz="6" w:space="0" w:color="FFFFFF"/>
            </w:tcBorders>
          </w:tcPr>
          <w:p w:rsidR="001C37E4" w:rsidRDefault="001C37E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37E4" w:rsidRDefault="001C37E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37E4" w:rsidRDefault="001C37E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C37E4" w:rsidRDefault="001C37E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37E4" w:rsidRDefault="001C37E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37E4" w:rsidRDefault="005E1903">
            <w:pPr>
              <w:pStyle w:val="ProductList-TableBody"/>
              <w:jc w:val="center"/>
              <w:rPr>
                <w:rtl/>
              </w:rPr>
            </w:pPr>
            <w:r>
              <w:fldChar w:fldCharType="begin"/>
            </w:r>
            <w:r>
              <w:instrText xml:space="preserve"> AutoTextList   \s NoStyle \t "الخدمة عبر الإنترنت للمؤسسة" </w:instrText>
            </w:r>
            <w:r>
              <w:fldChar w:fldCharType="separate"/>
            </w:r>
            <w:r>
              <w:rPr>
                <w:color w:val="000000"/>
              </w:rPr>
              <w:t>EO</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37E4" w:rsidRDefault="001C37E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37E4" w:rsidRDefault="001C37E4">
            <w:pPr>
              <w:pStyle w:val="ProductList-TableBody"/>
              <w:jc w:val="center"/>
              <w:rPr>
                <w:rtl/>
              </w:rPr>
            </w:pPr>
          </w:p>
        </w:tc>
      </w:tr>
      <w:tr w:rsidR="001C37E4">
        <w:tc>
          <w:tcPr>
            <w:tcW w:w="5020" w:type="dxa"/>
            <w:tcBorders>
              <w:top w:val="dashed" w:sz="4" w:space="0" w:color="BFBFBF"/>
              <w:left w:val="none" w:sz="4" w:space="0" w:color="6E6E6E"/>
              <w:bottom w:val="dashed" w:sz="4" w:space="0" w:color="BFBFBF"/>
              <w:right w:val="none" w:sz="4" w:space="0" w:color="6E6E6E"/>
            </w:tcBorders>
          </w:tcPr>
          <w:p w:rsidR="001C37E4" w:rsidRDefault="005E1903">
            <w:pPr>
              <w:pStyle w:val="ProductList-TableBody"/>
              <w:rPr>
                <w:rtl/>
              </w:rPr>
            </w:pPr>
            <w:r>
              <w:rPr>
                <w:rtl/>
              </w:rPr>
              <w:t>Office 365 Enterprise E5 (ترخيص اشتراك المستخدم)</w:t>
            </w:r>
            <w:r>
              <w:fldChar w:fldCharType="begin"/>
            </w:r>
            <w:r>
              <w:instrText xml:space="preserve"> XE "Office 365 Enterprise E5 (ترخيص اشتراك المستخدم)"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C37E4" w:rsidRDefault="005E1903">
            <w:pPr>
              <w:pStyle w:val="ProductList-TableBody"/>
              <w:jc w:val="center"/>
              <w:rPr>
                <w:rtl/>
              </w:rPr>
            </w:pPr>
            <w:r>
              <w:rPr>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37E4" w:rsidRDefault="005E1903">
            <w:pPr>
              <w:pStyle w:val="ProductList-TableBody"/>
              <w:jc w:val="center"/>
              <w:rPr>
                <w:rtl/>
              </w:rPr>
            </w:pPr>
            <w:r>
              <w:fldChar w:fldCharType="begin"/>
            </w:r>
            <w:r>
              <w:instrText xml:space="preserve"> AutoTextList   \s NoStyle \t "اتفاقية Open License واتفاقية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37E4" w:rsidRDefault="001C37E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37E4" w:rsidRDefault="001C37E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37E4" w:rsidRDefault="005E1903">
            <w:pPr>
              <w:pStyle w:val="ProductList-TableBody"/>
              <w:jc w:val="center"/>
              <w:rPr>
                <w:rtl/>
              </w:rPr>
            </w:pPr>
            <w:r>
              <w:fldChar w:fldCharType="begin"/>
            </w:r>
            <w:r>
              <w:instrText xml:space="preserve"> AutoTextList   \s NoStyle \t "الخدمة عبر الإنترنت للمؤسسة" </w:instrText>
            </w:r>
            <w:r>
              <w:fldChar w:fldCharType="separate"/>
            </w:r>
            <w:r>
              <w:rPr>
                <w:color w:val="000000"/>
              </w:rPr>
              <w:t>EO</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37E4" w:rsidRDefault="005E1903">
            <w:pPr>
              <w:pStyle w:val="ProductList-TableBody"/>
              <w:jc w:val="center"/>
              <w:rPr>
                <w:rtl/>
              </w:rPr>
            </w:pPr>
            <w:r>
              <w:fldChar w:fldCharType="begin"/>
            </w:r>
            <w:r>
              <w:instrText xml:space="preserve"> AutoTextList   \s NoStyle \t "الخدمة عبر الإنترنت للمؤسسة"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37E4" w:rsidRDefault="001C37E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37E4" w:rsidRDefault="001C37E4">
            <w:pPr>
              <w:pStyle w:val="ProductList-TableBody"/>
              <w:jc w:val="center"/>
              <w:rPr>
                <w:rtl/>
              </w:rPr>
            </w:pPr>
          </w:p>
        </w:tc>
      </w:tr>
      <w:tr w:rsidR="001C37E4">
        <w:tc>
          <w:tcPr>
            <w:tcW w:w="5020" w:type="dxa"/>
            <w:tcBorders>
              <w:top w:val="dashed" w:sz="4" w:space="0" w:color="BFBFBF"/>
              <w:left w:val="none" w:sz="4" w:space="0" w:color="6E6E6E"/>
              <w:bottom w:val="dashed" w:sz="4" w:space="0" w:color="BFBFBF"/>
              <w:right w:val="none" w:sz="4" w:space="0" w:color="6E6E6E"/>
            </w:tcBorders>
          </w:tcPr>
          <w:p w:rsidR="001C37E4" w:rsidRDefault="005E1903">
            <w:pPr>
              <w:pStyle w:val="ProductList-TableBody"/>
              <w:rPr>
                <w:rtl/>
              </w:rPr>
            </w:pPr>
            <w:r>
              <w:rPr>
                <w:rtl/>
              </w:rPr>
              <w:t>Office 365 Enterprise E5 من ضمان البرنامج</w:t>
            </w:r>
            <w:r>
              <w:fldChar w:fldCharType="begin"/>
            </w:r>
            <w:r>
              <w:instrText xml:space="preserve"> XE "Office 365 Enterprise E5 من ضمان البرنامج" </w:instrText>
            </w:r>
            <w:r>
              <w:fldChar w:fldCharType="end"/>
            </w:r>
            <w:r>
              <w:rPr>
                <w:rtl/>
              </w:rPr>
              <w:t xml:space="preserve"> (ترخيص اشتراك المستخدم)</w:t>
            </w:r>
          </w:p>
        </w:tc>
        <w:tc>
          <w:tcPr>
            <w:tcW w:w="860" w:type="dxa"/>
            <w:tcBorders>
              <w:top w:val="dashed" w:sz="4" w:space="0" w:color="BFBFBF"/>
              <w:left w:val="none" w:sz="4" w:space="0" w:color="6E6E6E"/>
              <w:bottom w:val="dashed" w:sz="4" w:space="0" w:color="BFBFBF"/>
              <w:right w:val="single" w:sz="6" w:space="0" w:color="FFFFFF"/>
            </w:tcBorders>
          </w:tcPr>
          <w:p w:rsidR="001C37E4" w:rsidRDefault="001C37E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37E4" w:rsidRDefault="001C37E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37E4" w:rsidRDefault="001C37E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C37E4" w:rsidRDefault="001C37E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37E4" w:rsidRDefault="001C37E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37E4" w:rsidRDefault="005E1903">
            <w:pPr>
              <w:pStyle w:val="ProductList-TableBody"/>
              <w:jc w:val="center"/>
              <w:rPr>
                <w:rtl/>
              </w:rPr>
            </w:pPr>
            <w:r>
              <w:fldChar w:fldCharType="begin"/>
            </w:r>
            <w:r>
              <w:instrText xml:space="preserve"> AutoTextList   \s NoStyle \t "الخدمة عبر الإنترنت للمؤسسة"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37E4" w:rsidRDefault="001C37E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37E4" w:rsidRDefault="001C37E4">
            <w:pPr>
              <w:pStyle w:val="ProductList-TableBody"/>
              <w:jc w:val="center"/>
              <w:rPr>
                <w:rtl/>
              </w:rPr>
            </w:pPr>
          </w:p>
        </w:tc>
      </w:tr>
      <w:tr w:rsidR="001C37E4">
        <w:tc>
          <w:tcPr>
            <w:tcW w:w="5020" w:type="dxa"/>
            <w:tcBorders>
              <w:top w:val="dashed" w:sz="4" w:space="0" w:color="BFBFBF"/>
              <w:left w:val="none" w:sz="4" w:space="0" w:color="6E6E6E"/>
              <w:bottom w:val="dashed" w:sz="4" w:space="0" w:color="BFBFBF"/>
              <w:right w:val="none" w:sz="4" w:space="0" w:color="6E6E6E"/>
            </w:tcBorders>
          </w:tcPr>
          <w:p w:rsidR="001C37E4" w:rsidRDefault="005E1903">
            <w:pPr>
              <w:pStyle w:val="ProductList-TableBody"/>
              <w:rPr>
                <w:rtl/>
              </w:rPr>
            </w:pPr>
            <w:r>
              <w:rPr>
                <w:rtl/>
              </w:rPr>
              <w:t>المكوّن الإضافي لـ Office 365 Enterprise E1 وE3</w:t>
            </w:r>
            <w:r>
              <w:fldChar w:fldCharType="begin"/>
            </w:r>
            <w:r>
              <w:instrText xml:space="preserve"> XE "المكوّن الإضافي لـ Office 365 Enterprise E1 وE3" </w:instrText>
            </w:r>
            <w:r>
              <w:fldChar w:fldCharType="end"/>
            </w:r>
            <w:r>
              <w:rPr>
                <w:rtl/>
              </w:rPr>
              <w:t xml:space="preserve"> (ترخيص اشتراك المستخدم)</w:t>
            </w:r>
          </w:p>
        </w:tc>
        <w:tc>
          <w:tcPr>
            <w:tcW w:w="860" w:type="dxa"/>
            <w:tcBorders>
              <w:top w:val="dashed" w:sz="4" w:space="0" w:color="BFBFBF"/>
              <w:left w:val="none" w:sz="4" w:space="0" w:color="6E6E6E"/>
              <w:bottom w:val="dashed" w:sz="4" w:space="0" w:color="BFBFBF"/>
              <w:right w:val="single" w:sz="6" w:space="0" w:color="FFFFFF"/>
            </w:tcBorders>
          </w:tcPr>
          <w:p w:rsidR="001C37E4" w:rsidRDefault="005E1903">
            <w:pPr>
              <w:pStyle w:val="ProductList-TableBody"/>
              <w:jc w:val="center"/>
              <w:rPr>
                <w:rtl/>
              </w:rPr>
            </w:pPr>
            <w:r>
              <w:rPr>
                <w:color w:val="000000"/>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37E4" w:rsidRDefault="001C37E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37E4" w:rsidRDefault="001C37E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37E4" w:rsidRDefault="005E1903">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37E4" w:rsidRDefault="005E1903">
            <w:pPr>
              <w:pStyle w:val="ProductList-TableBody"/>
              <w:jc w:val="center"/>
              <w:rPr>
                <w:rtl/>
              </w:rPr>
            </w:pPr>
            <w:r>
              <w:fldChar w:fldCharType="begin"/>
            </w:r>
            <w:r>
              <w:instrText xml:space="preserve"> AutoTextList   \s NoStyle \t "على مستوى المؤسسة"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37E4" w:rsidRDefault="005E1903">
            <w:pPr>
              <w:pStyle w:val="ProductList-TableBody"/>
              <w:jc w:val="center"/>
              <w:rPr>
                <w:rtl/>
              </w:rPr>
            </w:pPr>
            <w:r>
              <w:fldChar w:fldCharType="begin"/>
            </w:r>
            <w:r>
              <w:instrText xml:space="preserve"> AutoTextList   \s NoStyle \t "الخدمة عبر الإنترنت للمؤسسة" </w:instrText>
            </w:r>
            <w:r>
              <w:fldChar w:fldCharType="separate"/>
            </w:r>
            <w:r>
              <w:rPr>
                <w:color w:val="000000"/>
              </w:rPr>
              <w:t>EO</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37E4" w:rsidRDefault="001C37E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37E4" w:rsidRDefault="001C37E4">
            <w:pPr>
              <w:pStyle w:val="ProductList-TableBody"/>
              <w:jc w:val="center"/>
              <w:rPr>
                <w:rtl/>
              </w:rPr>
            </w:pPr>
          </w:p>
        </w:tc>
      </w:tr>
      <w:tr w:rsidR="001C37E4">
        <w:tc>
          <w:tcPr>
            <w:tcW w:w="5020" w:type="dxa"/>
            <w:tcBorders>
              <w:top w:val="dashed" w:sz="4" w:space="0" w:color="BFBFBF"/>
              <w:left w:val="none" w:sz="4" w:space="0" w:color="6E6E6E"/>
              <w:bottom w:val="dashed" w:sz="4" w:space="0" w:color="BFBFBF"/>
              <w:right w:val="none" w:sz="4" w:space="0" w:color="6E6E6E"/>
            </w:tcBorders>
          </w:tcPr>
          <w:p w:rsidR="001C37E4" w:rsidRDefault="005E1903">
            <w:pPr>
              <w:pStyle w:val="ProductList-TableBody"/>
              <w:rPr>
                <w:rtl/>
              </w:rPr>
            </w:pPr>
            <w:r>
              <w:rPr>
                <w:rtl/>
              </w:rPr>
              <w:t>المكوّن الإضافي لـ Office 365 Enterprise E4</w:t>
            </w:r>
            <w:r>
              <w:fldChar w:fldCharType="begin"/>
            </w:r>
            <w:r>
              <w:instrText xml:space="preserve"> XE "المكوّن الإضافي لـ Office 365 Enterprise E4" </w:instrText>
            </w:r>
            <w:r>
              <w:fldChar w:fldCharType="end"/>
            </w:r>
            <w:r>
              <w:rPr>
                <w:rtl/>
              </w:rPr>
              <w:t xml:space="preserve"> (ترخيص اشتراك المستخدم)</w:t>
            </w:r>
          </w:p>
        </w:tc>
        <w:tc>
          <w:tcPr>
            <w:tcW w:w="860" w:type="dxa"/>
            <w:tcBorders>
              <w:top w:val="dashed" w:sz="4" w:space="0" w:color="BFBFBF"/>
              <w:left w:val="none" w:sz="4" w:space="0" w:color="6E6E6E"/>
              <w:bottom w:val="dashed" w:sz="4" w:space="0" w:color="BFBFBF"/>
              <w:right w:val="single" w:sz="6" w:space="0" w:color="FFFFFF"/>
            </w:tcBorders>
          </w:tcPr>
          <w:p w:rsidR="001C37E4" w:rsidRDefault="005E1903">
            <w:pPr>
              <w:pStyle w:val="ProductList-TableBody"/>
              <w:jc w:val="center"/>
              <w:rPr>
                <w:rtl/>
              </w:rPr>
            </w:pPr>
            <w:r>
              <w:rPr>
                <w:color w:val="000000"/>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37E4" w:rsidRDefault="001C37E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37E4" w:rsidRDefault="001C37E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37E4" w:rsidRDefault="005E1903">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37E4" w:rsidRDefault="001C37E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37E4" w:rsidRDefault="005E1903">
            <w:pPr>
              <w:pStyle w:val="ProductList-TableBody"/>
              <w:jc w:val="center"/>
              <w:rPr>
                <w:rtl/>
              </w:rPr>
            </w:pPr>
            <w:r>
              <w:fldChar w:fldCharType="begin"/>
            </w:r>
            <w:r>
              <w:instrText xml:space="preserve"> AutoTextList   \s NoStyle \t "الخدمة عبر الإنترنت للمؤسسة" </w:instrText>
            </w:r>
            <w:r>
              <w:fldChar w:fldCharType="separate"/>
            </w:r>
            <w:r>
              <w:rPr>
                <w:color w:val="000000"/>
              </w:rPr>
              <w:t>EO</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37E4" w:rsidRDefault="001C37E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37E4" w:rsidRDefault="001C37E4">
            <w:pPr>
              <w:pStyle w:val="ProductList-TableBody"/>
              <w:jc w:val="center"/>
              <w:rPr>
                <w:rtl/>
              </w:rPr>
            </w:pPr>
          </w:p>
        </w:tc>
      </w:tr>
      <w:tr w:rsidR="001C37E4">
        <w:tc>
          <w:tcPr>
            <w:tcW w:w="5020" w:type="dxa"/>
            <w:tcBorders>
              <w:top w:val="dashed" w:sz="4" w:space="0" w:color="BFBFBF"/>
              <w:left w:val="none" w:sz="4" w:space="0" w:color="6E6E6E"/>
              <w:bottom w:val="dashed" w:sz="4" w:space="0" w:color="BFBFBF"/>
              <w:right w:val="none" w:sz="4" w:space="0" w:color="6E6E6E"/>
            </w:tcBorders>
          </w:tcPr>
          <w:p w:rsidR="001C37E4" w:rsidRDefault="005E1903">
            <w:pPr>
              <w:pStyle w:val="ProductList-TableBody"/>
              <w:rPr>
                <w:rtl/>
              </w:rPr>
            </w:pPr>
            <w:r>
              <w:rPr>
                <w:rtl/>
              </w:rPr>
              <w:t>المكوّن الإضافي لـ Office 365 Enterprise E5</w:t>
            </w:r>
            <w:r>
              <w:fldChar w:fldCharType="begin"/>
            </w:r>
            <w:r>
              <w:instrText xml:space="preserve"> XE "المكوّن الإضافي لـ Office 365 Enterprise E5" </w:instrText>
            </w:r>
            <w:r>
              <w:fldChar w:fldCharType="end"/>
            </w:r>
            <w:r>
              <w:rPr>
                <w:rtl/>
              </w:rPr>
              <w:t xml:space="preserve"> (ترخيص اشتراك المستخدم)</w:t>
            </w:r>
          </w:p>
        </w:tc>
        <w:tc>
          <w:tcPr>
            <w:tcW w:w="860" w:type="dxa"/>
            <w:tcBorders>
              <w:top w:val="dashed" w:sz="4" w:space="0" w:color="BFBFBF"/>
              <w:left w:val="none" w:sz="4" w:space="0" w:color="6E6E6E"/>
              <w:bottom w:val="dashed" w:sz="4" w:space="0" w:color="BFBFBF"/>
              <w:right w:val="single" w:sz="6" w:space="0" w:color="FFFFFF"/>
            </w:tcBorders>
          </w:tcPr>
          <w:p w:rsidR="001C37E4" w:rsidRDefault="001C37E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37E4" w:rsidRDefault="001C37E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37E4" w:rsidRDefault="001C37E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37E4" w:rsidRDefault="001C37E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37E4" w:rsidRDefault="005E1903">
            <w:pPr>
              <w:pStyle w:val="ProductList-TableBody"/>
              <w:jc w:val="center"/>
              <w:rPr>
                <w:rtl/>
              </w:rPr>
            </w:pPr>
            <w:r>
              <w:fldChar w:fldCharType="begin"/>
            </w:r>
            <w:r>
              <w:instrText xml:space="preserve"> AutoTextList   \s NoStyle \t "على مستوى المؤسسة"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37E4" w:rsidRDefault="005E1903">
            <w:pPr>
              <w:pStyle w:val="ProductList-TableBody"/>
              <w:jc w:val="center"/>
              <w:rPr>
                <w:rtl/>
              </w:rPr>
            </w:pPr>
            <w:r>
              <w:fldChar w:fldCharType="begin"/>
            </w:r>
            <w:r>
              <w:instrText xml:space="preserve"> AutoTextList   \s NoStyle \t "الخدمة عبر الإنترنت للمؤسسة"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37E4" w:rsidRDefault="001C37E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37E4" w:rsidRDefault="001C37E4">
            <w:pPr>
              <w:pStyle w:val="ProductList-TableBody"/>
              <w:jc w:val="center"/>
              <w:rPr>
                <w:rtl/>
              </w:rPr>
            </w:pPr>
          </w:p>
        </w:tc>
      </w:tr>
      <w:tr w:rsidR="001C37E4">
        <w:tc>
          <w:tcPr>
            <w:tcW w:w="5020" w:type="dxa"/>
            <w:tcBorders>
              <w:top w:val="dashed" w:sz="4" w:space="0" w:color="BFBFBF"/>
              <w:left w:val="none" w:sz="4" w:space="0" w:color="6E6E6E"/>
              <w:bottom w:val="dashed" w:sz="4" w:space="0" w:color="BFBFBF"/>
              <w:right w:val="none" w:sz="4" w:space="0" w:color="6E6E6E"/>
            </w:tcBorders>
          </w:tcPr>
          <w:p w:rsidR="001C37E4" w:rsidRDefault="005E1903">
            <w:pPr>
              <w:pStyle w:val="ProductList-TableBody"/>
              <w:rPr>
                <w:rtl/>
              </w:rPr>
            </w:pPr>
            <w:r>
              <w:rPr>
                <w:rtl/>
              </w:rPr>
              <w:t>Office 365 Enterprise E3، E4 بدون ProPlus الإضافي</w:t>
            </w:r>
            <w:r>
              <w:fldChar w:fldCharType="begin"/>
            </w:r>
            <w:r>
              <w:instrText xml:space="preserve"> XE "Office 365 Enterprise E3، E4 بدون ProPlus الإضافي" </w:instrText>
            </w:r>
            <w:r>
              <w:fldChar w:fldCharType="end"/>
            </w:r>
            <w:r>
              <w:rPr>
                <w:rtl/>
              </w:rPr>
              <w:t xml:space="preserve"> (ترخيص اشتراك المستخدم)</w:t>
            </w:r>
          </w:p>
        </w:tc>
        <w:tc>
          <w:tcPr>
            <w:tcW w:w="860" w:type="dxa"/>
            <w:tcBorders>
              <w:top w:val="dashed" w:sz="4" w:space="0" w:color="BFBFBF"/>
              <w:left w:val="none" w:sz="4" w:space="0" w:color="6E6E6E"/>
              <w:bottom w:val="dashed" w:sz="4" w:space="0" w:color="BFBFBF"/>
              <w:right w:val="single" w:sz="6" w:space="0" w:color="FFFFFF"/>
            </w:tcBorders>
          </w:tcPr>
          <w:p w:rsidR="001C37E4" w:rsidRDefault="001C37E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37E4" w:rsidRDefault="001C37E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37E4" w:rsidRDefault="001C37E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C37E4" w:rsidRDefault="001C37E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37E4" w:rsidRDefault="001C37E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37E4" w:rsidRDefault="005E1903">
            <w:pPr>
              <w:pStyle w:val="ProductList-TableBody"/>
              <w:jc w:val="center"/>
              <w:rPr>
                <w:rtl/>
              </w:rPr>
            </w:pPr>
            <w:r>
              <w:fldChar w:fldCharType="begin"/>
            </w:r>
            <w:r>
              <w:instrText xml:space="preserve"> AutoTextList   \s NoStyle \t "الخدمة عبر الإنترنت للمؤسسة" </w:instrText>
            </w:r>
            <w:r>
              <w:fldChar w:fldCharType="separate"/>
            </w:r>
            <w:r>
              <w:rPr>
                <w:color w:val="000000"/>
              </w:rPr>
              <w:t>EO</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37E4" w:rsidRDefault="001C37E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37E4" w:rsidRDefault="001C37E4">
            <w:pPr>
              <w:pStyle w:val="ProductList-TableBody"/>
              <w:jc w:val="center"/>
              <w:rPr>
                <w:rtl/>
              </w:rPr>
            </w:pPr>
          </w:p>
        </w:tc>
      </w:tr>
      <w:tr w:rsidR="001C37E4">
        <w:tc>
          <w:tcPr>
            <w:tcW w:w="5020" w:type="dxa"/>
            <w:tcBorders>
              <w:top w:val="dashed" w:sz="4" w:space="0" w:color="BFBFBF"/>
              <w:left w:val="none" w:sz="4" w:space="0" w:color="6E6E6E"/>
              <w:bottom w:val="dashed" w:sz="4" w:space="0" w:color="BFBFBF"/>
              <w:right w:val="none" w:sz="4" w:space="0" w:color="6E6E6E"/>
            </w:tcBorders>
          </w:tcPr>
          <w:p w:rsidR="001C37E4" w:rsidRDefault="005E1903">
            <w:pPr>
              <w:pStyle w:val="ProductList-TableBody"/>
              <w:rPr>
                <w:rtl/>
              </w:rPr>
            </w:pPr>
            <w:r>
              <w:rPr>
                <w:rtl/>
              </w:rPr>
              <w:t>Office 365 Enterprise K1</w:t>
            </w:r>
            <w:r>
              <w:fldChar w:fldCharType="begin"/>
            </w:r>
            <w:r>
              <w:instrText xml:space="preserve"> XE "Office 365 Enterprise K1" </w:instrText>
            </w:r>
            <w:r>
              <w:fldChar w:fldCharType="end"/>
            </w:r>
            <w:r>
              <w:rPr>
                <w:rtl/>
              </w:rPr>
              <w:t xml:space="preserve"> (ترخيص اشتراك المستخدم)</w:t>
            </w:r>
          </w:p>
        </w:tc>
        <w:tc>
          <w:tcPr>
            <w:tcW w:w="860" w:type="dxa"/>
            <w:tcBorders>
              <w:top w:val="dashed" w:sz="4" w:space="0" w:color="BFBFBF"/>
              <w:left w:val="none" w:sz="4" w:space="0" w:color="6E6E6E"/>
              <w:bottom w:val="dashed" w:sz="4" w:space="0" w:color="BFBFBF"/>
              <w:right w:val="single" w:sz="6" w:space="0" w:color="FFFFFF"/>
            </w:tcBorders>
          </w:tcPr>
          <w:p w:rsidR="001C37E4" w:rsidRDefault="005E1903">
            <w:pPr>
              <w:pStyle w:val="ProductList-TableBody"/>
              <w:jc w:val="center"/>
              <w:rPr>
                <w:rtl/>
              </w:rPr>
            </w:pPr>
            <w:r>
              <w:rPr>
                <w:color w:val="000000"/>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37E4" w:rsidRDefault="001C37E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37E4" w:rsidRDefault="001C37E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37E4" w:rsidRDefault="005E1903">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37E4" w:rsidRDefault="001C37E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37E4" w:rsidRDefault="005E190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37E4" w:rsidRDefault="001C37E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37E4" w:rsidRDefault="001C37E4">
            <w:pPr>
              <w:pStyle w:val="ProductList-TableBody"/>
              <w:jc w:val="center"/>
              <w:rPr>
                <w:rtl/>
              </w:rPr>
            </w:pPr>
          </w:p>
        </w:tc>
      </w:tr>
      <w:tr w:rsidR="001C37E4">
        <w:tc>
          <w:tcPr>
            <w:tcW w:w="5020" w:type="dxa"/>
            <w:tcBorders>
              <w:top w:val="dashed" w:sz="4" w:space="0" w:color="BFBFBF"/>
              <w:left w:val="none" w:sz="4" w:space="0" w:color="6E6E6E"/>
              <w:bottom w:val="none" w:sz="4" w:space="0" w:color="BFBFBF"/>
              <w:right w:val="none" w:sz="4" w:space="0" w:color="6E6E6E"/>
            </w:tcBorders>
          </w:tcPr>
          <w:p w:rsidR="001C37E4" w:rsidRDefault="005E1903">
            <w:pPr>
              <w:pStyle w:val="ProductList-TableBody"/>
              <w:rPr>
                <w:rtl/>
              </w:rPr>
            </w:pPr>
            <w:r>
              <w:rPr>
                <w:rtl/>
              </w:rPr>
              <w:t>Office 365 Midsize Business</w:t>
            </w:r>
            <w:r>
              <w:fldChar w:fldCharType="begin"/>
            </w:r>
            <w:r>
              <w:instrText xml:space="preserve"> XE "Office 365 Midsize Business" </w:instrText>
            </w:r>
            <w:r>
              <w:fldChar w:fldCharType="end"/>
            </w:r>
            <w:r>
              <w:rPr>
                <w:rtl/>
              </w:rPr>
              <w:t xml:space="preserve"> (ترخيص اشتراك المستخدم)</w:t>
            </w:r>
          </w:p>
        </w:tc>
        <w:tc>
          <w:tcPr>
            <w:tcW w:w="860" w:type="dxa"/>
            <w:tcBorders>
              <w:top w:val="dashed" w:sz="4" w:space="0" w:color="BFBFBF"/>
              <w:left w:val="none" w:sz="4" w:space="0" w:color="6E6E6E"/>
              <w:bottom w:val="none" w:sz="4" w:space="0" w:color="BFBFBF"/>
              <w:right w:val="single" w:sz="6" w:space="0" w:color="FFFFFF"/>
            </w:tcBorders>
          </w:tcPr>
          <w:p w:rsidR="001C37E4" w:rsidRDefault="001C37E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37E4" w:rsidRDefault="005E1903">
            <w:pPr>
              <w:pStyle w:val="ProductList-TableBody"/>
              <w:jc w:val="center"/>
              <w:rPr>
                <w:rtl/>
              </w:rPr>
            </w:pPr>
            <w:r>
              <w:fldChar w:fldCharType="begin"/>
            </w:r>
            <w:r>
              <w:instrText xml:space="preserve"> AutoTextList   \s NoStyle \t "اتفاقية Open License واتفاقية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37E4" w:rsidRDefault="001C37E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C37E4" w:rsidRDefault="001C37E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37E4" w:rsidRDefault="005E1903">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37E4" w:rsidRDefault="001C37E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37E4" w:rsidRDefault="001C37E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37E4" w:rsidRDefault="001C37E4">
            <w:pPr>
              <w:pStyle w:val="ProductList-TableBody"/>
              <w:jc w:val="center"/>
              <w:rPr>
                <w:rtl/>
              </w:rPr>
            </w:pPr>
          </w:p>
        </w:tc>
      </w:tr>
    </w:tbl>
    <w:p w:rsidR="001C37E4" w:rsidRDefault="005E1903">
      <w:pPr>
        <w:pStyle w:val="ProductList-Offering1SubSection"/>
        <w:outlineLvl w:val="3"/>
        <w:rPr>
          <w:rtl/>
        </w:rPr>
      </w:pPr>
      <w:bookmarkStart w:id="308" w:name="_Sec775"/>
      <w:r>
        <w:rPr>
          <w:rtl/>
        </w:rPr>
        <w:t>2. شروط المنتج</w:t>
      </w:r>
      <w:bookmarkEnd w:id="308"/>
    </w:p>
    <w:tbl>
      <w:tblPr>
        <w:tblStyle w:val="PURTable"/>
        <w:bidiVisual/>
        <w:tblW w:w="0" w:type="dxa"/>
        <w:tblLook w:val="04A0" w:firstRow="1" w:lastRow="0" w:firstColumn="1" w:lastColumn="0" w:noHBand="0" w:noVBand="1"/>
      </w:tblPr>
      <w:tblGrid>
        <w:gridCol w:w="3574"/>
        <w:gridCol w:w="3608"/>
        <w:gridCol w:w="3608"/>
      </w:tblGrid>
      <w:tr w:rsidR="001C37E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C37E4" w:rsidRDefault="005E1903">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13">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rsidR="001C37E4" w:rsidRDefault="005E1903">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الكل، التطبيق والخادم، (خادم E1 وK1 فقط)، MPSA - كل التطبيقات فقط</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1C37E4" w:rsidRDefault="005E1903">
            <w:pPr>
              <w:pStyle w:val="ProductList-TableBody"/>
              <w:rPr>
                <w:rtl/>
              </w:rPr>
            </w:pPr>
            <w:r>
              <w:fldChar w:fldCharType="begin"/>
            </w:r>
            <w:r>
              <w:instrText xml:space="preserve"> AutoTextList   \s NoStyle \t "مؤهل للمدة الممتدة: الخدمات عبر الإنترنت مؤهلة للاطلاع على مدة ممتدة كما هو موضح في اتفاقية ترخيص Enterprise وEnterprise Subscription." </w:instrText>
            </w:r>
            <w:r>
              <w:fldChar w:fldCharType="separate"/>
            </w:r>
            <w:r>
              <w:rPr>
                <w:color w:val="0563C1"/>
              </w:rPr>
              <w:t>مؤهل للمدة الممتدة</w:t>
            </w:r>
            <w:r>
              <w:fldChar w:fldCharType="end"/>
            </w:r>
            <w:r>
              <w:t>: Enterprise، Government، K</w:t>
            </w:r>
          </w:p>
        </w:tc>
      </w:tr>
      <w:tr w:rsidR="001C37E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37E4" w:rsidRDefault="005E1903">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37E4" w:rsidRDefault="005E1903">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37E4" w:rsidRDefault="005E1903">
            <w:pPr>
              <w:pStyle w:val="ProductList-TableBody"/>
              <w:rPr>
                <w:rtl/>
              </w:rPr>
            </w:pPr>
            <w:r>
              <w:rPr>
                <w:color w:val="404040"/>
                <w:rtl/>
              </w:rPr>
              <w:t>العروض الترويجية: غير متوفر</w:t>
            </w:r>
          </w:p>
        </w:tc>
      </w:tr>
      <w:tr w:rsidR="001C37E4">
        <w:tc>
          <w:tcPr>
            <w:tcW w:w="4040" w:type="dxa"/>
            <w:tcBorders>
              <w:top w:val="single" w:sz="4" w:space="0" w:color="000000"/>
              <w:left w:val="single" w:sz="4" w:space="0" w:color="000000"/>
              <w:bottom w:val="single" w:sz="4" w:space="0" w:color="000000"/>
              <w:right w:val="single" w:sz="4" w:space="0" w:color="000000"/>
            </w:tcBorders>
          </w:tcPr>
          <w:p w:rsidR="001C37E4" w:rsidRDefault="005E1903">
            <w:pPr>
              <w:pStyle w:val="ProductList-TableBody"/>
              <w:rPr>
                <w:rtl/>
              </w:rPr>
            </w:pPr>
            <w:r>
              <w:fldChar w:fldCharType="begin"/>
            </w:r>
            <w:r>
              <w:instrText xml:space="preserve"> AutoTextList   \s NoStyle \t "إعفاء المستخدم المؤهَّل: إعفاء ينطبق على المستخدمين الذين يصلون إلى المنتجات بشكل منفرد بموجب ترخيص من هذه التراخيص. (راجع المسرد للاطلاع على التعريف الكامل)" </w:instrText>
            </w:r>
            <w:r>
              <w:fldChar w:fldCharType="separate"/>
            </w:r>
            <w:r>
              <w:rPr>
                <w:color w:val="0563C1"/>
              </w:rPr>
              <w:t>إعفاء المستخدم المؤهَّل</w:t>
            </w:r>
            <w:r>
              <w:fldChar w:fldCharType="end"/>
            </w:r>
            <w:r>
              <w:t>: K فقط</w:t>
            </w:r>
          </w:p>
        </w:tc>
        <w:tc>
          <w:tcPr>
            <w:tcW w:w="4040" w:type="dxa"/>
            <w:tcBorders>
              <w:top w:val="single" w:sz="4" w:space="0" w:color="000000"/>
              <w:left w:val="single" w:sz="4" w:space="0" w:color="000000"/>
              <w:bottom w:val="single" w:sz="4" w:space="0" w:color="000000"/>
              <w:right w:val="single" w:sz="4" w:space="0" w:color="000000"/>
            </w:tcBorders>
          </w:tcPr>
          <w:p w:rsidR="001C37E4" w:rsidRDefault="005E1903">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Enterprise، Government، 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37E4" w:rsidRDefault="005E1903">
            <w:pPr>
              <w:pStyle w:val="ProductList-TableBody"/>
              <w:rPr>
                <w:rtl/>
              </w:rPr>
            </w:pPr>
            <w:r>
              <w:rPr>
                <w:color w:val="404040"/>
                <w:rtl/>
              </w:rPr>
              <w:t>مؤهل للتخفيض (SCE): غير متوفر</w:t>
            </w:r>
          </w:p>
        </w:tc>
      </w:tr>
      <w:tr w:rsidR="001C37E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37E4" w:rsidRDefault="005E1903">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tcPr>
          <w:p w:rsidR="001C37E4" w:rsidRDefault="005E1903">
            <w:pPr>
              <w:pStyle w:val="ProductList-TableBody"/>
              <w:rPr>
                <w:rtl/>
              </w:rPr>
            </w:pPr>
            <w:r>
              <w:fldChar w:fldCharType="begin"/>
            </w:r>
            <w:r>
              <w:instrText xml:space="preserve"> AutoTextList   \s NoStyle \t "‏</w:instrText>
            </w:r>
            <w:dir w:val="rtl">
              <w:r>
                <w:instrText xml:space="preserve">مؤهل للتسوية: ترخيص اشتراك خدمة عبر الإنترنت يمكن لعميل Enterprise أو Enterprise Subscription طلبه عبر عملية أمر تسوية أو أمر شراء سنوي بدلاً من شهري." </w:instrText>
              </w:r>
              <w:r>
                <w:fldChar w:fldCharType="separate"/>
              </w:r>
              <w:r>
                <w:rPr>
                  <w:color w:val="0563C1"/>
                </w:rPr>
                <w:t>‏</w:t>
              </w:r>
              <w:dir w:val="rtl">
                <w:r>
                  <w:rPr>
                    <w:color w:val="0563C1"/>
                  </w:rPr>
                  <w:t>مؤهل للتسوية</w:t>
                </w:r>
                <w:r>
                  <w:fldChar w:fldCharType="end"/>
                </w:r>
                <w:r>
                  <w:t>: Enterprise، Government، K</w:t>
                </w:r>
                <w:r w:rsidR="00393F7B">
                  <w:t>‬</w:t>
                </w:r>
                <w:r w:rsidR="00393F7B">
                  <w:t>‬</w:t>
                </w:r>
              </w:di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37E4" w:rsidRDefault="001C37E4">
            <w:pPr>
              <w:pStyle w:val="ProductList-TableBody"/>
              <w:rPr>
                <w:rtl/>
              </w:rPr>
            </w:pPr>
          </w:p>
        </w:tc>
      </w:tr>
    </w:tbl>
    <w:p w:rsidR="001C37E4" w:rsidRDefault="001C37E4">
      <w:pPr>
        <w:pStyle w:val="ProductList-Body"/>
        <w:rPr>
          <w:rtl/>
        </w:rPr>
      </w:pPr>
    </w:p>
    <w:p w:rsidR="001C37E4" w:rsidRDefault="005E1903">
      <w:pPr>
        <w:pStyle w:val="ProductList-ClauseHeading"/>
        <w:outlineLvl w:val="4"/>
        <w:rPr>
          <w:rtl/>
        </w:rPr>
      </w:pPr>
      <w:r>
        <w:rPr>
          <w:rtl/>
        </w:rPr>
        <w:t>2.1 الخدمة السحابية للمجتمع الحكومي بالولايات المتحدة</w:t>
      </w:r>
    </w:p>
    <w:p w:rsidR="001C37E4" w:rsidRDefault="005E1903">
      <w:pPr>
        <w:pStyle w:val="ProductList-Body"/>
        <w:rPr>
          <w:rtl/>
        </w:rPr>
      </w:pPr>
      <w:r>
        <w:rPr>
          <w:color w:val="000000"/>
          <w:rtl/>
        </w:rPr>
        <w:t xml:space="preserve">فيما يتعلق بمجموعات Office 365 المحددة أعلاه في جدول "توفر البرامج" بالرمز </w:t>
      </w:r>
      <w:r>
        <w:fldChar w:fldCharType="begin"/>
      </w:r>
      <w:r>
        <w:instrText xml:space="preserve"> AutoTextList   \s NoStyle \t "الخدمة السحابية للمجتمع الحكومي بالولايات المتحدة" </w:instrText>
      </w:r>
      <w:r>
        <w:fldChar w:fldCharType="separate"/>
      </w:r>
      <w:r>
        <w:rPr>
          <w:color w:val="0563C1"/>
        </w:rPr>
        <w:t>UC</w:t>
      </w:r>
      <w:r>
        <w:fldChar w:fldCharType="end"/>
      </w:r>
      <w:r>
        <w:t xml:space="preserve">، راجع جدول توفر البرامج لكل مكون في المجموعة للعثور على المكونات المحددة كخدمات </w:t>
      </w:r>
      <w:r>
        <w:fldChar w:fldCharType="begin"/>
      </w:r>
      <w:r>
        <w:instrText xml:space="preserve"> AutoTextList   \s NoStyle \t "الخدمة السحابية للمجتمع الحكومي بالولايات المتحدة" </w:instrText>
      </w:r>
      <w:r>
        <w:fldChar w:fldCharType="separate"/>
      </w:r>
      <w:r>
        <w:rPr>
          <w:color w:val="0563C1"/>
        </w:rPr>
        <w:t>UC</w:t>
      </w:r>
      <w:r>
        <w:fldChar w:fldCharType="end"/>
      </w:r>
      <w:r>
        <w:t>.</w:t>
      </w:r>
    </w:p>
    <w:p w:rsidR="001C37E4" w:rsidRDefault="001C37E4">
      <w:pPr>
        <w:pStyle w:val="ProductList-Body"/>
        <w:rPr>
          <w:rtl/>
        </w:rPr>
      </w:pPr>
    </w:p>
    <w:p w:rsidR="001C37E4" w:rsidRDefault="005E1903">
      <w:pPr>
        <w:pStyle w:val="ProductList-ClauseHeading"/>
        <w:outlineLvl w:val="4"/>
        <w:rPr>
          <w:rtl/>
        </w:rPr>
      </w:pPr>
      <w:r>
        <w:rPr>
          <w:rtl/>
        </w:rPr>
        <w:t>2.2 عمليات الحصول على اتفاقية Campus and School</w:t>
      </w:r>
    </w:p>
    <w:p w:rsidR="001C37E4" w:rsidRDefault="005E1903">
      <w:pPr>
        <w:pStyle w:val="ProductList-Body"/>
        <w:rPr>
          <w:rtl/>
        </w:rPr>
      </w:pPr>
      <w:r>
        <w:rPr>
          <w:rtl/>
        </w:rPr>
        <w:t xml:space="preserve">بموجب اتفاقية Campus and School، يجب الحصول على تراخيص الاشتراك لمجموعات Office 365 لكل مستخدم على أساس المؤسسة بأسرها أو على أساس غير المؤسسة. في حال طلب تراخيص اشتراك مستخدم إضافية للوصول إلى مجموعات Office 365 متوسطة الأجل، يتعين على المؤسسة تقديم طلب لمثل هذه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التراخيص</w:t>
      </w:r>
      <w:r>
        <w:fldChar w:fldCharType="end"/>
      </w:r>
      <w:r>
        <w:t xml:space="preserve">. عند </w:t>
      </w:r>
      <w:r>
        <w:lastRenderedPageBreak/>
        <w:t xml:space="preserve">ترخيص الوظيفة الإضافية لـ Office 365، يجب إصدار ترخيص مؤهل بموجب التسجيل ذاته. عند تقديم أوامر شراء سنوية، يجوز للمؤسسة طلب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تراخيص</w:t>
      </w:r>
      <w:r>
        <w:fldChar w:fldCharType="end"/>
      </w:r>
      <w:r>
        <w:t xml:space="preserve"> للخدمات عبر الإنترنت أقل من الكمية الموجودة في أمر الشراء الأولي للمؤسسة طالما أن أمر الشراء السنوي يفي بالحد الأدنى من متطلبات الخدمات عبر الإنترنت للنظام الأساسي المعين في اتفاقية الترخيص المجمع المبرمة مع العميل.</w:t>
      </w:r>
    </w:p>
    <w:p w:rsidR="001C37E4" w:rsidRDefault="001C37E4">
      <w:pPr>
        <w:pStyle w:val="ProductList-Body"/>
        <w:rPr>
          <w:rtl/>
        </w:rPr>
      </w:pPr>
    </w:p>
    <w:p w:rsidR="001C37E4" w:rsidRDefault="005E1903">
      <w:pPr>
        <w:pStyle w:val="ProductList-ClauseHeading"/>
        <w:outlineLvl w:val="4"/>
        <w:rPr>
          <w:rtl/>
        </w:rPr>
      </w:pPr>
      <w:r>
        <w:rPr>
          <w:rtl/>
        </w:rPr>
        <w:t>2.3 ترخيص الطالب لـ Office 365 ProPlus بدون تكلفة المستند إلى تغطية هيئة التدريس/العاملين</w:t>
      </w:r>
    </w:p>
    <w:p w:rsidR="001C37E4" w:rsidRDefault="005E1903">
      <w:pPr>
        <w:pStyle w:val="ProductList-Body"/>
        <w:rPr>
          <w:rtl/>
        </w:rPr>
      </w:pPr>
      <w:r>
        <w:rPr>
          <w:rtl/>
        </w:rPr>
        <w:t>في حال ترخيص مؤسسة ما لـ Office Professional Plus أو Office 365 ProPlus لجميع أعضاء هيئة التدريس والعاملين في المنظمة المعرفة بموجب اتفاقية Open Value Subscription – ‏Education Solutions أو اتفاقية Campus and School أو Enrollment for Education Solutions، تكون المؤسسة مؤهلة للحصول على تراخيص Office 365 ProPlus لكل الطلاب المسجلين في أية مؤسسة تعليمية والتي هي جزء من المنظمة المعرفة، سواء بدوام كلي أو جزئي، وبدون أي تكلفة على المؤسسة. ‏</w:t>
      </w:r>
      <w:dir w:val="rtl">
        <w:r>
          <w:rPr>
            <w:rtl/>
          </w:rPr>
          <w:t xml:space="preserve">لا تُحتسب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التراخيص</w:t>
        </w:r>
        <w:r>
          <w:fldChar w:fldCharType="end"/>
        </w:r>
        <w:r>
          <w:t xml:space="preserve"> التي يتم الحصول عليها بدون تكلفة إضافية عبر هذا العرض من رصيد استيفاء الحد الأدنى لمتطلبات طلب المؤسسة.</w:t>
        </w:r>
        <w:r w:rsidR="00393F7B">
          <w:t>‬</w:t>
        </w:r>
      </w:dir>
    </w:p>
    <w:p w:rsidR="001C37E4" w:rsidRDefault="001C37E4">
      <w:pPr>
        <w:pStyle w:val="ProductList-Body"/>
        <w:rPr>
          <w:rtl/>
        </w:rPr>
      </w:pPr>
    </w:p>
    <w:p w:rsidR="001C37E4" w:rsidRDefault="005E1903">
      <w:pPr>
        <w:pStyle w:val="ProductList-ClauseHeading"/>
        <w:outlineLvl w:val="4"/>
        <w:rPr>
          <w:rtl/>
        </w:rPr>
      </w:pPr>
      <w:r>
        <w:rPr>
          <w:rtl/>
        </w:rPr>
        <w:t>2.4 استخدام المكتبة أو المعمل بموجب اتفاقية Campus and School</w:t>
      </w:r>
    </w:p>
    <w:p w:rsidR="001C37E4" w:rsidRDefault="005E1903">
      <w:pPr>
        <w:pStyle w:val="ProductList-Body"/>
        <w:rPr>
          <w:rtl/>
        </w:rPr>
      </w:pPr>
      <w:r>
        <w:rPr>
          <w:rtl/>
        </w:rPr>
        <w:t>‏</w:t>
      </w:r>
      <w:dir w:val="rtl">
        <w:r>
          <w:rPr>
            <w:rtl/>
          </w:rPr>
          <w:t xml:space="preserve">راجع </w:t>
        </w:r>
        <w:hyperlink w:anchor="_Sec633">
          <w:r>
            <w:rPr>
              <w:color w:val="00467F"/>
              <w:u w:val="single"/>
              <w:rtl/>
            </w:rPr>
            <w:t>إدخال منتج Office 365 ProPlus</w:t>
          </w:r>
        </w:hyperlink>
        <w:r>
          <w:rPr>
            <w:rtl/>
          </w:rPr>
          <w:t xml:space="preserve"> للاطلاع على عرض استخدام برنامج Office Professional Plus 2016</w:t>
        </w:r>
        <w:r>
          <w:fldChar w:fldCharType="begin"/>
        </w:r>
        <w:r>
          <w:instrText xml:space="preserve"> XE "Office Professional Plus 2016" </w:instrText>
        </w:r>
        <w:r>
          <w:fldChar w:fldCharType="end"/>
        </w:r>
        <w:r>
          <w:rPr>
            <w:rtl/>
          </w:rPr>
          <w:t xml:space="preserve"> في أي مكتبة أو معمل يوفران الوصول المفتوح داخل المنظمة للمؤسسات التي لديها تراخيص اشتراك مستخدم Office 365 ProPlus معينة لكل أعضاء هيئة التدريس والعاملين.</w:t>
        </w:r>
        <w:r w:rsidR="00393F7B">
          <w:t>‬</w:t>
        </w:r>
      </w:dir>
    </w:p>
    <w:p w:rsidR="001C37E4" w:rsidRDefault="001C37E4">
      <w:pPr>
        <w:pStyle w:val="ProductList-Body"/>
        <w:rPr>
          <w:rtl/>
        </w:rPr>
      </w:pPr>
    </w:p>
    <w:p w:rsidR="001C37E4" w:rsidRDefault="005E1903">
      <w:pPr>
        <w:pStyle w:val="ProductList-ClauseHeading"/>
        <w:outlineLvl w:val="4"/>
        <w:rPr>
          <w:rtl/>
        </w:rPr>
      </w:pPr>
      <w:r>
        <w:rPr>
          <w:rtl/>
        </w:rPr>
        <w:t>2.5 التراخيص المؤهِّلة لتراخيص اشتراك المستخدم الإضافية</w:t>
      </w:r>
    </w:p>
    <w:tbl>
      <w:tblPr>
        <w:tblStyle w:val="PURTable"/>
        <w:bidiVisual/>
        <w:tblW w:w="0" w:type="dxa"/>
        <w:tblLook w:val="04A0" w:firstRow="1" w:lastRow="0" w:firstColumn="1" w:lastColumn="0" w:noHBand="0" w:noVBand="1"/>
      </w:tblPr>
      <w:tblGrid>
        <w:gridCol w:w="5381"/>
        <w:gridCol w:w="5409"/>
      </w:tblGrid>
      <w:tr w:rsidR="001C37E4">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C37E4" w:rsidRDefault="005E1903">
            <w:pPr>
              <w:pStyle w:val="ProductList-TableBody"/>
              <w:rPr>
                <w:rtl/>
              </w:rPr>
            </w:pPr>
            <w:r>
              <w:rPr>
                <w:color w:val="FFFFFF"/>
                <w:rtl/>
              </w:rPr>
              <w:t>الترخيص (التراخيص) المؤهِّل</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C37E4" w:rsidRDefault="005E1903">
            <w:pPr>
              <w:pStyle w:val="ProductList-TableBody"/>
              <w:rPr>
                <w:rtl/>
              </w:rPr>
            </w:pPr>
            <w:r>
              <w:rPr>
                <w:color w:val="FFFFFF"/>
                <w:rtl/>
              </w:rPr>
              <w:t>ترخيص اشتراك المستخدم الإضافي</w:t>
            </w:r>
          </w:p>
        </w:tc>
      </w:tr>
      <w:tr w:rsidR="001C37E4">
        <w:tc>
          <w:tcPr>
            <w:tcW w:w="6120" w:type="dxa"/>
            <w:tcBorders>
              <w:top w:val="single" w:sz="4" w:space="0" w:color="000000"/>
              <w:left w:val="single" w:sz="4" w:space="0" w:color="000000"/>
              <w:bottom w:val="single" w:sz="4" w:space="0" w:color="000000"/>
              <w:right w:val="single" w:sz="4" w:space="0" w:color="000000"/>
            </w:tcBorders>
          </w:tcPr>
          <w:p w:rsidR="001C37E4" w:rsidRDefault="005E1903">
            <w:pPr>
              <w:pStyle w:val="ProductList-TableBody"/>
              <w:rPr>
                <w:rtl/>
              </w:rPr>
            </w:pPr>
            <w:r>
              <w:rPr>
                <w:rtl/>
              </w:rPr>
              <w:t>مجموعة اتفاقية ترخيص وصول العميل الأساسية</w:t>
            </w:r>
            <w:r>
              <w:fldChar w:fldCharType="begin"/>
            </w:r>
            <w:r>
              <w:instrText xml:space="preserve"> XE "مجموعة اتفاقية ترخيص وصول العميل الأساسية" </w:instrText>
            </w:r>
            <w:r>
              <w:fldChar w:fldCharType="end"/>
            </w:r>
            <w:r>
              <w:rPr>
                <w:vertAlign w:val="superscript"/>
                <w:rtl/>
              </w:rPr>
              <w:t>1</w:t>
            </w:r>
          </w:p>
        </w:tc>
        <w:tc>
          <w:tcPr>
            <w:tcW w:w="6120" w:type="dxa"/>
            <w:tcBorders>
              <w:top w:val="single" w:sz="4" w:space="0" w:color="000000"/>
              <w:left w:val="single" w:sz="4" w:space="0" w:color="000000"/>
              <w:bottom w:val="single" w:sz="4" w:space="0" w:color="000000"/>
              <w:right w:val="single" w:sz="4" w:space="0" w:color="000000"/>
            </w:tcBorders>
          </w:tcPr>
          <w:p w:rsidR="001C37E4" w:rsidRDefault="005E1903">
            <w:pPr>
              <w:pStyle w:val="ProductList-TableBody"/>
              <w:rPr>
                <w:rtl/>
              </w:rPr>
            </w:pPr>
            <w:r>
              <w:rPr>
                <w:rtl/>
              </w:rPr>
              <w:t>- الترخيص الإضافي لـ Office 365 Enterprise الخطة E1</w:t>
            </w:r>
            <w:r>
              <w:rPr>
                <w:vertAlign w:val="superscript"/>
                <w:rtl/>
              </w:rPr>
              <w:t>2</w:t>
            </w:r>
          </w:p>
          <w:p w:rsidR="001C37E4" w:rsidRDefault="005E1903">
            <w:pPr>
              <w:pStyle w:val="ProductList-TableBody"/>
              <w:rPr>
                <w:rtl/>
              </w:rPr>
            </w:pPr>
            <w:r>
              <w:rPr>
                <w:rtl/>
              </w:rPr>
              <w:t>- الترخيص الإضافي لـ Office 365 Enterprise الخطة E1 مع Exchange Online Archiving</w:t>
            </w:r>
            <w:r>
              <w:rPr>
                <w:vertAlign w:val="superscript"/>
                <w:rtl/>
              </w:rPr>
              <w:t>2،3،4</w:t>
            </w:r>
          </w:p>
          <w:p w:rsidR="001C37E4" w:rsidRDefault="005E1903">
            <w:pPr>
              <w:pStyle w:val="ProductList-TableBody"/>
              <w:rPr>
                <w:rtl/>
              </w:rPr>
            </w:pPr>
            <w:r>
              <w:rPr>
                <w:rtl/>
              </w:rPr>
              <w:t>- الترخيص الإضافي لـ Office 365 Enterprise الخطة E1</w:t>
            </w:r>
          </w:p>
          <w:p w:rsidR="001C37E4" w:rsidRDefault="005E1903">
            <w:pPr>
              <w:pStyle w:val="ProductList-TableBody"/>
              <w:rPr>
                <w:rtl/>
              </w:rPr>
            </w:pPr>
            <w:r>
              <w:rPr>
                <w:rtl/>
              </w:rPr>
              <w:t>- الترخيص الإضافي لـ Office 365 Enterprise وGovernment، الخطة E3، بدون ProPlus</w:t>
            </w:r>
          </w:p>
          <w:p w:rsidR="001C37E4" w:rsidRDefault="005E1903">
            <w:pPr>
              <w:pStyle w:val="ProductList-TableBody"/>
              <w:rPr>
                <w:rtl/>
              </w:rPr>
            </w:pPr>
            <w:r>
              <w:rPr>
                <w:rtl/>
              </w:rPr>
              <w:t>- الترخيص الإضافي لـ Office 365 Enterprise وGovernment، الخطة E4 بدون ProPlus</w:t>
            </w:r>
          </w:p>
          <w:p w:rsidR="001C37E4" w:rsidRDefault="005E1903">
            <w:pPr>
              <w:pStyle w:val="ProductList-TableBody"/>
              <w:rPr>
                <w:rtl/>
              </w:rPr>
            </w:pPr>
            <w:r>
              <w:rPr>
                <w:rtl/>
              </w:rPr>
              <w:t>- الترخيص الإضافي لـ Exchange Online الخطة 1</w:t>
            </w:r>
            <w:r>
              <w:fldChar w:fldCharType="begin"/>
            </w:r>
            <w:r>
              <w:instrText xml:space="preserve"> XE "الترخيص الإضافي لـ Exchange Online الخطة 1" </w:instrText>
            </w:r>
            <w:r>
              <w:fldChar w:fldCharType="end"/>
            </w:r>
          </w:p>
          <w:p w:rsidR="001C37E4" w:rsidRDefault="005E1903">
            <w:pPr>
              <w:pStyle w:val="ProductList-TableBody"/>
              <w:rPr>
                <w:rtl/>
              </w:rPr>
            </w:pPr>
            <w:r>
              <w:rPr>
                <w:rtl/>
              </w:rPr>
              <w:t>- الترخيص الإضافي لـ Skype for Business Online الخطة 1</w:t>
            </w:r>
            <w:r>
              <w:fldChar w:fldCharType="begin"/>
            </w:r>
            <w:r>
              <w:instrText xml:space="preserve"> XE "الترخيص الإضافي لـ Skype for Business Online الخطة 1" </w:instrText>
            </w:r>
            <w:r>
              <w:fldChar w:fldCharType="end"/>
            </w:r>
          </w:p>
          <w:p w:rsidR="001C37E4" w:rsidRDefault="005E1903">
            <w:pPr>
              <w:pStyle w:val="ProductList-TableBody"/>
              <w:rPr>
                <w:rtl/>
              </w:rPr>
            </w:pPr>
            <w:r>
              <w:rPr>
                <w:rtl/>
              </w:rPr>
              <w:t>- الترخيص الإضافي لـ SharePoint Online الخطة 1</w:t>
            </w:r>
          </w:p>
        </w:tc>
      </w:tr>
      <w:tr w:rsidR="001C37E4">
        <w:tc>
          <w:tcPr>
            <w:tcW w:w="6120" w:type="dxa"/>
            <w:tcBorders>
              <w:top w:val="single" w:sz="4" w:space="0" w:color="000000"/>
              <w:left w:val="single" w:sz="4" w:space="0" w:color="000000"/>
              <w:bottom w:val="single" w:sz="4" w:space="0" w:color="000000"/>
              <w:right w:val="single" w:sz="4" w:space="0" w:color="000000"/>
            </w:tcBorders>
          </w:tcPr>
          <w:p w:rsidR="001C37E4" w:rsidRDefault="005E1903">
            <w:pPr>
              <w:pStyle w:val="ProductList-TableBody"/>
              <w:rPr>
                <w:rtl/>
              </w:rPr>
            </w:pPr>
            <w:r>
              <w:rPr>
                <w:rtl/>
              </w:rPr>
              <w:t>مجموعة اتفاقية ترخيص وصول العميل الأساسية</w:t>
            </w:r>
            <w:r>
              <w:rPr>
                <w:vertAlign w:val="superscript"/>
                <w:rtl/>
              </w:rPr>
              <w:t>1</w:t>
            </w:r>
            <w:r>
              <w:rPr>
                <w:rtl/>
              </w:rPr>
              <w:t xml:space="preserve"> +‏ Office Professional Plus</w:t>
            </w:r>
            <w:r>
              <w:rPr>
                <w:vertAlign w:val="superscript"/>
                <w:rtl/>
              </w:rPr>
              <w:t>1</w:t>
            </w:r>
          </w:p>
        </w:tc>
        <w:tc>
          <w:tcPr>
            <w:tcW w:w="6120" w:type="dxa"/>
            <w:tcBorders>
              <w:top w:val="single" w:sz="4" w:space="0" w:color="000000"/>
              <w:left w:val="single" w:sz="4" w:space="0" w:color="000000"/>
              <w:bottom w:val="single" w:sz="4" w:space="0" w:color="000000"/>
              <w:right w:val="single" w:sz="4" w:space="0" w:color="000000"/>
            </w:tcBorders>
          </w:tcPr>
          <w:p w:rsidR="001C37E4" w:rsidRDefault="005E1903">
            <w:pPr>
              <w:pStyle w:val="ProductList-TableBody"/>
              <w:rPr>
                <w:rtl/>
              </w:rPr>
            </w:pPr>
            <w:r>
              <w:rPr>
                <w:rtl/>
              </w:rPr>
              <w:t>- التراخيص الإضافية لـ Enterprise E1 / Government E1</w:t>
            </w:r>
          </w:p>
          <w:p w:rsidR="001C37E4" w:rsidRDefault="005E1903">
            <w:pPr>
              <w:pStyle w:val="ProductList-TableBody"/>
              <w:rPr>
                <w:rtl/>
              </w:rPr>
            </w:pPr>
            <w:r>
              <w:rPr>
                <w:rtl/>
              </w:rPr>
              <w:t>- الترخيص الإضافي لـ Office 365 Enterprise الخطة E3</w:t>
            </w:r>
            <w:r>
              <w:rPr>
                <w:vertAlign w:val="superscript"/>
                <w:rtl/>
              </w:rPr>
              <w:t>2</w:t>
            </w:r>
          </w:p>
          <w:p w:rsidR="001C37E4" w:rsidRDefault="005E1903">
            <w:pPr>
              <w:pStyle w:val="ProductList-TableBody"/>
              <w:rPr>
                <w:rtl/>
              </w:rPr>
            </w:pPr>
            <w:r>
              <w:rPr>
                <w:rtl/>
              </w:rPr>
              <w:t>- الترخيص الإضافي لـ Office 365 Government الخطة E3</w:t>
            </w:r>
            <w:r>
              <w:rPr>
                <w:vertAlign w:val="superscript"/>
                <w:rtl/>
              </w:rPr>
              <w:t>4</w:t>
            </w:r>
          </w:p>
          <w:p w:rsidR="001C37E4" w:rsidRDefault="005E1903">
            <w:pPr>
              <w:pStyle w:val="ProductList-TableBody"/>
              <w:rPr>
                <w:rtl/>
              </w:rPr>
            </w:pPr>
            <w:r>
              <w:rPr>
                <w:rtl/>
              </w:rPr>
              <w:t>- التراخيص الإضافية لـ Office 365 Enterprise وGovernment E4، E5</w:t>
            </w:r>
          </w:p>
          <w:p w:rsidR="001C37E4" w:rsidRDefault="005E1903">
            <w:pPr>
              <w:pStyle w:val="ProductList-TableBody"/>
              <w:rPr>
                <w:rtl/>
              </w:rPr>
            </w:pPr>
            <w:r>
              <w:rPr>
                <w:rtl/>
              </w:rPr>
              <w:t>- الترخيص الإضافي لـ Office 365 Enterprise وGovernment، الخطة E3، بدون ProPlus</w:t>
            </w:r>
          </w:p>
          <w:p w:rsidR="001C37E4" w:rsidRDefault="005E1903">
            <w:pPr>
              <w:pStyle w:val="ProductList-TableBody"/>
              <w:rPr>
                <w:rtl/>
              </w:rPr>
            </w:pPr>
            <w:r>
              <w:rPr>
                <w:rtl/>
              </w:rPr>
              <w:t>- الترخيص الإضافي لـ Office 365 Enterprise وGovernment، الخطة E4 بدون ProPlus</w:t>
            </w:r>
          </w:p>
          <w:p w:rsidR="001C37E4" w:rsidRDefault="005E1903">
            <w:pPr>
              <w:pStyle w:val="ProductList-TableBody"/>
              <w:rPr>
                <w:rtl/>
              </w:rPr>
            </w:pPr>
            <w:r>
              <w:rPr>
                <w:rtl/>
              </w:rPr>
              <w:t>- الترخيص الإضافي لـ Office 365 Midsize Business</w:t>
            </w:r>
            <w:r>
              <w:fldChar w:fldCharType="begin"/>
            </w:r>
            <w:r>
              <w:instrText xml:space="preserve"> XE "الترخيص الإضافي لـ Office 365 Midsize Business" </w:instrText>
            </w:r>
            <w:r>
              <w:fldChar w:fldCharType="end"/>
            </w:r>
            <w:r>
              <w:rPr>
                <w:vertAlign w:val="superscript"/>
                <w:rtl/>
              </w:rPr>
              <w:t>2</w:t>
            </w:r>
          </w:p>
          <w:p w:rsidR="001C37E4" w:rsidRDefault="005E1903">
            <w:pPr>
              <w:pStyle w:val="ProductList-TableBody"/>
              <w:rPr>
                <w:rtl/>
              </w:rPr>
            </w:pPr>
            <w:r>
              <w:rPr>
                <w:rtl/>
              </w:rPr>
              <w:t xml:space="preserve">- الترخيص الإضافي لـ Exchange Online الخطة 1 </w:t>
            </w:r>
          </w:p>
          <w:p w:rsidR="001C37E4" w:rsidRDefault="005E1903">
            <w:pPr>
              <w:pStyle w:val="ProductList-TableBody"/>
              <w:rPr>
                <w:rtl/>
              </w:rPr>
            </w:pPr>
            <w:r>
              <w:rPr>
                <w:rtl/>
              </w:rPr>
              <w:t>- الترخيص الإضافي لـ Skype for Business Online الخطة 1</w:t>
            </w:r>
          </w:p>
          <w:p w:rsidR="001C37E4" w:rsidRDefault="005E1903">
            <w:pPr>
              <w:pStyle w:val="ProductList-TableBody"/>
              <w:rPr>
                <w:rtl/>
              </w:rPr>
            </w:pPr>
            <w:r>
              <w:rPr>
                <w:rtl/>
              </w:rPr>
              <w:t>- الترخيص الإضافي لـ SharePoint Online الخطة 1</w:t>
            </w:r>
          </w:p>
        </w:tc>
      </w:tr>
      <w:tr w:rsidR="001C37E4">
        <w:tc>
          <w:tcPr>
            <w:tcW w:w="6120" w:type="dxa"/>
            <w:tcBorders>
              <w:top w:val="single" w:sz="4" w:space="0" w:color="000000"/>
              <w:left w:val="single" w:sz="4" w:space="0" w:color="000000"/>
              <w:bottom w:val="single" w:sz="4" w:space="0" w:color="000000"/>
              <w:right w:val="single" w:sz="4" w:space="0" w:color="000000"/>
            </w:tcBorders>
          </w:tcPr>
          <w:p w:rsidR="001C37E4" w:rsidRDefault="005E1903">
            <w:pPr>
              <w:pStyle w:val="ProductList-TableBody"/>
              <w:rPr>
                <w:rtl/>
              </w:rPr>
            </w:pPr>
            <w:r>
              <w:rPr>
                <w:rtl/>
              </w:rPr>
              <w:t>مجموعة ترخيص وصول العميل للمؤسسة</w:t>
            </w:r>
            <w:r>
              <w:fldChar w:fldCharType="begin"/>
            </w:r>
            <w:r>
              <w:instrText xml:space="preserve"> XE "مجموعة ترخيص وصول العميل للمؤسسة" </w:instrText>
            </w:r>
            <w:r>
              <w:fldChar w:fldCharType="end"/>
            </w:r>
            <w:r>
              <w:rPr>
                <w:vertAlign w:val="superscript"/>
                <w:rtl/>
              </w:rPr>
              <w:t>1</w:t>
            </w:r>
          </w:p>
        </w:tc>
        <w:tc>
          <w:tcPr>
            <w:tcW w:w="6120" w:type="dxa"/>
            <w:tcBorders>
              <w:top w:val="single" w:sz="4" w:space="0" w:color="000000"/>
              <w:left w:val="single" w:sz="4" w:space="0" w:color="000000"/>
              <w:bottom w:val="single" w:sz="4" w:space="0" w:color="000000"/>
              <w:right w:val="single" w:sz="4" w:space="0" w:color="000000"/>
            </w:tcBorders>
          </w:tcPr>
          <w:p w:rsidR="001C37E4" w:rsidRDefault="005E1903">
            <w:pPr>
              <w:pStyle w:val="ProductList-TableBody"/>
              <w:rPr>
                <w:rtl/>
              </w:rPr>
            </w:pPr>
            <w:r>
              <w:rPr>
                <w:rtl/>
              </w:rPr>
              <w:t>- الترخيص الإضافي لـ Office 365 Enterprise وGovernment، الخطة E3، بدون ProPlus</w:t>
            </w:r>
          </w:p>
          <w:p w:rsidR="001C37E4" w:rsidRDefault="005E1903">
            <w:pPr>
              <w:pStyle w:val="ProductList-TableBody"/>
              <w:rPr>
                <w:rtl/>
              </w:rPr>
            </w:pPr>
            <w:r>
              <w:rPr>
                <w:rtl/>
              </w:rPr>
              <w:t>- الترخيص الإضافي لـ Office 365 Enterprise وGovernment، الخطة E4 بدون ProPlus</w:t>
            </w:r>
          </w:p>
          <w:p w:rsidR="001C37E4" w:rsidRDefault="005E1903">
            <w:pPr>
              <w:pStyle w:val="ProductList-TableBody"/>
              <w:rPr>
                <w:rtl/>
              </w:rPr>
            </w:pPr>
            <w:r>
              <w:rPr>
                <w:rtl/>
              </w:rPr>
              <w:t>- Azure Rights Management Premium Add-on</w:t>
            </w:r>
            <w:r>
              <w:fldChar w:fldCharType="begin"/>
            </w:r>
            <w:r>
              <w:instrText xml:space="preserve"> XE "Azure Rights Management Premium Add-on" </w:instrText>
            </w:r>
            <w:r>
              <w:fldChar w:fldCharType="end"/>
            </w:r>
          </w:p>
        </w:tc>
      </w:tr>
      <w:tr w:rsidR="001C37E4">
        <w:tc>
          <w:tcPr>
            <w:tcW w:w="6120" w:type="dxa"/>
            <w:tcBorders>
              <w:top w:val="single" w:sz="4" w:space="0" w:color="000000"/>
              <w:left w:val="single" w:sz="4" w:space="0" w:color="000000"/>
              <w:bottom w:val="single" w:sz="4" w:space="0" w:color="000000"/>
              <w:right w:val="single" w:sz="4" w:space="0" w:color="000000"/>
            </w:tcBorders>
          </w:tcPr>
          <w:p w:rsidR="001C37E4" w:rsidRDefault="005E1903">
            <w:pPr>
              <w:pStyle w:val="ProductList-TableBody"/>
              <w:rPr>
                <w:rtl/>
              </w:rPr>
            </w:pPr>
            <w:r>
              <w:rPr>
                <w:rtl/>
              </w:rPr>
              <w:t>مجموعة اتفاقية ترخيص وصول العميل للمؤسسة</w:t>
            </w:r>
            <w:r>
              <w:rPr>
                <w:vertAlign w:val="superscript"/>
                <w:rtl/>
              </w:rPr>
              <w:t>1</w:t>
            </w:r>
            <w:r>
              <w:rPr>
                <w:rtl/>
              </w:rPr>
              <w:t xml:space="preserve"> +‏ Office Professional Plus</w:t>
            </w:r>
            <w:r>
              <w:rPr>
                <w:vertAlign w:val="superscript"/>
                <w:rtl/>
              </w:rPr>
              <w:t>1</w:t>
            </w:r>
          </w:p>
        </w:tc>
        <w:tc>
          <w:tcPr>
            <w:tcW w:w="6120" w:type="dxa"/>
            <w:tcBorders>
              <w:top w:val="single" w:sz="4" w:space="0" w:color="000000"/>
              <w:left w:val="single" w:sz="4" w:space="0" w:color="000000"/>
              <w:bottom w:val="single" w:sz="4" w:space="0" w:color="000000"/>
              <w:right w:val="single" w:sz="4" w:space="0" w:color="000000"/>
            </w:tcBorders>
          </w:tcPr>
          <w:p w:rsidR="001C37E4" w:rsidRDefault="005E1903">
            <w:pPr>
              <w:pStyle w:val="ProductList-TableBody"/>
              <w:rPr>
                <w:rtl/>
              </w:rPr>
            </w:pPr>
            <w:r>
              <w:rPr>
                <w:rtl/>
              </w:rPr>
              <w:t>- التراخيص الإضافية لـ Office 365 Enterprise وGovernment الخطة E3</w:t>
            </w:r>
            <w:r>
              <w:rPr>
                <w:vertAlign w:val="superscript"/>
                <w:rtl/>
              </w:rPr>
              <w:t>2</w:t>
            </w:r>
            <w:r>
              <w:rPr>
                <w:rtl/>
              </w:rPr>
              <w:t xml:space="preserve"> أو E4 أو E5</w:t>
            </w:r>
          </w:p>
          <w:p w:rsidR="001C37E4" w:rsidRDefault="005E1903">
            <w:pPr>
              <w:pStyle w:val="ProductList-TableBody"/>
              <w:rPr>
                <w:rtl/>
              </w:rPr>
            </w:pPr>
            <w:r>
              <w:rPr>
                <w:rtl/>
              </w:rPr>
              <w:t>- الترخيص الإضافي لـ Office 365 Enterprise وGovernment، الخطة E3</w:t>
            </w:r>
            <w:r>
              <w:rPr>
                <w:vertAlign w:val="superscript"/>
                <w:rtl/>
              </w:rPr>
              <w:t>2</w:t>
            </w:r>
            <w:r>
              <w:rPr>
                <w:rtl/>
              </w:rPr>
              <w:t xml:space="preserve"> أو E4 بدون ProPlus</w:t>
            </w:r>
          </w:p>
        </w:tc>
      </w:tr>
      <w:tr w:rsidR="001C37E4">
        <w:tc>
          <w:tcPr>
            <w:tcW w:w="6120" w:type="dxa"/>
            <w:tcBorders>
              <w:top w:val="single" w:sz="4" w:space="0" w:color="000000"/>
              <w:left w:val="single" w:sz="4" w:space="0" w:color="000000"/>
              <w:bottom w:val="single" w:sz="4" w:space="0" w:color="000000"/>
              <w:right w:val="single" w:sz="4" w:space="0" w:color="000000"/>
            </w:tcBorders>
          </w:tcPr>
          <w:p w:rsidR="001C37E4" w:rsidRDefault="005E1903">
            <w:pPr>
              <w:pStyle w:val="ProductList-TableBody"/>
              <w:rPr>
                <w:rtl/>
              </w:rPr>
            </w:pPr>
            <w:r>
              <w:rPr>
                <w:rtl/>
              </w:rPr>
              <w:t>Office Professional Plus</w:t>
            </w:r>
            <w:r>
              <w:fldChar w:fldCharType="begin"/>
            </w:r>
            <w:r>
              <w:instrText xml:space="preserve"> XE "Office Professional Plus" </w:instrText>
            </w:r>
            <w:r>
              <w:fldChar w:fldCharType="end"/>
            </w:r>
            <w:r>
              <w:rPr>
                <w:vertAlign w:val="superscript"/>
                <w:rtl/>
              </w:rPr>
              <w:t>1</w:t>
            </w:r>
          </w:p>
        </w:tc>
        <w:tc>
          <w:tcPr>
            <w:tcW w:w="6120" w:type="dxa"/>
            <w:tcBorders>
              <w:top w:val="single" w:sz="4" w:space="0" w:color="000000"/>
              <w:left w:val="single" w:sz="4" w:space="0" w:color="000000"/>
              <w:bottom w:val="single" w:sz="4" w:space="0" w:color="000000"/>
              <w:right w:val="single" w:sz="4" w:space="0" w:color="000000"/>
            </w:tcBorders>
          </w:tcPr>
          <w:p w:rsidR="001C37E4" w:rsidRDefault="005E1903">
            <w:pPr>
              <w:pStyle w:val="ProductList-TableBody"/>
              <w:rPr>
                <w:rtl/>
              </w:rPr>
            </w:pPr>
            <w:r>
              <w:rPr>
                <w:rtl/>
              </w:rPr>
              <w:t>- الترخيص الإضافي لـ Office 365 Midsize Business</w:t>
            </w:r>
            <w:r>
              <w:rPr>
                <w:vertAlign w:val="superscript"/>
                <w:rtl/>
              </w:rPr>
              <w:t>2،3</w:t>
            </w:r>
          </w:p>
          <w:p w:rsidR="001C37E4" w:rsidRDefault="005E1903">
            <w:pPr>
              <w:pStyle w:val="ProductList-TableBody"/>
              <w:rPr>
                <w:rtl/>
              </w:rPr>
            </w:pPr>
            <w:r>
              <w:rPr>
                <w:rtl/>
              </w:rPr>
              <w:t>- الترخيص الإضافي لـ Office 365 Enterprise الخطة E3</w:t>
            </w:r>
            <w:r>
              <w:rPr>
                <w:vertAlign w:val="superscript"/>
                <w:rtl/>
              </w:rPr>
              <w:t>2,3</w:t>
            </w:r>
          </w:p>
        </w:tc>
      </w:tr>
    </w:tbl>
    <w:p w:rsidR="001C37E4" w:rsidRDefault="005E1903">
      <w:pPr>
        <w:pStyle w:val="ProductList-Body"/>
        <w:rPr>
          <w:rtl/>
        </w:rPr>
      </w:pPr>
      <w:r>
        <w:rPr>
          <w:i/>
          <w:vertAlign w:val="superscript"/>
          <w:rtl/>
        </w:rPr>
        <w:t>1</w:t>
      </w:r>
      <w:r>
        <w:rPr>
          <w:i/>
          <w:rtl/>
        </w:rPr>
        <w:t>1يجب أن يشتمل كل ترخيص مؤهل على ضمان برنامج نشط</w:t>
      </w:r>
    </w:p>
    <w:p w:rsidR="001C37E4" w:rsidRDefault="005E1903">
      <w:pPr>
        <w:pStyle w:val="ProductList-Body"/>
        <w:rPr>
          <w:rtl/>
        </w:rPr>
      </w:pPr>
      <w:r>
        <w:rPr>
          <w:i/>
          <w:vertAlign w:val="superscript"/>
          <w:rtl/>
        </w:rPr>
        <w:t>2</w:t>
      </w:r>
      <w:r>
        <w:rPr>
          <w:i/>
          <w:rtl/>
        </w:rPr>
        <w:t>هذه هي العروض الوحيدة المتوفرة لعملاء Open Value وعملاء Open Value Subscription.</w:t>
      </w:r>
    </w:p>
    <w:p w:rsidR="001C37E4" w:rsidRDefault="005E1903">
      <w:pPr>
        <w:pStyle w:val="ProductList-Body"/>
        <w:rPr>
          <w:rtl/>
        </w:rPr>
      </w:pPr>
      <w:r>
        <w:rPr>
          <w:i/>
          <w:vertAlign w:val="superscript"/>
          <w:rtl/>
        </w:rPr>
        <w:t>3</w:t>
      </w:r>
      <w:r>
        <w:rPr>
          <w:i/>
          <w:rtl/>
        </w:rPr>
        <w:t>لا يجوز شراء ترخيص اشتراك المستخدم الإضافي إلا بموجب اتفاقية Open Value (على مستوى المؤسسة) أو اتفاقية Open Value Subscription.</w:t>
      </w:r>
    </w:p>
    <w:p w:rsidR="001C37E4" w:rsidRDefault="005E1903">
      <w:pPr>
        <w:pStyle w:val="ProductList-Body"/>
        <w:rPr>
          <w:rtl/>
        </w:rPr>
      </w:pPr>
      <w:r>
        <w:rPr>
          <w:i/>
          <w:vertAlign w:val="superscript"/>
          <w:rtl/>
        </w:rPr>
        <w:t>4</w:t>
      </w:r>
      <w:r>
        <w:rPr>
          <w:i/>
          <w:rtl/>
        </w:rPr>
        <w:t>لا يجوز شراء ترخيص اشتراك المستخدم الإضافي هذا إلا للعملاء الحكوميين كما هو محدد في اتفاقية الترخيص المجمع المبرمة مع العميل.</w:t>
      </w:r>
    </w:p>
    <w:p w:rsidR="001C37E4" w:rsidRDefault="001C37E4">
      <w:pPr>
        <w:pStyle w:val="ProductList-Body"/>
        <w:rPr>
          <w:rtl/>
        </w:rPr>
      </w:pPr>
    </w:p>
    <w:p w:rsidR="001C37E4" w:rsidRDefault="005E1903">
      <w:pPr>
        <w:pStyle w:val="ProductList-Body"/>
        <w:rPr>
          <w:rtl/>
        </w:rPr>
      </w:pPr>
      <w:r>
        <w:rPr>
          <w:rtl/>
        </w:rPr>
        <w:lastRenderedPageBreak/>
        <w:t xml:space="preserve">تتمتع تراخيص اشتراك المستخدم الإضافية (بخلاف ترخيص Office 365 Midsize الإضافي) بحقوق وصول مكافئة للترخيص المؤهل، وتسمح للمستخدم المرخص بالوصول إلى نفس وظائف منتجات الخادم المحلي المقابلة الخاصة بالعميل مثل الترخيص المؤهل من أي جهاز. </w:t>
      </w:r>
    </w:p>
    <w:p w:rsidR="001C37E4" w:rsidRDefault="001C37E4">
      <w:pPr>
        <w:pStyle w:val="ProductList-Body"/>
        <w:rPr>
          <w:rtl/>
        </w:rPr>
      </w:pPr>
    </w:p>
    <w:p w:rsidR="001C37E4" w:rsidRDefault="005E1903">
      <w:pPr>
        <w:pStyle w:val="ProductList-ClauseHeading"/>
        <w:outlineLvl w:val="4"/>
        <w:rPr>
          <w:rtl/>
        </w:rPr>
      </w:pPr>
      <w:r>
        <w:rPr>
          <w:rtl/>
        </w:rPr>
        <w:t>2.6 قيود الشراء</w:t>
      </w:r>
    </w:p>
    <w:p w:rsidR="001C37E4" w:rsidRDefault="005E1903">
      <w:pPr>
        <w:pStyle w:val="ProductList-Body"/>
        <w:rPr>
          <w:rtl/>
        </w:rPr>
      </w:pPr>
      <w:r>
        <w:rPr>
          <w:rtl/>
        </w:rPr>
        <w:t xml:space="preserve">يجوز شراء ترخيص اشتراك مستخدم إضافي واحد فقط لكل ترخيص مؤهِّل (أو مجموعة من التراخيص المؤهِّلة). </w:t>
      </w:r>
    </w:p>
    <w:p w:rsidR="001C37E4" w:rsidRDefault="001C37E4">
      <w:pPr>
        <w:pStyle w:val="ProductList-Body"/>
        <w:rPr>
          <w:rtl/>
        </w:rPr>
      </w:pPr>
    </w:p>
    <w:p w:rsidR="001C37E4" w:rsidRDefault="005E1903">
      <w:pPr>
        <w:pStyle w:val="ProductList-Body"/>
        <w:rPr>
          <w:rtl/>
        </w:rPr>
      </w:pPr>
      <w:r>
        <w:rPr>
          <w:rtl/>
        </w:rPr>
        <w:t>يجوز للعملاء الحصول على تراخيص اشتراك المستخدم الإضافية للمستخدمين أو مستخدمي الأجهزة المضافة إلى عدد أجهزة أو مستخدمي تسجيل Enterprise، أو إلى اتفاقية Open Value Subscription، بين تواريخ التسوية (أي في وقت مبكر من الحصول على التراخيص المؤهلة)، بما يخضع لنفس قيد ترخيص اشتراك مستخدم ترخيص اشتراك المستخدم الإضافي لكل ترخيص مؤهل (أو مجموعة من التراخيص المؤهلة).</w:t>
      </w:r>
    </w:p>
    <w:p w:rsidR="001C37E4" w:rsidRDefault="001C37E4">
      <w:pPr>
        <w:pStyle w:val="ProductList-Body"/>
        <w:rPr>
          <w:rtl/>
        </w:rPr>
      </w:pPr>
    </w:p>
    <w:p w:rsidR="001C37E4" w:rsidRDefault="005E1903">
      <w:pPr>
        <w:pStyle w:val="ProductList-ClauseHeading"/>
        <w:outlineLvl w:val="4"/>
        <w:rPr>
          <w:rtl/>
        </w:rPr>
      </w:pPr>
      <w:r>
        <w:rPr>
          <w:rtl/>
        </w:rPr>
        <w:t>2.7 شروط برنامج الترخيص المجمع</w:t>
      </w:r>
    </w:p>
    <w:p w:rsidR="001C37E4" w:rsidRDefault="005E1903">
      <w:pPr>
        <w:pStyle w:val="ProductList-Body"/>
        <w:rPr>
          <w:rtl/>
        </w:rPr>
      </w:pPr>
      <w:r>
        <w:rPr>
          <w:rtl/>
        </w:rPr>
        <w:t xml:space="preserve">تسري شروط البرامج، التي تنطبق على ترخيص اشتراك مستخدم الخدمات عبر الإنترنت المقابل، أيضًا على تراخيص اشتراك المستخدم الإضافية. </w:t>
      </w:r>
    </w:p>
    <w:p w:rsidR="001C37E4" w:rsidRDefault="001C37E4">
      <w:pPr>
        <w:pStyle w:val="ProductList-Body"/>
        <w:rPr>
          <w:rtl/>
        </w:rPr>
      </w:pPr>
    </w:p>
    <w:p w:rsidR="001C37E4" w:rsidRDefault="005E1903">
      <w:pPr>
        <w:pStyle w:val="ProductList-ClauseHeading"/>
        <w:outlineLvl w:val="4"/>
        <w:rPr>
          <w:rtl/>
        </w:rPr>
      </w:pPr>
      <w:r>
        <w:rPr>
          <w:rtl/>
        </w:rPr>
        <w:t>2.8 أهلية الشراء لتراخيص اشتراك المستخدم ذات خيار "من ضمان البرنامج" لـ Office 365</w:t>
      </w:r>
    </w:p>
    <w:p w:rsidR="001C37E4" w:rsidRDefault="005E1903">
      <w:pPr>
        <w:pStyle w:val="ProductList-Body"/>
        <w:rPr>
          <w:rtl/>
        </w:rPr>
      </w:pPr>
      <w:r>
        <w:rPr>
          <w:rtl/>
        </w:rPr>
        <w:t>يجوز شراء تراخيص اشتراك المستخدم ذات خيار "من ضمان البرنامج" بدلاً من ضمان البرنامج للتراخيص الدائمة المدفوعة بالكامل المقترنة بضمان برنامج نشط للمنتجات المؤهِّلة الموجودة في الجدول أدناه. يجوز أيضًا شراء ترخيص اشتراك ذي خيار "من ضمان البرنامج" بدلاً من تراخيص الاشتراك للمنتجات المؤهّلة أدناه، وذلك إذا تم شراء ترخيص الاشتراك قبل ثلاث سنوات على الأقل من شراء ترخيص اشتراك المستخدم ذي خيار "من ضمان البرنامج".</w:t>
      </w:r>
    </w:p>
    <w:tbl>
      <w:tblPr>
        <w:tblStyle w:val="PURTable"/>
        <w:bidiVisual/>
        <w:tblW w:w="0" w:type="dxa"/>
        <w:tblLook w:val="04A0" w:firstRow="1" w:lastRow="0" w:firstColumn="1" w:lastColumn="0" w:noHBand="0" w:noVBand="1"/>
      </w:tblPr>
      <w:tblGrid>
        <w:gridCol w:w="3591"/>
        <w:gridCol w:w="3631"/>
        <w:gridCol w:w="3568"/>
      </w:tblGrid>
      <w:tr w:rsidR="001C37E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1C37E4" w:rsidRDefault="005E1903">
            <w:pPr>
              <w:pStyle w:val="ProductList-TableBody"/>
              <w:rPr>
                <w:rtl/>
              </w:rPr>
            </w:pPr>
            <w:r>
              <w:rPr>
                <w:color w:val="FFFFFF"/>
                <w:rtl/>
              </w:rPr>
              <w:t>المنتجات المؤهلة</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1C37E4" w:rsidRDefault="005E1903">
            <w:pPr>
              <w:pStyle w:val="ProductList-TableBody"/>
              <w:rPr>
                <w:rtl/>
              </w:rPr>
            </w:pPr>
            <w:r>
              <w:rPr>
                <w:color w:val="FFFFFF"/>
                <w:rtl/>
              </w:rPr>
              <w:t>ترخيص اشتراك المستخدم ذو خيار "من ضمان البرنامج" المقابل</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1C37E4" w:rsidRDefault="005E1903">
            <w:pPr>
              <w:pStyle w:val="ProductList-TableBody"/>
              <w:rPr>
                <w:rtl/>
              </w:rPr>
            </w:pPr>
            <w:r>
              <w:rPr>
                <w:color w:val="FFFFFF"/>
                <w:rtl/>
              </w:rPr>
              <w:t>ترخيص CAL Suite Bridge المطلوب</w:t>
            </w:r>
          </w:p>
        </w:tc>
      </w:tr>
      <w:tr w:rsidR="001C37E4">
        <w:tc>
          <w:tcPr>
            <w:tcW w:w="4040" w:type="dxa"/>
            <w:tcBorders>
              <w:top w:val="single" w:sz="4" w:space="0" w:color="000000"/>
              <w:left w:val="single" w:sz="4" w:space="0" w:color="000000"/>
              <w:bottom w:val="single" w:sz="4" w:space="0" w:color="000000"/>
              <w:right w:val="single" w:sz="4" w:space="0" w:color="000000"/>
            </w:tcBorders>
          </w:tcPr>
          <w:p w:rsidR="001C37E4" w:rsidRDefault="005E1903">
            <w:pPr>
              <w:pStyle w:val="ProductList-TableBody"/>
              <w:rPr>
                <w:rtl/>
              </w:rPr>
            </w:pPr>
            <w:r>
              <w:rPr>
                <w:rtl/>
              </w:rPr>
              <w:t>مجموعة اتفاقية ترخيص وصول العميل الأساسية</w:t>
            </w:r>
          </w:p>
        </w:tc>
        <w:tc>
          <w:tcPr>
            <w:tcW w:w="4040" w:type="dxa"/>
            <w:tcBorders>
              <w:top w:val="single" w:sz="4" w:space="0" w:color="000000"/>
              <w:left w:val="single" w:sz="4" w:space="0" w:color="000000"/>
              <w:bottom w:val="single" w:sz="4" w:space="0" w:color="000000"/>
              <w:right w:val="single" w:sz="4" w:space="0" w:color="000000"/>
            </w:tcBorders>
          </w:tcPr>
          <w:p w:rsidR="001C37E4" w:rsidRDefault="005E1903">
            <w:pPr>
              <w:pStyle w:val="ProductList-TableBody"/>
              <w:rPr>
                <w:rtl/>
              </w:rPr>
            </w:pPr>
            <w:r>
              <w:rPr>
                <w:rtl/>
              </w:rPr>
              <w:t>Office 365 ‏(Enterprise الخطة E1 وGovernment الخطة E1) من ضمان البرنامج</w:t>
            </w:r>
            <w:r>
              <w:rPr>
                <w:vertAlign w:val="superscript"/>
                <w:rtl/>
              </w:rPr>
              <w:t>1</w:t>
            </w:r>
          </w:p>
        </w:tc>
        <w:tc>
          <w:tcPr>
            <w:tcW w:w="4040" w:type="dxa"/>
            <w:tcBorders>
              <w:top w:val="single" w:sz="4" w:space="0" w:color="000000"/>
              <w:left w:val="single" w:sz="4" w:space="0" w:color="000000"/>
              <w:bottom w:val="single" w:sz="4" w:space="0" w:color="000000"/>
              <w:right w:val="single" w:sz="4" w:space="0" w:color="000000"/>
            </w:tcBorders>
          </w:tcPr>
          <w:p w:rsidR="001C37E4" w:rsidRDefault="005E1903">
            <w:pPr>
              <w:pStyle w:val="ProductList-TableBody"/>
              <w:rPr>
                <w:rtl/>
              </w:rPr>
            </w:pPr>
            <w:r>
              <w:rPr>
                <w:rtl/>
              </w:rPr>
              <w:t>Core CAL Bridge لـ Office 365</w:t>
            </w:r>
            <w:r>
              <w:fldChar w:fldCharType="begin"/>
            </w:r>
            <w:r>
              <w:instrText xml:space="preserve"> XE "Core CAL Bridge لـ Office 365" </w:instrText>
            </w:r>
            <w:r>
              <w:fldChar w:fldCharType="end"/>
            </w:r>
            <w:r>
              <w:rPr>
                <w:vertAlign w:val="superscript"/>
                <w:rtl/>
              </w:rPr>
              <w:t>2،3</w:t>
            </w:r>
          </w:p>
        </w:tc>
      </w:tr>
      <w:tr w:rsidR="001C37E4">
        <w:tc>
          <w:tcPr>
            <w:tcW w:w="4040" w:type="dxa"/>
            <w:tcBorders>
              <w:top w:val="single" w:sz="4" w:space="0" w:color="000000"/>
              <w:left w:val="single" w:sz="4" w:space="0" w:color="000000"/>
              <w:bottom w:val="single" w:sz="4" w:space="0" w:color="000000"/>
              <w:right w:val="single" w:sz="4" w:space="0" w:color="000000"/>
            </w:tcBorders>
          </w:tcPr>
          <w:p w:rsidR="001C37E4" w:rsidRDefault="005E1903">
            <w:pPr>
              <w:pStyle w:val="ProductList-TableBody"/>
              <w:rPr>
                <w:rtl/>
              </w:rPr>
            </w:pPr>
            <w:r>
              <w:rPr>
                <w:rtl/>
              </w:rPr>
              <w:t>Office Professional Plus</w:t>
            </w:r>
            <w:r>
              <w:fldChar w:fldCharType="begin"/>
            </w:r>
            <w:r>
              <w:instrText xml:space="preserve"> XE "Office Professional Plus" </w:instrText>
            </w:r>
            <w:r>
              <w:fldChar w:fldCharType="end"/>
            </w:r>
            <w:r>
              <w:rPr>
                <w:rtl/>
              </w:rPr>
              <w:t xml:space="preserve"> ومجموعة اتفاقية ترخيص وصول العميل الأساسية</w:t>
            </w:r>
          </w:p>
        </w:tc>
        <w:tc>
          <w:tcPr>
            <w:tcW w:w="4040" w:type="dxa"/>
            <w:tcBorders>
              <w:top w:val="single" w:sz="4" w:space="0" w:color="000000"/>
              <w:left w:val="single" w:sz="4" w:space="0" w:color="000000"/>
              <w:bottom w:val="single" w:sz="4" w:space="0" w:color="000000"/>
              <w:right w:val="single" w:sz="4" w:space="0" w:color="000000"/>
            </w:tcBorders>
          </w:tcPr>
          <w:p w:rsidR="001C37E4" w:rsidRDefault="005E1903">
            <w:pPr>
              <w:pStyle w:val="ProductList-TableBody"/>
              <w:rPr>
                <w:rtl/>
              </w:rPr>
            </w:pPr>
            <w:r>
              <w:rPr>
                <w:rtl/>
              </w:rPr>
              <w:t>Office 365 ‏(Enterprise الخطة E3 وE4 وE5، وGovernment الخطة E3 وE4) من ضمان البرنامج</w:t>
            </w:r>
            <w:r>
              <w:rPr>
                <w:vertAlign w:val="superscript"/>
                <w:rtl/>
              </w:rPr>
              <w:t>1</w:t>
            </w:r>
          </w:p>
        </w:tc>
        <w:tc>
          <w:tcPr>
            <w:tcW w:w="4040" w:type="dxa"/>
            <w:tcBorders>
              <w:top w:val="single" w:sz="4" w:space="0" w:color="000000"/>
              <w:left w:val="single" w:sz="4" w:space="0" w:color="000000"/>
              <w:bottom w:val="single" w:sz="4" w:space="0" w:color="000000"/>
              <w:right w:val="single" w:sz="4" w:space="0" w:color="000000"/>
            </w:tcBorders>
          </w:tcPr>
          <w:p w:rsidR="001C37E4" w:rsidRDefault="005E1903">
            <w:pPr>
              <w:pStyle w:val="ProductList-TableBody"/>
              <w:rPr>
                <w:rtl/>
              </w:rPr>
            </w:pPr>
            <w:r>
              <w:rPr>
                <w:rtl/>
              </w:rPr>
              <w:t>Core CAL Bridge لـ Office 365</w:t>
            </w:r>
            <w:r>
              <w:rPr>
                <w:vertAlign w:val="superscript"/>
                <w:rtl/>
              </w:rPr>
              <w:t>2،3</w:t>
            </w:r>
          </w:p>
        </w:tc>
      </w:tr>
      <w:tr w:rsidR="001C37E4">
        <w:tc>
          <w:tcPr>
            <w:tcW w:w="4040" w:type="dxa"/>
            <w:tcBorders>
              <w:top w:val="single" w:sz="4" w:space="0" w:color="000000"/>
              <w:left w:val="single" w:sz="4" w:space="0" w:color="000000"/>
              <w:bottom w:val="single" w:sz="4" w:space="0" w:color="000000"/>
              <w:right w:val="single" w:sz="4" w:space="0" w:color="000000"/>
            </w:tcBorders>
          </w:tcPr>
          <w:p w:rsidR="001C37E4" w:rsidRDefault="005E1903">
            <w:pPr>
              <w:pStyle w:val="ProductList-TableBody"/>
              <w:rPr>
                <w:rtl/>
              </w:rPr>
            </w:pPr>
            <w:r>
              <w:rPr>
                <w:rtl/>
              </w:rPr>
              <w:t>Office Professional Plus ومجموعة ترخيص وصول العميل للمؤسسة</w:t>
            </w:r>
          </w:p>
        </w:tc>
        <w:tc>
          <w:tcPr>
            <w:tcW w:w="4040" w:type="dxa"/>
            <w:tcBorders>
              <w:top w:val="single" w:sz="4" w:space="0" w:color="000000"/>
              <w:left w:val="single" w:sz="4" w:space="0" w:color="000000"/>
              <w:bottom w:val="single" w:sz="4" w:space="0" w:color="000000"/>
              <w:right w:val="single" w:sz="4" w:space="0" w:color="000000"/>
            </w:tcBorders>
          </w:tcPr>
          <w:p w:rsidR="001C37E4" w:rsidRDefault="005E1903">
            <w:pPr>
              <w:pStyle w:val="ProductList-TableBody"/>
              <w:rPr>
                <w:rtl/>
              </w:rPr>
            </w:pPr>
            <w:r>
              <w:rPr>
                <w:rtl/>
              </w:rPr>
              <w:t>Office 365 ‏(Enterprise الخطة E3 وE4 وE5، وGovernment الخطة E3 وE4) من ضمان البرنامج</w:t>
            </w:r>
            <w:r>
              <w:rPr>
                <w:vertAlign w:val="superscript"/>
                <w:rtl/>
              </w:rPr>
              <w:t>1</w:t>
            </w:r>
          </w:p>
        </w:tc>
        <w:tc>
          <w:tcPr>
            <w:tcW w:w="4040" w:type="dxa"/>
            <w:tcBorders>
              <w:top w:val="single" w:sz="4" w:space="0" w:color="000000"/>
              <w:left w:val="single" w:sz="4" w:space="0" w:color="000000"/>
              <w:bottom w:val="single" w:sz="4" w:space="0" w:color="000000"/>
              <w:right w:val="single" w:sz="4" w:space="0" w:color="000000"/>
            </w:tcBorders>
          </w:tcPr>
          <w:p w:rsidR="001C37E4" w:rsidRDefault="005E1903">
            <w:pPr>
              <w:pStyle w:val="ProductList-TableBody"/>
              <w:rPr>
                <w:rtl/>
              </w:rPr>
            </w:pPr>
            <w:r>
              <w:rPr>
                <w:rtl/>
              </w:rPr>
              <w:t>Enterprise CAL Bridge لـ Office 365</w:t>
            </w:r>
            <w:r>
              <w:fldChar w:fldCharType="begin"/>
            </w:r>
            <w:r>
              <w:instrText xml:space="preserve"> XE "Enterprise CAL Bridge لـ Office 365" </w:instrText>
            </w:r>
            <w:r>
              <w:fldChar w:fldCharType="end"/>
            </w:r>
            <w:r>
              <w:rPr>
                <w:vertAlign w:val="superscript"/>
                <w:rtl/>
              </w:rPr>
              <w:t>2،3</w:t>
            </w:r>
          </w:p>
        </w:tc>
      </w:tr>
    </w:tbl>
    <w:p w:rsidR="001C37E4" w:rsidRDefault="005E1903">
      <w:pPr>
        <w:pStyle w:val="ProductList-Body"/>
        <w:rPr>
          <w:rtl/>
        </w:rPr>
      </w:pPr>
      <w:r>
        <w:rPr>
          <w:i/>
          <w:vertAlign w:val="superscript"/>
          <w:rtl/>
        </w:rPr>
        <w:t>1</w:t>
      </w:r>
      <w:r>
        <w:rPr>
          <w:i/>
          <w:rtl/>
        </w:rPr>
        <w:t>متوفر للشراء في موعد مرور سنة على التسجيل أو بداية مدة تسجيل جديدة فقط.</w:t>
      </w:r>
    </w:p>
    <w:p w:rsidR="001C37E4" w:rsidRDefault="005E1903">
      <w:pPr>
        <w:pStyle w:val="ProductList-Body"/>
        <w:rPr>
          <w:rtl/>
        </w:rPr>
      </w:pPr>
      <w:r>
        <w:rPr>
          <w:i/>
          <w:vertAlign w:val="superscript"/>
          <w:rtl/>
        </w:rPr>
        <w:t>2</w:t>
      </w:r>
      <w:r>
        <w:rPr>
          <w:i/>
          <w:rtl/>
        </w:rPr>
        <w:t>مطلوب للشراء في موعد مرور سنة على التسجيل فقط.</w:t>
      </w:r>
    </w:p>
    <w:p w:rsidR="001C37E4" w:rsidRDefault="005E1903">
      <w:pPr>
        <w:pStyle w:val="ProductList-Body"/>
        <w:rPr>
          <w:rtl/>
        </w:rPr>
      </w:pPr>
      <w:r>
        <w:rPr>
          <w:i/>
          <w:vertAlign w:val="superscript"/>
          <w:rtl/>
        </w:rPr>
        <w:t>3</w:t>
      </w:r>
      <w:r>
        <w:rPr>
          <w:i/>
          <w:rtl/>
        </w:rPr>
        <w:t>الشراء غير مطلوب للمستخدمين المرخصين أيضًا في Enterprise Mobility Suite</w:t>
      </w:r>
      <w:r>
        <w:fldChar w:fldCharType="begin"/>
      </w:r>
      <w:r>
        <w:instrText xml:space="preserve"> XE "Enterprise Mobility Suite" </w:instrText>
      </w:r>
      <w:r>
        <w:fldChar w:fldCharType="end"/>
      </w:r>
      <w:r>
        <w:rPr>
          <w:i/>
          <w:rtl/>
        </w:rPr>
        <w:t>.</w:t>
      </w:r>
    </w:p>
    <w:p w:rsidR="001C37E4" w:rsidRDefault="001C37E4">
      <w:pPr>
        <w:pStyle w:val="ProductList-Body"/>
        <w:rPr>
          <w:rtl/>
        </w:rPr>
      </w:pPr>
    </w:p>
    <w:p w:rsidR="001C37E4" w:rsidRDefault="005E1903">
      <w:pPr>
        <w:pStyle w:val="ProductList-Body"/>
        <w:rPr>
          <w:rtl/>
        </w:rPr>
      </w:pPr>
      <w:r>
        <w:rPr>
          <w:rtl/>
        </w:rPr>
        <w:t>عند تجديد التسجيل التالي، يجوز للعملاء المرخص لهم اشتراكات مجموعة Office 365 قبل 1 أغسطس 2014 بموجب التسجيل الحالي، شراء تراخيص اشتراك المستخدم ذات خيار "من ضمان البرنامج" المقابلة من أجل ترخيص جميع مستخدمي Office 365 ذوي الصلة بما في ذلك المستخدمين الذين تمت إضافتهم أثناء الفترة المتبقية من مدة التسجيل الحالية.</w:t>
      </w:r>
    </w:p>
    <w:p w:rsidR="001C37E4" w:rsidRDefault="001C37E4">
      <w:pPr>
        <w:pStyle w:val="ProductList-Body"/>
        <w:rPr>
          <w:rtl/>
        </w:rPr>
      </w:pPr>
    </w:p>
    <w:p w:rsidR="001C37E4" w:rsidRDefault="005E1903">
      <w:pPr>
        <w:pStyle w:val="ProductList-ClauseHeading"/>
        <w:outlineLvl w:val="4"/>
        <w:rPr>
          <w:rtl/>
        </w:rPr>
      </w:pPr>
      <w:r>
        <w:rPr>
          <w:rtl/>
        </w:rPr>
        <w:t>2.9 عمليات شراء تراخيص اشتراك المستخدم ذات خيار "من ضمان البرنامج"</w:t>
      </w:r>
    </w:p>
    <w:p w:rsidR="001C37E4" w:rsidRDefault="005E1903">
      <w:pPr>
        <w:pStyle w:val="ProductList-Body"/>
        <w:rPr>
          <w:rtl/>
        </w:rPr>
      </w:pPr>
      <w:r>
        <w:rPr>
          <w:rtl/>
        </w:rPr>
        <w:t>يجوز شراء ما لا يزيد عن ترخيص اشتراك مستخدم ذي خيار "من ضمان البرنامج" واحد لكل ترخيص جهاز مؤهل في البند 2.8. كاستثناء لمرة واحدة للأجهزة المعيّن إليها تراخيص مؤهّلة ويتم استخدامها بواسطة أكثر من مستخدم، يجوز للعميل شراء ترخيص اشتراك مستخدم ذي خيار "من ضمان البرنامج" لكل مستخدم من هؤلاء المستخدمين، ولكن ذلك فقط في حالة شراء ترخيص اشتراك المستخدم ذي خيار "من ضمان البرنامج" لكل المستخدمين لكل الأجهزة المرخّصة المؤهّلة.</w:t>
      </w:r>
    </w:p>
    <w:p w:rsidR="001C37E4" w:rsidRDefault="001C37E4">
      <w:pPr>
        <w:pStyle w:val="ProductList-Body"/>
        <w:rPr>
          <w:rtl/>
        </w:rPr>
      </w:pPr>
    </w:p>
    <w:p w:rsidR="001C37E4" w:rsidRDefault="005E1903">
      <w:pPr>
        <w:pStyle w:val="ProductList-ClauseHeading"/>
        <w:outlineLvl w:val="4"/>
        <w:rPr>
          <w:rtl/>
        </w:rPr>
      </w:pPr>
      <w:r>
        <w:rPr>
          <w:rtl/>
        </w:rPr>
        <w:t>2.10 ميزات ضمان البرنامج لتراخيص اشتراك المستخدم ذات خيار "من ضمان البرنامج" لـ Office 365</w:t>
      </w:r>
    </w:p>
    <w:p w:rsidR="001C37E4" w:rsidRDefault="005E1903">
      <w:pPr>
        <w:pStyle w:val="ProductList-Body"/>
        <w:rPr>
          <w:rtl/>
        </w:rPr>
      </w:pPr>
      <w:r>
        <w:rPr>
          <w:rtl/>
        </w:rPr>
        <w:t>توفر تراخيص اشتراك المستخدم ذات خيار "من ضمان البرنامج" لـ Office 365 ‏(Enterprise وGovernment الخطة E1 أو E3 أو E4) نفس ميزات ضمان البرنامج التي توفرها المنتجات المؤهلة في البند 2.8 أعلاه.</w:t>
      </w:r>
    </w:p>
    <w:p w:rsidR="001C37E4" w:rsidRDefault="001C37E4">
      <w:pPr>
        <w:pStyle w:val="ProductList-Body"/>
        <w:rPr>
          <w:rtl/>
        </w:rPr>
      </w:pPr>
    </w:p>
    <w:p w:rsidR="001C37E4" w:rsidRDefault="005E1903">
      <w:pPr>
        <w:pStyle w:val="ProductList-ClauseHeading"/>
        <w:outlineLvl w:val="4"/>
        <w:rPr>
          <w:rtl/>
        </w:rPr>
      </w:pPr>
      <w:r>
        <w:rPr>
          <w:rtl/>
        </w:rPr>
        <w:t>2.11 Office 365 Enterprise K1</w:t>
      </w:r>
    </w:p>
    <w:p w:rsidR="001C37E4" w:rsidRDefault="005E1903">
      <w:pPr>
        <w:pStyle w:val="ProductList-Body"/>
        <w:rPr>
          <w:rtl/>
        </w:rPr>
      </w:pPr>
      <w:r>
        <w:rPr>
          <w:rtl/>
        </w:rPr>
        <w:t>كان يُعرف Office 365 Enterprise K1</w:t>
      </w:r>
      <w:r>
        <w:fldChar w:fldCharType="begin"/>
      </w:r>
      <w:r>
        <w:instrText xml:space="preserve"> XE "Office 365 Enterprise K1" </w:instrText>
      </w:r>
      <w:r>
        <w:fldChar w:fldCharType="end"/>
      </w:r>
      <w:r>
        <w:rPr>
          <w:rtl/>
        </w:rPr>
        <w:t xml:space="preserve"> سابقًا باسم Business Productivity Online Deskless Suite (BPOS Deskless). وسيتم تزويد العملاء في البرازيل وتشيلي الذين يشترون Office 365 Enterprise K1 على BPOS Deskless. يجوز ترحيل هؤلاء العملاء إلى Office 365 Enterprise K1.</w:t>
      </w:r>
    </w:p>
    <w:p w:rsidR="001C37E4" w:rsidRDefault="001C37E4">
      <w:pPr>
        <w:pStyle w:val="ProductList-Body"/>
        <w:rPr>
          <w:rtl/>
        </w:rPr>
      </w:pPr>
    </w:p>
    <w:p w:rsidR="001C37E4" w:rsidRDefault="005E1903">
      <w:pPr>
        <w:pStyle w:val="ProductList-ClauseHeading"/>
        <w:outlineLvl w:val="4"/>
        <w:rPr>
          <w:rtl/>
        </w:rPr>
      </w:pPr>
      <w:r>
        <w:rPr>
          <w:rtl/>
        </w:rPr>
        <w:t>2.12 Office Multi Language Pack</w:t>
      </w:r>
    </w:p>
    <w:p w:rsidR="001C37E4" w:rsidRDefault="005E1903">
      <w:pPr>
        <w:pStyle w:val="ProductList-Body"/>
        <w:rPr>
          <w:rtl/>
        </w:rPr>
      </w:pPr>
      <w:r>
        <w:rPr>
          <w:rtl/>
        </w:rPr>
        <w:t>يجوز للعملاء الذين لديهم Office 365 Suite المشتمل على Office 365 ProPlus استخدام أحدث إصدار من Office Multi Language Pack</w:t>
      </w:r>
      <w:r>
        <w:fldChar w:fldCharType="begin"/>
      </w:r>
      <w:r>
        <w:instrText xml:space="preserve"> XE "Office Multi Language Pack" </w:instrText>
      </w:r>
      <w:r>
        <w:fldChar w:fldCharType="end"/>
      </w:r>
      <w:r>
        <w:rPr>
          <w:rtl/>
        </w:rPr>
        <w:t xml:space="preserve"> مع نُسخ من برامج تطبيقات سطح المكتب المسموح لهم باستخدامها بموجب Office 365 Suite المؤهلة. </w:t>
      </w:r>
    </w:p>
    <w:p w:rsidR="001C37E4" w:rsidRDefault="001C37E4">
      <w:pPr>
        <w:pStyle w:val="ProductList-Body"/>
        <w:rPr>
          <w:rtl/>
        </w:rPr>
      </w:pPr>
    </w:p>
    <w:p w:rsidR="001C37E4" w:rsidRDefault="005E1903">
      <w:pPr>
        <w:pStyle w:val="ProductList-ClauseHeading"/>
        <w:outlineLvl w:val="4"/>
        <w:rPr>
          <w:rtl/>
        </w:rPr>
      </w:pPr>
      <w:r>
        <w:rPr>
          <w:rtl/>
        </w:rPr>
        <w:t>2.13 التعليم الإلكتروني</w:t>
      </w:r>
    </w:p>
    <w:p w:rsidR="001C37E4" w:rsidRDefault="005E1903">
      <w:pPr>
        <w:pStyle w:val="ProductList-Body"/>
        <w:rPr>
          <w:rtl/>
        </w:rPr>
      </w:pPr>
      <w:r>
        <w:rPr>
          <w:rtl/>
        </w:rPr>
        <w:t>يحق للعملاء الوصول إلى دورات التعليم الإلكتروني المستضافة في حالة التمتع بترخيص أو أكثر لـ Office 365 ProPlus (المحتوى المتوافق مع SCORM غير مؤهل). يحق لمستخدمي العميل الذين يتمتعون بتراخيص Office 365 ProPlus نشطة فقط الوصول إلى دورات التعليم الإلكتروني المستضافة ذات الصلة بخدمات Office 365 ProPlus عن طريق تسجيل الدخول إلى موقع التدريب عبر الإنترنت باستخدام بيانات اعتماد Office 365 ProPlus الخاصة بهم. يخضع استخدام العميل لدورات التعليم الإلكتروني المستضافة إلى شروط استخدام موقع التعليم الإلكتروني على الويب.</w:t>
      </w:r>
    </w:p>
    <w:p w:rsidR="001C37E4" w:rsidRDefault="001C37E4">
      <w:pPr>
        <w:pStyle w:val="ProductList-Body"/>
        <w:rPr>
          <w:rtl/>
        </w:rPr>
      </w:pPr>
    </w:p>
    <w:p w:rsidR="001C37E4" w:rsidRDefault="005E1903">
      <w:pPr>
        <w:pStyle w:val="ProductList-ClauseHeading"/>
        <w:outlineLvl w:val="4"/>
        <w:rPr>
          <w:rtl/>
        </w:rPr>
      </w:pPr>
      <w:r>
        <w:rPr>
          <w:rtl/>
        </w:rPr>
        <w:t>2.14 استرداد مفتاح منتج Office 365 Midsize Business</w:t>
      </w:r>
    </w:p>
    <w:p w:rsidR="001C37E4" w:rsidRDefault="005E1903">
      <w:pPr>
        <w:pStyle w:val="ProductList-Body"/>
        <w:rPr>
          <w:rtl/>
        </w:rPr>
      </w:pPr>
      <w:r>
        <w:rPr>
          <w:rtl/>
        </w:rPr>
        <w:t>يتوفر Office 365 Midsize Business</w:t>
      </w:r>
      <w:r>
        <w:fldChar w:fldCharType="begin"/>
      </w:r>
      <w:r>
        <w:instrText xml:space="preserve"> XE "Office 365 Midsize Business" </w:instrText>
      </w:r>
      <w:r>
        <w:fldChar w:fldCharType="end"/>
      </w:r>
      <w:r>
        <w:rPr>
          <w:rtl/>
        </w:rPr>
        <w:t xml:space="preserve"> حتى 30 سبتمبر 2015، وبعد ذلك يمكن استخدام الاشتراكات غير المستردة للمنتج التالي.</w:t>
      </w:r>
    </w:p>
    <w:p w:rsidR="001C37E4" w:rsidRDefault="001C37E4">
      <w:pPr>
        <w:pStyle w:val="ProductList-Body"/>
        <w:jc w:val="right"/>
        <w:rPr>
          <w:rtl/>
        </w:rPr>
      </w:pPr>
    </w:p>
    <w:tbl>
      <w:tblPr>
        <w:tblStyle w:val="PURTable"/>
        <w:bidiVisual/>
        <w:tblW w:w="0" w:type="dxa"/>
        <w:tblLook w:val="04A0" w:firstRow="1" w:lastRow="0" w:firstColumn="1" w:lastColumn="0" w:noHBand="0" w:noVBand="1"/>
      </w:tblPr>
      <w:tblGrid>
        <w:gridCol w:w="10800"/>
      </w:tblGrid>
      <w:tr w:rsidR="001C37E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C37E4" w:rsidRDefault="00393F7B">
            <w:pPr>
              <w:pStyle w:val="ProductList-TableBody"/>
              <w:jc w:val="right"/>
              <w:rPr>
                <w:rtl/>
              </w:rPr>
            </w:pPr>
            <w:hyperlink w:anchor="_Sec842">
              <w:r w:rsidR="005E1903">
                <w:rPr>
                  <w:color w:val="00467F"/>
                  <w:sz w:val="14"/>
                  <w:u w:val="single"/>
                  <w:rtl/>
                </w:rPr>
                <w:t>جدول المحتويات</w:t>
              </w:r>
            </w:hyperlink>
            <w:r w:rsidR="005E1903">
              <w:rPr>
                <w:sz w:val="14"/>
                <w:rtl/>
              </w:rPr>
              <w:t xml:space="preserve"> / </w:t>
            </w:r>
            <w:hyperlink w:anchor="_Sec549">
              <w:r w:rsidR="005E1903">
                <w:rPr>
                  <w:color w:val="00467F"/>
                  <w:sz w:val="14"/>
                  <w:u w:val="single"/>
                  <w:rtl/>
                </w:rPr>
                <w:t>المسرد</w:t>
              </w:r>
            </w:hyperlink>
            <w:r w:rsidR="005E1903">
              <w:rPr>
                <w:sz w:val="14"/>
                <w:rtl/>
              </w:rPr>
              <w:t xml:space="preserve"> / </w:t>
            </w:r>
            <w:hyperlink w:anchor="_Sec844">
              <w:r w:rsidR="005E1903">
                <w:rPr>
                  <w:color w:val="00467F"/>
                  <w:sz w:val="14"/>
                  <w:u w:val="single"/>
                  <w:rtl/>
                </w:rPr>
                <w:t>الفهرس</w:t>
              </w:r>
            </w:hyperlink>
          </w:p>
        </w:tc>
      </w:tr>
    </w:tbl>
    <w:p w:rsidR="001C37E4" w:rsidRDefault="001C37E4">
      <w:pPr>
        <w:pStyle w:val="ProductList-Body"/>
        <w:rPr>
          <w:rtl/>
        </w:rPr>
      </w:pPr>
    </w:p>
    <w:p w:rsidR="001C37E4" w:rsidRDefault="005E1903">
      <w:pPr>
        <w:pStyle w:val="ProductList-Offering2HeadingNoBorder"/>
        <w:outlineLvl w:val="2"/>
        <w:rPr>
          <w:rtl/>
        </w:rPr>
      </w:pPr>
      <w:bookmarkStart w:id="309" w:name="_Sec874"/>
      <w:r>
        <w:rPr>
          <w:rtl/>
        </w:rPr>
        <w:t>Office 365 Customer Lockbox</w:t>
      </w:r>
      <w:bookmarkEnd w:id="309"/>
      <w:r>
        <w:fldChar w:fldCharType="begin"/>
      </w:r>
      <w:r>
        <w:instrText xml:space="preserve"> TC "</w:instrText>
      </w:r>
      <w:bookmarkStart w:id="310" w:name="_Toc446526584"/>
      <w:r>
        <w:instrText>Office 365 Customer Lockbox</w:instrText>
      </w:r>
      <w:bookmarkEnd w:id="310"/>
      <w:r>
        <w:instrText>" \l 3</w:instrText>
      </w:r>
      <w:r>
        <w:fldChar w:fldCharType="end"/>
      </w:r>
    </w:p>
    <w:p w:rsidR="001C37E4" w:rsidRDefault="005E1903">
      <w:pPr>
        <w:pStyle w:val="ProductList-Offering1SubSection"/>
        <w:outlineLvl w:val="3"/>
        <w:rPr>
          <w:rtl/>
        </w:rPr>
      </w:pPr>
      <w:bookmarkStart w:id="311" w:name="_Sec875"/>
      <w:r>
        <w:rPr>
          <w:rtl/>
        </w:rPr>
        <w:t>1. توفر البرنامج</w:t>
      </w:r>
      <w:bookmarkEnd w:id="311"/>
    </w:p>
    <w:tbl>
      <w:tblPr>
        <w:tblStyle w:val="PURTable"/>
        <w:bidiVisual/>
        <w:tblW w:w="0" w:type="dxa"/>
        <w:tblLook w:val="04A0" w:firstRow="1" w:lastRow="0" w:firstColumn="1" w:lastColumn="0" w:noHBand="0" w:noVBand="1"/>
      </w:tblPr>
      <w:tblGrid>
        <w:gridCol w:w="4434"/>
        <w:gridCol w:w="823"/>
        <w:gridCol w:w="780"/>
        <w:gridCol w:w="794"/>
        <w:gridCol w:w="705"/>
        <w:gridCol w:w="828"/>
        <w:gridCol w:w="821"/>
        <w:gridCol w:w="799"/>
        <w:gridCol w:w="800"/>
      </w:tblGrid>
      <w:tr w:rsidR="001C37E4">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1C37E4" w:rsidRDefault="005E1903">
            <w:pPr>
              <w:pStyle w:val="ProductList-TableBody"/>
              <w:rPr>
                <w:rtl/>
              </w:rPr>
            </w:pPr>
            <w:r>
              <w:rPr>
                <w:color w:val="FFFFFF"/>
                <w:rtl/>
              </w:rPr>
              <w:t>الخدمات عبر الإنترنت</w:t>
            </w:r>
          </w:p>
        </w:tc>
        <w:tc>
          <w:tcPr>
            <w:tcW w:w="860" w:type="dxa"/>
            <w:tcBorders>
              <w:left w:val="single" w:sz="6" w:space="0" w:color="FFFFFF"/>
              <w:bottom w:val="single" w:sz="6" w:space="0" w:color="FFFFFF"/>
              <w:right w:val="single" w:sz="6" w:space="0" w:color="FFFFFF"/>
            </w:tcBorders>
            <w:shd w:val="clear" w:color="auto" w:fill="00188F"/>
          </w:tcPr>
          <w:p w:rsidR="001C37E4" w:rsidRDefault="005E1903">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C37E4" w:rsidRDefault="005E1903">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C37E4" w:rsidRDefault="005E1903">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C37E4" w:rsidRDefault="005E1903">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C37E4" w:rsidRDefault="005E1903">
            <w:pPr>
              <w:pStyle w:val="ProductList-TableBody"/>
              <w:jc w:val="center"/>
              <w:rPr>
                <w:rtl/>
              </w:rPr>
            </w:pPr>
            <w:r>
              <w:fldChar w:fldCharType="begin"/>
            </w:r>
            <w:r>
              <w:instrText xml:space="preserve"> AutoTextList   \s NoStyle \t "اتفاقية Open Value واتفاقية Open Value"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C37E4" w:rsidRDefault="005E1903">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C37E4" w:rsidRDefault="005E1903">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C37E4" w:rsidRDefault="005E1903">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1C37E4">
        <w:tc>
          <w:tcPr>
            <w:tcW w:w="5020" w:type="dxa"/>
            <w:tcBorders>
              <w:top w:val="single" w:sz="6" w:space="0" w:color="FFFFFF"/>
              <w:left w:val="none" w:sz="4" w:space="0" w:color="6E6E6E"/>
              <w:bottom w:val="none" w:sz="4" w:space="0" w:color="BFBFBF"/>
              <w:right w:val="none" w:sz="4" w:space="0" w:color="6E6E6E"/>
            </w:tcBorders>
          </w:tcPr>
          <w:p w:rsidR="001C37E4" w:rsidRDefault="005E1903">
            <w:pPr>
              <w:pStyle w:val="ProductList-TableBody"/>
              <w:rPr>
                <w:rtl/>
              </w:rPr>
            </w:pPr>
            <w:r>
              <w:rPr>
                <w:rtl/>
              </w:rPr>
              <w:t>Office 365 Customer Lockbox</w:t>
            </w:r>
            <w:r>
              <w:fldChar w:fldCharType="begin"/>
            </w:r>
            <w:r>
              <w:instrText xml:space="preserve"> XE "Office 365 Customer Lockbox" </w:instrText>
            </w:r>
            <w:r>
              <w:fldChar w:fldCharType="end"/>
            </w:r>
            <w:r>
              <w:rPr>
                <w:rtl/>
              </w:rPr>
              <w:t xml:space="preserve"> (ترخيص اشتراك المستخدم)</w:t>
            </w:r>
          </w:p>
        </w:tc>
        <w:tc>
          <w:tcPr>
            <w:tcW w:w="860" w:type="dxa"/>
            <w:tcBorders>
              <w:top w:val="single" w:sz="6" w:space="0" w:color="FFFFFF"/>
              <w:left w:val="none" w:sz="4" w:space="0" w:color="6E6E6E"/>
              <w:bottom w:val="none" w:sz="4" w:space="0" w:color="BFBFBF"/>
              <w:right w:val="single" w:sz="6" w:space="0" w:color="FFFFFF"/>
            </w:tcBorders>
          </w:tcPr>
          <w:p w:rsidR="001C37E4" w:rsidRDefault="001C37E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37E4" w:rsidRDefault="005E1903">
            <w:pPr>
              <w:pStyle w:val="ProductList-TableBody"/>
              <w:jc w:val="center"/>
              <w:rPr>
                <w:rtl/>
              </w:rPr>
            </w:pPr>
            <w:r>
              <w:fldChar w:fldCharType="begin"/>
            </w:r>
            <w:r>
              <w:instrText xml:space="preserve"> AutoTextList   \s NoStyle \t "اتفاقية Open License واتفاقية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37E4" w:rsidRDefault="001C37E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37E4" w:rsidRDefault="005E1903">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37E4" w:rsidRDefault="005E1903">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37E4" w:rsidRDefault="005E190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37E4" w:rsidRDefault="005E1903">
            <w:pPr>
              <w:pStyle w:val="ProductList-TableBody"/>
              <w:jc w:val="center"/>
              <w:rPr>
                <w:rtl/>
              </w:rPr>
            </w:pPr>
            <w:r>
              <w:fldChar w:fldCharType="begin"/>
            </w:r>
            <w:r>
              <w:instrText xml:space="preserve"> AutoTextList   \s NoStyle \t "منتج إضافي" </w:instrText>
            </w:r>
            <w:r>
              <w:fldChar w:fldCharType="separate"/>
            </w:r>
            <w:r>
              <w:rPr>
                <w:color w:val="0563C1"/>
              </w:rPr>
              <w:t xml:space="preserve"> أ</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37E4" w:rsidRDefault="005E1903">
            <w:pPr>
              <w:pStyle w:val="ProductList-TableBody"/>
              <w:jc w:val="center"/>
              <w:rPr>
                <w:rtl/>
              </w:rPr>
            </w:pPr>
            <w:r>
              <w:fldChar w:fldCharType="begin"/>
            </w:r>
            <w:r>
              <w:instrText xml:space="preserve"> AutoTextList   \s NoStyle \t "منتج إضافي" </w:instrText>
            </w:r>
            <w:r>
              <w:fldChar w:fldCharType="separate"/>
            </w:r>
            <w:r>
              <w:rPr>
                <w:color w:val="0563C1"/>
              </w:rPr>
              <w:t xml:space="preserve"> A</w:t>
            </w:r>
            <w:r>
              <w:fldChar w:fldCharType="end"/>
            </w:r>
            <w:r>
              <w:t>،</w:t>
            </w:r>
            <w:r>
              <w:fldChar w:fldCharType="begin"/>
            </w:r>
            <w:r>
              <w:instrText xml:space="preserve"> AutoTextList   \s NoStyle \t "عرض الطلاب" </w:instrText>
            </w:r>
            <w:r>
              <w:fldChar w:fldCharType="separate"/>
            </w:r>
            <w:r>
              <w:rPr>
                <w:color w:val="0563C1"/>
              </w:rPr>
              <w:t>ST</w:t>
            </w:r>
            <w:r>
              <w:fldChar w:fldCharType="end"/>
            </w:r>
          </w:p>
        </w:tc>
      </w:tr>
    </w:tbl>
    <w:p w:rsidR="001C37E4" w:rsidRDefault="001C37E4">
      <w:pPr>
        <w:pStyle w:val="ProductList-Body"/>
        <w:rPr>
          <w:rtl/>
        </w:rPr>
      </w:pPr>
    </w:p>
    <w:p w:rsidR="001C37E4" w:rsidRDefault="005E1903">
      <w:pPr>
        <w:pStyle w:val="ProductList-Offering1SubSection"/>
        <w:outlineLvl w:val="3"/>
        <w:rPr>
          <w:rtl/>
        </w:rPr>
      </w:pPr>
      <w:bookmarkStart w:id="312" w:name="_Sec876"/>
      <w:r>
        <w:rPr>
          <w:rtl/>
        </w:rPr>
        <w:t>2. شروط المنتج</w:t>
      </w:r>
      <w:bookmarkEnd w:id="312"/>
    </w:p>
    <w:tbl>
      <w:tblPr>
        <w:tblStyle w:val="PURTable"/>
        <w:bidiVisual/>
        <w:tblW w:w="0" w:type="dxa"/>
        <w:tblLook w:val="04A0" w:firstRow="1" w:lastRow="0" w:firstColumn="1" w:lastColumn="0" w:noHBand="0" w:noVBand="1"/>
      </w:tblPr>
      <w:tblGrid>
        <w:gridCol w:w="3594"/>
        <w:gridCol w:w="3601"/>
        <w:gridCol w:w="3595"/>
      </w:tblGrid>
      <w:tr w:rsidR="001C37E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C37E4" w:rsidRDefault="005E1903">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14">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rsidR="001C37E4" w:rsidRDefault="005E1903">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C37E4" w:rsidRDefault="005E1903">
            <w:pPr>
              <w:pStyle w:val="ProductList-TableBody"/>
              <w:rPr>
                <w:rtl/>
              </w:rPr>
            </w:pPr>
            <w:r>
              <w:rPr>
                <w:color w:val="404040"/>
                <w:rtl/>
              </w:rPr>
              <w:t>مؤهل للمدة الممتدة: غير متوفر</w:t>
            </w:r>
          </w:p>
        </w:tc>
      </w:tr>
      <w:tr w:rsidR="001C37E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37E4" w:rsidRDefault="005E1903">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37E4" w:rsidRDefault="005E1903">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37E4" w:rsidRDefault="005E1903">
            <w:pPr>
              <w:pStyle w:val="ProductList-TableBody"/>
              <w:rPr>
                <w:rtl/>
              </w:rPr>
            </w:pPr>
            <w:r>
              <w:rPr>
                <w:color w:val="404040"/>
                <w:rtl/>
              </w:rPr>
              <w:t>العروض الترويجية: غير متوفر</w:t>
            </w:r>
          </w:p>
        </w:tc>
      </w:tr>
      <w:tr w:rsidR="001C37E4">
        <w:tc>
          <w:tcPr>
            <w:tcW w:w="4040" w:type="dxa"/>
            <w:tcBorders>
              <w:top w:val="single" w:sz="4" w:space="0" w:color="000000"/>
              <w:left w:val="single" w:sz="4" w:space="0" w:color="000000"/>
              <w:bottom w:val="single" w:sz="4" w:space="0" w:color="000000"/>
              <w:right w:val="single" w:sz="4" w:space="0" w:color="000000"/>
            </w:tcBorders>
          </w:tcPr>
          <w:p w:rsidR="001C37E4" w:rsidRDefault="005E1903">
            <w:pPr>
              <w:pStyle w:val="ProductList-TableBody"/>
              <w:rPr>
                <w:rtl/>
              </w:rPr>
            </w:pPr>
            <w:r>
              <w:fldChar w:fldCharType="begin"/>
            </w:r>
            <w:r>
              <w:instrText xml:space="preserve"> AutoTextList   \s NoStyle \t "إعفاء المستخدم المؤهَّل: إعفاء ينطبق على المستخدمين الذين يصلون إلى المنتجات بشكل منفرد بموجب ترخيص من هذه التراخيص. (راجع المسرد للاطلاع على التعريف الكامل)" </w:instrText>
            </w:r>
            <w:r>
              <w:fldChar w:fldCharType="separate"/>
            </w:r>
            <w:r>
              <w:rPr>
                <w:color w:val="0563C1"/>
              </w:rPr>
              <w:t>إعفاء المستخدم المؤهَّل</w:t>
            </w:r>
            <w:r>
              <w:fldChar w:fldCharType="end"/>
            </w:r>
            <w:r>
              <w:t>: الكل</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37E4" w:rsidRDefault="005E1903">
            <w:pPr>
              <w:pStyle w:val="ProductList-TableBody"/>
              <w:rPr>
                <w:rtl/>
              </w:rPr>
            </w:pPr>
            <w:r>
              <w:rPr>
                <w:color w:val="404040"/>
                <w:rtl/>
              </w:rPr>
              <w:t>مؤهل للتخفيض: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37E4" w:rsidRDefault="005E1903">
            <w:pPr>
              <w:pStyle w:val="ProductList-TableBody"/>
              <w:rPr>
                <w:rtl/>
              </w:rPr>
            </w:pPr>
            <w:r>
              <w:rPr>
                <w:color w:val="404040"/>
                <w:rtl/>
              </w:rPr>
              <w:t>مؤهل للتخفيض (SCE): غير متوفر</w:t>
            </w:r>
          </w:p>
        </w:tc>
      </w:tr>
      <w:tr w:rsidR="001C37E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37E4" w:rsidRDefault="005E1903">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37E4" w:rsidRDefault="005E1903">
            <w:pPr>
              <w:pStyle w:val="ProductList-TableBody"/>
              <w:rPr>
                <w:rtl/>
              </w:rPr>
            </w:pPr>
            <w:r>
              <w:rPr>
                <w:color w:val="404040"/>
                <w:rtl/>
              </w:rPr>
              <w:t>‏</w:t>
            </w:r>
            <w:dir w:val="rtl">
              <w:r>
                <w:rPr>
                  <w:color w:val="404040"/>
                  <w:rtl/>
                </w:rPr>
                <w:t>مؤهل للتسوية: غير متوفر</w:t>
              </w:r>
              <w:r w:rsidR="00393F7B">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37E4" w:rsidRDefault="001C37E4">
            <w:pPr>
              <w:pStyle w:val="ProductList-TableBody"/>
              <w:rPr>
                <w:rtl/>
              </w:rPr>
            </w:pPr>
          </w:p>
        </w:tc>
      </w:tr>
    </w:tbl>
    <w:p w:rsidR="001C37E4" w:rsidRDefault="001C37E4">
      <w:pPr>
        <w:pStyle w:val="ProductList-Body"/>
        <w:jc w:val="right"/>
        <w:rPr>
          <w:rtl/>
        </w:rPr>
      </w:pPr>
    </w:p>
    <w:tbl>
      <w:tblPr>
        <w:tblStyle w:val="PURTable"/>
        <w:bidiVisual/>
        <w:tblW w:w="0" w:type="dxa"/>
        <w:tblLook w:val="04A0" w:firstRow="1" w:lastRow="0" w:firstColumn="1" w:lastColumn="0" w:noHBand="0" w:noVBand="1"/>
      </w:tblPr>
      <w:tblGrid>
        <w:gridCol w:w="10800"/>
      </w:tblGrid>
      <w:tr w:rsidR="001C37E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C37E4" w:rsidRDefault="00393F7B">
            <w:pPr>
              <w:pStyle w:val="ProductList-TableBody"/>
              <w:jc w:val="right"/>
              <w:rPr>
                <w:rtl/>
              </w:rPr>
            </w:pPr>
            <w:hyperlink w:anchor="_Sec842">
              <w:r w:rsidR="005E1903">
                <w:rPr>
                  <w:color w:val="00467F"/>
                  <w:sz w:val="14"/>
                  <w:u w:val="single"/>
                  <w:rtl/>
                </w:rPr>
                <w:t>جدول المحتويات</w:t>
              </w:r>
            </w:hyperlink>
            <w:r w:rsidR="005E1903">
              <w:rPr>
                <w:sz w:val="14"/>
                <w:rtl/>
              </w:rPr>
              <w:t xml:space="preserve"> / </w:t>
            </w:r>
            <w:hyperlink w:anchor="_Sec549">
              <w:r w:rsidR="005E1903">
                <w:rPr>
                  <w:color w:val="00467F"/>
                  <w:sz w:val="14"/>
                  <w:u w:val="single"/>
                  <w:rtl/>
                </w:rPr>
                <w:t>المسرد</w:t>
              </w:r>
            </w:hyperlink>
            <w:r w:rsidR="005E1903">
              <w:rPr>
                <w:sz w:val="14"/>
                <w:rtl/>
              </w:rPr>
              <w:t xml:space="preserve"> / </w:t>
            </w:r>
            <w:hyperlink w:anchor="_Sec844">
              <w:r w:rsidR="005E1903">
                <w:rPr>
                  <w:color w:val="00467F"/>
                  <w:sz w:val="14"/>
                  <w:u w:val="single"/>
                  <w:rtl/>
                </w:rPr>
                <w:t>الفهرس</w:t>
              </w:r>
            </w:hyperlink>
          </w:p>
        </w:tc>
      </w:tr>
    </w:tbl>
    <w:p w:rsidR="001C37E4" w:rsidRDefault="001C37E4">
      <w:pPr>
        <w:pStyle w:val="ProductList-Body"/>
        <w:rPr>
          <w:rtl/>
        </w:rPr>
      </w:pPr>
    </w:p>
    <w:p w:rsidR="001C37E4" w:rsidRDefault="005E1903">
      <w:pPr>
        <w:pStyle w:val="ProductList-Offering2HeadingNoBorder"/>
        <w:outlineLvl w:val="2"/>
        <w:rPr>
          <w:rtl/>
        </w:rPr>
      </w:pPr>
      <w:bookmarkStart w:id="313" w:name="_Sec877"/>
      <w:r>
        <w:rPr>
          <w:rtl/>
        </w:rPr>
        <w:t>Office 365 Delve Analytics</w:t>
      </w:r>
      <w:bookmarkEnd w:id="313"/>
      <w:r>
        <w:fldChar w:fldCharType="begin"/>
      </w:r>
      <w:r>
        <w:instrText xml:space="preserve"> TC "</w:instrText>
      </w:r>
      <w:bookmarkStart w:id="314" w:name="_Toc446526585"/>
      <w:r>
        <w:instrText>Office 365 Delve Analytics</w:instrText>
      </w:r>
      <w:bookmarkEnd w:id="314"/>
      <w:r>
        <w:instrText>" \l 3</w:instrText>
      </w:r>
      <w:r>
        <w:fldChar w:fldCharType="end"/>
      </w:r>
    </w:p>
    <w:p w:rsidR="001C37E4" w:rsidRDefault="005E1903">
      <w:pPr>
        <w:pStyle w:val="ProductList-Offering1SubSection"/>
        <w:outlineLvl w:val="3"/>
        <w:rPr>
          <w:rtl/>
        </w:rPr>
      </w:pPr>
      <w:bookmarkStart w:id="315" w:name="_Sec878"/>
      <w:r>
        <w:rPr>
          <w:rtl/>
        </w:rPr>
        <w:t>1. توفر البرنامج</w:t>
      </w:r>
      <w:bookmarkEnd w:id="315"/>
    </w:p>
    <w:tbl>
      <w:tblPr>
        <w:tblStyle w:val="PURTable"/>
        <w:bidiVisual/>
        <w:tblW w:w="0" w:type="dxa"/>
        <w:tblLook w:val="04A0" w:firstRow="1" w:lastRow="0" w:firstColumn="1" w:lastColumn="0" w:noHBand="0" w:noVBand="1"/>
      </w:tblPr>
      <w:tblGrid>
        <w:gridCol w:w="4438"/>
        <w:gridCol w:w="824"/>
        <w:gridCol w:w="781"/>
        <w:gridCol w:w="796"/>
        <w:gridCol w:w="706"/>
        <w:gridCol w:w="829"/>
        <w:gridCol w:w="822"/>
        <w:gridCol w:w="800"/>
        <w:gridCol w:w="788"/>
      </w:tblGrid>
      <w:tr w:rsidR="001C37E4">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1C37E4" w:rsidRDefault="005E1903">
            <w:pPr>
              <w:pStyle w:val="ProductList-TableBody"/>
              <w:rPr>
                <w:rtl/>
              </w:rPr>
            </w:pPr>
            <w:r>
              <w:rPr>
                <w:color w:val="FFFFFF"/>
                <w:rtl/>
              </w:rPr>
              <w:t>الخدمات عبر الإنترنت</w:t>
            </w:r>
          </w:p>
        </w:tc>
        <w:tc>
          <w:tcPr>
            <w:tcW w:w="860" w:type="dxa"/>
            <w:tcBorders>
              <w:left w:val="single" w:sz="6" w:space="0" w:color="FFFFFF"/>
              <w:bottom w:val="single" w:sz="6" w:space="0" w:color="FFFFFF"/>
              <w:right w:val="single" w:sz="6" w:space="0" w:color="FFFFFF"/>
            </w:tcBorders>
            <w:shd w:val="clear" w:color="auto" w:fill="00188F"/>
          </w:tcPr>
          <w:p w:rsidR="001C37E4" w:rsidRDefault="005E1903">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C37E4" w:rsidRDefault="005E1903">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C37E4" w:rsidRDefault="005E1903">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C37E4" w:rsidRDefault="005E1903">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C37E4" w:rsidRDefault="005E1903">
            <w:pPr>
              <w:pStyle w:val="ProductList-TableBody"/>
              <w:jc w:val="center"/>
              <w:rPr>
                <w:rtl/>
              </w:rPr>
            </w:pPr>
            <w:r>
              <w:fldChar w:fldCharType="begin"/>
            </w:r>
            <w:r>
              <w:instrText xml:space="preserve"> AutoTextList   \s NoStyle \t "اتفاقية Open Value واتفاقية Open Value"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C37E4" w:rsidRDefault="005E1903">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C37E4" w:rsidRDefault="005E1903">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C37E4" w:rsidRDefault="005E1903">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1C37E4">
        <w:tc>
          <w:tcPr>
            <w:tcW w:w="5020" w:type="dxa"/>
            <w:tcBorders>
              <w:top w:val="single" w:sz="6" w:space="0" w:color="FFFFFF"/>
              <w:left w:val="none" w:sz="4" w:space="0" w:color="6E6E6E"/>
              <w:bottom w:val="none" w:sz="4" w:space="0" w:color="BFBFBF"/>
              <w:right w:val="none" w:sz="4" w:space="0" w:color="6E6E6E"/>
            </w:tcBorders>
          </w:tcPr>
          <w:p w:rsidR="001C37E4" w:rsidRDefault="005E1903">
            <w:pPr>
              <w:pStyle w:val="ProductList-TableBody"/>
              <w:rPr>
                <w:rtl/>
              </w:rPr>
            </w:pPr>
            <w:r>
              <w:rPr>
                <w:rtl/>
              </w:rPr>
              <w:t>Office 365 Delve Analytics</w:t>
            </w:r>
            <w:r>
              <w:fldChar w:fldCharType="begin"/>
            </w:r>
            <w:r>
              <w:instrText xml:space="preserve"> XE "Office 365 Delve Analytics" </w:instrText>
            </w:r>
            <w:r>
              <w:fldChar w:fldCharType="end"/>
            </w:r>
            <w:r>
              <w:rPr>
                <w:rtl/>
              </w:rPr>
              <w:t xml:space="preserve"> (ترخيص اشتراك المستخدم)</w:t>
            </w:r>
          </w:p>
        </w:tc>
        <w:tc>
          <w:tcPr>
            <w:tcW w:w="860" w:type="dxa"/>
            <w:tcBorders>
              <w:top w:val="single" w:sz="6" w:space="0" w:color="FFFFFF"/>
              <w:left w:val="none" w:sz="4" w:space="0" w:color="6E6E6E"/>
              <w:bottom w:val="none" w:sz="4" w:space="0" w:color="BFBFBF"/>
              <w:right w:val="single" w:sz="6" w:space="0" w:color="FFFFFF"/>
            </w:tcBorders>
          </w:tcPr>
          <w:p w:rsidR="001C37E4" w:rsidRDefault="001C37E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37E4" w:rsidRDefault="005E1903">
            <w:pPr>
              <w:pStyle w:val="ProductList-TableBody"/>
              <w:jc w:val="center"/>
              <w:rPr>
                <w:rtl/>
              </w:rPr>
            </w:pPr>
            <w:r>
              <w:fldChar w:fldCharType="begin"/>
            </w:r>
            <w:r>
              <w:instrText xml:space="preserve"> AutoTextList   \s NoStyle \t "اتفاقية Open License واتفاقية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37E4" w:rsidRDefault="001C37E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37E4" w:rsidRDefault="001C37E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37E4" w:rsidRDefault="005E1903">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37E4" w:rsidRDefault="005E190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37E4" w:rsidRDefault="001C37E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37E4" w:rsidRDefault="001C37E4">
            <w:pPr>
              <w:pStyle w:val="ProductList-TableBody"/>
              <w:jc w:val="center"/>
              <w:rPr>
                <w:rtl/>
              </w:rPr>
            </w:pPr>
          </w:p>
        </w:tc>
      </w:tr>
    </w:tbl>
    <w:p w:rsidR="001C37E4" w:rsidRDefault="005E1903">
      <w:pPr>
        <w:pStyle w:val="ProductList-Offering1SubSection"/>
        <w:outlineLvl w:val="3"/>
        <w:rPr>
          <w:rtl/>
        </w:rPr>
      </w:pPr>
      <w:bookmarkStart w:id="316" w:name="_Sec879"/>
      <w:r>
        <w:rPr>
          <w:rtl/>
        </w:rPr>
        <w:t>2. شروط المنتج</w:t>
      </w:r>
      <w:bookmarkEnd w:id="316"/>
    </w:p>
    <w:tbl>
      <w:tblPr>
        <w:tblStyle w:val="PURTable"/>
        <w:bidiVisual/>
        <w:tblW w:w="0" w:type="dxa"/>
        <w:tblLook w:val="04A0" w:firstRow="1" w:lastRow="0" w:firstColumn="1" w:lastColumn="0" w:noHBand="0" w:noVBand="1"/>
      </w:tblPr>
      <w:tblGrid>
        <w:gridCol w:w="3594"/>
        <w:gridCol w:w="3601"/>
        <w:gridCol w:w="3595"/>
      </w:tblGrid>
      <w:tr w:rsidR="001C37E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C37E4" w:rsidRDefault="005E1903">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15">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rsidR="001C37E4" w:rsidRDefault="005E1903">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C37E4" w:rsidRDefault="005E1903">
            <w:pPr>
              <w:pStyle w:val="ProductList-TableBody"/>
              <w:rPr>
                <w:rtl/>
              </w:rPr>
            </w:pPr>
            <w:r>
              <w:rPr>
                <w:color w:val="404040"/>
                <w:rtl/>
              </w:rPr>
              <w:t>مؤهل للمدة الممتدة: غير متوفر</w:t>
            </w:r>
          </w:p>
        </w:tc>
      </w:tr>
      <w:tr w:rsidR="001C37E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37E4" w:rsidRDefault="005E1903">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37E4" w:rsidRDefault="005E1903">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37E4" w:rsidRDefault="005E1903">
            <w:pPr>
              <w:pStyle w:val="ProductList-TableBody"/>
              <w:rPr>
                <w:rtl/>
              </w:rPr>
            </w:pPr>
            <w:r>
              <w:rPr>
                <w:color w:val="404040"/>
                <w:rtl/>
              </w:rPr>
              <w:t>العروض الترويجية: غير متوفر</w:t>
            </w:r>
          </w:p>
        </w:tc>
      </w:tr>
      <w:tr w:rsidR="001C37E4">
        <w:tc>
          <w:tcPr>
            <w:tcW w:w="4040" w:type="dxa"/>
            <w:tcBorders>
              <w:top w:val="single" w:sz="4" w:space="0" w:color="000000"/>
              <w:left w:val="single" w:sz="4" w:space="0" w:color="000000"/>
              <w:bottom w:val="single" w:sz="4" w:space="0" w:color="000000"/>
              <w:right w:val="single" w:sz="4" w:space="0" w:color="000000"/>
            </w:tcBorders>
          </w:tcPr>
          <w:p w:rsidR="001C37E4" w:rsidRDefault="005E1903">
            <w:pPr>
              <w:pStyle w:val="ProductList-TableBody"/>
              <w:rPr>
                <w:rtl/>
              </w:rPr>
            </w:pPr>
            <w:r>
              <w:fldChar w:fldCharType="begin"/>
            </w:r>
            <w:r>
              <w:instrText xml:space="preserve"> AutoTextList   \s NoStyle \t "إعفاء المستخدم المؤهَّل: إعفاء ينطبق على المستخدمين الذين يصلون إلى المنتجات بشكل منفرد بموجب ترخيص من هذه التراخيص. (راجع المسرد للاطلاع على التعريف الكامل)" </w:instrText>
            </w:r>
            <w:r>
              <w:fldChar w:fldCharType="separate"/>
            </w:r>
            <w:r>
              <w:rPr>
                <w:color w:val="0563C1"/>
              </w:rPr>
              <w:t>إعفاء المستخدم المؤهَّل</w:t>
            </w:r>
            <w:r>
              <w:fldChar w:fldCharType="end"/>
            </w:r>
            <w:r>
              <w:t>: الكل</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37E4" w:rsidRDefault="005E1903">
            <w:pPr>
              <w:pStyle w:val="ProductList-TableBody"/>
              <w:rPr>
                <w:rtl/>
              </w:rPr>
            </w:pPr>
            <w:r>
              <w:rPr>
                <w:color w:val="404040"/>
                <w:rtl/>
              </w:rPr>
              <w:t>مؤهل للتخفيض: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37E4" w:rsidRDefault="005E1903">
            <w:pPr>
              <w:pStyle w:val="ProductList-TableBody"/>
              <w:rPr>
                <w:rtl/>
              </w:rPr>
            </w:pPr>
            <w:r>
              <w:rPr>
                <w:color w:val="404040"/>
                <w:rtl/>
              </w:rPr>
              <w:t>مؤهل للتخفيض (SCE): غير متوفر</w:t>
            </w:r>
          </w:p>
        </w:tc>
      </w:tr>
      <w:tr w:rsidR="001C37E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37E4" w:rsidRDefault="005E1903">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37E4" w:rsidRDefault="005E1903">
            <w:pPr>
              <w:pStyle w:val="ProductList-TableBody"/>
              <w:rPr>
                <w:rtl/>
              </w:rPr>
            </w:pPr>
            <w:r>
              <w:rPr>
                <w:color w:val="404040"/>
                <w:rtl/>
              </w:rPr>
              <w:t>‏</w:t>
            </w:r>
            <w:dir w:val="rtl">
              <w:r>
                <w:rPr>
                  <w:color w:val="404040"/>
                  <w:rtl/>
                </w:rPr>
                <w:t>مؤهل للتسوية: غير متوفر</w:t>
              </w:r>
              <w:r w:rsidR="00393F7B">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37E4" w:rsidRDefault="001C37E4">
            <w:pPr>
              <w:pStyle w:val="ProductList-TableBody"/>
              <w:rPr>
                <w:rtl/>
              </w:rPr>
            </w:pPr>
          </w:p>
        </w:tc>
      </w:tr>
    </w:tbl>
    <w:p w:rsidR="001C37E4" w:rsidRDefault="001C37E4">
      <w:pPr>
        <w:pStyle w:val="ProductList-Body"/>
        <w:jc w:val="right"/>
        <w:rPr>
          <w:rtl/>
        </w:rPr>
      </w:pPr>
    </w:p>
    <w:tbl>
      <w:tblPr>
        <w:tblStyle w:val="PURTable"/>
        <w:bidiVisual/>
        <w:tblW w:w="0" w:type="dxa"/>
        <w:tblLook w:val="04A0" w:firstRow="1" w:lastRow="0" w:firstColumn="1" w:lastColumn="0" w:noHBand="0" w:noVBand="1"/>
      </w:tblPr>
      <w:tblGrid>
        <w:gridCol w:w="10800"/>
      </w:tblGrid>
      <w:tr w:rsidR="001C37E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C37E4" w:rsidRDefault="00393F7B">
            <w:pPr>
              <w:pStyle w:val="ProductList-TableBody"/>
              <w:jc w:val="right"/>
              <w:rPr>
                <w:rtl/>
              </w:rPr>
            </w:pPr>
            <w:hyperlink w:anchor="_Sec842">
              <w:r w:rsidR="005E1903">
                <w:rPr>
                  <w:color w:val="00467F"/>
                  <w:sz w:val="14"/>
                  <w:u w:val="single"/>
                  <w:rtl/>
                </w:rPr>
                <w:t>جدول المحتويات</w:t>
              </w:r>
            </w:hyperlink>
            <w:r w:rsidR="005E1903">
              <w:rPr>
                <w:sz w:val="14"/>
                <w:rtl/>
              </w:rPr>
              <w:t xml:space="preserve"> / </w:t>
            </w:r>
            <w:hyperlink w:anchor="_Sec549">
              <w:r w:rsidR="005E1903">
                <w:rPr>
                  <w:color w:val="00467F"/>
                  <w:sz w:val="14"/>
                  <w:u w:val="single"/>
                  <w:rtl/>
                </w:rPr>
                <w:t>المسرد</w:t>
              </w:r>
            </w:hyperlink>
            <w:r w:rsidR="005E1903">
              <w:rPr>
                <w:sz w:val="14"/>
                <w:rtl/>
              </w:rPr>
              <w:t xml:space="preserve"> / </w:t>
            </w:r>
            <w:hyperlink w:anchor="_Sec844">
              <w:r w:rsidR="005E1903">
                <w:rPr>
                  <w:color w:val="00467F"/>
                  <w:sz w:val="14"/>
                  <w:u w:val="single"/>
                  <w:rtl/>
                </w:rPr>
                <w:t>الفهرس</w:t>
              </w:r>
            </w:hyperlink>
          </w:p>
        </w:tc>
      </w:tr>
    </w:tbl>
    <w:p w:rsidR="001C37E4" w:rsidRDefault="001C37E4">
      <w:pPr>
        <w:pStyle w:val="ProductList-Body"/>
        <w:rPr>
          <w:rtl/>
        </w:rPr>
      </w:pPr>
    </w:p>
    <w:p w:rsidR="001C37E4" w:rsidRDefault="005E1903">
      <w:pPr>
        <w:pStyle w:val="ProductList-Offering2HeadingNoBorder"/>
        <w:outlineLvl w:val="2"/>
        <w:rPr>
          <w:rtl/>
        </w:rPr>
      </w:pPr>
      <w:bookmarkStart w:id="317" w:name="_Sec880"/>
      <w:r>
        <w:rPr>
          <w:rtl/>
        </w:rPr>
        <w:t>Office 365 Advanced eDiscovery</w:t>
      </w:r>
      <w:bookmarkEnd w:id="317"/>
      <w:r>
        <w:fldChar w:fldCharType="begin"/>
      </w:r>
      <w:r>
        <w:instrText xml:space="preserve"> TC "</w:instrText>
      </w:r>
      <w:bookmarkStart w:id="318" w:name="_Toc446526586"/>
      <w:r>
        <w:instrText>Office 365 Advanced eDiscovery</w:instrText>
      </w:r>
      <w:bookmarkEnd w:id="318"/>
      <w:r>
        <w:instrText>" \l 3</w:instrText>
      </w:r>
      <w:r>
        <w:fldChar w:fldCharType="end"/>
      </w:r>
    </w:p>
    <w:p w:rsidR="001C37E4" w:rsidRDefault="005E1903">
      <w:pPr>
        <w:pStyle w:val="ProductList-Offering1SubSection"/>
        <w:outlineLvl w:val="3"/>
        <w:rPr>
          <w:rtl/>
        </w:rPr>
      </w:pPr>
      <w:bookmarkStart w:id="319" w:name="_Sec881"/>
      <w:r>
        <w:rPr>
          <w:rtl/>
        </w:rPr>
        <w:t>1. توفر البرنامج</w:t>
      </w:r>
      <w:bookmarkEnd w:id="319"/>
    </w:p>
    <w:tbl>
      <w:tblPr>
        <w:tblStyle w:val="PURTable"/>
        <w:bidiVisual/>
        <w:tblW w:w="0" w:type="dxa"/>
        <w:tblLook w:val="04A0" w:firstRow="1" w:lastRow="0" w:firstColumn="1" w:lastColumn="0" w:noHBand="0" w:noVBand="1"/>
      </w:tblPr>
      <w:tblGrid>
        <w:gridCol w:w="4486"/>
        <w:gridCol w:w="820"/>
        <w:gridCol w:w="772"/>
        <w:gridCol w:w="789"/>
        <w:gridCol w:w="702"/>
        <w:gridCol w:w="825"/>
        <w:gridCol w:w="817"/>
        <w:gridCol w:w="793"/>
        <w:gridCol w:w="780"/>
      </w:tblGrid>
      <w:tr w:rsidR="001C37E4">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1C37E4" w:rsidRDefault="005E1903">
            <w:pPr>
              <w:pStyle w:val="ProductList-TableBody"/>
              <w:rPr>
                <w:rtl/>
              </w:rPr>
            </w:pPr>
            <w:r>
              <w:rPr>
                <w:color w:val="FFFFFF"/>
                <w:rtl/>
              </w:rPr>
              <w:t>الخدمات عبر الإنترنت</w:t>
            </w:r>
          </w:p>
        </w:tc>
        <w:tc>
          <w:tcPr>
            <w:tcW w:w="860" w:type="dxa"/>
            <w:tcBorders>
              <w:left w:val="single" w:sz="6" w:space="0" w:color="FFFFFF"/>
              <w:bottom w:val="single" w:sz="6" w:space="0" w:color="FFFFFF"/>
              <w:right w:val="single" w:sz="6" w:space="0" w:color="FFFFFF"/>
            </w:tcBorders>
            <w:shd w:val="clear" w:color="auto" w:fill="00188F"/>
          </w:tcPr>
          <w:p w:rsidR="001C37E4" w:rsidRDefault="005E1903">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C37E4" w:rsidRDefault="005E1903">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C37E4" w:rsidRDefault="005E1903">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C37E4" w:rsidRDefault="005E1903">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C37E4" w:rsidRDefault="005E1903">
            <w:pPr>
              <w:pStyle w:val="ProductList-TableBody"/>
              <w:jc w:val="center"/>
              <w:rPr>
                <w:rtl/>
              </w:rPr>
            </w:pPr>
            <w:r>
              <w:fldChar w:fldCharType="begin"/>
            </w:r>
            <w:r>
              <w:instrText xml:space="preserve"> AutoTextList   \s NoStyle \t "اتفاقية Open Value واتفاقية Open Value"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C37E4" w:rsidRDefault="005E1903">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C37E4" w:rsidRDefault="005E1903">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C37E4" w:rsidRDefault="005E1903">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1C37E4">
        <w:tc>
          <w:tcPr>
            <w:tcW w:w="5020" w:type="dxa"/>
            <w:tcBorders>
              <w:top w:val="single" w:sz="6" w:space="0" w:color="FFFFFF"/>
              <w:left w:val="none" w:sz="4" w:space="0" w:color="6E6E6E"/>
              <w:bottom w:val="none" w:sz="4" w:space="0" w:color="BFBFBF"/>
              <w:right w:val="none" w:sz="4" w:space="0" w:color="6E6E6E"/>
            </w:tcBorders>
          </w:tcPr>
          <w:p w:rsidR="001C37E4" w:rsidRDefault="005E1903">
            <w:pPr>
              <w:pStyle w:val="ProductList-TableBody"/>
              <w:rPr>
                <w:rtl/>
              </w:rPr>
            </w:pPr>
            <w:r>
              <w:rPr>
                <w:rtl/>
              </w:rPr>
              <w:t>Office 365 Advanced eDiscovery</w:t>
            </w:r>
            <w:r>
              <w:fldChar w:fldCharType="begin"/>
            </w:r>
            <w:r>
              <w:instrText xml:space="preserve"> XE "Office 365 Advanced eDiscovery" </w:instrText>
            </w:r>
            <w:r>
              <w:fldChar w:fldCharType="end"/>
            </w:r>
            <w:r>
              <w:rPr>
                <w:color w:val="000000"/>
                <w:rtl/>
              </w:rPr>
              <w:t>(ترخيص اشتراك المستخدم)</w:t>
            </w:r>
          </w:p>
        </w:tc>
        <w:tc>
          <w:tcPr>
            <w:tcW w:w="860" w:type="dxa"/>
            <w:tcBorders>
              <w:top w:val="single" w:sz="6" w:space="0" w:color="FFFFFF"/>
              <w:left w:val="none" w:sz="4" w:space="0" w:color="6E6E6E"/>
              <w:bottom w:val="none" w:sz="4" w:space="0" w:color="BFBFBF"/>
              <w:right w:val="single" w:sz="6" w:space="0" w:color="FFFFFF"/>
            </w:tcBorders>
          </w:tcPr>
          <w:p w:rsidR="001C37E4" w:rsidRDefault="001C37E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37E4" w:rsidRDefault="005E1903">
            <w:pPr>
              <w:pStyle w:val="ProductList-TableBody"/>
              <w:jc w:val="center"/>
              <w:rPr>
                <w:rtl/>
              </w:rPr>
            </w:pPr>
            <w:r>
              <w:fldChar w:fldCharType="begin"/>
            </w:r>
            <w:r>
              <w:instrText xml:space="preserve"> AutoTextList   \s NoStyle \t "اتفاقية Open License واتفاقية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37E4" w:rsidRDefault="001C37E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37E4" w:rsidRDefault="001C37E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37E4" w:rsidRDefault="005E1903">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37E4" w:rsidRDefault="005E190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37E4" w:rsidRDefault="001C37E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37E4" w:rsidRDefault="001C37E4">
            <w:pPr>
              <w:pStyle w:val="ProductList-TableBody"/>
              <w:jc w:val="center"/>
              <w:rPr>
                <w:rtl/>
              </w:rPr>
            </w:pPr>
          </w:p>
        </w:tc>
      </w:tr>
    </w:tbl>
    <w:p w:rsidR="001C37E4" w:rsidRDefault="005E1903">
      <w:pPr>
        <w:pStyle w:val="ProductList-Offering1SubSection"/>
        <w:outlineLvl w:val="3"/>
        <w:rPr>
          <w:rtl/>
        </w:rPr>
      </w:pPr>
      <w:bookmarkStart w:id="320" w:name="_Sec882"/>
      <w:r>
        <w:rPr>
          <w:rtl/>
        </w:rPr>
        <w:t>2. شروط المنتج</w:t>
      </w:r>
      <w:bookmarkEnd w:id="320"/>
    </w:p>
    <w:tbl>
      <w:tblPr>
        <w:tblStyle w:val="PURTable"/>
        <w:bidiVisual/>
        <w:tblW w:w="0" w:type="dxa"/>
        <w:tblLook w:val="04A0" w:firstRow="1" w:lastRow="0" w:firstColumn="1" w:lastColumn="0" w:noHBand="0" w:noVBand="1"/>
      </w:tblPr>
      <w:tblGrid>
        <w:gridCol w:w="3594"/>
        <w:gridCol w:w="3601"/>
        <w:gridCol w:w="3595"/>
      </w:tblGrid>
      <w:tr w:rsidR="001C37E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C37E4" w:rsidRDefault="005E1903">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16">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rsidR="001C37E4" w:rsidRDefault="005E1903">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C37E4" w:rsidRDefault="005E1903">
            <w:pPr>
              <w:pStyle w:val="ProductList-TableBody"/>
              <w:rPr>
                <w:rtl/>
              </w:rPr>
            </w:pPr>
            <w:r>
              <w:rPr>
                <w:color w:val="404040"/>
                <w:rtl/>
              </w:rPr>
              <w:t>مؤهل للمدة الممتدة: غير متوفر</w:t>
            </w:r>
          </w:p>
        </w:tc>
      </w:tr>
      <w:tr w:rsidR="001C37E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37E4" w:rsidRDefault="005E1903">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37E4" w:rsidRDefault="005E1903">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37E4" w:rsidRDefault="005E1903">
            <w:pPr>
              <w:pStyle w:val="ProductList-TableBody"/>
              <w:rPr>
                <w:rtl/>
              </w:rPr>
            </w:pPr>
            <w:r>
              <w:rPr>
                <w:color w:val="404040"/>
                <w:rtl/>
              </w:rPr>
              <w:t>العروض الترويجية: غير متوفر</w:t>
            </w:r>
          </w:p>
        </w:tc>
      </w:tr>
      <w:tr w:rsidR="001C37E4">
        <w:tc>
          <w:tcPr>
            <w:tcW w:w="4040" w:type="dxa"/>
            <w:tcBorders>
              <w:top w:val="single" w:sz="4" w:space="0" w:color="000000"/>
              <w:left w:val="single" w:sz="4" w:space="0" w:color="000000"/>
              <w:bottom w:val="single" w:sz="4" w:space="0" w:color="000000"/>
              <w:right w:val="single" w:sz="4" w:space="0" w:color="000000"/>
            </w:tcBorders>
          </w:tcPr>
          <w:p w:rsidR="001C37E4" w:rsidRDefault="005E1903">
            <w:pPr>
              <w:pStyle w:val="ProductList-TableBody"/>
              <w:rPr>
                <w:rtl/>
              </w:rPr>
            </w:pPr>
            <w:r>
              <w:fldChar w:fldCharType="begin"/>
            </w:r>
            <w:r>
              <w:instrText xml:space="preserve"> AutoTextList   \s NoStyle \t "إعفاء المستخدم المؤهَّل: إعفاء ينطبق على المستخدمين الذين يصلون إلى المنتجات بشكل منفرد بموجب ترخيص من هذه التراخيص. (راجع المسرد للاطلاع على التعريف الكامل)" </w:instrText>
            </w:r>
            <w:r>
              <w:fldChar w:fldCharType="separate"/>
            </w:r>
            <w:r>
              <w:rPr>
                <w:color w:val="0563C1"/>
              </w:rPr>
              <w:t>إعفاء المستخدم المؤهَّل</w:t>
            </w:r>
            <w:r>
              <w:fldChar w:fldCharType="end"/>
            </w:r>
            <w:r>
              <w:t>: الكل</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37E4" w:rsidRDefault="005E1903">
            <w:pPr>
              <w:pStyle w:val="ProductList-TableBody"/>
              <w:rPr>
                <w:rtl/>
              </w:rPr>
            </w:pPr>
            <w:r>
              <w:rPr>
                <w:color w:val="404040"/>
                <w:rtl/>
              </w:rPr>
              <w:t>مؤهل للتخفيض: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37E4" w:rsidRDefault="005E1903">
            <w:pPr>
              <w:pStyle w:val="ProductList-TableBody"/>
              <w:rPr>
                <w:rtl/>
              </w:rPr>
            </w:pPr>
            <w:r>
              <w:rPr>
                <w:color w:val="404040"/>
                <w:rtl/>
              </w:rPr>
              <w:t>مؤهل للتخفيض (SCE): غير متوفر</w:t>
            </w:r>
          </w:p>
        </w:tc>
      </w:tr>
      <w:tr w:rsidR="001C37E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37E4" w:rsidRDefault="005E1903">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37E4" w:rsidRDefault="005E1903">
            <w:pPr>
              <w:pStyle w:val="ProductList-TableBody"/>
              <w:rPr>
                <w:rtl/>
              </w:rPr>
            </w:pPr>
            <w:r>
              <w:rPr>
                <w:color w:val="404040"/>
                <w:rtl/>
              </w:rPr>
              <w:t>‏</w:t>
            </w:r>
            <w:dir w:val="rtl">
              <w:r>
                <w:rPr>
                  <w:color w:val="404040"/>
                  <w:rtl/>
                </w:rPr>
                <w:t>مؤهل للتسوية: غير متوفر</w:t>
              </w:r>
              <w:r w:rsidR="00393F7B">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37E4" w:rsidRDefault="001C37E4">
            <w:pPr>
              <w:pStyle w:val="ProductList-TableBody"/>
              <w:rPr>
                <w:rtl/>
              </w:rPr>
            </w:pPr>
          </w:p>
        </w:tc>
      </w:tr>
    </w:tbl>
    <w:p w:rsidR="001C37E4" w:rsidRDefault="001C37E4">
      <w:pPr>
        <w:pStyle w:val="ProductList-Body"/>
        <w:rPr>
          <w:rtl/>
        </w:rPr>
      </w:pPr>
    </w:p>
    <w:tbl>
      <w:tblPr>
        <w:tblStyle w:val="PURTable"/>
        <w:bidiVisual/>
        <w:tblW w:w="0" w:type="dxa"/>
        <w:tblLook w:val="04A0" w:firstRow="1" w:lastRow="0" w:firstColumn="1" w:lastColumn="0" w:noHBand="0" w:noVBand="1"/>
      </w:tblPr>
      <w:tblGrid>
        <w:gridCol w:w="10800"/>
      </w:tblGrid>
      <w:tr w:rsidR="001C37E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C37E4" w:rsidRDefault="00393F7B">
            <w:pPr>
              <w:pStyle w:val="ProductList-TableBody"/>
              <w:jc w:val="right"/>
              <w:rPr>
                <w:rtl/>
              </w:rPr>
            </w:pPr>
            <w:hyperlink w:anchor="_Sec842">
              <w:r w:rsidR="005E1903">
                <w:rPr>
                  <w:color w:val="00467F"/>
                  <w:sz w:val="14"/>
                  <w:u w:val="single"/>
                  <w:rtl/>
                </w:rPr>
                <w:t>جدول المحتويات</w:t>
              </w:r>
            </w:hyperlink>
            <w:r w:rsidR="005E1903">
              <w:rPr>
                <w:sz w:val="14"/>
                <w:rtl/>
              </w:rPr>
              <w:t xml:space="preserve"> / </w:t>
            </w:r>
            <w:hyperlink w:anchor="_Sec549">
              <w:r w:rsidR="005E1903">
                <w:rPr>
                  <w:color w:val="00467F"/>
                  <w:sz w:val="14"/>
                  <w:u w:val="single"/>
                  <w:rtl/>
                </w:rPr>
                <w:t>المسرد</w:t>
              </w:r>
            </w:hyperlink>
            <w:r w:rsidR="005E1903">
              <w:rPr>
                <w:sz w:val="14"/>
                <w:rtl/>
              </w:rPr>
              <w:t xml:space="preserve"> / </w:t>
            </w:r>
            <w:hyperlink w:anchor="_Sec844">
              <w:r w:rsidR="005E1903">
                <w:rPr>
                  <w:color w:val="00467F"/>
                  <w:sz w:val="14"/>
                  <w:u w:val="single"/>
                  <w:rtl/>
                </w:rPr>
                <w:t>الفهرس</w:t>
              </w:r>
            </w:hyperlink>
          </w:p>
        </w:tc>
      </w:tr>
    </w:tbl>
    <w:p w:rsidR="001C37E4" w:rsidRDefault="001C37E4">
      <w:pPr>
        <w:pStyle w:val="ProductList-Body"/>
        <w:rPr>
          <w:rtl/>
        </w:rPr>
      </w:pPr>
    </w:p>
    <w:p w:rsidR="001C37E4" w:rsidRDefault="005E1903">
      <w:pPr>
        <w:pStyle w:val="ProductList-Offering2HeadingNoBorder"/>
        <w:outlineLvl w:val="2"/>
        <w:rPr>
          <w:rtl/>
        </w:rPr>
      </w:pPr>
      <w:bookmarkStart w:id="321" w:name="_Sec665"/>
      <w:r>
        <w:rPr>
          <w:rtl/>
        </w:rPr>
        <w:lastRenderedPageBreak/>
        <w:t>Exchange Online</w:t>
      </w:r>
      <w:bookmarkEnd w:id="321"/>
      <w:r>
        <w:fldChar w:fldCharType="begin"/>
      </w:r>
      <w:r>
        <w:instrText xml:space="preserve"> TC "</w:instrText>
      </w:r>
      <w:bookmarkStart w:id="322" w:name="_Toc446526587"/>
      <w:r>
        <w:instrText>Exchange Online</w:instrText>
      </w:r>
      <w:bookmarkEnd w:id="322"/>
      <w:r>
        <w:instrText>" \l 3</w:instrText>
      </w:r>
      <w:r>
        <w:fldChar w:fldCharType="end"/>
      </w:r>
    </w:p>
    <w:p w:rsidR="001C37E4" w:rsidRDefault="005E1903">
      <w:pPr>
        <w:pStyle w:val="ProductList-Offering1SubSection"/>
        <w:outlineLvl w:val="3"/>
        <w:rPr>
          <w:rtl/>
        </w:rPr>
      </w:pPr>
      <w:bookmarkStart w:id="323" w:name="_Sec721"/>
      <w:r>
        <w:rPr>
          <w:rtl/>
        </w:rPr>
        <w:t>1. توفر البرنامج</w:t>
      </w:r>
      <w:bookmarkEnd w:id="323"/>
    </w:p>
    <w:tbl>
      <w:tblPr>
        <w:tblStyle w:val="PURTable"/>
        <w:bidiVisual/>
        <w:tblW w:w="0" w:type="dxa"/>
        <w:tblLook w:val="04A0" w:firstRow="1" w:lastRow="0" w:firstColumn="1" w:lastColumn="0" w:noHBand="0" w:noVBand="1"/>
      </w:tblPr>
      <w:tblGrid>
        <w:gridCol w:w="4438"/>
        <w:gridCol w:w="823"/>
        <w:gridCol w:w="779"/>
        <w:gridCol w:w="794"/>
        <w:gridCol w:w="705"/>
        <w:gridCol w:w="828"/>
        <w:gridCol w:w="820"/>
        <w:gridCol w:w="798"/>
        <w:gridCol w:w="799"/>
      </w:tblGrid>
      <w:tr w:rsidR="001C37E4">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1C37E4" w:rsidRDefault="005E1903">
            <w:pPr>
              <w:pStyle w:val="ProductList-TableBody"/>
              <w:rPr>
                <w:rtl/>
              </w:rPr>
            </w:pPr>
            <w:r>
              <w:rPr>
                <w:color w:val="FFFFFF"/>
                <w:rtl/>
              </w:rPr>
              <w:t>الخدمات عبر الإنترنت</w:t>
            </w:r>
          </w:p>
        </w:tc>
        <w:tc>
          <w:tcPr>
            <w:tcW w:w="860" w:type="dxa"/>
            <w:tcBorders>
              <w:left w:val="single" w:sz="6" w:space="0" w:color="FFFFFF"/>
              <w:bottom w:val="single" w:sz="6" w:space="0" w:color="FFFFFF"/>
              <w:right w:val="single" w:sz="6" w:space="0" w:color="FFFFFF"/>
            </w:tcBorders>
            <w:shd w:val="clear" w:color="auto" w:fill="00188F"/>
          </w:tcPr>
          <w:p w:rsidR="001C37E4" w:rsidRDefault="005E1903">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C37E4" w:rsidRDefault="005E1903">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C37E4" w:rsidRDefault="005E1903">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C37E4" w:rsidRDefault="005E1903">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C37E4" w:rsidRDefault="005E1903">
            <w:pPr>
              <w:pStyle w:val="ProductList-TableBody"/>
              <w:jc w:val="center"/>
              <w:rPr>
                <w:rtl/>
              </w:rPr>
            </w:pPr>
            <w:r>
              <w:fldChar w:fldCharType="begin"/>
            </w:r>
            <w:r>
              <w:instrText xml:space="preserve"> AutoTextList   \s NoStyle \t "اتفاقية Open Value واتفاقية Open Value"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C37E4" w:rsidRDefault="005E1903">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C37E4" w:rsidRDefault="005E1903">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C37E4" w:rsidRDefault="005E1903">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1C37E4">
        <w:tc>
          <w:tcPr>
            <w:tcW w:w="5020" w:type="dxa"/>
            <w:tcBorders>
              <w:top w:val="single" w:sz="6" w:space="0" w:color="FFFFFF"/>
              <w:left w:val="none" w:sz="4" w:space="0" w:color="6E6E6E"/>
              <w:bottom w:val="dashed" w:sz="4" w:space="0" w:color="BFBFBF"/>
              <w:right w:val="none" w:sz="4" w:space="0" w:color="6E6E6E"/>
            </w:tcBorders>
          </w:tcPr>
          <w:p w:rsidR="001C37E4" w:rsidRDefault="005E1903">
            <w:pPr>
              <w:pStyle w:val="ProductList-TableBody"/>
              <w:rPr>
                <w:rtl/>
              </w:rPr>
            </w:pPr>
            <w:r>
              <w:rPr>
                <w:rtl/>
              </w:rPr>
              <w:t>Exchange Online الخطة 1</w:t>
            </w:r>
            <w:r>
              <w:fldChar w:fldCharType="begin"/>
            </w:r>
            <w:r>
              <w:instrText xml:space="preserve"> XE "Exchange Online الخطة 1" </w:instrText>
            </w:r>
            <w:r>
              <w:fldChar w:fldCharType="end"/>
            </w:r>
            <w:r>
              <w:rPr>
                <w:rtl/>
              </w:rPr>
              <w:t xml:space="preserve"> (ترخيص اشتراك المستخدم)</w:t>
            </w:r>
          </w:p>
        </w:tc>
        <w:tc>
          <w:tcPr>
            <w:tcW w:w="860" w:type="dxa"/>
            <w:tcBorders>
              <w:top w:val="single" w:sz="6" w:space="0" w:color="FFFFFF"/>
              <w:left w:val="none" w:sz="4" w:space="0" w:color="6E6E6E"/>
              <w:bottom w:val="dashed" w:sz="4" w:space="0" w:color="BFBFBF"/>
              <w:right w:val="single" w:sz="6" w:space="0" w:color="FFFFFF"/>
            </w:tcBorders>
          </w:tcPr>
          <w:p w:rsidR="001C37E4" w:rsidRDefault="001C37E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37E4" w:rsidRDefault="005E1903">
            <w:pPr>
              <w:pStyle w:val="ProductList-TableBody"/>
              <w:jc w:val="center"/>
              <w:rPr>
                <w:rtl/>
              </w:rPr>
            </w:pPr>
            <w:r>
              <w:fldChar w:fldCharType="begin"/>
            </w:r>
            <w:r>
              <w:instrText xml:space="preserve"> AutoTextList   \s NoStyle \t "اتفاقية Open License واتفاقية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37E4" w:rsidRDefault="001C37E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37E4" w:rsidRDefault="005E1903">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37E4" w:rsidRDefault="005E1903">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37E4" w:rsidRDefault="005E190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37E4" w:rsidRDefault="001C37E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37E4" w:rsidRDefault="005E190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1C37E4">
        <w:tc>
          <w:tcPr>
            <w:tcW w:w="5020" w:type="dxa"/>
            <w:tcBorders>
              <w:top w:val="dashed" w:sz="4" w:space="0" w:color="BFBFBF"/>
              <w:left w:val="none" w:sz="4" w:space="0" w:color="6E6E6E"/>
              <w:bottom w:val="dashed" w:sz="4" w:space="0" w:color="BFBFBF"/>
              <w:right w:val="none" w:sz="4" w:space="0" w:color="6E6E6E"/>
            </w:tcBorders>
          </w:tcPr>
          <w:p w:rsidR="001C37E4" w:rsidRDefault="005E1903">
            <w:pPr>
              <w:pStyle w:val="ProductList-TableBody"/>
              <w:rPr>
                <w:rtl/>
              </w:rPr>
            </w:pPr>
            <w:r>
              <w:rPr>
                <w:rtl/>
              </w:rPr>
              <w:t>المكوّن الإضافي لـ Exchange Online الخطة 1</w:t>
            </w:r>
            <w:r>
              <w:fldChar w:fldCharType="begin"/>
            </w:r>
            <w:r>
              <w:instrText xml:space="preserve"> XE "المكوّن الإضافي لـ Exchange Online الخطة 1" </w:instrText>
            </w:r>
            <w:r>
              <w:fldChar w:fldCharType="end"/>
            </w:r>
            <w:r>
              <w:rPr>
                <w:rtl/>
              </w:rPr>
              <w:t xml:space="preserve"> (ترخيص اشتراك المستخدم)</w:t>
            </w:r>
          </w:p>
        </w:tc>
        <w:tc>
          <w:tcPr>
            <w:tcW w:w="860" w:type="dxa"/>
            <w:tcBorders>
              <w:top w:val="dashed" w:sz="4" w:space="0" w:color="BFBFBF"/>
              <w:left w:val="none" w:sz="4" w:space="0" w:color="6E6E6E"/>
              <w:bottom w:val="dashed" w:sz="4" w:space="0" w:color="BFBFBF"/>
              <w:right w:val="single" w:sz="6" w:space="0" w:color="FFFFFF"/>
            </w:tcBorders>
          </w:tcPr>
          <w:p w:rsidR="001C37E4" w:rsidRDefault="001C37E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37E4" w:rsidRDefault="005E1903">
            <w:pPr>
              <w:pStyle w:val="ProductList-TableBody"/>
              <w:jc w:val="center"/>
              <w:rPr>
                <w:rtl/>
              </w:rPr>
            </w:pPr>
            <w:r>
              <w:fldChar w:fldCharType="begin"/>
            </w:r>
            <w:r>
              <w:instrText xml:space="preserve"> AutoTextList   \s NoStyle \t "اتفاقية Open License واتفاقية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37E4" w:rsidRDefault="001C37E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37E4" w:rsidRDefault="005E1903">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37E4" w:rsidRDefault="005E1903">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37E4" w:rsidRDefault="005E190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37E4" w:rsidRDefault="005E190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37E4" w:rsidRDefault="001C37E4">
            <w:pPr>
              <w:pStyle w:val="ProductList-TableBody"/>
              <w:jc w:val="center"/>
              <w:rPr>
                <w:rtl/>
              </w:rPr>
            </w:pPr>
          </w:p>
        </w:tc>
      </w:tr>
      <w:tr w:rsidR="001C37E4">
        <w:tc>
          <w:tcPr>
            <w:tcW w:w="5020" w:type="dxa"/>
            <w:tcBorders>
              <w:top w:val="dashed" w:sz="4" w:space="0" w:color="BFBFBF"/>
              <w:left w:val="none" w:sz="4" w:space="0" w:color="6E6E6E"/>
              <w:bottom w:val="dashed" w:sz="4" w:space="0" w:color="BFBFBF"/>
              <w:right w:val="none" w:sz="4" w:space="0" w:color="6E6E6E"/>
            </w:tcBorders>
          </w:tcPr>
          <w:p w:rsidR="001C37E4" w:rsidRDefault="005E1903">
            <w:pPr>
              <w:pStyle w:val="ProductList-TableBody"/>
              <w:rPr>
                <w:rtl/>
              </w:rPr>
            </w:pPr>
            <w:r>
              <w:rPr>
                <w:rtl/>
              </w:rPr>
              <w:t>Exchange Online الخطة 1A لـ Alumni</w:t>
            </w:r>
            <w:r>
              <w:fldChar w:fldCharType="begin"/>
            </w:r>
            <w:r>
              <w:instrText xml:space="preserve"> XE "Exchange Online الخطة 1A لـ Alumni" </w:instrText>
            </w:r>
            <w:r>
              <w:fldChar w:fldCharType="end"/>
            </w:r>
            <w:r>
              <w:rPr>
                <w:rtl/>
              </w:rPr>
              <w:t xml:space="preserve"> (ترخيص اشتراك المستخدم)</w:t>
            </w:r>
          </w:p>
        </w:tc>
        <w:tc>
          <w:tcPr>
            <w:tcW w:w="860" w:type="dxa"/>
            <w:tcBorders>
              <w:top w:val="dashed" w:sz="4" w:space="0" w:color="BFBFBF"/>
              <w:left w:val="none" w:sz="4" w:space="0" w:color="6E6E6E"/>
              <w:bottom w:val="dashed" w:sz="4" w:space="0" w:color="BFBFBF"/>
              <w:right w:val="single" w:sz="6" w:space="0" w:color="FFFFFF"/>
            </w:tcBorders>
          </w:tcPr>
          <w:p w:rsidR="001C37E4" w:rsidRDefault="001C37E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37E4" w:rsidRDefault="001C37E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37E4" w:rsidRDefault="001C37E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C37E4" w:rsidRDefault="001C37E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37E4" w:rsidRDefault="001C37E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37E4" w:rsidRDefault="001C37E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37E4" w:rsidRDefault="001C37E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37E4" w:rsidRDefault="005E190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1C37E4">
        <w:tc>
          <w:tcPr>
            <w:tcW w:w="5020" w:type="dxa"/>
            <w:tcBorders>
              <w:top w:val="dashed" w:sz="4" w:space="0" w:color="BFBFBF"/>
              <w:left w:val="none" w:sz="4" w:space="0" w:color="6E6E6E"/>
              <w:bottom w:val="dashed" w:sz="4" w:space="0" w:color="BFBFBF"/>
              <w:right w:val="none" w:sz="4" w:space="0" w:color="6E6E6E"/>
            </w:tcBorders>
          </w:tcPr>
          <w:p w:rsidR="001C37E4" w:rsidRDefault="005E1903">
            <w:pPr>
              <w:pStyle w:val="ProductList-TableBody"/>
              <w:rPr>
                <w:rtl/>
              </w:rPr>
            </w:pPr>
            <w:r>
              <w:rPr>
                <w:rtl/>
              </w:rPr>
              <w:t>Exchange Online الخطة 2</w:t>
            </w:r>
            <w:r>
              <w:fldChar w:fldCharType="begin"/>
            </w:r>
            <w:r>
              <w:instrText xml:space="preserve"> XE "Exchange Online الخطة 2" </w:instrText>
            </w:r>
            <w:r>
              <w:fldChar w:fldCharType="end"/>
            </w:r>
            <w:r>
              <w:rPr>
                <w:rtl/>
              </w:rPr>
              <w:t xml:space="preserve"> (ترخيص اشتراك المستخدم)</w:t>
            </w:r>
          </w:p>
        </w:tc>
        <w:tc>
          <w:tcPr>
            <w:tcW w:w="860" w:type="dxa"/>
            <w:tcBorders>
              <w:top w:val="dashed" w:sz="4" w:space="0" w:color="BFBFBF"/>
              <w:left w:val="none" w:sz="4" w:space="0" w:color="6E6E6E"/>
              <w:bottom w:val="dashed" w:sz="4" w:space="0" w:color="BFBFBF"/>
              <w:right w:val="single" w:sz="6" w:space="0" w:color="FFFFFF"/>
            </w:tcBorders>
          </w:tcPr>
          <w:p w:rsidR="001C37E4" w:rsidRDefault="005E1903">
            <w:pPr>
              <w:pStyle w:val="ProductList-TableBody"/>
              <w:jc w:val="center"/>
              <w:rPr>
                <w:rtl/>
              </w:rPr>
            </w:pPr>
            <w:r>
              <w:rPr>
                <w:color w:val="000000"/>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37E4" w:rsidRDefault="005E1903">
            <w:pPr>
              <w:pStyle w:val="ProductList-TableBody"/>
              <w:jc w:val="center"/>
              <w:rPr>
                <w:rtl/>
              </w:rPr>
            </w:pPr>
            <w:r>
              <w:fldChar w:fldCharType="begin"/>
            </w:r>
            <w:r>
              <w:instrText xml:space="preserve"> AutoTextList   \s NoStyle \t "اتفاقية Open License واتفاقية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37E4" w:rsidRDefault="001C37E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37E4" w:rsidRDefault="005E1903">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37E4" w:rsidRDefault="005E1903">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37E4" w:rsidRDefault="005E190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37E4" w:rsidRDefault="005E190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37E4" w:rsidRDefault="005E190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1C37E4">
        <w:tc>
          <w:tcPr>
            <w:tcW w:w="5020" w:type="dxa"/>
            <w:tcBorders>
              <w:top w:val="dashed" w:sz="4" w:space="0" w:color="BFBFBF"/>
              <w:left w:val="none" w:sz="4" w:space="0" w:color="6E6E6E"/>
              <w:bottom w:val="dashed" w:sz="4" w:space="0" w:color="BFBFBF"/>
              <w:right w:val="none" w:sz="4" w:space="0" w:color="6E6E6E"/>
            </w:tcBorders>
          </w:tcPr>
          <w:p w:rsidR="001C37E4" w:rsidRDefault="005E1903">
            <w:pPr>
              <w:pStyle w:val="ProductList-TableBody"/>
              <w:rPr>
                <w:rtl/>
              </w:rPr>
            </w:pPr>
            <w:r>
              <w:rPr>
                <w:rtl/>
              </w:rPr>
              <w:t>Exchange Online Kiosk</w:t>
            </w:r>
            <w:r>
              <w:fldChar w:fldCharType="begin"/>
            </w:r>
            <w:r>
              <w:instrText xml:space="preserve"> XE "Exchange Online Kiosk" </w:instrText>
            </w:r>
            <w:r>
              <w:fldChar w:fldCharType="end"/>
            </w:r>
            <w:r>
              <w:rPr>
                <w:rtl/>
              </w:rPr>
              <w:t xml:space="preserve"> (ترخيص اشتراك المستخدم)</w:t>
            </w:r>
          </w:p>
        </w:tc>
        <w:tc>
          <w:tcPr>
            <w:tcW w:w="860" w:type="dxa"/>
            <w:tcBorders>
              <w:top w:val="dashed" w:sz="4" w:space="0" w:color="BFBFBF"/>
              <w:left w:val="none" w:sz="4" w:space="0" w:color="6E6E6E"/>
              <w:bottom w:val="dashed" w:sz="4" w:space="0" w:color="BFBFBF"/>
              <w:right w:val="single" w:sz="6" w:space="0" w:color="FFFFFF"/>
            </w:tcBorders>
          </w:tcPr>
          <w:p w:rsidR="001C37E4" w:rsidRDefault="001C37E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37E4" w:rsidRDefault="001C37E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37E4" w:rsidRDefault="001C37E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37E4" w:rsidRDefault="005E1903">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37E4" w:rsidRDefault="001C37E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37E4" w:rsidRDefault="005E190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37E4" w:rsidRDefault="001C37E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37E4" w:rsidRDefault="001C37E4">
            <w:pPr>
              <w:pStyle w:val="ProductList-TableBody"/>
              <w:jc w:val="center"/>
              <w:rPr>
                <w:rtl/>
              </w:rPr>
            </w:pPr>
          </w:p>
        </w:tc>
      </w:tr>
      <w:tr w:rsidR="001C37E4">
        <w:tc>
          <w:tcPr>
            <w:tcW w:w="5020" w:type="dxa"/>
            <w:tcBorders>
              <w:top w:val="dashed" w:sz="4" w:space="0" w:color="BFBFBF"/>
              <w:left w:val="none" w:sz="4" w:space="0" w:color="6E6E6E"/>
              <w:bottom w:val="dashed" w:sz="4" w:space="0" w:color="BFBFBF"/>
              <w:right w:val="none" w:sz="4" w:space="0" w:color="6E6E6E"/>
            </w:tcBorders>
          </w:tcPr>
          <w:p w:rsidR="001C37E4" w:rsidRDefault="005E1903">
            <w:pPr>
              <w:pStyle w:val="ProductList-TableBody"/>
              <w:rPr>
                <w:rtl/>
              </w:rPr>
            </w:pPr>
            <w:r>
              <w:rPr>
                <w:rtl/>
              </w:rPr>
              <w:t>أرشفة Exchange Online لـ Exchange Online</w:t>
            </w:r>
            <w:r>
              <w:fldChar w:fldCharType="begin"/>
            </w:r>
            <w:r>
              <w:instrText xml:space="preserve"> XE "أرشفة Exchange Online لـ Exchange Online" </w:instrText>
            </w:r>
            <w:r>
              <w:fldChar w:fldCharType="end"/>
            </w:r>
            <w:r>
              <w:rPr>
                <w:rtl/>
              </w:rPr>
              <w:t xml:space="preserve"> (ترخيص اشتراك المستخدم)</w:t>
            </w:r>
          </w:p>
        </w:tc>
        <w:tc>
          <w:tcPr>
            <w:tcW w:w="860" w:type="dxa"/>
            <w:tcBorders>
              <w:top w:val="dashed" w:sz="4" w:space="0" w:color="BFBFBF"/>
              <w:left w:val="none" w:sz="4" w:space="0" w:color="6E6E6E"/>
              <w:bottom w:val="dashed" w:sz="4" w:space="0" w:color="BFBFBF"/>
              <w:right w:val="single" w:sz="6" w:space="0" w:color="FFFFFF"/>
            </w:tcBorders>
          </w:tcPr>
          <w:p w:rsidR="001C37E4" w:rsidRDefault="005E1903">
            <w:pPr>
              <w:pStyle w:val="ProductList-TableBody"/>
              <w:jc w:val="center"/>
              <w:rPr>
                <w:rtl/>
              </w:rPr>
            </w:pPr>
            <w:r>
              <w:rPr>
                <w:color w:val="000000"/>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37E4" w:rsidRDefault="005E1903">
            <w:pPr>
              <w:pStyle w:val="ProductList-TableBody"/>
              <w:jc w:val="center"/>
              <w:rPr>
                <w:rtl/>
              </w:rPr>
            </w:pPr>
            <w:r>
              <w:fldChar w:fldCharType="begin"/>
            </w:r>
            <w:r>
              <w:instrText xml:space="preserve"> AutoTextList   \s NoStyle \t "اتفاقية Open License واتفاقية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37E4" w:rsidRDefault="001C37E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37E4" w:rsidRDefault="005E1903">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37E4" w:rsidRDefault="005E1903">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37E4" w:rsidRDefault="005E190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37E4" w:rsidRDefault="005E190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37E4" w:rsidRDefault="005E190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1C37E4">
        <w:tc>
          <w:tcPr>
            <w:tcW w:w="5020" w:type="dxa"/>
            <w:tcBorders>
              <w:top w:val="dashed" w:sz="4" w:space="0" w:color="BFBFBF"/>
              <w:left w:val="none" w:sz="4" w:space="0" w:color="6E6E6E"/>
              <w:bottom w:val="dashed" w:sz="4" w:space="0" w:color="BFBFBF"/>
              <w:right w:val="none" w:sz="4" w:space="0" w:color="6E6E6E"/>
            </w:tcBorders>
          </w:tcPr>
          <w:p w:rsidR="001C37E4" w:rsidRDefault="005E1903">
            <w:pPr>
              <w:pStyle w:val="ProductList-TableBody"/>
              <w:rPr>
                <w:rtl/>
              </w:rPr>
            </w:pPr>
            <w:r>
              <w:rPr>
                <w:rtl/>
              </w:rPr>
              <w:t>أرشفة Exchange Online لـ Exchange Server</w:t>
            </w:r>
            <w:r>
              <w:fldChar w:fldCharType="begin"/>
            </w:r>
            <w:r>
              <w:instrText xml:space="preserve"> XE "أرشفة Exchange Online لـ Exchange Server" </w:instrText>
            </w:r>
            <w:r>
              <w:fldChar w:fldCharType="end"/>
            </w:r>
            <w:r>
              <w:rPr>
                <w:rtl/>
              </w:rPr>
              <w:t xml:space="preserve"> (ترخيص اشتراك المستخدم)</w:t>
            </w:r>
          </w:p>
        </w:tc>
        <w:tc>
          <w:tcPr>
            <w:tcW w:w="860" w:type="dxa"/>
            <w:tcBorders>
              <w:top w:val="dashed" w:sz="4" w:space="0" w:color="BFBFBF"/>
              <w:left w:val="none" w:sz="4" w:space="0" w:color="6E6E6E"/>
              <w:bottom w:val="dashed" w:sz="4" w:space="0" w:color="BFBFBF"/>
              <w:right w:val="single" w:sz="6" w:space="0" w:color="FFFFFF"/>
            </w:tcBorders>
          </w:tcPr>
          <w:p w:rsidR="001C37E4" w:rsidRDefault="005E1903">
            <w:pPr>
              <w:pStyle w:val="ProductList-TableBody"/>
              <w:jc w:val="center"/>
              <w:rPr>
                <w:rtl/>
              </w:rPr>
            </w:pPr>
            <w:r>
              <w:rPr>
                <w:color w:val="000000"/>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37E4" w:rsidRDefault="005E1903">
            <w:pPr>
              <w:pStyle w:val="ProductList-TableBody"/>
              <w:jc w:val="center"/>
              <w:rPr>
                <w:rtl/>
              </w:rPr>
            </w:pPr>
            <w:r>
              <w:fldChar w:fldCharType="begin"/>
            </w:r>
            <w:r>
              <w:instrText xml:space="preserve"> AutoTextList   \s NoStyle \t "اتفاقية Open License واتفاقية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37E4" w:rsidRDefault="001C37E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37E4" w:rsidRDefault="005E1903">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37E4" w:rsidRDefault="005E1903">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37E4" w:rsidRDefault="005E190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37E4" w:rsidRDefault="005E190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37E4" w:rsidRDefault="005E190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1C37E4">
        <w:tc>
          <w:tcPr>
            <w:tcW w:w="5020" w:type="dxa"/>
            <w:tcBorders>
              <w:top w:val="dashed" w:sz="4" w:space="0" w:color="BFBFBF"/>
              <w:left w:val="none" w:sz="4" w:space="0" w:color="6E6E6E"/>
              <w:bottom w:val="dashed" w:sz="4" w:space="0" w:color="BFBFBF"/>
              <w:right w:val="none" w:sz="4" w:space="0" w:color="6E6E6E"/>
            </w:tcBorders>
          </w:tcPr>
          <w:p w:rsidR="001C37E4" w:rsidRDefault="005E1903">
            <w:pPr>
              <w:pStyle w:val="ProductList-TableBody"/>
              <w:rPr>
                <w:rtl/>
              </w:rPr>
            </w:pPr>
            <w:r>
              <w:rPr>
                <w:rtl/>
              </w:rPr>
              <w:t>Exchange Online Protection</w:t>
            </w:r>
            <w:r>
              <w:fldChar w:fldCharType="begin"/>
            </w:r>
            <w:r>
              <w:instrText xml:space="preserve"> XE "Exchange Online Protection" </w:instrText>
            </w:r>
            <w:r>
              <w:fldChar w:fldCharType="end"/>
            </w:r>
            <w:r>
              <w:rPr>
                <w:rtl/>
              </w:rPr>
              <w:t xml:space="preserve"> (ترخيص اشتراك المستخدم)</w:t>
            </w:r>
          </w:p>
        </w:tc>
        <w:tc>
          <w:tcPr>
            <w:tcW w:w="860" w:type="dxa"/>
            <w:tcBorders>
              <w:top w:val="dashed" w:sz="4" w:space="0" w:color="BFBFBF"/>
              <w:left w:val="none" w:sz="4" w:space="0" w:color="6E6E6E"/>
              <w:bottom w:val="dashed" w:sz="4" w:space="0" w:color="BFBFBF"/>
              <w:right w:val="single" w:sz="6" w:space="0" w:color="FFFFFF"/>
            </w:tcBorders>
          </w:tcPr>
          <w:p w:rsidR="001C37E4" w:rsidRDefault="001C37E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37E4" w:rsidRDefault="005E1903">
            <w:pPr>
              <w:pStyle w:val="ProductList-TableBody"/>
              <w:jc w:val="center"/>
              <w:rPr>
                <w:rtl/>
              </w:rPr>
            </w:pPr>
            <w:r>
              <w:fldChar w:fldCharType="begin"/>
            </w:r>
            <w:r>
              <w:instrText xml:space="preserve"> AutoTextList   \s NoStyle \t "اتفاقية Open License واتفاقية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37E4" w:rsidRDefault="001C37E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37E4" w:rsidRDefault="001C37E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37E4" w:rsidRDefault="005E1903">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37E4" w:rsidRDefault="005E190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37E4" w:rsidRDefault="005E190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37E4" w:rsidRDefault="005E190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1C37E4">
        <w:tc>
          <w:tcPr>
            <w:tcW w:w="5020" w:type="dxa"/>
            <w:tcBorders>
              <w:top w:val="dashed" w:sz="4" w:space="0" w:color="BFBFBF"/>
              <w:left w:val="none" w:sz="4" w:space="0" w:color="6E6E6E"/>
              <w:bottom w:val="dashed" w:sz="4" w:space="0" w:color="BFBFBF"/>
              <w:right w:val="none" w:sz="4" w:space="0" w:color="6E6E6E"/>
            </w:tcBorders>
          </w:tcPr>
          <w:p w:rsidR="001C37E4" w:rsidRDefault="005E1903">
            <w:pPr>
              <w:pStyle w:val="ProductList-TableBody"/>
              <w:rPr>
                <w:rtl/>
              </w:rPr>
            </w:pPr>
            <w:r>
              <w:rPr>
                <w:rtl/>
              </w:rPr>
              <w:t>‎حماية متقدمة من المخاطر</w:t>
            </w:r>
            <w:r>
              <w:fldChar w:fldCharType="begin"/>
            </w:r>
            <w:r>
              <w:instrText xml:space="preserve"> XE "‎حماية متقدمة من المخاطر" </w:instrText>
            </w:r>
            <w:r>
              <w:fldChar w:fldCharType="end"/>
            </w:r>
            <w:r>
              <w:rPr>
                <w:rtl/>
              </w:rPr>
              <w:t xml:space="preserve"> (ترخيص اشتراك المستخدم)</w:t>
            </w:r>
          </w:p>
        </w:tc>
        <w:tc>
          <w:tcPr>
            <w:tcW w:w="860" w:type="dxa"/>
            <w:tcBorders>
              <w:top w:val="dashed" w:sz="4" w:space="0" w:color="BFBFBF"/>
              <w:left w:val="none" w:sz="4" w:space="0" w:color="6E6E6E"/>
              <w:bottom w:val="dashed" w:sz="4" w:space="0" w:color="BFBFBF"/>
              <w:right w:val="single" w:sz="6" w:space="0" w:color="FFFFFF"/>
            </w:tcBorders>
          </w:tcPr>
          <w:p w:rsidR="001C37E4" w:rsidRDefault="001C37E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37E4" w:rsidRDefault="005E1903">
            <w:pPr>
              <w:pStyle w:val="ProductList-TableBody"/>
              <w:jc w:val="center"/>
              <w:rPr>
                <w:rtl/>
              </w:rPr>
            </w:pPr>
            <w:r>
              <w:fldChar w:fldCharType="begin"/>
            </w:r>
            <w:r>
              <w:instrText xml:space="preserve"> AutoTextList   \s NoStyle \t "اتفاقية Open License واتفاقية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37E4" w:rsidRDefault="001C37E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37E4" w:rsidRDefault="001C37E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37E4" w:rsidRDefault="005E1903">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37E4" w:rsidRDefault="005E190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37E4" w:rsidRDefault="005E190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37E4" w:rsidRDefault="005E190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1C37E4">
        <w:tc>
          <w:tcPr>
            <w:tcW w:w="5020" w:type="dxa"/>
            <w:tcBorders>
              <w:top w:val="dashed" w:sz="4" w:space="0" w:color="BFBFBF"/>
              <w:left w:val="none" w:sz="4" w:space="0" w:color="6E6E6E"/>
              <w:bottom w:val="none" w:sz="4" w:space="0" w:color="BFBFBF"/>
              <w:right w:val="none" w:sz="4" w:space="0" w:color="6E6E6E"/>
            </w:tcBorders>
          </w:tcPr>
          <w:p w:rsidR="001C37E4" w:rsidRDefault="005E1903">
            <w:pPr>
              <w:pStyle w:val="ProductList-TableBody"/>
              <w:rPr>
                <w:rtl/>
              </w:rPr>
            </w:pPr>
            <w:r>
              <w:rPr>
                <w:color w:val="000000"/>
                <w:rtl/>
              </w:rPr>
              <w:t>استيراد خدمة لـ Office 365</w:t>
            </w:r>
            <w:r>
              <w:fldChar w:fldCharType="begin"/>
            </w:r>
            <w:r>
              <w:instrText xml:space="preserve"> XE "استيراد خدمة لـ Office 365"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1C37E4" w:rsidRDefault="001C37E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37E4" w:rsidRDefault="001C37E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37E4" w:rsidRDefault="001C37E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C37E4" w:rsidRDefault="001C37E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37E4" w:rsidRDefault="001C37E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37E4" w:rsidRDefault="005E190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37E4" w:rsidRDefault="001C37E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37E4" w:rsidRDefault="001C37E4">
            <w:pPr>
              <w:pStyle w:val="ProductList-TableBody"/>
              <w:jc w:val="center"/>
              <w:rPr>
                <w:rtl/>
              </w:rPr>
            </w:pPr>
          </w:p>
        </w:tc>
      </w:tr>
    </w:tbl>
    <w:p w:rsidR="001C37E4" w:rsidRDefault="005E1903">
      <w:pPr>
        <w:pStyle w:val="ProductList-Offering1SubSection"/>
        <w:outlineLvl w:val="3"/>
        <w:rPr>
          <w:rtl/>
        </w:rPr>
      </w:pPr>
      <w:bookmarkStart w:id="324" w:name="_Sec776"/>
      <w:r>
        <w:rPr>
          <w:rtl/>
        </w:rPr>
        <w:t>2. شروط المنتج</w:t>
      </w:r>
      <w:bookmarkEnd w:id="324"/>
    </w:p>
    <w:tbl>
      <w:tblPr>
        <w:tblStyle w:val="PURTable"/>
        <w:bidiVisual/>
        <w:tblW w:w="0" w:type="dxa"/>
        <w:tblLook w:val="04A0" w:firstRow="1" w:lastRow="0" w:firstColumn="1" w:lastColumn="0" w:noHBand="0" w:noVBand="1"/>
      </w:tblPr>
      <w:tblGrid>
        <w:gridCol w:w="3647"/>
        <w:gridCol w:w="3568"/>
        <w:gridCol w:w="3575"/>
      </w:tblGrid>
      <w:tr w:rsidR="001C37E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C37E4" w:rsidRDefault="005E1903">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17">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rsidR="001C37E4" w:rsidRDefault="005E1903">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1C37E4" w:rsidRDefault="005E1903">
            <w:pPr>
              <w:pStyle w:val="ProductList-TableBody"/>
              <w:rPr>
                <w:rtl/>
              </w:rPr>
            </w:pPr>
            <w:r>
              <w:fldChar w:fldCharType="begin"/>
            </w:r>
            <w:r>
              <w:instrText xml:space="preserve"> AutoTextList   \s NoStyle \t "مؤهل للمدة الممتدة: الخدمات عبر الإنترنت مؤهلة للاطلاع على مدة ممتدة كما هو موضح في اتفاقية ترخيص Enterprise وEnterprise Subscription." </w:instrText>
            </w:r>
            <w:r>
              <w:fldChar w:fldCharType="separate"/>
            </w:r>
            <w:r>
              <w:rPr>
                <w:color w:val="0563C1"/>
              </w:rPr>
              <w:t>مؤهل للمدة الممتدة</w:t>
            </w:r>
            <w:r>
              <w:fldChar w:fldCharType="end"/>
            </w:r>
            <w:r>
              <w:t>: الكل (باستثناء Encryption)</w:t>
            </w:r>
          </w:p>
        </w:tc>
      </w:tr>
      <w:tr w:rsidR="001C37E4">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C37E4" w:rsidRDefault="005E1903">
            <w:pPr>
              <w:pStyle w:val="ProductList-TableBody"/>
              <w:rPr>
                <w:rtl/>
              </w:rPr>
            </w:pPr>
            <w:r>
              <w:fldChar w:fldCharType="begin"/>
            </w:r>
            <w:r>
              <w:instrText xml:space="preserve"> AutoTextList   \s NoStyle \t "حقوق الترحيل: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w:t>
            </w:r>
            <w:hyperlink r:id="rId118">
              <w:r>
                <w:rPr>
                  <w:color w:val="00467F"/>
                  <w:u w:val="single"/>
                  <w:rtl/>
                </w:rPr>
                <w:t>قائمة المنتجات - مارس 2014</w:t>
              </w:r>
            </w:hyperlink>
            <w:r>
              <w:rPr>
                <w:rtl/>
              </w:rP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37E4" w:rsidRDefault="005E1903">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37E4" w:rsidRDefault="005E1903">
            <w:pPr>
              <w:pStyle w:val="ProductList-TableBody"/>
              <w:rPr>
                <w:rtl/>
              </w:rPr>
            </w:pPr>
            <w:r>
              <w:rPr>
                <w:color w:val="404040"/>
                <w:rtl/>
              </w:rPr>
              <w:t>العروض الترويجية: غير متوفر</w:t>
            </w:r>
          </w:p>
        </w:tc>
      </w:tr>
      <w:tr w:rsidR="001C37E4">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C37E4" w:rsidRDefault="005E1903">
            <w:pPr>
              <w:pStyle w:val="ProductList-TableBody"/>
              <w:rPr>
                <w:rtl/>
              </w:rPr>
            </w:pPr>
            <w:r>
              <w:fldChar w:fldCharType="begin"/>
            </w:r>
            <w:r>
              <w:instrText xml:space="preserve"> AutoTextList   \s NoStyle \t "إعفاء المستخدم المؤهَّل: إعفاء ينطبق على المستخدمين الذين يصلون إلى المنتجات بشكل منفرد بموجب ترخيص من هذه التراخيص. (راجع المسرد للاطلاع على التعريف الكامل)" </w:instrText>
            </w:r>
            <w:r>
              <w:fldChar w:fldCharType="separate"/>
            </w:r>
            <w:r>
              <w:rPr>
                <w:color w:val="0563C1"/>
              </w:rPr>
              <w:t>إعفاء المستخدم المؤهَّل</w:t>
            </w:r>
            <w:r>
              <w:fldChar w:fldCharType="end"/>
            </w:r>
            <w:r>
              <w:t>: K فقط</w:t>
            </w:r>
          </w:p>
        </w:tc>
        <w:tc>
          <w:tcPr>
            <w:tcW w:w="4040" w:type="dxa"/>
            <w:tcBorders>
              <w:top w:val="single" w:sz="4" w:space="0" w:color="000000"/>
              <w:left w:val="single" w:sz="4" w:space="0" w:color="000000"/>
              <w:bottom w:val="single" w:sz="4" w:space="0" w:color="000000"/>
              <w:right w:val="single" w:sz="4" w:space="0" w:color="000000"/>
            </w:tcBorders>
          </w:tcPr>
          <w:p w:rsidR="001C37E4" w:rsidRDefault="005E1903">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xml:space="preserve">: الكل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37E4" w:rsidRDefault="005E1903">
            <w:pPr>
              <w:pStyle w:val="ProductList-TableBody"/>
              <w:rPr>
                <w:rtl/>
              </w:rPr>
            </w:pPr>
            <w:r>
              <w:rPr>
                <w:color w:val="404040"/>
                <w:rtl/>
              </w:rPr>
              <w:t>مؤهل للتخفيض (SCE): غير متوفر</w:t>
            </w:r>
          </w:p>
        </w:tc>
      </w:tr>
      <w:tr w:rsidR="001C37E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37E4" w:rsidRDefault="005E1903">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C37E4" w:rsidRDefault="005E1903">
            <w:pPr>
              <w:pStyle w:val="ProductList-TableBody"/>
              <w:rPr>
                <w:rtl/>
              </w:rPr>
            </w:pPr>
            <w:r>
              <w:fldChar w:fldCharType="begin"/>
            </w:r>
            <w:r>
              <w:instrText xml:space="preserve"> AutoTextList   \s NoStyle \t "‏</w:instrText>
            </w:r>
            <w:dir w:val="rtl">
              <w:r>
                <w:instrText xml:space="preserve">مؤهل للتسوية: ترخيص اشتراك خدمة عبر الإنترنت يمكن لعميل Enterprise أو Enterprise Subscription طلبه عبر عملية أمر تسوية أو أمر شراء سنوي بدلاً من شهري." </w:instrText>
              </w:r>
              <w:r>
                <w:fldChar w:fldCharType="separate"/>
              </w:r>
              <w:r>
                <w:rPr>
                  <w:color w:val="0563C1"/>
                </w:rPr>
                <w:t>‏</w:t>
              </w:r>
              <w:dir w:val="rtl">
                <w:r>
                  <w:rPr>
                    <w:color w:val="0563C1"/>
                  </w:rPr>
                  <w:t>مؤهل للتسوية</w:t>
                </w:r>
                <w:r>
                  <w:fldChar w:fldCharType="end"/>
                </w:r>
                <w:r>
                  <w:t>: الكل</w:t>
                </w:r>
                <w:r w:rsidR="00393F7B">
                  <w:t>‬</w:t>
                </w:r>
                <w:r w:rsidR="00393F7B">
                  <w:t>‬</w:t>
                </w:r>
              </w:di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37E4" w:rsidRDefault="001C37E4">
            <w:pPr>
              <w:pStyle w:val="ProductList-TableBody"/>
              <w:rPr>
                <w:rtl/>
              </w:rPr>
            </w:pPr>
          </w:p>
        </w:tc>
      </w:tr>
    </w:tbl>
    <w:p w:rsidR="001C37E4" w:rsidRDefault="001C37E4">
      <w:pPr>
        <w:pStyle w:val="ProductList-Body"/>
        <w:rPr>
          <w:rtl/>
        </w:rPr>
      </w:pPr>
    </w:p>
    <w:p w:rsidR="001C37E4" w:rsidRDefault="005E1903">
      <w:pPr>
        <w:pStyle w:val="ProductList-ClauseHeading"/>
        <w:outlineLvl w:val="4"/>
        <w:rPr>
          <w:rtl/>
        </w:rPr>
      </w:pPr>
      <w:r>
        <w:rPr>
          <w:rtl/>
        </w:rPr>
        <w:t>2.1 Exchange Online Archiving لـ Exchange Server A</w:t>
      </w:r>
    </w:p>
    <w:p w:rsidR="001C37E4" w:rsidRDefault="005E1903">
      <w:pPr>
        <w:pStyle w:val="ProductList-Body"/>
        <w:rPr>
          <w:rtl/>
        </w:rPr>
      </w:pPr>
      <w:r>
        <w:rPr>
          <w:rtl/>
        </w:rPr>
        <w:t>تعد خدمة Exchange Online Archiving لـ Exchange Server خدمة عبر الإنترنت لاحقة لـ Exchange Hosted Archive</w:t>
      </w:r>
      <w:r>
        <w:fldChar w:fldCharType="begin"/>
      </w:r>
      <w:r>
        <w:instrText xml:space="preserve"> XE "Exchange Hosted Archive" </w:instrText>
      </w:r>
      <w:r>
        <w:fldChar w:fldCharType="end"/>
      </w:r>
      <w:r>
        <w:rPr>
          <w:rtl/>
        </w:rPr>
        <w:t>.</w:t>
      </w:r>
    </w:p>
    <w:p w:rsidR="001C37E4" w:rsidRDefault="001C37E4">
      <w:pPr>
        <w:pStyle w:val="ProductList-Body"/>
        <w:rPr>
          <w:rtl/>
        </w:rPr>
      </w:pPr>
    </w:p>
    <w:p w:rsidR="001C37E4" w:rsidRDefault="005E1903">
      <w:pPr>
        <w:pStyle w:val="ProductList-ClauseHeading"/>
        <w:outlineLvl w:val="4"/>
        <w:rPr>
          <w:rtl/>
        </w:rPr>
      </w:pPr>
      <w:r>
        <w:rPr>
          <w:rtl/>
        </w:rPr>
        <w:t>2.2 Exchange Online Archiving لـ Exchange Server A</w:t>
      </w:r>
    </w:p>
    <w:p w:rsidR="001C37E4" w:rsidRDefault="005E1903">
      <w:pPr>
        <w:pStyle w:val="ProductList-Body"/>
        <w:rPr>
          <w:rtl/>
        </w:rPr>
      </w:pPr>
      <w:r>
        <w:rPr>
          <w:rtl/>
        </w:rPr>
        <w:t>‏</w:t>
      </w:r>
      <w:dir w:val="rtl">
        <w:r>
          <w:rPr>
            <w:rtl/>
          </w:rPr>
          <w:t>المؤسسات الأكاديمية التي لديها تسجيل Enrollment for Education Solutions واتفاقية Open Value Subscription لـ Education Solutions</w:t>
        </w:r>
        <w:r>
          <w:rPr>
            <w:rtl/>
          </w:rPr>
          <w:t>‬، والتي لديها مجموعة اتفاقية ترخيص وصول العميل للمؤسسة</w:t>
        </w:r>
        <w:r>
          <w:fldChar w:fldCharType="begin"/>
        </w:r>
        <w:r>
          <w:instrText xml:space="preserve"> XE "مجموعة اتفاقية ترخيص وصول العميل للمؤسسة" </w:instrText>
        </w:r>
        <w:r>
          <w:fldChar w:fldCharType="end"/>
        </w:r>
        <w:r>
          <w:rPr>
            <w:rtl/>
          </w:rPr>
          <w:t xml:space="preserve"> لعدد المستخدمين على مستوى المؤسسة وعدد الطلاب، مخولة لعدد مقابل من Exchange Online Archiving لتراخيص اشتراك المستخدم لـ Exchange Server A لكل المستخدمين المشمولين ضمن عدد الطلاب وعدد المستخدمين على مستوى المؤسسة.</w:t>
        </w:r>
        <w:r>
          <w:rPr>
            <w:rtl/>
          </w:rPr>
          <w:t xml:space="preserve">‬ </w:t>
        </w:r>
        <w:r w:rsidR="00393F7B">
          <w:t>‬</w:t>
        </w:r>
      </w:dir>
    </w:p>
    <w:p w:rsidR="001C37E4" w:rsidRDefault="001C37E4">
      <w:pPr>
        <w:pStyle w:val="ProductList-Body"/>
        <w:rPr>
          <w:rtl/>
        </w:rPr>
      </w:pPr>
    </w:p>
    <w:p w:rsidR="001C37E4" w:rsidRDefault="005E1903">
      <w:pPr>
        <w:pStyle w:val="ProductList-ClauseHeading"/>
        <w:outlineLvl w:val="4"/>
        <w:rPr>
          <w:rtl/>
        </w:rPr>
      </w:pPr>
      <w:r>
        <w:rPr>
          <w:rtl/>
        </w:rPr>
        <w:t>2.3 Exchange Online Protection</w:t>
      </w:r>
    </w:p>
    <w:p w:rsidR="001C37E4" w:rsidRDefault="005E1903">
      <w:pPr>
        <w:pStyle w:val="ProductList-Body"/>
        <w:rPr>
          <w:rtl/>
        </w:rPr>
      </w:pPr>
      <w:r>
        <w:rPr>
          <w:rtl/>
        </w:rPr>
        <w:t>بما أن هذه الخدمة عبر الإنترنت يتم تزويدها بواسطة المجال، يجب على العميل تعيين تراخيص اشتراك المستخدم إلى جميع المستخدمين في أي مجال (أو مجال فرعي) ضمن التغطية.</w:t>
      </w:r>
    </w:p>
    <w:p w:rsidR="001C37E4" w:rsidRDefault="001C37E4">
      <w:pPr>
        <w:pStyle w:val="ProductList-Body"/>
        <w:rPr>
          <w:rtl/>
        </w:rPr>
      </w:pPr>
    </w:p>
    <w:p w:rsidR="001C37E4" w:rsidRDefault="005E1903">
      <w:pPr>
        <w:pStyle w:val="ProductList-Body"/>
        <w:rPr>
          <w:rtl/>
        </w:rPr>
      </w:pPr>
      <w:r>
        <w:rPr>
          <w:rtl/>
        </w:rPr>
        <w:t>تُعد المؤسسات الأكاديمية التي لديها مجموعة اتفاقية ترخيص وصول العميل للمؤسسة أو ترخيص وصول العميل للمؤسسة لـ Exchange بالخدمات</w:t>
      </w:r>
      <w:r>
        <w:fldChar w:fldCharType="begin"/>
      </w:r>
      <w:r>
        <w:instrText xml:space="preserve"> XE "ترخيص وصول العميل للمؤسسة لـ Exchange بالخدمات" </w:instrText>
      </w:r>
      <w:r>
        <w:fldChar w:fldCharType="end"/>
      </w:r>
      <w:r>
        <w:rPr>
          <w:rtl/>
        </w:rPr>
        <w:t xml:space="preserve">، مع تغطية ضمان برنامج نشط بموجب EES أو OVS-ES، مرخصة بالكامل لـ Exchange Online Protection بصرف النظر عن العدد الذي تملكه من تراخيص مجموعة اتفاقية ترخيص وصول العميل للمؤسسة أو ترخيص وصول العميل للمؤسسة لـ Exchange بالخدمات. </w:t>
      </w:r>
    </w:p>
    <w:p w:rsidR="001C37E4" w:rsidRDefault="001C37E4">
      <w:pPr>
        <w:pStyle w:val="ProductList-Body"/>
        <w:rPr>
          <w:rtl/>
        </w:rPr>
      </w:pPr>
    </w:p>
    <w:p w:rsidR="001C37E4" w:rsidRDefault="005E1903">
      <w:pPr>
        <w:pStyle w:val="ProductList-ClauseHeading"/>
        <w:outlineLvl w:val="4"/>
        <w:rPr>
          <w:rtl/>
        </w:rPr>
      </w:pPr>
      <w:r>
        <w:rPr>
          <w:rtl/>
        </w:rPr>
        <w:t>2.4 المتطلبات الأساسية: تراخيص اشتراك المستخدم الإضافية</w:t>
      </w:r>
    </w:p>
    <w:p w:rsidR="001C37E4" w:rsidRDefault="005E1903">
      <w:pPr>
        <w:pStyle w:val="ProductList-Body"/>
        <w:rPr>
          <w:rtl/>
        </w:rPr>
      </w:pPr>
      <w:r>
        <w:rPr>
          <w:rtl/>
        </w:rPr>
        <w:t xml:space="preserve">راجع تراخيص اشتراك المستخدم الإضافية في </w:t>
      </w:r>
      <w:hyperlink w:anchor="_Sec634">
        <w:r>
          <w:rPr>
            <w:color w:val="00467F"/>
            <w:u w:val="single"/>
            <w:rtl/>
          </w:rPr>
          <w:t>مجموعات Office 365</w:t>
        </w:r>
      </w:hyperlink>
      <w:r>
        <w:rPr>
          <w:rtl/>
        </w:rPr>
        <w:t xml:space="preserve"> للحصول على مزيد من المعلومات عن التراخيص الإضافية.</w:t>
      </w:r>
    </w:p>
    <w:p w:rsidR="001C37E4" w:rsidRDefault="001C37E4">
      <w:pPr>
        <w:pStyle w:val="ProductList-Body"/>
        <w:jc w:val="right"/>
        <w:rPr>
          <w:rtl/>
        </w:rPr>
      </w:pPr>
    </w:p>
    <w:tbl>
      <w:tblPr>
        <w:tblStyle w:val="PURTable"/>
        <w:bidiVisual/>
        <w:tblW w:w="0" w:type="dxa"/>
        <w:tblLook w:val="04A0" w:firstRow="1" w:lastRow="0" w:firstColumn="1" w:lastColumn="0" w:noHBand="0" w:noVBand="1"/>
      </w:tblPr>
      <w:tblGrid>
        <w:gridCol w:w="10800"/>
      </w:tblGrid>
      <w:tr w:rsidR="001C37E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C37E4" w:rsidRDefault="00393F7B">
            <w:pPr>
              <w:pStyle w:val="ProductList-TableBody"/>
              <w:jc w:val="right"/>
              <w:rPr>
                <w:rtl/>
              </w:rPr>
            </w:pPr>
            <w:hyperlink w:anchor="_Sec842">
              <w:r w:rsidR="005E1903">
                <w:rPr>
                  <w:color w:val="00467F"/>
                  <w:sz w:val="14"/>
                  <w:u w:val="single"/>
                  <w:rtl/>
                </w:rPr>
                <w:t>جدول المحتويات</w:t>
              </w:r>
            </w:hyperlink>
            <w:r w:rsidR="005E1903">
              <w:rPr>
                <w:sz w:val="14"/>
                <w:rtl/>
              </w:rPr>
              <w:t xml:space="preserve"> / </w:t>
            </w:r>
            <w:hyperlink w:anchor="_Sec549">
              <w:r w:rsidR="005E1903">
                <w:rPr>
                  <w:color w:val="00467F"/>
                  <w:sz w:val="14"/>
                  <w:u w:val="single"/>
                  <w:rtl/>
                </w:rPr>
                <w:t>المسرد</w:t>
              </w:r>
            </w:hyperlink>
            <w:r w:rsidR="005E1903">
              <w:rPr>
                <w:sz w:val="14"/>
                <w:rtl/>
              </w:rPr>
              <w:t xml:space="preserve"> / </w:t>
            </w:r>
            <w:hyperlink w:anchor="_Sec844">
              <w:r w:rsidR="005E1903">
                <w:rPr>
                  <w:color w:val="00467F"/>
                  <w:sz w:val="14"/>
                  <w:u w:val="single"/>
                  <w:rtl/>
                </w:rPr>
                <w:t>الفهرس</w:t>
              </w:r>
            </w:hyperlink>
          </w:p>
        </w:tc>
      </w:tr>
    </w:tbl>
    <w:p w:rsidR="001C37E4" w:rsidRDefault="001C37E4">
      <w:pPr>
        <w:pStyle w:val="ProductList-Body"/>
        <w:rPr>
          <w:rtl/>
        </w:rPr>
      </w:pPr>
    </w:p>
    <w:p w:rsidR="001C37E4" w:rsidRDefault="005E1903">
      <w:pPr>
        <w:pStyle w:val="ProductList-Offering2HeadingNoBorder"/>
        <w:outlineLvl w:val="2"/>
        <w:rPr>
          <w:rtl/>
        </w:rPr>
      </w:pPr>
      <w:bookmarkStart w:id="325" w:name="_Sec666"/>
      <w:r>
        <w:rPr>
          <w:rtl/>
        </w:rPr>
        <w:t>OneDrive for Business</w:t>
      </w:r>
      <w:bookmarkEnd w:id="325"/>
      <w:r>
        <w:fldChar w:fldCharType="begin"/>
      </w:r>
      <w:r>
        <w:instrText xml:space="preserve"> TC "</w:instrText>
      </w:r>
      <w:bookmarkStart w:id="326" w:name="_Toc446526588"/>
      <w:r>
        <w:instrText>OneDrive for Business</w:instrText>
      </w:r>
      <w:bookmarkEnd w:id="326"/>
      <w:r>
        <w:instrText>" \l 3</w:instrText>
      </w:r>
      <w:r>
        <w:fldChar w:fldCharType="end"/>
      </w:r>
    </w:p>
    <w:p w:rsidR="001C37E4" w:rsidRDefault="005E1903">
      <w:pPr>
        <w:pStyle w:val="ProductList-Offering1SubSection"/>
        <w:outlineLvl w:val="3"/>
        <w:rPr>
          <w:rtl/>
        </w:rPr>
      </w:pPr>
      <w:bookmarkStart w:id="327" w:name="_Sec722"/>
      <w:r>
        <w:rPr>
          <w:rtl/>
        </w:rPr>
        <w:t>1. توفر البرنامج</w:t>
      </w:r>
      <w:bookmarkEnd w:id="327"/>
    </w:p>
    <w:tbl>
      <w:tblPr>
        <w:tblStyle w:val="PURTable"/>
        <w:bidiVisual/>
        <w:tblW w:w="0" w:type="dxa"/>
        <w:tblLook w:val="04A0" w:firstRow="1" w:lastRow="0" w:firstColumn="1" w:lastColumn="0" w:noHBand="0" w:noVBand="1"/>
      </w:tblPr>
      <w:tblGrid>
        <w:gridCol w:w="4440"/>
        <w:gridCol w:w="824"/>
        <w:gridCol w:w="781"/>
        <w:gridCol w:w="796"/>
        <w:gridCol w:w="706"/>
        <w:gridCol w:w="828"/>
        <w:gridCol w:w="821"/>
        <w:gridCol w:w="800"/>
        <w:gridCol w:w="788"/>
      </w:tblGrid>
      <w:tr w:rsidR="001C37E4">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1C37E4" w:rsidRDefault="005E1903">
            <w:pPr>
              <w:pStyle w:val="ProductList-TableBody"/>
              <w:rPr>
                <w:rtl/>
              </w:rPr>
            </w:pPr>
            <w:r>
              <w:rPr>
                <w:color w:val="FFFFFF"/>
                <w:rtl/>
              </w:rPr>
              <w:t>الخدمات عبر الإنترنت</w:t>
            </w:r>
          </w:p>
        </w:tc>
        <w:tc>
          <w:tcPr>
            <w:tcW w:w="860" w:type="dxa"/>
            <w:tcBorders>
              <w:left w:val="single" w:sz="6" w:space="0" w:color="FFFFFF"/>
              <w:bottom w:val="single" w:sz="6" w:space="0" w:color="FFFFFF"/>
              <w:right w:val="single" w:sz="6" w:space="0" w:color="FFFFFF"/>
            </w:tcBorders>
            <w:shd w:val="clear" w:color="auto" w:fill="00188F"/>
          </w:tcPr>
          <w:p w:rsidR="001C37E4" w:rsidRDefault="005E1903">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C37E4" w:rsidRDefault="005E1903">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C37E4" w:rsidRDefault="005E1903">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C37E4" w:rsidRDefault="005E1903">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C37E4" w:rsidRDefault="005E1903">
            <w:pPr>
              <w:pStyle w:val="ProductList-TableBody"/>
              <w:jc w:val="center"/>
              <w:rPr>
                <w:rtl/>
              </w:rPr>
            </w:pPr>
            <w:r>
              <w:fldChar w:fldCharType="begin"/>
            </w:r>
            <w:r>
              <w:instrText xml:space="preserve"> AutoTextList   \s NoStyle \t "اتفاقية Open Value واتفاقية Open Value"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C37E4" w:rsidRDefault="005E1903">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C37E4" w:rsidRDefault="005E1903">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C37E4" w:rsidRDefault="005E1903">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1C37E4">
        <w:tc>
          <w:tcPr>
            <w:tcW w:w="5020" w:type="dxa"/>
            <w:tcBorders>
              <w:top w:val="single" w:sz="6" w:space="0" w:color="FFFFFF"/>
              <w:left w:val="none" w:sz="4" w:space="0" w:color="6E6E6E"/>
              <w:bottom w:val="dashed" w:sz="4" w:space="0" w:color="7F7F7F"/>
              <w:right w:val="none" w:sz="4" w:space="0" w:color="6E6E6E"/>
            </w:tcBorders>
          </w:tcPr>
          <w:p w:rsidR="001C37E4" w:rsidRDefault="005E1903">
            <w:pPr>
              <w:pStyle w:val="ProductList-TableBody"/>
              <w:rPr>
                <w:rtl/>
              </w:rPr>
            </w:pPr>
            <w:r>
              <w:rPr>
                <w:rtl/>
              </w:rPr>
              <w:t>OneDrive for Business الخطة 1</w:t>
            </w:r>
            <w:r>
              <w:fldChar w:fldCharType="begin"/>
            </w:r>
            <w:r>
              <w:instrText xml:space="preserve"> XE "OneDrive for Business الخطة 1" </w:instrText>
            </w:r>
            <w:r>
              <w:fldChar w:fldCharType="end"/>
            </w:r>
            <w:r>
              <w:rPr>
                <w:rtl/>
              </w:rPr>
              <w:t xml:space="preserve"> (ترخيص اشتراك المستخدم)</w:t>
            </w:r>
          </w:p>
        </w:tc>
        <w:tc>
          <w:tcPr>
            <w:tcW w:w="860" w:type="dxa"/>
            <w:tcBorders>
              <w:top w:val="single" w:sz="6" w:space="0" w:color="FFFFFF"/>
              <w:left w:val="none" w:sz="4" w:space="0" w:color="6E6E6E"/>
              <w:bottom w:val="dashed" w:sz="4" w:space="0" w:color="7F7F7F"/>
              <w:right w:val="single" w:sz="6" w:space="0" w:color="FFFFFF"/>
            </w:tcBorders>
          </w:tcPr>
          <w:p w:rsidR="001C37E4" w:rsidRDefault="005E1903">
            <w:pPr>
              <w:pStyle w:val="ProductList-TableBody"/>
              <w:jc w:val="center"/>
              <w:rPr>
                <w:rtl/>
              </w:rPr>
            </w:pPr>
            <w:r>
              <w:rPr>
                <w:color w:val="000000"/>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37E4" w:rsidRDefault="005E1903">
            <w:pPr>
              <w:pStyle w:val="ProductList-TableBody"/>
              <w:jc w:val="center"/>
              <w:rPr>
                <w:rtl/>
              </w:rPr>
            </w:pPr>
            <w:r>
              <w:fldChar w:fldCharType="begin"/>
            </w:r>
            <w:r>
              <w:instrText xml:space="preserve"> AutoTextList   \s NoStyle \t "اتفاقية Open License واتفاقية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37E4" w:rsidRDefault="001C37E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37E4" w:rsidRDefault="005E1903">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37E4" w:rsidRDefault="005E1903">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37E4" w:rsidRDefault="005E190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37E4" w:rsidRDefault="005E190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37E4" w:rsidRDefault="001C37E4">
            <w:pPr>
              <w:pStyle w:val="ProductList-TableBody"/>
              <w:jc w:val="center"/>
              <w:rPr>
                <w:rtl/>
              </w:rPr>
            </w:pPr>
          </w:p>
        </w:tc>
      </w:tr>
      <w:tr w:rsidR="001C37E4">
        <w:tc>
          <w:tcPr>
            <w:tcW w:w="5020" w:type="dxa"/>
            <w:tcBorders>
              <w:top w:val="dashed" w:sz="4" w:space="0" w:color="7F7F7F"/>
              <w:left w:val="none" w:sz="4" w:space="0" w:color="6E6E6E"/>
              <w:bottom w:val="none" w:sz="4" w:space="0" w:color="BFBFBF"/>
              <w:right w:val="none" w:sz="4" w:space="0" w:color="6E6E6E"/>
            </w:tcBorders>
          </w:tcPr>
          <w:p w:rsidR="001C37E4" w:rsidRDefault="005E1903">
            <w:pPr>
              <w:pStyle w:val="ProductList-TableBody"/>
              <w:rPr>
                <w:rtl/>
              </w:rPr>
            </w:pPr>
            <w:r>
              <w:rPr>
                <w:rtl/>
              </w:rPr>
              <w:t>OneDrive for Business الخطة 2</w:t>
            </w:r>
            <w:r>
              <w:fldChar w:fldCharType="begin"/>
            </w:r>
            <w:r>
              <w:instrText xml:space="preserve"> XE "OneDrive for Business الخطة 2" </w:instrText>
            </w:r>
            <w:r>
              <w:fldChar w:fldCharType="end"/>
            </w:r>
            <w:r>
              <w:rPr>
                <w:rtl/>
              </w:rPr>
              <w:t xml:space="preserve"> (ترخيص اشتراك المستخدم)</w:t>
            </w:r>
            <w:r>
              <w:fldChar w:fldCharType="begin"/>
            </w:r>
            <w:r>
              <w:instrText xml:space="preserve"> XE "" </w:instrText>
            </w:r>
            <w:r>
              <w:fldChar w:fldCharType="end"/>
            </w:r>
          </w:p>
        </w:tc>
        <w:tc>
          <w:tcPr>
            <w:tcW w:w="860" w:type="dxa"/>
            <w:tcBorders>
              <w:top w:val="dashed" w:sz="4" w:space="0" w:color="7F7F7F"/>
              <w:left w:val="none" w:sz="4" w:space="0" w:color="6E6E6E"/>
              <w:bottom w:val="none" w:sz="4" w:space="0" w:color="BFBFBF"/>
              <w:right w:val="single" w:sz="6" w:space="0" w:color="FFFFFF"/>
            </w:tcBorders>
          </w:tcPr>
          <w:p w:rsidR="001C37E4" w:rsidRDefault="005E1903">
            <w:pPr>
              <w:pStyle w:val="ProductList-TableBody"/>
              <w:jc w:val="center"/>
              <w:rPr>
                <w:rtl/>
              </w:rPr>
            </w:pPr>
            <w:r>
              <w:rPr>
                <w:color w:val="000000"/>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37E4" w:rsidRDefault="005E1903">
            <w:pPr>
              <w:pStyle w:val="ProductList-TableBody"/>
              <w:jc w:val="center"/>
              <w:rPr>
                <w:rtl/>
              </w:rPr>
            </w:pPr>
            <w:r>
              <w:fldChar w:fldCharType="begin"/>
            </w:r>
            <w:r>
              <w:instrText xml:space="preserve"> AutoTextList   \s NoStyle \t "اتفاقية Open License واتفاقية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37E4" w:rsidRDefault="001C37E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37E4" w:rsidRDefault="005E1903">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37E4" w:rsidRDefault="005E1903">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37E4" w:rsidRDefault="005E190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37E4" w:rsidRDefault="005E190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37E4" w:rsidRDefault="001C37E4">
            <w:pPr>
              <w:pStyle w:val="ProductList-TableBody"/>
              <w:jc w:val="center"/>
              <w:rPr>
                <w:rtl/>
              </w:rPr>
            </w:pPr>
          </w:p>
        </w:tc>
      </w:tr>
    </w:tbl>
    <w:p w:rsidR="001C37E4" w:rsidRDefault="005E1903">
      <w:pPr>
        <w:pStyle w:val="ProductList-Offering1SubSection"/>
        <w:outlineLvl w:val="3"/>
        <w:rPr>
          <w:rtl/>
        </w:rPr>
      </w:pPr>
      <w:bookmarkStart w:id="328" w:name="_Sec777"/>
      <w:r>
        <w:rPr>
          <w:rtl/>
        </w:rPr>
        <w:lastRenderedPageBreak/>
        <w:t>2. شروط المنتج</w:t>
      </w:r>
      <w:bookmarkEnd w:id="328"/>
    </w:p>
    <w:tbl>
      <w:tblPr>
        <w:tblStyle w:val="PURTable"/>
        <w:bidiVisual/>
        <w:tblW w:w="0" w:type="dxa"/>
        <w:tblLook w:val="04A0" w:firstRow="1" w:lastRow="0" w:firstColumn="1" w:lastColumn="0" w:noHBand="0" w:noVBand="1"/>
      </w:tblPr>
      <w:tblGrid>
        <w:gridCol w:w="3586"/>
        <w:gridCol w:w="3605"/>
        <w:gridCol w:w="3599"/>
      </w:tblGrid>
      <w:tr w:rsidR="001C37E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C37E4" w:rsidRDefault="005E1903">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19">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rsidR="001C37E4" w:rsidRDefault="005E1903">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rsidR="001C37E4" w:rsidRDefault="005E1903">
            <w:pPr>
              <w:pStyle w:val="ProductList-TableBody"/>
              <w:rPr>
                <w:rtl/>
              </w:rPr>
            </w:pPr>
            <w:r>
              <w:fldChar w:fldCharType="begin"/>
            </w:r>
            <w:r>
              <w:instrText xml:space="preserve"> AutoTextList   \s NoStyle \t "مؤهل للمدة الممتدة: الخدمات عبر الإنترنت مؤهلة للاطلاع على مدة ممتدة كما هو موضح في اتفاقية ترخيص Enterprise وEnterprise Subscription." </w:instrText>
            </w:r>
            <w:r>
              <w:fldChar w:fldCharType="separate"/>
            </w:r>
            <w:r>
              <w:rPr>
                <w:color w:val="0563C1"/>
              </w:rPr>
              <w:t>مؤهل للمدة الممتدة</w:t>
            </w:r>
            <w:r>
              <w:fldChar w:fldCharType="end"/>
            </w:r>
            <w:r>
              <w:t>: الكل</w:t>
            </w:r>
          </w:p>
        </w:tc>
      </w:tr>
      <w:tr w:rsidR="001C37E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37E4" w:rsidRDefault="005E1903">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37E4" w:rsidRDefault="005E1903">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37E4" w:rsidRDefault="005E1903">
            <w:pPr>
              <w:pStyle w:val="ProductList-TableBody"/>
              <w:rPr>
                <w:rtl/>
              </w:rPr>
            </w:pPr>
            <w:r>
              <w:rPr>
                <w:color w:val="404040"/>
                <w:rtl/>
              </w:rPr>
              <w:t>العروض الترويجية: غير متوفر</w:t>
            </w:r>
          </w:p>
        </w:tc>
      </w:tr>
      <w:tr w:rsidR="001C37E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37E4" w:rsidRDefault="005E1903">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tcPr>
          <w:p w:rsidR="001C37E4" w:rsidRDefault="005E1903">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xml:space="preserve">: الكل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37E4" w:rsidRDefault="005E1903">
            <w:pPr>
              <w:pStyle w:val="ProductList-TableBody"/>
              <w:rPr>
                <w:rtl/>
              </w:rPr>
            </w:pPr>
            <w:r>
              <w:rPr>
                <w:color w:val="404040"/>
                <w:rtl/>
              </w:rPr>
              <w:t>مؤهل للتخفيض (SCE): غير متوفر</w:t>
            </w:r>
          </w:p>
        </w:tc>
      </w:tr>
      <w:tr w:rsidR="001C37E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37E4" w:rsidRDefault="005E1903">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tcPr>
          <w:p w:rsidR="001C37E4" w:rsidRDefault="005E1903">
            <w:pPr>
              <w:pStyle w:val="ProductList-TableBody"/>
              <w:rPr>
                <w:rtl/>
              </w:rPr>
            </w:pPr>
            <w:r>
              <w:fldChar w:fldCharType="begin"/>
            </w:r>
            <w:r>
              <w:instrText xml:space="preserve"> AutoTextList   \s NoStyle \t "‏</w:instrText>
            </w:r>
            <w:dir w:val="rtl">
              <w:r>
                <w:instrText xml:space="preserve">مؤهل للتسوية: ترخيص اشتراك خدمة عبر الإنترنت يمكن لعميل Enterprise أو Enterprise Subscription طلبه عبر عملية أمر تسوية أو أمر شراء سنوي بدلاً من شهري." </w:instrText>
              </w:r>
              <w:r>
                <w:fldChar w:fldCharType="separate"/>
              </w:r>
              <w:r>
                <w:rPr>
                  <w:color w:val="0563C1"/>
                </w:rPr>
                <w:t>‏</w:t>
              </w:r>
              <w:dir w:val="rtl">
                <w:r>
                  <w:rPr>
                    <w:color w:val="0563C1"/>
                  </w:rPr>
                  <w:t>مؤهل للتسوية</w:t>
                </w:r>
                <w:r>
                  <w:fldChar w:fldCharType="end"/>
                </w:r>
                <w:r>
                  <w:t>: الكل</w:t>
                </w:r>
                <w:r w:rsidR="00393F7B">
                  <w:t>‬</w:t>
                </w:r>
                <w:r w:rsidR="00393F7B">
                  <w:t>‬</w:t>
                </w:r>
              </w:di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37E4" w:rsidRDefault="001C37E4">
            <w:pPr>
              <w:pStyle w:val="ProductList-TableBody"/>
              <w:rPr>
                <w:rtl/>
              </w:rPr>
            </w:pPr>
          </w:p>
        </w:tc>
      </w:tr>
    </w:tbl>
    <w:p w:rsidR="001C37E4" w:rsidRDefault="001C37E4">
      <w:pPr>
        <w:pStyle w:val="ProductList-Body"/>
        <w:jc w:val="right"/>
        <w:rPr>
          <w:rtl/>
        </w:rPr>
      </w:pPr>
    </w:p>
    <w:tbl>
      <w:tblPr>
        <w:tblStyle w:val="PURTable"/>
        <w:bidiVisual/>
        <w:tblW w:w="0" w:type="dxa"/>
        <w:tblLook w:val="04A0" w:firstRow="1" w:lastRow="0" w:firstColumn="1" w:lastColumn="0" w:noHBand="0" w:noVBand="1"/>
      </w:tblPr>
      <w:tblGrid>
        <w:gridCol w:w="10800"/>
      </w:tblGrid>
      <w:tr w:rsidR="001C37E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C37E4" w:rsidRDefault="00393F7B">
            <w:pPr>
              <w:pStyle w:val="ProductList-TableBody"/>
              <w:jc w:val="right"/>
              <w:rPr>
                <w:rtl/>
              </w:rPr>
            </w:pPr>
            <w:hyperlink w:anchor="_Sec842">
              <w:r w:rsidR="005E1903">
                <w:rPr>
                  <w:color w:val="00467F"/>
                  <w:sz w:val="14"/>
                  <w:u w:val="single"/>
                  <w:rtl/>
                </w:rPr>
                <w:t>جدول المحتويات</w:t>
              </w:r>
            </w:hyperlink>
            <w:r w:rsidR="005E1903">
              <w:rPr>
                <w:sz w:val="14"/>
                <w:rtl/>
              </w:rPr>
              <w:t xml:space="preserve"> / </w:t>
            </w:r>
            <w:hyperlink w:anchor="_Sec549">
              <w:r w:rsidR="005E1903">
                <w:rPr>
                  <w:color w:val="00467F"/>
                  <w:sz w:val="14"/>
                  <w:u w:val="single"/>
                  <w:rtl/>
                </w:rPr>
                <w:t>المسرد</w:t>
              </w:r>
            </w:hyperlink>
            <w:r w:rsidR="005E1903">
              <w:rPr>
                <w:sz w:val="14"/>
                <w:rtl/>
              </w:rPr>
              <w:t xml:space="preserve"> / </w:t>
            </w:r>
            <w:hyperlink w:anchor="_Sec844">
              <w:r w:rsidR="005E1903">
                <w:rPr>
                  <w:color w:val="00467F"/>
                  <w:sz w:val="14"/>
                  <w:u w:val="single"/>
                  <w:rtl/>
                </w:rPr>
                <w:t>الفهرس</w:t>
              </w:r>
            </w:hyperlink>
          </w:p>
        </w:tc>
      </w:tr>
    </w:tbl>
    <w:p w:rsidR="001C37E4" w:rsidRDefault="001C37E4">
      <w:pPr>
        <w:pStyle w:val="ProductList-Body"/>
        <w:rPr>
          <w:rtl/>
        </w:rPr>
      </w:pPr>
    </w:p>
    <w:p w:rsidR="001C37E4" w:rsidRDefault="005E1903">
      <w:pPr>
        <w:pStyle w:val="ProductList-Offering2HeadingNoBorder"/>
        <w:outlineLvl w:val="2"/>
        <w:rPr>
          <w:rtl/>
        </w:rPr>
      </w:pPr>
      <w:bookmarkStart w:id="329" w:name="_Sec667"/>
      <w:r>
        <w:rPr>
          <w:rtl/>
        </w:rPr>
        <w:t>Project Online</w:t>
      </w:r>
      <w:bookmarkEnd w:id="329"/>
      <w:r>
        <w:fldChar w:fldCharType="begin"/>
      </w:r>
      <w:r>
        <w:instrText xml:space="preserve"> TC "</w:instrText>
      </w:r>
      <w:bookmarkStart w:id="330" w:name="_Toc446526589"/>
      <w:r>
        <w:instrText>Project Online</w:instrText>
      </w:r>
      <w:bookmarkEnd w:id="330"/>
      <w:r>
        <w:instrText>" \l 3</w:instrText>
      </w:r>
      <w:r>
        <w:fldChar w:fldCharType="end"/>
      </w:r>
    </w:p>
    <w:p w:rsidR="001C37E4" w:rsidRDefault="005E1903">
      <w:pPr>
        <w:pStyle w:val="ProductList-Offering1SubSection"/>
        <w:outlineLvl w:val="3"/>
        <w:rPr>
          <w:rtl/>
        </w:rPr>
      </w:pPr>
      <w:bookmarkStart w:id="331" w:name="_Sec723"/>
      <w:r>
        <w:rPr>
          <w:rtl/>
        </w:rPr>
        <w:t>1. توفر البرنامج</w:t>
      </w:r>
      <w:bookmarkEnd w:id="331"/>
    </w:p>
    <w:tbl>
      <w:tblPr>
        <w:tblStyle w:val="PURTable"/>
        <w:bidiVisual/>
        <w:tblW w:w="0" w:type="dxa"/>
        <w:tblLook w:val="04A0" w:firstRow="1" w:lastRow="0" w:firstColumn="1" w:lastColumn="0" w:noHBand="0" w:noVBand="1"/>
      </w:tblPr>
      <w:tblGrid>
        <w:gridCol w:w="4425"/>
        <w:gridCol w:w="824"/>
        <w:gridCol w:w="781"/>
        <w:gridCol w:w="796"/>
        <w:gridCol w:w="706"/>
        <w:gridCol w:w="829"/>
        <w:gridCol w:w="822"/>
        <w:gridCol w:w="800"/>
        <w:gridCol w:w="801"/>
      </w:tblGrid>
      <w:tr w:rsidR="001C37E4">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1C37E4" w:rsidRDefault="005E1903">
            <w:pPr>
              <w:pStyle w:val="ProductList-TableBody"/>
              <w:rPr>
                <w:rtl/>
              </w:rPr>
            </w:pPr>
            <w:r>
              <w:rPr>
                <w:color w:val="FFFFFF"/>
                <w:rtl/>
              </w:rPr>
              <w:t>الخدمات عبر الإنترنت</w:t>
            </w:r>
          </w:p>
        </w:tc>
        <w:tc>
          <w:tcPr>
            <w:tcW w:w="860" w:type="dxa"/>
            <w:tcBorders>
              <w:left w:val="single" w:sz="6" w:space="0" w:color="FFFFFF"/>
              <w:bottom w:val="single" w:sz="6" w:space="0" w:color="FFFFFF"/>
              <w:right w:val="single" w:sz="6" w:space="0" w:color="FFFFFF"/>
            </w:tcBorders>
            <w:shd w:val="clear" w:color="auto" w:fill="00188F"/>
          </w:tcPr>
          <w:p w:rsidR="001C37E4" w:rsidRDefault="005E1903">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C37E4" w:rsidRDefault="005E1903">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C37E4" w:rsidRDefault="005E1903">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C37E4" w:rsidRDefault="005E1903">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C37E4" w:rsidRDefault="005E1903">
            <w:pPr>
              <w:pStyle w:val="ProductList-TableBody"/>
              <w:jc w:val="center"/>
              <w:rPr>
                <w:rtl/>
              </w:rPr>
            </w:pPr>
            <w:r>
              <w:fldChar w:fldCharType="begin"/>
            </w:r>
            <w:r>
              <w:instrText xml:space="preserve"> AutoTextList   \s NoStyle \t "اتفاقية Open Value واتفاقية Open Value"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C37E4" w:rsidRDefault="005E1903">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C37E4" w:rsidRDefault="005E1903">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C37E4" w:rsidRDefault="005E1903">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1C37E4">
        <w:tc>
          <w:tcPr>
            <w:tcW w:w="5020" w:type="dxa"/>
            <w:tcBorders>
              <w:top w:val="single" w:sz="6" w:space="0" w:color="FFFFFF"/>
              <w:left w:val="none" w:sz="4" w:space="0" w:color="6E6E6E"/>
              <w:bottom w:val="dashed" w:sz="4" w:space="0" w:color="BFBFBF"/>
              <w:right w:val="none" w:sz="4" w:space="0" w:color="6E6E6E"/>
            </w:tcBorders>
          </w:tcPr>
          <w:p w:rsidR="001C37E4" w:rsidRDefault="005E1903">
            <w:pPr>
              <w:pStyle w:val="ProductList-TableBody"/>
              <w:rPr>
                <w:rtl/>
              </w:rPr>
            </w:pPr>
            <w:r>
              <w:rPr>
                <w:rtl/>
              </w:rPr>
              <w:t>Project Online</w:t>
            </w:r>
            <w:r>
              <w:fldChar w:fldCharType="begin"/>
            </w:r>
            <w:r>
              <w:instrText xml:space="preserve"> XE "Project Online" </w:instrText>
            </w:r>
            <w:r>
              <w:fldChar w:fldCharType="end"/>
            </w:r>
            <w:r>
              <w:rPr>
                <w:rtl/>
              </w:rPr>
              <w:t xml:space="preserve"> (ترخيص اشتراك المستخدم)</w:t>
            </w:r>
          </w:p>
        </w:tc>
        <w:tc>
          <w:tcPr>
            <w:tcW w:w="860" w:type="dxa"/>
            <w:tcBorders>
              <w:top w:val="single" w:sz="6" w:space="0" w:color="FFFFFF"/>
              <w:left w:val="none" w:sz="4" w:space="0" w:color="6E6E6E"/>
              <w:bottom w:val="dashed" w:sz="4" w:space="0" w:color="BFBFBF"/>
              <w:right w:val="single" w:sz="6" w:space="0" w:color="FFFFFF"/>
            </w:tcBorders>
          </w:tcPr>
          <w:p w:rsidR="001C37E4" w:rsidRDefault="005E1903">
            <w:pPr>
              <w:pStyle w:val="ProductList-TableBody"/>
              <w:jc w:val="center"/>
              <w:rPr>
                <w:rtl/>
              </w:rPr>
            </w:pPr>
            <w:r>
              <w:rPr>
                <w:color w:val="000000"/>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37E4" w:rsidRDefault="005E1903">
            <w:pPr>
              <w:pStyle w:val="ProductList-TableBody"/>
              <w:jc w:val="center"/>
              <w:rPr>
                <w:rtl/>
              </w:rPr>
            </w:pPr>
            <w:r>
              <w:fldChar w:fldCharType="begin"/>
            </w:r>
            <w:r>
              <w:instrText xml:space="preserve"> AutoTextList   \s NoStyle \t "اتفاقية Open License واتفاقية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37E4" w:rsidRDefault="001C37E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37E4" w:rsidRDefault="001C37E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37E4" w:rsidRDefault="005E1903">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37E4" w:rsidRDefault="005E190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37E4" w:rsidRDefault="005E190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37E4" w:rsidRDefault="005E190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1C37E4">
        <w:tc>
          <w:tcPr>
            <w:tcW w:w="5020" w:type="dxa"/>
            <w:tcBorders>
              <w:top w:val="dashed" w:sz="4" w:space="0" w:color="BFBFBF"/>
              <w:left w:val="none" w:sz="4" w:space="0" w:color="6E6E6E"/>
              <w:bottom w:val="none" w:sz="4" w:space="0" w:color="BFBFBF"/>
              <w:right w:val="none" w:sz="4" w:space="0" w:color="6E6E6E"/>
            </w:tcBorders>
          </w:tcPr>
          <w:p w:rsidR="001C37E4" w:rsidRDefault="005E1903">
            <w:pPr>
              <w:pStyle w:val="ProductList-TableBody"/>
              <w:rPr>
                <w:rtl/>
              </w:rPr>
            </w:pPr>
            <w:r>
              <w:rPr>
                <w:rtl/>
              </w:rPr>
              <w:t>Project Lite</w:t>
            </w:r>
            <w:r>
              <w:fldChar w:fldCharType="begin"/>
            </w:r>
            <w:r>
              <w:instrText xml:space="preserve"> XE "Project Lite" </w:instrText>
            </w:r>
            <w:r>
              <w:fldChar w:fldCharType="end"/>
            </w:r>
            <w:r>
              <w:rPr>
                <w:rtl/>
              </w:rPr>
              <w:t xml:space="preserve"> (ترخيص اشتراك المستخدم)</w:t>
            </w:r>
          </w:p>
        </w:tc>
        <w:tc>
          <w:tcPr>
            <w:tcW w:w="860" w:type="dxa"/>
            <w:tcBorders>
              <w:top w:val="dashed" w:sz="4" w:space="0" w:color="BFBFBF"/>
              <w:left w:val="none" w:sz="4" w:space="0" w:color="6E6E6E"/>
              <w:bottom w:val="none" w:sz="4" w:space="0" w:color="BFBFBF"/>
              <w:right w:val="single" w:sz="6" w:space="0" w:color="FFFFFF"/>
            </w:tcBorders>
          </w:tcPr>
          <w:p w:rsidR="001C37E4" w:rsidRDefault="005E1903">
            <w:pPr>
              <w:pStyle w:val="ProductList-TableBody"/>
              <w:jc w:val="center"/>
              <w:rPr>
                <w:rtl/>
              </w:rPr>
            </w:pPr>
            <w:r>
              <w:rPr>
                <w:color w:val="000000"/>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37E4" w:rsidRDefault="005E1903">
            <w:pPr>
              <w:pStyle w:val="ProductList-TableBody"/>
              <w:jc w:val="center"/>
              <w:rPr>
                <w:rtl/>
              </w:rPr>
            </w:pPr>
            <w:r>
              <w:fldChar w:fldCharType="begin"/>
            </w:r>
            <w:r>
              <w:instrText xml:space="preserve"> AutoTextList   \s NoStyle \t "اتفاقية Open License واتفاقية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37E4" w:rsidRDefault="001C37E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37E4" w:rsidRDefault="001C37E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37E4" w:rsidRDefault="005E1903">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37E4" w:rsidRDefault="005E190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37E4" w:rsidRDefault="001C37E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37E4" w:rsidRDefault="001C37E4">
            <w:pPr>
              <w:pStyle w:val="ProductList-TableBody"/>
              <w:jc w:val="center"/>
              <w:rPr>
                <w:rtl/>
              </w:rPr>
            </w:pPr>
          </w:p>
        </w:tc>
      </w:tr>
    </w:tbl>
    <w:p w:rsidR="001C37E4" w:rsidRDefault="005E1903">
      <w:pPr>
        <w:pStyle w:val="ProductList-Offering1SubSection"/>
        <w:outlineLvl w:val="3"/>
        <w:rPr>
          <w:rtl/>
        </w:rPr>
      </w:pPr>
      <w:bookmarkStart w:id="332" w:name="_Sec778"/>
      <w:r>
        <w:rPr>
          <w:rtl/>
        </w:rPr>
        <w:t>2. شروط المنتج</w:t>
      </w:r>
      <w:bookmarkEnd w:id="332"/>
    </w:p>
    <w:tbl>
      <w:tblPr>
        <w:tblStyle w:val="PURTable"/>
        <w:bidiVisual/>
        <w:tblW w:w="0" w:type="dxa"/>
        <w:tblLook w:val="04A0" w:firstRow="1" w:lastRow="0" w:firstColumn="1" w:lastColumn="0" w:noHBand="0" w:noVBand="1"/>
      </w:tblPr>
      <w:tblGrid>
        <w:gridCol w:w="3586"/>
        <w:gridCol w:w="3605"/>
        <w:gridCol w:w="3599"/>
      </w:tblGrid>
      <w:tr w:rsidR="001C37E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C37E4" w:rsidRDefault="005E1903">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20">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rsidR="001C37E4" w:rsidRDefault="005E1903">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rsidR="001C37E4" w:rsidRDefault="005E1903">
            <w:pPr>
              <w:pStyle w:val="ProductList-TableBody"/>
              <w:rPr>
                <w:rtl/>
              </w:rPr>
            </w:pPr>
            <w:r>
              <w:fldChar w:fldCharType="begin"/>
            </w:r>
            <w:r>
              <w:instrText xml:space="preserve"> AutoTextList   \s NoStyle \t "مؤهل للمدة الممتدة: الخدمات عبر الإنترنت مؤهلة للاطلاع على مدة ممتدة كما هو موضح في اتفاقية ترخيص Enterprise وEnterprise Subscription." </w:instrText>
            </w:r>
            <w:r>
              <w:fldChar w:fldCharType="separate"/>
            </w:r>
            <w:r>
              <w:rPr>
                <w:color w:val="0563C1"/>
              </w:rPr>
              <w:t>مؤهل للمدة الممتدة</w:t>
            </w:r>
            <w:r>
              <w:fldChar w:fldCharType="end"/>
            </w:r>
            <w:r>
              <w:t>: الكل</w:t>
            </w:r>
          </w:p>
        </w:tc>
      </w:tr>
      <w:tr w:rsidR="001C37E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37E4" w:rsidRDefault="005E1903">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37E4" w:rsidRDefault="005E1903">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37E4" w:rsidRDefault="005E1903">
            <w:pPr>
              <w:pStyle w:val="ProductList-TableBody"/>
              <w:rPr>
                <w:rtl/>
              </w:rPr>
            </w:pPr>
            <w:r>
              <w:rPr>
                <w:color w:val="404040"/>
                <w:rtl/>
              </w:rPr>
              <w:t>العروض الترويجية: غير متوفر</w:t>
            </w:r>
          </w:p>
        </w:tc>
      </w:tr>
      <w:tr w:rsidR="001C37E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37E4" w:rsidRDefault="005E1903">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tcPr>
          <w:p w:rsidR="001C37E4" w:rsidRDefault="005E1903">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xml:space="preserve">: الكل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37E4" w:rsidRDefault="005E1903">
            <w:pPr>
              <w:pStyle w:val="ProductList-TableBody"/>
              <w:rPr>
                <w:rtl/>
              </w:rPr>
            </w:pPr>
            <w:r>
              <w:rPr>
                <w:color w:val="404040"/>
                <w:rtl/>
              </w:rPr>
              <w:t>مؤهل للتخفيض (SCE): غير متوفر</w:t>
            </w:r>
          </w:p>
        </w:tc>
      </w:tr>
      <w:tr w:rsidR="001C37E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37E4" w:rsidRDefault="005E1903">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tcPr>
          <w:p w:rsidR="001C37E4" w:rsidRDefault="005E1903">
            <w:pPr>
              <w:pStyle w:val="ProductList-TableBody"/>
              <w:rPr>
                <w:rtl/>
              </w:rPr>
            </w:pPr>
            <w:r>
              <w:fldChar w:fldCharType="begin"/>
            </w:r>
            <w:r>
              <w:instrText xml:space="preserve"> AutoTextList   \s NoStyle \t "‏</w:instrText>
            </w:r>
            <w:dir w:val="rtl">
              <w:r>
                <w:instrText xml:space="preserve">مؤهل للتسوية: ترخيص اشتراك خدمة عبر الإنترنت يمكن لعميل Enterprise أو Enterprise Subscription طلبه عبر عملية أمر تسوية أو أمر شراء سنوي بدلاً من شهري." </w:instrText>
              </w:r>
              <w:r>
                <w:fldChar w:fldCharType="separate"/>
              </w:r>
              <w:r>
                <w:rPr>
                  <w:color w:val="0563C1"/>
                </w:rPr>
                <w:t>‏</w:t>
              </w:r>
              <w:dir w:val="rtl">
                <w:r>
                  <w:rPr>
                    <w:color w:val="0563C1"/>
                  </w:rPr>
                  <w:t>مؤهل للتسوية</w:t>
                </w:r>
                <w:r>
                  <w:fldChar w:fldCharType="end"/>
                </w:r>
                <w:r>
                  <w:t>: الكل</w:t>
                </w:r>
                <w:r w:rsidR="00393F7B">
                  <w:t>‬</w:t>
                </w:r>
                <w:r w:rsidR="00393F7B">
                  <w:t>‬</w:t>
                </w:r>
              </w:di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37E4" w:rsidRDefault="001C37E4">
            <w:pPr>
              <w:pStyle w:val="ProductList-TableBody"/>
              <w:rPr>
                <w:rtl/>
              </w:rPr>
            </w:pPr>
          </w:p>
        </w:tc>
      </w:tr>
    </w:tbl>
    <w:p w:rsidR="001C37E4" w:rsidRDefault="001C37E4">
      <w:pPr>
        <w:pStyle w:val="ProductList-Body"/>
        <w:jc w:val="right"/>
        <w:rPr>
          <w:rtl/>
        </w:rPr>
      </w:pPr>
    </w:p>
    <w:tbl>
      <w:tblPr>
        <w:tblStyle w:val="PURTable"/>
        <w:bidiVisual/>
        <w:tblW w:w="0" w:type="dxa"/>
        <w:tblLook w:val="04A0" w:firstRow="1" w:lastRow="0" w:firstColumn="1" w:lastColumn="0" w:noHBand="0" w:noVBand="1"/>
      </w:tblPr>
      <w:tblGrid>
        <w:gridCol w:w="10800"/>
      </w:tblGrid>
      <w:tr w:rsidR="001C37E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C37E4" w:rsidRDefault="00393F7B">
            <w:pPr>
              <w:pStyle w:val="ProductList-TableBody"/>
              <w:jc w:val="right"/>
              <w:rPr>
                <w:rtl/>
              </w:rPr>
            </w:pPr>
            <w:hyperlink w:anchor="_Sec842">
              <w:r w:rsidR="005E1903">
                <w:rPr>
                  <w:color w:val="00467F"/>
                  <w:sz w:val="14"/>
                  <w:u w:val="single"/>
                  <w:rtl/>
                </w:rPr>
                <w:t>جدول المحتويات</w:t>
              </w:r>
            </w:hyperlink>
            <w:r w:rsidR="005E1903">
              <w:rPr>
                <w:sz w:val="14"/>
                <w:rtl/>
              </w:rPr>
              <w:t xml:space="preserve"> / </w:t>
            </w:r>
            <w:hyperlink w:anchor="_Sec549">
              <w:r w:rsidR="005E1903">
                <w:rPr>
                  <w:color w:val="00467F"/>
                  <w:sz w:val="14"/>
                  <w:u w:val="single"/>
                  <w:rtl/>
                </w:rPr>
                <w:t>المسرد</w:t>
              </w:r>
            </w:hyperlink>
            <w:r w:rsidR="005E1903">
              <w:rPr>
                <w:sz w:val="14"/>
                <w:rtl/>
              </w:rPr>
              <w:t xml:space="preserve"> / </w:t>
            </w:r>
            <w:hyperlink w:anchor="_Sec844">
              <w:r w:rsidR="005E1903">
                <w:rPr>
                  <w:color w:val="00467F"/>
                  <w:sz w:val="14"/>
                  <w:u w:val="single"/>
                  <w:rtl/>
                </w:rPr>
                <w:t>الفهرس</w:t>
              </w:r>
            </w:hyperlink>
          </w:p>
        </w:tc>
      </w:tr>
    </w:tbl>
    <w:p w:rsidR="001C37E4" w:rsidRDefault="001C37E4">
      <w:pPr>
        <w:pStyle w:val="ProductList-Body"/>
        <w:rPr>
          <w:rtl/>
        </w:rPr>
      </w:pPr>
    </w:p>
    <w:p w:rsidR="001C37E4" w:rsidRDefault="005E1903">
      <w:pPr>
        <w:pStyle w:val="ProductList-Offering2HeadingNoBorder"/>
        <w:outlineLvl w:val="2"/>
        <w:rPr>
          <w:rtl/>
        </w:rPr>
      </w:pPr>
      <w:bookmarkStart w:id="333" w:name="_Sec668"/>
      <w:r>
        <w:rPr>
          <w:rtl/>
        </w:rPr>
        <w:t>SharePoint Online</w:t>
      </w:r>
      <w:bookmarkEnd w:id="333"/>
      <w:r>
        <w:fldChar w:fldCharType="begin"/>
      </w:r>
      <w:r>
        <w:instrText xml:space="preserve"> TC "</w:instrText>
      </w:r>
      <w:bookmarkStart w:id="334" w:name="_Toc446526590"/>
      <w:r>
        <w:instrText>SharePoint Online</w:instrText>
      </w:r>
      <w:bookmarkEnd w:id="334"/>
      <w:r>
        <w:instrText>" \l 3</w:instrText>
      </w:r>
      <w:r>
        <w:fldChar w:fldCharType="end"/>
      </w:r>
    </w:p>
    <w:p w:rsidR="001C37E4" w:rsidRDefault="005E1903">
      <w:pPr>
        <w:pStyle w:val="ProductList-Offering1SubSection"/>
        <w:outlineLvl w:val="3"/>
        <w:rPr>
          <w:rtl/>
        </w:rPr>
      </w:pPr>
      <w:bookmarkStart w:id="335" w:name="_Sec724"/>
      <w:r>
        <w:rPr>
          <w:rtl/>
        </w:rPr>
        <w:t>1. توفر البرنامج</w:t>
      </w:r>
      <w:bookmarkEnd w:id="335"/>
    </w:p>
    <w:tbl>
      <w:tblPr>
        <w:tblStyle w:val="PURTable"/>
        <w:bidiVisual/>
        <w:tblW w:w="0" w:type="dxa"/>
        <w:tblLook w:val="04A0" w:firstRow="1" w:lastRow="0" w:firstColumn="1" w:lastColumn="0" w:noHBand="0" w:noVBand="1"/>
      </w:tblPr>
      <w:tblGrid>
        <w:gridCol w:w="4439"/>
        <w:gridCol w:w="823"/>
        <w:gridCol w:w="779"/>
        <w:gridCol w:w="794"/>
        <w:gridCol w:w="705"/>
        <w:gridCol w:w="827"/>
        <w:gridCol w:w="820"/>
        <w:gridCol w:w="798"/>
        <w:gridCol w:w="799"/>
      </w:tblGrid>
      <w:tr w:rsidR="001C37E4">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1C37E4" w:rsidRDefault="005E1903">
            <w:pPr>
              <w:pStyle w:val="ProductList-TableBody"/>
              <w:rPr>
                <w:rtl/>
              </w:rPr>
            </w:pPr>
            <w:r>
              <w:rPr>
                <w:color w:val="FFFFFF"/>
                <w:rtl/>
              </w:rPr>
              <w:t>الخدمات عبر الإنترنت</w:t>
            </w:r>
          </w:p>
        </w:tc>
        <w:tc>
          <w:tcPr>
            <w:tcW w:w="860" w:type="dxa"/>
            <w:tcBorders>
              <w:left w:val="single" w:sz="6" w:space="0" w:color="FFFFFF"/>
              <w:bottom w:val="single" w:sz="6" w:space="0" w:color="FFFFFF"/>
              <w:right w:val="single" w:sz="6" w:space="0" w:color="FFFFFF"/>
            </w:tcBorders>
            <w:shd w:val="clear" w:color="auto" w:fill="00188F"/>
          </w:tcPr>
          <w:p w:rsidR="001C37E4" w:rsidRDefault="005E1903">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C37E4" w:rsidRDefault="005E1903">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C37E4" w:rsidRDefault="005E1903">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C37E4" w:rsidRDefault="005E1903">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C37E4" w:rsidRDefault="005E1903">
            <w:pPr>
              <w:pStyle w:val="ProductList-TableBody"/>
              <w:jc w:val="center"/>
              <w:rPr>
                <w:rtl/>
              </w:rPr>
            </w:pPr>
            <w:r>
              <w:fldChar w:fldCharType="begin"/>
            </w:r>
            <w:r>
              <w:instrText xml:space="preserve"> AutoTextList   \s NoStyle \t "اتفاقية Open Value واتفاقية Open Value"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C37E4" w:rsidRDefault="005E1903">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C37E4" w:rsidRDefault="005E1903">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C37E4" w:rsidRDefault="005E1903">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1C37E4">
        <w:tc>
          <w:tcPr>
            <w:tcW w:w="5020" w:type="dxa"/>
            <w:tcBorders>
              <w:top w:val="single" w:sz="6" w:space="0" w:color="FFFFFF"/>
              <w:left w:val="none" w:sz="4" w:space="0" w:color="6E6E6E"/>
              <w:bottom w:val="dashed" w:sz="4" w:space="0" w:color="7F7F7F"/>
              <w:right w:val="none" w:sz="4" w:space="0" w:color="6E6E6E"/>
            </w:tcBorders>
          </w:tcPr>
          <w:p w:rsidR="001C37E4" w:rsidRDefault="005E1903">
            <w:pPr>
              <w:pStyle w:val="ProductList-TableBody"/>
              <w:rPr>
                <w:rtl/>
              </w:rPr>
            </w:pPr>
            <w:r>
              <w:rPr>
                <w:rtl/>
              </w:rPr>
              <w:t xml:space="preserve">SharePoint Online الخطة 1 </w:t>
            </w:r>
            <w:r>
              <w:fldChar w:fldCharType="begin"/>
            </w:r>
            <w:r>
              <w:instrText xml:space="preserve"> XE "SharePoint Online الخطة 1 " </w:instrText>
            </w:r>
            <w:r>
              <w:fldChar w:fldCharType="end"/>
            </w:r>
            <w:r>
              <w:rPr>
                <w:rtl/>
              </w:rPr>
              <w:t>(ترخيص اشتراك المستخدم)</w:t>
            </w:r>
          </w:p>
        </w:tc>
        <w:tc>
          <w:tcPr>
            <w:tcW w:w="860" w:type="dxa"/>
            <w:tcBorders>
              <w:top w:val="single" w:sz="6" w:space="0" w:color="FFFFFF"/>
              <w:left w:val="none" w:sz="4" w:space="0" w:color="6E6E6E"/>
              <w:bottom w:val="dashed" w:sz="4" w:space="0" w:color="7F7F7F"/>
              <w:right w:val="single" w:sz="6" w:space="0" w:color="FFFFFF"/>
            </w:tcBorders>
          </w:tcPr>
          <w:p w:rsidR="001C37E4" w:rsidRDefault="005E1903">
            <w:pPr>
              <w:pStyle w:val="ProductList-TableBody"/>
              <w:jc w:val="center"/>
              <w:rPr>
                <w:rtl/>
              </w:rPr>
            </w:pPr>
            <w:r>
              <w:rPr>
                <w:color w:val="000000"/>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37E4" w:rsidRDefault="005E1903">
            <w:pPr>
              <w:pStyle w:val="ProductList-TableBody"/>
              <w:jc w:val="center"/>
              <w:rPr>
                <w:rtl/>
              </w:rPr>
            </w:pPr>
            <w:r>
              <w:fldChar w:fldCharType="begin"/>
            </w:r>
            <w:r>
              <w:instrText xml:space="preserve"> AutoTextList   \s NoStyle \t "اتفاقية Open License واتفاقية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37E4" w:rsidRDefault="001C37E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37E4" w:rsidRDefault="005E1903">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37E4" w:rsidRDefault="005E1903">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37E4" w:rsidRDefault="005E190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37E4" w:rsidRDefault="001C37E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37E4" w:rsidRDefault="001C37E4">
            <w:pPr>
              <w:pStyle w:val="ProductList-TableBody"/>
              <w:jc w:val="center"/>
              <w:rPr>
                <w:rtl/>
              </w:rPr>
            </w:pPr>
          </w:p>
        </w:tc>
      </w:tr>
      <w:tr w:rsidR="001C37E4">
        <w:tc>
          <w:tcPr>
            <w:tcW w:w="5020" w:type="dxa"/>
            <w:tcBorders>
              <w:top w:val="dashed" w:sz="4" w:space="0" w:color="7F7F7F"/>
              <w:left w:val="none" w:sz="4" w:space="0" w:color="6E6E6E"/>
              <w:bottom w:val="dashed" w:sz="4" w:space="0" w:color="7F7F7F"/>
              <w:right w:val="none" w:sz="4" w:space="0" w:color="6E6E6E"/>
            </w:tcBorders>
          </w:tcPr>
          <w:p w:rsidR="001C37E4" w:rsidRDefault="005E1903">
            <w:pPr>
              <w:pStyle w:val="ProductList-TableBody"/>
              <w:rPr>
                <w:rtl/>
              </w:rPr>
            </w:pPr>
            <w:r>
              <w:rPr>
                <w:rtl/>
              </w:rPr>
              <w:t xml:space="preserve">‎المكوّن الإضافي لـ SharePoint Online الخطة 1 </w:t>
            </w:r>
            <w:r>
              <w:fldChar w:fldCharType="begin"/>
            </w:r>
            <w:r>
              <w:instrText xml:space="preserve"> XE "‎المكوّن الإضافي لـ SharePoint Online الخطة 1 " </w:instrText>
            </w:r>
            <w:r>
              <w:fldChar w:fldCharType="end"/>
            </w:r>
            <w:r>
              <w:rPr>
                <w:rtl/>
              </w:rPr>
              <w:t>(ترخيص اشتراك المستخدم)</w:t>
            </w:r>
          </w:p>
        </w:tc>
        <w:tc>
          <w:tcPr>
            <w:tcW w:w="860" w:type="dxa"/>
            <w:tcBorders>
              <w:top w:val="dashed" w:sz="4" w:space="0" w:color="7F7F7F"/>
              <w:left w:val="none" w:sz="4" w:space="0" w:color="6E6E6E"/>
              <w:bottom w:val="dashed" w:sz="4" w:space="0" w:color="7F7F7F"/>
              <w:right w:val="single" w:sz="6" w:space="0" w:color="FFFFFF"/>
            </w:tcBorders>
          </w:tcPr>
          <w:p w:rsidR="001C37E4" w:rsidRDefault="001C37E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37E4" w:rsidRDefault="001C37E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37E4" w:rsidRDefault="001C37E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C37E4" w:rsidRDefault="001C37E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37E4" w:rsidRDefault="001C37E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37E4" w:rsidRDefault="005E190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37E4" w:rsidRDefault="001C37E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37E4" w:rsidRDefault="001C37E4">
            <w:pPr>
              <w:pStyle w:val="ProductList-TableBody"/>
              <w:jc w:val="center"/>
              <w:rPr>
                <w:rtl/>
              </w:rPr>
            </w:pPr>
          </w:p>
        </w:tc>
      </w:tr>
      <w:tr w:rsidR="001C37E4">
        <w:tc>
          <w:tcPr>
            <w:tcW w:w="5020" w:type="dxa"/>
            <w:tcBorders>
              <w:top w:val="dashed" w:sz="4" w:space="0" w:color="7F7F7F"/>
              <w:left w:val="none" w:sz="4" w:space="0" w:color="6E6E6E"/>
              <w:bottom w:val="dashed" w:sz="4" w:space="0" w:color="7F7F7F"/>
              <w:right w:val="none" w:sz="4" w:space="0" w:color="6E6E6E"/>
            </w:tcBorders>
          </w:tcPr>
          <w:p w:rsidR="001C37E4" w:rsidRDefault="005E1903">
            <w:pPr>
              <w:pStyle w:val="ProductList-TableBody"/>
              <w:rPr>
                <w:rtl/>
              </w:rPr>
            </w:pPr>
            <w:r>
              <w:rPr>
                <w:rtl/>
              </w:rPr>
              <w:t>SharePoint Online الخطة 2</w:t>
            </w:r>
            <w:r>
              <w:fldChar w:fldCharType="begin"/>
            </w:r>
            <w:r>
              <w:instrText xml:space="preserve"> XE "SharePoint Online الخطة 2" </w:instrText>
            </w:r>
            <w:r>
              <w:fldChar w:fldCharType="end"/>
            </w:r>
            <w:r>
              <w:rPr>
                <w:rtl/>
              </w:rPr>
              <w:t xml:space="preserve"> (ترخيص اشتراك المستخدم)</w:t>
            </w:r>
          </w:p>
        </w:tc>
        <w:tc>
          <w:tcPr>
            <w:tcW w:w="860" w:type="dxa"/>
            <w:tcBorders>
              <w:top w:val="dashed" w:sz="4" w:space="0" w:color="7F7F7F"/>
              <w:left w:val="none" w:sz="4" w:space="0" w:color="6E6E6E"/>
              <w:bottom w:val="dashed" w:sz="4" w:space="0" w:color="7F7F7F"/>
              <w:right w:val="single" w:sz="6" w:space="0" w:color="FFFFFF"/>
            </w:tcBorders>
          </w:tcPr>
          <w:p w:rsidR="001C37E4" w:rsidRDefault="005E1903">
            <w:pPr>
              <w:pStyle w:val="ProductList-TableBody"/>
              <w:jc w:val="center"/>
              <w:rPr>
                <w:rtl/>
              </w:rPr>
            </w:pPr>
            <w:r>
              <w:rPr>
                <w:color w:val="000000"/>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37E4" w:rsidRDefault="005E1903">
            <w:pPr>
              <w:pStyle w:val="ProductList-TableBody"/>
              <w:jc w:val="center"/>
              <w:rPr>
                <w:rtl/>
              </w:rPr>
            </w:pPr>
            <w:r>
              <w:fldChar w:fldCharType="begin"/>
            </w:r>
            <w:r>
              <w:instrText xml:space="preserve"> AutoTextList   \s NoStyle \t "اتفاقية Open License واتفاقية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37E4" w:rsidRDefault="001C37E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37E4" w:rsidRDefault="005E1903">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37E4" w:rsidRDefault="005E1903">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37E4" w:rsidRDefault="005E190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37E4" w:rsidRDefault="001C37E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37E4" w:rsidRDefault="001C37E4">
            <w:pPr>
              <w:pStyle w:val="ProductList-TableBody"/>
              <w:jc w:val="center"/>
              <w:rPr>
                <w:rtl/>
              </w:rPr>
            </w:pPr>
          </w:p>
        </w:tc>
      </w:tr>
      <w:tr w:rsidR="001C37E4">
        <w:tc>
          <w:tcPr>
            <w:tcW w:w="5020" w:type="dxa"/>
            <w:tcBorders>
              <w:top w:val="dashed" w:sz="4" w:space="0" w:color="7F7F7F"/>
              <w:left w:val="none" w:sz="4" w:space="0" w:color="6E6E6E"/>
              <w:bottom w:val="none" w:sz="4" w:space="0" w:color="BFBFBF"/>
              <w:right w:val="none" w:sz="4" w:space="0" w:color="6E6E6E"/>
            </w:tcBorders>
          </w:tcPr>
          <w:p w:rsidR="001C37E4" w:rsidRDefault="005E1903">
            <w:pPr>
              <w:pStyle w:val="ProductList-TableBody"/>
              <w:rPr>
                <w:rtl/>
              </w:rPr>
            </w:pPr>
            <w:r>
              <w:rPr>
                <w:rtl/>
              </w:rPr>
              <w:t>مساحة تخزين ملفات إضافية لـ Office 365 تبلغ 1 غيغابايت</w:t>
            </w:r>
            <w:r>
              <w:fldChar w:fldCharType="begin"/>
            </w:r>
            <w:r>
              <w:instrText xml:space="preserve"> XE "مساحة تخزين ملفات إضافية لـ Office 365 تبلغ 1 غيغابايت" </w:instrText>
            </w:r>
            <w:r>
              <w:fldChar w:fldCharType="end"/>
            </w:r>
            <w:r>
              <w:rPr>
                <w:rtl/>
              </w:rPr>
              <w:t xml:space="preserve"> (ترخيص الاشتراك الإضافي)</w:t>
            </w:r>
          </w:p>
        </w:tc>
        <w:tc>
          <w:tcPr>
            <w:tcW w:w="860" w:type="dxa"/>
            <w:tcBorders>
              <w:top w:val="dashed" w:sz="4" w:space="0" w:color="7F7F7F"/>
              <w:left w:val="none" w:sz="4" w:space="0" w:color="6E6E6E"/>
              <w:bottom w:val="none" w:sz="4" w:space="0" w:color="BFBFBF"/>
              <w:right w:val="single" w:sz="6" w:space="0" w:color="FFFFFF"/>
            </w:tcBorders>
          </w:tcPr>
          <w:p w:rsidR="001C37E4" w:rsidRDefault="005E1903">
            <w:pPr>
              <w:pStyle w:val="ProductList-TableBody"/>
              <w:jc w:val="center"/>
              <w:rPr>
                <w:rtl/>
              </w:rPr>
            </w:pPr>
            <w:r>
              <w:rPr>
                <w:color w:val="000000"/>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37E4" w:rsidRDefault="005E1903">
            <w:pPr>
              <w:pStyle w:val="ProductList-TableBody"/>
              <w:jc w:val="center"/>
              <w:rPr>
                <w:rtl/>
              </w:rPr>
            </w:pPr>
            <w:r>
              <w:fldChar w:fldCharType="begin"/>
            </w:r>
            <w:r>
              <w:instrText xml:space="preserve"> AutoTextList   \s NoStyle \t "اتفاقية Open License واتفاقية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37E4" w:rsidRDefault="001C37E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37E4" w:rsidRDefault="005E1903">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37E4" w:rsidRDefault="005E1903">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37E4" w:rsidRDefault="005E190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37E4" w:rsidRDefault="005E190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37E4" w:rsidRDefault="005E190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bl>
    <w:p w:rsidR="001C37E4" w:rsidRDefault="005E1903">
      <w:pPr>
        <w:pStyle w:val="ProductList-Offering1SubSection"/>
        <w:outlineLvl w:val="3"/>
        <w:rPr>
          <w:rtl/>
        </w:rPr>
      </w:pPr>
      <w:bookmarkStart w:id="336" w:name="_Sec779"/>
      <w:r>
        <w:rPr>
          <w:rtl/>
        </w:rPr>
        <w:t>2. شروط المنتج</w:t>
      </w:r>
      <w:bookmarkEnd w:id="336"/>
    </w:p>
    <w:tbl>
      <w:tblPr>
        <w:tblStyle w:val="PURTable"/>
        <w:bidiVisual/>
        <w:tblW w:w="0" w:type="dxa"/>
        <w:tblLook w:val="04A0" w:firstRow="1" w:lastRow="0" w:firstColumn="1" w:lastColumn="0" w:noHBand="0" w:noVBand="1"/>
      </w:tblPr>
      <w:tblGrid>
        <w:gridCol w:w="3594"/>
        <w:gridCol w:w="3601"/>
        <w:gridCol w:w="3595"/>
      </w:tblGrid>
      <w:tr w:rsidR="001C37E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C37E4" w:rsidRDefault="005E1903">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21">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rsidR="001C37E4" w:rsidRDefault="005E1903">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rsidR="001C37E4" w:rsidRDefault="005E1903">
            <w:pPr>
              <w:pStyle w:val="ProductList-TableBody"/>
              <w:rPr>
                <w:rtl/>
              </w:rPr>
            </w:pPr>
            <w:r>
              <w:fldChar w:fldCharType="begin"/>
            </w:r>
            <w:r>
              <w:instrText xml:space="preserve"> AutoTextList   \s NoStyle \t "مؤهل للمدة الممتدة: الخدمات عبر الإنترنت مؤهلة للاطلاع على مدة ممتدة كما هو موضح في اتفاقية ترخيص Enterprise وEnterprise Subscription." </w:instrText>
            </w:r>
            <w:r>
              <w:fldChar w:fldCharType="separate"/>
            </w:r>
            <w:r>
              <w:rPr>
                <w:color w:val="0563C1"/>
              </w:rPr>
              <w:t>مؤهل للمدة الممتدة</w:t>
            </w:r>
            <w:r>
              <w:fldChar w:fldCharType="end"/>
            </w:r>
            <w:r>
              <w:t>: الكل</w:t>
            </w:r>
          </w:p>
        </w:tc>
      </w:tr>
      <w:tr w:rsidR="001C37E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37E4" w:rsidRDefault="005E1903">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37E4" w:rsidRDefault="005E1903">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37E4" w:rsidRDefault="005E1903">
            <w:pPr>
              <w:pStyle w:val="ProductList-TableBody"/>
              <w:rPr>
                <w:rtl/>
              </w:rPr>
            </w:pPr>
            <w:r>
              <w:rPr>
                <w:color w:val="404040"/>
                <w:rtl/>
              </w:rPr>
              <w:t>العروض الترويجية: غير متوفر</w:t>
            </w:r>
          </w:p>
        </w:tc>
      </w:tr>
      <w:tr w:rsidR="001C37E4">
        <w:tc>
          <w:tcPr>
            <w:tcW w:w="4040" w:type="dxa"/>
            <w:tcBorders>
              <w:top w:val="single" w:sz="4" w:space="0" w:color="000000"/>
              <w:left w:val="single" w:sz="4" w:space="0" w:color="000000"/>
              <w:bottom w:val="single" w:sz="4" w:space="0" w:color="000000"/>
              <w:right w:val="single" w:sz="4" w:space="0" w:color="000000"/>
            </w:tcBorders>
          </w:tcPr>
          <w:p w:rsidR="001C37E4" w:rsidRDefault="005E1903">
            <w:pPr>
              <w:pStyle w:val="ProductList-TableBody"/>
              <w:rPr>
                <w:rtl/>
              </w:rPr>
            </w:pPr>
            <w:r>
              <w:fldChar w:fldCharType="begin"/>
            </w:r>
            <w:r>
              <w:instrText xml:space="preserve"> AutoTextList   \s NoStyle \t "إعفاء المستخدم المؤهَّل: إعفاء ينطبق على المستخدمين الذين يصلون إلى المنتجات بشكل منفرد بموجب ترخيص من هذه التراخيص. (راجع المسرد للاطلاع على التعريف الكامل)" </w:instrText>
            </w:r>
            <w:r>
              <w:fldChar w:fldCharType="separate"/>
            </w:r>
            <w:r>
              <w:rPr>
                <w:color w:val="0563C1"/>
              </w:rPr>
              <w:t>إعفاء المستخدم المؤهَّل</w:t>
            </w:r>
            <w:r>
              <w:fldChar w:fldCharType="end"/>
            </w:r>
            <w:r>
              <w:t>: K فقط</w:t>
            </w:r>
          </w:p>
        </w:tc>
        <w:tc>
          <w:tcPr>
            <w:tcW w:w="4040" w:type="dxa"/>
            <w:tcBorders>
              <w:top w:val="single" w:sz="4" w:space="0" w:color="000000"/>
              <w:left w:val="single" w:sz="4" w:space="0" w:color="000000"/>
              <w:bottom w:val="single" w:sz="4" w:space="0" w:color="000000"/>
              <w:right w:val="single" w:sz="4" w:space="0" w:color="000000"/>
            </w:tcBorders>
          </w:tcPr>
          <w:p w:rsidR="001C37E4" w:rsidRDefault="005E1903">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xml:space="preserve">: الكل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37E4" w:rsidRDefault="005E1903">
            <w:pPr>
              <w:pStyle w:val="ProductList-TableBody"/>
              <w:rPr>
                <w:rtl/>
              </w:rPr>
            </w:pPr>
            <w:r>
              <w:rPr>
                <w:color w:val="404040"/>
                <w:rtl/>
              </w:rPr>
              <w:t>مؤهل للتخفيض (SCE): غير متوفر</w:t>
            </w:r>
          </w:p>
        </w:tc>
      </w:tr>
      <w:tr w:rsidR="001C37E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37E4" w:rsidRDefault="005E1903">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tcPr>
          <w:p w:rsidR="001C37E4" w:rsidRDefault="005E1903">
            <w:pPr>
              <w:pStyle w:val="ProductList-TableBody"/>
              <w:rPr>
                <w:rtl/>
              </w:rPr>
            </w:pPr>
            <w:r>
              <w:fldChar w:fldCharType="begin"/>
            </w:r>
            <w:r>
              <w:instrText xml:space="preserve"> AutoTextList   \s NoStyle \t "‏</w:instrText>
            </w:r>
            <w:dir w:val="rtl">
              <w:r>
                <w:instrText xml:space="preserve">مؤهل للتسوية: ترخيص اشتراك خدمة عبر الإنترنت يمكن لعميل Enterprise أو Enterprise Subscription طلبه عبر عملية أمر تسوية أو أمر شراء سنوي بدلاً من شهري." </w:instrText>
              </w:r>
              <w:r>
                <w:fldChar w:fldCharType="separate"/>
              </w:r>
              <w:r>
                <w:rPr>
                  <w:color w:val="0563C1"/>
                </w:rPr>
                <w:t>‏</w:t>
              </w:r>
              <w:dir w:val="rtl">
                <w:r>
                  <w:rPr>
                    <w:color w:val="0563C1"/>
                  </w:rPr>
                  <w:t>مؤهل للتسوية</w:t>
                </w:r>
                <w:r>
                  <w:fldChar w:fldCharType="end"/>
                </w:r>
                <w:r>
                  <w:t>: الكل</w:t>
                </w:r>
                <w:r w:rsidR="00393F7B">
                  <w:t>‬</w:t>
                </w:r>
                <w:r w:rsidR="00393F7B">
                  <w:t>‬</w:t>
                </w:r>
              </w:di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37E4" w:rsidRDefault="001C37E4">
            <w:pPr>
              <w:pStyle w:val="ProductList-TableBody"/>
              <w:rPr>
                <w:rtl/>
              </w:rPr>
            </w:pPr>
          </w:p>
        </w:tc>
      </w:tr>
    </w:tbl>
    <w:p w:rsidR="001C37E4" w:rsidRDefault="001C37E4">
      <w:pPr>
        <w:pStyle w:val="ProductList-Body"/>
        <w:rPr>
          <w:rtl/>
        </w:rPr>
      </w:pPr>
    </w:p>
    <w:p w:rsidR="001C37E4" w:rsidRDefault="005E1903">
      <w:pPr>
        <w:pStyle w:val="ProductList-ClauseHeading"/>
        <w:outlineLvl w:val="4"/>
        <w:rPr>
          <w:rtl/>
        </w:rPr>
      </w:pPr>
      <w:r>
        <w:rPr>
          <w:rtl/>
        </w:rPr>
        <w:t>2.1 المتطلبات الأساسية: تراخيص اشتراك المستخدم الإضافية</w:t>
      </w:r>
    </w:p>
    <w:p w:rsidR="001C37E4" w:rsidRDefault="005E1903">
      <w:pPr>
        <w:pStyle w:val="ProductList-Body"/>
        <w:rPr>
          <w:rtl/>
        </w:rPr>
      </w:pPr>
      <w:r>
        <w:rPr>
          <w:rtl/>
        </w:rPr>
        <w:t xml:space="preserve">راجع تراخيص اشتراك المستخدم الإضافية في </w:t>
      </w:r>
      <w:hyperlink w:anchor="_Sec634">
        <w:r>
          <w:rPr>
            <w:color w:val="00467F"/>
            <w:u w:val="single"/>
            <w:rtl/>
          </w:rPr>
          <w:t>مجموعات Office 365</w:t>
        </w:r>
      </w:hyperlink>
      <w:r>
        <w:rPr>
          <w:rtl/>
        </w:rPr>
        <w:t xml:space="preserve"> للحصول على مزيد من المعلومات عن التراخيص الإضافية.</w:t>
      </w:r>
    </w:p>
    <w:p w:rsidR="001C37E4" w:rsidRDefault="001C37E4">
      <w:pPr>
        <w:pStyle w:val="ProductList-Body"/>
        <w:rPr>
          <w:rtl/>
        </w:rPr>
      </w:pPr>
    </w:p>
    <w:p w:rsidR="001C37E4" w:rsidRDefault="005E1903">
      <w:pPr>
        <w:pStyle w:val="ProductList-ClauseHeading"/>
        <w:outlineLvl w:val="4"/>
        <w:rPr>
          <w:rtl/>
        </w:rPr>
      </w:pPr>
      <w:r>
        <w:rPr>
          <w:rtl/>
        </w:rPr>
        <w:t>2.2 استرداد مفتاح SharePoint Online الخطة 1 مع Yammer وSharePoint Online الخطة 2 مع Yammer</w:t>
      </w:r>
    </w:p>
    <w:p w:rsidR="001C37E4" w:rsidRDefault="005E1903">
      <w:pPr>
        <w:pStyle w:val="ProductList-Body"/>
        <w:rPr>
          <w:rtl/>
        </w:rPr>
      </w:pPr>
      <w:r>
        <w:rPr>
          <w:rtl/>
        </w:rPr>
        <w:t>يمكن استرداد اشتراكات SharePoint Online الخطة 1 مع Yammer أو SharePoint Online الخطة 2 مع Yammer المرخصة من خلال اتفاقيات Open أو Open Value أو Open Value Subscription حتى 31 أكتوبر 2015، وبعد ذلك يمكن استخدام الاشتراكات المستردة لمنتج شامل لهذه الخدمات.</w:t>
      </w:r>
    </w:p>
    <w:p w:rsidR="001C37E4" w:rsidRDefault="001C37E4">
      <w:pPr>
        <w:pStyle w:val="ProductList-Body"/>
        <w:jc w:val="right"/>
        <w:rPr>
          <w:rtl/>
        </w:rPr>
      </w:pPr>
    </w:p>
    <w:tbl>
      <w:tblPr>
        <w:tblStyle w:val="PURTable"/>
        <w:bidiVisual/>
        <w:tblW w:w="0" w:type="dxa"/>
        <w:tblLook w:val="04A0" w:firstRow="1" w:lastRow="0" w:firstColumn="1" w:lastColumn="0" w:noHBand="0" w:noVBand="1"/>
      </w:tblPr>
      <w:tblGrid>
        <w:gridCol w:w="10800"/>
      </w:tblGrid>
      <w:tr w:rsidR="001C37E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C37E4" w:rsidRDefault="00393F7B">
            <w:pPr>
              <w:pStyle w:val="ProductList-TableBody"/>
              <w:jc w:val="right"/>
              <w:rPr>
                <w:rtl/>
              </w:rPr>
            </w:pPr>
            <w:hyperlink w:anchor="_Sec842">
              <w:r w:rsidR="005E1903">
                <w:rPr>
                  <w:color w:val="00467F"/>
                  <w:sz w:val="14"/>
                  <w:u w:val="single"/>
                  <w:rtl/>
                </w:rPr>
                <w:t>جدول المحتويات</w:t>
              </w:r>
            </w:hyperlink>
            <w:r w:rsidR="005E1903">
              <w:rPr>
                <w:sz w:val="14"/>
                <w:rtl/>
              </w:rPr>
              <w:t xml:space="preserve"> / </w:t>
            </w:r>
            <w:hyperlink w:anchor="_Sec549">
              <w:r w:rsidR="005E1903">
                <w:rPr>
                  <w:color w:val="00467F"/>
                  <w:sz w:val="14"/>
                  <w:u w:val="single"/>
                  <w:rtl/>
                </w:rPr>
                <w:t>المسرد</w:t>
              </w:r>
            </w:hyperlink>
            <w:r w:rsidR="005E1903">
              <w:rPr>
                <w:sz w:val="14"/>
                <w:rtl/>
              </w:rPr>
              <w:t xml:space="preserve"> / </w:t>
            </w:r>
            <w:hyperlink w:anchor="_Sec844">
              <w:r w:rsidR="005E1903">
                <w:rPr>
                  <w:color w:val="00467F"/>
                  <w:sz w:val="14"/>
                  <w:u w:val="single"/>
                  <w:rtl/>
                </w:rPr>
                <w:t>الفهرس</w:t>
              </w:r>
            </w:hyperlink>
          </w:p>
        </w:tc>
      </w:tr>
    </w:tbl>
    <w:p w:rsidR="001C37E4" w:rsidRDefault="001C37E4">
      <w:pPr>
        <w:pStyle w:val="ProductList-Body"/>
        <w:rPr>
          <w:rtl/>
        </w:rPr>
      </w:pPr>
    </w:p>
    <w:p w:rsidR="001C37E4" w:rsidRDefault="005E1903">
      <w:pPr>
        <w:pStyle w:val="ProductList-Offering2HeadingNoBorder"/>
        <w:outlineLvl w:val="2"/>
        <w:rPr>
          <w:rtl/>
        </w:rPr>
      </w:pPr>
      <w:bookmarkStart w:id="337" w:name="_Sec669"/>
      <w:r>
        <w:rPr>
          <w:rtl/>
        </w:rPr>
        <w:lastRenderedPageBreak/>
        <w:t>Skype for Business Online</w:t>
      </w:r>
      <w:bookmarkEnd w:id="337"/>
      <w:r>
        <w:fldChar w:fldCharType="begin"/>
      </w:r>
      <w:r>
        <w:instrText xml:space="preserve"> TC "</w:instrText>
      </w:r>
      <w:bookmarkStart w:id="338" w:name="_Toc446526591"/>
      <w:r>
        <w:instrText>Skype for Business Online</w:instrText>
      </w:r>
      <w:bookmarkEnd w:id="338"/>
      <w:r>
        <w:instrText>" \l 3</w:instrText>
      </w:r>
      <w:r>
        <w:fldChar w:fldCharType="end"/>
      </w:r>
    </w:p>
    <w:p w:rsidR="001C37E4" w:rsidRDefault="005E1903">
      <w:pPr>
        <w:pStyle w:val="ProductList-Offering1SubSection"/>
        <w:outlineLvl w:val="3"/>
        <w:rPr>
          <w:rtl/>
        </w:rPr>
      </w:pPr>
      <w:bookmarkStart w:id="339" w:name="_Sec725"/>
      <w:r>
        <w:rPr>
          <w:rtl/>
        </w:rPr>
        <w:t>1. توفر البرنامج</w:t>
      </w:r>
      <w:bookmarkEnd w:id="339"/>
    </w:p>
    <w:tbl>
      <w:tblPr>
        <w:tblStyle w:val="PURTable"/>
        <w:bidiVisual/>
        <w:tblW w:w="0" w:type="dxa"/>
        <w:tblLook w:val="04A0" w:firstRow="1" w:lastRow="0" w:firstColumn="1" w:lastColumn="0" w:noHBand="0" w:noVBand="1"/>
      </w:tblPr>
      <w:tblGrid>
        <w:gridCol w:w="4445"/>
        <w:gridCol w:w="824"/>
        <w:gridCol w:w="780"/>
        <w:gridCol w:w="795"/>
        <w:gridCol w:w="705"/>
        <w:gridCol w:w="828"/>
        <w:gridCol w:w="821"/>
        <w:gridCol w:w="799"/>
        <w:gridCol w:w="787"/>
      </w:tblGrid>
      <w:tr w:rsidR="001C37E4">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1C37E4" w:rsidRDefault="005E1903">
            <w:pPr>
              <w:pStyle w:val="ProductList-TableBody"/>
              <w:rPr>
                <w:rtl/>
              </w:rPr>
            </w:pPr>
            <w:r>
              <w:rPr>
                <w:color w:val="FFFFFF"/>
                <w:rtl/>
              </w:rPr>
              <w:t>الخدمات عبر الإنترنت</w:t>
            </w:r>
          </w:p>
        </w:tc>
        <w:tc>
          <w:tcPr>
            <w:tcW w:w="860" w:type="dxa"/>
            <w:tcBorders>
              <w:left w:val="single" w:sz="6" w:space="0" w:color="FFFFFF"/>
              <w:bottom w:val="single" w:sz="6" w:space="0" w:color="FFFFFF"/>
              <w:right w:val="single" w:sz="6" w:space="0" w:color="FFFFFF"/>
            </w:tcBorders>
            <w:shd w:val="clear" w:color="auto" w:fill="00188F"/>
          </w:tcPr>
          <w:p w:rsidR="001C37E4" w:rsidRDefault="005E1903">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C37E4" w:rsidRDefault="005E1903">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C37E4" w:rsidRDefault="005E1903">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C37E4" w:rsidRDefault="005E1903">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C37E4" w:rsidRDefault="005E1903">
            <w:pPr>
              <w:pStyle w:val="ProductList-TableBody"/>
              <w:jc w:val="center"/>
              <w:rPr>
                <w:rtl/>
              </w:rPr>
            </w:pPr>
            <w:r>
              <w:fldChar w:fldCharType="begin"/>
            </w:r>
            <w:r>
              <w:instrText xml:space="preserve"> AutoTextList   \s NoStyle \t "اتفاقية Open Value واتفاقية Open Value"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C37E4" w:rsidRDefault="005E1903">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C37E4" w:rsidRDefault="005E1903">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C37E4" w:rsidRDefault="005E1903">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1C37E4">
        <w:tc>
          <w:tcPr>
            <w:tcW w:w="5020" w:type="dxa"/>
            <w:tcBorders>
              <w:top w:val="single" w:sz="6" w:space="0" w:color="FFFFFF"/>
              <w:left w:val="none" w:sz="4" w:space="0" w:color="6E6E6E"/>
              <w:bottom w:val="dashed" w:sz="4" w:space="0" w:color="A5A5A5"/>
              <w:right w:val="none" w:sz="4" w:space="0" w:color="6E6E6E"/>
            </w:tcBorders>
          </w:tcPr>
          <w:p w:rsidR="001C37E4" w:rsidRDefault="005E1903">
            <w:pPr>
              <w:pStyle w:val="ProductList-TableBody"/>
              <w:rPr>
                <w:rtl/>
              </w:rPr>
            </w:pPr>
            <w:r>
              <w:rPr>
                <w:rtl/>
              </w:rPr>
              <w:t>Skype for Business Online الخطة 1</w:t>
            </w:r>
            <w:r>
              <w:fldChar w:fldCharType="begin"/>
            </w:r>
            <w:r>
              <w:instrText xml:space="preserve"> XE "Skype for Business Online الخطة 1" </w:instrText>
            </w:r>
            <w:r>
              <w:fldChar w:fldCharType="end"/>
            </w:r>
            <w:r>
              <w:rPr>
                <w:rtl/>
              </w:rPr>
              <w:t xml:space="preserve"> (ترخيص اشتراك المستخدم)</w:t>
            </w:r>
          </w:p>
        </w:tc>
        <w:tc>
          <w:tcPr>
            <w:tcW w:w="860" w:type="dxa"/>
            <w:tcBorders>
              <w:top w:val="single" w:sz="6" w:space="0" w:color="FFFFFF"/>
              <w:left w:val="none" w:sz="4" w:space="0" w:color="6E6E6E"/>
              <w:bottom w:val="dashed" w:sz="4" w:space="0" w:color="A5A5A5"/>
              <w:right w:val="single" w:sz="6" w:space="0" w:color="FFFFFF"/>
            </w:tcBorders>
          </w:tcPr>
          <w:p w:rsidR="001C37E4" w:rsidRDefault="005E1903">
            <w:pPr>
              <w:pStyle w:val="ProductList-TableBody"/>
              <w:jc w:val="center"/>
              <w:rPr>
                <w:rtl/>
              </w:rPr>
            </w:pPr>
            <w:r>
              <w:rPr>
                <w:color w:val="000000"/>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37E4" w:rsidRDefault="005E1903">
            <w:pPr>
              <w:pStyle w:val="ProductList-TableBody"/>
              <w:jc w:val="center"/>
              <w:rPr>
                <w:rtl/>
              </w:rPr>
            </w:pPr>
            <w:r>
              <w:fldChar w:fldCharType="begin"/>
            </w:r>
            <w:r>
              <w:instrText xml:space="preserve"> AutoTextList   \s NoStyle \t "اتفاقية Open License واتفاقية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37E4" w:rsidRDefault="001C37E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37E4" w:rsidRDefault="005E1903">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37E4" w:rsidRDefault="005E1903">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37E4" w:rsidRDefault="005E190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37E4" w:rsidRDefault="001C37E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37E4" w:rsidRDefault="001C37E4">
            <w:pPr>
              <w:pStyle w:val="ProductList-TableBody"/>
              <w:jc w:val="center"/>
              <w:rPr>
                <w:rtl/>
              </w:rPr>
            </w:pPr>
          </w:p>
        </w:tc>
      </w:tr>
      <w:tr w:rsidR="001C37E4">
        <w:tc>
          <w:tcPr>
            <w:tcW w:w="5020" w:type="dxa"/>
            <w:tcBorders>
              <w:top w:val="dashed" w:sz="4" w:space="0" w:color="A5A5A5"/>
              <w:left w:val="none" w:sz="4" w:space="0" w:color="6E6E6E"/>
              <w:bottom w:val="dashed" w:sz="4" w:space="0" w:color="A5A5A5"/>
              <w:right w:val="none" w:sz="4" w:space="0" w:color="6E6E6E"/>
            </w:tcBorders>
          </w:tcPr>
          <w:p w:rsidR="001C37E4" w:rsidRDefault="005E1903">
            <w:pPr>
              <w:pStyle w:val="ProductList-TableBody"/>
              <w:rPr>
                <w:rtl/>
              </w:rPr>
            </w:pPr>
            <w:r>
              <w:rPr>
                <w:rtl/>
              </w:rPr>
              <w:t>المكوّن الإضافي لـ Skype for Business Online الخطة 1</w:t>
            </w:r>
            <w:r>
              <w:fldChar w:fldCharType="begin"/>
            </w:r>
            <w:r>
              <w:instrText xml:space="preserve"> XE "المكوّن الإضافي لـ Skype for Business Online الخطة 1" </w:instrText>
            </w:r>
            <w:r>
              <w:fldChar w:fldCharType="end"/>
            </w:r>
            <w:r>
              <w:rPr>
                <w:rtl/>
              </w:rPr>
              <w:t xml:space="preserve"> (ترخيص اشتراك المستخدم)</w:t>
            </w:r>
          </w:p>
        </w:tc>
        <w:tc>
          <w:tcPr>
            <w:tcW w:w="860" w:type="dxa"/>
            <w:tcBorders>
              <w:top w:val="dashed" w:sz="4" w:space="0" w:color="A5A5A5"/>
              <w:left w:val="none" w:sz="4" w:space="0" w:color="6E6E6E"/>
              <w:bottom w:val="dashed" w:sz="4" w:space="0" w:color="A5A5A5"/>
              <w:right w:val="single" w:sz="6" w:space="0" w:color="FFFFFF"/>
            </w:tcBorders>
          </w:tcPr>
          <w:p w:rsidR="001C37E4" w:rsidRDefault="001C37E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37E4" w:rsidRDefault="001C37E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37E4" w:rsidRDefault="001C37E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C37E4" w:rsidRDefault="001C37E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37E4" w:rsidRDefault="001C37E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37E4" w:rsidRDefault="005E190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37E4" w:rsidRDefault="001C37E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37E4" w:rsidRDefault="001C37E4">
            <w:pPr>
              <w:pStyle w:val="ProductList-TableBody"/>
              <w:jc w:val="center"/>
              <w:rPr>
                <w:rtl/>
              </w:rPr>
            </w:pPr>
          </w:p>
        </w:tc>
      </w:tr>
      <w:tr w:rsidR="001C37E4">
        <w:tc>
          <w:tcPr>
            <w:tcW w:w="5020" w:type="dxa"/>
            <w:tcBorders>
              <w:top w:val="dashed" w:sz="4" w:space="0" w:color="A5A5A5"/>
              <w:left w:val="none" w:sz="4" w:space="0" w:color="6E6E6E"/>
              <w:bottom w:val="dashed" w:sz="4" w:space="0" w:color="A5A5A5"/>
              <w:right w:val="none" w:sz="4" w:space="0" w:color="6E6E6E"/>
            </w:tcBorders>
          </w:tcPr>
          <w:p w:rsidR="001C37E4" w:rsidRDefault="005E1903">
            <w:pPr>
              <w:pStyle w:val="ProductList-TableBody"/>
              <w:rPr>
                <w:rtl/>
              </w:rPr>
            </w:pPr>
            <w:r>
              <w:rPr>
                <w:rtl/>
              </w:rPr>
              <w:t>Skype for Business Online الخطة 2</w:t>
            </w:r>
            <w:r>
              <w:fldChar w:fldCharType="begin"/>
            </w:r>
            <w:r>
              <w:instrText xml:space="preserve"> XE "Skype for Business Online الخطة 2" </w:instrText>
            </w:r>
            <w:r>
              <w:fldChar w:fldCharType="end"/>
            </w:r>
            <w:r>
              <w:rPr>
                <w:rtl/>
              </w:rPr>
              <w:t xml:space="preserve"> (ترخيص اشتراك المستخدم)</w:t>
            </w:r>
          </w:p>
        </w:tc>
        <w:tc>
          <w:tcPr>
            <w:tcW w:w="860" w:type="dxa"/>
            <w:tcBorders>
              <w:top w:val="dashed" w:sz="4" w:space="0" w:color="A5A5A5"/>
              <w:left w:val="none" w:sz="4" w:space="0" w:color="6E6E6E"/>
              <w:bottom w:val="dashed" w:sz="4" w:space="0" w:color="A5A5A5"/>
              <w:right w:val="single" w:sz="6" w:space="0" w:color="FFFFFF"/>
            </w:tcBorders>
          </w:tcPr>
          <w:p w:rsidR="001C37E4" w:rsidRDefault="005E1903">
            <w:pPr>
              <w:pStyle w:val="ProductList-TableBody"/>
              <w:jc w:val="center"/>
              <w:rPr>
                <w:rtl/>
              </w:rPr>
            </w:pPr>
            <w:r>
              <w:rPr>
                <w:color w:val="000000"/>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37E4" w:rsidRDefault="005E1903">
            <w:pPr>
              <w:pStyle w:val="ProductList-TableBody"/>
              <w:jc w:val="center"/>
              <w:rPr>
                <w:rtl/>
              </w:rPr>
            </w:pPr>
            <w:r>
              <w:fldChar w:fldCharType="begin"/>
            </w:r>
            <w:r>
              <w:instrText xml:space="preserve"> AutoTextList   \s NoStyle \t "اتفاقية Open License واتفاقية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37E4" w:rsidRDefault="001C37E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37E4" w:rsidRDefault="005E1903">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37E4" w:rsidRDefault="005E1903">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37E4" w:rsidRDefault="005E190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37E4" w:rsidRDefault="001C37E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37E4" w:rsidRDefault="001C37E4">
            <w:pPr>
              <w:pStyle w:val="ProductList-TableBody"/>
              <w:jc w:val="center"/>
              <w:rPr>
                <w:rtl/>
              </w:rPr>
            </w:pPr>
          </w:p>
        </w:tc>
      </w:tr>
      <w:tr w:rsidR="001C37E4">
        <w:tc>
          <w:tcPr>
            <w:tcW w:w="5020" w:type="dxa"/>
            <w:tcBorders>
              <w:top w:val="dashed" w:sz="4" w:space="0" w:color="A5A5A5"/>
              <w:left w:val="none" w:sz="4" w:space="0" w:color="6E6E6E"/>
              <w:bottom w:val="dashed" w:sz="4" w:space="0" w:color="A5A5A5"/>
              <w:right w:val="none" w:sz="4" w:space="0" w:color="6E6E6E"/>
            </w:tcBorders>
          </w:tcPr>
          <w:p w:rsidR="001C37E4" w:rsidRDefault="005E1903">
            <w:pPr>
              <w:pStyle w:val="ProductList-TableBody"/>
              <w:rPr>
                <w:rtl/>
              </w:rPr>
            </w:pPr>
            <w:r>
              <w:rPr>
                <w:rtl/>
              </w:rPr>
              <w:t>Skype for Business Online Cloud PBX</w:t>
            </w:r>
            <w:r>
              <w:fldChar w:fldCharType="begin"/>
            </w:r>
            <w:r>
              <w:instrText xml:space="preserve"> XE "Skype for Business Online Cloud PBX" </w:instrText>
            </w:r>
            <w:r>
              <w:fldChar w:fldCharType="end"/>
            </w:r>
            <w:r>
              <w:rPr>
                <w:rtl/>
              </w:rPr>
              <w:t xml:space="preserve"> (ترخيص اشتراك المستخدم)</w:t>
            </w:r>
          </w:p>
        </w:tc>
        <w:tc>
          <w:tcPr>
            <w:tcW w:w="860" w:type="dxa"/>
            <w:tcBorders>
              <w:top w:val="dashed" w:sz="4" w:space="0" w:color="A5A5A5"/>
              <w:left w:val="none" w:sz="4" w:space="0" w:color="6E6E6E"/>
              <w:bottom w:val="dashed" w:sz="4" w:space="0" w:color="A5A5A5"/>
              <w:right w:val="single" w:sz="6" w:space="0" w:color="FFFFFF"/>
            </w:tcBorders>
          </w:tcPr>
          <w:p w:rsidR="001C37E4" w:rsidRDefault="001C37E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37E4" w:rsidRDefault="001C37E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37E4" w:rsidRDefault="001C37E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37E4" w:rsidRDefault="001C37E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37E4" w:rsidRDefault="005E1903">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37E4" w:rsidRDefault="005E190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37E4" w:rsidRDefault="001C37E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37E4" w:rsidRDefault="001C37E4">
            <w:pPr>
              <w:pStyle w:val="ProductList-TableBody"/>
              <w:jc w:val="center"/>
              <w:rPr>
                <w:rtl/>
              </w:rPr>
            </w:pPr>
          </w:p>
        </w:tc>
      </w:tr>
      <w:tr w:rsidR="001C37E4">
        <w:tc>
          <w:tcPr>
            <w:tcW w:w="5020" w:type="dxa"/>
            <w:tcBorders>
              <w:top w:val="dashed" w:sz="4" w:space="0" w:color="A5A5A5"/>
              <w:left w:val="none" w:sz="4" w:space="0" w:color="6E6E6E"/>
              <w:bottom w:val="dashed" w:sz="4" w:space="0" w:color="A5A5A5"/>
              <w:right w:val="none" w:sz="4" w:space="0" w:color="6E6E6E"/>
            </w:tcBorders>
          </w:tcPr>
          <w:p w:rsidR="001C37E4" w:rsidRDefault="005E1903">
            <w:pPr>
              <w:pStyle w:val="ProductList-TableBody"/>
              <w:rPr>
                <w:rtl/>
              </w:rPr>
            </w:pPr>
            <w:r>
              <w:rPr>
                <w:rtl/>
              </w:rPr>
              <w:t>‏</w:t>
            </w:r>
            <w:dir w:val="rtl">
              <w:r>
                <w:rPr>
                  <w:rtl/>
                </w:rPr>
                <w:t>مؤتمرات PSTN لـ Skype for Business Online</w:t>
              </w:r>
              <w:r>
                <w:rPr>
                  <w:rtl/>
                </w:rPr>
                <w:t xml:space="preserve">‬ </w:t>
              </w:r>
              <w:r>
                <w:fldChar w:fldCharType="begin"/>
              </w:r>
              <w:r>
                <w:instrText xml:space="preserve"> XE "‏</w:instrText>
              </w:r>
              <w:dir w:val="rtl">
                <w:r>
                  <w:instrText>مؤتمرات PSTN لـ Skype for Business Online</w:instrText>
                </w:r>
                <w:r>
                  <w:instrText xml:space="preserve">‬ " </w:instrText>
                </w:r>
                <w:r>
                  <w:fldChar w:fldCharType="end"/>
                </w:r>
                <w:r>
                  <w:rPr>
                    <w:rtl/>
                  </w:rPr>
                  <w:t>(ترخيص اشتراك المستخدم)</w:t>
                </w:r>
                <w:r w:rsidR="00393F7B">
                  <w:t>‬</w:t>
                </w:r>
                <w:r w:rsidR="00393F7B">
                  <w:t>‬</w:t>
                </w:r>
              </w:dir>
            </w:dir>
          </w:p>
        </w:tc>
        <w:tc>
          <w:tcPr>
            <w:tcW w:w="860" w:type="dxa"/>
            <w:tcBorders>
              <w:top w:val="dashed" w:sz="4" w:space="0" w:color="A5A5A5"/>
              <w:left w:val="none" w:sz="4" w:space="0" w:color="6E6E6E"/>
              <w:bottom w:val="dashed" w:sz="4" w:space="0" w:color="A5A5A5"/>
              <w:right w:val="single" w:sz="6" w:space="0" w:color="FFFFFF"/>
            </w:tcBorders>
          </w:tcPr>
          <w:p w:rsidR="001C37E4" w:rsidRDefault="001C37E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37E4" w:rsidRDefault="001C37E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37E4" w:rsidRDefault="001C37E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C37E4" w:rsidRDefault="001C37E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37E4" w:rsidRDefault="001C37E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37E4" w:rsidRDefault="005E190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37E4" w:rsidRDefault="001C37E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37E4" w:rsidRDefault="001C37E4">
            <w:pPr>
              <w:pStyle w:val="ProductList-TableBody"/>
              <w:jc w:val="center"/>
              <w:rPr>
                <w:rtl/>
              </w:rPr>
            </w:pPr>
          </w:p>
        </w:tc>
      </w:tr>
      <w:tr w:rsidR="001C37E4">
        <w:tc>
          <w:tcPr>
            <w:tcW w:w="5020" w:type="dxa"/>
            <w:tcBorders>
              <w:top w:val="dashed" w:sz="4" w:space="0" w:color="A5A5A5"/>
              <w:left w:val="none" w:sz="4" w:space="0" w:color="6E6E6E"/>
              <w:bottom w:val="dashed" w:sz="4" w:space="0" w:color="A5A5A5"/>
              <w:right w:val="none" w:sz="4" w:space="0" w:color="6E6E6E"/>
            </w:tcBorders>
          </w:tcPr>
          <w:p w:rsidR="001C37E4" w:rsidRDefault="005E1903">
            <w:pPr>
              <w:pStyle w:val="ProductList-TableBody"/>
              <w:rPr>
                <w:rtl/>
              </w:rPr>
            </w:pPr>
            <w:r>
              <w:rPr>
                <w:rtl/>
              </w:rPr>
              <w:t>‏</w:t>
            </w:r>
            <w:dir w:val="rtl">
              <w:r>
                <w:rPr>
                  <w:rtl/>
                </w:rPr>
                <w:t>اتصالات PSTN لـ Skype for Business Online</w:t>
              </w:r>
              <w:r>
                <w:rPr>
                  <w:rtl/>
                </w:rPr>
                <w:t>‬</w:t>
              </w:r>
              <w:r>
                <w:fldChar w:fldCharType="begin"/>
              </w:r>
              <w:r>
                <w:instrText xml:space="preserve"> XE "‏</w:instrText>
              </w:r>
              <w:dir w:val="rtl">
                <w:r>
                  <w:instrText>اتصالات PSTN لـ Skype for Business Online</w:instrText>
                </w:r>
                <w:r>
                  <w:instrText xml:space="preserve">‬" </w:instrText>
                </w:r>
                <w:r>
                  <w:fldChar w:fldCharType="end"/>
                </w:r>
                <w:r>
                  <w:rPr>
                    <w:rtl/>
                  </w:rPr>
                  <w:t xml:space="preserve"> (ترخيص اشتراك المستخدم)</w:t>
                </w:r>
                <w:r w:rsidR="00393F7B">
                  <w:t>‬</w:t>
                </w:r>
                <w:r w:rsidR="00393F7B">
                  <w:t>‬</w:t>
                </w:r>
              </w:dir>
            </w:dir>
          </w:p>
        </w:tc>
        <w:tc>
          <w:tcPr>
            <w:tcW w:w="860" w:type="dxa"/>
            <w:tcBorders>
              <w:top w:val="dashed" w:sz="4" w:space="0" w:color="A5A5A5"/>
              <w:left w:val="none" w:sz="4" w:space="0" w:color="6E6E6E"/>
              <w:bottom w:val="dashed" w:sz="4" w:space="0" w:color="A5A5A5"/>
              <w:right w:val="single" w:sz="6" w:space="0" w:color="FFFFFF"/>
            </w:tcBorders>
          </w:tcPr>
          <w:p w:rsidR="001C37E4" w:rsidRDefault="001C37E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37E4" w:rsidRDefault="001C37E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37E4" w:rsidRDefault="001C37E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C37E4" w:rsidRDefault="001C37E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37E4" w:rsidRDefault="001C37E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37E4" w:rsidRDefault="005E190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37E4" w:rsidRDefault="001C37E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37E4" w:rsidRDefault="001C37E4">
            <w:pPr>
              <w:pStyle w:val="ProductList-TableBody"/>
              <w:jc w:val="center"/>
              <w:rPr>
                <w:rtl/>
              </w:rPr>
            </w:pPr>
          </w:p>
        </w:tc>
      </w:tr>
      <w:tr w:rsidR="001C37E4">
        <w:tc>
          <w:tcPr>
            <w:tcW w:w="5020" w:type="dxa"/>
            <w:tcBorders>
              <w:top w:val="dashed" w:sz="4" w:space="0" w:color="A5A5A5"/>
              <w:left w:val="none" w:sz="4" w:space="0" w:color="6E6E6E"/>
              <w:bottom w:val="none" w:sz="4" w:space="0" w:color="BFBFBF"/>
              <w:right w:val="none" w:sz="4" w:space="0" w:color="6E6E6E"/>
            </w:tcBorders>
          </w:tcPr>
          <w:p w:rsidR="001C37E4" w:rsidRDefault="005E1903">
            <w:pPr>
              <w:pStyle w:val="ProductList-TableBody"/>
              <w:rPr>
                <w:rtl/>
              </w:rPr>
            </w:pPr>
            <w:r>
              <w:rPr>
                <w:rtl/>
              </w:rPr>
              <w:t>‏</w:t>
            </w:r>
            <w:dir w:val="rtl">
              <w:r>
                <w:rPr>
                  <w:rtl/>
                </w:rPr>
                <w:t>ترخيص وصول العميل لـ Skype for Business Plus</w:t>
              </w:r>
              <w:r>
                <w:rPr>
                  <w:rtl/>
                </w:rPr>
                <w:t xml:space="preserve">‬ </w:t>
              </w:r>
              <w:r>
                <w:fldChar w:fldCharType="begin"/>
              </w:r>
              <w:r>
                <w:instrText xml:space="preserve"> XE "‏</w:instrText>
              </w:r>
              <w:dir w:val="rtl">
                <w:r>
                  <w:instrText>ترخيص وصول العميل لـ Skype for Business Plus</w:instrText>
                </w:r>
                <w:r>
                  <w:instrText xml:space="preserve">‬ " </w:instrText>
                </w:r>
                <w:r>
                  <w:fldChar w:fldCharType="end"/>
                </w:r>
                <w:r>
                  <w:rPr>
                    <w:rtl/>
                  </w:rPr>
                  <w:t>(ترخيص اشتراك المستخدم)</w:t>
                </w:r>
                <w:r w:rsidR="00393F7B">
                  <w:t>‬</w:t>
                </w:r>
                <w:r w:rsidR="00393F7B">
                  <w:t>‬</w:t>
                </w:r>
              </w:dir>
            </w:dir>
          </w:p>
        </w:tc>
        <w:tc>
          <w:tcPr>
            <w:tcW w:w="860" w:type="dxa"/>
            <w:tcBorders>
              <w:top w:val="dashed" w:sz="4" w:space="0" w:color="A5A5A5"/>
              <w:left w:val="none" w:sz="4" w:space="0" w:color="6E6E6E"/>
              <w:bottom w:val="none" w:sz="4" w:space="0" w:color="BFBFBF"/>
              <w:right w:val="single" w:sz="6" w:space="0" w:color="FFFFFF"/>
            </w:tcBorders>
          </w:tcPr>
          <w:p w:rsidR="001C37E4" w:rsidRDefault="001C37E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37E4" w:rsidRDefault="001C37E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37E4" w:rsidRDefault="001C37E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37E4" w:rsidRDefault="005E1903">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37E4" w:rsidRDefault="005E1903">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37E4" w:rsidRDefault="005E190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37E4" w:rsidRDefault="001C37E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37E4" w:rsidRDefault="001C37E4">
            <w:pPr>
              <w:pStyle w:val="ProductList-TableBody"/>
              <w:jc w:val="center"/>
              <w:rPr>
                <w:rtl/>
              </w:rPr>
            </w:pPr>
          </w:p>
        </w:tc>
      </w:tr>
    </w:tbl>
    <w:p w:rsidR="001C37E4" w:rsidRDefault="005E1903">
      <w:pPr>
        <w:pStyle w:val="ProductList-Offering1SubSection"/>
        <w:outlineLvl w:val="3"/>
        <w:rPr>
          <w:rtl/>
        </w:rPr>
      </w:pPr>
      <w:bookmarkStart w:id="340" w:name="_Sec780"/>
      <w:r>
        <w:rPr>
          <w:rtl/>
        </w:rPr>
        <w:t>2. شروط المنتج</w:t>
      </w:r>
      <w:bookmarkEnd w:id="340"/>
    </w:p>
    <w:tbl>
      <w:tblPr>
        <w:tblStyle w:val="PURTable"/>
        <w:bidiVisual/>
        <w:tblW w:w="0" w:type="dxa"/>
        <w:tblLook w:val="04A0" w:firstRow="1" w:lastRow="0" w:firstColumn="1" w:lastColumn="0" w:noHBand="0" w:noVBand="1"/>
      </w:tblPr>
      <w:tblGrid>
        <w:gridCol w:w="3586"/>
        <w:gridCol w:w="3605"/>
        <w:gridCol w:w="3599"/>
      </w:tblGrid>
      <w:tr w:rsidR="001C37E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C37E4" w:rsidRDefault="005E1903">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22">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rsidR="001C37E4" w:rsidRDefault="005E1903">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rsidR="001C37E4" w:rsidRDefault="005E1903">
            <w:pPr>
              <w:pStyle w:val="ProductList-TableBody"/>
              <w:rPr>
                <w:rtl/>
              </w:rPr>
            </w:pPr>
            <w:r>
              <w:fldChar w:fldCharType="begin"/>
            </w:r>
            <w:r>
              <w:instrText xml:space="preserve"> AutoTextList   \s NoStyle \t "مؤهل للمدة الممتدة: الخدمات عبر الإنترنت مؤهلة للاطلاع على مدة ممتدة كما هو موضح في اتفاقية ترخيص Enterprise وEnterprise Subscription." </w:instrText>
            </w:r>
            <w:r>
              <w:fldChar w:fldCharType="separate"/>
            </w:r>
            <w:r>
              <w:rPr>
                <w:color w:val="0563C1"/>
              </w:rPr>
              <w:t>مؤهل للمدة الممتدة</w:t>
            </w:r>
            <w:r>
              <w:fldChar w:fldCharType="end"/>
            </w:r>
            <w:r>
              <w:t>: الكل</w:t>
            </w:r>
          </w:p>
        </w:tc>
      </w:tr>
      <w:tr w:rsidR="001C37E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37E4" w:rsidRDefault="005E1903">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37E4" w:rsidRDefault="005E1903">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37E4" w:rsidRDefault="005E1903">
            <w:pPr>
              <w:pStyle w:val="ProductList-TableBody"/>
              <w:rPr>
                <w:rtl/>
              </w:rPr>
            </w:pPr>
            <w:r>
              <w:rPr>
                <w:color w:val="404040"/>
                <w:rtl/>
              </w:rPr>
              <w:t>العروض الترويجية: غير متوفر</w:t>
            </w:r>
          </w:p>
        </w:tc>
      </w:tr>
      <w:tr w:rsidR="001C37E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37E4" w:rsidRDefault="005E1903">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tcPr>
          <w:p w:rsidR="001C37E4" w:rsidRDefault="005E1903">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xml:space="preserve">: الكل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37E4" w:rsidRDefault="005E1903">
            <w:pPr>
              <w:pStyle w:val="ProductList-TableBody"/>
              <w:rPr>
                <w:rtl/>
              </w:rPr>
            </w:pPr>
            <w:r>
              <w:rPr>
                <w:color w:val="404040"/>
                <w:rtl/>
              </w:rPr>
              <w:t>مؤهل للتخفيض (SCE): غير متوفر</w:t>
            </w:r>
          </w:p>
        </w:tc>
      </w:tr>
      <w:tr w:rsidR="001C37E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37E4" w:rsidRDefault="005E1903">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tcPr>
          <w:p w:rsidR="001C37E4" w:rsidRDefault="005E1903">
            <w:pPr>
              <w:pStyle w:val="ProductList-TableBody"/>
              <w:rPr>
                <w:rtl/>
              </w:rPr>
            </w:pPr>
            <w:r>
              <w:fldChar w:fldCharType="begin"/>
            </w:r>
            <w:r>
              <w:instrText xml:space="preserve"> AutoTextList   \s NoStyle \t "‏</w:instrText>
            </w:r>
            <w:dir w:val="rtl">
              <w:r>
                <w:instrText xml:space="preserve">مؤهل للتسوية: ترخيص اشتراك خدمة عبر الإنترنت يمكن لعميل Enterprise أو Enterprise Subscription طلبه عبر عملية أمر تسوية أو أمر شراء سنوي بدلاً من شهري." </w:instrText>
              </w:r>
              <w:r>
                <w:fldChar w:fldCharType="separate"/>
              </w:r>
              <w:r>
                <w:rPr>
                  <w:color w:val="0563C1"/>
                </w:rPr>
                <w:t>‏</w:t>
              </w:r>
              <w:dir w:val="rtl">
                <w:r>
                  <w:rPr>
                    <w:color w:val="0563C1"/>
                  </w:rPr>
                  <w:t>مؤهل للتسوية</w:t>
                </w:r>
                <w:r>
                  <w:fldChar w:fldCharType="end"/>
                </w:r>
                <w:r>
                  <w:t>: الكل</w:t>
                </w:r>
                <w:r w:rsidR="00393F7B">
                  <w:t>‬</w:t>
                </w:r>
                <w:r w:rsidR="00393F7B">
                  <w:t>‬</w:t>
                </w:r>
              </w:di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37E4" w:rsidRDefault="001C37E4">
            <w:pPr>
              <w:pStyle w:val="ProductList-TableBody"/>
              <w:rPr>
                <w:rtl/>
              </w:rPr>
            </w:pPr>
          </w:p>
        </w:tc>
      </w:tr>
    </w:tbl>
    <w:p w:rsidR="001C37E4" w:rsidRDefault="001C37E4">
      <w:pPr>
        <w:pStyle w:val="ProductList-Body"/>
        <w:rPr>
          <w:rtl/>
        </w:rPr>
      </w:pPr>
    </w:p>
    <w:p w:rsidR="001C37E4" w:rsidRDefault="005E1903">
      <w:pPr>
        <w:pStyle w:val="ProductList-ClauseHeading"/>
        <w:outlineLvl w:val="4"/>
        <w:rPr>
          <w:rtl/>
        </w:rPr>
      </w:pPr>
      <w:r>
        <w:rPr>
          <w:rtl/>
        </w:rPr>
        <w:t>2.1 Lync for Mac 2011</w:t>
      </w:r>
    </w:p>
    <w:p w:rsidR="001C37E4" w:rsidRDefault="005E1903">
      <w:pPr>
        <w:pStyle w:val="ProductList-Body"/>
        <w:rPr>
          <w:rtl/>
        </w:rPr>
      </w:pPr>
      <w:r>
        <w:rPr>
          <w:rtl/>
        </w:rPr>
        <w:t>يتطلب ترخيص Skype for Business Online الخطة 1 والخطة 2 عملية شراء وتثبيت منفصلة لـ Skype for Business 2015 (أو Lync for Mac 2011</w:t>
      </w:r>
      <w:r>
        <w:fldChar w:fldCharType="begin"/>
      </w:r>
      <w:r>
        <w:instrText xml:space="preserve"> XE "Lync for Mac 2011" </w:instrText>
      </w:r>
      <w:r>
        <w:fldChar w:fldCharType="end"/>
      </w:r>
      <w:r>
        <w:rPr>
          <w:rtl/>
        </w:rPr>
        <w:t xml:space="preserve">) للوصول إلى مجموعة الميزات الكاملة لـ Skype for Business Online الخطة 1 والخطة 2. وكعرض لفترة محدود، يتلقى العملاء المرخصون لـ Skype for Business Online نسخة واحدة مرخصة من Lync for Mac 2011 بدون تكلفة مع كل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w:t>
      </w:r>
      <w:r>
        <w:fldChar w:fldCharType="end"/>
      </w:r>
      <w:r>
        <w:t xml:space="preserve"> اشتراك مدفوع أو لفترة تجريبية لـ Skype for Business Online. لا يجوز استخدام البرنامج إلا مع Skype for Business Online، وتنتهي جميع حقوق استخدام البرنامج عقب انتهاء صلاحية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w:t>
      </w:r>
      <w:r>
        <w:fldChar w:fldCharType="end"/>
      </w:r>
      <w:r>
        <w:t xml:space="preserve"> الاشتراك الأساسي أو الترحيل إلى الإصدار التالي من Skype for Business Online، أيهما وقع أولاً. يجوز للعملاء استخدام عميل Skype for Business Basic 2015 المجاني لصالح المستخدمين النهائيين الذين يستخدمون أنظمة Windows لديهم.</w:t>
      </w:r>
    </w:p>
    <w:p w:rsidR="001C37E4" w:rsidRDefault="001C37E4">
      <w:pPr>
        <w:pStyle w:val="ProductList-Body"/>
        <w:rPr>
          <w:rtl/>
        </w:rPr>
      </w:pPr>
    </w:p>
    <w:p w:rsidR="001C37E4" w:rsidRDefault="005E1903">
      <w:pPr>
        <w:pStyle w:val="ProductList-ClauseHeading"/>
        <w:outlineLvl w:val="4"/>
        <w:rPr>
          <w:rtl/>
        </w:rPr>
      </w:pPr>
      <w:r>
        <w:rPr>
          <w:rtl/>
        </w:rPr>
        <w:t>2.2 المتطلبات الأساسية: تراخيص اشتراك المستخدم الإضافية</w:t>
      </w:r>
    </w:p>
    <w:p w:rsidR="001C37E4" w:rsidRDefault="005E1903">
      <w:pPr>
        <w:pStyle w:val="ProductList-Body"/>
        <w:rPr>
          <w:rtl/>
        </w:rPr>
      </w:pPr>
      <w:r>
        <w:rPr>
          <w:rtl/>
        </w:rPr>
        <w:t xml:space="preserve">راجع تراخيص اشتراك المستخدم الإضافية في </w:t>
      </w:r>
      <w:hyperlink w:anchor="_Sec634">
        <w:r>
          <w:rPr>
            <w:color w:val="00467F"/>
            <w:u w:val="single"/>
            <w:rtl/>
          </w:rPr>
          <w:t>مجموعات Office 365</w:t>
        </w:r>
      </w:hyperlink>
      <w:r>
        <w:rPr>
          <w:rtl/>
        </w:rPr>
        <w:t xml:space="preserve"> للحصول على مزيد من المعلومات عن التراخيص الإضافية.</w:t>
      </w:r>
    </w:p>
    <w:p w:rsidR="001C37E4" w:rsidRDefault="001C37E4">
      <w:pPr>
        <w:pStyle w:val="ProductList-Body"/>
        <w:jc w:val="right"/>
        <w:rPr>
          <w:rtl/>
        </w:rPr>
      </w:pPr>
    </w:p>
    <w:tbl>
      <w:tblPr>
        <w:tblStyle w:val="PURTable"/>
        <w:bidiVisual/>
        <w:tblW w:w="0" w:type="dxa"/>
        <w:tblLook w:val="04A0" w:firstRow="1" w:lastRow="0" w:firstColumn="1" w:lastColumn="0" w:noHBand="0" w:noVBand="1"/>
      </w:tblPr>
      <w:tblGrid>
        <w:gridCol w:w="10800"/>
      </w:tblGrid>
      <w:tr w:rsidR="001C37E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C37E4" w:rsidRDefault="00393F7B">
            <w:pPr>
              <w:pStyle w:val="ProductList-TableBody"/>
              <w:jc w:val="right"/>
              <w:rPr>
                <w:rtl/>
              </w:rPr>
            </w:pPr>
            <w:hyperlink w:anchor="_Sec842">
              <w:r w:rsidR="005E1903">
                <w:rPr>
                  <w:color w:val="00467F"/>
                  <w:sz w:val="14"/>
                  <w:u w:val="single"/>
                  <w:rtl/>
                </w:rPr>
                <w:t>جدول المحتويات</w:t>
              </w:r>
            </w:hyperlink>
            <w:r w:rsidR="005E1903">
              <w:rPr>
                <w:sz w:val="14"/>
                <w:rtl/>
              </w:rPr>
              <w:t xml:space="preserve"> / </w:t>
            </w:r>
            <w:hyperlink w:anchor="_Sec549">
              <w:r w:rsidR="005E1903">
                <w:rPr>
                  <w:color w:val="00467F"/>
                  <w:sz w:val="14"/>
                  <w:u w:val="single"/>
                  <w:rtl/>
                </w:rPr>
                <w:t>المسرد</w:t>
              </w:r>
            </w:hyperlink>
            <w:r w:rsidR="005E1903">
              <w:rPr>
                <w:sz w:val="14"/>
                <w:rtl/>
              </w:rPr>
              <w:t xml:space="preserve"> / </w:t>
            </w:r>
            <w:hyperlink w:anchor="_Sec844">
              <w:r w:rsidR="005E1903">
                <w:rPr>
                  <w:color w:val="00467F"/>
                  <w:sz w:val="14"/>
                  <w:u w:val="single"/>
                  <w:rtl/>
                </w:rPr>
                <w:t>الفهرس</w:t>
              </w:r>
            </w:hyperlink>
          </w:p>
        </w:tc>
      </w:tr>
    </w:tbl>
    <w:p w:rsidR="001C37E4" w:rsidRDefault="001C37E4">
      <w:pPr>
        <w:pStyle w:val="ProductList-Body"/>
        <w:rPr>
          <w:rtl/>
        </w:rPr>
      </w:pPr>
    </w:p>
    <w:p w:rsidR="001C37E4" w:rsidRDefault="005E1903">
      <w:pPr>
        <w:pStyle w:val="ProductList-OfferingGroupHeading"/>
        <w:outlineLvl w:val="1"/>
        <w:rPr>
          <w:rtl/>
        </w:rPr>
      </w:pPr>
      <w:bookmarkStart w:id="341" w:name="_Sec635"/>
      <w:r>
        <w:rPr>
          <w:rtl/>
        </w:rPr>
        <w:t>خدمات أخرى عبر الإنترنت</w:t>
      </w:r>
      <w:bookmarkEnd w:id="341"/>
      <w:r>
        <w:fldChar w:fldCharType="begin"/>
      </w:r>
      <w:r>
        <w:instrText xml:space="preserve"> TC "</w:instrText>
      </w:r>
      <w:bookmarkStart w:id="342" w:name="_Toc446526592"/>
      <w:r>
        <w:instrText>خدمات أخرى عبر الإنترنت</w:instrText>
      </w:r>
      <w:bookmarkEnd w:id="342"/>
      <w:r>
        <w:instrText>" \l 2</w:instrText>
      </w:r>
      <w:r>
        <w:fldChar w:fldCharType="end"/>
      </w:r>
    </w:p>
    <w:p w:rsidR="001C37E4" w:rsidRDefault="005E1903">
      <w:pPr>
        <w:pStyle w:val="ProductList-Offering2HeadingNoBorder"/>
        <w:outlineLvl w:val="2"/>
        <w:rPr>
          <w:rtl/>
        </w:rPr>
      </w:pPr>
      <w:bookmarkStart w:id="343" w:name="_Sec670"/>
      <w:r>
        <w:rPr>
          <w:rtl/>
        </w:rPr>
        <w:t>خرائط Bing</w:t>
      </w:r>
      <w:bookmarkEnd w:id="343"/>
      <w:r>
        <w:fldChar w:fldCharType="begin"/>
      </w:r>
      <w:r>
        <w:instrText xml:space="preserve"> TC "</w:instrText>
      </w:r>
      <w:bookmarkStart w:id="344" w:name="_Toc446526593"/>
      <w:r>
        <w:instrText>خرائط Bing</w:instrText>
      </w:r>
      <w:bookmarkEnd w:id="344"/>
      <w:r>
        <w:instrText>" \l 3</w:instrText>
      </w:r>
      <w:r>
        <w:fldChar w:fldCharType="end"/>
      </w:r>
    </w:p>
    <w:p w:rsidR="001C37E4" w:rsidRDefault="005E1903">
      <w:pPr>
        <w:pStyle w:val="ProductList-Offering1SubSection"/>
        <w:outlineLvl w:val="3"/>
        <w:rPr>
          <w:rtl/>
        </w:rPr>
      </w:pPr>
      <w:bookmarkStart w:id="345" w:name="_Sec726"/>
      <w:r>
        <w:rPr>
          <w:rtl/>
        </w:rPr>
        <w:t>1. توفر البرنامج</w:t>
      </w:r>
      <w:bookmarkEnd w:id="345"/>
    </w:p>
    <w:tbl>
      <w:tblPr>
        <w:tblStyle w:val="PURTable"/>
        <w:bidiVisual/>
        <w:tblW w:w="0" w:type="dxa"/>
        <w:tblLook w:val="04A0" w:firstRow="1" w:lastRow="0" w:firstColumn="1" w:lastColumn="0" w:noHBand="0" w:noVBand="1"/>
      </w:tblPr>
      <w:tblGrid>
        <w:gridCol w:w="4445"/>
        <w:gridCol w:w="824"/>
        <w:gridCol w:w="780"/>
        <w:gridCol w:w="795"/>
        <w:gridCol w:w="705"/>
        <w:gridCol w:w="828"/>
        <w:gridCol w:w="821"/>
        <w:gridCol w:w="799"/>
        <w:gridCol w:w="787"/>
      </w:tblGrid>
      <w:tr w:rsidR="001C37E4">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1C37E4" w:rsidRDefault="005E1903">
            <w:pPr>
              <w:pStyle w:val="ProductList-TableBody"/>
              <w:rPr>
                <w:rtl/>
              </w:rPr>
            </w:pPr>
            <w:r>
              <w:rPr>
                <w:color w:val="FFFFFF"/>
                <w:rtl/>
              </w:rPr>
              <w:t>الخدمات عبر الإنترنت</w:t>
            </w:r>
          </w:p>
        </w:tc>
        <w:tc>
          <w:tcPr>
            <w:tcW w:w="860" w:type="dxa"/>
            <w:tcBorders>
              <w:left w:val="single" w:sz="6" w:space="0" w:color="FFFFFF"/>
              <w:bottom w:val="single" w:sz="6" w:space="0" w:color="FFFFFF"/>
              <w:right w:val="single" w:sz="6" w:space="0" w:color="FFFFFF"/>
            </w:tcBorders>
            <w:shd w:val="clear" w:color="auto" w:fill="00188F"/>
          </w:tcPr>
          <w:p w:rsidR="001C37E4" w:rsidRDefault="005E1903">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C37E4" w:rsidRDefault="005E1903">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C37E4" w:rsidRDefault="005E1903">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C37E4" w:rsidRDefault="005E1903">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C37E4" w:rsidRDefault="005E1903">
            <w:pPr>
              <w:pStyle w:val="ProductList-TableBody"/>
              <w:jc w:val="center"/>
              <w:rPr>
                <w:rtl/>
              </w:rPr>
            </w:pPr>
            <w:r>
              <w:fldChar w:fldCharType="begin"/>
            </w:r>
            <w:r>
              <w:instrText xml:space="preserve"> AutoTextList   \s NoStyle \t "اتفاقية Open Value واتفاقية Open Value"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C37E4" w:rsidRDefault="005E1903">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C37E4" w:rsidRDefault="005E1903">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C37E4" w:rsidRDefault="005E1903">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1C37E4">
        <w:tc>
          <w:tcPr>
            <w:tcW w:w="5020" w:type="dxa"/>
            <w:tcBorders>
              <w:top w:val="single" w:sz="6" w:space="0" w:color="FFFFFF"/>
              <w:left w:val="none" w:sz="4" w:space="0" w:color="6E6E6E"/>
              <w:bottom w:val="dashed" w:sz="4" w:space="0" w:color="BFBFBF"/>
              <w:right w:val="none" w:sz="4" w:space="0" w:color="6E6E6E"/>
            </w:tcBorders>
          </w:tcPr>
          <w:p w:rsidR="001C37E4" w:rsidRDefault="005E1903">
            <w:pPr>
              <w:pStyle w:val="ProductList-TableBody"/>
              <w:rPr>
                <w:rtl/>
              </w:rPr>
            </w:pPr>
            <w:r>
              <w:rPr>
                <w:color w:val="000000"/>
                <w:rtl/>
              </w:rPr>
              <w:t>الاشتراك الشهري برسوم للمؤسسة لخرائط Bing</w:t>
            </w:r>
            <w:r>
              <w:fldChar w:fldCharType="begin"/>
            </w:r>
            <w:r>
              <w:instrText xml:space="preserve"> XE "الاشتراك الشهري برسوم للمؤسسة لخرائط Bing"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1C37E4" w:rsidRDefault="005E1903">
            <w:pPr>
              <w:pStyle w:val="ProductList-TableBody"/>
              <w:jc w:val="center"/>
              <w:rPr>
                <w:rtl/>
              </w:rPr>
            </w:pPr>
            <w:r>
              <w:rPr>
                <w:color w:val="000000"/>
                <w:rtl/>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37E4" w:rsidRDefault="005E1903">
            <w:pPr>
              <w:pStyle w:val="ProductList-TableBody"/>
              <w:jc w:val="center"/>
              <w:rPr>
                <w:rtl/>
              </w:rPr>
            </w:pPr>
            <w:r>
              <w:fldChar w:fldCharType="begin"/>
            </w:r>
            <w:r>
              <w:instrText xml:space="preserve"> AutoTextList   \s NoStyle \t "اتفاقية Open License واتفاقية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37E4" w:rsidRDefault="001C37E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37E4" w:rsidRDefault="001C37E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37E4" w:rsidRDefault="005E1903">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37E4" w:rsidRDefault="005E190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37E4" w:rsidRDefault="001C37E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37E4" w:rsidRDefault="001C37E4">
            <w:pPr>
              <w:pStyle w:val="ProductList-TableBody"/>
              <w:jc w:val="center"/>
              <w:rPr>
                <w:rtl/>
              </w:rPr>
            </w:pPr>
          </w:p>
        </w:tc>
      </w:tr>
      <w:tr w:rsidR="001C37E4">
        <w:tc>
          <w:tcPr>
            <w:tcW w:w="5020" w:type="dxa"/>
            <w:tcBorders>
              <w:top w:val="dashed" w:sz="4" w:space="0" w:color="BFBFBF"/>
              <w:left w:val="none" w:sz="4" w:space="0" w:color="6E6E6E"/>
              <w:bottom w:val="dashed" w:sz="4" w:space="0" w:color="BFBFBF"/>
              <w:right w:val="none" w:sz="4" w:space="0" w:color="6E6E6E"/>
            </w:tcBorders>
          </w:tcPr>
          <w:p w:rsidR="001C37E4" w:rsidRDefault="005E1903">
            <w:pPr>
              <w:pStyle w:val="ProductList-TableBody"/>
              <w:rPr>
                <w:rtl/>
              </w:rPr>
            </w:pPr>
            <w:r>
              <w:rPr>
                <w:color w:val="000000"/>
                <w:rtl/>
              </w:rPr>
              <w:t>الاشتراك الشهري في 100 ألف معاملة لاستخدام موقع الويب الداخلي لخرائط Bing</w:t>
            </w:r>
            <w:r>
              <w:fldChar w:fldCharType="begin"/>
            </w:r>
            <w:r>
              <w:instrText xml:space="preserve"> XE "الاشتراك الشهري في 100 ألف معاملة لاستخدام موقع الويب الداخلي لخرائط Bing"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C37E4" w:rsidRDefault="005E1903">
            <w:pPr>
              <w:pStyle w:val="ProductList-TableBody"/>
              <w:jc w:val="center"/>
              <w:rPr>
                <w:rtl/>
              </w:rPr>
            </w:pPr>
            <w:r>
              <w:rPr>
                <w:color w:val="000000"/>
                <w:rtl/>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37E4" w:rsidRDefault="005E1903">
            <w:pPr>
              <w:pStyle w:val="ProductList-TableBody"/>
              <w:jc w:val="center"/>
              <w:rPr>
                <w:rtl/>
              </w:rPr>
            </w:pPr>
            <w:r>
              <w:fldChar w:fldCharType="begin"/>
            </w:r>
            <w:r>
              <w:instrText xml:space="preserve"> AutoTextList   \s NoStyle \t "اتفاقية Open License واتفاقية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37E4" w:rsidRDefault="001C37E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37E4" w:rsidRDefault="001C37E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37E4" w:rsidRDefault="005E1903">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37E4" w:rsidRDefault="005E190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37E4" w:rsidRDefault="001C37E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37E4" w:rsidRDefault="001C37E4">
            <w:pPr>
              <w:pStyle w:val="ProductList-TableBody"/>
              <w:jc w:val="center"/>
              <w:rPr>
                <w:rtl/>
              </w:rPr>
            </w:pPr>
          </w:p>
        </w:tc>
      </w:tr>
      <w:tr w:rsidR="001C37E4">
        <w:tc>
          <w:tcPr>
            <w:tcW w:w="5020" w:type="dxa"/>
            <w:tcBorders>
              <w:top w:val="dashed" w:sz="4" w:space="0" w:color="BFBFBF"/>
              <w:left w:val="none" w:sz="4" w:space="0" w:color="6E6E6E"/>
              <w:bottom w:val="dashed" w:sz="4" w:space="0" w:color="BFBFBF"/>
              <w:right w:val="none" w:sz="4" w:space="0" w:color="6E6E6E"/>
            </w:tcBorders>
          </w:tcPr>
          <w:p w:rsidR="001C37E4" w:rsidRDefault="005E1903">
            <w:pPr>
              <w:pStyle w:val="ProductList-TableBody"/>
              <w:rPr>
                <w:rtl/>
              </w:rPr>
            </w:pPr>
            <w:r>
              <w:rPr>
                <w:color w:val="000000"/>
                <w:rtl/>
              </w:rPr>
              <w:t>‏</w:t>
            </w:r>
            <w:dir w:val="rtl">
              <w:r>
                <w:rPr>
                  <w:color w:val="000000"/>
                  <w:rtl/>
                </w:rPr>
                <w:t>‏</w:t>
              </w:r>
              <w:dir w:val="rtl">
                <w:r>
                  <w:rPr>
                    <w:color w:val="000000"/>
                    <w:rtl/>
                  </w:rPr>
                  <w:t>الاشتراك الشهري بحد أقصى 500 ألف (أو أكثر) معاملة لاستخدام موقع الويب الداخلي لخرائط Bing</w:t>
                </w:r>
                <w:r>
                  <w:fldChar w:fldCharType="begin"/>
                </w:r>
                <w:r>
                  <w:instrText xml:space="preserve"> XE "‏</w:instrText>
                </w:r>
                <w:dir w:val="rtl">
                  <w:r>
                    <w:instrText>‏</w:instrText>
                  </w:r>
                  <w:dir w:val="rtl">
                    <w:r>
                      <w:instrText xml:space="preserve">الاشتراك الشهري بحد أقصى 500 ألف (أو أكثر) معاملة لاستخدام موقع الويب الداخلي لخرائط Bing" </w:instrText>
                    </w:r>
                    <w:r>
                      <w:fldChar w:fldCharType="end"/>
                    </w:r>
                    <w:r w:rsidR="00393F7B">
                      <w:t>‬</w:t>
                    </w:r>
                    <w:r w:rsidR="00393F7B">
                      <w:t>‬</w:t>
                    </w:r>
                    <w:r w:rsidR="00393F7B">
                      <w:t>‬</w:t>
                    </w:r>
                    <w:r w:rsidR="00393F7B">
                      <w:t>‬</w:t>
                    </w:r>
                  </w:dir>
                </w:dir>
              </w:dir>
            </w:dir>
          </w:p>
        </w:tc>
        <w:tc>
          <w:tcPr>
            <w:tcW w:w="860" w:type="dxa"/>
            <w:tcBorders>
              <w:top w:val="dashed" w:sz="4" w:space="0" w:color="BFBFBF"/>
              <w:left w:val="none" w:sz="4" w:space="0" w:color="6E6E6E"/>
              <w:bottom w:val="dashed" w:sz="4" w:space="0" w:color="BFBFBF"/>
              <w:right w:val="single" w:sz="6" w:space="0" w:color="FFFFFF"/>
            </w:tcBorders>
          </w:tcPr>
          <w:p w:rsidR="001C37E4" w:rsidRDefault="005E1903">
            <w:pPr>
              <w:pStyle w:val="ProductList-TableBody"/>
              <w:jc w:val="center"/>
              <w:rPr>
                <w:rtl/>
              </w:rPr>
            </w:pPr>
            <w:r>
              <w:rPr>
                <w:color w:val="000000"/>
                <w:rtl/>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37E4" w:rsidRDefault="005E1903">
            <w:pPr>
              <w:pStyle w:val="ProductList-TableBody"/>
              <w:jc w:val="center"/>
              <w:rPr>
                <w:rtl/>
              </w:rPr>
            </w:pPr>
            <w:r>
              <w:fldChar w:fldCharType="begin"/>
            </w:r>
            <w:r>
              <w:instrText xml:space="preserve"> AutoTextList   \s NoStyle \t "اتفاقية Open License واتفاقية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37E4" w:rsidRDefault="001C37E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37E4" w:rsidRDefault="001C37E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37E4" w:rsidRDefault="005E1903">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37E4" w:rsidRDefault="005E190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37E4" w:rsidRDefault="001C37E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37E4" w:rsidRDefault="001C37E4">
            <w:pPr>
              <w:pStyle w:val="ProductList-TableBody"/>
              <w:jc w:val="center"/>
              <w:rPr>
                <w:rtl/>
              </w:rPr>
            </w:pPr>
          </w:p>
        </w:tc>
      </w:tr>
      <w:tr w:rsidR="001C37E4">
        <w:tc>
          <w:tcPr>
            <w:tcW w:w="5020" w:type="dxa"/>
            <w:tcBorders>
              <w:top w:val="dashed" w:sz="4" w:space="0" w:color="BFBFBF"/>
              <w:left w:val="none" w:sz="4" w:space="0" w:color="6E6E6E"/>
              <w:bottom w:val="dashed" w:sz="4" w:space="0" w:color="BFBFBF"/>
              <w:right w:val="none" w:sz="4" w:space="0" w:color="6E6E6E"/>
            </w:tcBorders>
          </w:tcPr>
          <w:p w:rsidR="001C37E4" w:rsidRDefault="005E1903">
            <w:pPr>
              <w:pStyle w:val="ProductList-TableBody"/>
              <w:rPr>
                <w:rtl/>
              </w:rPr>
            </w:pPr>
            <w:r>
              <w:rPr>
                <w:color w:val="000000"/>
                <w:rtl/>
              </w:rPr>
              <w:t>الاشتراك الشهري لكل مستخدم معروف لخرائط Bing</w:t>
            </w:r>
            <w:r>
              <w:fldChar w:fldCharType="begin"/>
            </w:r>
            <w:r>
              <w:instrText xml:space="preserve"> XE "الاشتراك الشهري لكل مستخدم معروف لخرائط Bing"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C37E4" w:rsidRDefault="005E1903">
            <w:pPr>
              <w:pStyle w:val="ProductList-TableBody"/>
              <w:jc w:val="center"/>
              <w:rPr>
                <w:rtl/>
              </w:rPr>
            </w:pPr>
            <w:r>
              <w:rPr>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37E4" w:rsidRDefault="005E1903">
            <w:pPr>
              <w:pStyle w:val="ProductList-TableBody"/>
              <w:jc w:val="center"/>
              <w:rPr>
                <w:rtl/>
              </w:rPr>
            </w:pPr>
            <w:r>
              <w:fldChar w:fldCharType="begin"/>
            </w:r>
            <w:r>
              <w:instrText xml:space="preserve"> AutoTextList   \s NoStyle \t "اتفاقية Open License واتفاقية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37E4" w:rsidRDefault="001C37E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37E4" w:rsidRDefault="001C37E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37E4" w:rsidRDefault="005E1903">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37E4" w:rsidRDefault="005E190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37E4" w:rsidRDefault="001C37E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37E4" w:rsidRDefault="001C37E4">
            <w:pPr>
              <w:pStyle w:val="ProductList-TableBody"/>
              <w:jc w:val="center"/>
              <w:rPr>
                <w:rtl/>
              </w:rPr>
            </w:pPr>
          </w:p>
        </w:tc>
      </w:tr>
      <w:tr w:rsidR="001C37E4">
        <w:tc>
          <w:tcPr>
            <w:tcW w:w="5020" w:type="dxa"/>
            <w:tcBorders>
              <w:top w:val="dashed" w:sz="4" w:space="0" w:color="BFBFBF"/>
              <w:left w:val="none" w:sz="4" w:space="0" w:color="6E6E6E"/>
              <w:bottom w:val="dashed" w:sz="4" w:space="0" w:color="BFBFBF"/>
              <w:right w:val="none" w:sz="4" w:space="0" w:color="6E6E6E"/>
            </w:tcBorders>
          </w:tcPr>
          <w:p w:rsidR="001C37E4" w:rsidRDefault="005E1903">
            <w:pPr>
              <w:pStyle w:val="ProductList-TableBody"/>
              <w:rPr>
                <w:rtl/>
              </w:rPr>
            </w:pPr>
            <w:r>
              <w:rPr>
                <w:color w:val="000000"/>
                <w:rtl/>
              </w:rPr>
              <w:t>الاشتراك الشهري بحد أقصى 5 آلاف مستخدم معروف لخرائط Bing</w:t>
            </w:r>
            <w:r>
              <w:fldChar w:fldCharType="begin"/>
            </w:r>
            <w:r>
              <w:instrText xml:space="preserve"> XE "الاشتراك الشهري بحد أقصى 5 آلاف مستخدم معروف لخرائط Bing"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C37E4" w:rsidRDefault="005E1903">
            <w:pPr>
              <w:pStyle w:val="ProductList-TableBody"/>
              <w:jc w:val="center"/>
              <w:rPr>
                <w:rtl/>
              </w:rPr>
            </w:pPr>
            <w:r>
              <w:rPr>
                <w:color w:val="000000"/>
                <w:rtl/>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37E4" w:rsidRDefault="005E1903">
            <w:pPr>
              <w:pStyle w:val="ProductList-TableBody"/>
              <w:jc w:val="center"/>
              <w:rPr>
                <w:rtl/>
              </w:rPr>
            </w:pPr>
            <w:r>
              <w:fldChar w:fldCharType="begin"/>
            </w:r>
            <w:r>
              <w:instrText xml:space="preserve"> AutoTextList   \s NoStyle \t "اتفاقية Open License واتفاقية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37E4" w:rsidRDefault="001C37E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37E4" w:rsidRDefault="001C37E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37E4" w:rsidRDefault="005E1903">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37E4" w:rsidRDefault="005E190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37E4" w:rsidRDefault="001C37E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37E4" w:rsidRDefault="001C37E4">
            <w:pPr>
              <w:pStyle w:val="ProductList-TableBody"/>
              <w:jc w:val="center"/>
              <w:rPr>
                <w:rtl/>
              </w:rPr>
            </w:pPr>
          </w:p>
        </w:tc>
      </w:tr>
      <w:tr w:rsidR="001C37E4">
        <w:tc>
          <w:tcPr>
            <w:tcW w:w="5020" w:type="dxa"/>
            <w:tcBorders>
              <w:top w:val="dashed" w:sz="4" w:space="0" w:color="BFBFBF"/>
              <w:left w:val="none" w:sz="4" w:space="0" w:color="6E6E6E"/>
              <w:bottom w:val="dashed" w:sz="4" w:space="0" w:color="BFBFBF"/>
              <w:right w:val="none" w:sz="4" w:space="0" w:color="6E6E6E"/>
            </w:tcBorders>
          </w:tcPr>
          <w:p w:rsidR="001C37E4" w:rsidRDefault="005E1903">
            <w:pPr>
              <w:pStyle w:val="ProductList-TableBody"/>
              <w:rPr>
                <w:rtl/>
              </w:rPr>
            </w:pPr>
            <w:r>
              <w:rPr>
                <w:color w:val="000000"/>
                <w:rtl/>
              </w:rPr>
              <w:t>الاشتراك الشهري الخفيف لـ 500 مستخدم معروف لخرائط Bing</w:t>
            </w:r>
            <w:r>
              <w:fldChar w:fldCharType="begin"/>
            </w:r>
            <w:r>
              <w:instrText xml:space="preserve"> XE "الاشتراك الشهري الخفيف لـ 500 مستخدم معروف لخرائط Bing"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C37E4" w:rsidRDefault="001C37E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37E4" w:rsidRDefault="005E1903">
            <w:pPr>
              <w:pStyle w:val="ProductList-TableBody"/>
              <w:jc w:val="center"/>
              <w:rPr>
                <w:rtl/>
              </w:rPr>
            </w:pPr>
            <w:r>
              <w:fldChar w:fldCharType="begin"/>
            </w:r>
            <w:r>
              <w:instrText xml:space="preserve"> AutoTextList   \s NoStyle \t "اتفاقية Open License واتفاقية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37E4" w:rsidRDefault="001C37E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37E4" w:rsidRDefault="001C37E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37E4" w:rsidRDefault="005E1903">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37E4" w:rsidRDefault="005E190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37E4" w:rsidRDefault="001C37E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37E4" w:rsidRDefault="001C37E4">
            <w:pPr>
              <w:pStyle w:val="ProductList-TableBody"/>
              <w:jc w:val="center"/>
              <w:rPr>
                <w:rtl/>
              </w:rPr>
            </w:pPr>
          </w:p>
        </w:tc>
      </w:tr>
      <w:tr w:rsidR="001C37E4">
        <w:tc>
          <w:tcPr>
            <w:tcW w:w="5020" w:type="dxa"/>
            <w:tcBorders>
              <w:top w:val="dashed" w:sz="4" w:space="0" w:color="BFBFBF"/>
              <w:left w:val="none" w:sz="4" w:space="0" w:color="6E6E6E"/>
              <w:bottom w:val="dashed" w:sz="4" w:space="0" w:color="BFBFBF"/>
              <w:right w:val="none" w:sz="4" w:space="0" w:color="6E6E6E"/>
            </w:tcBorders>
          </w:tcPr>
          <w:p w:rsidR="001C37E4" w:rsidRDefault="005E1903">
            <w:pPr>
              <w:pStyle w:val="ProductList-TableBody"/>
              <w:rPr>
                <w:rtl/>
              </w:rPr>
            </w:pPr>
            <w:r>
              <w:rPr>
                <w:color w:val="000000"/>
                <w:rtl/>
              </w:rPr>
              <w:lastRenderedPageBreak/>
              <w:t>الاشتراك الشهري الخفيف لـ 5 آلاف مستخدم معروف لخرائط Bing</w:t>
            </w:r>
            <w:r>
              <w:fldChar w:fldCharType="begin"/>
            </w:r>
            <w:r>
              <w:instrText xml:space="preserve"> XE "الاشتراك الشهري الخفيف لـ 5 آلاف مستخدم معروف لخرائط Bing"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C37E4" w:rsidRDefault="005E1903">
            <w:pPr>
              <w:pStyle w:val="ProductList-TableBody"/>
              <w:jc w:val="center"/>
              <w:rPr>
                <w:rtl/>
              </w:rPr>
            </w:pPr>
            <w:r>
              <w:rPr>
                <w:color w:val="000000"/>
                <w:rtl/>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37E4" w:rsidRDefault="005E1903">
            <w:pPr>
              <w:pStyle w:val="ProductList-TableBody"/>
              <w:jc w:val="center"/>
              <w:rPr>
                <w:rtl/>
              </w:rPr>
            </w:pPr>
            <w:r>
              <w:fldChar w:fldCharType="begin"/>
            </w:r>
            <w:r>
              <w:instrText xml:space="preserve"> AutoTextList   \s NoStyle \t "اتفاقية Open License واتفاقية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37E4" w:rsidRDefault="001C37E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37E4" w:rsidRDefault="001C37E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37E4" w:rsidRDefault="005E1903">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37E4" w:rsidRDefault="005E190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37E4" w:rsidRDefault="001C37E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37E4" w:rsidRDefault="001C37E4">
            <w:pPr>
              <w:pStyle w:val="ProductList-TableBody"/>
              <w:jc w:val="center"/>
              <w:rPr>
                <w:rtl/>
              </w:rPr>
            </w:pPr>
          </w:p>
        </w:tc>
      </w:tr>
      <w:tr w:rsidR="001C37E4">
        <w:tc>
          <w:tcPr>
            <w:tcW w:w="5020" w:type="dxa"/>
            <w:tcBorders>
              <w:top w:val="dashed" w:sz="4" w:space="0" w:color="BFBFBF"/>
              <w:left w:val="none" w:sz="4" w:space="0" w:color="6E6E6E"/>
              <w:bottom w:val="dashed" w:sz="4" w:space="0" w:color="BFBFBF"/>
              <w:right w:val="none" w:sz="4" w:space="0" w:color="6E6E6E"/>
            </w:tcBorders>
          </w:tcPr>
          <w:p w:rsidR="001C37E4" w:rsidRDefault="005E1903">
            <w:pPr>
              <w:pStyle w:val="ProductList-TableBody"/>
              <w:rPr>
                <w:rtl/>
              </w:rPr>
            </w:pPr>
            <w:r>
              <w:rPr>
                <w:color w:val="000000"/>
                <w:rtl/>
              </w:rPr>
              <w:t>إدارة أصول خرائط Bing لـ Windows Europe أو North America</w:t>
            </w:r>
            <w:r>
              <w:fldChar w:fldCharType="begin"/>
            </w:r>
            <w:r>
              <w:instrText xml:space="preserve"> XE "إدارة أصول خرائط Bing لـ Windows Europe أو North America"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C37E4" w:rsidRDefault="005E1903">
            <w:pPr>
              <w:pStyle w:val="ProductList-TableBody"/>
              <w:jc w:val="center"/>
              <w:rPr>
                <w:rtl/>
              </w:rPr>
            </w:pPr>
            <w:r>
              <w:rPr>
                <w:color w:val="000000"/>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37E4" w:rsidRDefault="005E1903">
            <w:pPr>
              <w:pStyle w:val="ProductList-TableBody"/>
              <w:jc w:val="center"/>
              <w:rPr>
                <w:rtl/>
              </w:rPr>
            </w:pPr>
            <w:r>
              <w:fldChar w:fldCharType="begin"/>
            </w:r>
            <w:r>
              <w:instrText xml:space="preserve"> AutoTextList   \s NoStyle \t "اتفاقية Open License واتفاقية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37E4" w:rsidRDefault="001C37E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37E4" w:rsidRDefault="001C37E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37E4" w:rsidRDefault="005E1903">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37E4" w:rsidRDefault="005E190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37E4" w:rsidRDefault="001C37E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37E4" w:rsidRDefault="001C37E4">
            <w:pPr>
              <w:pStyle w:val="ProductList-TableBody"/>
              <w:jc w:val="center"/>
              <w:rPr>
                <w:rtl/>
              </w:rPr>
            </w:pPr>
          </w:p>
        </w:tc>
      </w:tr>
      <w:tr w:rsidR="001C37E4">
        <w:tc>
          <w:tcPr>
            <w:tcW w:w="5020" w:type="dxa"/>
            <w:tcBorders>
              <w:top w:val="dashed" w:sz="4" w:space="0" w:color="BFBFBF"/>
              <w:left w:val="none" w:sz="4" w:space="0" w:color="6E6E6E"/>
              <w:bottom w:val="dashed" w:sz="4" w:space="0" w:color="BFBFBF"/>
              <w:right w:val="none" w:sz="4" w:space="0" w:color="6E6E6E"/>
            </w:tcBorders>
          </w:tcPr>
          <w:p w:rsidR="001C37E4" w:rsidRDefault="005E1903">
            <w:pPr>
              <w:pStyle w:val="ProductList-TableBody"/>
              <w:rPr>
                <w:rtl/>
              </w:rPr>
            </w:pPr>
            <w:r>
              <w:rPr>
                <w:color w:val="000000"/>
                <w:rtl/>
              </w:rPr>
              <w:t>الاشتراك الشهري برسوم لإدارة أصول خرائط Bing لنظام Windows الأساسي</w:t>
            </w:r>
            <w:r>
              <w:fldChar w:fldCharType="begin"/>
            </w:r>
            <w:r>
              <w:instrText xml:space="preserve"> XE "الاشتراك الشهري برسوم لإدارة أصول خرائط Bing لنظام Windows الأساسي"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C37E4" w:rsidRDefault="005E1903">
            <w:pPr>
              <w:pStyle w:val="ProductList-TableBody"/>
              <w:jc w:val="center"/>
              <w:rPr>
                <w:rtl/>
              </w:rPr>
            </w:pPr>
            <w:r>
              <w:rPr>
                <w:color w:val="000000"/>
                <w:rtl/>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37E4" w:rsidRDefault="005E1903">
            <w:pPr>
              <w:pStyle w:val="ProductList-TableBody"/>
              <w:jc w:val="center"/>
              <w:rPr>
                <w:rtl/>
              </w:rPr>
            </w:pPr>
            <w:r>
              <w:fldChar w:fldCharType="begin"/>
            </w:r>
            <w:r>
              <w:instrText xml:space="preserve"> AutoTextList   \s NoStyle \t "اتفاقية Open License واتفاقية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37E4" w:rsidRDefault="001C37E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37E4" w:rsidRDefault="001C37E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37E4" w:rsidRDefault="005E1903">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37E4" w:rsidRDefault="005E190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37E4" w:rsidRDefault="001C37E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37E4" w:rsidRDefault="001C37E4">
            <w:pPr>
              <w:pStyle w:val="ProductList-TableBody"/>
              <w:jc w:val="center"/>
              <w:rPr>
                <w:rtl/>
              </w:rPr>
            </w:pPr>
          </w:p>
        </w:tc>
      </w:tr>
      <w:tr w:rsidR="001C37E4">
        <w:tc>
          <w:tcPr>
            <w:tcW w:w="5020" w:type="dxa"/>
            <w:tcBorders>
              <w:top w:val="dashed" w:sz="4" w:space="0" w:color="BFBFBF"/>
              <w:left w:val="none" w:sz="4" w:space="0" w:color="6E6E6E"/>
              <w:bottom w:val="dashed" w:sz="4" w:space="0" w:color="BFBFBF"/>
              <w:right w:val="none" w:sz="4" w:space="0" w:color="6E6E6E"/>
            </w:tcBorders>
          </w:tcPr>
          <w:p w:rsidR="001C37E4" w:rsidRDefault="005E1903">
            <w:pPr>
              <w:pStyle w:val="ProductList-TableBody"/>
              <w:rPr>
                <w:rtl/>
              </w:rPr>
            </w:pPr>
            <w:r>
              <w:rPr>
                <w:color w:val="000000"/>
                <w:rtl/>
              </w:rPr>
              <w:t>‏</w:t>
            </w:r>
            <w:dir w:val="rtl">
              <w:r>
                <w:rPr>
                  <w:color w:val="000000"/>
                  <w:rtl/>
                </w:rPr>
                <w:t>‏</w:t>
              </w:r>
              <w:dir w:val="rtl">
                <w:r>
                  <w:rPr>
                    <w:color w:val="000000"/>
                    <w:rtl/>
                  </w:rPr>
                  <w:t>الاشتراك الشهري في 100 ألف معاملة لاستخدام موقع الويب العام لخرائط Bing</w:t>
                </w:r>
                <w:r>
                  <w:fldChar w:fldCharType="begin"/>
                </w:r>
                <w:r>
                  <w:instrText xml:space="preserve"> XE "‏</w:instrText>
                </w:r>
                <w:dir w:val="rtl">
                  <w:r>
                    <w:instrText>‏</w:instrText>
                  </w:r>
                  <w:dir w:val="rtl">
                    <w:r>
                      <w:instrText xml:space="preserve">الاشتراك الشهري في 100 ألف معاملة لاستخدام موقع الويب العام لخرائط Bing" </w:instrText>
                    </w:r>
                    <w:r>
                      <w:fldChar w:fldCharType="end"/>
                    </w:r>
                    <w:r w:rsidR="00393F7B">
                      <w:t>‬</w:t>
                    </w:r>
                    <w:r w:rsidR="00393F7B">
                      <w:t>‬</w:t>
                    </w:r>
                    <w:r w:rsidR="00393F7B">
                      <w:t>‬</w:t>
                    </w:r>
                    <w:r w:rsidR="00393F7B">
                      <w:t>‬</w:t>
                    </w:r>
                  </w:dir>
                </w:dir>
              </w:dir>
            </w:dir>
          </w:p>
        </w:tc>
        <w:tc>
          <w:tcPr>
            <w:tcW w:w="860" w:type="dxa"/>
            <w:tcBorders>
              <w:top w:val="dashed" w:sz="4" w:space="0" w:color="BFBFBF"/>
              <w:left w:val="none" w:sz="4" w:space="0" w:color="6E6E6E"/>
              <w:bottom w:val="dashed" w:sz="4" w:space="0" w:color="BFBFBF"/>
              <w:right w:val="single" w:sz="6" w:space="0" w:color="FFFFFF"/>
            </w:tcBorders>
          </w:tcPr>
          <w:p w:rsidR="001C37E4" w:rsidRDefault="005E1903">
            <w:pPr>
              <w:pStyle w:val="ProductList-TableBody"/>
              <w:jc w:val="center"/>
              <w:rPr>
                <w:rtl/>
              </w:rPr>
            </w:pPr>
            <w:r>
              <w:rPr>
                <w:color w:val="000000"/>
                <w:rtl/>
              </w:rPr>
              <w:t>50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37E4" w:rsidRDefault="005E1903">
            <w:pPr>
              <w:pStyle w:val="ProductList-TableBody"/>
              <w:jc w:val="center"/>
              <w:rPr>
                <w:rtl/>
              </w:rPr>
            </w:pPr>
            <w:r>
              <w:fldChar w:fldCharType="begin"/>
            </w:r>
            <w:r>
              <w:instrText xml:space="preserve"> AutoTextList   \s NoStyle \t "اتفاقية Open License واتفاقية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37E4" w:rsidRDefault="001C37E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37E4" w:rsidRDefault="001C37E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37E4" w:rsidRDefault="005E1903">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37E4" w:rsidRDefault="005E190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37E4" w:rsidRDefault="001C37E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37E4" w:rsidRDefault="001C37E4">
            <w:pPr>
              <w:pStyle w:val="ProductList-TableBody"/>
              <w:jc w:val="center"/>
              <w:rPr>
                <w:rtl/>
              </w:rPr>
            </w:pPr>
          </w:p>
        </w:tc>
      </w:tr>
      <w:tr w:rsidR="001C37E4">
        <w:tc>
          <w:tcPr>
            <w:tcW w:w="5020" w:type="dxa"/>
            <w:tcBorders>
              <w:top w:val="dashed" w:sz="4" w:space="0" w:color="BFBFBF"/>
              <w:left w:val="none" w:sz="4" w:space="0" w:color="6E6E6E"/>
              <w:bottom w:val="none" w:sz="4" w:space="0" w:color="BFBFBF"/>
              <w:right w:val="none" w:sz="4" w:space="0" w:color="6E6E6E"/>
            </w:tcBorders>
          </w:tcPr>
          <w:p w:rsidR="001C37E4" w:rsidRDefault="005E1903">
            <w:pPr>
              <w:pStyle w:val="ProductList-TableBody"/>
              <w:rPr>
                <w:rtl/>
              </w:rPr>
            </w:pPr>
            <w:r>
              <w:rPr>
                <w:color w:val="000000"/>
                <w:rtl/>
              </w:rPr>
              <w:t>‏</w:t>
            </w:r>
            <w:dir w:val="rtl">
              <w:r>
                <w:rPr>
                  <w:color w:val="000000"/>
                  <w:rtl/>
                </w:rPr>
                <w:t>‏</w:t>
              </w:r>
              <w:dir w:val="rtl">
                <w:r>
                  <w:rPr>
                    <w:color w:val="000000"/>
                    <w:rtl/>
                  </w:rPr>
                  <w:t>الاشتراك الشهري بحد أقصى 500 ألف (أو أكثر) معاملة لاستخدام موقع الويب العام لخرائط Bing</w:t>
                </w:r>
                <w:r>
                  <w:fldChar w:fldCharType="begin"/>
                </w:r>
                <w:r>
                  <w:instrText xml:space="preserve"> XE "‏</w:instrText>
                </w:r>
                <w:dir w:val="rtl">
                  <w:r>
                    <w:instrText>‏</w:instrText>
                  </w:r>
                  <w:dir w:val="rtl">
                    <w:r>
                      <w:instrText xml:space="preserve">الاشتراك الشهري بحد أقصى 500 ألف (أو أكثر) معاملة لاستخدام موقع الويب العام لخرائط Bing" </w:instrText>
                    </w:r>
                    <w:r>
                      <w:fldChar w:fldCharType="end"/>
                    </w:r>
                    <w:r w:rsidR="00393F7B">
                      <w:t>‬</w:t>
                    </w:r>
                    <w:r w:rsidR="00393F7B">
                      <w:t>‬</w:t>
                    </w:r>
                    <w:r w:rsidR="00393F7B">
                      <w:t>‬</w:t>
                    </w:r>
                    <w:r w:rsidR="00393F7B">
                      <w:t>‬</w:t>
                    </w:r>
                  </w:dir>
                </w:dir>
              </w:dir>
            </w:dir>
          </w:p>
        </w:tc>
        <w:tc>
          <w:tcPr>
            <w:tcW w:w="860" w:type="dxa"/>
            <w:tcBorders>
              <w:top w:val="dashed" w:sz="4" w:space="0" w:color="BFBFBF"/>
              <w:left w:val="none" w:sz="4" w:space="0" w:color="6E6E6E"/>
              <w:bottom w:val="none" w:sz="4" w:space="0" w:color="BFBFBF"/>
              <w:right w:val="single" w:sz="6" w:space="0" w:color="FFFFFF"/>
            </w:tcBorders>
          </w:tcPr>
          <w:p w:rsidR="001C37E4" w:rsidRDefault="005E1903">
            <w:pPr>
              <w:pStyle w:val="ProductList-TableBody"/>
              <w:jc w:val="center"/>
              <w:rPr>
                <w:rtl/>
              </w:rPr>
            </w:pPr>
            <w:r>
              <w:rPr>
                <w:color w:val="000000"/>
                <w:rtl/>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37E4" w:rsidRDefault="005E1903">
            <w:pPr>
              <w:pStyle w:val="ProductList-TableBody"/>
              <w:jc w:val="center"/>
              <w:rPr>
                <w:rtl/>
              </w:rPr>
            </w:pPr>
            <w:r>
              <w:fldChar w:fldCharType="begin"/>
            </w:r>
            <w:r>
              <w:instrText xml:space="preserve"> AutoTextList   \s NoStyle \t "اتفاقية Open License واتفاقية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37E4" w:rsidRDefault="001C37E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37E4" w:rsidRDefault="001C37E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37E4" w:rsidRDefault="005E1903">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37E4" w:rsidRDefault="005E190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37E4" w:rsidRDefault="001C37E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37E4" w:rsidRDefault="001C37E4">
            <w:pPr>
              <w:pStyle w:val="ProductList-TableBody"/>
              <w:jc w:val="center"/>
              <w:rPr>
                <w:rtl/>
              </w:rPr>
            </w:pPr>
          </w:p>
        </w:tc>
      </w:tr>
    </w:tbl>
    <w:p w:rsidR="001C37E4" w:rsidRDefault="005E1903">
      <w:pPr>
        <w:pStyle w:val="ProductList-Offering1SubSection"/>
        <w:outlineLvl w:val="3"/>
        <w:rPr>
          <w:rtl/>
        </w:rPr>
      </w:pPr>
      <w:bookmarkStart w:id="346" w:name="_Sec781"/>
      <w:r>
        <w:rPr>
          <w:rtl/>
        </w:rPr>
        <w:t>2. شروط المنتج</w:t>
      </w:r>
      <w:bookmarkEnd w:id="346"/>
    </w:p>
    <w:tbl>
      <w:tblPr>
        <w:tblStyle w:val="PURTable"/>
        <w:bidiVisual/>
        <w:tblW w:w="0" w:type="dxa"/>
        <w:tblLook w:val="04A0" w:firstRow="1" w:lastRow="0" w:firstColumn="1" w:lastColumn="0" w:noHBand="0" w:noVBand="1"/>
      </w:tblPr>
      <w:tblGrid>
        <w:gridCol w:w="3586"/>
        <w:gridCol w:w="3605"/>
        <w:gridCol w:w="3599"/>
      </w:tblGrid>
      <w:tr w:rsidR="001C37E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C37E4" w:rsidRDefault="005E1903">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23">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rsidR="001C37E4" w:rsidRDefault="005E1903">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C37E4" w:rsidRDefault="005E1903">
            <w:pPr>
              <w:pStyle w:val="ProductList-TableBody"/>
              <w:rPr>
                <w:rtl/>
              </w:rPr>
            </w:pPr>
            <w:r>
              <w:rPr>
                <w:color w:val="404040"/>
                <w:rtl/>
              </w:rPr>
              <w:t>مؤهل للمدة الممتدة: غير متوفر</w:t>
            </w:r>
          </w:p>
        </w:tc>
      </w:tr>
      <w:tr w:rsidR="001C37E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37E4" w:rsidRDefault="005E1903">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37E4" w:rsidRDefault="005E1903">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37E4" w:rsidRDefault="005E1903">
            <w:pPr>
              <w:pStyle w:val="ProductList-TableBody"/>
              <w:rPr>
                <w:rtl/>
              </w:rPr>
            </w:pPr>
            <w:r>
              <w:rPr>
                <w:color w:val="404040"/>
                <w:rtl/>
              </w:rPr>
              <w:t>العروض الترويجية: غير متوفر</w:t>
            </w:r>
          </w:p>
        </w:tc>
      </w:tr>
      <w:tr w:rsidR="001C37E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37E4" w:rsidRDefault="005E1903">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37E4" w:rsidRDefault="005E1903">
            <w:pPr>
              <w:pStyle w:val="ProductList-TableBody"/>
              <w:rPr>
                <w:rtl/>
              </w:rPr>
            </w:pPr>
            <w:r>
              <w:rPr>
                <w:color w:val="404040"/>
                <w:rtl/>
              </w:rPr>
              <w:t>مؤهل للتخفيض: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37E4" w:rsidRDefault="005E1903">
            <w:pPr>
              <w:pStyle w:val="ProductList-TableBody"/>
              <w:rPr>
                <w:rtl/>
              </w:rPr>
            </w:pPr>
            <w:r>
              <w:rPr>
                <w:color w:val="404040"/>
                <w:rtl/>
              </w:rPr>
              <w:t>مؤهل للتخفيض (SCE): غير متوفر</w:t>
            </w:r>
          </w:p>
        </w:tc>
      </w:tr>
      <w:tr w:rsidR="001C37E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37E4" w:rsidRDefault="005E1903">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37E4" w:rsidRDefault="005E1903">
            <w:pPr>
              <w:pStyle w:val="ProductList-TableBody"/>
              <w:rPr>
                <w:rtl/>
              </w:rPr>
            </w:pPr>
            <w:r>
              <w:rPr>
                <w:color w:val="404040"/>
                <w:rtl/>
              </w:rPr>
              <w:t>‏</w:t>
            </w:r>
            <w:dir w:val="rtl">
              <w:r>
                <w:rPr>
                  <w:color w:val="404040"/>
                  <w:rtl/>
                </w:rPr>
                <w:t>مؤهل للتسوية: غير متوفر</w:t>
              </w:r>
              <w:r w:rsidR="00393F7B">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37E4" w:rsidRDefault="001C37E4">
            <w:pPr>
              <w:pStyle w:val="ProductList-TableBody"/>
              <w:rPr>
                <w:rtl/>
              </w:rPr>
            </w:pPr>
          </w:p>
        </w:tc>
      </w:tr>
    </w:tbl>
    <w:p w:rsidR="001C37E4" w:rsidRDefault="001C37E4">
      <w:pPr>
        <w:pStyle w:val="ProductList-Body"/>
        <w:rPr>
          <w:rtl/>
        </w:rPr>
      </w:pPr>
    </w:p>
    <w:p w:rsidR="001C37E4" w:rsidRDefault="005E1903">
      <w:pPr>
        <w:pStyle w:val="ProductList-ClauseHeading"/>
        <w:outlineLvl w:val="4"/>
        <w:rPr>
          <w:rtl/>
        </w:rPr>
      </w:pPr>
      <w:r>
        <w:rPr>
          <w:rtl/>
        </w:rPr>
        <w:t>2.1 العمليات القابلة للفوترة</w:t>
      </w:r>
    </w:p>
    <w:p w:rsidR="001C37E4" w:rsidRDefault="005E1903">
      <w:pPr>
        <w:pStyle w:val="ProductList-Body"/>
        <w:rPr>
          <w:rtl/>
        </w:rPr>
      </w:pPr>
      <w:r>
        <w:rPr>
          <w:rtl/>
        </w:rPr>
        <w:t>يخول ترخيص الاشتراك الإضافي لاستخدام موقع ويب خرائط Bing العامة وترخيص الاشتراك الإضافي لاستخدام موقع ويب خرائط Bing الداخلي العميل لعدد المعاملات القابلة للفوترة المحدد في اسم المنتج. وعند حلول تاريخ انتهاء صلاحية التسجيل، يتم إسقاط كل المعاملات المشتراة وغير المستخدمة القابلة للفوترة.</w:t>
      </w:r>
    </w:p>
    <w:p w:rsidR="001C37E4" w:rsidRDefault="001C37E4">
      <w:pPr>
        <w:pStyle w:val="ProductList-Body"/>
        <w:rPr>
          <w:rtl/>
        </w:rPr>
      </w:pPr>
    </w:p>
    <w:p w:rsidR="001C37E4" w:rsidRDefault="005E1903">
      <w:pPr>
        <w:pStyle w:val="ProductList-ClauseHeading"/>
        <w:outlineLvl w:val="4"/>
        <w:rPr>
          <w:rtl/>
        </w:rPr>
      </w:pPr>
      <w:r>
        <w:rPr>
          <w:rtl/>
        </w:rPr>
        <w:t>2.2 ترخيص الاشتراك الإضافي Platinum لخرائط Bing</w:t>
      </w:r>
    </w:p>
    <w:p w:rsidR="001C37E4" w:rsidRDefault="005E1903">
      <w:pPr>
        <w:pStyle w:val="ProductList-Body"/>
        <w:rPr>
          <w:rtl/>
        </w:rPr>
      </w:pPr>
      <w:r>
        <w:rPr>
          <w:rtl/>
        </w:rPr>
        <w:t>يمكن شراء ترخيص الاشتراك الإضافي Platinum لخرائط Bing مرة واحدة فقط لكل تسجيل، ويبلغ الحد الأقصى للاستخدام 400 مليون معاملة قابلة للفوترة في السنة. يجب على العملاء الذين يتجاوزون هذا الحد الأقصى شراء معاملات قابلة للفوترة إضافية.</w:t>
      </w:r>
    </w:p>
    <w:p w:rsidR="001C37E4" w:rsidRDefault="001C37E4">
      <w:pPr>
        <w:pStyle w:val="ProductList-Body"/>
        <w:jc w:val="right"/>
        <w:rPr>
          <w:rtl/>
        </w:rPr>
      </w:pPr>
    </w:p>
    <w:tbl>
      <w:tblPr>
        <w:tblStyle w:val="PURTable"/>
        <w:bidiVisual/>
        <w:tblW w:w="0" w:type="dxa"/>
        <w:tblLook w:val="04A0" w:firstRow="1" w:lastRow="0" w:firstColumn="1" w:lastColumn="0" w:noHBand="0" w:noVBand="1"/>
      </w:tblPr>
      <w:tblGrid>
        <w:gridCol w:w="10800"/>
      </w:tblGrid>
      <w:tr w:rsidR="001C37E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C37E4" w:rsidRDefault="00393F7B">
            <w:pPr>
              <w:pStyle w:val="ProductList-TableBody"/>
              <w:jc w:val="right"/>
              <w:rPr>
                <w:rtl/>
              </w:rPr>
            </w:pPr>
            <w:hyperlink w:anchor="_Sec842">
              <w:r w:rsidR="005E1903">
                <w:rPr>
                  <w:color w:val="00467F"/>
                  <w:sz w:val="14"/>
                  <w:u w:val="single"/>
                  <w:rtl/>
                </w:rPr>
                <w:t>جدول المحتويات</w:t>
              </w:r>
            </w:hyperlink>
            <w:r w:rsidR="005E1903">
              <w:rPr>
                <w:sz w:val="14"/>
                <w:rtl/>
              </w:rPr>
              <w:t xml:space="preserve"> / </w:t>
            </w:r>
            <w:hyperlink w:anchor="_Sec549">
              <w:r w:rsidR="005E1903">
                <w:rPr>
                  <w:color w:val="00467F"/>
                  <w:sz w:val="14"/>
                  <w:u w:val="single"/>
                  <w:rtl/>
                </w:rPr>
                <w:t>المسرد</w:t>
              </w:r>
            </w:hyperlink>
            <w:r w:rsidR="005E1903">
              <w:rPr>
                <w:sz w:val="14"/>
                <w:rtl/>
              </w:rPr>
              <w:t xml:space="preserve"> / </w:t>
            </w:r>
            <w:hyperlink w:anchor="_Sec844">
              <w:r w:rsidR="005E1903">
                <w:rPr>
                  <w:color w:val="00467F"/>
                  <w:sz w:val="14"/>
                  <w:u w:val="single"/>
                  <w:rtl/>
                </w:rPr>
                <w:t>الفهرس</w:t>
              </w:r>
            </w:hyperlink>
          </w:p>
        </w:tc>
      </w:tr>
    </w:tbl>
    <w:p w:rsidR="001C37E4" w:rsidRDefault="001C37E4">
      <w:pPr>
        <w:pStyle w:val="ProductList-Body"/>
        <w:rPr>
          <w:rtl/>
        </w:rPr>
      </w:pPr>
    </w:p>
    <w:p w:rsidR="001C37E4" w:rsidRDefault="005E1903">
      <w:pPr>
        <w:pStyle w:val="ProductList-Offering2HeadingNoBorder"/>
        <w:outlineLvl w:val="2"/>
        <w:rPr>
          <w:rtl/>
        </w:rPr>
      </w:pPr>
      <w:bookmarkStart w:id="347" w:name="_Sec672"/>
      <w:r>
        <w:rPr>
          <w:rtl/>
        </w:rPr>
        <w:t>Microsoft Learning</w:t>
      </w:r>
      <w:bookmarkEnd w:id="347"/>
      <w:r>
        <w:fldChar w:fldCharType="begin"/>
      </w:r>
      <w:r>
        <w:instrText xml:space="preserve"> TC "</w:instrText>
      </w:r>
      <w:bookmarkStart w:id="348" w:name="_Toc446526594"/>
      <w:r>
        <w:instrText>Microsoft Learning</w:instrText>
      </w:r>
      <w:bookmarkEnd w:id="348"/>
      <w:r>
        <w:instrText>" \l 3</w:instrText>
      </w:r>
      <w:r>
        <w:fldChar w:fldCharType="end"/>
      </w:r>
    </w:p>
    <w:p w:rsidR="001C37E4" w:rsidRDefault="005E1903">
      <w:pPr>
        <w:pStyle w:val="ProductList-Offering1SubSection"/>
        <w:outlineLvl w:val="3"/>
        <w:rPr>
          <w:rtl/>
        </w:rPr>
      </w:pPr>
      <w:bookmarkStart w:id="349" w:name="_Sec728"/>
      <w:r>
        <w:rPr>
          <w:rtl/>
        </w:rPr>
        <w:t>1. توفر البرنامج</w:t>
      </w:r>
      <w:bookmarkEnd w:id="349"/>
    </w:p>
    <w:tbl>
      <w:tblPr>
        <w:tblStyle w:val="PURTable"/>
        <w:bidiVisual/>
        <w:tblW w:w="0" w:type="dxa"/>
        <w:tblLook w:val="04A0" w:firstRow="1" w:lastRow="0" w:firstColumn="1" w:lastColumn="0" w:noHBand="0" w:noVBand="1"/>
      </w:tblPr>
      <w:tblGrid>
        <w:gridCol w:w="4445"/>
        <w:gridCol w:w="824"/>
        <w:gridCol w:w="779"/>
        <w:gridCol w:w="795"/>
        <w:gridCol w:w="705"/>
        <w:gridCol w:w="828"/>
        <w:gridCol w:w="821"/>
        <w:gridCol w:w="800"/>
        <w:gridCol w:w="787"/>
      </w:tblGrid>
      <w:tr w:rsidR="001C37E4">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1C37E4" w:rsidRDefault="005E1903">
            <w:pPr>
              <w:pStyle w:val="ProductList-TableBody"/>
              <w:rPr>
                <w:rtl/>
              </w:rPr>
            </w:pPr>
            <w:r>
              <w:rPr>
                <w:color w:val="FFFFFF"/>
                <w:rtl/>
              </w:rPr>
              <w:t>الخدمات عبر الإنترنت</w:t>
            </w:r>
          </w:p>
        </w:tc>
        <w:tc>
          <w:tcPr>
            <w:tcW w:w="860" w:type="dxa"/>
            <w:tcBorders>
              <w:left w:val="single" w:sz="6" w:space="0" w:color="FFFFFF"/>
              <w:bottom w:val="single" w:sz="6" w:space="0" w:color="FFFFFF"/>
              <w:right w:val="single" w:sz="6" w:space="0" w:color="FFFFFF"/>
            </w:tcBorders>
            <w:shd w:val="clear" w:color="auto" w:fill="00188F"/>
          </w:tcPr>
          <w:p w:rsidR="001C37E4" w:rsidRDefault="005E1903">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C37E4" w:rsidRDefault="005E1903">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C37E4" w:rsidRDefault="005E1903">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C37E4" w:rsidRDefault="005E1903">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C37E4" w:rsidRDefault="005E1903">
            <w:pPr>
              <w:pStyle w:val="ProductList-TableBody"/>
              <w:jc w:val="center"/>
              <w:rPr>
                <w:rtl/>
              </w:rPr>
            </w:pPr>
            <w:r>
              <w:fldChar w:fldCharType="begin"/>
            </w:r>
            <w:r>
              <w:instrText xml:space="preserve"> AutoTextList   \s NoStyle \t "اتفاقية Open Value واتفاقية Open Value"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C37E4" w:rsidRDefault="005E1903">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C37E4" w:rsidRDefault="005E1903">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C37E4" w:rsidRDefault="005E1903">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1C37E4">
        <w:tc>
          <w:tcPr>
            <w:tcW w:w="5020" w:type="dxa"/>
            <w:tcBorders>
              <w:top w:val="single" w:sz="6" w:space="0" w:color="FFFFFF"/>
              <w:left w:val="none" w:sz="4" w:space="0" w:color="6E6E6E"/>
              <w:bottom w:val="dashed" w:sz="4" w:space="0" w:color="BFBFBF"/>
              <w:right w:val="none" w:sz="4" w:space="0" w:color="6E6E6E"/>
            </w:tcBorders>
          </w:tcPr>
          <w:p w:rsidR="001C37E4" w:rsidRDefault="005E1903">
            <w:pPr>
              <w:pStyle w:val="ProductList-TableBody"/>
              <w:rPr>
                <w:rtl/>
              </w:rPr>
            </w:pPr>
            <w:r>
              <w:rPr>
                <w:color w:val="000000"/>
                <w:rtl/>
              </w:rPr>
              <w:t>Microsoft Learning E-Reference Library</w:t>
            </w:r>
            <w:r>
              <w:fldChar w:fldCharType="begin"/>
            </w:r>
            <w:r>
              <w:instrText xml:space="preserve"> XE "Microsoft Learning E-Reference Library"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1C37E4" w:rsidRDefault="005E1903">
            <w:pPr>
              <w:pStyle w:val="ProductList-TableBody"/>
              <w:jc w:val="center"/>
              <w:rPr>
                <w:rtl/>
              </w:rPr>
            </w:pPr>
            <w:r>
              <w:rPr>
                <w:color w:val="000000"/>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37E4" w:rsidRDefault="001C37E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37E4" w:rsidRDefault="001C37E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37E4" w:rsidRDefault="001C37E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37E4" w:rsidRDefault="001C37E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37E4" w:rsidRDefault="005E190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37E4" w:rsidRDefault="005E190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37E4" w:rsidRDefault="005E190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1C37E4">
        <w:tc>
          <w:tcPr>
            <w:tcW w:w="5020" w:type="dxa"/>
            <w:tcBorders>
              <w:top w:val="dashed" w:sz="4" w:space="0" w:color="BFBFBF"/>
              <w:left w:val="none" w:sz="4" w:space="0" w:color="6E6E6E"/>
              <w:bottom w:val="dashed" w:sz="4" w:space="0" w:color="BFBFBF"/>
              <w:right w:val="none" w:sz="4" w:space="0" w:color="6E6E6E"/>
            </w:tcBorders>
          </w:tcPr>
          <w:p w:rsidR="001C37E4" w:rsidRDefault="005E1903">
            <w:pPr>
              <w:pStyle w:val="ProductList-TableBody"/>
              <w:rPr>
                <w:rtl/>
              </w:rPr>
            </w:pPr>
            <w:r>
              <w:rPr>
                <w:rtl/>
              </w:rPr>
              <w:t>Microsoft Learning Imagine Academy</w:t>
            </w:r>
            <w:r>
              <w:fldChar w:fldCharType="begin"/>
            </w:r>
            <w:r>
              <w:instrText xml:space="preserve"> XE "Microsoft Learning Imagine Academy"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C37E4" w:rsidRDefault="005E1903">
            <w:pPr>
              <w:pStyle w:val="ProductList-TableBody"/>
              <w:jc w:val="center"/>
              <w:rPr>
                <w:rtl/>
              </w:rPr>
            </w:pPr>
            <w:r>
              <w:rPr>
                <w:color w:val="000000"/>
                <w:rtl/>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37E4" w:rsidRDefault="005E1903">
            <w:pPr>
              <w:pStyle w:val="ProductList-TableBody"/>
              <w:jc w:val="center"/>
              <w:rPr>
                <w:rtl/>
              </w:rPr>
            </w:pPr>
            <w:r>
              <w:fldChar w:fldCharType="begin"/>
            </w:r>
            <w:r>
              <w:instrText xml:space="preserve"> AutoTextList   \s NoStyle \t "اتفاقية Open License" </w:instrText>
            </w:r>
            <w:r>
              <w:fldChar w:fldCharType="separate"/>
            </w:r>
            <w:r>
              <w:rPr>
                <w:color w:val="000000"/>
              </w:rPr>
              <w:t>OL</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37E4" w:rsidRDefault="001C37E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37E4" w:rsidRDefault="001C37E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37E4" w:rsidRDefault="001C37E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37E4" w:rsidRDefault="001C37E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37E4" w:rsidRDefault="005E190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37E4" w:rsidRDefault="005E190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1C37E4">
        <w:tc>
          <w:tcPr>
            <w:tcW w:w="5020" w:type="dxa"/>
            <w:tcBorders>
              <w:top w:val="dashed" w:sz="4" w:space="0" w:color="BFBFBF"/>
              <w:left w:val="none" w:sz="4" w:space="0" w:color="6E6E6E"/>
              <w:bottom w:val="dashed" w:sz="4" w:space="0" w:color="BFBFBF"/>
              <w:right w:val="none" w:sz="4" w:space="0" w:color="6E6E6E"/>
            </w:tcBorders>
          </w:tcPr>
          <w:p w:rsidR="001C37E4" w:rsidRDefault="005E1903">
            <w:pPr>
              <w:pStyle w:val="ProductList-TableBody"/>
              <w:rPr>
                <w:rtl/>
              </w:rPr>
            </w:pPr>
            <w:r>
              <w:rPr>
                <w:rtl/>
              </w:rPr>
              <w:t>‎إيصالات اختبارات Microsoft Learning MCP 1</w:t>
            </w:r>
            <w:r>
              <w:fldChar w:fldCharType="begin"/>
            </w:r>
            <w:r>
              <w:instrText xml:space="preserve"> XE "‎إيصالات اختبارات Microsoft Learning MCP 1" </w:instrText>
            </w:r>
            <w:r>
              <w:fldChar w:fldCharType="end"/>
            </w:r>
            <w:r>
              <w:rPr>
                <w:rtl/>
              </w:rPr>
              <w:t xml:space="preserve"> (ترخيص اشتراك الخدمات)</w:t>
            </w:r>
          </w:p>
        </w:tc>
        <w:tc>
          <w:tcPr>
            <w:tcW w:w="860" w:type="dxa"/>
            <w:tcBorders>
              <w:top w:val="dashed" w:sz="4" w:space="0" w:color="BFBFBF"/>
              <w:left w:val="none" w:sz="4" w:space="0" w:color="6E6E6E"/>
              <w:bottom w:val="dashed" w:sz="4" w:space="0" w:color="BFBFBF"/>
              <w:right w:val="single" w:sz="6" w:space="0" w:color="FFFFFF"/>
            </w:tcBorders>
          </w:tcPr>
          <w:p w:rsidR="001C37E4" w:rsidRDefault="005E1903">
            <w:pPr>
              <w:pStyle w:val="ProductList-TableBody"/>
              <w:jc w:val="center"/>
              <w:rPr>
                <w:rtl/>
              </w:rPr>
            </w:pPr>
            <w:r>
              <w:rPr>
                <w:color w:val="000000"/>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37E4" w:rsidRDefault="001C37E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37E4" w:rsidRDefault="001C37E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37E4" w:rsidRDefault="001C37E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37E4" w:rsidRDefault="001C37E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37E4" w:rsidRDefault="005E190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37E4" w:rsidRDefault="005E190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37E4" w:rsidRDefault="005E190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1C37E4">
        <w:tc>
          <w:tcPr>
            <w:tcW w:w="5020" w:type="dxa"/>
            <w:tcBorders>
              <w:top w:val="dashed" w:sz="4" w:space="0" w:color="BFBFBF"/>
              <w:left w:val="none" w:sz="4" w:space="0" w:color="6E6E6E"/>
              <w:bottom w:val="dashed" w:sz="4" w:space="0" w:color="BFBFBF"/>
              <w:right w:val="none" w:sz="4" w:space="0" w:color="6E6E6E"/>
            </w:tcBorders>
          </w:tcPr>
          <w:p w:rsidR="001C37E4" w:rsidRDefault="005E1903">
            <w:pPr>
              <w:pStyle w:val="ProductList-TableBody"/>
              <w:rPr>
                <w:rtl/>
              </w:rPr>
            </w:pPr>
            <w:r>
              <w:rPr>
                <w:rtl/>
              </w:rPr>
              <w:t>‎إيصالات اختبارات Microsoft Learning MCP 30</w:t>
            </w:r>
            <w:r>
              <w:fldChar w:fldCharType="begin"/>
            </w:r>
            <w:r>
              <w:instrText xml:space="preserve"> XE "‎إيصالات اختبارات Microsoft Learning MCP 30" </w:instrText>
            </w:r>
            <w:r>
              <w:fldChar w:fldCharType="end"/>
            </w:r>
            <w:r>
              <w:rPr>
                <w:rtl/>
              </w:rPr>
              <w:t xml:space="preserve"> (ترخيص اشتراك المستخدم)</w:t>
            </w:r>
          </w:p>
        </w:tc>
        <w:tc>
          <w:tcPr>
            <w:tcW w:w="860" w:type="dxa"/>
            <w:tcBorders>
              <w:top w:val="dashed" w:sz="4" w:space="0" w:color="BFBFBF"/>
              <w:left w:val="none" w:sz="4" w:space="0" w:color="6E6E6E"/>
              <w:bottom w:val="dashed" w:sz="4" w:space="0" w:color="BFBFBF"/>
              <w:right w:val="single" w:sz="6" w:space="0" w:color="FFFFFF"/>
            </w:tcBorders>
          </w:tcPr>
          <w:p w:rsidR="001C37E4" w:rsidRDefault="005E1903">
            <w:pPr>
              <w:pStyle w:val="ProductList-TableBody"/>
              <w:jc w:val="center"/>
              <w:rPr>
                <w:rtl/>
              </w:rPr>
            </w:pPr>
            <w:r>
              <w:rPr>
                <w:color w:val="000000"/>
                <w:rtl/>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37E4" w:rsidRDefault="005E1903">
            <w:pPr>
              <w:pStyle w:val="ProductList-TableBody"/>
              <w:jc w:val="center"/>
              <w:rPr>
                <w:rtl/>
              </w:rPr>
            </w:pPr>
            <w:r>
              <w:fldChar w:fldCharType="begin"/>
            </w:r>
            <w:r>
              <w:instrText xml:space="preserve"> AutoTextList   \s NoStyle \t "اتفاقية Open License" </w:instrText>
            </w:r>
            <w:r>
              <w:fldChar w:fldCharType="separate"/>
            </w:r>
            <w:r>
              <w:rPr>
                <w:color w:val="000000"/>
              </w:rPr>
              <w:t>OL</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37E4" w:rsidRDefault="001C37E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C37E4" w:rsidRDefault="001C37E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37E4" w:rsidRDefault="001C37E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37E4" w:rsidRDefault="001C37E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37E4" w:rsidRDefault="005E190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37E4" w:rsidRDefault="005E190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1C37E4">
        <w:tc>
          <w:tcPr>
            <w:tcW w:w="5020" w:type="dxa"/>
            <w:tcBorders>
              <w:top w:val="dashed" w:sz="4" w:space="0" w:color="BFBFBF"/>
              <w:left w:val="none" w:sz="4" w:space="0" w:color="6E6E6E"/>
              <w:bottom w:val="dashed" w:sz="4" w:space="0" w:color="BFBFBF"/>
              <w:right w:val="none" w:sz="4" w:space="0" w:color="6E6E6E"/>
            </w:tcBorders>
          </w:tcPr>
          <w:p w:rsidR="001C37E4" w:rsidRDefault="005E1903">
            <w:pPr>
              <w:pStyle w:val="ProductList-TableBody"/>
              <w:rPr>
                <w:rtl/>
              </w:rPr>
            </w:pPr>
            <w:r>
              <w:rPr>
                <w:rtl/>
              </w:rPr>
              <w:t>ترخيص موقع اختبارات Microsoft Learning MTA 250</w:t>
            </w:r>
            <w:r>
              <w:fldChar w:fldCharType="begin"/>
            </w:r>
            <w:r>
              <w:instrText xml:space="preserve"> XE "ترخيص موقع اختبارات Microsoft Learning MTA 250" </w:instrText>
            </w:r>
            <w:r>
              <w:fldChar w:fldCharType="end"/>
            </w:r>
            <w:r>
              <w:rPr>
                <w:rtl/>
              </w:rPr>
              <w:t xml:space="preserve"> (ترخيص اشتراك الخدمات)</w:t>
            </w:r>
          </w:p>
        </w:tc>
        <w:tc>
          <w:tcPr>
            <w:tcW w:w="860" w:type="dxa"/>
            <w:tcBorders>
              <w:top w:val="dashed" w:sz="4" w:space="0" w:color="BFBFBF"/>
              <w:left w:val="none" w:sz="4" w:space="0" w:color="6E6E6E"/>
              <w:bottom w:val="dashed" w:sz="4" w:space="0" w:color="BFBFBF"/>
              <w:right w:val="single" w:sz="6" w:space="0" w:color="FFFFFF"/>
            </w:tcBorders>
          </w:tcPr>
          <w:p w:rsidR="001C37E4" w:rsidRDefault="005E1903">
            <w:pPr>
              <w:pStyle w:val="ProductList-TableBody"/>
              <w:jc w:val="center"/>
              <w:rPr>
                <w:rtl/>
              </w:rPr>
            </w:pPr>
            <w:r>
              <w:rPr>
                <w:color w:val="000000"/>
                <w:rtl/>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37E4" w:rsidRDefault="001C37E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37E4" w:rsidRDefault="001C37E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37E4" w:rsidRDefault="001C37E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37E4" w:rsidRDefault="001C37E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37E4" w:rsidRDefault="001C37E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37E4" w:rsidRDefault="005E190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37E4" w:rsidRDefault="005E190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1C37E4">
        <w:tc>
          <w:tcPr>
            <w:tcW w:w="5020" w:type="dxa"/>
            <w:tcBorders>
              <w:top w:val="dashed" w:sz="4" w:space="0" w:color="BFBFBF"/>
              <w:left w:val="none" w:sz="4" w:space="0" w:color="6E6E6E"/>
              <w:bottom w:val="none" w:sz="4" w:space="0" w:color="BFBFBF"/>
              <w:right w:val="none" w:sz="4" w:space="0" w:color="6E6E6E"/>
            </w:tcBorders>
          </w:tcPr>
          <w:p w:rsidR="001C37E4" w:rsidRDefault="005E1903">
            <w:pPr>
              <w:pStyle w:val="ProductList-TableBody"/>
              <w:rPr>
                <w:rtl/>
              </w:rPr>
            </w:pPr>
            <w:r>
              <w:rPr>
                <w:rtl/>
              </w:rPr>
              <w:t>ترخيص موقع اختبارات Microsoft Learning MOS 500</w:t>
            </w:r>
            <w:r>
              <w:fldChar w:fldCharType="begin"/>
            </w:r>
            <w:r>
              <w:instrText xml:space="preserve"> XE "ترخيص موقع اختبارات Microsoft Learning MOS 500" </w:instrText>
            </w:r>
            <w:r>
              <w:fldChar w:fldCharType="end"/>
            </w:r>
            <w:r>
              <w:rPr>
                <w:rtl/>
              </w:rPr>
              <w:t xml:space="preserve"> (ترخيص اشتراك خدمات)</w:t>
            </w:r>
          </w:p>
        </w:tc>
        <w:tc>
          <w:tcPr>
            <w:tcW w:w="860" w:type="dxa"/>
            <w:tcBorders>
              <w:top w:val="dashed" w:sz="4" w:space="0" w:color="BFBFBF"/>
              <w:left w:val="none" w:sz="4" w:space="0" w:color="6E6E6E"/>
              <w:bottom w:val="none" w:sz="4" w:space="0" w:color="BFBFBF"/>
              <w:right w:val="single" w:sz="6" w:space="0" w:color="FFFFFF"/>
            </w:tcBorders>
          </w:tcPr>
          <w:p w:rsidR="001C37E4" w:rsidRDefault="005E1903">
            <w:pPr>
              <w:pStyle w:val="ProductList-TableBody"/>
              <w:jc w:val="center"/>
              <w:rPr>
                <w:rtl/>
              </w:rPr>
            </w:pPr>
            <w:r>
              <w:rPr>
                <w:color w:val="000000"/>
                <w:rtl/>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37E4" w:rsidRDefault="001C37E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37E4" w:rsidRDefault="001C37E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37E4" w:rsidRDefault="001C37E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37E4" w:rsidRDefault="001C37E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37E4" w:rsidRDefault="001C37E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37E4" w:rsidRDefault="005E190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37E4" w:rsidRDefault="005E190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bl>
    <w:p w:rsidR="001C37E4" w:rsidRDefault="005E1903">
      <w:pPr>
        <w:pStyle w:val="ProductList-Offering1SubSection"/>
        <w:outlineLvl w:val="3"/>
        <w:rPr>
          <w:rtl/>
        </w:rPr>
      </w:pPr>
      <w:bookmarkStart w:id="350" w:name="_Sec783"/>
      <w:r>
        <w:rPr>
          <w:rtl/>
        </w:rPr>
        <w:t>2. شروط المنتج</w:t>
      </w:r>
      <w:bookmarkEnd w:id="350"/>
    </w:p>
    <w:tbl>
      <w:tblPr>
        <w:tblStyle w:val="PURTable"/>
        <w:bidiVisual/>
        <w:tblW w:w="0" w:type="dxa"/>
        <w:tblLook w:val="04A0" w:firstRow="1" w:lastRow="0" w:firstColumn="1" w:lastColumn="0" w:noHBand="0" w:noVBand="1"/>
      </w:tblPr>
      <w:tblGrid>
        <w:gridCol w:w="3586"/>
        <w:gridCol w:w="3605"/>
        <w:gridCol w:w="3599"/>
      </w:tblGrid>
      <w:tr w:rsidR="001C37E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C37E4" w:rsidRDefault="005E1903">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24">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rsidR="001C37E4" w:rsidRDefault="005E1903">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C37E4" w:rsidRDefault="005E1903">
            <w:pPr>
              <w:pStyle w:val="ProductList-TableBody"/>
              <w:rPr>
                <w:rtl/>
              </w:rPr>
            </w:pPr>
            <w:r>
              <w:rPr>
                <w:color w:val="404040"/>
                <w:rtl/>
              </w:rPr>
              <w:t>مؤهل للمدة الممتدة: غير متوفر</w:t>
            </w:r>
          </w:p>
        </w:tc>
      </w:tr>
      <w:tr w:rsidR="001C37E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37E4" w:rsidRDefault="005E1903">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37E4" w:rsidRDefault="005E1903">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37E4" w:rsidRDefault="005E1903">
            <w:pPr>
              <w:pStyle w:val="ProductList-TableBody"/>
              <w:rPr>
                <w:rtl/>
              </w:rPr>
            </w:pPr>
            <w:r>
              <w:rPr>
                <w:color w:val="404040"/>
                <w:rtl/>
              </w:rPr>
              <w:t>العروض الترويجية: غير متوفر</w:t>
            </w:r>
          </w:p>
        </w:tc>
      </w:tr>
      <w:tr w:rsidR="001C37E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37E4" w:rsidRDefault="005E1903">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37E4" w:rsidRDefault="005E1903">
            <w:pPr>
              <w:pStyle w:val="ProductList-TableBody"/>
              <w:rPr>
                <w:rtl/>
              </w:rPr>
            </w:pPr>
            <w:r>
              <w:rPr>
                <w:color w:val="404040"/>
                <w:rtl/>
              </w:rPr>
              <w:t>مؤهل للتخفيض: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37E4" w:rsidRDefault="005E1903">
            <w:pPr>
              <w:pStyle w:val="ProductList-TableBody"/>
              <w:rPr>
                <w:rtl/>
              </w:rPr>
            </w:pPr>
            <w:r>
              <w:rPr>
                <w:color w:val="404040"/>
                <w:rtl/>
              </w:rPr>
              <w:t>مؤهل للتخفيض (SCE): غير متوفر</w:t>
            </w:r>
          </w:p>
        </w:tc>
      </w:tr>
      <w:tr w:rsidR="001C37E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37E4" w:rsidRDefault="005E1903">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37E4" w:rsidRDefault="005E1903">
            <w:pPr>
              <w:pStyle w:val="ProductList-TableBody"/>
              <w:rPr>
                <w:rtl/>
              </w:rPr>
            </w:pPr>
            <w:r>
              <w:rPr>
                <w:color w:val="404040"/>
                <w:rtl/>
              </w:rPr>
              <w:t>‏</w:t>
            </w:r>
            <w:dir w:val="rtl">
              <w:r>
                <w:rPr>
                  <w:color w:val="404040"/>
                  <w:rtl/>
                </w:rPr>
                <w:t>مؤهل للتسوية: غير متوفر</w:t>
              </w:r>
              <w:r w:rsidR="00393F7B">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37E4" w:rsidRDefault="001C37E4">
            <w:pPr>
              <w:pStyle w:val="ProductList-TableBody"/>
              <w:rPr>
                <w:rtl/>
              </w:rPr>
            </w:pPr>
          </w:p>
        </w:tc>
      </w:tr>
    </w:tbl>
    <w:p w:rsidR="001C37E4" w:rsidRDefault="001C37E4">
      <w:pPr>
        <w:pStyle w:val="ProductList-Body"/>
        <w:rPr>
          <w:rtl/>
        </w:rPr>
      </w:pPr>
    </w:p>
    <w:p w:rsidR="001C37E4" w:rsidRDefault="005E1903">
      <w:pPr>
        <w:pStyle w:val="ProductList-ClauseHeading"/>
        <w:outlineLvl w:val="4"/>
        <w:rPr>
          <w:rtl/>
        </w:rPr>
      </w:pPr>
      <w:r>
        <w:rPr>
          <w:rtl/>
        </w:rPr>
        <w:t>2.1 الإيصالات</w:t>
      </w:r>
    </w:p>
    <w:p w:rsidR="001C37E4" w:rsidRDefault="005E1903">
      <w:pPr>
        <w:pStyle w:val="ProductList-Body"/>
        <w:rPr>
          <w:rtl/>
        </w:rPr>
      </w:pPr>
      <w:r>
        <w:rPr>
          <w:rtl/>
        </w:rPr>
        <w:t xml:space="preserve">يتم تقديم الإيصالات وقت الشراء وتنتهي صلاحيتها بعد 12 شهرًا من تاريخ الشراء. </w:t>
      </w:r>
    </w:p>
    <w:p w:rsidR="001C37E4" w:rsidRDefault="001C37E4">
      <w:pPr>
        <w:pStyle w:val="ProductList-Body"/>
        <w:rPr>
          <w:rtl/>
        </w:rPr>
      </w:pPr>
    </w:p>
    <w:p w:rsidR="001C37E4" w:rsidRDefault="005E1903">
      <w:pPr>
        <w:pStyle w:val="ProductList-ClauseHeading"/>
        <w:outlineLvl w:val="4"/>
        <w:rPr>
          <w:rtl/>
        </w:rPr>
      </w:pPr>
      <w:r>
        <w:rPr>
          <w:rtl/>
        </w:rPr>
        <w:lastRenderedPageBreak/>
        <w:t>2.2 ترخيص موقع اختبار شهادة Microsoft Office Specialist ‏(MOS) وMicrosoft Technology Associate ‏(MTA) وMicrosoft Certification Educator</w:t>
      </w:r>
    </w:p>
    <w:p w:rsidR="001C37E4" w:rsidRDefault="005E1903">
      <w:pPr>
        <w:pStyle w:val="ProductList-Body"/>
        <w:rPr>
          <w:rtl/>
        </w:rPr>
      </w:pPr>
      <w:r>
        <w:rPr>
          <w:rtl/>
        </w:rPr>
        <w:t xml:space="preserve">يجب على العميل أن يكون بمثابة مركز اختبار معتمد لـ Certiport حتى يكون مؤهلاً للحصول على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w:t>
      </w:r>
      <w:r>
        <w:fldChar w:fldCharType="end"/>
      </w:r>
      <w:r>
        <w:t xml:space="preserve"> الموقع. وستنتهي صلاحية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w:t>
      </w:r>
      <w:r>
        <w:fldChar w:fldCharType="end"/>
      </w:r>
      <w:r>
        <w:t xml:space="preserve"> الموقع بعد 12 شهرًا من تاريخ الشراء. وسيتم إسقاط أي اختبارات شهادة غير مستخدمة.</w:t>
      </w:r>
    </w:p>
    <w:p w:rsidR="001C37E4" w:rsidRDefault="001C37E4">
      <w:pPr>
        <w:pStyle w:val="ProductList-Body"/>
        <w:jc w:val="right"/>
        <w:rPr>
          <w:rtl/>
        </w:rPr>
      </w:pPr>
    </w:p>
    <w:tbl>
      <w:tblPr>
        <w:tblStyle w:val="PURTable"/>
        <w:bidiVisual/>
        <w:tblW w:w="0" w:type="dxa"/>
        <w:tblLook w:val="04A0" w:firstRow="1" w:lastRow="0" w:firstColumn="1" w:lastColumn="0" w:noHBand="0" w:noVBand="1"/>
      </w:tblPr>
      <w:tblGrid>
        <w:gridCol w:w="10800"/>
      </w:tblGrid>
      <w:tr w:rsidR="001C37E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C37E4" w:rsidRDefault="00393F7B">
            <w:pPr>
              <w:pStyle w:val="ProductList-TableBody"/>
              <w:jc w:val="right"/>
              <w:rPr>
                <w:rtl/>
              </w:rPr>
            </w:pPr>
            <w:hyperlink w:anchor="_Sec842">
              <w:r w:rsidR="005E1903">
                <w:rPr>
                  <w:color w:val="00467F"/>
                  <w:sz w:val="14"/>
                  <w:u w:val="single"/>
                  <w:rtl/>
                </w:rPr>
                <w:t>جدول المحتويات</w:t>
              </w:r>
            </w:hyperlink>
            <w:r w:rsidR="005E1903">
              <w:rPr>
                <w:sz w:val="14"/>
                <w:rtl/>
              </w:rPr>
              <w:t xml:space="preserve"> / </w:t>
            </w:r>
            <w:hyperlink w:anchor="_Sec549">
              <w:r w:rsidR="005E1903">
                <w:rPr>
                  <w:color w:val="00467F"/>
                  <w:sz w:val="14"/>
                  <w:u w:val="single"/>
                  <w:rtl/>
                </w:rPr>
                <w:t>المسرد</w:t>
              </w:r>
            </w:hyperlink>
            <w:r w:rsidR="005E1903">
              <w:rPr>
                <w:sz w:val="14"/>
                <w:rtl/>
              </w:rPr>
              <w:t xml:space="preserve"> / </w:t>
            </w:r>
            <w:hyperlink w:anchor="_Sec844">
              <w:r w:rsidR="005E1903">
                <w:rPr>
                  <w:color w:val="00467F"/>
                  <w:sz w:val="14"/>
                  <w:u w:val="single"/>
                  <w:rtl/>
                </w:rPr>
                <w:t>الفهرس</w:t>
              </w:r>
            </w:hyperlink>
          </w:p>
        </w:tc>
      </w:tr>
    </w:tbl>
    <w:p w:rsidR="001C37E4" w:rsidRDefault="001C37E4">
      <w:pPr>
        <w:pStyle w:val="ProductList-Body"/>
        <w:rPr>
          <w:rtl/>
        </w:rPr>
      </w:pPr>
    </w:p>
    <w:p w:rsidR="001C37E4" w:rsidRDefault="005E1903">
      <w:pPr>
        <w:pStyle w:val="ProductList-Offering2HeadingNoBorder"/>
        <w:outlineLvl w:val="2"/>
        <w:rPr>
          <w:rtl/>
        </w:rPr>
      </w:pPr>
      <w:bookmarkStart w:id="351" w:name="_Sec673"/>
      <w:r>
        <w:rPr>
          <w:rtl/>
        </w:rPr>
        <w:t>Microsoft Translator</w:t>
      </w:r>
      <w:bookmarkEnd w:id="351"/>
      <w:r>
        <w:fldChar w:fldCharType="begin"/>
      </w:r>
      <w:r>
        <w:instrText xml:space="preserve"> TC "</w:instrText>
      </w:r>
      <w:bookmarkStart w:id="352" w:name="_Toc446526595"/>
      <w:r>
        <w:instrText>Microsoft Translator</w:instrText>
      </w:r>
      <w:bookmarkEnd w:id="352"/>
      <w:r>
        <w:instrText>" \l 3</w:instrText>
      </w:r>
      <w:r>
        <w:fldChar w:fldCharType="end"/>
      </w:r>
    </w:p>
    <w:p w:rsidR="001C37E4" w:rsidRDefault="005E1903">
      <w:pPr>
        <w:pStyle w:val="ProductList-Offering1SubSection"/>
        <w:outlineLvl w:val="3"/>
        <w:rPr>
          <w:rtl/>
        </w:rPr>
      </w:pPr>
      <w:bookmarkStart w:id="353" w:name="_Sec729"/>
      <w:r>
        <w:rPr>
          <w:rtl/>
        </w:rPr>
        <w:t>1. توفر البرنامج</w:t>
      </w:r>
      <w:bookmarkEnd w:id="353"/>
    </w:p>
    <w:tbl>
      <w:tblPr>
        <w:tblStyle w:val="PURTable"/>
        <w:bidiVisual/>
        <w:tblW w:w="0" w:type="dxa"/>
        <w:tblLook w:val="04A0" w:firstRow="1" w:lastRow="0" w:firstColumn="1" w:lastColumn="0" w:noHBand="0" w:noVBand="1"/>
      </w:tblPr>
      <w:tblGrid>
        <w:gridCol w:w="4445"/>
        <w:gridCol w:w="824"/>
        <w:gridCol w:w="779"/>
        <w:gridCol w:w="795"/>
        <w:gridCol w:w="705"/>
        <w:gridCol w:w="828"/>
        <w:gridCol w:w="821"/>
        <w:gridCol w:w="800"/>
        <w:gridCol w:w="787"/>
      </w:tblGrid>
      <w:tr w:rsidR="001C37E4">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1C37E4" w:rsidRDefault="005E1903">
            <w:pPr>
              <w:pStyle w:val="ProductList-TableBody"/>
              <w:rPr>
                <w:rtl/>
              </w:rPr>
            </w:pPr>
            <w:r>
              <w:rPr>
                <w:color w:val="FFFFFF"/>
                <w:rtl/>
              </w:rPr>
              <w:t>الخدمات عبر الإنترنت</w:t>
            </w:r>
          </w:p>
        </w:tc>
        <w:tc>
          <w:tcPr>
            <w:tcW w:w="860" w:type="dxa"/>
            <w:tcBorders>
              <w:left w:val="single" w:sz="6" w:space="0" w:color="FFFFFF"/>
              <w:bottom w:val="single" w:sz="6" w:space="0" w:color="FFFFFF"/>
              <w:right w:val="single" w:sz="6" w:space="0" w:color="FFFFFF"/>
            </w:tcBorders>
            <w:shd w:val="clear" w:color="auto" w:fill="00188F"/>
          </w:tcPr>
          <w:p w:rsidR="001C37E4" w:rsidRDefault="005E1903">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C37E4" w:rsidRDefault="005E1903">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C37E4" w:rsidRDefault="005E1903">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C37E4" w:rsidRDefault="005E1903">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C37E4" w:rsidRDefault="005E1903">
            <w:pPr>
              <w:pStyle w:val="ProductList-TableBody"/>
              <w:jc w:val="center"/>
              <w:rPr>
                <w:rtl/>
              </w:rPr>
            </w:pPr>
            <w:r>
              <w:fldChar w:fldCharType="begin"/>
            </w:r>
            <w:r>
              <w:instrText xml:space="preserve"> AutoTextList   \s NoStyle \t "اتفاقية Open Value واتفاقية Open Value"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C37E4" w:rsidRDefault="005E1903">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C37E4" w:rsidRDefault="005E1903">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C37E4" w:rsidRDefault="005E1903">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1C37E4">
        <w:tc>
          <w:tcPr>
            <w:tcW w:w="5020" w:type="dxa"/>
            <w:tcBorders>
              <w:top w:val="single" w:sz="6" w:space="0" w:color="FFFFFF"/>
              <w:left w:val="none" w:sz="4" w:space="0" w:color="6E6E6E"/>
              <w:bottom w:val="none" w:sz="4" w:space="0" w:color="BFBFBF"/>
              <w:right w:val="none" w:sz="4" w:space="0" w:color="6E6E6E"/>
            </w:tcBorders>
          </w:tcPr>
          <w:p w:rsidR="001C37E4" w:rsidRDefault="005E1903">
            <w:pPr>
              <w:pStyle w:val="ProductList-TableBody"/>
              <w:rPr>
                <w:rtl/>
              </w:rPr>
            </w:pPr>
            <w:r>
              <w:rPr>
                <w:color w:val="000000"/>
                <w:rtl/>
              </w:rPr>
              <w:t>Microsoft Translator API</w:t>
            </w:r>
            <w:r>
              <w:fldChar w:fldCharType="begin"/>
            </w:r>
            <w:r>
              <w:instrText xml:space="preserve"> XE "Microsoft Translator API"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1C37E4" w:rsidRDefault="001C37E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37E4" w:rsidRDefault="001C37E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37E4" w:rsidRDefault="001C37E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C37E4" w:rsidRDefault="001C37E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37E4" w:rsidRDefault="001C37E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37E4" w:rsidRDefault="005E190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37E4" w:rsidRDefault="001C37E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37E4" w:rsidRDefault="001C37E4">
            <w:pPr>
              <w:pStyle w:val="ProductList-TableBody"/>
              <w:jc w:val="center"/>
              <w:rPr>
                <w:rtl/>
              </w:rPr>
            </w:pPr>
          </w:p>
        </w:tc>
      </w:tr>
    </w:tbl>
    <w:p w:rsidR="001C37E4" w:rsidRDefault="005E1903">
      <w:pPr>
        <w:pStyle w:val="ProductList-Offering1SubSection"/>
        <w:outlineLvl w:val="3"/>
        <w:rPr>
          <w:rtl/>
        </w:rPr>
      </w:pPr>
      <w:bookmarkStart w:id="354" w:name="_Sec784"/>
      <w:r>
        <w:rPr>
          <w:rtl/>
        </w:rPr>
        <w:t>2. شروط المنتج</w:t>
      </w:r>
      <w:bookmarkEnd w:id="354"/>
    </w:p>
    <w:tbl>
      <w:tblPr>
        <w:tblStyle w:val="PURTable"/>
        <w:bidiVisual/>
        <w:tblW w:w="0" w:type="dxa"/>
        <w:tblLook w:val="04A0" w:firstRow="1" w:lastRow="0" w:firstColumn="1" w:lastColumn="0" w:noHBand="0" w:noVBand="1"/>
      </w:tblPr>
      <w:tblGrid>
        <w:gridCol w:w="3586"/>
        <w:gridCol w:w="3605"/>
        <w:gridCol w:w="3599"/>
      </w:tblGrid>
      <w:tr w:rsidR="001C37E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C37E4" w:rsidRDefault="005E1903">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25">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rsidR="001C37E4" w:rsidRDefault="005E1903">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C37E4" w:rsidRDefault="005E1903">
            <w:pPr>
              <w:pStyle w:val="ProductList-TableBody"/>
              <w:rPr>
                <w:rtl/>
              </w:rPr>
            </w:pPr>
            <w:r>
              <w:rPr>
                <w:color w:val="404040"/>
                <w:rtl/>
              </w:rPr>
              <w:t>مؤهل للمدة الممتدة: غير متوفر</w:t>
            </w:r>
          </w:p>
        </w:tc>
      </w:tr>
      <w:tr w:rsidR="001C37E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37E4" w:rsidRDefault="005E1903">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37E4" w:rsidRDefault="005E1903">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37E4" w:rsidRDefault="005E1903">
            <w:pPr>
              <w:pStyle w:val="ProductList-TableBody"/>
              <w:rPr>
                <w:rtl/>
              </w:rPr>
            </w:pPr>
            <w:r>
              <w:rPr>
                <w:color w:val="404040"/>
                <w:rtl/>
              </w:rPr>
              <w:t>العروض الترويجية: غير متوفر</w:t>
            </w:r>
          </w:p>
        </w:tc>
      </w:tr>
      <w:tr w:rsidR="001C37E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37E4" w:rsidRDefault="005E1903">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C37E4" w:rsidRDefault="005E1903">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الكل</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37E4" w:rsidRDefault="005E1903">
            <w:pPr>
              <w:pStyle w:val="ProductList-TableBody"/>
              <w:rPr>
                <w:rtl/>
              </w:rPr>
            </w:pPr>
            <w:r>
              <w:rPr>
                <w:color w:val="404040"/>
                <w:rtl/>
              </w:rPr>
              <w:t>مؤهل للتخفيض (SCE): غير متوفر</w:t>
            </w:r>
          </w:p>
        </w:tc>
      </w:tr>
      <w:tr w:rsidR="001C37E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37E4" w:rsidRDefault="005E1903">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37E4" w:rsidRDefault="005E1903">
            <w:pPr>
              <w:pStyle w:val="ProductList-TableBody"/>
              <w:rPr>
                <w:rtl/>
              </w:rPr>
            </w:pPr>
            <w:r>
              <w:rPr>
                <w:color w:val="404040"/>
                <w:rtl/>
              </w:rPr>
              <w:t>‏</w:t>
            </w:r>
            <w:dir w:val="rtl">
              <w:r>
                <w:rPr>
                  <w:color w:val="404040"/>
                  <w:rtl/>
                </w:rPr>
                <w:t>مؤهل للتسوية: غير متوفر</w:t>
              </w:r>
              <w:r w:rsidR="00393F7B">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37E4" w:rsidRDefault="001C37E4">
            <w:pPr>
              <w:pStyle w:val="ProductList-TableBody"/>
              <w:rPr>
                <w:rtl/>
              </w:rPr>
            </w:pPr>
          </w:p>
        </w:tc>
      </w:tr>
    </w:tbl>
    <w:p w:rsidR="001C37E4" w:rsidRDefault="001C37E4">
      <w:pPr>
        <w:pStyle w:val="ProductList-Body"/>
        <w:jc w:val="right"/>
        <w:rPr>
          <w:rtl/>
        </w:rPr>
      </w:pPr>
    </w:p>
    <w:tbl>
      <w:tblPr>
        <w:tblStyle w:val="PURTable"/>
        <w:bidiVisual/>
        <w:tblW w:w="0" w:type="dxa"/>
        <w:tblLook w:val="04A0" w:firstRow="1" w:lastRow="0" w:firstColumn="1" w:lastColumn="0" w:noHBand="0" w:noVBand="1"/>
      </w:tblPr>
      <w:tblGrid>
        <w:gridCol w:w="10800"/>
      </w:tblGrid>
      <w:tr w:rsidR="001C37E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C37E4" w:rsidRDefault="00393F7B">
            <w:pPr>
              <w:pStyle w:val="ProductList-TableBody"/>
              <w:jc w:val="right"/>
              <w:rPr>
                <w:rtl/>
              </w:rPr>
            </w:pPr>
            <w:hyperlink w:anchor="_Sec842">
              <w:r w:rsidR="005E1903">
                <w:rPr>
                  <w:color w:val="00467F"/>
                  <w:sz w:val="14"/>
                  <w:u w:val="single"/>
                  <w:rtl/>
                </w:rPr>
                <w:t>جدول المحتويات</w:t>
              </w:r>
            </w:hyperlink>
            <w:r w:rsidR="005E1903">
              <w:rPr>
                <w:sz w:val="14"/>
                <w:rtl/>
              </w:rPr>
              <w:t xml:space="preserve"> / </w:t>
            </w:r>
            <w:hyperlink w:anchor="_Sec549">
              <w:r w:rsidR="005E1903">
                <w:rPr>
                  <w:color w:val="00467F"/>
                  <w:sz w:val="14"/>
                  <w:u w:val="single"/>
                  <w:rtl/>
                </w:rPr>
                <w:t>المسرد</w:t>
              </w:r>
            </w:hyperlink>
            <w:r w:rsidR="005E1903">
              <w:rPr>
                <w:sz w:val="14"/>
                <w:rtl/>
              </w:rPr>
              <w:t xml:space="preserve"> / </w:t>
            </w:r>
            <w:hyperlink w:anchor="_Sec844">
              <w:r w:rsidR="005E1903">
                <w:rPr>
                  <w:color w:val="00467F"/>
                  <w:sz w:val="14"/>
                  <w:u w:val="single"/>
                  <w:rtl/>
                </w:rPr>
                <w:t>الفهرس</w:t>
              </w:r>
            </w:hyperlink>
          </w:p>
        </w:tc>
      </w:tr>
    </w:tbl>
    <w:p w:rsidR="001C37E4" w:rsidRDefault="001C37E4">
      <w:pPr>
        <w:pStyle w:val="ProductList-Body"/>
        <w:rPr>
          <w:rtl/>
        </w:rPr>
      </w:pPr>
    </w:p>
    <w:p w:rsidR="001C37E4" w:rsidRDefault="005E1903">
      <w:pPr>
        <w:pStyle w:val="ProductList-Offering2HeadingNoBorder"/>
        <w:outlineLvl w:val="2"/>
        <w:rPr>
          <w:rtl/>
        </w:rPr>
      </w:pPr>
      <w:bookmarkStart w:id="355" w:name="_Sec674"/>
      <w:r>
        <w:rPr>
          <w:rtl/>
        </w:rPr>
        <w:t>Power BI Pro</w:t>
      </w:r>
      <w:bookmarkEnd w:id="355"/>
      <w:r>
        <w:fldChar w:fldCharType="begin"/>
      </w:r>
      <w:r>
        <w:instrText xml:space="preserve"> TC "</w:instrText>
      </w:r>
      <w:bookmarkStart w:id="356" w:name="_Toc446526596"/>
      <w:r>
        <w:instrText>Power BI Pro</w:instrText>
      </w:r>
      <w:bookmarkEnd w:id="356"/>
      <w:r>
        <w:instrText>" \l 3</w:instrText>
      </w:r>
      <w:r>
        <w:fldChar w:fldCharType="end"/>
      </w:r>
    </w:p>
    <w:p w:rsidR="001C37E4" w:rsidRDefault="005E1903">
      <w:pPr>
        <w:pStyle w:val="ProductList-Offering1SubSection"/>
        <w:outlineLvl w:val="3"/>
        <w:rPr>
          <w:rtl/>
        </w:rPr>
      </w:pPr>
      <w:bookmarkStart w:id="357" w:name="_Sec730"/>
      <w:r>
        <w:rPr>
          <w:rtl/>
        </w:rPr>
        <w:t>1. توفر البرنامج</w:t>
      </w:r>
      <w:bookmarkEnd w:id="357"/>
    </w:p>
    <w:tbl>
      <w:tblPr>
        <w:tblStyle w:val="PURTable"/>
        <w:bidiVisual/>
        <w:tblW w:w="0" w:type="dxa"/>
        <w:tblLook w:val="04A0" w:firstRow="1" w:lastRow="0" w:firstColumn="1" w:lastColumn="0" w:noHBand="0" w:noVBand="1"/>
      </w:tblPr>
      <w:tblGrid>
        <w:gridCol w:w="4428"/>
        <w:gridCol w:w="810"/>
        <w:gridCol w:w="784"/>
        <w:gridCol w:w="798"/>
        <w:gridCol w:w="707"/>
        <w:gridCol w:w="829"/>
        <w:gridCol w:w="823"/>
        <w:gridCol w:w="802"/>
        <w:gridCol w:w="803"/>
      </w:tblGrid>
      <w:tr w:rsidR="001C37E4">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1C37E4" w:rsidRDefault="005E1903">
            <w:pPr>
              <w:pStyle w:val="ProductList-TableBody"/>
              <w:rPr>
                <w:rtl/>
              </w:rPr>
            </w:pPr>
            <w:r>
              <w:rPr>
                <w:color w:val="FFFFFF"/>
                <w:rtl/>
              </w:rPr>
              <w:t>الخدمات عبر الإنترنت</w:t>
            </w:r>
          </w:p>
        </w:tc>
        <w:tc>
          <w:tcPr>
            <w:tcW w:w="860" w:type="dxa"/>
            <w:tcBorders>
              <w:left w:val="single" w:sz="6" w:space="0" w:color="FFFFFF"/>
              <w:bottom w:val="single" w:sz="6" w:space="0" w:color="FFFFFF"/>
              <w:right w:val="single" w:sz="6" w:space="0" w:color="FFFFFF"/>
            </w:tcBorders>
            <w:shd w:val="clear" w:color="auto" w:fill="00188F"/>
          </w:tcPr>
          <w:p w:rsidR="001C37E4" w:rsidRDefault="005E1903">
            <w:pPr>
              <w:pStyle w:val="ProductList-TableBody"/>
              <w:jc w:val="center"/>
              <w:rPr>
                <w:rtl/>
              </w:rPr>
            </w:pPr>
            <w:r>
              <w:rPr>
                <w:color w:val="FFFFFF"/>
                <w:rtl/>
              </w:rPr>
              <w:t>النقطة</w:t>
            </w:r>
          </w:p>
        </w:tc>
        <w:tc>
          <w:tcPr>
            <w:tcW w:w="860" w:type="dxa"/>
            <w:tcBorders>
              <w:left w:val="single" w:sz="6" w:space="0" w:color="FFFFFF"/>
              <w:bottom w:val="single" w:sz="6" w:space="0" w:color="FFFFFF"/>
              <w:right w:val="single" w:sz="6" w:space="0" w:color="FFFFFF"/>
            </w:tcBorders>
            <w:shd w:val="clear" w:color="auto" w:fill="00188F"/>
          </w:tcPr>
          <w:p w:rsidR="001C37E4" w:rsidRDefault="005E1903">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C37E4" w:rsidRDefault="005E1903">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C37E4" w:rsidRDefault="005E1903">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C37E4" w:rsidRDefault="005E1903">
            <w:pPr>
              <w:pStyle w:val="ProductList-TableBody"/>
              <w:jc w:val="center"/>
              <w:rPr>
                <w:rtl/>
              </w:rPr>
            </w:pPr>
            <w:r>
              <w:fldChar w:fldCharType="begin"/>
            </w:r>
            <w:r>
              <w:instrText xml:space="preserve"> AutoTextList   \s NoStyle \t "اتفاقية Open Value واتفاقية Open Value"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C37E4" w:rsidRDefault="005E1903">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C37E4" w:rsidRDefault="005E1903">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C37E4" w:rsidRDefault="005E1903">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1C37E4">
        <w:tc>
          <w:tcPr>
            <w:tcW w:w="5020" w:type="dxa"/>
            <w:tcBorders>
              <w:top w:val="single" w:sz="6" w:space="0" w:color="FFFFFF"/>
              <w:left w:val="none" w:sz="4" w:space="0" w:color="6E6E6E"/>
              <w:bottom w:val="dashed" w:sz="4" w:space="0" w:color="BFBFBF"/>
              <w:right w:val="none" w:sz="4" w:space="0" w:color="6E6E6E"/>
            </w:tcBorders>
          </w:tcPr>
          <w:p w:rsidR="001C37E4" w:rsidRDefault="005E1903">
            <w:pPr>
              <w:pStyle w:val="ProductList-TableBody"/>
              <w:rPr>
                <w:rtl/>
              </w:rPr>
            </w:pPr>
            <w:r>
              <w:rPr>
                <w:color w:val="000000"/>
                <w:rtl/>
              </w:rPr>
              <w:t>Power BI Pro</w:t>
            </w:r>
            <w:r>
              <w:fldChar w:fldCharType="begin"/>
            </w:r>
            <w:r>
              <w:instrText xml:space="preserve"> XE "Power BI Pro"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1C37E4" w:rsidRDefault="005E1903">
            <w:pPr>
              <w:pStyle w:val="ProductList-TableBody"/>
              <w:jc w:val="center"/>
              <w:rPr>
                <w:rtl/>
              </w:rPr>
            </w:pPr>
            <w:r>
              <w:rPr>
                <w:color w:val="000000"/>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37E4" w:rsidRDefault="005E1903">
            <w:pPr>
              <w:pStyle w:val="ProductList-TableBody"/>
              <w:jc w:val="center"/>
              <w:rPr>
                <w:rtl/>
              </w:rPr>
            </w:pPr>
            <w:r>
              <w:fldChar w:fldCharType="begin"/>
            </w:r>
            <w:r>
              <w:instrText xml:space="preserve"> AutoTextList   \s NoStyle \t "اتفاقية Open License واتفاقية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37E4" w:rsidRDefault="001C37E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37E4" w:rsidRDefault="001C37E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37E4" w:rsidRDefault="005E1903">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37E4" w:rsidRDefault="005E190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37E4" w:rsidRDefault="001C37E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37E4" w:rsidRDefault="001C37E4">
            <w:pPr>
              <w:pStyle w:val="ProductList-TableBody"/>
              <w:jc w:val="center"/>
              <w:rPr>
                <w:rtl/>
              </w:rPr>
            </w:pPr>
          </w:p>
        </w:tc>
      </w:tr>
      <w:tr w:rsidR="001C37E4">
        <w:tc>
          <w:tcPr>
            <w:tcW w:w="5020" w:type="dxa"/>
            <w:tcBorders>
              <w:top w:val="dashed" w:sz="4" w:space="0" w:color="BFBFBF"/>
              <w:left w:val="none" w:sz="4" w:space="0" w:color="6E6E6E"/>
              <w:bottom w:val="none" w:sz="4" w:space="0" w:color="BFBFBF"/>
              <w:right w:val="none" w:sz="4" w:space="0" w:color="6E6E6E"/>
            </w:tcBorders>
          </w:tcPr>
          <w:p w:rsidR="001C37E4" w:rsidRDefault="005E1903">
            <w:pPr>
              <w:pStyle w:val="ProductList-TableBody"/>
              <w:rPr>
                <w:rtl/>
              </w:rPr>
            </w:pPr>
            <w:r>
              <w:rPr>
                <w:color w:val="000000"/>
                <w:rtl/>
              </w:rPr>
              <w:t>Power BI Pro A</w:t>
            </w:r>
            <w:r>
              <w:fldChar w:fldCharType="begin"/>
            </w:r>
            <w:r>
              <w:instrText xml:space="preserve"> XE "Power BI Pro A"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1C37E4" w:rsidRDefault="005E1903">
            <w:pPr>
              <w:pStyle w:val="ProductList-TableBody"/>
              <w:jc w:val="center"/>
              <w:rPr>
                <w:rtl/>
              </w:rPr>
            </w:pPr>
            <w:r>
              <w:rPr>
                <w:color w:val="000000"/>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37E4" w:rsidRDefault="005E1903">
            <w:pPr>
              <w:pStyle w:val="ProductList-TableBody"/>
              <w:jc w:val="center"/>
              <w:rPr>
                <w:rtl/>
              </w:rPr>
            </w:pPr>
            <w:r>
              <w:fldChar w:fldCharType="begin"/>
            </w:r>
            <w:r>
              <w:instrText xml:space="preserve"> AutoTextList   \s NoStyle \t "اتفاقية Open License واتفاقية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37E4" w:rsidRDefault="001C37E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37E4" w:rsidRDefault="001C37E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37E4" w:rsidRDefault="001C37E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37E4" w:rsidRDefault="001C37E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37E4" w:rsidRDefault="005E190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37E4" w:rsidRDefault="005E190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bl>
    <w:p w:rsidR="001C37E4" w:rsidRDefault="005E1903">
      <w:pPr>
        <w:pStyle w:val="ProductList-Offering1SubSection"/>
        <w:outlineLvl w:val="3"/>
        <w:rPr>
          <w:rtl/>
        </w:rPr>
      </w:pPr>
      <w:bookmarkStart w:id="358" w:name="_Sec785"/>
      <w:r>
        <w:rPr>
          <w:rtl/>
        </w:rPr>
        <w:t>2. شروط المنتج</w:t>
      </w:r>
      <w:bookmarkEnd w:id="358"/>
    </w:p>
    <w:tbl>
      <w:tblPr>
        <w:tblStyle w:val="PURTable"/>
        <w:bidiVisual/>
        <w:tblW w:w="0" w:type="dxa"/>
        <w:tblLook w:val="04A0" w:firstRow="1" w:lastRow="0" w:firstColumn="1" w:lastColumn="0" w:noHBand="0" w:noVBand="1"/>
      </w:tblPr>
      <w:tblGrid>
        <w:gridCol w:w="3594"/>
        <w:gridCol w:w="3601"/>
        <w:gridCol w:w="3595"/>
      </w:tblGrid>
      <w:tr w:rsidR="001C37E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C37E4" w:rsidRDefault="005E1903">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26">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rsidR="001C37E4" w:rsidRDefault="005E1903">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C37E4" w:rsidRDefault="005E1903">
            <w:pPr>
              <w:pStyle w:val="ProductList-TableBody"/>
              <w:rPr>
                <w:rtl/>
              </w:rPr>
            </w:pPr>
            <w:r>
              <w:rPr>
                <w:color w:val="404040"/>
                <w:rtl/>
              </w:rPr>
              <w:t>مؤهل للمدة الممتدة: غير متوفر</w:t>
            </w:r>
          </w:p>
        </w:tc>
      </w:tr>
      <w:tr w:rsidR="001C37E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37E4" w:rsidRDefault="005E1903">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37E4" w:rsidRDefault="005E1903">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37E4" w:rsidRDefault="005E1903">
            <w:pPr>
              <w:pStyle w:val="ProductList-TableBody"/>
              <w:rPr>
                <w:rtl/>
              </w:rPr>
            </w:pPr>
            <w:r>
              <w:rPr>
                <w:color w:val="404040"/>
                <w:rtl/>
              </w:rPr>
              <w:t>العروض الترويجية: غير متوفر</w:t>
            </w:r>
          </w:p>
        </w:tc>
      </w:tr>
      <w:tr w:rsidR="001C37E4">
        <w:tc>
          <w:tcPr>
            <w:tcW w:w="4040" w:type="dxa"/>
            <w:tcBorders>
              <w:top w:val="single" w:sz="4" w:space="0" w:color="000000"/>
              <w:left w:val="single" w:sz="4" w:space="0" w:color="000000"/>
              <w:bottom w:val="single" w:sz="4" w:space="0" w:color="000000"/>
              <w:right w:val="single" w:sz="4" w:space="0" w:color="000000"/>
            </w:tcBorders>
          </w:tcPr>
          <w:p w:rsidR="001C37E4" w:rsidRDefault="005E1903">
            <w:pPr>
              <w:pStyle w:val="ProductList-TableBody"/>
              <w:rPr>
                <w:rtl/>
              </w:rPr>
            </w:pPr>
            <w:r>
              <w:fldChar w:fldCharType="begin"/>
            </w:r>
            <w:r>
              <w:instrText xml:space="preserve"> AutoTextList   \s NoStyle \t "إعفاء المستخدم المؤهَّل: إعفاء ينطبق على المستخدمين الذين يصلون إلى المنتجات بشكل منفرد بموجب ترخيص من هذه التراخيص. (راجع المسرد للاطلاع على التعريف الكامل)" </w:instrText>
            </w:r>
            <w:r>
              <w:fldChar w:fldCharType="separate"/>
            </w:r>
            <w:r>
              <w:rPr>
                <w:color w:val="0563C1"/>
              </w:rPr>
              <w:t>إعفاء المستخدم المؤهَّل</w:t>
            </w:r>
            <w:r>
              <w:fldChar w:fldCharType="end"/>
            </w:r>
            <w:r>
              <w:t>: الكل</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37E4" w:rsidRDefault="005E1903">
            <w:pPr>
              <w:pStyle w:val="ProductList-TableBody"/>
              <w:rPr>
                <w:rtl/>
              </w:rPr>
            </w:pPr>
            <w:r>
              <w:rPr>
                <w:rtl/>
              </w:rPr>
              <w:t>مؤهل للتخفيض: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37E4" w:rsidRDefault="005E1903">
            <w:pPr>
              <w:pStyle w:val="ProductList-TableBody"/>
              <w:rPr>
                <w:rtl/>
              </w:rPr>
            </w:pPr>
            <w:r>
              <w:rPr>
                <w:color w:val="404040"/>
                <w:rtl/>
              </w:rPr>
              <w:t>مؤهل للتخفيض (SCE): غير متوفر</w:t>
            </w:r>
          </w:p>
        </w:tc>
      </w:tr>
      <w:tr w:rsidR="001C37E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37E4" w:rsidRDefault="005E1903">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37E4" w:rsidRDefault="005E1903">
            <w:pPr>
              <w:pStyle w:val="ProductList-TableBody"/>
              <w:rPr>
                <w:rtl/>
              </w:rPr>
            </w:pPr>
            <w:r>
              <w:rPr>
                <w:color w:val="404040"/>
                <w:rtl/>
              </w:rPr>
              <w:t>‏</w:t>
            </w:r>
            <w:dir w:val="rtl">
              <w:r>
                <w:rPr>
                  <w:color w:val="404040"/>
                  <w:rtl/>
                </w:rPr>
                <w:t>مؤهل للتسوية: غير متوفر</w:t>
              </w:r>
              <w:r w:rsidR="00393F7B">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37E4" w:rsidRDefault="001C37E4">
            <w:pPr>
              <w:pStyle w:val="ProductList-TableBody"/>
              <w:rPr>
                <w:rtl/>
              </w:rPr>
            </w:pPr>
          </w:p>
        </w:tc>
      </w:tr>
    </w:tbl>
    <w:p w:rsidR="001C37E4" w:rsidRDefault="001C37E4">
      <w:pPr>
        <w:pStyle w:val="ProductList-Body"/>
        <w:jc w:val="right"/>
        <w:rPr>
          <w:rtl/>
        </w:rPr>
      </w:pPr>
    </w:p>
    <w:tbl>
      <w:tblPr>
        <w:tblStyle w:val="PURTable"/>
        <w:bidiVisual/>
        <w:tblW w:w="0" w:type="dxa"/>
        <w:tblLook w:val="04A0" w:firstRow="1" w:lastRow="0" w:firstColumn="1" w:lastColumn="0" w:noHBand="0" w:noVBand="1"/>
      </w:tblPr>
      <w:tblGrid>
        <w:gridCol w:w="10800"/>
      </w:tblGrid>
      <w:tr w:rsidR="001C37E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C37E4" w:rsidRDefault="00393F7B">
            <w:pPr>
              <w:pStyle w:val="ProductList-TableBody"/>
              <w:jc w:val="right"/>
              <w:rPr>
                <w:rtl/>
              </w:rPr>
            </w:pPr>
            <w:hyperlink w:anchor="_Sec842">
              <w:r w:rsidR="005E1903">
                <w:rPr>
                  <w:color w:val="00467F"/>
                  <w:sz w:val="14"/>
                  <w:u w:val="single"/>
                  <w:rtl/>
                </w:rPr>
                <w:t>جدول المحتويات</w:t>
              </w:r>
            </w:hyperlink>
            <w:r w:rsidR="005E1903">
              <w:rPr>
                <w:sz w:val="14"/>
                <w:rtl/>
              </w:rPr>
              <w:t xml:space="preserve"> / </w:t>
            </w:r>
            <w:hyperlink w:anchor="_Sec549">
              <w:r w:rsidR="005E1903">
                <w:rPr>
                  <w:color w:val="00467F"/>
                  <w:sz w:val="14"/>
                  <w:u w:val="single"/>
                  <w:rtl/>
                </w:rPr>
                <w:t>المسرد</w:t>
              </w:r>
            </w:hyperlink>
            <w:r w:rsidR="005E1903">
              <w:rPr>
                <w:sz w:val="14"/>
                <w:rtl/>
              </w:rPr>
              <w:t xml:space="preserve"> / </w:t>
            </w:r>
            <w:hyperlink w:anchor="_Sec844">
              <w:r w:rsidR="005E1903">
                <w:rPr>
                  <w:color w:val="00467F"/>
                  <w:sz w:val="14"/>
                  <w:u w:val="single"/>
                  <w:rtl/>
                </w:rPr>
                <w:t>الفهرس</w:t>
              </w:r>
            </w:hyperlink>
          </w:p>
        </w:tc>
      </w:tr>
    </w:tbl>
    <w:p w:rsidR="001C37E4" w:rsidRDefault="001C37E4">
      <w:pPr>
        <w:pStyle w:val="ProductList-Body"/>
        <w:rPr>
          <w:rtl/>
        </w:rPr>
      </w:pPr>
    </w:p>
    <w:p w:rsidR="001C37E4" w:rsidRDefault="005E1903">
      <w:pPr>
        <w:pStyle w:val="ProductList-Offering2HeadingNoBorder"/>
        <w:outlineLvl w:val="2"/>
        <w:rPr>
          <w:rtl/>
        </w:rPr>
      </w:pPr>
      <w:bookmarkStart w:id="359" w:name="_Sec676"/>
      <w:r>
        <w:rPr>
          <w:rtl/>
        </w:rPr>
        <w:t>Yammer Enterprise</w:t>
      </w:r>
      <w:bookmarkEnd w:id="359"/>
      <w:r>
        <w:fldChar w:fldCharType="begin"/>
      </w:r>
      <w:r>
        <w:instrText xml:space="preserve"> TC "</w:instrText>
      </w:r>
      <w:bookmarkStart w:id="360" w:name="_Toc446526597"/>
      <w:r>
        <w:instrText>Yammer Enterprise</w:instrText>
      </w:r>
      <w:bookmarkEnd w:id="360"/>
      <w:r>
        <w:instrText>" \l 3</w:instrText>
      </w:r>
      <w:r>
        <w:fldChar w:fldCharType="end"/>
      </w:r>
    </w:p>
    <w:p w:rsidR="001C37E4" w:rsidRDefault="005E1903">
      <w:pPr>
        <w:pStyle w:val="ProductList-Offering1SubSection"/>
        <w:outlineLvl w:val="3"/>
        <w:rPr>
          <w:rtl/>
        </w:rPr>
      </w:pPr>
      <w:bookmarkStart w:id="361" w:name="_Sec732"/>
      <w:r>
        <w:rPr>
          <w:rtl/>
        </w:rPr>
        <w:t>1. توفر البرنامج</w:t>
      </w:r>
      <w:bookmarkEnd w:id="361"/>
    </w:p>
    <w:tbl>
      <w:tblPr>
        <w:tblStyle w:val="PURTable"/>
        <w:bidiVisual/>
        <w:tblW w:w="0" w:type="dxa"/>
        <w:tblLook w:val="04A0" w:firstRow="1" w:lastRow="0" w:firstColumn="1" w:lastColumn="0" w:noHBand="0" w:noVBand="1"/>
      </w:tblPr>
      <w:tblGrid>
        <w:gridCol w:w="4445"/>
        <w:gridCol w:w="824"/>
        <w:gridCol w:w="780"/>
        <w:gridCol w:w="795"/>
        <w:gridCol w:w="705"/>
        <w:gridCol w:w="828"/>
        <w:gridCol w:w="821"/>
        <w:gridCol w:w="799"/>
        <w:gridCol w:w="787"/>
      </w:tblGrid>
      <w:tr w:rsidR="001C37E4">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1C37E4" w:rsidRDefault="005E1903">
            <w:pPr>
              <w:pStyle w:val="ProductList-TableBody"/>
              <w:rPr>
                <w:rtl/>
              </w:rPr>
            </w:pPr>
            <w:r>
              <w:rPr>
                <w:color w:val="FFFFFF"/>
                <w:rtl/>
              </w:rPr>
              <w:t>الخدمات عبر الإنترنت</w:t>
            </w:r>
          </w:p>
        </w:tc>
        <w:tc>
          <w:tcPr>
            <w:tcW w:w="860" w:type="dxa"/>
            <w:tcBorders>
              <w:left w:val="single" w:sz="6" w:space="0" w:color="FFFFFF"/>
              <w:bottom w:val="single" w:sz="6" w:space="0" w:color="FFFFFF"/>
              <w:right w:val="single" w:sz="6" w:space="0" w:color="FFFFFF"/>
            </w:tcBorders>
            <w:shd w:val="clear" w:color="auto" w:fill="00188F"/>
          </w:tcPr>
          <w:p w:rsidR="001C37E4" w:rsidRDefault="005E1903">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C37E4" w:rsidRDefault="005E1903">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C37E4" w:rsidRDefault="005E1903">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C37E4" w:rsidRDefault="005E1903">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C37E4" w:rsidRDefault="005E1903">
            <w:pPr>
              <w:pStyle w:val="ProductList-TableBody"/>
              <w:jc w:val="center"/>
              <w:rPr>
                <w:rtl/>
              </w:rPr>
            </w:pPr>
            <w:r>
              <w:fldChar w:fldCharType="begin"/>
            </w:r>
            <w:r>
              <w:instrText xml:space="preserve"> AutoTextList   \s NoStyle \t "اتفاقية Open Value واتفاقية Open Value"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C37E4" w:rsidRDefault="005E1903">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C37E4" w:rsidRDefault="005E1903">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C37E4" w:rsidRDefault="005E1903">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1C37E4">
        <w:tc>
          <w:tcPr>
            <w:tcW w:w="5020" w:type="dxa"/>
            <w:tcBorders>
              <w:top w:val="single" w:sz="6" w:space="0" w:color="FFFFFF"/>
              <w:left w:val="none" w:sz="4" w:space="0" w:color="6E6E6E"/>
              <w:bottom w:val="none" w:sz="4" w:space="0" w:color="BFBFBF"/>
              <w:right w:val="none" w:sz="4" w:space="0" w:color="6E6E6E"/>
            </w:tcBorders>
          </w:tcPr>
          <w:p w:rsidR="001C37E4" w:rsidRDefault="005E1903">
            <w:pPr>
              <w:pStyle w:val="ProductList-TableBody"/>
              <w:rPr>
                <w:rtl/>
              </w:rPr>
            </w:pPr>
            <w:r>
              <w:rPr>
                <w:color w:val="000000"/>
                <w:rtl/>
              </w:rPr>
              <w:t>Yammer Enterprise</w:t>
            </w:r>
            <w:r>
              <w:fldChar w:fldCharType="begin"/>
            </w:r>
            <w:r>
              <w:instrText xml:space="preserve"> XE "Yammer Enterprise"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1C37E4" w:rsidRDefault="005E1903">
            <w:pPr>
              <w:pStyle w:val="ProductList-TableBody"/>
              <w:jc w:val="center"/>
              <w:rPr>
                <w:rtl/>
              </w:rPr>
            </w:pPr>
            <w:r>
              <w:rPr>
                <w:color w:val="000000"/>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37E4" w:rsidRDefault="005E1903">
            <w:pPr>
              <w:pStyle w:val="ProductList-TableBody"/>
              <w:jc w:val="center"/>
              <w:rPr>
                <w:rtl/>
              </w:rPr>
            </w:pPr>
            <w:r>
              <w:fldChar w:fldCharType="begin"/>
            </w:r>
            <w:r>
              <w:instrText xml:space="preserve"> AutoTextList   \s NoStyle \t "اتفاقية Open License واتفاقية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37E4" w:rsidRDefault="001C37E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37E4" w:rsidRDefault="001C37E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37E4" w:rsidRDefault="005E1903">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37E4" w:rsidRDefault="005E190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37E4" w:rsidRDefault="001C37E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37E4" w:rsidRDefault="001C37E4">
            <w:pPr>
              <w:pStyle w:val="ProductList-TableBody"/>
              <w:jc w:val="center"/>
              <w:rPr>
                <w:rtl/>
              </w:rPr>
            </w:pPr>
          </w:p>
        </w:tc>
      </w:tr>
    </w:tbl>
    <w:p w:rsidR="001C37E4" w:rsidRDefault="005E1903">
      <w:pPr>
        <w:pStyle w:val="ProductList-Offering1SubSection"/>
        <w:outlineLvl w:val="3"/>
        <w:rPr>
          <w:rtl/>
        </w:rPr>
      </w:pPr>
      <w:bookmarkStart w:id="362" w:name="_Sec787"/>
      <w:r>
        <w:rPr>
          <w:rtl/>
        </w:rPr>
        <w:t>2. شروط المنتج</w:t>
      </w:r>
      <w:bookmarkEnd w:id="362"/>
    </w:p>
    <w:tbl>
      <w:tblPr>
        <w:tblStyle w:val="PURTable"/>
        <w:bidiVisual/>
        <w:tblW w:w="0" w:type="dxa"/>
        <w:tblLook w:val="04A0" w:firstRow="1" w:lastRow="0" w:firstColumn="1" w:lastColumn="0" w:noHBand="0" w:noVBand="1"/>
      </w:tblPr>
      <w:tblGrid>
        <w:gridCol w:w="3594"/>
        <w:gridCol w:w="3601"/>
        <w:gridCol w:w="3595"/>
      </w:tblGrid>
      <w:tr w:rsidR="001C37E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C37E4" w:rsidRDefault="005E1903">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27">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rsidR="001C37E4" w:rsidRDefault="005E1903">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C37E4" w:rsidRDefault="005E1903">
            <w:pPr>
              <w:pStyle w:val="ProductList-TableBody"/>
              <w:rPr>
                <w:rtl/>
              </w:rPr>
            </w:pPr>
            <w:r>
              <w:rPr>
                <w:color w:val="404040"/>
                <w:rtl/>
              </w:rPr>
              <w:t>مؤهل للمدة الممتدة: الكل</w:t>
            </w:r>
          </w:p>
        </w:tc>
      </w:tr>
      <w:tr w:rsidR="001C37E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37E4" w:rsidRDefault="005E1903">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37E4" w:rsidRDefault="005E1903">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37E4" w:rsidRDefault="005E1903">
            <w:pPr>
              <w:pStyle w:val="ProductList-TableBody"/>
              <w:rPr>
                <w:rtl/>
              </w:rPr>
            </w:pPr>
            <w:r>
              <w:rPr>
                <w:color w:val="404040"/>
                <w:rtl/>
              </w:rPr>
              <w:t>العروض الترويجية: غير متوفر</w:t>
            </w:r>
          </w:p>
        </w:tc>
      </w:tr>
      <w:tr w:rsidR="001C37E4">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C37E4" w:rsidRDefault="005E1903">
            <w:pPr>
              <w:pStyle w:val="ProductList-TableBody"/>
              <w:rPr>
                <w:rtl/>
              </w:rPr>
            </w:pPr>
            <w:r>
              <w:fldChar w:fldCharType="begin"/>
            </w:r>
            <w:r>
              <w:instrText xml:space="preserve"> AutoTextList   \s NoStyle \t "إعفاء المستخدم المؤهَّل: إعفاء ينطبق على المستخدمين الذين يصلون إلى المنتجات بشكل منفرد بموجب ترخيص من هذه التراخيص. (راجع المسرد للاطلاع على التعريف الكامل)" </w:instrText>
            </w:r>
            <w:r>
              <w:fldChar w:fldCharType="separate"/>
            </w:r>
            <w:r>
              <w:rPr>
                <w:color w:val="0563C1"/>
              </w:rPr>
              <w:t>إعفاء المستخدم المؤهَّل</w:t>
            </w:r>
            <w:r>
              <w:fldChar w:fldCharType="end"/>
            </w:r>
            <w:r>
              <w:t>: نعم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37E4" w:rsidRDefault="005E1903">
            <w:pPr>
              <w:pStyle w:val="ProductList-TableBody"/>
              <w:rPr>
                <w:rtl/>
              </w:rPr>
            </w:pPr>
            <w:r>
              <w:rPr>
                <w:color w:val="404040"/>
                <w:rtl/>
              </w:rPr>
              <w:t>مؤهل للتخفيض: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37E4" w:rsidRDefault="005E1903">
            <w:pPr>
              <w:pStyle w:val="ProductList-TableBody"/>
              <w:rPr>
                <w:rtl/>
              </w:rPr>
            </w:pPr>
            <w:r>
              <w:rPr>
                <w:color w:val="404040"/>
                <w:rtl/>
              </w:rPr>
              <w:t>مؤهل للتخفيض (SCE): غير متوفر</w:t>
            </w:r>
          </w:p>
        </w:tc>
      </w:tr>
      <w:tr w:rsidR="001C37E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37E4" w:rsidRDefault="005E1903">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tcPr>
          <w:p w:rsidR="001C37E4" w:rsidRDefault="005E1903">
            <w:pPr>
              <w:pStyle w:val="ProductList-TableBody"/>
              <w:rPr>
                <w:rtl/>
              </w:rPr>
            </w:pPr>
            <w:r>
              <w:fldChar w:fldCharType="begin"/>
            </w:r>
            <w:r>
              <w:instrText xml:space="preserve"> AutoTextList   \s NoStyle \t "‏</w:instrText>
            </w:r>
            <w:dir w:val="rtl">
              <w:r>
                <w:instrText xml:space="preserve">مؤهل للتسوية: ترخيص اشتراك خدمة عبر الإنترنت يمكن لعميل Enterprise أو Enterprise Subscription طلبه عبر عملية أمر تسوية أو أمر شراء سنوي بدلاً من شهري." </w:instrText>
              </w:r>
              <w:r>
                <w:fldChar w:fldCharType="separate"/>
              </w:r>
              <w:r>
                <w:rPr>
                  <w:color w:val="0563C1"/>
                </w:rPr>
                <w:t>‏</w:t>
              </w:r>
              <w:dir w:val="rtl">
                <w:r>
                  <w:rPr>
                    <w:color w:val="0563C1"/>
                  </w:rPr>
                  <w:t>مؤهل للتسوية</w:t>
                </w:r>
                <w:r>
                  <w:fldChar w:fldCharType="end"/>
                </w:r>
                <w:r>
                  <w:t>: نعم</w:t>
                </w:r>
                <w:r w:rsidR="00393F7B">
                  <w:t>‬</w:t>
                </w:r>
                <w:r w:rsidR="00393F7B">
                  <w:t>‬</w:t>
                </w:r>
              </w:di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37E4" w:rsidRDefault="001C37E4">
            <w:pPr>
              <w:pStyle w:val="ProductList-TableBody"/>
              <w:rPr>
                <w:rtl/>
              </w:rPr>
            </w:pPr>
          </w:p>
        </w:tc>
      </w:tr>
    </w:tbl>
    <w:p w:rsidR="001C37E4" w:rsidRDefault="001C37E4">
      <w:pPr>
        <w:pStyle w:val="ProductList-Body"/>
        <w:jc w:val="right"/>
        <w:rPr>
          <w:rtl/>
        </w:rPr>
      </w:pPr>
    </w:p>
    <w:tbl>
      <w:tblPr>
        <w:tblStyle w:val="PURTable"/>
        <w:bidiVisual/>
        <w:tblW w:w="0" w:type="dxa"/>
        <w:tblLook w:val="04A0" w:firstRow="1" w:lastRow="0" w:firstColumn="1" w:lastColumn="0" w:noHBand="0" w:noVBand="1"/>
      </w:tblPr>
      <w:tblGrid>
        <w:gridCol w:w="10800"/>
      </w:tblGrid>
      <w:tr w:rsidR="001C37E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C37E4" w:rsidRDefault="00393F7B">
            <w:pPr>
              <w:pStyle w:val="ProductList-TableBody"/>
              <w:jc w:val="right"/>
              <w:rPr>
                <w:rtl/>
              </w:rPr>
            </w:pPr>
            <w:hyperlink w:anchor="_Sec842">
              <w:r w:rsidR="005E1903">
                <w:rPr>
                  <w:color w:val="00467F"/>
                  <w:sz w:val="14"/>
                  <w:u w:val="single"/>
                  <w:rtl/>
                </w:rPr>
                <w:t>جدول المحتويات</w:t>
              </w:r>
            </w:hyperlink>
            <w:r w:rsidR="005E1903">
              <w:rPr>
                <w:sz w:val="14"/>
                <w:rtl/>
              </w:rPr>
              <w:t xml:space="preserve"> / </w:t>
            </w:r>
            <w:hyperlink w:anchor="_Sec549">
              <w:r w:rsidR="005E1903">
                <w:rPr>
                  <w:color w:val="00467F"/>
                  <w:sz w:val="14"/>
                  <w:u w:val="single"/>
                  <w:rtl/>
                </w:rPr>
                <w:t>المسرد</w:t>
              </w:r>
            </w:hyperlink>
            <w:r w:rsidR="005E1903">
              <w:rPr>
                <w:sz w:val="14"/>
                <w:rtl/>
              </w:rPr>
              <w:t xml:space="preserve"> / </w:t>
            </w:r>
            <w:hyperlink w:anchor="_Sec844">
              <w:r w:rsidR="005E1903">
                <w:rPr>
                  <w:color w:val="00467F"/>
                  <w:sz w:val="14"/>
                  <w:u w:val="single"/>
                  <w:rtl/>
                </w:rPr>
                <w:t>الفهرس</w:t>
              </w:r>
            </w:hyperlink>
          </w:p>
        </w:tc>
      </w:tr>
    </w:tbl>
    <w:p w:rsidR="001C37E4" w:rsidRDefault="001C37E4">
      <w:pPr>
        <w:pStyle w:val="ProductList-Body"/>
        <w:rPr>
          <w:rtl/>
        </w:rPr>
      </w:pPr>
    </w:p>
    <w:p w:rsidR="001C37E4" w:rsidRDefault="001C37E4">
      <w:pPr>
        <w:sectPr w:rsidR="001C37E4">
          <w:headerReference w:type="default" r:id="rId128"/>
          <w:footerReference w:type="default" r:id="rId129"/>
          <w:type w:val="continuous"/>
          <w:pgSz w:w="12240" w:h="15840" w:code="1"/>
          <w:pgMar w:top="1170" w:right="720" w:bottom="720" w:left="720" w:header="432" w:footer="288" w:gutter="0"/>
          <w:cols w:space="360"/>
        </w:sectPr>
      </w:pPr>
    </w:p>
    <w:p w:rsidR="001C37E4" w:rsidRDefault="005E1903">
      <w:pPr>
        <w:pStyle w:val="ProductList-SectionHeading"/>
        <w:pageBreakBefore/>
        <w:outlineLvl w:val="0"/>
        <w:rPr>
          <w:rtl/>
        </w:rPr>
      </w:pPr>
      <w:bookmarkStart w:id="363" w:name="_Sec549"/>
      <w:bookmarkEnd w:id="215"/>
      <w:r>
        <w:rPr>
          <w:rtl/>
        </w:rPr>
        <w:lastRenderedPageBreak/>
        <w:t>المسرد</w:t>
      </w:r>
      <w:r>
        <w:fldChar w:fldCharType="begin"/>
      </w:r>
      <w:r>
        <w:instrText xml:space="preserve"> TC "</w:instrText>
      </w:r>
      <w:bookmarkStart w:id="364" w:name="_Toc446526598"/>
      <w:r>
        <w:instrText>المسرد</w:instrText>
      </w:r>
      <w:bookmarkEnd w:id="364"/>
      <w:r>
        <w:instrText>" \l 1</w:instrText>
      </w:r>
      <w:r>
        <w:fldChar w:fldCharType="end"/>
      </w:r>
    </w:p>
    <w:p w:rsidR="001C37E4" w:rsidRDefault="005E1903">
      <w:pPr>
        <w:pStyle w:val="ProductList-Offering1Heading"/>
        <w:outlineLvl w:val="1"/>
        <w:rPr>
          <w:rtl/>
        </w:rPr>
      </w:pPr>
      <w:bookmarkStart w:id="365" w:name="_Sec550"/>
      <w:r>
        <w:rPr>
          <w:rtl/>
        </w:rPr>
        <w:t>السمات</w:t>
      </w:r>
      <w:bookmarkEnd w:id="365"/>
      <w:r>
        <w:fldChar w:fldCharType="begin"/>
      </w:r>
      <w:r>
        <w:instrText xml:space="preserve"> TC "</w:instrText>
      </w:r>
      <w:bookmarkStart w:id="366" w:name="_Toc446526599"/>
      <w:r>
        <w:instrText>السمات</w:instrText>
      </w:r>
      <w:bookmarkEnd w:id="366"/>
      <w:r>
        <w:instrText>" \l 2</w:instrText>
      </w:r>
      <w:r>
        <w:fldChar w:fldCharType="end"/>
      </w:r>
    </w:p>
    <w:p w:rsidR="001C37E4" w:rsidRDefault="005E1903">
      <w:pPr>
        <w:pStyle w:val="ProductList-BodySpaced"/>
        <w:rPr>
          <w:rtl/>
        </w:rPr>
      </w:pPr>
      <w:r>
        <w:rPr>
          <w:rtl/>
        </w:rPr>
        <w:t>يتم تحديد السمات في الجداول في كل إدخال منتج، وتشير إلى الحقوق أو الشروط المعمول بها على المنتجات.</w:t>
      </w:r>
    </w:p>
    <w:p w:rsidR="001C37E4" w:rsidRDefault="001C37E4">
      <w:pPr>
        <w:pStyle w:val="ProductList-BodySpaced"/>
        <w:rPr>
          <w:rtl/>
        </w:rPr>
      </w:pPr>
    </w:p>
    <w:p w:rsidR="001C37E4" w:rsidRDefault="005E1903">
      <w:pPr>
        <w:pStyle w:val="ProductList-BodySpaced"/>
        <w:rPr>
          <w:rtl/>
        </w:rPr>
      </w:pPr>
      <w:r>
        <w:rPr>
          <w:b/>
          <w:color w:val="00188F"/>
          <w:rtl/>
        </w:rPr>
        <w:t>البرامج الإضافية</w:t>
      </w:r>
      <w:r>
        <w:rPr>
          <w:rtl/>
        </w:rPr>
        <w:t>: يتم تحديد البرامج في حقوق الاستخدام الخاصة بمنتجات الخادم المسموح للعميل باستخدامها على أي جهاز مع استخدامه لبرنامج الخادم.</w:t>
      </w:r>
    </w:p>
    <w:p w:rsidR="001C37E4" w:rsidRDefault="005E1903">
      <w:pPr>
        <w:pStyle w:val="ProductList-BodySpaced"/>
        <w:rPr>
          <w:rtl/>
        </w:rPr>
      </w:pPr>
      <w:r>
        <w:rPr>
          <w:b/>
          <w:color w:val="00188F"/>
          <w:rtl/>
        </w:rPr>
        <w:t>متطلبات وصول العملاء</w:t>
      </w:r>
      <w:r>
        <w:rPr>
          <w:rtl/>
        </w:rPr>
        <w:t>: يشير إلى ما إذا كان منتج الخادم يتطلب ترخيص وصول عميل لتمكين الوصول بواسطة المستخدمين والأجهزة.</w:t>
      </w:r>
    </w:p>
    <w:p w:rsidR="001C37E4" w:rsidRDefault="005E1903">
      <w:pPr>
        <w:pStyle w:val="ProductList-BodySpaced"/>
        <w:rPr>
          <w:rtl/>
        </w:rPr>
      </w:pPr>
      <w:r>
        <w:rPr>
          <w:b/>
          <w:color w:val="00188F"/>
          <w:rtl/>
        </w:rPr>
        <w:t>استرداد الحالات المستعصية</w:t>
      </w:r>
      <w:r>
        <w:rPr>
          <w:rtl/>
        </w:rPr>
        <w:t xml:space="preserve">: الحقوق المتوفرة للعملاء ذوي ضمان البرنامج لاستخدام البرنامج لأغراض استرداد الحالات المستعصية المشروطة. راجع بند </w:t>
      </w:r>
      <w:hyperlink w:anchor="_Sec588">
        <w:r>
          <w:rPr>
            <w:color w:val="00467F"/>
            <w:u w:val="single"/>
            <w:rtl/>
          </w:rPr>
          <w:t>الخوادم - حقوق استرداد الحالات المستعصية</w:t>
        </w:r>
      </w:hyperlink>
      <w:r>
        <w:rPr>
          <w:rtl/>
        </w:rPr>
        <w:t xml:space="preserve"> في </w:t>
      </w:r>
      <w:hyperlink w:anchor="_Sec564">
        <w:r>
          <w:rPr>
            <w:color w:val="00467F"/>
            <w:u w:val="single"/>
            <w:rtl/>
          </w:rPr>
          <w:t>الملحق (ب)</w:t>
        </w:r>
      </w:hyperlink>
      <w:r>
        <w:rPr>
          <w:rtl/>
        </w:rPr>
        <w:t xml:space="preserve"> – ضمان البرنامج، للاطلاع على التفاصيل.</w:t>
      </w:r>
    </w:p>
    <w:p w:rsidR="001C37E4" w:rsidRDefault="005E1903">
      <w:pPr>
        <w:pStyle w:val="ProductList-BodySpaced"/>
        <w:rPr>
          <w:rtl/>
        </w:rPr>
      </w:pPr>
      <w:r>
        <w:rPr>
          <w:b/>
          <w:color w:val="00188F"/>
          <w:rtl/>
        </w:rPr>
        <w:t>الإصدارات الدنيا</w:t>
      </w:r>
      <w:r>
        <w:rPr>
          <w:rtl/>
        </w:rPr>
        <w:t>: الإصدارات الدنيا المسموح بها في مقابل الإصدارات العليا المحددة. يمكن أن يستخدم العميل الإصدار الأدنى المسموح به بدلاً من إصدار المستوى الأعلى المرخص، حسب ما هو مسموح به في شروط الترخيص العامة.</w:t>
      </w:r>
    </w:p>
    <w:p w:rsidR="001C37E4" w:rsidRDefault="005E1903">
      <w:pPr>
        <w:pStyle w:val="ProductList-BodySpaced"/>
        <w:rPr>
          <w:rtl/>
        </w:rPr>
      </w:pPr>
      <w:r>
        <w:rPr>
          <w:b/>
          <w:color w:val="00188F"/>
          <w:rtl/>
        </w:rPr>
        <w:t>مؤهل للمدة الممتدة</w:t>
      </w:r>
      <w:r>
        <w:rPr>
          <w:rtl/>
        </w:rPr>
        <w:t>: الخدمات عبر الإنترنت مؤهلة للاطلاع على مدة ممتدة كما هو موضح في اتفاقية ترخيص Enterprise وEnterprise Subscription.</w:t>
      </w:r>
    </w:p>
    <w:p w:rsidR="001C37E4" w:rsidRDefault="005E1903">
      <w:pPr>
        <w:pStyle w:val="ProductList-BodySpaced"/>
        <w:rPr>
          <w:rtl/>
        </w:rPr>
      </w:pPr>
      <w:r>
        <w:rPr>
          <w:b/>
          <w:color w:val="00188F"/>
          <w:rtl/>
        </w:rPr>
        <w:t>متطلبات وصول المستخدم الخارجي</w:t>
      </w:r>
      <w:r>
        <w:rPr>
          <w:rtl/>
        </w:rPr>
        <w:t xml:space="preserve">: تشير إلى متطلبات أو خيارات الترخيص المحددة للسماح بوصول </w:t>
      </w:r>
      <w:r>
        <w:fldChar w:fldCharType="begin"/>
      </w:r>
      <w:r>
        <w:instrText xml:space="preserve"> AutoTextList   \s NoStyle \t "المستخدمون الخارجيون هم المستخدمون الذين ليسوا موظفين لدى العميل أو لدى الشركات التابعة له، أو مقاولين بالموقع أو وكلاء بالموقع لديه أو لدى الشركات التابعة له." </w:instrText>
      </w:r>
      <w:r>
        <w:fldChar w:fldCharType="separate"/>
      </w:r>
      <w:r>
        <w:rPr>
          <w:color w:val="0563C1"/>
        </w:rPr>
        <w:t>المستخدمين الخارجيين</w:t>
      </w:r>
      <w:r>
        <w:fldChar w:fldCharType="end"/>
      </w:r>
      <w:r>
        <w:t>.</w:t>
      </w:r>
    </w:p>
    <w:p w:rsidR="001C37E4" w:rsidRDefault="005E1903">
      <w:pPr>
        <w:pStyle w:val="ProductList-BodySpaced"/>
        <w:rPr>
          <w:rtl/>
        </w:rPr>
      </w:pPr>
      <w:r>
        <w:rPr>
          <w:b/>
          <w:color w:val="00188F"/>
          <w:rtl/>
        </w:rPr>
        <w:t>حقوق تجاوز الفشل</w:t>
      </w:r>
      <w:r>
        <w:rPr>
          <w:rtl/>
        </w:rPr>
        <w:t xml:space="preserve">: ميزة من ميزات ضمان البرنامج الذي يتيح للعميل تشغيل مثيلات تجاوز الفشل الخاملة للمنتج مع تشغيل البرنامج على </w:t>
      </w:r>
      <w:r>
        <w:fldChar w:fldCharType="begin"/>
      </w:r>
      <w:r>
        <w:instrText xml:space="preserve"> AutoTextList   \s NoStyle \t "يعني الخادم المرخص خادمًا فرديًا، ومخصصًا لاستخدام العميل، ويتم تعيين ترخيص إليه. ولأغراض هذا التعريف، يعتبر الجزء أو الشريحة من الجهاز بمثابة خادم منفصل." </w:instrText>
      </w:r>
      <w:r>
        <w:fldChar w:fldCharType="separate"/>
      </w:r>
      <w:r>
        <w:rPr>
          <w:color w:val="0563C1"/>
        </w:rPr>
        <w:t>خادم مرخص</w:t>
      </w:r>
      <w:r>
        <w:fldChar w:fldCharType="end"/>
      </w:r>
      <w:r>
        <w:t xml:space="preserve">، تحسبًا لوقوع حدث تجاوز الفشل. ويجوز تشغيل مثيلات تجاوز الفشل الخاملة في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تشغيل</w:t>
      </w:r>
      <w:r>
        <w:fldChar w:fldCharType="end"/>
      </w:r>
      <w:r>
        <w:t xml:space="preserve"> منفصلة على </w:t>
      </w:r>
      <w:r>
        <w:fldChar w:fldCharType="begin"/>
      </w:r>
      <w:r>
        <w:instrText xml:space="preserve"> AutoTextList   \s NoStyle \t "يعني الخادم المرخص خادمًا فرديًا، ومخصصًا لاستخدام العميل، ويتم تعيين ترخيص إليه. ولأغراض هذا التعريف، يعتبر الجزء أو الشريحة من الجهاز بمثابة خادم منفصل." </w:instrText>
      </w:r>
      <w:r>
        <w:fldChar w:fldCharType="separate"/>
      </w:r>
      <w:r>
        <w:rPr>
          <w:color w:val="0563C1"/>
        </w:rPr>
        <w:t>الخادم المرخص</w:t>
      </w:r>
      <w:r>
        <w:fldChar w:fldCharType="end"/>
      </w:r>
      <w:r>
        <w:t xml:space="preserve"> أو على </w:t>
      </w:r>
      <w:r>
        <w:fldChar w:fldCharType="begin"/>
      </w:r>
      <w:r>
        <w:instrText xml:space="preserve"> AutoTextList   \s NoStyle \t "يقصد بالمصطلح خادم أي نظام أجهزة فعلي قادر على تشغيل برنامج الخادم." </w:instrText>
      </w:r>
      <w:r>
        <w:fldChar w:fldCharType="separate"/>
      </w:r>
      <w:r>
        <w:rPr>
          <w:color w:val="0563C1"/>
        </w:rPr>
        <w:t>خادم</w:t>
      </w:r>
      <w:r>
        <w:fldChar w:fldCharType="end"/>
      </w:r>
      <w:r>
        <w:t xml:space="preserve"> آخر مخصص لاستخدام العميل. تنطبق حقوق تجاوز الفشل في حالة عدم تجاوز عدد التراخيص المطلوبة لتشغيل مثيلات تجاوز الفشل الخاملة لعدد التراخيص المطلوبة لتشغيل مثيلات الإنتاج المقابلة.</w:t>
      </w:r>
    </w:p>
    <w:p w:rsidR="001C37E4" w:rsidRDefault="005E1903">
      <w:pPr>
        <w:pStyle w:val="ProductList-BodySpaced"/>
        <w:rPr>
          <w:rtl/>
        </w:rPr>
      </w:pPr>
      <w:r>
        <w:rPr>
          <w:b/>
          <w:color w:val="00188F"/>
          <w:rtl/>
        </w:rPr>
        <w:t>Government Community Cloud (الولايات المتحدة فقط)</w:t>
      </w:r>
      <w:r>
        <w:rPr>
          <w:rtl/>
        </w:rPr>
        <w:t xml:space="preserve">: الخدمات عبر الإنترنت المتوفرة بشكل حصري للكيانات الحكومية الفيدرالية أو الدولية أو المحلية أو القبلية المؤهِّلة في الولايات المتحدة. تُعد حقوق استخدام الخدمات السحابية الخاصة بالمجتمع الحكومي مكافئة لتلك الخدمات القياسية متعددة المستأجرين ما لم يُنَص على غير ذلك. لا تُعد الخدمات عبر الإنترنت المقدمة كخدمات سحابية خاصة بالمجتمع الحكومي مؤهلة لحجز الترخيص. يتم تزويد الخدمات عبر الإنترنت المؤهِّلة كخدمات سحابية خاصة بالمجتمع الحكومي وخدمات سحابية لا تنتمي للمجتمع الحكومي. حيث يجوز تزويد العملاء بإحداهما، ولا يجوز تزويدهم بكليهما معًا. لا يجوز نشر الخدمات عبر الإنترنت المعينة كسحابة خاصة بالمجتمع الحكومي في النطاق نفسه المقترن بخدمات سحابية لا تنتمي للمجتمع الحكومي. </w:t>
      </w:r>
    </w:p>
    <w:p w:rsidR="001C37E4" w:rsidRDefault="005E1903">
      <w:pPr>
        <w:pStyle w:val="ProductList-BodySpaced"/>
        <w:rPr>
          <w:rtl/>
        </w:rPr>
      </w:pPr>
      <w:r>
        <w:rPr>
          <w:b/>
          <w:color w:val="00188F"/>
          <w:rtl/>
        </w:rPr>
        <w:t>التقنيات المضمنة</w:t>
      </w:r>
      <w:r>
        <w:rPr>
          <w:rtl/>
        </w:rPr>
        <w:t>: تشير إلى مكونات Microsoft الأخرى المضمنة في المنتج. راجع بند "التقنيات المضمنة" في شروط الترخيص العامة للاطلاع على التفاصيل.</w:t>
      </w:r>
    </w:p>
    <w:p w:rsidR="001C37E4" w:rsidRDefault="005E1903">
      <w:pPr>
        <w:pStyle w:val="ProductList-BodySpaced"/>
        <w:rPr>
          <w:rtl/>
        </w:rPr>
      </w:pPr>
      <w:r>
        <w:rPr>
          <w:b/>
          <w:color w:val="00188F"/>
          <w:rtl/>
        </w:rPr>
        <w:t>إمكانية نقل الترخيص</w:t>
      </w:r>
      <w:r>
        <w:rPr>
          <w:rtl/>
        </w:rPr>
        <w:t xml:space="preserve">: الحقوق المتوفرة للعملاء ذوي ضمان البرنامج إما لإعادة تعيين التراخيص خارج الأطر الزمنية القياسية أو لاستخدام المنتجات على خوادم متعددة المستأجرين خارج مراكز البيانات الخاصة بهم؛ راجع بند إمكانية نقل الترخيص في </w:t>
      </w:r>
      <w:hyperlink w:anchor="_Sec564">
        <w:r>
          <w:rPr>
            <w:color w:val="00467F"/>
            <w:u w:val="single"/>
            <w:rtl/>
          </w:rPr>
          <w:t>الملحق (ب)</w:t>
        </w:r>
      </w:hyperlink>
      <w:r>
        <w:rPr>
          <w:rtl/>
        </w:rPr>
        <w:t xml:space="preserve"> – ضمان البرنامج، للاطلاع على التفاصيل.</w:t>
      </w:r>
    </w:p>
    <w:p w:rsidR="001C37E4" w:rsidRDefault="005E1903">
      <w:pPr>
        <w:pStyle w:val="ProductList-BodySpaced"/>
        <w:rPr>
          <w:rtl/>
        </w:rPr>
      </w:pPr>
      <w:r>
        <w:rPr>
          <w:b/>
          <w:color w:val="00188F"/>
          <w:rtl/>
        </w:rPr>
        <w:t>شروط الترخيص</w:t>
      </w:r>
      <w:r>
        <w:rPr>
          <w:rtl/>
        </w:rPr>
        <w:t>: البنود والشروط التي تحكم نشر المنتج واستخدامه.</w:t>
      </w:r>
    </w:p>
    <w:p w:rsidR="001C37E4" w:rsidRDefault="005E1903">
      <w:pPr>
        <w:pStyle w:val="ProductList-BodySpaced"/>
        <w:rPr>
          <w:rtl/>
        </w:rPr>
      </w:pPr>
      <w:r>
        <w:rPr>
          <w:b/>
          <w:color w:val="00188F"/>
          <w:rtl/>
        </w:rPr>
        <w:t>حقوق الترحيل</w:t>
      </w:r>
      <w:r>
        <w:rPr>
          <w:rtl/>
        </w:rPr>
        <w:t>: يجوز للعميل الترقية من الإصدارات السابقة للبرنامج أو المنتجات الأخرى بموجب شروط خاصة يتم نشرها في إدخال المنتج أو قائمة المنتجات كما هو مشار إليه. تجوز للعميل أيضًا حقوق الرجوع إلى إصدار أقدم غير قياسي لاستخدام الإصدارات السابقة من نفس المنتجات أو منتجات أخرى بدلاً من الإصدار المرخص.</w:t>
      </w:r>
    </w:p>
    <w:p w:rsidR="001C37E4" w:rsidRDefault="005E1903">
      <w:pPr>
        <w:pStyle w:val="ProductList-BodySpaced"/>
        <w:rPr>
          <w:rtl/>
        </w:rPr>
      </w:pPr>
      <w:r>
        <w:rPr>
          <w:b/>
          <w:color w:val="00188F"/>
          <w:rtl/>
        </w:rPr>
        <w:t>المتطلبات الأساسية</w:t>
      </w:r>
      <w:r>
        <w:rPr>
          <w:rtl/>
        </w:rPr>
        <w:t>: تشير إلى بعض الشروط الإضافية التي يجب استيفاؤها من أجل شراء تراخيص للمنتج.</w:t>
      </w:r>
    </w:p>
    <w:p w:rsidR="001C37E4" w:rsidRDefault="005E1903">
      <w:pPr>
        <w:pStyle w:val="ProductList-BodySpaced"/>
        <w:rPr>
          <w:rtl/>
        </w:rPr>
      </w:pPr>
      <w:r>
        <w:rPr>
          <w:b/>
          <w:color w:val="00188F"/>
          <w:rtl/>
        </w:rPr>
        <w:t>المتطلبات الأساسية (ضمان البرنامج)</w:t>
      </w:r>
      <w:r>
        <w:rPr>
          <w:rtl/>
        </w:rPr>
        <w:t>:تشير إلى شروط إضافية معينة يجب استيفاؤها من أجل شراء تغطية ضمان البرنامج للمنتج.</w:t>
      </w:r>
    </w:p>
    <w:p w:rsidR="001C37E4" w:rsidRDefault="005E1903">
      <w:pPr>
        <w:pStyle w:val="ProductList-BodySpaced"/>
        <w:rPr>
          <w:rtl/>
        </w:rPr>
      </w:pPr>
      <w:r>
        <w:rPr>
          <w:b/>
          <w:color w:val="00188F"/>
          <w:rtl/>
        </w:rPr>
        <w:t>الإصدار السابق</w:t>
      </w:r>
      <w:r>
        <w:rPr>
          <w:rtl/>
        </w:rPr>
        <w:t>: الإصدارات السابقة للمنتج وتاريخ التوفر الخاص بها.</w:t>
      </w:r>
    </w:p>
    <w:p w:rsidR="001C37E4" w:rsidRDefault="005E1903">
      <w:pPr>
        <w:pStyle w:val="ProductList-BodySpaced"/>
        <w:rPr>
          <w:rtl/>
        </w:rPr>
      </w:pPr>
      <w:r>
        <w:rPr>
          <w:b/>
          <w:color w:val="00188F"/>
          <w:rtl/>
        </w:rPr>
        <w:t>الإشعارات</w:t>
      </w:r>
      <w:r>
        <w:rPr>
          <w:rtl/>
        </w:rPr>
        <w:t xml:space="preserve">: تشير إلى الإشعارات التي تنطبق على المنتج. راجع بند الإشعارات في </w:t>
      </w:r>
      <w:hyperlink w:anchor="_Sec537">
        <w:r>
          <w:rPr>
            <w:color w:val="00467F"/>
            <w:u w:val="single"/>
            <w:rtl/>
          </w:rPr>
          <w:t>شروط الترخيص العامة</w:t>
        </w:r>
      </w:hyperlink>
      <w:r>
        <w:rPr>
          <w:rtl/>
        </w:rPr>
        <w:t xml:space="preserve"> للاطلاع على التفاصيل.</w:t>
      </w:r>
    </w:p>
    <w:p w:rsidR="001C37E4" w:rsidRDefault="005E1903">
      <w:pPr>
        <w:pStyle w:val="ProductList-BodySpaced"/>
        <w:rPr>
          <w:rtl/>
        </w:rPr>
      </w:pPr>
      <w:r>
        <w:rPr>
          <w:b/>
          <w:color w:val="00188F"/>
          <w:rtl/>
        </w:rPr>
        <w:t>برنامج الاشتراك عبر الإنترنت (OSP)</w:t>
      </w:r>
      <w:r>
        <w:rPr>
          <w:rtl/>
        </w:rPr>
        <w:t>: يتوفر المنتج في برنامج Online Subscription.</w:t>
      </w:r>
    </w:p>
    <w:p w:rsidR="001C37E4" w:rsidRDefault="005E1903">
      <w:pPr>
        <w:pStyle w:val="ProductList-BodySpaced"/>
        <w:rPr>
          <w:rtl/>
        </w:rPr>
      </w:pPr>
      <w:r>
        <w:rPr>
          <w:b/>
          <w:color w:val="00188F"/>
          <w:rtl/>
        </w:rPr>
        <w:t>مجموعة المنتجات</w:t>
      </w:r>
      <w:r>
        <w:rPr>
          <w:rtl/>
        </w:rPr>
        <w:t>: يشير إلى تجميع المنتجات الذي ينتمي إليه المنتج لأغراض تحديد خصومات الأسعار. حيث توجد ثلاث فئات لمجموعة المنتجات؛ وهي التطبيق والخادم والنظام.</w:t>
      </w:r>
    </w:p>
    <w:p w:rsidR="001C37E4" w:rsidRDefault="005E1903">
      <w:pPr>
        <w:pStyle w:val="ProductList-BodySpaced"/>
        <w:rPr>
          <w:rtl/>
        </w:rPr>
      </w:pPr>
      <w:r>
        <w:rPr>
          <w:b/>
          <w:color w:val="00188F"/>
          <w:rtl/>
        </w:rPr>
        <w:t>شروط الترخيص الخاصة بالمنتج</w:t>
      </w:r>
      <w:r>
        <w:rPr>
          <w:rtl/>
        </w:rPr>
        <w:t>: تشير إلى أن البنود والشروط الخاصة بالمنتج التي تحكم توزيع المنتج واستخدامه موجودة أسفل جدول "حقوق الاستخدام".</w:t>
      </w:r>
    </w:p>
    <w:p w:rsidR="001C37E4" w:rsidRDefault="005E1903">
      <w:pPr>
        <w:pStyle w:val="ProductList-BodySpaced"/>
        <w:rPr>
          <w:rtl/>
        </w:rPr>
      </w:pPr>
      <w:r>
        <w:rPr>
          <w:b/>
          <w:color w:val="00188F"/>
          <w:rtl/>
        </w:rPr>
        <w:t>العروض الترويجية</w:t>
      </w:r>
      <w:r>
        <w:rPr>
          <w:rtl/>
        </w:rPr>
        <w:t xml:space="preserve">: تشير إلى أن العروض المحددة بوقت تنطبق على المنتج كما هو موضح في </w:t>
      </w:r>
      <w:hyperlink w:anchor="_Sec572">
        <w:r>
          <w:rPr>
            <w:color w:val="00467F"/>
            <w:u w:val="single"/>
            <w:rtl/>
          </w:rPr>
          <w:t>الملحق (هـ)</w:t>
        </w:r>
      </w:hyperlink>
      <w:r>
        <w:rPr>
          <w:rtl/>
        </w:rPr>
        <w:t xml:space="preserve"> – العروض الترويجية.</w:t>
      </w:r>
    </w:p>
    <w:p w:rsidR="001C37E4" w:rsidRDefault="005E1903">
      <w:pPr>
        <w:pStyle w:val="ProductList-BodySpaced"/>
        <w:rPr>
          <w:rtl/>
        </w:rPr>
      </w:pPr>
      <w:r>
        <w:rPr>
          <w:b/>
          <w:color w:val="00188F"/>
          <w:rtl/>
        </w:rPr>
        <w:t>‎إعفاء المستخدم المؤهَّل</w:t>
      </w:r>
      <w:r>
        <w:rPr>
          <w:rtl/>
        </w:rPr>
        <w:t xml:space="preserve">: إعفاء ينطبق على المستخدمين الذين يصلون إلى المنتجات بشكل منفرد بموجب ترخيص من هذه التراخيص. ويُعد هؤلاء المستخدمون معفيين من اعتبار كل منهم مستخدمًا مؤهَّلاً بموجب اتفاقية الترخيص المجمع المبرمة مع العميل، بغض النظر عن أي تعارض مع هذه الاتفاقية. </w:t>
      </w:r>
    </w:p>
    <w:p w:rsidR="001C37E4" w:rsidRDefault="005E1903">
      <w:pPr>
        <w:pStyle w:val="ProductList-BodySpaced"/>
        <w:rPr>
          <w:rtl/>
        </w:rPr>
      </w:pPr>
      <w:r>
        <w:rPr>
          <w:b/>
          <w:color w:val="00188F"/>
          <w:rtl/>
        </w:rPr>
        <w:t>‏</w:t>
      </w:r>
      <w:dir w:val="rtl">
        <w:r>
          <w:rPr>
            <w:b/>
            <w:color w:val="00188F"/>
            <w:rtl/>
          </w:rPr>
          <w:t>مؤهل للتخفيض</w:t>
        </w:r>
        <w:r>
          <w:rPr>
            <w:rtl/>
          </w:rPr>
          <w:t>: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w:t>
        </w:r>
        <w:r w:rsidR="00393F7B">
          <w:t>‬</w:t>
        </w:r>
      </w:dir>
    </w:p>
    <w:p w:rsidR="001C37E4" w:rsidRDefault="005E1903">
      <w:pPr>
        <w:pStyle w:val="ProductList-BodySpaced"/>
        <w:rPr>
          <w:rtl/>
        </w:rPr>
      </w:pPr>
      <w:r>
        <w:rPr>
          <w:b/>
          <w:color w:val="00188F"/>
          <w:rtl/>
        </w:rPr>
        <w:t>مؤهل للتخفيض (SCE)</w:t>
      </w:r>
      <w:r>
        <w:rPr>
          <w:rtl/>
        </w:rPr>
        <w:t>: منتجات تتيح لعميل Server &amp; Cloud Enrollment الإبلاغ للحصول على تخفيض في قيمة تراخيص الاشتراك أو الالتزام السنوي المخصص في المستقبل بعد مرور 12 شهرًا متواصلاً.</w:t>
      </w:r>
    </w:p>
    <w:p w:rsidR="001C37E4" w:rsidRDefault="005E1903">
      <w:pPr>
        <w:pStyle w:val="ProductList-BodySpaced"/>
        <w:rPr>
          <w:rtl/>
        </w:rPr>
      </w:pPr>
      <w:r>
        <w:rPr>
          <w:b/>
          <w:color w:val="00188F"/>
          <w:rtl/>
        </w:rPr>
        <w:t>حقوق التجوال</w:t>
      </w:r>
      <w:r>
        <w:rPr>
          <w:rtl/>
        </w:rPr>
        <w:t xml:space="preserve">: ميزة ضمان البرنامج التي تسمح </w:t>
      </w:r>
      <w:r>
        <w:fldChar w:fldCharType="begin"/>
      </w:r>
      <w:r>
        <w:instrText xml:space="preserve"> AutoTextList   \s NoStyle \t "المستخدم الأساسي يعني المستخدم الذي يستخدم جهازًا مرخصًا أكثر من 50% من الوقت خلال أي مدة تبلغ 90 يومًا." </w:instrText>
      </w:r>
      <w:r>
        <w:fldChar w:fldCharType="separate"/>
      </w:r>
      <w:r>
        <w:rPr>
          <w:color w:val="0563C1"/>
        </w:rPr>
        <w:t>للمستخدم الأساسي</w:t>
      </w:r>
      <w:r>
        <w:fldChar w:fldCharType="end"/>
      </w:r>
      <w:r>
        <w:fldChar w:fldCharType="begin"/>
      </w:r>
      <w:r>
        <w:instrText xml:space="preserve"> AutoTextList   \s NoStyle \t "‎يعني الجهاز المرخص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لجهاز مرخص</w:t>
      </w:r>
      <w:r>
        <w:fldChar w:fldCharType="end"/>
      </w:r>
      <w:r>
        <w:t xml:space="preserve"> بحقوق وصول واستخدام معينة. يجوز </w:t>
      </w:r>
      <w:r>
        <w:fldChar w:fldCharType="begin"/>
      </w:r>
      <w:r>
        <w:instrText xml:space="preserve"> AutoTextList   \s NoStyle \t "المستخدم الأساسي يعني المستخدم الذي يستخدم جهازًا مرخصًا أكثر من 50% من الوقت خلال أي مدة تبلغ 90 يومًا." </w:instrText>
      </w:r>
      <w:r>
        <w:fldChar w:fldCharType="separate"/>
      </w:r>
      <w:r>
        <w:rPr>
          <w:color w:val="0563C1"/>
        </w:rPr>
        <w:t>للمستخدم الأساسي</w:t>
      </w:r>
      <w:r>
        <w:fldChar w:fldCharType="end"/>
      </w:r>
      <w:r>
        <w:t xml:space="preserve"> استخدام جهاز طرف ثالث مؤهِّل من أجل (1) الوصول عن بُعد إلى مثيلات أو نُسخ البرامج المسموح بها واستخدامها والتي تعمل على </w:t>
      </w:r>
      <w:r>
        <w:fldChar w:fldCharType="begin"/>
      </w:r>
      <w:r>
        <w:instrText xml:space="preserve"> AutoTextList   \s NoStyle \t "يقصد بالمصطلح خادم أي نظام أجهزة فعلي قادر على تشغيل برنامج الخادم." </w:instrText>
      </w:r>
      <w:r>
        <w:fldChar w:fldCharType="separate"/>
      </w:r>
      <w:r>
        <w:rPr>
          <w:color w:val="0563C1"/>
        </w:rPr>
        <w:t>الخوادم</w:t>
      </w:r>
      <w:r>
        <w:fldChar w:fldCharType="end"/>
      </w:r>
      <w:r>
        <w:t xml:space="preserve"> المخصصة لاستخدام العميل، أو (2) الاستخدام المحلي لمثيل مسموح به أو نسخة مسموح بها في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بيئة نظام تشغيل ظاهرية</w:t>
      </w:r>
      <w:r>
        <w:fldChar w:fldCharType="end"/>
      </w:r>
      <w:r>
        <w:t xml:space="preserve">، أو (3) الوصول المحلي إلى مثيل مسموح به أو نسخة مسموح بها للبرنامج على محرك أقراص USB عبر Windows to Go، في كل حالة على نحو منفصل للأغراض المتعلقة بالعمل أثناء عدم وجود المستخدم في موقع العميل. ولا يجوز لأي مستخدم آخر استخدام البرنامج بموجب نفس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الترخيص</w:t>
      </w:r>
      <w:r>
        <w:fldChar w:fldCharType="end"/>
      </w:r>
      <w:r>
        <w:t xml:space="preserve"> في نفس الوقت. بغض النظر عن أي شيء يتعارض مع ذلك في اتفاقية الترخيص المجمع المبرمة مع العميل، لا تشمل أجهزة سطح المكتب والأجهزة الأخرى المؤهلة أي أجهزة طرف ثالث مؤهِّلة يقوم مستخدمو العميل منها بالوصول إلى البرنامج وإلى أي منتج مؤسسة (آخر) فقط واستخدامه بموجب حقوق التجوال.</w:t>
      </w:r>
    </w:p>
    <w:p w:rsidR="001C37E4" w:rsidRDefault="005E1903">
      <w:pPr>
        <w:pStyle w:val="ProductList-BodySpaced"/>
        <w:rPr>
          <w:rtl/>
        </w:rPr>
      </w:pPr>
      <w:r>
        <w:rPr>
          <w:b/>
          <w:color w:val="00188F"/>
          <w:rtl/>
        </w:rPr>
        <w:t>الاستضافة الذاتية</w:t>
      </w:r>
      <w:r>
        <w:rPr>
          <w:rtl/>
        </w:rPr>
        <w:t xml:space="preserve">: ميزة من ميزات ضمان البرنامج تسمح باستخدام المنتجات لأغراض الاستضافة المشروط. راجع بند "الخوادم - التطبيقات المستضافة" في </w:t>
      </w:r>
      <w:hyperlink w:anchor="_Sec564">
        <w:r>
          <w:rPr>
            <w:color w:val="00467F"/>
            <w:u w:val="single"/>
            <w:rtl/>
          </w:rPr>
          <w:t>الملحق (ب)</w:t>
        </w:r>
      </w:hyperlink>
      <w:r>
        <w:rPr>
          <w:rtl/>
        </w:rPr>
        <w:t xml:space="preserve"> - ضمان البرنامج، للاطلاع على التفاصيل.</w:t>
      </w:r>
    </w:p>
    <w:p w:rsidR="001C37E4" w:rsidRDefault="005E1903">
      <w:pPr>
        <w:pStyle w:val="ProductList-BodySpaced"/>
        <w:rPr>
          <w:rtl/>
        </w:rPr>
      </w:pPr>
      <w:r>
        <w:rPr>
          <w:b/>
          <w:color w:val="00188F"/>
          <w:rtl/>
        </w:rPr>
        <w:t>مجموعة ميزات ضمان البرنامج</w:t>
      </w:r>
      <w:r>
        <w:rPr>
          <w:rtl/>
        </w:rPr>
        <w:t xml:space="preserve">: تشير إلى فئة المنتج لأغراض تحديد ميزات ضمان البرنامج المعمول بها على نطاق واسع على مجموعة المنتجات، كما هو مدرج في </w:t>
      </w:r>
      <w:hyperlink w:anchor="_Sec564">
        <w:r>
          <w:rPr>
            <w:color w:val="00467F"/>
            <w:u w:val="single"/>
            <w:rtl/>
          </w:rPr>
          <w:t>الملحق (ب)</w:t>
        </w:r>
      </w:hyperlink>
      <w:r>
        <w:rPr>
          <w:rtl/>
        </w:rPr>
        <w:t xml:space="preserve"> - ضمان البرنامج.</w:t>
      </w:r>
    </w:p>
    <w:p w:rsidR="001C37E4" w:rsidRDefault="005E1903">
      <w:pPr>
        <w:pStyle w:val="ProductList-BodySpaced"/>
        <w:rPr>
          <w:rtl/>
        </w:rPr>
      </w:pPr>
      <w:r>
        <w:rPr>
          <w:b/>
          <w:color w:val="00188F"/>
          <w:rtl/>
        </w:rPr>
        <w:lastRenderedPageBreak/>
        <w:t>ميزة استخدام الطالب</w:t>
      </w:r>
      <w:r>
        <w:rPr>
          <w:rtl/>
        </w:rPr>
        <w:t>: خيار متوفر للمؤسسات التي ترخّص منتجًا مؤهلاً لعدد على مستوى المؤسسة وذلك لترخيص منتج يستخدمه طلابها دون فرض أي تكلفة إضافية. ويتم تحديد المنتج المؤهِل والمنتج المؤهَل لميزة استخدام الطالب في إدخال المنتج. قد لا يتم عد تراخيص الطلاب هذه ضمن الحد الأدنى لمتطلبات الطلبية.</w:t>
      </w:r>
    </w:p>
    <w:p w:rsidR="001C37E4" w:rsidRDefault="005E1903">
      <w:pPr>
        <w:pStyle w:val="ProductList-BodySpaced"/>
        <w:rPr>
          <w:rtl/>
        </w:rPr>
      </w:pPr>
      <w:r>
        <w:rPr>
          <w:b/>
          <w:color w:val="00188F"/>
          <w:rtl/>
        </w:rPr>
        <w:t>المجموعة‏‎</w:t>
      </w:r>
      <w:r>
        <w:rPr>
          <w:rtl/>
        </w:rPr>
        <w:t xml:space="preserve">: منتج يضم مكونات تُرخص أيضًا بشكل منفصل. يتم ترخيص المجموعة بموجب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w:t>
      </w:r>
      <w:r>
        <w:fldChar w:fldCharType="end"/>
      </w:r>
      <w:r>
        <w:t xml:space="preserve"> واحد معين إلى شخص أو جهاز واحد، ويسمح باستخدام جميع مكوناتها على جهاز واحد أو من قِبل مستخدم واحد يتم تعيينها إليه. لا يجوز فصل مكونات المجموعة ذات السعر الخاص واستخدامها على أجهزة منفصلة أو بواسطة مستخدمين مستقلين.</w:t>
      </w:r>
    </w:p>
    <w:p w:rsidR="001C37E4" w:rsidRDefault="005E1903">
      <w:pPr>
        <w:pStyle w:val="ProductList-BodySpaced"/>
        <w:rPr>
          <w:rtl/>
        </w:rPr>
      </w:pPr>
      <w:r>
        <w:rPr>
          <w:b/>
          <w:color w:val="00188F"/>
          <w:rtl/>
        </w:rPr>
        <w:t>‏</w:t>
      </w:r>
      <w:dir w:val="rtl">
        <w:r>
          <w:rPr>
            <w:b/>
            <w:color w:val="00188F"/>
            <w:rtl/>
          </w:rPr>
          <w:t>مؤهل للتسوية</w:t>
        </w:r>
        <w:r>
          <w:rPr>
            <w:rtl/>
          </w:rPr>
          <w:t>: ترخيص اشتراك خدمة عبر الإنترنت يمكن لعميل Enterprise أو Enterprise Subscription طلبه عبر عملية أمر تسوية أو أمر شراء سنوي بدلاً من شهري.</w:t>
        </w:r>
        <w:r w:rsidR="00393F7B">
          <w:t>‬</w:t>
        </w:r>
      </w:dir>
    </w:p>
    <w:p w:rsidR="001C37E4" w:rsidRDefault="005E1903">
      <w:pPr>
        <w:pStyle w:val="ProductList-BodySpaced"/>
        <w:rPr>
          <w:rtl/>
        </w:rPr>
      </w:pPr>
      <w:r>
        <w:rPr>
          <w:b/>
          <w:color w:val="00188F"/>
          <w:rtl/>
        </w:rPr>
        <w:t>خصم حديث</w:t>
      </w:r>
      <w:r>
        <w:rPr>
          <w:rtl/>
        </w:rPr>
        <w:t xml:space="preserve">: خصم متوفر لعملاء Open Value Subscription الذين يتقدمون بأمر شراء للتراخيص الخاصة بالمنتج أثناء السنة الأولى للاتفاقية إذا توفر لديهم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w:t>
      </w:r>
      <w:r>
        <w:fldChar w:fldCharType="end"/>
      </w:r>
      <w:r>
        <w:t xml:space="preserve"> للمنتج المؤهل المقابل.</w:t>
      </w:r>
    </w:p>
    <w:p w:rsidR="001C37E4" w:rsidRDefault="001C37E4">
      <w:pPr>
        <w:pStyle w:val="ProductList-BodySpaced"/>
        <w:jc w:val="right"/>
        <w:rPr>
          <w:rtl/>
        </w:rPr>
      </w:pPr>
    </w:p>
    <w:tbl>
      <w:tblPr>
        <w:tblStyle w:val="PURTable"/>
        <w:bidiVisual/>
        <w:tblW w:w="0" w:type="dxa"/>
        <w:tblLook w:val="04A0" w:firstRow="1" w:lastRow="0" w:firstColumn="1" w:lastColumn="0" w:noHBand="0" w:noVBand="1"/>
      </w:tblPr>
      <w:tblGrid>
        <w:gridCol w:w="10800"/>
      </w:tblGrid>
      <w:tr w:rsidR="001C37E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C37E4" w:rsidRDefault="00393F7B">
            <w:pPr>
              <w:pStyle w:val="ProductList-TableBody"/>
              <w:jc w:val="right"/>
              <w:rPr>
                <w:rtl/>
              </w:rPr>
            </w:pPr>
            <w:hyperlink w:anchor="_Sec842">
              <w:r w:rsidR="005E1903">
                <w:rPr>
                  <w:color w:val="00467F"/>
                  <w:sz w:val="14"/>
                  <w:u w:val="single"/>
                  <w:rtl/>
                </w:rPr>
                <w:t>جدول المحتويات</w:t>
              </w:r>
            </w:hyperlink>
            <w:r w:rsidR="005E1903">
              <w:rPr>
                <w:sz w:val="14"/>
                <w:rtl/>
              </w:rPr>
              <w:t xml:space="preserve"> / </w:t>
            </w:r>
            <w:hyperlink w:anchor="_Sec549">
              <w:r w:rsidR="005E1903">
                <w:rPr>
                  <w:color w:val="00467F"/>
                  <w:sz w:val="14"/>
                  <w:u w:val="single"/>
                  <w:rtl/>
                </w:rPr>
                <w:t>المسرد</w:t>
              </w:r>
            </w:hyperlink>
            <w:r w:rsidR="005E1903">
              <w:rPr>
                <w:sz w:val="14"/>
                <w:rtl/>
              </w:rPr>
              <w:t xml:space="preserve"> / </w:t>
            </w:r>
            <w:hyperlink w:anchor="_Sec844">
              <w:r w:rsidR="005E1903">
                <w:rPr>
                  <w:color w:val="00467F"/>
                  <w:sz w:val="14"/>
                  <w:u w:val="single"/>
                  <w:rtl/>
                </w:rPr>
                <w:t>الفهرس</w:t>
              </w:r>
            </w:hyperlink>
          </w:p>
        </w:tc>
      </w:tr>
    </w:tbl>
    <w:p w:rsidR="001C37E4" w:rsidRDefault="001C37E4">
      <w:pPr>
        <w:pStyle w:val="ProductList-BodySpaced"/>
        <w:rPr>
          <w:rtl/>
        </w:rPr>
      </w:pPr>
    </w:p>
    <w:p w:rsidR="001C37E4" w:rsidRDefault="005E1903">
      <w:pPr>
        <w:pStyle w:val="ProductList-Offering1Heading"/>
        <w:outlineLvl w:val="1"/>
        <w:rPr>
          <w:rtl/>
        </w:rPr>
      </w:pPr>
      <w:bookmarkStart w:id="367" w:name="_Sec551"/>
      <w:r>
        <w:rPr>
          <w:rtl/>
        </w:rPr>
        <w:t>قيم الخلايا</w:t>
      </w:r>
      <w:bookmarkEnd w:id="367"/>
      <w:r>
        <w:fldChar w:fldCharType="begin"/>
      </w:r>
      <w:r>
        <w:instrText xml:space="preserve"> TC "</w:instrText>
      </w:r>
      <w:bookmarkStart w:id="368" w:name="_Toc446526600"/>
      <w:r>
        <w:instrText>قيم الخلايا</w:instrText>
      </w:r>
      <w:bookmarkEnd w:id="368"/>
      <w:r>
        <w:instrText>" \l 2</w:instrText>
      </w:r>
      <w:r>
        <w:fldChar w:fldCharType="end"/>
      </w:r>
    </w:p>
    <w:p w:rsidR="001C37E4" w:rsidRDefault="005E1903">
      <w:pPr>
        <w:pStyle w:val="ProductList-BodySpaced"/>
        <w:rPr>
          <w:rtl/>
        </w:rPr>
      </w:pPr>
      <w:r>
        <w:rPr>
          <w:rtl/>
        </w:rPr>
        <w:t>تُستخدم قيم الخلايا في جدول توفر البرامج في كل إدخال منتج لتحديد طريقة توفير المنتج في كل برنامج. تحدد اتفاقيات برنامج الترخيص المجمع أنواع هذه العروض.</w:t>
      </w:r>
    </w:p>
    <w:p w:rsidR="001C37E4" w:rsidRDefault="001C37E4">
      <w:pPr>
        <w:pStyle w:val="ProductList-BodySpaced"/>
        <w:rPr>
          <w:rtl/>
        </w:rPr>
      </w:pPr>
    </w:p>
    <w:p w:rsidR="001C37E4" w:rsidRDefault="005E1903">
      <w:pPr>
        <w:pStyle w:val="ProductList-BodySpaced"/>
        <w:rPr>
          <w:rtl/>
        </w:rPr>
      </w:pPr>
      <w:r>
        <w:rPr>
          <w:b/>
          <w:color w:val="00188F"/>
          <w:rtl/>
        </w:rPr>
        <w:t>A</w:t>
      </w:r>
      <w:r>
        <w:rPr>
          <w:rtl/>
        </w:rPr>
        <w:t xml:space="preserve">= </w:t>
      </w:r>
      <w:r>
        <w:rPr>
          <w:color w:val="00188F"/>
          <w:rtl/>
        </w:rPr>
        <w:t>منتج إضافي</w:t>
      </w:r>
      <w:r>
        <w:rPr>
          <w:rtl/>
        </w:rPr>
        <w:t>: يتم توفير المنتج كمنتج إضافي.</w:t>
      </w:r>
    </w:p>
    <w:p w:rsidR="001C37E4" w:rsidRDefault="005E1903">
      <w:pPr>
        <w:pStyle w:val="ProductList-BodySpaced"/>
        <w:rPr>
          <w:rtl/>
        </w:rPr>
      </w:pPr>
      <w:r>
        <w:rPr>
          <w:b/>
          <w:color w:val="00188F"/>
          <w:rtl/>
        </w:rPr>
        <w:t>AO</w:t>
      </w:r>
      <w:r>
        <w:rPr>
          <w:rtl/>
        </w:rPr>
        <w:t xml:space="preserve">= </w:t>
      </w:r>
      <w:r>
        <w:rPr>
          <w:color w:val="00188F"/>
          <w:rtl/>
        </w:rPr>
        <w:t>منتج إضافي شامل للمؤسسة</w:t>
      </w:r>
      <w:r>
        <w:rPr>
          <w:rtl/>
        </w:rPr>
        <w:t>: يتم توفير المنتج كمنتج إضافي قابل للترتيب على مستوى المؤسسة.</w:t>
      </w:r>
    </w:p>
    <w:p w:rsidR="001C37E4" w:rsidRDefault="005E1903">
      <w:pPr>
        <w:pStyle w:val="ProductList-BodySpaced"/>
        <w:rPr>
          <w:rtl/>
        </w:rPr>
      </w:pPr>
      <w:r>
        <w:rPr>
          <w:b/>
          <w:color w:val="00188F"/>
          <w:rtl/>
        </w:rPr>
        <w:t>AP</w:t>
      </w:r>
      <w:r>
        <w:rPr>
          <w:rtl/>
        </w:rPr>
        <w:t xml:space="preserve"> = </w:t>
      </w:r>
      <w:r>
        <w:rPr>
          <w:color w:val="00188F"/>
          <w:rtl/>
        </w:rPr>
        <w:t>منتج أساسي للتطبيق</w:t>
      </w:r>
      <w:r>
        <w:rPr>
          <w:rtl/>
        </w:rPr>
        <w:t>: يتم توفير المنتج كمنتج أساسي للتطبيق.</w:t>
      </w:r>
    </w:p>
    <w:p w:rsidR="001C37E4" w:rsidRDefault="005E1903">
      <w:pPr>
        <w:pStyle w:val="ProductList-BodySpaced"/>
        <w:rPr>
          <w:rtl/>
        </w:rPr>
      </w:pPr>
      <w:r>
        <w:rPr>
          <w:b/>
          <w:color w:val="00188F"/>
          <w:rtl/>
        </w:rPr>
        <w:t>C</w:t>
      </w:r>
      <w:r>
        <w:rPr>
          <w:rtl/>
        </w:rPr>
        <w:t xml:space="preserve"> = </w:t>
      </w:r>
      <w:r>
        <w:rPr>
          <w:color w:val="00188F"/>
          <w:rtl/>
        </w:rPr>
        <w:t>ترخيص Core Infrastructure</w:t>
      </w:r>
      <w:r>
        <w:rPr>
          <w:rtl/>
        </w:rPr>
        <w:t>: يتم توفير المنتج كمنتج بنية أساسية.</w:t>
      </w:r>
    </w:p>
    <w:p w:rsidR="001C37E4" w:rsidRDefault="005E1903">
      <w:pPr>
        <w:pStyle w:val="ProductList-BodySpaced"/>
        <w:rPr>
          <w:rtl/>
        </w:rPr>
      </w:pPr>
      <w:r>
        <w:rPr>
          <w:b/>
          <w:color w:val="00188F"/>
          <w:rtl/>
        </w:rPr>
        <w:t>CP</w:t>
      </w:r>
      <w:r>
        <w:rPr>
          <w:rtl/>
        </w:rPr>
        <w:t xml:space="preserve"> = </w:t>
      </w:r>
      <w:r>
        <w:rPr>
          <w:color w:val="00188F"/>
          <w:rtl/>
        </w:rPr>
        <w:t>نظام سطح مكتب أساسي مخصص</w:t>
      </w:r>
      <w:r>
        <w:rPr>
          <w:rtl/>
        </w:rPr>
        <w:t>: ‏</w:t>
      </w:r>
      <w:dir w:val="rtl">
        <w:r>
          <w:rPr>
            <w:rtl/>
          </w:rPr>
          <w:t>يتم توفير المنتج كمنتج نظام سطح مكتب أساسي مخصص ضمن Open أو Open Value Subscription للعملاء التجاريين أو الحكوميين الذين يحددون خيارًا شاملاً للمؤسسة/خيارًا شاملاً للشركة.</w:t>
        </w:r>
        <w:r>
          <w:rPr>
            <w:rtl/>
          </w:rPr>
          <w:t>‬</w:t>
        </w:r>
        <w:r w:rsidR="00393F7B">
          <w:t>‬</w:t>
        </w:r>
      </w:dir>
    </w:p>
    <w:p w:rsidR="001C37E4" w:rsidRDefault="005E1903">
      <w:pPr>
        <w:pStyle w:val="ProductList-BodySpaced"/>
        <w:rPr>
          <w:rtl/>
        </w:rPr>
      </w:pPr>
      <w:r>
        <w:rPr>
          <w:b/>
          <w:color w:val="00188F"/>
          <w:rtl/>
        </w:rPr>
        <w:t>E</w:t>
      </w:r>
      <w:r>
        <w:rPr>
          <w:rtl/>
        </w:rPr>
        <w:t xml:space="preserve"> = </w:t>
      </w:r>
      <w:r>
        <w:rPr>
          <w:color w:val="00188F"/>
          <w:rtl/>
        </w:rPr>
        <w:t>منتج مؤسسة</w:t>
      </w:r>
      <w:r>
        <w:rPr>
          <w:rtl/>
        </w:rPr>
        <w:t>: يتم توفير المنتج كمنتج مؤسسة، ولكن ليس كجهاز سطح مكتب.</w:t>
      </w:r>
    </w:p>
    <w:p w:rsidR="001C37E4" w:rsidRDefault="005E1903">
      <w:pPr>
        <w:pStyle w:val="ProductList-BodySpaced"/>
        <w:rPr>
          <w:rtl/>
        </w:rPr>
      </w:pPr>
      <w:r>
        <w:rPr>
          <w:b/>
          <w:color w:val="00188F"/>
          <w:rtl/>
        </w:rPr>
        <w:t>ED</w:t>
      </w:r>
      <w:r>
        <w:rPr>
          <w:rtl/>
        </w:rPr>
        <w:t xml:space="preserve"> = </w:t>
      </w:r>
      <w:r>
        <w:rPr>
          <w:color w:val="00188F"/>
          <w:rtl/>
        </w:rPr>
        <w:t>جهاز سطح مكتب تعليمي</w:t>
      </w:r>
      <w:r>
        <w:rPr>
          <w:rtl/>
        </w:rPr>
        <w:t>: يتم توفير المنتج كمنتج نظام سطح مكتب أساسي تعليمي مقترن إما بمجموعة ترخيص وصول العميل للمؤسسة (Enterprise CAL Suite) أو مجموعة اتفاقية ترخيص وصول العميل الأساسية (Core CAL Suite) بموجب Enrollment for Education Solutions وOpen Value Subscription - Education Solutions.</w:t>
      </w:r>
    </w:p>
    <w:p w:rsidR="001C37E4" w:rsidRDefault="005E1903">
      <w:pPr>
        <w:pStyle w:val="ProductList-BodySpaced"/>
        <w:rPr>
          <w:rtl/>
        </w:rPr>
      </w:pPr>
      <w:r>
        <w:rPr>
          <w:b/>
          <w:color w:val="00188F"/>
          <w:rtl/>
        </w:rPr>
        <w:t>EO</w:t>
      </w:r>
      <w:r>
        <w:rPr>
          <w:rtl/>
        </w:rPr>
        <w:t xml:space="preserve"> = </w:t>
      </w:r>
      <w:r>
        <w:rPr>
          <w:color w:val="00188F"/>
          <w:rtl/>
        </w:rPr>
        <w:t>الخدمة عبر الإنترنت للمؤسسة</w:t>
      </w:r>
      <w:r>
        <w:rPr>
          <w:rtl/>
        </w:rPr>
        <w:t xml:space="preserve">: يتم توفير الخدمة عبر الإنترنت كخدمة عبر الإنترنت على مستوى المؤسسات أو كخدمة عبر الإنترنت للنظام الأساسي وتفي بمتطلبات منتج المؤسسة. إن الخدمة عبر الإنترنت للمؤسسات (EO) الخاصة باتفاقية ترخيص وصول العميل الأساسية والخاصة بمجموعة ترخيص وصول العميل للمؤسسة تتطلب وجود CAL Suite Bridge المتطابقة. </w:t>
      </w:r>
    </w:p>
    <w:p w:rsidR="001C37E4" w:rsidRDefault="005E1903">
      <w:pPr>
        <w:pStyle w:val="ProductList-BodySpaced"/>
        <w:rPr>
          <w:rtl/>
        </w:rPr>
      </w:pPr>
      <w:r>
        <w:rPr>
          <w:b/>
          <w:color w:val="00188F"/>
          <w:rtl/>
        </w:rPr>
        <w:t>EP</w:t>
      </w:r>
      <w:r>
        <w:rPr>
          <w:rtl/>
        </w:rPr>
        <w:t xml:space="preserve"> = </w:t>
      </w:r>
      <w:r>
        <w:rPr>
          <w:color w:val="00188F"/>
          <w:rtl/>
        </w:rPr>
        <w:t>منتج أساسي لأجهزة سطح المكتب في المؤسسة</w:t>
      </w:r>
      <w:r>
        <w:rPr>
          <w:rtl/>
        </w:rPr>
        <w:t>: يتم توفير المنتج كمنتج مؤسسة، والذي يُعد أيضًا بمثابة منتج أساسي لأجهزة سطح مكتب المؤسسات.</w:t>
      </w:r>
    </w:p>
    <w:p w:rsidR="001C37E4" w:rsidRDefault="005E1903">
      <w:pPr>
        <w:pStyle w:val="ProductList-BodySpaced"/>
        <w:rPr>
          <w:rtl/>
        </w:rPr>
      </w:pPr>
      <w:r>
        <w:rPr>
          <w:b/>
          <w:color w:val="00188F"/>
          <w:rtl/>
        </w:rPr>
        <w:t>ID</w:t>
      </w:r>
      <w:r>
        <w:rPr>
          <w:rtl/>
        </w:rPr>
        <w:t xml:space="preserve">= </w:t>
      </w:r>
      <w:r>
        <w:rPr>
          <w:color w:val="00188F"/>
          <w:rtl/>
        </w:rPr>
        <w:t>برنامج Industry Device</w:t>
      </w:r>
      <w:r>
        <w:rPr>
          <w:rtl/>
        </w:rPr>
        <w:t>: يتم توفير المنتج كمنتج لبرنامج Industry Device.</w:t>
      </w:r>
    </w:p>
    <w:p w:rsidR="001C37E4" w:rsidRDefault="005E1903">
      <w:pPr>
        <w:pStyle w:val="ProductList-BodySpaced"/>
        <w:rPr>
          <w:rtl/>
        </w:rPr>
      </w:pPr>
      <w:r>
        <w:rPr>
          <w:b/>
          <w:color w:val="00188F"/>
          <w:rtl/>
        </w:rPr>
        <w:t>OA</w:t>
      </w:r>
      <w:r>
        <w:rPr>
          <w:rtl/>
        </w:rPr>
        <w:t xml:space="preserve"> = </w:t>
      </w:r>
      <w:r>
        <w:rPr>
          <w:color w:val="00188F"/>
          <w:rtl/>
        </w:rPr>
        <w:t>برنامج Open License لضمان البرنامج والترخيص/ضمان البرنامج</w:t>
      </w:r>
      <w:r>
        <w:rPr>
          <w:rtl/>
        </w:rPr>
        <w:t>: متوفرة في برنامج Open License للترخيص وضمان البرنامج وضمان البرنامج فقط. يحتسب كل ترخيص بـ 5 تراخيص فقط لأغراض أمر الشراء الأولي كحد أدنى في برنامجي Open License و/أو Open Value.</w:t>
      </w:r>
    </w:p>
    <w:p w:rsidR="001C37E4" w:rsidRDefault="005E1903">
      <w:pPr>
        <w:pStyle w:val="ProductList-BodySpaced"/>
        <w:rPr>
          <w:rtl/>
        </w:rPr>
      </w:pPr>
      <w:r>
        <w:rPr>
          <w:b/>
          <w:color w:val="00188F"/>
          <w:rtl/>
        </w:rPr>
        <w:t>OF</w:t>
      </w:r>
      <w:r>
        <w:rPr>
          <w:rtl/>
        </w:rPr>
        <w:t xml:space="preserve"> = </w:t>
      </w:r>
      <w:r>
        <w:rPr>
          <w:color w:val="00188F"/>
          <w:rtl/>
        </w:rPr>
        <w:t>برنامج Open License وبرنامج Open Value</w:t>
      </w:r>
      <w:r>
        <w:rPr>
          <w:rtl/>
        </w:rPr>
        <w:t>: متوفرة في برنامجي Open License وOpen Value فقط. يحتسب كل ترخيص بـ 5 تراخيص فقط لأغراض أمر الشراء الأولي كحد أدنى في برنامجي Open License و/أو Open Value.</w:t>
      </w:r>
    </w:p>
    <w:p w:rsidR="001C37E4" w:rsidRDefault="005E1903">
      <w:pPr>
        <w:pStyle w:val="ProductList-BodySpaced"/>
        <w:rPr>
          <w:rtl/>
        </w:rPr>
      </w:pPr>
      <w:r>
        <w:rPr>
          <w:b/>
          <w:color w:val="00188F"/>
          <w:rtl/>
        </w:rPr>
        <w:t>OS</w:t>
      </w:r>
      <w:r>
        <w:rPr>
          <w:rtl/>
        </w:rPr>
        <w:t xml:space="preserve">= </w:t>
      </w:r>
      <w:r>
        <w:rPr>
          <w:color w:val="00188F"/>
          <w:rtl/>
        </w:rPr>
        <w:t>برنامج Open License وبرنامج Open Value لضمان البرنامج والترخيص/ضمان البرنامج</w:t>
      </w:r>
      <w:r>
        <w:rPr>
          <w:rtl/>
        </w:rPr>
        <w:t>: متوفرة في برنامج Open License وبرنامج Open Value للترخيص وضمان البرنامج وضمان البرنامج فقط. يحتسب كل ترخيص بـ 5 تراخيص فقط لأغراض أمر الشراء الأولي كحد أدنى في برنامجي Open License و/أو Open Value.</w:t>
      </w:r>
    </w:p>
    <w:p w:rsidR="001C37E4" w:rsidRDefault="005E1903">
      <w:pPr>
        <w:pStyle w:val="ProductList-BodySpaced"/>
        <w:rPr>
          <w:rtl/>
        </w:rPr>
      </w:pPr>
      <w:r>
        <w:rPr>
          <w:b/>
          <w:color w:val="00188F"/>
          <w:rtl/>
        </w:rPr>
        <w:t>OVS</w:t>
      </w:r>
      <w:r>
        <w:rPr>
          <w:rtl/>
        </w:rPr>
        <w:t xml:space="preserve"> = </w:t>
      </w:r>
      <w:r>
        <w:rPr>
          <w:color w:val="00188F"/>
          <w:rtl/>
        </w:rPr>
        <w:t>Open Value Subscription فقط</w:t>
      </w:r>
      <w:r>
        <w:rPr>
          <w:rtl/>
        </w:rPr>
        <w:t>: متوفرة في Open Value Subscription فقط.</w:t>
      </w:r>
    </w:p>
    <w:p w:rsidR="001C37E4" w:rsidRDefault="005E1903">
      <w:pPr>
        <w:pStyle w:val="ProductList-BodySpaced"/>
        <w:rPr>
          <w:rtl/>
        </w:rPr>
      </w:pPr>
      <w:r>
        <w:rPr>
          <w:b/>
          <w:color w:val="00188F"/>
          <w:rtl/>
        </w:rPr>
        <w:t>OW</w:t>
      </w:r>
      <w:r>
        <w:rPr>
          <w:rtl/>
        </w:rPr>
        <w:t xml:space="preserve"> = </w:t>
      </w:r>
      <w:r>
        <w:rPr>
          <w:color w:val="00188F"/>
          <w:rtl/>
        </w:rPr>
        <w:t>على مستوى المؤسسة</w:t>
      </w:r>
      <w:r>
        <w:rPr>
          <w:rtl/>
        </w:rPr>
        <w:t>: متوفرة ضمن الخيار الشامل للمؤسسة.</w:t>
      </w:r>
    </w:p>
    <w:p w:rsidR="001C37E4" w:rsidRDefault="005E1903">
      <w:pPr>
        <w:pStyle w:val="ProductList-BodySpaced"/>
        <w:rPr>
          <w:rtl/>
        </w:rPr>
      </w:pPr>
      <w:r>
        <w:rPr>
          <w:b/>
          <w:color w:val="00188F"/>
          <w:rtl/>
        </w:rPr>
        <w:t>P</w:t>
      </w:r>
      <w:r>
        <w:rPr>
          <w:rtl/>
        </w:rPr>
        <w:t xml:space="preserve"> = </w:t>
      </w:r>
      <w:r>
        <w:rPr>
          <w:color w:val="00188F"/>
          <w:rtl/>
        </w:rPr>
        <w:t>الخيار غير الشامل للمؤسسة في Open Value</w:t>
      </w:r>
      <w:r>
        <w:rPr>
          <w:rtl/>
        </w:rPr>
        <w:t xml:space="preserve">: يتم توفير المنتج على نحوٍ لا يشمل المؤسسة في برنامج Open Value. </w:t>
      </w:r>
    </w:p>
    <w:p w:rsidR="001C37E4" w:rsidRDefault="005E1903">
      <w:pPr>
        <w:pStyle w:val="ProductList-BodySpaced"/>
        <w:rPr>
          <w:rtl/>
        </w:rPr>
      </w:pPr>
      <w:r>
        <w:rPr>
          <w:b/>
          <w:color w:val="00188F"/>
          <w:rtl/>
        </w:rPr>
        <w:t>PP</w:t>
      </w:r>
      <w:r>
        <w:rPr>
          <w:rtl/>
        </w:rPr>
        <w:t xml:space="preserve">= </w:t>
      </w:r>
      <w:r>
        <w:rPr>
          <w:color w:val="00188F"/>
          <w:rtl/>
        </w:rPr>
        <w:t>منتج نظام سطح مكتب أساسي Professional</w:t>
      </w:r>
      <w:r>
        <w:rPr>
          <w:rtl/>
        </w:rPr>
        <w:t xml:space="preserve">: يتم توفير المنتج كمنتج مؤسسة، والذي يُعد أيضًا منتجًا أساسيًا لأجهزة سطح المكتب الاحترافية. </w:t>
      </w:r>
    </w:p>
    <w:p w:rsidR="001C37E4" w:rsidRDefault="005E1903">
      <w:pPr>
        <w:pStyle w:val="ProductList-BodySpaced"/>
        <w:rPr>
          <w:rtl/>
        </w:rPr>
      </w:pPr>
      <w:r>
        <w:rPr>
          <w:b/>
          <w:color w:val="00188F"/>
          <w:rtl/>
        </w:rPr>
        <w:t>SD</w:t>
      </w:r>
      <w:r>
        <w:rPr>
          <w:rtl/>
        </w:rPr>
        <w:t xml:space="preserve">= </w:t>
      </w:r>
      <w:r>
        <w:rPr>
          <w:color w:val="00188F"/>
          <w:rtl/>
        </w:rPr>
        <w:t>منتج نظام سطح مكتب أساسي للمدرسة:</w:t>
      </w:r>
      <w:r>
        <w:rPr>
          <w:rtl/>
        </w:rPr>
        <w:t>: يتم توفير المنتج كمنتج أساسي لأجهزة سطح المكتب المدرسية مقترنًا إما بمجموعة ترخيص وصول العميل للمؤسسة أو بمجموعة اتفاقية ترخيص وصول العميل الأساسية بموجب اتفاقية Campus وSchool. يتم احتساب منتج SD ثلاث وحدات.</w:t>
      </w:r>
    </w:p>
    <w:p w:rsidR="001C37E4" w:rsidRDefault="005E1903">
      <w:pPr>
        <w:pStyle w:val="ProductList-BodySpaced"/>
        <w:rPr>
          <w:rtl/>
        </w:rPr>
      </w:pPr>
      <w:r>
        <w:rPr>
          <w:b/>
          <w:color w:val="00188F"/>
          <w:rtl/>
        </w:rPr>
        <w:t>ST</w:t>
      </w:r>
      <w:r>
        <w:rPr>
          <w:rtl/>
        </w:rPr>
        <w:t xml:space="preserve"> = </w:t>
      </w:r>
      <w:r>
        <w:rPr>
          <w:color w:val="00188F"/>
          <w:rtl/>
        </w:rPr>
        <w:t>عرض الطلاب</w:t>
      </w:r>
      <w:r>
        <w:rPr>
          <w:rtl/>
        </w:rPr>
        <w:t>: يتم توفير المنتج كعرض للطلاب، ويجب طلبه للعدد الكامل من الطلاب.</w:t>
      </w:r>
    </w:p>
    <w:p w:rsidR="001C37E4" w:rsidRDefault="005E1903">
      <w:pPr>
        <w:pStyle w:val="ProductList-BodySpaced"/>
        <w:rPr>
          <w:rtl/>
        </w:rPr>
      </w:pPr>
      <w:r>
        <w:rPr>
          <w:b/>
          <w:color w:val="00188F"/>
          <w:rtl/>
        </w:rPr>
        <w:t>SP</w:t>
      </w:r>
      <w:r>
        <w:rPr>
          <w:rtl/>
        </w:rPr>
        <w:t xml:space="preserve"> = </w:t>
      </w:r>
      <w:r>
        <w:rPr>
          <w:color w:val="00188F"/>
          <w:rtl/>
        </w:rPr>
        <w:t>منتج الخادم والأدوات</w:t>
      </w:r>
      <w:r>
        <w:rPr>
          <w:rtl/>
        </w:rPr>
        <w:t>: حيث يكون المنتج منتج خادم وأدوات يتم توفيره بموجب Server and Cloud Enrollment.</w:t>
      </w:r>
    </w:p>
    <w:p w:rsidR="001C37E4" w:rsidRDefault="005E1903">
      <w:pPr>
        <w:pStyle w:val="ProductList-BodySpaced"/>
        <w:rPr>
          <w:rtl/>
        </w:rPr>
      </w:pPr>
      <w:r>
        <w:rPr>
          <w:b/>
          <w:color w:val="00188F"/>
          <w:rtl/>
        </w:rPr>
        <w:t>UC</w:t>
      </w:r>
      <w:r>
        <w:rPr>
          <w:rtl/>
        </w:rPr>
        <w:t xml:space="preserve"> = </w:t>
      </w:r>
      <w:r>
        <w:rPr>
          <w:color w:val="00188F"/>
          <w:rtl/>
        </w:rPr>
        <w:t>خدمة سحابية للمجتمع الحكومي بالولايات المتحدة</w:t>
      </w:r>
      <w:r>
        <w:rPr>
          <w:rtl/>
        </w:rPr>
        <w:t>: يتم تزويد الخدمات عبر الإنترنت كخدمة سحابية للمجتمع الحكومي بالولايات المتحدة.</w:t>
      </w:r>
    </w:p>
    <w:p w:rsidR="001C37E4" w:rsidRDefault="001C37E4">
      <w:pPr>
        <w:pStyle w:val="ProductList-BodySpaced"/>
        <w:jc w:val="right"/>
        <w:rPr>
          <w:rtl/>
        </w:rPr>
      </w:pPr>
    </w:p>
    <w:tbl>
      <w:tblPr>
        <w:tblStyle w:val="PURTable"/>
        <w:bidiVisual/>
        <w:tblW w:w="0" w:type="dxa"/>
        <w:tblLook w:val="04A0" w:firstRow="1" w:lastRow="0" w:firstColumn="1" w:lastColumn="0" w:noHBand="0" w:noVBand="1"/>
      </w:tblPr>
      <w:tblGrid>
        <w:gridCol w:w="10800"/>
      </w:tblGrid>
      <w:tr w:rsidR="001C37E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C37E4" w:rsidRDefault="00393F7B">
            <w:pPr>
              <w:pStyle w:val="ProductList-TableBody"/>
              <w:jc w:val="right"/>
              <w:rPr>
                <w:rtl/>
              </w:rPr>
            </w:pPr>
            <w:hyperlink w:anchor="_Sec842">
              <w:r w:rsidR="005E1903">
                <w:rPr>
                  <w:color w:val="00467F"/>
                  <w:sz w:val="14"/>
                  <w:u w:val="single"/>
                  <w:rtl/>
                </w:rPr>
                <w:t>جدول المحتويات</w:t>
              </w:r>
            </w:hyperlink>
            <w:r w:rsidR="005E1903">
              <w:rPr>
                <w:sz w:val="14"/>
                <w:rtl/>
              </w:rPr>
              <w:t xml:space="preserve"> / </w:t>
            </w:r>
            <w:hyperlink w:anchor="_Sec549">
              <w:r w:rsidR="005E1903">
                <w:rPr>
                  <w:color w:val="00467F"/>
                  <w:sz w:val="14"/>
                  <w:u w:val="single"/>
                  <w:rtl/>
                </w:rPr>
                <w:t>المسرد</w:t>
              </w:r>
            </w:hyperlink>
            <w:r w:rsidR="005E1903">
              <w:rPr>
                <w:sz w:val="14"/>
                <w:rtl/>
              </w:rPr>
              <w:t xml:space="preserve"> / </w:t>
            </w:r>
            <w:hyperlink w:anchor="_Sec844">
              <w:r w:rsidR="005E1903">
                <w:rPr>
                  <w:color w:val="00467F"/>
                  <w:sz w:val="14"/>
                  <w:u w:val="single"/>
                  <w:rtl/>
                </w:rPr>
                <w:t>الفهرس</w:t>
              </w:r>
            </w:hyperlink>
          </w:p>
        </w:tc>
      </w:tr>
    </w:tbl>
    <w:p w:rsidR="001C37E4" w:rsidRDefault="001C37E4">
      <w:pPr>
        <w:pStyle w:val="ProductList-BodySpaced"/>
        <w:rPr>
          <w:rtl/>
        </w:rPr>
      </w:pPr>
    </w:p>
    <w:p w:rsidR="001C37E4" w:rsidRDefault="005E1903">
      <w:pPr>
        <w:pStyle w:val="ProductList-Offering1Heading"/>
        <w:outlineLvl w:val="1"/>
        <w:rPr>
          <w:rtl/>
        </w:rPr>
      </w:pPr>
      <w:bookmarkStart w:id="369" w:name="_Sec552"/>
      <w:r>
        <w:rPr>
          <w:rtl/>
        </w:rPr>
        <w:t>عناوين الأعمدة</w:t>
      </w:r>
      <w:bookmarkEnd w:id="369"/>
      <w:r>
        <w:fldChar w:fldCharType="begin"/>
      </w:r>
      <w:r>
        <w:instrText xml:space="preserve"> TC "</w:instrText>
      </w:r>
      <w:bookmarkStart w:id="370" w:name="_Toc446526601"/>
      <w:r>
        <w:instrText>عناوين الأعمدة</w:instrText>
      </w:r>
      <w:bookmarkEnd w:id="370"/>
      <w:r>
        <w:instrText>" \l 2</w:instrText>
      </w:r>
      <w:r>
        <w:fldChar w:fldCharType="end"/>
      </w:r>
    </w:p>
    <w:p w:rsidR="001C37E4" w:rsidRDefault="005E1903">
      <w:pPr>
        <w:pStyle w:val="ProductList-BodySpaced"/>
        <w:rPr>
          <w:rtl/>
        </w:rPr>
      </w:pPr>
      <w:r>
        <w:rPr>
          <w:rtl/>
        </w:rPr>
        <w:t>تظهر رؤوس الأعمدة في جدول توفر البرامج لكل إدخال منتج وتنظم معلومات توفر البرامج حسب البرنامج ونوع العرض والنقاط وتواريخ التوفر.</w:t>
      </w:r>
    </w:p>
    <w:p w:rsidR="001C37E4" w:rsidRDefault="001C37E4">
      <w:pPr>
        <w:pStyle w:val="ProductList-BodySpaced"/>
        <w:rPr>
          <w:rtl/>
        </w:rPr>
      </w:pPr>
    </w:p>
    <w:p w:rsidR="001C37E4" w:rsidRDefault="005E1903">
      <w:pPr>
        <w:pStyle w:val="ProductList-BodySpaced"/>
        <w:rPr>
          <w:rtl/>
        </w:rPr>
      </w:pPr>
      <w:r>
        <w:rPr>
          <w:b/>
          <w:color w:val="00188F"/>
          <w:rtl/>
        </w:rPr>
        <w:lastRenderedPageBreak/>
        <w:t>DA</w:t>
      </w:r>
      <w:r>
        <w:rPr>
          <w:rtl/>
        </w:rPr>
        <w:t xml:space="preserve">= </w:t>
      </w:r>
      <w:r>
        <w:rPr>
          <w:color w:val="00188F"/>
          <w:rtl/>
        </w:rPr>
        <w:t>تاريخ التوفر</w:t>
      </w:r>
      <w:r>
        <w:rPr>
          <w:rtl/>
        </w:rPr>
        <w:t>: التاريخ الذي يتوفر فيه المنتج لأول مرة، ويتم تعيين صيغته بالشهر/السنة. فيما يتعلق بالبرامج، التاريخ المبكر الذي توفر فيه شركة Microsoft التراخيص للطلب أو للتنزيل من مركز خدمات الترخيص المجمع (VLSC).</w:t>
      </w:r>
    </w:p>
    <w:p w:rsidR="001C37E4" w:rsidRDefault="005E1903">
      <w:pPr>
        <w:pStyle w:val="ProductList-BodySpaced"/>
        <w:rPr>
          <w:rtl/>
        </w:rPr>
      </w:pPr>
      <w:r>
        <w:rPr>
          <w:b/>
          <w:color w:val="00188F"/>
          <w:rtl/>
        </w:rPr>
        <w:t>EA/EAS</w:t>
      </w:r>
      <w:r>
        <w:rPr>
          <w:rtl/>
        </w:rPr>
        <w:t xml:space="preserve"> = </w:t>
      </w:r>
      <w:r>
        <w:rPr>
          <w:color w:val="00188F"/>
          <w:rtl/>
        </w:rPr>
        <w:t>اتفاقية Enterprise واتفاقية Enterprise Subscription</w:t>
      </w:r>
      <w:r>
        <w:rPr>
          <w:rtl/>
        </w:rPr>
        <w:t>: تشمل تسجيل Enterprise وتسجيل Enterprise Subscription، بما في ذلك تسجيل Server Cloud.</w:t>
      </w:r>
    </w:p>
    <w:p w:rsidR="001C37E4" w:rsidRDefault="005E1903">
      <w:pPr>
        <w:pStyle w:val="ProductList-BodySpaced"/>
        <w:rPr>
          <w:rtl/>
        </w:rPr>
      </w:pPr>
      <w:r>
        <w:rPr>
          <w:b/>
          <w:color w:val="00188F"/>
          <w:rtl/>
        </w:rPr>
        <w:t>EES</w:t>
      </w:r>
      <w:r>
        <w:rPr>
          <w:rtl/>
        </w:rPr>
        <w:t xml:space="preserve"> = </w:t>
      </w:r>
      <w:r>
        <w:rPr>
          <w:color w:val="00188F"/>
          <w:rtl/>
        </w:rPr>
        <w:t>Enrollment for Education Solutions</w:t>
      </w:r>
      <w:r>
        <w:rPr>
          <w:rtl/>
        </w:rPr>
        <w:t>: تشمل Enrollment for Education Solutions وتسجيل School بموجب اتفاقية Campus وSchool‏ (CASA).</w:t>
      </w:r>
    </w:p>
    <w:p w:rsidR="001C37E4" w:rsidRDefault="005E1903">
      <w:pPr>
        <w:pStyle w:val="ProductList-BodySpaced"/>
        <w:rPr>
          <w:rtl/>
        </w:rPr>
      </w:pPr>
      <w:r>
        <w:rPr>
          <w:b/>
          <w:color w:val="00188F"/>
          <w:rtl/>
        </w:rPr>
        <w:t>L</w:t>
      </w:r>
      <w:r>
        <w:rPr>
          <w:rtl/>
        </w:rPr>
        <w:t xml:space="preserve"> = </w:t>
      </w:r>
      <w:r>
        <w:rPr>
          <w:color w:val="00188F"/>
          <w:rtl/>
        </w:rPr>
        <w:t>ترخيص</w:t>
      </w:r>
      <w:r>
        <w:rPr>
          <w:rtl/>
        </w:rPr>
        <w:t>: قيمة النقطة المعينة لترخيص البرامج المشار إليه. إذا كانت قيمة النقاط قوسًا، فإنها تمثل قيمة CASA.</w:t>
      </w:r>
    </w:p>
    <w:p w:rsidR="001C37E4" w:rsidRDefault="005E1903">
      <w:pPr>
        <w:pStyle w:val="ProductList-BodySpaced"/>
        <w:rPr>
          <w:rtl/>
        </w:rPr>
      </w:pPr>
      <w:r>
        <w:rPr>
          <w:b/>
          <w:color w:val="00188F"/>
          <w:rtl/>
        </w:rPr>
        <w:t xml:space="preserve">L/SA </w:t>
      </w:r>
      <w:r>
        <w:rPr>
          <w:rtl/>
        </w:rPr>
        <w:t xml:space="preserve">= </w:t>
      </w:r>
      <w:r>
        <w:rPr>
          <w:color w:val="00188F"/>
          <w:rtl/>
        </w:rPr>
        <w:t>الترخيص/ضمان البرنامج</w:t>
      </w:r>
      <w:r>
        <w:rPr>
          <w:rtl/>
        </w:rPr>
        <w:t>: قيمة النقطة المعينة عند عرض الترخيص وضمان البرنامج للشراء في الوقت نفسه.</w:t>
      </w:r>
    </w:p>
    <w:p w:rsidR="001C37E4" w:rsidRDefault="005E1903">
      <w:pPr>
        <w:pStyle w:val="ProductList-BodySpaced"/>
        <w:rPr>
          <w:rtl/>
        </w:rPr>
      </w:pPr>
      <w:r>
        <w:rPr>
          <w:b/>
          <w:color w:val="00188F"/>
          <w:rtl/>
        </w:rPr>
        <w:t>MPSA</w:t>
      </w:r>
      <w:r>
        <w:rPr>
          <w:rtl/>
        </w:rPr>
        <w:t xml:space="preserve"> = </w:t>
      </w:r>
      <w:r>
        <w:rPr>
          <w:color w:val="00188F"/>
          <w:rtl/>
        </w:rPr>
        <w:t>اتفاقية منتجات Microsoft وخدماتها</w:t>
      </w:r>
      <w:r>
        <w:rPr>
          <w:rtl/>
        </w:rPr>
        <w:t>.</w:t>
      </w:r>
    </w:p>
    <w:p w:rsidR="001C37E4" w:rsidRDefault="005E1903">
      <w:pPr>
        <w:pStyle w:val="ProductList-BodySpaced"/>
        <w:rPr>
          <w:rtl/>
        </w:rPr>
      </w:pPr>
      <w:r>
        <w:rPr>
          <w:b/>
          <w:color w:val="00188F"/>
          <w:rtl/>
        </w:rPr>
        <w:t>OL</w:t>
      </w:r>
      <w:r>
        <w:rPr>
          <w:rtl/>
        </w:rPr>
        <w:t xml:space="preserve"> = </w:t>
      </w:r>
      <w:r>
        <w:rPr>
          <w:color w:val="00188F"/>
          <w:rtl/>
        </w:rPr>
        <w:t>برنامج Open License</w:t>
      </w:r>
      <w:r>
        <w:rPr>
          <w:rtl/>
        </w:rPr>
        <w:t>: يشتمل الترخيص المفتوح على Open License وOpen License for Academic وOpen License for Government وOpen License for Charity، متى توفر ذلك.</w:t>
      </w:r>
    </w:p>
    <w:p w:rsidR="001C37E4" w:rsidRDefault="005E1903">
      <w:pPr>
        <w:pStyle w:val="ProductList-BodySpaced"/>
        <w:rPr>
          <w:rtl/>
        </w:rPr>
      </w:pPr>
      <w:r>
        <w:rPr>
          <w:b/>
          <w:rtl/>
        </w:rPr>
        <w:t>OV/OVS</w:t>
      </w:r>
      <w:r>
        <w:rPr>
          <w:color w:val="000000"/>
          <w:rtl/>
        </w:rPr>
        <w:t xml:space="preserve">= </w:t>
      </w:r>
      <w:r>
        <w:rPr>
          <w:rtl/>
        </w:rPr>
        <w:t xml:space="preserve">Open Value وOpen Value Subscription: تشتمل على Open Value وOpen Value Subscription وOpen Value للحكومات وOpen Value Subscription للحكومات. </w:t>
      </w:r>
    </w:p>
    <w:p w:rsidR="001C37E4" w:rsidRDefault="005E1903">
      <w:pPr>
        <w:pStyle w:val="ProductList-BodySpaced"/>
        <w:rPr>
          <w:rtl/>
        </w:rPr>
      </w:pPr>
      <w:r>
        <w:rPr>
          <w:b/>
          <w:color w:val="00188F"/>
          <w:rtl/>
        </w:rPr>
        <w:t>OVS-ES</w:t>
      </w:r>
      <w:r>
        <w:rPr>
          <w:rtl/>
        </w:rPr>
        <w:t xml:space="preserve"> = </w:t>
      </w:r>
      <w:r>
        <w:rPr>
          <w:color w:val="00188F"/>
          <w:rtl/>
        </w:rPr>
        <w:t>اتفاقية Open Value Subscription - ‏Education Solutions</w:t>
      </w:r>
      <w:r>
        <w:rPr>
          <w:rtl/>
        </w:rPr>
        <w:t>.</w:t>
      </w:r>
    </w:p>
    <w:p w:rsidR="001C37E4" w:rsidRDefault="005E1903">
      <w:pPr>
        <w:pStyle w:val="ProductList-BodySpaced"/>
        <w:rPr>
          <w:rtl/>
        </w:rPr>
      </w:pPr>
      <w:r>
        <w:rPr>
          <w:b/>
          <w:color w:val="00188F"/>
          <w:rtl/>
        </w:rPr>
        <w:t>النقطة</w:t>
      </w:r>
      <w:r>
        <w:rPr>
          <w:rtl/>
        </w:rPr>
        <w:t xml:space="preserve"> = القيمة المعينة إلى منتج تم استخدامه لحساب مستوى الأسعار المجمَّعة المعمول به في اتفاقية الترخيص المجمع المبرمة مع العميل.</w:t>
      </w:r>
    </w:p>
    <w:p w:rsidR="001C37E4" w:rsidRDefault="005E1903">
      <w:pPr>
        <w:pStyle w:val="ProductList-BodySpaced"/>
        <w:rPr>
          <w:rtl/>
        </w:rPr>
      </w:pPr>
      <w:r>
        <w:rPr>
          <w:b/>
          <w:color w:val="00188F"/>
          <w:rtl/>
        </w:rPr>
        <w:t>SA</w:t>
      </w:r>
      <w:r>
        <w:rPr>
          <w:rtl/>
        </w:rPr>
        <w:t xml:space="preserve"> = </w:t>
      </w:r>
      <w:r>
        <w:rPr>
          <w:color w:val="00188F"/>
          <w:rtl/>
        </w:rPr>
        <w:t>ضمان البرنامج</w:t>
      </w:r>
      <w:r>
        <w:rPr>
          <w:rtl/>
        </w:rPr>
        <w:t>: قيمة النقطة المعينة عند عرض ضمان البرنامج للبرنامج المشار إليه.</w:t>
      </w:r>
    </w:p>
    <w:p w:rsidR="001C37E4" w:rsidRDefault="005E1903">
      <w:pPr>
        <w:pStyle w:val="ProductList-BodySpaced"/>
        <w:rPr>
          <w:rtl/>
        </w:rPr>
      </w:pPr>
      <w:r>
        <w:rPr>
          <w:b/>
          <w:color w:val="00188F"/>
          <w:rtl/>
        </w:rPr>
        <w:t>S/S+</w:t>
      </w:r>
      <w:r>
        <w:rPr>
          <w:rtl/>
        </w:rPr>
        <w:t xml:space="preserve"> = </w:t>
      </w:r>
      <w:r>
        <w:rPr>
          <w:color w:val="00188F"/>
          <w:rtl/>
        </w:rPr>
        <w:t>Select وSelect Plus</w:t>
      </w:r>
      <w:r>
        <w:rPr>
          <w:rtl/>
        </w:rPr>
        <w:t>: يشتمل مفهوم هذا البرنامج أيضًا على Select للمؤسسات الأكاديمية وSelect Plus للمؤسسات الأكاديمية وSelect للحكومات وSelect Plus للحكومات.</w:t>
      </w:r>
    </w:p>
    <w:p w:rsidR="001C37E4" w:rsidRDefault="001C37E4">
      <w:pPr>
        <w:pStyle w:val="ProductList-BodySpaced"/>
        <w:jc w:val="right"/>
        <w:rPr>
          <w:rtl/>
        </w:rPr>
      </w:pPr>
    </w:p>
    <w:tbl>
      <w:tblPr>
        <w:tblStyle w:val="PURTable"/>
        <w:bidiVisual/>
        <w:tblW w:w="0" w:type="dxa"/>
        <w:tblLook w:val="04A0" w:firstRow="1" w:lastRow="0" w:firstColumn="1" w:lastColumn="0" w:noHBand="0" w:noVBand="1"/>
      </w:tblPr>
      <w:tblGrid>
        <w:gridCol w:w="10800"/>
      </w:tblGrid>
      <w:tr w:rsidR="001C37E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C37E4" w:rsidRDefault="00393F7B">
            <w:pPr>
              <w:pStyle w:val="ProductList-TableBody"/>
              <w:jc w:val="right"/>
              <w:rPr>
                <w:rtl/>
              </w:rPr>
            </w:pPr>
            <w:hyperlink w:anchor="_Sec842">
              <w:r w:rsidR="005E1903">
                <w:rPr>
                  <w:color w:val="00467F"/>
                  <w:sz w:val="14"/>
                  <w:u w:val="single"/>
                  <w:rtl/>
                </w:rPr>
                <w:t>جدول المحتويات</w:t>
              </w:r>
            </w:hyperlink>
            <w:r w:rsidR="005E1903">
              <w:rPr>
                <w:sz w:val="14"/>
                <w:rtl/>
              </w:rPr>
              <w:t xml:space="preserve"> / </w:t>
            </w:r>
            <w:hyperlink w:anchor="_Sec549">
              <w:r w:rsidR="005E1903">
                <w:rPr>
                  <w:color w:val="00467F"/>
                  <w:sz w:val="14"/>
                  <w:u w:val="single"/>
                  <w:rtl/>
                </w:rPr>
                <w:t>المسرد</w:t>
              </w:r>
            </w:hyperlink>
            <w:r w:rsidR="005E1903">
              <w:rPr>
                <w:sz w:val="14"/>
                <w:rtl/>
              </w:rPr>
              <w:t xml:space="preserve"> / </w:t>
            </w:r>
            <w:hyperlink w:anchor="_Sec844">
              <w:r w:rsidR="005E1903">
                <w:rPr>
                  <w:color w:val="00467F"/>
                  <w:sz w:val="14"/>
                  <w:u w:val="single"/>
                  <w:rtl/>
                </w:rPr>
                <w:t>الفهرس</w:t>
              </w:r>
            </w:hyperlink>
          </w:p>
        </w:tc>
      </w:tr>
    </w:tbl>
    <w:p w:rsidR="001C37E4" w:rsidRDefault="001C37E4">
      <w:pPr>
        <w:pStyle w:val="ProductList-BodySpaced"/>
        <w:rPr>
          <w:rtl/>
        </w:rPr>
      </w:pPr>
    </w:p>
    <w:p w:rsidR="001C37E4" w:rsidRDefault="005E1903">
      <w:pPr>
        <w:pStyle w:val="ProductList-Offering1Heading"/>
        <w:outlineLvl w:val="1"/>
        <w:rPr>
          <w:rtl/>
        </w:rPr>
      </w:pPr>
      <w:bookmarkStart w:id="371" w:name="_Sec553"/>
      <w:r>
        <w:rPr>
          <w:rtl/>
        </w:rPr>
        <w:t>التعريفات</w:t>
      </w:r>
      <w:bookmarkEnd w:id="371"/>
      <w:r>
        <w:fldChar w:fldCharType="begin"/>
      </w:r>
      <w:r>
        <w:instrText xml:space="preserve"> TC "</w:instrText>
      </w:r>
      <w:bookmarkStart w:id="372" w:name="_Toc446526602"/>
      <w:r>
        <w:instrText>التعريفات</w:instrText>
      </w:r>
      <w:bookmarkEnd w:id="372"/>
      <w:r>
        <w:instrText>" \l 2</w:instrText>
      </w:r>
      <w:r>
        <w:fldChar w:fldCharType="end"/>
      </w:r>
    </w:p>
    <w:p w:rsidR="001C37E4" w:rsidRDefault="005E1903">
      <w:pPr>
        <w:pStyle w:val="ProductList-BodySpaced"/>
        <w:rPr>
          <w:rtl/>
        </w:rPr>
      </w:pPr>
      <w:r>
        <w:rPr>
          <w:b/>
          <w:rtl/>
        </w:rPr>
        <w:t xml:space="preserve">الترخيص الإضافي </w:t>
      </w:r>
      <w:r>
        <w:rPr>
          <w:rtl/>
        </w:rPr>
        <w:t>هو ترخيص يتم شراؤه إضافة إلى (ومقترنًا بـ) ‏</w:t>
      </w:r>
      <w:dir w:val="rtl">
        <w:r>
          <w:rPr>
            <w:rtl/>
          </w:rPr>
          <w:t>ترخيص مؤهِّل تم الحصول عليه من قبل (أو مجموعة من ال‏</w:t>
        </w:r>
        <w:dir w:val="rtl">
          <w:r>
            <w:rPr>
              <w:rtl/>
            </w:rPr>
            <w:t>تراخيص المؤهِّل</w:t>
          </w:r>
          <w:r>
            <w:rPr>
              <w:rtl/>
            </w:rPr>
            <w:t>‬</w:t>
          </w:r>
          <w:r>
            <w:rPr>
              <w:rtl/>
            </w:rPr>
            <w:t xml:space="preserve">‬ة) ويتم تعيينه إلى مستخدم مؤهل واحد (كما هو محدد في تسجيل العميل). بالنسبة لأي ترخيص اشتراك مستخدم إضافي لا يظهر بصورة فردية في شروط الخدمات عبر الإنترنت (OST)، تسري شروط الترخيص المعمول بها على ترخيص اشتراك مستخدم كامل لنفس الخدمة.  </w:t>
          </w:r>
          <w:r w:rsidR="00393F7B">
            <w:t>‬</w:t>
          </w:r>
          <w:r w:rsidR="00393F7B">
            <w:t>‬</w:t>
          </w:r>
        </w:dir>
      </w:dir>
    </w:p>
    <w:p w:rsidR="001C37E4" w:rsidRDefault="005E1903">
      <w:pPr>
        <w:pStyle w:val="ProductList-BodySpaced"/>
        <w:rPr>
          <w:rtl/>
        </w:rPr>
      </w:pPr>
      <w:r>
        <w:rPr>
          <w:b/>
          <w:color w:val="00188F"/>
          <w:rtl/>
        </w:rPr>
        <w:t>ترخيص وصول العميل الإضافي</w:t>
      </w:r>
      <w:r>
        <w:rPr>
          <w:rtl/>
        </w:rPr>
        <w:t xml:space="preserve"> يعني </w:t>
      </w:r>
      <w:r>
        <w:fldChar w:fldCharType="begin"/>
      </w:r>
      <w:r>
        <w:instrText xml:space="preserve"> AutoTextList   \s NoStyle \t "يعني CAL ترخيص وصول العميل، الذي قد يتم تعيينه بواسطة مستخدم أو جهاز حسب الحاجة. (راجع المسرد للاطلاع على التعريف الكامل)" </w:instrText>
      </w:r>
      <w:r>
        <w:fldChar w:fldCharType="separate"/>
      </w:r>
      <w:r>
        <w:rPr>
          <w:color w:val="0563C1"/>
        </w:rPr>
        <w:t>ترخيص وصول العميل</w:t>
      </w:r>
      <w:r>
        <w:fldChar w:fldCharType="end"/>
      </w:r>
      <w:r>
        <w:t xml:space="preserve"> الذي يجب استخدامه مع </w:t>
      </w:r>
      <w:r>
        <w:fldChar w:fldCharType="begin"/>
      </w:r>
      <w:r>
        <w:instrText xml:space="preserve"> AutoTextList   \s NoStyle \t "يعني CAL ترخيص وصول العميل، الذي قد يتم تعيينه بواسطة مستخدم أو جهاز حسب الحاجة. (راجع المسرد للاطلاع على التعريف الكامل)" </w:instrText>
      </w:r>
      <w:r>
        <w:fldChar w:fldCharType="separate"/>
      </w:r>
      <w:r>
        <w:rPr>
          <w:color w:val="0563C1"/>
        </w:rPr>
        <w:t>ترخيص وصول العميل</w:t>
      </w:r>
      <w:r>
        <w:fldChar w:fldCharType="end"/>
      </w:r>
      <w:r>
        <w:t xml:space="preserve"> الأساسي.</w:t>
      </w:r>
    </w:p>
    <w:p w:rsidR="001C37E4" w:rsidRDefault="005E1903">
      <w:pPr>
        <w:pStyle w:val="ProductList-BodySpaced"/>
        <w:rPr>
          <w:rtl/>
        </w:rPr>
      </w:pPr>
      <w:r>
        <w:rPr>
          <w:b/>
          <w:color w:val="00188F"/>
          <w:rtl/>
        </w:rPr>
        <w:t>ترخيص الموصل الخارجي الإضافي</w:t>
      </w:r>
      <w:r>
        <w:rPr>
          <w:rtl/>
        </w:rPr>
        <w:t xml:space="preserve"> يعني </w:t>
      </w:r>
      <w:r>
        <w:fldChar w:fldCharType="begin"/>
      </w:r>
      <w:r>
        <w:instrText xml:space="preserve"> AutoTextList   \s NoStyle \t "ترخيص الموصل الخارجي يعني الترخيص المعين إلى خادم dمخصص لاستخدام عميل ويسمح بالوصول إلى الإصدار المقابل من برنامج الخادم أو الإصدارات السابقة من برنامج الخادم بواسطة المستخدمين الخارجيين." </w:instrText>
      </w:r>
      <w:r>
        <w:fldChar w:fldCharType="separate"/>
      </w:r>
      <w:r>
        <w:rPr>
          <w:color w:val="0563C1"/>
        </w:rPr>
        <w:t>ترخيص الموصل الخارجي</w:t>
      </w:r>
      <w:r>
        <w:fldChar w:fldCharType="end"/>
      </w:r>
      <w:r>
        <w:t xml:space="preserve"> الذي يجب استخدامه مع </w:t>
      </w:r>
      <w:r>
        <w:fldChar w:fldCharType="begin"/>
      </w:r>
      <w:r>
        <w:instrText xml:space="preserve"> AutoTextList   \s NoStyle \t "ترخيص الموصل الخارجي يعني الترخيص المعين إلى خادم dمخصص لاستخدام عميل ويسمح بالوصول إلى الإصدار المقابل من برنامج الخادم أو الإصدارات السابقة من برنامج الخادم بواسطة المستخدمين الخارجيين." </w:instrText>
      </w:r>
      <w:r>
        <w:fldChar w:fldCharType="separate"/>
      </w:r>
      <w:r>
        <w:rPr>
          <w:color w:val="0563C1"/>
        </w:rPr>
        <w:t>ترخيص الموصل الخارجي</w:t>
      </w:r>
      <w:r>
        <w:fldChar w:fldCharType="end"/>
      </w:r>
      <w:r>
        <w:t xml:space="preserve"> الأساسي.</w:t>
      </w:r>
    </w:p>
    <w:p w:rsidR="001C37E4" w:rsidRDefault="005E1903">
      <w:pPr>
        <w:pStyle w:val="ProductList-BodySpaced"/>
        <w:rPr>
          <w:rtl/>
        </w:rPr>
      </w:pPr>
      <w:r>
        <w:rPr>
          <w:b/>
          <w:color w:val="00188F"/>
          <w:rtl/>
        </w:rPr>
        <w:t>CAL</w:t>
      </w:r>
      <w:r>
        <w:rPr>
          <w:rtl/>
        </w:rPr>
        <w:t xml:space="preserve"> يعني ترخيص وصول العميل، الذي يمكن تعيينه لمستخدم أو جهاز، حسب الحاجة. يسمح ترخيص وصول العميل الخاص بالمستخدم بالوصول إلى الإصدار المقابل من برنامج الخادم أو الإصدارات السابقة من برنامج الخادم من أي جهاز بواسطة مستخدم واحد. يسمح ترخيص وصول العميل الخاص بالجهاز بالوصول إلى الإصدارات المقابلة من برنامج الخادم أو الإصدارات السابقة من برنامج الخادم من جهاز واحد بواسطة أي مستخدم. تسمح تراخيص وصول العميل بالوصول إلى برنامج الخادم التي تعمل على الخوادم المرخصة للعميل فقط.</w:t>
      </w:r>
    </w:p>
    <w:p w:rsidR="001C37E4" w:rsidRDefault="005E1903">
      <w:pPr>
        <w:pStyle w:val="ProductList-BodySpaced"/>
        <w:rPr>
          <w:rtl/>
        </w:rPr>
      </w:pPr>
      <w:r>
        <w:rPr>
          <w:b/>
          <w:color w:val="00188F"/>
          <w:rtl/>
        </w:rPr>
        <w:t>الترخيص المكافئ لترخيص وصول العميل</w:t>
      </w:r>
      <w:r>
        <w:rPr>
          <w:rtl/>
        </w:rPr>
        <w:t xml:space="preserve"> يعني </w:t>
      </w:r>
      <w:r>
        <w:fldChar w:fldCharType="begin"/>
      </w:r>
      <w:r>
        <w:instrText xml:space="preserve"> AutoTextList   \s NoStyle \t "ترخيص الاشتراك يعني ترخيص الاشتراك الذي يسمح بالوصول إلى البرامج أو الخدمة المستضافة لفترة زمنية محددة." </w:instrText>
      </w:r>
      <w:r>
        <w:fldChar w:fldCharType="separate"/>
      </w:r>
      <w:r>
        <w:rPr>
          <w:color w:val="0563C1"/>
        </w:rPr>
        <w:t>ترخيص اشتراك</w:t>
      </w:r>
      <w:r>
        <w:fldChar w:fldCharType="end"/>
      </w:r>
      <w:r>
        <w:t xml:space="preserve"> المستخدم أو </w:t>
      </w:r>
      <w:r>
        <w:fldChar w:fldCharType="begin"/>
      </w:r>
      <w:r>
        <w:instrText xml:space="preserve"> AutoTextList   \s NoStyle \t "ترخيص الموصل الخارجي يعني الترخيص المعين إلى خادم dمخصص لاستخدام عميل ويسمح بالوصول إلى الإصدار المقابل من برنامج الخادم أو الإصدارات السابقة من برنامج الخادم بواسطة المستخدمين الخارجيين." </w:instrText>
      </w:r>
      <w:r>
        <w:fldChar w:fldCharType="separate"/>
      </w:r>
      <w:r>
        <w:rPr>
          <w:color w:val="0563C1"/>
        </w:rPr>
        <w:t>ترخيص الموصل الخارجي</w:t>
      </w:r>
      <w:r>
        <w:fldChar w:fldCharType="end"/>
      </w:r>
      <w:r>
        <w:t xml:space="preserve"> المحدد في جدول "الوصول إلى برنامج الخادم" الخاص بالمنتج، أو مجموعة اتفاقية </w:t>
      </w:r>
      <w:r>
        <w:fldChar w:fldCharType="begin"/>
      </w:r>
      <w:r>
        <w:instrText xml:space="preserve"> AutoTextList   \s NoStyle \t "يعني CAL ترخيص وصول العميل، الذي قد يتم تعيينه بواسطة مستخدم أو جهاز حسب الحاجة. (راجع المسرد للاطلاع على التعريف الكامل)" </w:instrText>
      </w:r>
      <w:r>
        <w:fldChar w:fldCharType="separate"/>
      </w:r>
      <w:r>
        <w:rPr>
          <w:color w:val="0563C1"/>
        </w:rPr>
        <w:t>ترخيص وصول عميل</w:t>
      </w:r>
      <w:r>
        <w:fldChar w:fldCharType="end"/>
      </w:r>
      <w:r>
        <w:t xml:space="preserve"> أو </w:t>
      </w:r>
      <w:r>
        <w:fldChar w:fldCharType="begin"/>
      </w:r>
      <w:r>
        <w:instrText xml:space="preserve"> AutoTextList   \s NoStyle \t "ترخيص الاشتراك يعني ترخيص الاشتراك الذي يسمح بالوصول إلى البرامج أو الخدمة المستضافة لفترة زمنية محددة." </w:instrText>
      </w:r>
      <w:r>
        <w:fldChar w:fldCharType="separate"/>
      </w:r>
      <w:r>
        <w:rPr>
          <w:color w:val="0563C1"/>
        </w:rPr>
        <w:t>ترخيص الاشتراك</w:t>
      </w:r>
      <w:r>
        <w:fldChar w:fldCharType="end"/>
      </w:r>
      <w:r>
        <w:t xml:space="preserve">، كما هو محدد في جدول التراخيص المكافئة لترخيص وصول العميل، في </w:t>
      </w:r>
      <w:hyperlink w:anchor="_Sec591">
        <w:r>
          <w:rPr>
            <w:color w:val="00467F"/>
            <w:u w:val="single"/>
            <w:rtl/>
          </w:rPr>
          <w:t>الملحق (أ)</w:t>
        </w:r>
      </w:hyperlink>
      <w:r>
        <w:rPr>
          <w:rtl/>
        </w:rPr>
        <w:t xml:space="preserve">، حسب الحاجة. مجموعة اتفاقية ترخيص وصول العميل عبارة عن ترخيص مكافئ لترخيص وصول العميل فقط إذا اشترى العميل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الترخيص</w:t>
      </w:r>
      <w:r>
        <w:fldChar w:fldCharType="end"/>
      </w:r>
      <w:r>
        <w:t xml:space="preserve"> بعد تاريخ توفر منتج الخادم أو إذا كان لدى العميل تغطية ترخيص اشتراك نشط بدءًا من تاريخ التوفر.</w:t>
      </w:r>
    </w:p>
    <w:p w:rsidR="001C37E4" w:rsidRDefault="005E1903">
      <w:pPr>
        <w:pStyle w:val="ProductList-BodySpaced"/>
        <w:rPr>
          <w:rtl/>
        </w:rPr>
      </w:pPr>
      <w:r>
        <w:rPr>
          <w:b/>
          <w:color w:val="00188F"/>
          <w:rtl/>
        </w:rPr>
        <w:t>بيئة نظام تشغيل العميل</w:t>
      </w:r>
      <w:r>
        <w:rPr>
          <w:rtl/>
        </w:rPr>
        <w:t xml:space="preserve"> تعني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التشغيل</w:t>
      </w:r>
      <w:r>
        <w:fldChar w:fldCharType="end"/>
      </w:r>
      <w:r>
        <w:t xml:space="preserve"> التي تقوم بتشغيل نظام تشغيل العميل.</w:t>
      </w:r>
    </w:p>
    <w:p w:rsidR="001C37E4" w:rsidRDefault="005E1903">
      <w:pPr>
        <w:pStyle w:val="ProductList-BodySpaced"/>
        <w:rPr>
          <w:rtl/>
        </w:rPr>
      </w:pPr>
      <w:r>
        <w:rPr>
          <w:b/>
          <w:color w:val="00188F"/>
          <w:rtl/>
        </w:rPr>
        <w:t>تطبيق HPC المجمع</w:t>
      </w:r>
      <w:r>
        <w:rPr>
          <w:rtl/>
        </w:rPr>
        <w:t xml:space="preserve"> يعني تطبيقات حوسبة عالية الأداء تعمل على حل المشكلات الحسابية المعقدة أو مجموعة من المشكلات الحسابية المترابطة بالتوازي.</w:t>
      </w:r>
      <w:r>
        <w:rPr>
          <w:rtl/>
        </w:rPr>
        <w:t>‬ وتقوم تطبيقات HPC المجمعة بتقسيم أية مشكلة معقدة حسابيًا إلى مجموعة من الوظائف والمهام التي يتم تنسيقها بواسطة مجدول الوظائف، مثل التي يتم توفيرها بواسطة Microsoft HPC Pack، أو تطبيقات HPC القديمة المشابهة، التي تقوم بتوزيع هذه الوظائف في نفس الوقت عبر كمبيوتر واحد أو أكثر يعمل داخل مجموعة HPC.</w:t>
      </w:r>
    </w:p>
    <w:p w:rsidR="001C37E4" w:rsidRDefault="005E1903">
      <w:pPr>
        <w:pStyle w:val="ProductList-BodySpaced"/>
        <w:rPr>
          <w:rtl/>
        </w:rPr>
      </w:pPr>
      <w:r>
        <w:rPr>
          <w:b/>
          <w:color w:val="00188F"/>
          <w:rtl/>
        </w:rPr>
        <w:t>عقدة نظام المجموعة</w:t>
      </w:r>
      <w:r>
        <w:rPr>
          <w:rtl/>
        </w:rPr>
        <w:t xml:space="preserve"> تعني جهازًا مخصصًا لتشغيل </w:t>
      </w:r>
      <w:r>
        <w:fldChar w:fldCharType="begin"/>
      </w:r>
      <w:r>
        <w:instrText xml:space="preserve"> AutoTextList   \s NoStyle \t "يعني تطبيق HPC المجمع تطبيقات حوسبة عالية الأداء تعمل على حل المشكلات الحسابية المعقدة بالتوازي. (راجع المسرد للاطلاع على التعريف الكامل)" </w:instrText>
      </w:r>
      <w:r>
        <w:fldChar w:fldCharType="separate"/>
      </w:r>
      <w:r>
        <w:rPr>
          <w:color w:val="0563C1"/>
        </w:rPr>
        <w:t>تطبيقات HPC المجمعة</w:t>
      </w:r>
      <w:r>
        <w:fldChar w:fldCharType="end"/>
      </w:r>
      <w:r>
        <w:t xml:space="preserve"> أو توفير خدمات جدولة المهام </w:t>
      </w:r>
      <w:r>
        <w:fldChar w:fldCharType="begin"/>
      </w:r>
      <w:r>
        <w:instrText xml:space="preserve"> AutoTextList   \s NoStyle \t "يعني تطبيق HPC المجمع تطبيقات حوسبة عالية الأداء تعمل على حل المشكلات الحسابية المعقدة بالتوازي. (راجع المسرد للاطلاع على التعريف الكامل)" </w:instrText>
      </w:r>
      <w:r>
        <w:fldChar w:fldCharType="separate"/>
      </w:r>
      <w:r>
        <w:rPr>
          <w:color w:val="0563C1"/>
        </w:rPr>
        <w:t>لتطبيقات HPC المجمعة</w:t>
      </w:r>
      <w:r>
        <w:fldChar w:fldCharType="end"/>
      </w:r>
      <w:r>
        <w:t>.</w:t>
      </w:r>
    </w:p>
    <w:p w:rsidR="001C37E4" w:rsidRDefault="005E1903">
      <w:pPr>
        <w:pStyle w:val="ProductList-BodySpaced"/>
        <w:rPr>
          <w:rtl/>
        </w:rPr>
      </w:pPr>
      <w:r>
        <w:rPr>
          <w:b/>
          <w:color w:val="00188F"/>
          <w:rtl/>
        </w:rPr>
        <w:t>عامل النواة</w:t>
      </w:r>
      <w:r>
        <w:rPr>
          <w:rtl/>
        </w:rPr>
        <w:t xml:space="preserve"> يعني القيمة الرقمية المقترنة </w:t>
      </w:r>
      <w:r>
        <w:fldChar w:fldCharType="begin"/>
      </w:r>
      <w:r>
        <w:instrText xml:space="preserve"> AutoTextList   \s NoStyle \t "يقصد بالمصطلح المعالج الفعلي أي معالج موجود في نظام أجهزة فعلي." </w:instrText>
      </w:r>
      <w:r>
        <w:fldChar w:fldCharType="separate"/>
      </w:r>
      <w:r>
        <w:rPr>
          <w:color w:val="0563C1"/>
        </w:rPr>
        <w:t>بمعالج فعلي</w:t>
      </w:r>
      <w:r>
        <w:fldChar w:fldCharType="end"/>
      </w:r>
      <w:r>
        <w:t xml:space="preserve"> محدد لأغراض تحديد عدد التراخيص المطلوبة لترخيص جميع </w:t>
      </w:r>
      <w:r>
        <w:fldChar w:fldCharType="begin"/>
      </w:r>
      <w:r>
        <w:instrText xml:space="preserve"> AutoTextList   \s NoStyle \t "مركز مادي يُقصد به مركز موجود في معالج مادي." </w:instrText>
      </w:r>
      <w:r>
        <w:fldChar w:fldCharType="separate"/>
      </w:r>
      <w:r>
        <w:rPr>
          <w:color w:val="0563C1"/>
        </w:rPr>
        <w:t>النوَيات الفعلية</w:t>
      </w:r>
      <w:r>
        <w:fldChar w:fldCharType="end"/>
      </w:r>
      <w:r>
        <w:t xml:space="preserve"> على </w:t>
      </w:r>
      <w:r>
        <w:fldChar w:fldCharType="begin"/>
      </w:r>
      <w:r>
        <w:instrText xml:space="preserve"> AutoTextList   \s NoStyle \t "يقصد بالمصطلح خادم أي نظام أجهزة فعلي قادر على تشغيل برنامج الخادم." </w:instrText>
      </w:r>
      <w:r>
        <w:fldChar w:fldCharType="separate"/>
      </w:r>
      <w:r>
        <w:rPr>
          <w:color w:val="0563C1"/>
        </w:rPr>
        <w:t>الخادم</w:t>
      </w:r>
      <w:r>
        <w:fldChar w:fldCharType="end"/>
      </w:r>
      <w:r>
        <w:t>.</w:t>
      </w:r>
    </w:p>
    <w:p w:rsidR="001C37E4" w:rsidRDefault="005E1903">
      <w:pPr>
        <w:pStyle w:val="ProductList-BodySpaced"/>
        <w:rPr>
          <w:rtl/>
        </w:rPr>
      </w:pPr>
      <w:r>
        <w:rPr>
          <w:b/>
          <w:color w:val="00188F"/>
          <w:rtl/>
        </w:rPr>
        <w:t>عقدة Cycle Harvesting</w:t>
      </w:r>
      <w:r>
        <w:rPr>
          <w:rtl/>
        </w:rPr>
        <w:t xml:space="preserve"> يُقصد به أي جهاز غير مخصص لتشغيل </w:t>
      </w:r>
      <w:r>
        <w:fldChar w:fldCharType="begin"/>
      </w:r>
      <w:r>
        <w:instrText xml:space="preserve"> AutoTextList   \s NoStyle \t "يعني تطبيق HPC المجمع تطبيقات حوسبة عالية الأداء تعمل على حل المشكلات الحسابية المعقدة بالتوازي. (راجع المسرد للاطلاع على التعريف الكامل)" </w:instrText>
      </w:r>
      <w:r>
        <w:fldChar w:fldCharType="separate"/>
      </w:r>
      <w:r>
        <w:rPr>
          <w:color w:val="0563C1"/>
        </w:rPr>
        <w:t>تطبيقات HPC المجمعة</w:t>
      </w:r>
      <w:r>
        <w:fldChar w:fldCharType="end"/>
      </w:r>
      <w:r>
        <w:t xml:space="preserve"> أو توفير خدمات جدولة المهام </w:t>
      </w:r>
      <w:r>
        <w:fldChar w:fldCharType="begin"/>
      </w:r>
      <w:r>
        <w:instrText xml:space="preserve"> AutoTextList   \s NoStyle \t "يعني تطبيق HPC المجمع تطبيقات حوسبة عالية الأداء تعمل على حل المشكلات الحسابية المعقدة بالتوازي. (راجع المسرد للاطلاع على التعريف الكامل)" </w:instrText>
      </w:r>
      <w:r>
        <w:fldChar w:fldCharType="separate"/>
      </w:r>
      <w:r>
        <w:rPr>
          <w:color w:val="0563C1"/>
        </w:rPr>
        <w:t>لتطبيقات HPC المجمعة</w:t>
      </w:r>
      <w:r>
        <w:fldChar w:fldCharType="end"/>
      </w:r>
      <w:r>
        <w:t>.</w:t>
      </w:r>
    </w:p>
    <w:p w:rsidR="001C37E4" w:rsidRDefault="005E1903">
      <w:pPr>
        <w:pStyle w:val="ProductList-BodySpaced"/>
        <w:rPr>
          <w:rtl/>
        </w:rPr>
      </w:pPr>
      <w:r>
        <w:rPr>
          <w:b/>
          <w:color w:val="00188F"/>
          <w:rtl/>
        </w:rPr>
        <w:t>ترخيص الموصل الخارجي</w:t>
      </w:r>
      <w:r>
        <w:rPr>
          <w:rtl/>
        </w:rPr>
        <w:t xml:space="preserve"> يعني الترخيص المعين إلى </w:t>
      </w:r>
      <w:r>
        <w:fldChar w:fldCharType="begin"/>
      </w:r>
      <w:r>
        <w:instrText xml:space="preserve"> AutoTextList   \s NoStyle \t "يقصد بالمصطلح خادم أي نظام أجهزة فعلي قادر على تشغيل برنامج الخادم." </w:instrText>
      </w:r>
      <w:r>
        <w:fldChar w:fldCharType="separate"/>
      </w:r>
      <w:r>
        <w:rPr>
          <w:color w:val="0563C1"/>
        </w:rPr>
        <w:t>خادم</w:t>
      </w:r>
      <w:r>
        <w:fldChar w:fldCharType="end"/>
      </w:r>
      <w:r>
        <w:t xml:space="preserve"> مخصص لاستخدام عميل ويسمح بالوصول إلى الإصدار المقابل من برنامج الخادم أو الإصدارات السابقة من برنامج الخادم بواسطة </w:t>
      </w:r>
      <w:r>
        <w:fldChar w:fldCharType="begin"/>
      </w:r>
      <w:r>
        <w:instrText xml:space="preserve"> AutoTextList   \s NoStyle \t "المستخدمون الخارجيون هم المستخدمون الذين ليسوا موظفين لدى العميل أو لدى الشركات التابعة له، أو مقاولين بالموقع أو وكلاء بالموقع لديه أو لدى الشركات التابعة له." </w:instrText>
      </w:r>
      <w:r>
        <w:fldChar w:fldCharType="separate"/>
      </w:r>
      <w:r>
        <w:rPr>
          <w:color w:val="0563C1"/>
        </w:rPr>
        <w:t>المستخدمين الخارجيين</w:t>
      </w:r>
      <w:r>
        <w:fldChar w:fldCharType="end"/>
      </w:r>
      <w:r>
        <w:t>.</w:t>
      </w:r>
    </w:p>
    <w:p w:rsidR="001C37E4" w:rsidRDefault="005E1903">
      <w:pPr>
        <w:pStyle w:val="ProductList-BodySpaced"/>
        <w:rPr>
          <w:rtl/>
        </w:rPr>
      </w:pPr>
      <w:r>
        <w:rPr>
          <w:b/>
          <w:color w:val="00188F"/>
          <w:rtl/>
        </w:rPr>
        <w:t>المستخدمون الخارجيون</w:t>
      </w:r>
      <w:r>
        <w:rPr>
          <w:rtl/>
        </w:rPr>
        <w:t xml:space="preserve"> هم المستخدمون الذين ليسوا موظفين لدى العميل أو لدى الشركات التابعة له، أو مقاولين بالموقع أو وكلاء بالموقع لديه أو لدى الشركات التابعة له.</w:t>
      </w:r>
    </w:p>
    <w:p w:rsidR="001C37E4" w:rsidRDefault="005E1903">
      <w:pPr>
        <w:pStyle w:val="ProductList-BodySpaced"/>
        <w:rPr>
          <w:rtl/>
        </w:rPr>
      </w:pPr>
      <w:r>
        <w:rPr>
          <w:b/>
          <w:color w:val="00188F"/>
          <w:rtl/>
        </w:rPr>
        <w:t>مؤشر ارتباط الأجهزة</w:t>
      </w:r>
      <w:r>
        <w:rPr>
          <w:rtl/>
        </w:rPr>
        <w:t xml:space="preserve"> يعني إما </w:t>
      </w:r>
      <w:r>
        <w:fldChar w:fldCharType="begin"/>
      </w:r>
      <w:r>
        <w:instrText xml:space="preserve"> AutoTextList   \s NoStyle \t "مركز مادي يُقصد به مركز موجود في معالج مادي." </w:instrText>
      </w:r>
      <w:r>
        <w:fldChar w:fldCharType="separate"/>
      </w:r>
      <w:r>
        <w:rPr>
          <w:color w:val="0563C1"/>
        </w:rPr>
        <w:t>نواة فعلية</w:t>
      </w:r>
      <w:r>
        <w:fldChar w:fldCharType="end"/>
      </w:r>
      <w:r>
        <w:t xml:space="preserve"> أو مؤشر ارتباط زائد في </w:t>
      </w:r>
      <w:r>
        <w:fldChar w:fldCharType="begin"/>
      </w:r>
      <w:r>
        <w:instrText xml:space="preserve"> AutoTextList   \s NoStyle \t "يقصد بالمصطلح المعالج الفعلي أي معالج موجود في نظام أجهزة فعلي." </w:instrText>
      </w:r>
      <w:r>
        <w:fldChar w:fldCharType="separate"/>
      </w:r>
      <w:r>
        <w:rPr>
          <w:color w:val="0563C1"/>
        </w:rPr>
        <w:t>معالج فعلي</w:t>
      </w:r>
      <w:r>
        <w:fldChar w:fldCharType="end"/>
      </w:r>
      <w:r>
        <w:t>.</w:t>
      </w:r>
    </w:p>
    <w:p w:rsidR="001C37E4" w:rsidRDefault="005E1903">
      <w:pPr>
        <w:pStyle w:val="ProductList-BodySpaced"/>
        <w:rPr>
          <w:rtl/>
        </w:rPr>
      </w:pPr>
      <w:r>
        <w:rPr>
          <w:b/>
          <w:color w:val="00188F"/>
          <w:rtl/>
        </w:rPr>
        <w:t>حمل الحوسبة عالية الأداء ("HPC")</w:t>
      </w:r>
      <w:r>
        <w:rPr>
          <w:rtl/>
        </w:rPr>
        <w:t xml:space="preserve"> الحمل الذي يتم فيه استخدام برامج الخادم لتشغيل </w:t>
      </w:r>
      <w:r>
        <w:fldChar w:fldCharType="begin"/>
      </w:r>
      <w:r>
        <w:instrText xml:space="preserve"> AutoTextList   \s NoStyle \t "عقدة نظام المجموعة يُقصد به جهاز مخصص لتشغيل تطبيقات HPC المجمعة أو توفير خدمات جدولة المهام لتطبيقات HPC المجمعة." </w:instrText>
      </w:r>
      <w:r>
        <w:fldChar w:fldCharType="separate"/>
      </w:r>
      <w:r>
        <w:rPr>
          <w:color w:val="0563C1"/>
        </w:rPr>
        <w:t>عقدة نظام المجموعة</w:t>
      </w:r>
      <w:r>
        <w:fldChar w:fldCharType="end"/>
      </w:r>
      <w:r>
        <w:t xml:space="preserve"> ويُستخدم بالارتباط ببرامج أخرى حسب الضرورة للسماح بالأمان والتخزين وتحسين الأداء وإدارة النظم على </w:t>
      </w:r>
      <w:r>
        <w:fldChar w:fldCharType="begin"/>
      </w:r>
      <w:r>
        <w:instrText xml:space="preserve"> AutoTextList   \s NoStyle \t "عقدة نظام المجموعة يُقصد به جهاز مخصص لتشغيل تطبيقات HPC المجمعة أو توفير خدمات جدولة المهام لتطبيقات HPC المجمعة." </w:instrText>
      </w:r>
      <w:r>
        <w:fldChar w:fldCharType="separate"/>
      </w:r>
      <w:r>
        <w:rPr>
          <w:color w:val="0563C1"/>
        </w:rPr>
        <w:t>عقدة نظام المجموعة</w:t>
      </w:r>
      <w:r>
        <w:fldChar w:fldCharType="end"/>
      </w:r>
      <w:r>
        <w:t xml:space="preserve"> بغرض دعم </w:t>
      </w:r>
      <w:r>
        <w:fldChar w:fldCharType="begin"/>
      </w:r>
      <w:r>
        <w:instrText xml:space="preserve"> AutoTextList   \s NoStyle \t "يعني تطبيق HPC المجمع تطبيقات حوسبة عالية الأداء تعمل على حل المشكلات الحسابية المعقدة بالتوازي. (راجع المسرد للاطلاع على التعريف الكامل)" </w:instrText>
      </w:r>
      <w:r>
        <w:fldChar w:fldCharType="separate"/>
      </w:r>
      <w:r>
        <w:rPr>
          <w:color w:val="0563C1"/>
        </w:rPr>
        <w:t>تطبيقات HPC المجمعة</w:t>
      </w:r>
      <w:r>
        <w:fldChar w:fldCharType="end"/>
      </w:r>
      <w:r>
        <w:t>.</w:t>
      </w:r>
    </w:p>
    <w:p w:rsidR="001C37E4" w:rsidRDefault="005E1903">
      <w:pPr>
        <w:pStyle w:val="ProductList-BodySpaced"/>
        <w:rPr>
          <w:rtl/>
        </w:rPr>
      </w:pPr>
      <w:r>
        <w:rPr>
          <w:b/>
          <w:color w:val="00188F"/>
          <w:rtl/>
        </w:rPr>
        <w:t>المثيل</w:t>
      </w:r>
      <w:r>
        <w:rPr>
          <w:rtl/>
        </w:rPr>
        <w:t xml:space="preserve"> يعني صورة البرنامج التي يتم إنشاؤها عن طريق تنفيذ إجراء إعداد البرنامج أو تثبيته أو تكرار </w:t>
      </w:r>
      <w:r>
        <w:fldChar w:fldCharType="begin"/>
      </w:r>
      <w:r>
        <w:instrText xml:space="preserve"> AutoTextList   \s NoStyle \t "مثيل يُقصد به صورة البرنامج التي يتم إنشاؤها عن طريق تنفيذ إجراء إعداد البرنامج أو تثبيته أو تكرار مثيل موجود." </w:instrText>
      </w:r>
      <w:r>
        <w:fldChar w:fldCharType="separate"/>
      </w:r>
      <w:r>
        <w:rPr>
          <w:color w:val="0563C1"/>
        </w:rPr>
        <w:t>مثيل</w:t>
      </w:r>
      <w:r>
        <w:fldChar w:fldCharType="end"/>
      </w:r>
      <w:r>
        <w:t xml:space="preserve"> موجود.</w:t>
      </w:r>
    </w:p>
    <w:p w:rsidR="001C37E4" w:rsidRDefault="005E1903">
      <w:pPr>
        <w:pStyle w:val="ProductList-BodySpaced"/>
        <w:rPr>
          <w:rtl/>
        </w:rPr>
      </w:pPr>
      <w:r>
        <w:rPr>
          <w:b/>
          <w:color w:val="00188F"/>
          <w:rtl/>
        </w:rPr>
        <w:t xml:space="preserve">الترخيص </w:t>
      </w:r>
      <w:r>
        <w:rPr>
          <w:rtl/>
        </w:rPr>
        <w:t>يعني الحق في تنزيل منتج وتثبيته والوصول إليه واستخدامه.</w:t>
      </w:r>
    </w:p>
    <w:p w:rsidR="001C37E4" w:rsidRDefault="005E1903">
      <w:pPr>
        <w:pStyle w:val="ProductList-BodySpaced"/>
        <w:rPr>
          <w:rtl/>
        </w:rPr>
      </w:pPr>
      <w:r>
        <w:rPr>
          <w:b/>
          <w:color w:val="00188F"/>
          <w:rtl/>
        </w:rPr>
        <w:t>‎الجهاز المرخص</w:t>
      </w:r>
      <w:r>
        <w:rPr>
          <w:rtl/>
        </w:rPr>
        <w:t xml:space="preserve"> يعني نظام أجهزة فعليًا فرديًا يتم تعيين ترخيص إليه.</w:t>
      </w:r>
      <w:r>
        <w:rPr>
          <w:rtl/>
        </w:rPr>
        <w:t>‬ وفيما يتعلق بالغرض من هذا التعريف، يعتبر الجزء أو الشريحة من الجهاز بمثابة جهاز منفصل.</w:t>
      </w:r>
    </w:p>
    <w:p w:rsidR="001C37E4" w:rsidRDefault="005E1903">
      <w:pPr>
        <w:pStyle w:val="ProductList-BodySpaced"/>
        <w:rPr>
          <w:rtl/>
        </w:rPr>
      </w:pPr>
      <w:r>
        <w:rPr>
          <w:b/>
          <w:color w:val="00188F"/>
          <w:rtl/>
        </w:rPr>
        <w:t xml:space="preserve">شريك إمكانية نقل الترخيص من خلال ضمان البرنامج </w:t>
      </w:r>
      <w:r>
        <w:rPr>
          <w:rtl/>
        </w:rPr>
        <w:t xml:space="preserve">يعني أي كيان محدد على </w:t>
      </w:r>
      <w:hyperlink r:id="rId130">
        <w:r>
          <w:rPr>
            <w:color w:val="00467F"/>
            <w:u w:val="single"/>
            <w:rtl/>
          </w:rPr>
          <w:t>http://www.microsoft.com/licensing/software-assurance/license-mobility.aspx</w:t>
        </w:r>
      </w:hyperlink>
      <w:r>
        <w:rPr>
          <w:rtl/>
        </w:rPr>
        <w:t xml:space="preserve"> ومعتمد بواسطة Microsoft لاستضافة برامج العملاء على الخوادم المشتركة. </w:t>
      </w:r>
    </w:p>
    <w:p w:rsidR="001C37E4" w:rsidRDefault="005E1903">
      <w:pPr>
        <w:pStyle w:val="ProductList-BodySpaced"/>
        <w:rPr>
          <w:rtl/>
        </w:rPr>
      </w:pPr>
      <w:r>
        <w:rPr>
          <w:b/>
          <w:color w:val="00188F"/>
          <w:rtl/>
        </w:rPr>
        <w:lastRenderedPageBreak/>
        <w:t xml:space="preserve">الخادم المرخّص </w:t>
      </w:r>
      <w:r>
        <w:rPr>
          <w:rtl/>
        </w:rPr>
        <w:t xml:space="preserve">يعني </w:t>
      </w:r>
      <w:r>
        <w:fldChar w:fldCharType="begin"/>
      </w:r>
      <w:r>
        <w:instrText xml:space="preserve"> AutoTextList   \s NoStyle \t "يقصد بالمصطلح خادم أي نظام أجهزة فعلي قادر على تشغيل برنامج الخادم." </w:instrText>
      </w:r>
      <w:r>
        <w:fldChar w:fldCharType="separate"/>
      </w:r>
      <w:r>
        <w:rPr>
          <w:color w:val="0563C1"/>
        </w:rPr>
        <w:t>خادمًا</w:t>
      </w:r>
      <w:r>
        <w:fldChar w:fldCharType="end"/>
      </w:r>
      <w:r>
        <w:t xml:space="preserve">، مفردًا ومخصصًا لاستخدام العميل، ويتم تعيين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w:t>
      </w:r>
      <w:r>
        <w:fldChar w:fldCharType="end"/>
      </w:r>
      <w:r>
        <w:t xml:space="preserve"> إليه. ولأغراض هذا التعريف، يعتبر الجزء أو الشريحة من الجهاز بمثابة خادم منفصل.</w:t>
      </w:r>
    </w:p>
    <w:p w:rsidR="001C37E4" w:rsidRDefault="005E1903">
      <w:pPr>
        <w:pStyle w:val="ProductList-BodySpaced"/>
        <w:rPr>
          <w:rtl/>
        </w:rPr>
      </w:pPr>
      <w:r>
        <w:rPr>
          <w:b/>
          <w:rtl/>
        </w:rPr>
        <w:t>المستخدم المرخّص</w:t>
      </w:r>
      <w:r>
        <w:rPr>
          <w:rtl/>
        </w:rPr>
        <w:t xml:space="preserve"> هو الشخص الوحيد</w:t>
      </w:r>
      <w:r>
        <w:rPr>
          <w:rtl/>
        </w:rPr>
        <w:t xml:space="preserve">‬ الذي يتم تعيين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w:t>
      </w:r>
      <w:r>
        <w:fldChar w:fldCharType="end"/>
      </w:r>
      <w:r>
        <w:t xml:space="preserve"> إليه.</w:t>
      </w:r>
    </w:p>
    <w:p w:rsidR="001C37E4" w:rsidRDefault="005E1903">
      <w:pPr>
        <w:pStyle w:val="ProductList-BodySpaced"/>
        <w:rPr>
          <w:rtl/>
        </w:rPr>
      </w:pPr>
      <w:r>
        <w:rPr>
          <w:b/>
          <w:color w:val="00188F"/>
          <w:rtl/>
        </w:rPr>
        <w:t>ترخيص الإدارة (ML)</w:t>
      </w:r>
      <w:r>
        <w:rPr>
          <w:rtl/>
        </w:rPr>
        <w:t xml:space="preserve"> يعني الترخيص الذي يسمح بإدارة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تشغيل</w:t>
      </w:r>
      <w:r>
        <w:fldChar w:fldCharType="end"/>
      </w:r>
      <w:r>
        <w:t xml:space="preserve"> أو أكثر بواسطة الإصدار المقابل من برنامج الخادم أو أي إصدار من برنامج الخادم. وتوجد فئتان من تراخيص الإدارة: ترخيص إدارة الخادم و ترخيص إدارة العميل. توجد ثلاثة أنواع من تراخيص إدارة العميل: المستخدم وبيئة نظام التشغيل والجهاز. ‏</w:t>
      </w:r>
      <w:dir w:val="rtl">
        <w:r>
          <w:t xml:space="preserve">يسمح ترخيص إدارة المستخدم بإدارة أي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تشغيل</w:t>
        </w:r>
        <w:r>
          <w:fldChar w:fldCharType="end"/>
        </w:r>
        <w:r>
          <w:t xml:space="preserve"> التي يتم الوصول إليها بواسطة مستخدم واحد، بينما يسمح ترخيص إدارة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التشغيل</w:t>
        </w:r>
        <w:r>
          <w:fldChar w:fldCharType="end"/>
        </w:r>
        <w:r>
          <w:t xml:space="preserve"> بإدارة بيئة نظام تشغيل واحدة يصل إليها أي مستخدم، ويسمح ترخيص إدارة الجهاز (Core CAL أو Enterprise CAL Suite) بإدارة أي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التشغيل</w:t>
        </w:r>
        <w:r>
          <w:fldChar w:fldCharType="end"/>
        </w:r>
        <w:r>
          <w:t xml:space="preserve"> على جهاز واحد.</w:t>
        </w:r>
        <w:r>
          <w:t>‬</w:t>
        </w:r>
        <w:r w:rsidR="00393F7B">
          <w:t>‬</w:t>
        </w:r>
      </w:dir>
    </w:p>
    <w:p w:rsidR="001C37E4" w:rsidRDefault="005E1903">
      <w:pPr>
        <w:pStyle w:val="ProductList-BodySpaced"/>
        <w:rPr>
          <w:rtl/>
        </w:rPr>
      </w:pPr>
      <w:r>
        <w:rPr>
          <w:b/>
          <w:color w:val="00188F"/>
          <w:rtl/>
        </w:rPr>
        <w:t>الترخيص المكافئ لترخيص الإدارة</w:t>
      </w:r>
      <w:r>
        <w:rPr>
          <w:rtl/>
        </w:rPr>
        <w:t xml:space="preserve"> يعني ترخيص اشتراك المستخدم المحدد في جدول "ترخيص الإدارة" الخاص بالمنتج، أو مجموعة اتفاقية </w:t>
      </w:r>
      <w:r>
        <w:fldChar w:fldCharType="begin"/>
      </w:r>
      <w:r>
        <w:instrText xml:space="preserve"> AutoTextList   \s NoStyle \t "يعني CAL ترخيص وصول العميل، الذي قد يتم تعيينه بواسطة مستخدم أو جهاز حسب الحاجة. (راجع المسرد للاطلاع على التعريف الكامل)" </w:instrText>
      </w:r>
      <w:r>
        <w:fldChar w:fldCharType="separate"/>
      </w:r>
      <w:r>
        <w:rPr>
          <w:color w:val="0563C1"/>
        </w:rPr>
        <w:t>ترخيص وصول العميل</w:t>
      </w:r>
      <w:r>
        <w:fldChar w:fldCharType="end"/>
      </w:r>
      <w:r>
        <w:t xml:space="preserve"> أو </w:t>
      </w:r>
      <w:r>
        <w:fldChar w:fldCharType="begin"/>
      </w:r>
      <w:r>
        <w:instrText xml:space="preserve"> AutoTextList   \s NoStyle \t "ترخيص الاشتراك يعني ترخيص الاشتراك الذي يسمح بالوصول إلى البرامج أو الخدمة المستضافة لفترة زمنية محددة." </w:instrText>
      </w:r>
      <w:r>
        <w:fldChar w:fldCharType="separate"/>
      </w:r>
      <w:r>
        <w:rPr>
          <w:color w:val="0563C1"/>
        </w:rPr>
        <w:t>ترخيص الاشتراك</w:t>
      </w:r>
      <w:r>
        <w:fldChar w:fldCharType="end"/>
      </w:r>
      <w:r>
        <w:t xml:space="preserve">، المقابل، كما هو محدد في جدول التراخيص المكافئة لترخيص الإدارة، </w:t>
      </w:r>
      <w:hyperlink w:anchor="_Sec591">
        <w:r>
          <w:rPr>
            <w:color w:val="00467F"/>
            <w:u w:val="single"/>
            <w:rtl/>
          </w:rPr>
          <w:t>في الملحق (أ)</w:t>
        </w:r>
      </w:hyperlink>
      <w:r>
        <w:rPr>
          <w:rtl/>
        </w:rPr>
        <w:t xml:space="preserve">، حسب الحاجة. مجموعة اتفاقية </w:t>
      </w:r>
      <w:r>
        <w:fldChar w:fldCharType="begin"/>
      </w:r>
      <w:r>
        <w:instrText xml:space="preserve"> AutoTextList   \s NoStyle \t "يعني CAL ترخيص وصول العميل، الذي قد يتم تعيينه بواسطة مستخدم أو جهاز حسب الحاجة. (راجع المسرد للاطلاع على التعريف الكامل)" </w:instrText>
      </w:r>
      <w:r>
        <w:fldChar w:fldCharType="separate"/>
      </w:r>
      <w:r>
        <w:rPr>
          <w:color w:val="0563C1"/>
        </w:rPr>
        <w:t>ترخيص وصول العميل</w:t>
      </w:r>
      <w:r>
        <w:fldChar w:fldCharType="end"/>
      </w:r>
      <w:r>
        <w:t xml:space="preserve"> عبارة عن ترخيص مكافئ لترخيص الإدارة فقط إذا اشترى العميل الترخيص بعد تاريخ توفر منتجات الخادم أو إذا كان لدى العميل تغطية ترخيص اشتراك نشط بدءًا من تاريخ التوفر.</w:t>
      </w:r>
    </w:p>
    <w:p w:rsidR="001C37E4" w:rsidRDefault="005E1903">
      <w:pPr>
        <w:pStyle w:val="ProductList-BodySpaced"/>
        <w:rPr>
          <w:rtl/>
        </w:rPr>
      </w:pPr>
      <w:r>
        <w:rPr>
          <w:b/>
          <w:color w:val="00188F"/>
          <w:rtl/>
        </w:rPr>
        <w:t xml:space="preserve">إدارة بيئة نظام التشغيل </w:t>
      </w:r>
      <w:r>
        <w:rPr>
          <w:rtl/>
        </w:rPr>
        <w:t>‬‏</w:t>
      </w:r>
      <w:dir w:val="rtl">
        <w:r>
          <w:rPr>
            <w:rtl/>
          </w:rPr>
          <w:t xml:space="preserve">يعني طلب بيانات أو استلامها حول الأجهزة أو البرامج المقترنة بصورة مباشرة أو غير مباشرة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ببيئة نظام التشغيل</w:t>
        </w:r>
        <w:r>
          <w:fldChar w:fldCharType="end"/>
        </w:r>
        <w:r>
          <w:t xml:space="preserve"> أو تكوين تلك الأجهزة والبرامج أو إصدار تعليمات لها.</w:t>
        </w:r>
        <w:r>
          <w:t xml:space="preserve">‬ وهذا المصطلح لا يتضمن اكتشاف وجود جهاز أو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تشغيل</w:t>
        </w:r>
        <w:r>
          <w:fldChar w:fldCharType="end"/>
        </w:r>
        <w:r>
          <w:t>.</w:t>
        </w:r>
        <w:r w:rsidR="00393F7B">
          <w:t>‬</w:t>
        </w:r>
      </w:dir>
    </w:p>
    <w:p w:rsidR="001C37E4" w:rsidRDefault="005E1903">
      <w:pPr>
        <w:pStyle w:val="ProductList-BodySpaced"/>
        <w:rPr>
          <w:rtl/>
        </w:rPr>
      </w:pPr>
      <w:r>
        <w:rPr>
          <w:b/>
          <w:color w:val="00188F"/>
          <w:rtl/>
        </w:rPr>
        <w:t>بيئة نظام التشغيل (OSE)</w:t>
      </w:r>
      <w:r>
        <w:rPr>
          <w:rtl/>
        </w:rPr>
        <w:t xml:space="preserve"> تعني مثيل نظام تشغيل كاملاً أو جزءًا منه أو مثيل نظام تشغيل ظاهري (أو محاكى بأي شكل آخر) كاملاً أو جزءًا منه يقوم بتمكين هوية جهاز منفصلة (اسم الكمبيوتر الرئيسي أو معرف فريد مشابه) أو حقوق إدارية منفصلة، ‏</w:t>
      </w:r>
      <w:dir w:val="rtl">
        <w:r>
          <w:rPr>
            <w:rtl/>
          </w:rPr>
          <w:t>ومثيلات التطبيقات، إن وجدت، التي تم تكوينها بحيث يتم تشغيلها على مثيل نظام التشغيل أو الأجزاء الموضحة أعلاه.</w:t>
        </w:r>
        <w:r>
          <w:rPr>
            <w:rtl/>
          </w:rPr>
          <w:t>‬</w:t>
        </w:r>
        <w:r>
          <w:rPr>
            <w:rtl/>
          </w:rPr>
          <w:t>‬</w:t>
        </w:r>
        <w:r>
          <w:rPr>
            <w:rtl/>
          </w:rPr>
          <w:t xml:space="preserve">‬ ويمكن أن يشتمل نظام الأجهزة الفعلي على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بيئة نظام تشغيل فعلية</w:t>
        </w:r>
        <w:r>
          <w:fldChar w:fldCharType="end"/>
        </w:r>
        <w:r>
          <w:t xml:space="preserve"> واحدة و/أو واحدة أو أكثر من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بيئات نظام التشغيل الظاهرية</w:t>
        </w:r>
        <w:r>
          <w:fldChar w:fldCharType="end"/>
        </w:r>
        <w:r>
          <w:t>.</w:t>
        </w:r>
        <w:r w:rsidR="00393F7B">
          <w:t>‬</w:t>
        </w:r>
      </w:dir>
    </w:p>
    <w:p w:rsidR="001C37E4" w:rsidRDefault="005E1903">
      <w:pPr>
        <w:pStyle w:val="ProductList-BodySpaced"/>
        <w:rPr>
          <w:rtl/>
        </w:rPr>
      </w:pPr>
      <w:r>
        <w:rPr>
          <w:b/>
          <w:color w:val="00188F"/>
          <w:rtl/>
        </w:rPr>
        <w:t>النواة الفعلية</w:t>
      </w:r>
      <w:r>
        <w:rPr>
          <w:rtl/>
        </w:rPr>
        <w:t xml:space="preserve"> تعني نواة </w:t>
      </w:r>
      <w:r>
        <w:fldChar w:fldCharType="begin"/>
      </w:r>
      <w:r>
        <w:instrText xml:space="preserve"> AutoTextList   \s NoStyle \t "يقصد بالمصطلح المعالج الفعلي أي معالج موجود في نظام أجهزة فعلي." </w:instrText>
      </w:r>
      <w:r>
        <w:fldChar w:fldCharType="separate"/>
      </w:r>
      <w:r>
        <w:rPr>
          <w:color w:val="0563C1"/>
        </w:rPr>
        <w:t>معالج فعلي</w:t>
      </w:r>
      <w:r>
        <w:fldChar w:fldCharType="end"/>
      </w:r>
      <w:r>
        <w:t>.</w:t>
      </w:r>
    </w:p>
    <w:p w:rsidR="001C37E4" w:rsidRDefault="005E1903">
      <w:pPr>
        <w:pStyle w:val="ProductList-BodySpaced"/>
        <w:rPr>
          <w:rtl/>
        </w:rPr>
      </w:pPr>
      <w:r>
        <w:rPr>
          <w:b/>
          <w:color w:val="00188F"/>
          <w:rtl/>
        </w:rPr>
        <w:t>بيئة نظام التشغيل الفعلية</w:t>
      </w:r>
      <w:r>
        <w:rPr>
          <w:rtl/>
        </w:rPr>
        <w:t xml:space="preserve"> تعني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التشغيل</w:t>
      </w:r>
      <w:r>
        <w:fldChar w:fldCharType="end"/>
      </w:r>
      <w:r>
        <w:t xml:space="preserve">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بيئة نظام التشغيل الفعلية</w:t>
      </w:r>
      <w:r>
        <w:fldChar w:fldCharType="end"/>
      </w:r>
      <w:r>
        <w:t>.</w:t>
      </w:r>
    </w:p>
    <w:p w:rsidR="001C37E4" w:rsidRDefault="005E1903">
      <w:pPr>
        <w:pStyle w:val="ProductList-BodySpaced"/>
        <w:rPr>
          <w:rtl/>
        </w:rPr>
      </w:pPr>
      <w:r>
        <w:rPr>
          <w:b/>
          <w:color w:val="00188F"/>
          <w:rtl/>
        </w:rPr>
        <w:t xml:space="preserve">المعالج الفعلي </w:t>
      </w:r>
      <w:r>
        <w:rPr>
          <w:rtl/>
        </w:rPr>
        <w:t>يعني أي معالج موجود في نظام أجهزة فعلي.</w:t>
      </w:r>
    </w:p>
    <w:p w:rsidR="001C37E4" w:rsidRDefault="005E1903">
      <w:pPr>
        <w:pStyle w:val="ProductList-BodySpaced"/>
        <w:rPr>
          <w:rtl/>
        </w:rPr>
      </w:pPr>
      <w:r>
        <w:rPr>
          <w:b/>
          <w:color w:val="00188F"/>
          <w:rtl/>
        </w:rPr>
        <w:t>المستخدم الأساسي</w:t>
      </w:r>
      <w:r>
        <w:rPr>
          <w:rtl/>
        </w:rPr>
        <w:t xml:space="preserve"> يعني المستخدم الذي يستخدم </w:t>
      </w:r>
      <w:r>
        <w:fldChar w:fldCharType="begin"/>
      </w:r>
      <w:r>
        <w:instrText xml:space="preserve"> AutoTextList   \s NoStyle \t "‎يعني الجهاز المرخص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جهازًا مرخصًا</w:t>
      </w:r>
      <w:r>
        <w:fldChar w:fldCharType="end"/>
      </w:r>
      <w:r>
        <w:t xml:space="preserve"> أكثر من 50% من الوقت خلال أي مدة تبلغ 90 يومًا.</w:t>
      </w:r>
    </w:p>
    <w:p w:rsidR="001C37E4" w:rsidRDefault="005E1903">
      <w:pPr>
        <w:pStyle w:val="ProductList-BodySpaced"/>
        <w:rPr>
          <w:rtl/>
        </w:rPr>
      </w:pPr>
      <w:r>
        <w:rPr>
          <w:b/>
          <w:color w:val="00188F"/>
          <w:rtl/>
        </w:rPr>
        <w:t>بيئة الإنتاج</w:t>
      </w:r>
      <w:r>
        <w:rPr>
          <w:rtl/>
        </w:rPr>
        <w:t xml:space="preserve"> تعني أي بيئة نظام تشغيل ظاهرية أو فعلية تقوم بتشغيل حمل عمل متعلق بالإنتاج أو الوصول إلى بيانات الإنتاج، أو أي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بيئة نظام تشغيل فعلية</w:t>
      </w:r>
      <w:r>
        <w:fldChar w:fldCharType="end"/>
      </w:r>
      <w:r>
        <w:t xml:space="preserve"> تستضيف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بيئة نظام تشغيل ظاهرية</w:t>
      </w:r>
      <w:r>
        <w:fldChar w:fldCharType="end"/>
      </w:r>
      <w:r>
        <w:t xml:space="preserve"> أو أكثر تقوم بتشغيل أحمال عمل متعلقة بالإنتاج أو الوصول إلى بيانات الإنتاج.</w:t>
      </w:r>
    </w:p>
    <w:p w:rsidR="001C37E4" w:rsidRDefault="005E1903">
      <w:pPr>
        <w:pStyle w:val="ProductList-BodySpaced"/>
        <w:rPr>
          <w:rtl/>
        </w:rPr>
      </w:pPr>
      <w:r>
        <w:rPr>
          <w:b/>
          <w:color w:val="00188F"/>
          <w:rtl/>
        </w:rPr>
        <w:t>جهاز الطرف الثالث المؤهل</w:t>
      </w:r>
      <w:r>
        <w:rPr>
          <w:rtl/>
        </w:rPr>
        <w:t xml:space="preserve"> عبارة عن جهاز لا يمتلكه العميل أو الشركات التابعة له (مثل وحدة kiosk عمومية خاصة بطرف ثالث)، على نحو مباشر أو غير مباشر.</w:t>
      </w:r>
    </w:p>
    <w:p w:rsidR="001C37E4" w:rsidRDefault="005E1903">
      <w:pPr>
        <w:pStyle w:val="ProductList-BodySpaced"/>
        <w:rPr>
          <w:rtl/>
        </w:rPr>
      </w:pPr>
      <w:r>
        <w:rPr>
          <w:b/>
          <w:color w:val="00188F"/>
          <w:rtl/>
        </w:rPr>
        <w:t>المثيل العامل</w:t>
      </w:r>
      <w:r>
        <w:rPr>
          <w:rtl/>
        </w:rPr>
        <w:t xml:space="preserve"> يعني </w:t>
      </w:r>
      <w:r>
        <w:fldChar w:fldCharType="begin"/>
      </w:r>
      <w:r>
        <w:instrText xml:space="preserve"> AutoTextList   \s NoStyle \t "مثيل يُقصد به صورة البرنامج التي يتم إنشاؤها عن طريق تنفيذ إجراء إعداد البرنامج أو تثبيته أو تكرار مثيل موجود." </w:instrText>
      </w:r>
      <w:r>
        <w:fldChar w:fldCharType="separate"/>
      </w:r>
      <w:r>
        <w:rPr>
          <w:color w:val="0563C1"/>
        </w:rPr>
        <w:t>مثيل</w:t>
      </w:r>
      <w:r>
        <w:fldChar w:fldCharType="end"/>
      </w:r>
      <w:r>
        <w:t xml:space="preserve"> برنامج يتم تحميله في الذاكرة وتم تنفيذ تعليمة واحدة أو أكثر له. (يقوم العميل "بتشغيل مثيل" للبرنامج عن طريق تحميله في الذاكرة وتنفيذ تعليمة واحدة أو أكثر من التعليمات الخاصة به.) وبمجرد تشغيل المثيل، فإنه يعتبر قيد التشغيل (سواء تابعت تنفيذ الإرشادات الخاصة به أم لا) حتى تتم إزالته من الذاكرة.</w:t>
      </w:r>
    </w:p>
    <w:p w:rsidR="001C37E4" w:rsidRDefault="005E1903">
      <w:pPr>
        <w:pStyle w:val="ProductList-BodySpaced"/>
        <w:rPr>
          <w:rtl/>
        </w:rPr>
      </w:pPr>
      <w:r>
        <w:rPr>
          <w:b/>
          <w:color w:val="00188F"/>
          <w:rtl/>
        </w:rPr>
        <w:t>ترخيص الاشتراك</w:t>
      </w:r>
      <w:r>
        <w:rPr>
          <w:rtl/>
        </w:rPr>
        <w:t xml:space="preserve"> يعني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w:t>
      </w:r>
      <w:r>
        <w:fldChar w:fldCharType="end"/>
      </w:r>
      <w:r>
        <w:t xml:space="preserve"> الاشتراك الذي يسمح بالوصول إلى البرامج أو الخدمة المضافة لفترة زمنية محددة.</w:t>
      </w:r>
    </w:p>
    <w:p w:rsidR="001C37E4" w:rsidRDefault="005E1903">
      <w:pPr>
        <w:pStyle w:val="ProductList-BodySpaced"/>
        <w:rPr>
          <w:rtl/>
        </w:rPr>
      </w:pPr>
      <w:r>
        <w:rPr>
          <w:b/>
          <w:color w:val="00188F"/>
          <w:rtl/>
        </w:rPr>
        <w:t>الخادم</w:t>
      </w:r>
      <w:r>
        <w:rPr>
          <w:rtl/>
        </w:rPr>
        <w:t xml:space="preserve"> يعني نظام أجهزة فعليًا قادرًا على تشغيل برنامج الخادم.</w:t>
      </w:r>
    </w:p>
    <w:p w:rsidR="001C37E4" w:rsidRDefault="005E1903">
      <w:pPr>
        <w:pStyle w:val="ProductList-BodySpaced"/>
        <w:rPr>
          <w:rtl/>
        </w:rPr>
      </w:pPr>
      <w:r>
        <w:rPr>
          <w:b/>
          <w:color w:val="00188F"/>
          <w:rtl/>
        </w:rPr>
        <w:t>مزرعة الخوادم</w:t>
      </w:r>
      <w:r>
        <w:rPr>
          <w:rtl/>
        </w:rPr>
        <w:t xml:space="preserve"> تعني مركز بيانات واحدًا أو مركزي بيانات يوجد كل واحد منهما فعليًا إما في مناطق زمنية لا يفصل بينها أكثر من أربع ساعات، أو داخل الاتحاد الأوروبي (EU)، أو رابطة التجارة الحرة الأوروبية (EFTA). يمكن نقل مركز البيانات من مزرعة خوادم إلى أخرى، على ألا يكون ذلك خلال مدة قصيرة. (EU هو اختصار الاتحاد الأوروبي؛ EFTA هو اختصار رابطة التجارة الحرة الأوروبية).</w:t>
      </w:r>
    </w:p>
    <w:p w:rsidR="001C37E4" w:rsidRDefault="005E1903">
      <w:pPr>
        <w:pStyle w:val="ProductList-BodySpaced"/>
        <w:rPr>
          <w:rtl/>
        </w:rPr>
      </w:pPr>
      <w:r>
        <w:rPr>
          <w:b/>
          <w:rtl/>
        </w:rPr>
        <w:t>الترقية</w:t>
      </w:r>
      <w:r>
        <w:rPr>
          <w:rtl/>
        </w:rPr>
        <w:t xml:space="preserve"> هي ترخيص يتم شراؤه إضافة إلى (ومقترنًا بـ) ‏</w:t>
      </w:r>
      <w:dir w:val="rtl">
        <w:r>
          <w:rPr>
            <w:rtl/>
          </w:rPr>
          <w:t>ترخيص أساسي تم الحصول عليه من قبل. بالنسبة لأي ترخيص اشتراك ترقية للمستخدم لا يظهر بصورة فردية في شروط الخدمات عبر الإنترنت (OST)، تسري شروط الترخيص المعمول بها على ترخيص اشتراك مستخدم كامل مكافئ.</w:t>
        </w:r>
        <w:r w:rsidR="00393F7B">
          <w:t>‬</w:t>
        </w:r>
      </w:dir>
    </w:p>
    <w:p w:rsidR="001C37E4" w:rsidRDefault="005E1903">
      <w:pPr>
        <w:pStyle w:val="ProductList-BodySpaced"/>
        <w:rPr>
          <w:rtl/>
        </w:rPr>
      </w:pPr>
      <w:r>
        <w:rPr>
          <w:b/>
          <w:color w:val="00188F"/>
          <w:rtl/>
        </w:rPr>
        <w:t>النواة الظاهرية</w:t>
      </w:r>
      <w:r>
        <w:rPr>
          <w:rtl/>
        </w:rPr>
        <w:t xml:space="preserve"> تعني وحدة طاقة المعالجة الموجودة في نظام أجهزة ظاهري. والمركز الظاهري هو التمثيل الظاهري لمؤشر ارتباط أجهزة واحد أو أكثر.</w:t>
      </w:r>
    </w:p>
    <w:p w:rsidR="001C37E4" w:rsidRDefault="005E1903">
      <w:pPr>
        <w:pStyle w:val="ProductList-BodySpaced"/>
        <w:rPr>
          <w:rtl/>
        </w:rPr>
      </w:pPr>
      <w:r>
        <w:rPr>
          <w:b/>
          <w:color w:val="00188F"/>
          <w:rtl/>
        </w:rPr>
        <w:t>بيئة نظام التشغيل الظاهرية</w:t>
      </w:r>
      <w:r>
        <w:rPr>
          <w:rtl/>
        </w:rPr>
        <w:t xml:space="preserve"> تعني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التشغيل</w:t>
      </w:r>
      <w:r>
        <w:fldChar w:fldCharType="end"/>
      </w:r>
      <w:r>
        <w:t xml:space="preserve"> التي يتم تكوينها للتشغيل على نظام أجهزة ظاهري.</w:t>
      </w:r>
    </w:p>
    <w:p w:rsidR="001C37E4" w:rsidRDefault="005E1903">
      <w:pPr>
        <w:pStyle w:val="ProductList-BodySpaced"/>
        <w:rPr>
          <w:rtl/>
        </w:rPr>
      </w:pPr>
      <w:r>
        <w:rPr>
          <w:b/>
          <w:color w:val="00188F"/>
          <w:rtl/>
        </w:rPr>
        <w:t>حمل عمل الويب</w:t>
      </w:r>
      <w:r>
        <w:rPr>
          <w:rtl/>
        </w:rPr>
        <w:t xml:space="preserve"> (يشار إليه أيضًا بمصطلح "</w:t>
      </w:r>
      <w:r>
        <w:rPr>
          <w:color w:val="00188F"/>
          <w:rtl/>
        </w:rPr>
        <w:t>حلول ويب الإنترنت</w:t>
      </w:r>
      <w:r>
        <w:rPr>
          <w:rtl/>
        </w:rPr>
        <w:t>") عبارة عن صفحات ويب و/أو مواقع ويب و/أو تطبيقات ويب و/أو خدمات ويب و/أو خدمات بريد POP3 متاحة بصورة عامة. للتوضيح، لا يقتصر الوصول إلى المحتوى والمعلومات والتطبيقات المقدمة بواسطة البرنامج ضمن حل من حلول ويب الإنترنت على الموظفين لدى العميل أو الشركات التابعة له.</w:t>
      </w:r>
    </w:p>
    <w:p w:rsidR="001C37E4" w:rsidRDefault="005E1903">
      <w:pPr>
        <w:pStyle w:val="ProductList-BodySpaced"/>
        <w:rPr>
          <w:rtl/>
        </w:rPr>
      </w:pPr>
      <w:r>
        <w:rPr>
          <w:rtl/>
        </w:rPr>
        <w:t>يستخدم البرنامج في حلول ويب الإنترنت لتشغيل:</w:t>
      </w:r>
    </w:p>
    <w:p w:rsidR="001C37E4" w:rsidRDefault="005E1903" w:rsidP="005E1903">
      <w:pPr>
        <w:pStyle w:val="ProductList-Bullet"/>
        <w:numPr>
          <w:ilvl w:val="0"/>
          <w:numId w:val="33"/>
        </w:numPr>
        <w:rPr>
          <w:rtl/>
        </w:rPr>
      </w:pPr>
      <w:r>
        <w:rPr>
          <w:rtl/>
        </w:rPr>
        <w:t>برنامج خادم ويب (على سبيل المثال، Microsoft Internet Information Services) ووكلاء الإدارة أو الأمان (على سبيل المثال، وكيل System Center Operations Manager)، أو</w:t>
      </w:r>
    </w:p>
    <w:p w:rsidR="001C37E4" w:rsidRDefault="005E1903" w:rsidP="005E1903">
      <w:pPr>
        <w:pStyle w:val="ProductList-Bullet"/>
        <w:numPr>
          <w:ilvl w:val="0"/>
          <w:numId w:val="33"/>
        </w:numPr>
        <w:rPr>
          <w:rtl/>
        </w:rPr>
      </w:pPr>
      <w:r>
        <w:rPr>
          <w:rtl/>
        </w:rPr>
        <w:t>برنامج محرك قاعدة البيانات (على سبيل المثال، Microsoft SQL Server) لدعم حلول ويب الإنترنت فقط، أو</w:t>
      </w:r>
    </w:p>
    <w:p w:rsidR="001C37E4" w:rsidRDefault="005E1903" w:rsidP="005E1903">
      <w:pPr>
        <w:pStyle w:val="ProductList-Bullet"/>
        <w:numPr>
          <w:ilvl w:val="0"/>
          <w:numId w:val="33"/>
        </w:numPr>
        <w:rPr>
          <w:rtl/>
        </w:rPr>
      </w:pPr>
      <w:r>
        <w:rPr>
          <w:rtl/>
        </w:rPr>
        <w:t>خدمة نظام أسماء المجالات (DNS) لتحليل أسماء الإنترنت إلى عناوين بروتوكول الإنترنت (IP) طالما أنها ليست الوظيفة الوحيدة لمثيل البرنامج.</w:t>
      </w:r>
    </w:p>
    <w:p w:rsidR="001C37E4" w:rsidRDefault="005E1903">
      <w:pPr>
        <w:pStyle w:val="ProductList-BodySpaced"/>
        <w:rPr>
          <w:rtl/>
        </w:rPr>
      </w:pPr>
      <w:r>
        <w:rPr>
          <w:b/>
          <w:color w:val="00188F"/>
          <w:rtl/>
        </w:rPr>
        <w:t>مكونات برامج Windows</w:t>
      </w:r>
      <w:r>
        <w:rPr>
          <w:rtl/>
        </w:rPr>
        <w:t xml:space="preserve"> تعني مكونات برنامج Windows المضمنة في منتج. تعد Microsoft .NET Framework ومكونات Microsoft Data Access وبرنامج PowerShell وبعض ملفات .dlls المتعلقة بـ Microsoft Build وWindows Identity Foundation ومكتبة Windows لـ JAVAScript و Debghelp.dll وتقنيات Web Deploy جميعها مكونات برنامج Windows.</w:t>
      </w:r>
    </w:p>
    <w:p w:rsidR="001C37E4" w:rsidRDefault="001C37E4">
      <w:pPr>
        <w:pStyle w:val="ProductList-BodySpaced"/>
        <w:jc w:val="right"/>
        <w:rPr>
          <w:rtl/>
        </w:rPr>
      </w:pPr>
    </w:p>
    <w:tbl>
      <w:tblPr>
        <w:tblStyle w:val="PURTable"/>
        <w:bidiVisual/>
        <w:tblW w:w="0" w:type="dxa"/>
        <w:tblLook w:val="04A0" w:firstRow="1" w:lastRow="0" w:firstColumn="1" w:lastColumn="0" w:noHBand="0" w:noVBand="1"/>
      </w:tblPr>
      <w:tblGrid>
        <w:gridCol w:w="10800"/>
      </w:tblGrid>
      <w:tr w:rsidR="001C37E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C37E4" w:rsidRDefault="00393F7B">
            <w:pPr>
              <w:pStyle w:val="ProductList-TableBody"/>
              <w:jc w:val="right"/>
              <w:rPr>
                <w:rtl/>
              </w:rPr>
            </w:pPr>
            <w:hyperlink w:anchor="_Sec842">
              <w:r w:rsidR="005E1903">
                <w:rPr>
                  <w:color w:val="00467F"/>
                  <w:sz w:val="14"/>
                  <w:u w:val="single"/>
                  <w:rtl/>
                </w:rPr>
                <w:t>جدول المحتويات</w:t>
              </w:r>
            </w:hyperlink>
            <w:r w:rsidR="005E1903">
              <w:rPr>
                <w:sz w:val="14"/>
                <w:rtl/>
              </w:rPr>
              <w:t xml:space="preserve"> / </w:t>
            </w:r>
            <w:hyperlink w:anchor="_Sec549">
              <w:r w:rsidR="005E1903">
                <w:rPr>
                  <w:color w:val="00467F"/>
                  <w:sz w:val="14"/>
                  <w:u w:val="single"/>
                  <w:rtl/>
                </w:rPr>
                <w:t>المسرد</w:t>
              </w:r>
            </w:hyperlink>
            <w:r w:rsidR="005E1903">
              <w:rPr>
                <w:sz w:val="14"/>
                <w:rtl/>
              </w:rPr>
              <w:t xml:space="preserve"> / </w:t>
            </w:r>
            <w:hyperlink w:anchor="_Sec844">
              <w:r w:rsidR="005E1903">
                <w:rPr>
                  <w:color w:val="00467F"/>
                  <w:sz w:val="14"/>
                  <w:u w:val="single"/>
                  <w:rtl/>
                </w:rPr>
                <w:t>الفهرس</w:t>
              </w:r>
            </w:hyperlink>
          </w:p>
        </w:tc>
      </w:tr>
    </w:tbl>
    <w:p w:rsidR="001C37E4" w:rsidRDefault="001C37E4">
      <w:pPr>
        <w:pStyle w:val="ProductList-BodySpaced"/>
        <w:rPr>
          <w:rtl/>
        </w:rPr>
      </w:pPr>
    </w:p>
    <w:p w:rsidR="001C37E4" w:rsidRDefault="001C37E4">
      <w:pPr>
        <w:sectPr w:rsidR="001C37E4">
          <w:headerReference w:type="default" r:id="rId131"/>
          <w:footerReference w:type="default" r:id="rId132"/>
          <w:type w:val="continuous"/>
          <w:pgSz w:w="12240" w:h="15840" w:code="1"/>
          <w:pgMar w:top="1170" w:right="720" w:bottom="720" w:left="720" w:header="432" w:footer="288" w:gutter="0"/>
          <w:cols w:space="360"/>
        </w:sectPr>
      </w:pPr>
    </w:p>
    <w:p w:rsidR="001C37E4" w:rsidRDefault="005E1903">
      <w:pPr>
        <w:pStyle w:val="ProductList-SectionHeading"/>
        <w:pageBreakBefore/>
        <w:outlineLvl w:val="0"/>
        <w:rPr>
          <w:rtl/>
        </w:rPr>
      </w:pPr>
      <w:bookmarkStart w:id="373" w:name="_Sec591"/>
      <w:bookmarkEnd w:id="363"/>
      <w:r>
        <w:rPr>
          <w:rtl/>
        </w:rPr>
        <w:lastRenderedPageBreak/>
        <w:t>الملحق (أ) – التراخيص المكافئة لتراخيص وصول العميل/تراخيص الإدارة</w:t>
      </w:r>
      <w:r>
        <w:fldChar w:fldCharType="begin"/>
      </w:r>
      <w:r>
        <w:instrText xml:space="preserve"> TC "</w:instrText>
      </w:r>
      <w:bookmarkStart w:id="374" w:name="_Toc446526603"/>
      <w:r>
        <w:instrText>الملحق (أ) – التراخيص المكافئة لتراخيص وصول العميل/تراخيص الإدارة</w:instrText>
      </w:r>
      <w:bookmarkEnd w:id="374"/>
      <w:r>
        <w:instrText>" \l 1</w:instrText>
      </w:r>
      <w:r>
        <w:fldChar w:fldCharType="end"/>
      </w:r>
    </w:p>
    <w:p w:rsidR="001C37E4" w:rsidRDefault="005E1903">
      <w:pPr>
        <w:pStyle w:val="ProductList-Body"/>
        <w:rPr>
          <w:rtl/>
        </w:rPr>
      </w:pPr>
      <w:r>
        <w:rPr>
          <w:rtl/>
        </w:rPr>
        <w:t xml:space="preserve">تتوفر حقوق الوصول إلى برنامج الخادم الذي يعمل على </w:t>
      </w:r>
      <w:r>
        <w:fldChar w:fldCharType="begin"/>
      </w:r>
      <w:r>
        <w:instrText xml:space="preserve"> AutoTextList   \s NoStyle \t "يعني الخادم المرخص خادمًا فرديًا، ومخصصًا لاستخدام العميل، ويتم تعيين ترخيص إليه. ولأغراض هذا التعريف، يعتبر الجزء أو الشريحة من الجهاز بمثابة خادم منفصل." </w:instrText>
      </w:r>
      <w:r>
        <w:fldChar w:fldCharType="separate"/>
      </w:r>
      <w:r>
        <w:rPr>
          <w:color w:val="0563C1"/>
        </w:rPr>
        <w:t>الخوادم المرخصة</w:t>
      </w:r>
      <w:r>
        <w:fldChar w:fldCharType="end"/>
      </w:r>
      <w:r>
        <w:t xml:space="preserve"> الخاصة بالعميل أو </w:t>
      </w:r>
      <w:r>
        <w:fldChar w:fldCharType="begin"/>
      </w:r>
      <w:r>
        <w:instrText xml:space="preserve"> AutoTextList   \s NoStyle \t "إدارة بيئات نظام التشغيل</w:instrText>
      </w:r>
      <w:r>
        <w:instrText>‬‏</w:instrText>
      </w:r>
      <w:dir w:val="rtl">
        <w:r>
          <w:instrText xml:space="preserve"> تعني طلب بيانات أو استلامها حول الأجهزة أو البرامج المقترنة بصورة مباشرة أو غير مباشرة ببيئة نظام التشغيل وتكوين تلك الأجهزة والبرامج وإصدار تعليمات لها.</w:instrText>
        </w:r>
        <w:r>
          <w:instrText xml:space="preserve">‬ وهذا المصطلح لا يتضمن اكتشاف وجود جهاز أو بيئة نظام تشغيل." </w:instrText>
        </w:r>
        <w:r>
          <w:fldChar w:fldCharType="separate"/>
        </w:r>
        <w:r>
          <w:rPr>
            <w:color w:val="0563C1"/>
          </w:rPr>
          <w:t>لإدارة بيئات نظام التشغيل</w:t>
        </w:r>
        <w:r>
          <w:fldChar w:fldCharType="end"/>
        </w:r>
        <w:r>
          <w:t xml:space="preserve"> - بموجب مجموعات </w:t>
        </w:r>
        <w:r>
          <w:fldChar w:fldCharType="begin"/>
        </w:r>
        <w:r>
          <w:instrText xml:space="preserve"> AutoTextList   \s NoStyle \t "يعني CAL ترخيص وصول العميل، الذي قد يتم تعيينه بواسطة مستخدم أو جهاز حسب الحاجة. (راجع المسرد للاطلاع على التعريف الكامل)" </w:instrText>
        </w:r>
        <w:r>
          <w:fldChar w:fldCharType="separate"/>
        </w:r>
        <w:r>
          <w:rPr>
            <w:color w:val="0563C1"/>
          </w:rPr>
          <w:t>ترخيص وصول العميل</w:t>
        </w:r>
        <w:r>
          <w:fldChar w:fldCharType="end"/>
        </w:r>
        <w:r>
          <w:fldChar w:fldCharType="begin"/>
        </w:r>
        <w:r>
          <w:instrText xml:space="preserve"> AutoTextList   \s NoStyle \t "ترخيص الاشتراك يعني ترخيص الاشتراك الذي يسمح بالوصول إلى البرامج أو الخدمة المستضافة لفترة زمنية محددة." </w:instrText>
        </w:r>
        <w:r>
          <w:fldChar w:fldCharType="separate"/>
        </w:r>
        <w:r>
          <w:rPr>
            <w:color w:val="0563C1"/>
          </w:rPr>
          <w:t>وتراخيص اشتراك</w:t>
        </w:r>
        <w:r>
          <w:fldChar w:fldCharType="end"/>
        </w:r>
        <w:r>
          <w:t xml:space="preserve"> الخدمات عبر الإنترنت. إذا تم تظليل خلية باللون الأزرق في صف خادم، فإن مجموعة </w:t>
        </w:r>
        <w:r>
          <w:fldChar w:fldCharType="begin"/>
        </w:r>
        <w:r>
          <w:instrText xml:space="preserve"> AutoTextList   \s NoStyle \t "يعني CAL ترخيص وصول العميل، الذي قد يتم تعيينه بواسطة مستخدم أو جهاز حسب الحاجة. (راجع المسرد للاطلاع على التعريف الكامل)" </w:instrText>
        </w:r>
        <w:r>
          <w:fldChar w:fldCharType="separate"/>
        </w:r>
        <w:r>
          <w:rPr>
            <w:color w:val="0563C1"/>
          </w:rPr>
          <w:t>ترخيص وصول العميل</w:t>
        </w:r>
        <w:r>
          <w:fldChar w:fldCharType="end"/>
        </w:r>
        <w:r>
          <w:t xml:space="preserve"> أو </w:t>
        </w:r>
        <w:r>
          <w:fldChar w:fldCharType="begin"/>
        </w:r>
        <w:r>
          <w:instrText xml:space="preserve"> AutoTextList   \s NoStyle \t "ترخيص الاشتراك يعني ترخيص الاشتراك الذي يسمح بالوصول إلى البرامج أو الخدمة المستضافة لفترة زمنية محددة." </w:instrText>
        </w:r>
        <w:r>
          <w:fldChar w:fldCharType="separate"/>
        </w:r>
        <w:r>
          <w:rPr>
            <w:color w:val="0563C1"/>
          </w:rPr>
          <w:t>ترخيص الاشتراك</w:t>
        </w:r>
        <w:r>
          <w:fldChar w:fldCharType="end"/>
        </w:r>
        <w:r>
          <w:t xml:space="preserve"> الموجود في هذا العمود يلبي متطلبات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الترخيص</w:t>
        </w:r>
        <w:r>
          <w:fldChar w:fldCharType="end"/>
        </w:r>
        <w:r>
          <w:t xml:space="preserve"> للوصول إلى (أو إدارة) الوظائف الأساسية أو الإضافية لمنتج </w:t>
        </w:r>
        <w:r>
          <w:fldChar w:fldCharType="begin"/>
        </w:r>
        <w:r>
          <w:instrText xml:space="preserve"> AutoTextList   \s NoStyle \t "يقصد بالمصطلح خادم أي نظام أجهزة فعلي قادر على تشغيل برنامج الخادم." </w:instrText>
        </w:r>
        <w:r>
          <w:fldChar w:fldCharType="separate"/>
        </w:r>
        <w:r>
          <w:rPr>
            <w:color w:val="0563C1"/>
          </w:rPr>
          <w:t>الخادم</w:t>
        </w:r>
        <w:r>
          <w:fldChar w:fldCharType="end"/>
        </w:r>
        <w:r>
          <w:t xml:space="preserve"> هذا. يجب شراء مجموعات </w:t>
        </w:r>
        <w:r>
          <w:fldChar w:fldCharType="begin"/>
        </w:r>
        <w:r>
          <w:instrText xml:space="preserve"> AutoTextList   \s NoStyle \t "يعني CAL ترخيص وصول العميل، الذي قد يتم تعيينه بواسطة مستخدم أو جهاز حسب الحاجة. (راجع المسرد للاطلاع على التعريف الكامل)" </w:instrText>
        </w:r>
        <w:r>
          <w:fldChar w:fldCharType="separate"/>
        </w:r>
        <w:r>
          <w:rPr>
            <w:color w:val="0563C1"/>
          </w:rPr>
          <w:t>ترخيص وصول العميل</w:t>
        </w:r>
        <w:r>
          <w:fldChar w:fldCharType="end"/>
        </w:r>
        <w:r>
          <w:t xml:space="preserve"> بعد تاريخ توفر المنتج أو بعد أن يحصل على تغطية ضمان برنامج نشطة في هذا التاريخ لتلبية متطلبات الوصول للإصدار الحالي من منتج </w:t>
        </w:r>
        <w:r>
          <w:fldChar w:fldCharType="begin"/>
        </w:r>
        <w:r>
          <w:instrText xml:space="preserve"> AutoTextList   \s NoStyle \t "يقصد بالمصطلح خادم أي نظام أجهزة فعلي قادر على تشغيل برنامج الخادم." </w:instrText>
        </w:r>
        <w:r>
          <w:fldChar w:fldCharType="separate"/>
        </w:r>
        <w:r>
          <w:rPr>
            <w:color w:val="0563C1"/>
          </w:rPr>
          <w:t>الخادم</w:t>
        </w:r>
        <w:r>
          <w:fldChar w:fldCharType="end"/>
        </w:r>
        <w:r>
          <w:t>.</w:t>
        </w:r>
        <w:r w:rsidR="00393F7B">
          <w:t>‬</w:t>
        </w:r>
      </w:dir>
    </w:p>
    <w:p w:rsidR="001C37E4" w:rsidRDefault="001C37E4">
      <w:pPr>
        <w:pStyle w:val="ProductList-Body"/>
        <w:rPr>
          <w:rtl/>
        </w:rPr>
      </w:pPr>
    </w:p>
    <w:tbl>
      <w:tblPr>
        <w:tblStyle w:val="PURTable"/>
        <w:bidiVisual/>
        <w:tblW w:w="0" w:type="dxa"/>
        <w:tblLook w:val="04A0" w:firstRow="1" w:lastRow="0" w:firstColumn="1" w:lastColumn="0" w:noHBand="0" w:noVBand="1"/>
      </w:tblPr>
      <w:tblGrid>
        <w:gridCol w:w="1032"/>
        <w:gridCol w:w="315"/>
        <w:gridCol w:w="315"/>
        <w:gridCol w:w="315"/>
        <w:gridCol w:w="314"/>
        <w:gridCol w:w="723"/>
        <w:gridCol w:w="628"/>
        <w:gridCol w:w="637"/>
        <w:gridCol w:w="1166"/>
        <w:gridCol w:w="628"/>
        <w:gridCol w:w="723"/>
        <w:gridCol w:w="628"/>
        <w:gridCol w:w="637"/>
        <w:gridCol w:w="1166"/>
        <w:gridCol w:w="628"/>
        <w:gridCol w:w="937"/>
      </w:tblGrid>
      <w:tr w:rsidR="001C37E4">
        <w:trPr>
          <w:cnfStyle w:val="100000000000" w:firstRow="1" w:lastRow="0" w:firstColumn="0" w:lastColumn="0" w:oddVBand="0" w:evenVBand="0" w:oddHBand="0" w:evenHBand="0" w:firstRowFirstColumn="0" w:firstRowLastColumn="0" w:lastRowFirstColumn="0" w:lastRowLastColumn="0"/>
        </w:trPr>
        <w:tc>
          <w:tcPr>
            <w:tcW w:w="620" w:type="dxa"/>
            <w:tcBorders>
              <w:top w:val="none" w:sz="4" w:space="0" w:color="6E6E6E"/>
              <w:left w:val="none" w:sz="24" w:space="0" w:color="808080"/>
              <w:bottom w:val="none" w:sz="4" w:space="0" w:color="BFBFBF"/>
              <w:right w:val="single" w:sz="6" w:space="0" w:color="FFFFFF"/>
            </w:tcBorders>
          </w:tcPr>
          <w:p w:rsidR="001C37E4" w:rsidRDefault="001C37E4">
            <w:pPr>
              <w:pStyle w:val="ProductList-TableBody"/>
              <w:rPr>
                <w:rtl/>
              </w:rPr>
            </w:pPr>
          </w:p>
        </w:tc>
        <w:tc>
          <w:tcPr>
            <w:tcW w:w="740" w:type="dxa"/>
            <w:gridSpan w:val="4"/>
            <w:tcBorders>
              <w:top w:val="single" w:sz="6" w:space="0" w:color="FFFFFF"/>
              <w:left w:val="single" w:sz="6" w:space="0" w:color="FFFFFF"/>
              <w:bottom w:val="none" w:sz="6" w:space="0" w:color="FFFFFF"/>
              <w:right w:val="single" w:sz="6" w:space="0" w:color="FFFFFF"/>
            </w:tcBorders>
            <w:shd w:val="clear" w:color="auto" w:fill="0072C6"/>
          </w:tcPr>
          <w:p w:rsidR="001C37E4" w:rsidRDefault="005E1903">
            <w:pPr>
              <w:pStyle w:val="ProductList-TableBody"/>
              <w:jc w:val="center"/>
              <w:rPr>
                <w:rtl/>
              </w:rPr>
            </w:pPr>
            <w:r>
              <w:rPr>
                <w:color w:val="FFFFFF"/>
                <w:rtl/>
              </w:rPr>
              <w:t xml:space="preserve"> Office 365 Enterprise</w:t>
            </w:r>
          </w:p>
        </w:tc>
        <w:tc>
          <w:tcPr>
            <w:tcW w:w="740" w:type="dxa"/>
            <w:gridSpan w:val="5"/>
            <w:tcBorders>
              <w:top w:val="single" w:sz="6" w:space="0" w:color="FFFFFF"/>
              <w:left w:val="single" w:sz="6" w:space="0" w:color="FFFFFF"/>
              <w:bottom w:val="none" w:sz="6" w:space="0" w:color="FFFFFF"/>
              <w:right w:val="single" w:sz="6" w:space="0" w:color="FFFFFF"/>
            </w:tcBorders>
            <w:shd w:val="clear" w:color="auto" w:fill="0072C6"/>
          </w:tcPr>
          <w:p w:rsidR="001C37E4" w:rsidRDefault="005E1903">
            <w:pPr>
              <w:pStyle w:val="ProductList-TableBody"/>
              <w:jc w:val="center"/>
              <w:rPr>
                <w:rtl/>
              </w:rPr>
            </w:pPr>
            <w:r>
              <w:rPr>
                <w:color w:val="FFFFFF"/>
                <w:rtl/>
              </w:rPr>
              <w:t>ترخيص وصول العميل الأساسي</w:t>
            </w:r>
          </w:p>
        </w:tc>
        <w:tc>
          <w:tcPr>
            <w:tcW w:w="740" w:type="dxa"/>
            <w:gridSpan w:val="5"/>
            <w:tcBorders>
              <w:top w:val="single" w:sz="6" w:space="0" w:color="FFFFFF"/>
              <w:left w:val="single" w:sz="6" w:space="0" w:color="FFFFFF"/>
              <w:bottom w:val="none" w:sz="6" w:space="0" w:color="FFFFFF"/>
              <w:right w:val="single" w:sz="6" w:space="0" w:color="FFFFFF"/>
            </w:tcBorders>
            <w:shd w:val="clear" w:color="auto" w:fill="0072C6"/>
          </w:tcPr>
          <w:p w:rsidR="001C37E4" w:rsidRDefault="005E1903">
            <w:pPr>
              <w:pStyle w:val="ProductList-TableBody"/>
              <w:jc w:val="center"/>
              <w:rPr>
                <w:rtl/>
              </w:rPr>
            </w:pPr>
            <w:r>
              <w:rPr>
                <w:color w:val="FFFFFF"/>
                <w:rtl/>
              </w:rPr>
              <w:t>ترخيص وصول العميل للمؤسسة</w:t>
            </w:r>
          </w:p>
        </w:tc>
        <w:tc>
          <w:tcPr>
            <w:tcW w:w="740" w:type="dxa"/>
            <w:tcBorders>
              <w:top w:val="single" w:sz="6" w:space="0" w:color="FFFFFF"/>
              <w:left w:val="single" w:sz="6" w:space="0" w:color="FFFFFF"/>
              <w:bottom w:val="none" w:sz="6" w:space="0" w:color="FFFFFF"/>
              <w:right w:val="single" w:sz="6" w:space="0" w:color="FFFFFF"/>
            </w:tcBorders>
            <w:shd w:val="clear" w:color="auto" w:fill="0072C6"/>
          </w:tcPr>
          <w:p w:rsidR="001C37E4" w:rsidRDefault="005E1903">
            <w:pPr>
              <w:pStyle w:val="ProductList-TableBody"/>
              <w:jc w:val="center"/>
              <w:rPr>
                <w:rtl/>
              </w:rPr>
            </w:pPr>
            <w:r>
              <w:rPr>
                <w:color w:val="FFFFFF"/>
                <w:rtl/>
              </w:rPr>
              <w:t>Enterprise Mobility</w:t>
            </w:r>
          </w:p>
        </w:tc>
      </w:tr>
      <w:tr w:rsidR="001C37E4">
        <w:tc>
          <w:tcPr>
            <w:tcW w:w="620" w:type="dxa"/>
            <w:tcBorders>
              <w:top w:val="none" w:sz="4" w:space="0" w:color="BFBFBF"/>
              <w:left w:val="none" w:sz="24" w:space="0" w:color="808080"/>
              <w:bottom w:val="single" w:sz="4" w:space="0" w:color="FFFFFF"/>
              <w:right w:val="single" w:sz="6" w:space="0" w:color="FFFFFF"/>
            </w:tcBorders>
          </w:tcPr>
          <w:p w:rsidR="001C37E4" w:rsidRDefault="005E1903">
            <w:pPr>
              <w:pStyle w:val="ProductList-TableBody"/>
              <w:rPr>
                <w:rtl/>
              </w:rPr>
            </w:pPr>
            <w:r>
              <w:rPr>
                <w:rtl/>
              </w:rPr>
              <w:t>الخوادم</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1C37E4" w:rsidRDefault="005E1903">
            <w:pPr>
              <w:pStyle w:val="ProductList-TableBody"/>
              <w:jc w:val="center"/>
              <w:rPr>
                <w:rtl/>
              </w:rPr>
            </w:pPr>
            <w:r>
              <w:rPr>
                <w:color w:val="FFFFFF"/>
                <w:rtl/>
              </w:rPr>
              <w:t>E1</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1C37E4" w:rsidRDefault="005E1903">
            <w:pPr>
              <w:pStyle w:val="ProductList-TableBody"/>
              <w:jc w:val="center"/>
              <w:rPr>
                <w:rtl/>
              </w:rPr>
            </w:pPr>
            <w:r>
              <w:rPr>
                <w:color w:val="FFFFFF"/>
                <w:rtl/>
              </w:rPr>
              <w:t>E3</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1C37E4" w:rsidRDefault="005E1903">
            <w:pPr>
              <w:pStyle w:val="ProductList-TableBody"/>
              <w:jc w:val="center"/>
              <w:rPr>
                <w:rtl/>
              </w:rPr>
            </w:pPr>
            <w:r>
              <w:rPr>
                <w:color w:val="FFFFFF"/>
                <w:rtl/>
              </w:rPr>
              <w:t>E4</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1C37E4" w:rsidRDefault="005E1903">
            <w:pPr>
              <w:pStyle w:val="ProductList-TableBody"/>
              <w:jc w:val="center"/>
              <w:rPr>
                <w:rtl/>
              </w:rPr>
            </w:pPr>
            <w:r>
              <w:rPr>
                <w:color w:val="FFFFFF"/>
                <w:rtl/>
              </w:rPr>
              <w:t>E5</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1C37E4" w:rsidRDefault="005E1903">
            <w:pPr>
              <w:pStyle w:val="ProductList-TableBody"/>
              <w:jc w:val="center"/>
              <w:rPr>
                <w:rtl/>
              </w:rPr>
            </w:pPr>
            <w:r>
              <w:rPr>
                <w:color w:val="FFFFFF"/>
                <w:rtl/>
              </w:rPr>
              <w:t>المجموعة</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1C37E4" w:rsidRDefault="005E1903">
            <w:pPr>
              <w:pStyle w:val="ProductList-TableBody"/>
              <w:jc w:val="center"/>
              <w:rPr>
                <w:rtl/>
              </w:rPr>
            </w:pPr>
            <w:r>
              <w:rPr>
                <w:color w:val="FFFFFF"/>
                <w:rtl/>
              </w:rPr>
              <w:t>Bridge O365</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1C37E4" w:rsidRDefault="005E1903">
            <w:pPr>
              <w:pStyle w:val="ProductList-TableBody"/>
              <w:jc w:val="center"/>
              <w:rPr>
                <w:rtl/>
              </w:rPr>
            </w:pPr>
            <w:r>
              <w:rPr>
                <w:color w:val="FFFFFF"/>
                <w:rtl/>
              </w:rPr>
              <w:t>Bridge Intune</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1C37E4" w:rsidRDefault="005E1903">
            <w:pPr>
              <w:pStyle w:val="ProductList-TableBody"/>
              <w:jc w:val="center"/>
              <w:rPr>
                <w:rtl/>
              </w:rPr>
            </w:pPr>
            <w:r>
              <w:rPr>
                <w:color w:val="FFFFFF"/>
                <w:rtl/>
              </w:rPr>
              <w:t>Bridge O365+Intune</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1C37E4" w:rsidRDefault="005E1903">
            <w:pPr>
              <w:pStyle w:val="ProductList-TableBody"/>
              <w:jc w:val="center"/>
              <w:rPr>
                <w:rtl/>
              </w:rPr>
            </w:pPr>
            <w:r>
              <w:rPr>
                <w:color w:val="FFFFFF"/>
                <w:rtl/>
              </w:rPr>
              <w:t>Bridge EMS</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1C37E4" w:rsidRDefault="005E1903">
            <w:pPr>
              <w:pStyle w:val="ProductList-TableBody"/>
              <w:jc w:val="center"/>
              <w:rPr>
                <w:rtl/>
              </w:rPr>
            </w:pPr>
            <w:r>
              <w:rPr>
                <w:color w:val="FFFFFF"/>
                <w:rtl/>
              </w:rPr>
              <w:t>المجموعة</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1C37E4" w:rsidRDefault="005E1903">
            <w:pPr>
              <w:pStyle w:val="ProductList-TableBody"/>
              <w:jc w:val="center"/>
              <w:rPr>
                <w:rtl/>
              </w:rPr>
            </w:pPr>
            <w:r>
              <w:rPr>
                <w:color w:val="FFFFFF"/>
                <w:rtl/>
              </w:rPr>
              <w:t>Bridge O365</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1C37E4" w:rsidRDefault="005E1903">
            <w:pPr>
              <w:pStyle w:val="ProductList-TableBody"/>
              <w:jc w:val="center"/>
              <w:rPr>
                <w:rtl/>
              </w:rPr>
            </w:pPr>
            <w:r>
              <w:rPr>
                <w:color w:val="FFFFFF"/>
                <w:rtl/>
              </w:rPr>
              <w:t>Bridge 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1C37E4" w:rsidRDefault="005E1903">
            <w:pPr>
              <w:pStyle w:val="ProductList-TableBody"/>
              <w:jc w:val="center"/>
              <w:rPr>
                <w:rtl/>
              </w:rPr>
            </w:pPr>
            <w:r>
              <w:rPr>
                <w:color w:val="FFFFFF"/>
                <w:rtl/>
              </w:rPr>
              <w:t>Bridge O365+Intune</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1C37E4" w:rsidRDefault="005E1903">
            <w:pPr>
              <w:pStyle w:val="ProductList-TableBody"/>
              <w:jc w:val="center"/>
              <w:rPr>
                <w:rtl/>
              </w:rPr>
            </w:pPr>
            <w:r>
              <w:rPr>
                <w:color w:val="FFFFFF"/>
                <w:rtl/>
              </w:rPr>
              <w:t>Bridge EMS</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1C37E4" w:rsidRDefault="005E1903">
            <w:pPr>
              <w:pStyle w:val="ProductList-TableBody"/>
              <w:jc w:val="center"/>
              <w:rPr>
                <w:rtl/>
              </w:rPr>
            </w:pPr>
            <w:r>
              <w:rPr>
                <w:color w:val="FFFFFF"/>
                <w:rtl/>
              </w:rPr>
              <w:t>المجموعة</w:t>
            </w:r>
          </w:p>
        </w:tc>
      </w:tr>
      <w:tr w:rsidR="001C37E4">
        <w:tc>
          <w:tcPr>
            <w:tcW w:w="620" w:type="dxa"/>
            <w:gridSpan w:val="16"/>
            <w:tcBorders>
              <w:top w:val="single" w:sz="4" w:space="0" w:color="FFFFFF"/>
              <w:left w:val="single" w:sz="6" w:space="0" w:color="FFFFFF"/>
              <w:bottom w:val="single" w:sz="4" w:space="0" w:color="FFFFFF"/>
              <w:right w:val="single" w:sz="6" w:space="0" w:color="FFFFFF"/>
            </w:tcBorders>
          </w:tcPr>
          <w:p w:rsidR="001C37E4" w:rsidRDefault="005E1903">
            <w:pPr>
              <w:pStyle w:val="ProductList-TableBody"/>
              <w:rPr>
                <w:rtl/>
              </w:rPr>
            </w:pPr>
            <w:r>
              <w:rPr>
                <w:b/>
                <w:rtl/>
              </w:rPr>
              <w:t>Exchange Server 2016 Standard</w:t>
            </w:r>
          </w:p>
        </w:tc>
      </w:tr>
      <w:tr w:rsidR="001C37E4">
        <w:tc>
          <w:tcPr>
            <w:tcW w:w="620" w:type="dxa"/>
            <w:tcBorders>
              <w:top w:val="dashed" w:sz="4" w:space="0" w:color="BFBFBF"/>
              <w:left w:val="none" w:sz="24" w:space="0" w:color="808080"/>
              <w:bottom w:val="dashed" w:sz="4" w:space="0" w:color="BFBFBF"/>
              <w:right w:val="single" w:sz="6" w:space="0" w:color="FFFFFF"/>
            </w:tcBorders>
          </w:tcPr>
          <w:p w:rsidR="001C37E4" w:rsidRDefault="00393F7B">
            <w:pPr>
              <w:pStyle w:val="ProductList-TableBody"/>
              <w:rPr>
                <w:rtl/>
              </w:rPr>
            </w:pPr>
            <w:hyperlink w:anchor="_Sec793">
              <w:r w:rsidR="005E1903">
                <w:rPr>
                  <w:color w:val="00467F"/>
                  <w:u w:val="single"/>
                  <w:rtl/>
                </w:rPr>
                <w:t>الأساسي</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1C37E4" w:rsidRDefault="001C37E4">
            <w:pPr>
              <w:pStyle w:val="ProductList-TableBody"/>
              <w:jc w:val="center"/>
              <w:rPr>
                <w:rtl/>
              </w:rP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1C37E4" w:rsidRDefault="001C37E4">
            <w:pPr>
              <w:pStyle w:val="ProductList-TableBody"/>
              <w:jc w:val="center"/>
              <w:rPr>
                <w:rtl/>
              </w:rP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1C37E4" w:rsidRDefault="001C37E4">
            <w:pPr>
              <w:pStyle w:val="ProductList-TableBody"/>
              <w:jc w:val="center"/>
              <w:rPr>
                <w:rtl/>
              </w:rP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1C37E4" w:rsidRDefault="001C37E4">
            <w:pPr>
              <w:pStyle w:val="ProductList-TableBody"/>
              <w:jc w:val="center"/>
              <w:rPr>
                <w:rtl/>
              </w:rP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1C37E4" w:rsidRDefault="001C37E4">
            <w:pPr>
              <w:pStyle w:val="ProductList-TableBody"/>
              <w:jc w:val="center"/>
              <w:rPr>
                <w:rtl/>
              </w:rP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1C37E4" w:rsidRDefault="001C37E4">
            <w:pPr>
              <w:pStyle w:val="ProductList-TableBody"/>
              <w:jc w:val="center"/>
              <w:rPr>
                <w:rtl/>
              </w:rP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1C37E4" w:rsidRDefault="001C37E4">
            <w:pPr>
              <w:pStyle w:val="ProductList-TableBody"/>
              <w:jc w:val="center"/>
              <w:rPr>
                <w:rtl/>
              </w:rP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1C37E4" w:rsidRDefault="001C37E4">
            <w:pPr>
              <w:pStyle w:val="ProductList-TableBody"/>
              <w:jc w:val="center"/>
              <w:rPr>
                <w:rtl/>
              </w:rP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1C37E4" w:rsidRDefault="001C37E4">
            <w:pPr>
              <w:pStyle w:val="ProductList-TableBody"/>
              <w:jc w:val="center"/>
              <w:rPr>
                <w:rtl/>
              </w:rP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1C37E4" w:rsidRDefault="001C37E4">
            <w:pPr>
              <w:pStyle w:val="ProductList-TableBody"/>
              <w:jc w:val="center"/>
              <w:rPr>
                <w:rtl/>
              </w:rP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1C37E4" w:rsidRDefault="001C37E4">
            <w:pPr>
              <w:pStyle w:val="ProductList-TableBody"/>
              <w:jc w:val="center"/>
              <w:rPr>
                <w:rtl/>
              </w:rP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1C37E4" w:rsidRDefault="001C37E4">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C37E4" w:rsidRDefault="001C37E4">
            <w:pPr>
              <w:pStyle w:val="ProductList-TableBody"/>
              <w:jc w:val="center"/>
              <w:rPr>
                <w:rtl/>
              </w:rP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1C37E4" w:rsidRDefault="001C37E4">
            <w:pPr>
              <w:pStyle w:val="ProductList-TableBody"/>
              <w:jc w:val="center"/>
              <w:rPr>
                <w:rtl/>
              </w:rP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1C37E4" w:rsidRDefault="001C37E4">
            <w:pPr>
              <w:pStyle w:val="ProductList-TableBody"/>
              <w:jc w:val="center"/>
              <w:rPr>
                <w:rtl/>
              </w:rPr>
            </w:pPr>
          </w:p>
        </w:tc>
      </w:tr>
      <w:tr w:rsidR="001C37E4">
        <w:tc>
          <w:tcPr>
            <w:tcW w:w="620" w:type="dxa"/>
            <w:tcBorders>
              <w:top w:val="dashed" w:sz="4" w:space="0" w:color="BFBFBF"/>
              <w:left w:val="none" w:sz="24" w:space="0" w:color="808080"/>
              <w:bottom w:val="single" w:sz="4" w:space="0" w:color="FFFFFF"/>
              <w:right w:val="single" w:sz="6" w:space="0" w:color="FFFFFF"/>
            </w:tcBorders>
          </w:tcPr>
          <w:p w:rsidR="001C37E4" w:rsidRDefault="00393F7B">
            <w:pPr>
              <w:pStyle w:val="ProductList-TableBody"/>
              <w:rPr>
                <w:rtl/>
              </w:rPr>
            </w:pPr>
            <w:hyperlink w:anchor="_Sec793">
              <w:r w:rsidR="005E1903">
                <w:rPr>
                  <w:color w:val="00467F"/>
                  <w:u w:val="single"/>
                  <w:rtl/>
                </w:rPr>
                <w:t>الإضافي</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C37E4" w:rsidRDefault="001C37E4">
            <w:pPr>
              <w:pStyle w:val="ProductList-TableBody"/>
              <w:jc w:val="center"/>
              <w:rPr>
                <w:rtl/>
              </w:rP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1C37E4" w:rsidRDefault="001C37E4">
            <w:pPr>
              <w:pStyle w:val="ProductList-TableBody"/>
              <w:jc w:val="center"/>
              <w:rPr>
                <w:rtl/>
              </w:rP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1C37E4" w:rsidRDefault="001C37E4">
            <w:pPr>
              <w:pStyle w:val="ProductList-TableBody"/>
              <w:jc w:val="center"/>
              <w:rPr>
                <w:rtl/>
              </w:rP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1C37E4" w:rsidRDefault="001C37E4">
            <w:pPr>
              <w:pStyle w:val="ProductList-TableBody"/>
              <w:jc w:val="center"/>
              <w:rPr>
                <w:rtl/>
              </w:rP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C37E4" w:rsidRDefault="001C37E4">
            <w:pPr>
              <w:pStyle w:val="ProductList-TableBody"/>
              <w:jc w:val="center"/>
              <w:rPr>
                <w:rtl/>
              </w:rP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C37E4" w:rsidRDefault="001C37E4">
            <w:pPr>
              <w:pStyle w:val="ProductList-TableBody"/>
              <w:jc w:val="center"/>
              <w:rPr>
                <w:rtl/>
              </w:rP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C37E4" w:rsidRDefault="001C37E4">
            <w:pPr>
              <w:pStyle w:val="ProductList-TableBody"/>
              <w:jc w:val="center"/>
              <w:rPr>
                <w:rtl/>
              </w:rP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C37E4" w:rsidRDefault="001C37E4">
            <w:pPr>
              <w:pStyle w:val="ProductList-TableBody"/>
              <w:jc w:val="center"/>
              <w:rPr>
                <w:rtl/>
              </w:rP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C37E4" w:rsidRDefault="001C37E4">
            <w:pPr>
              <w:pStyle w:val="ProductList-TableBody"/>
              <w:jc w:val="center"/>
              <w:rPr>
                <w:rtl/>
              </w:rP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1C37E4" w:rsidRDefault="001C37E4">
            <w:pPr>
              <w:pStyle w:val="ProductList-TableBody"/>
              <w:jc w:val="center"/>
              <w:rPr>
                <w:rtl/>
              </w:rP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C37E4" w:rsidRDefault="001C37E4">
            <w:pPr>
              <w:pStyle w:val="ProductList-TableBody"/>
              <w:jc w:val="center"/>
              <w:rPr>
                <w:rtl/>
              </w:rP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1C37E4" w:rsidRDefault="001C37E4">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C37E4" w:rsidRDefault="001C37E4">
            <w:pPr>
              <w:pStyle w:val="ProductList-TableBody"/>
              <w:jc w:val="center"/>
              <w:rPr>
                <w:rtl/>
              </w:rP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1C37E4" w:rsidRDefault="001C37E4">
            <w:pPr>
              <w:pStyle w:val="ProductList-TableBody"/>
              <w:jc w:val="center"/>
              <w:rPr>
                <w:rtl/>
              </w:rP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C37E4" w:rsidRDefault="001C37E4">
            <w:pPr>
              <w:pStyle w:val="ProductList-TableBody"/>
              <w:jc w:val="center"/>
              <w:rPr>
                <w:rtl/>
              </w:rPr>
            </w:pPr>
          </w:p>
        </w:tc>
      </w:tr>
      <w:tr w:rsidR="001C37E4">
        <w:tc>
          <w:tcPr>
            <w:tcW w:w="620" w:type="dxa"/>
            <w:gridSpan w:val="16"/>
            <w:tcBorders>
              <w:top w:val="single" w:sz="4" w:space="0" w:color="FFFFFF"/>
              <w:left w:val="single" w:sz="6" w:space="0" w:color="FFFFFF"/>
              <w:bottom w:val="single" w:sz="4" w:space="0" w:color="FFFFFF"/>
              <w:right w:val="single" w:sz="6" w:space="0" w:color="FFFFFF"/>
            </w:tcBorders>
          </w:tcPr>
          <w:p w:rsidR="001C37E4" w:rsidRDefault="005E1903">
            <w:pPr>
              <w:pStyle w:val="ProductList-TableBody"/>
              <w:rPr>
                <w:rtl/>
              </w:rPr>
            </w:pPr>
            <w:r>
              <w:rPr>
                <w:b/>
                <w:rtl/>
              </w:rPr>
              <w:t>Exchange Server 2016 Enterprise</w:t>
            </w:r>
          </w:p>
        </w:tc>
      </w:tr>
      <w:tr w:rsidR="001C37E4">
        <w:tc>
          <w:tcPr>
            <w:tcW w:w="620" w:type="dxa"/>
            <w:tcBorders>
              <w:top w:val="dashed" w:sz="4" w:space="0" w:color="BFBFBF"/>
              <w:left w:val="none" w:sz="24" w:space="0" w:color="808080"/>
              <w:bottom w:val="dashed" w:sz="4" w:space="0" w:color="BFBFBF"/>
              <w:right w:val="single" w:sz="6" w:space="0" w:color="FFFFFF"/>
            </w:tcBorders>
          </w:tcPr>
          <w:p w:rsidR="001C37E4" w:rsidRDefault="00393F7B">
            <w:pPr>
              <w:pStyle w:val="ProductList-TableBody"/>
              <w:rPr>
                <w:rtl/>
              </w:rPr>
            </w:pPr>
            <w:hyperlink w:anchor="_Sec793">
              <w:r w:rsidR="005E1903">
                <w:rPr>
                  <w:color w:val="00467F"/>
                  <w:u w:val="single"/>
                  <w:rtl/>
                </w:rPr>
                <w:t>الأساسي</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1C37E4" w:rsidRDefault="001C37E4">
            <w:pPr>
              <w:pStyle w:val="ProductList-TableBody"/>
              <w:jc w:val="center"/>
              <w:rPr>
                <w:rtl/>
              </w:rP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1C37E4" w:rsidRDefault="001C37E4">
            <w:pPr>
              <w:pStyle w:val="ProductList-TableBody"/>
              <w:jc w:val="center"/>
              <w:rPr>
                <w:rtl/>
              </w:rP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1C37E4" w:rsidRDefault="001C37E4">
            <w:pPr>
              <w:pStyle w:val="ProductList-TableBody"/>
              <w:jc w:val="center"/>
              <w:rPr>
                <w:rtl/>
              </w:rP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1C37E4" w:rsidRDefault="001C37E4">
            <w:pPr>
              <w:pStyle w:val="ProductList-TableBody"/>
              <w:jc w:val="center"/>
              <w:rPr>
                <w:rtl/>
              </w:rP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1C37E4" w:rsidRDefault="001C37E4">
            <w:pPr>
              <w:pStyle w:val="ProductList-TableBody"/>
              <w:jc w:val="center"/>
              <w:rPr>
                <w:rtl/>
              </w:rP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1C37E4" w:rsidRDefault="001C37E4">
            <w:pPr>
              <w:pStyle w:val="ProductList-TableBody"/>
              <w:jc w:val="center"/>
              <w:rPr>
                <w:rtl/>
              </w:rP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1C37E4" w:rsidRDefault="001C37E4">
            <w:pPr>
              <w:pStyle w:val="ProductList-TableBody"/>
              <w:jc w:val="center"/>
              <w:rPr>
                <w:rtl/>
              </w:rP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1C37E4" w:rsidRDefault="001C37E4">
            <w:pPr>
              <w:pStyle w:val="ProductList-TableBody"/>
              <w:jc w:val="center"/>
              <w:rPr>
                <w:rtl/>
              </w:rP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1C37E4" w:rsidRDefault="001C37E4">
            <w:pPr>
              <w:pStyle w:val="ProductList-TableBody"/>
              <w:jc w:val="center"/>
              <w:rPr>
                <w:rtl/>
              </w:rP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1C37E4" w:rsidRDefault="001C37E4">
            <w:pPr>
              <w:pStyle w:val="ProductList-TableBody"/>
              <w:jc w:val="center"/>
              <w:rPr>
                <w:rtl/>
              </w:rP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1C37E4" w:rsidRDefault="001C37E4">
            <w:pPr>
              <w:pStyle w:val="ProductList-TableBody"/>
              <w:jc w:val="center"/>
              <w:rPr>
                <w:rtl/>
              </w:rP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1C37E4" w:rsidRDefault="001C37E4">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C37E4" w:rsidRDefault="001C37E4">
            <w:pPr>
              <w:pStyle w:val="ProductList-TableBody"/>
              <w:jc w:val="center"/>
              <w:rPr>
                <w:rtl/>
              </w:rP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1C37E4" w:rsidRDefault="001C37E4">
            <w:pPr>
              <w:pStyle w:val="ProductList-TableBody"/>
              <w:jc w:val="center"/>
              <w:rPr>
                <w:rtl/>
              </w:rP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1C37E4" w:rsidRDefault="001C37E4">
            <w:pPr>
              <w:pStyle w:val="ProductList-TableBody"/>
              <w:jc w:val="center"/>
              <w:rPr>
                <w:rtl/>
              </w:rPr>
            </w:pPr>
          </w:p>
        </w:tc>
      </w:tr>
      <w:tr w:rsidR="001C37E4">
        <w:tc>
          <w:tcPr>
            <w:tcW w:w="620" w:type="dxa"/>
            <w:tcBorders>
              <w:top w:val="dashed" w:sz="4" w:space="0" w:color="BFBFBF"/>
              <w:left w:val="none" w:sz="24" w:space="0" w:color="808080"/>
              <w:bottom w:val="single" w:sz="4" w:space="0" w:color="FFFFFF"/>
              <w:right w:val="single" w:sz="6" w:space="0" w:color="FFFFFF"/>
            </w:tcBorders>
          </w:tcPr>
          <w:p w:rsidR="001C37E4" w:rsidRDefault="00393F7B">
            <w:pPr>
              <w:pStyle w:val="ProductList-TableBody"/>
              <w:rPr>
                <w:rtl/>
              </w:rPr>
            </w:pPr>
            <w:hyperlink w:anchor="_Sec793">
              <w:r w:rsidR="005E1903">
                <w:rPr>
                  <w:color w:val="00467F"/>
                  <w:u w:val="single"/>
                  <w:rtl/>
                </w:rPr>
                <w:t>الإضافي</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C37E4" w:rsidRDefault="001C37E4">
            <w:pPr>
              <w:pStyle w:val="ProductList-TableBody"/>
              <w:jc w:val="center"/>
              <w:rPr>
                <w:rtl/>
              </w:rP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1C37E4" w:rsidRDefault="001C37E4">
            <w:pPr>
              <w:pStyle w:val="ProductList-TableBody"/>
              <w:jc w:val="center"/>
              <w:rPr>
                <w:rtl/>
              </w:rP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1C37E4" w:rsidRDefault="001C37E4">
            <w:pPr>
              <w:pStyle w:val="ProductList-TableBody"/>
              <w:jc w:val="center"/>
              <w:rPr>
                <w:rtl/>
              </w:rP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1C37E4" w:rsidRDefault="001C37E4">
            <w:pPr>
              <w:pStyle w:val="ProductList-TableBody"/>
              <w:jc w:val="center"/>
              <w:rPr>
                <w:rtl/>
              </w:rP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C37E4" w:rsidRDefault="001C37E4">
            <w:pPr>
              <w:pStyle w:val="ProductList-TableBody"/>
              <w:jc w:val="center"/>
              <w:rPr>
                <w:rtl/>
              </w:rP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C37E4" w:rsidRDefault="001C37E4">
            <w:pPr>
              <w:pStyle w:val="ProductList-TableBody"/>
              <w:jc w:val="center"/>
              <w:rPr>
                <w:rtl/>
              </w:rP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C37E4" w:rsidRDefault="001C37E4">
            <w:pPr>
              <w:pStyle w:val="ProductList-TableBody"/>
              <w:jc w:val="center"/>
              <w:rPr>
                <w:rtl/>
              </w:rP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C37E4" w:rsidRDefault="001C37E4">
            <w:pPr>
              <w:pStyle w:val="ProductList-TableBody"/>
              <w:jc w:val="center"/>
              <w:rPr>
                <w:rtl/>
              </w:rP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C37E4" w:rsidRDefault="001C37E4">
            <w:pPr>
              <w:pStyle w:val="ProductList-TableBody"/>
              <w:jc w:val="center"/>
              <w:rPr>
                <w:rtl/>
              </w:rP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1C37E4" w:rsidRDefault="001C37E4">
            <w:pPr>
              <w:pStyle w:val="ProductList-TableBody"/>
              <w:jc w:val="center"/>
              <w:rPr>
                <w:rtl/>
              </w:rP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C37E4" w:rsidRDefault="001C37E4">
            <w:pPr>
              <w:pStyle w:val="ProductList-TableBody"/>
              <w:jc w:val="center"/>
              <w:rPr>
                <w:rtl/>
              </w:rP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1C37E4" w:rsidRDefault="001C37E4">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C37E4" w:rsidRDefault="001C37E4">
            <w:pPr>
              <w:pStyle w:val="ProductList-TableBody"/>
              <w:jc w:val="center"/>
              <w:rPr>
                <w:rtl/>
              </w:rP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1C37E4" w:rsidRDefault="001C37E4">
            <w:pPr>
              <w:pStyle w:val="ProductList-TableBody"/>
              <w:jc w:val="center"/>
              <w:rPr>
                <w:rtl/>
              </w:rP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C37E4" w:rsidRDefault="001C37E4">
            <w:pPr>
              <w:pStyle w:val="ProductList-TableBody"/>
              <w:jc w:val="center"/>
              <w:rPr>
                <w:rtl/>
              </w:rPr>
            </w:pPr>
          </w:p>
        </w:tc>
      </w:tr>
      <w:tr w:rsidR="001C37E4">
        <w:tc>
          <w:tcPr>
            <w:tcW w:w="620" w:type="dxa"/>
            <w:gridSpan w:val="16"/>
            <w:tcBorders>
              <w:top w:val="single" w:sz="4" w:space="0" w:color="FFFFFF"/>
              <w:left w:val="single" w:sz="6" w:space="0" w:color="FFFFFF"/>
              <w:bottom w:val="single" w:sz="4" w:space="0" w:color="FFFFFF"/>
              <w:right w:val="single" w:sz="6" w:space="0" w:color="FFFFFF"/>
            </w:tcBorders>
          </w:tcPr>
          <w:p w:rsidR="001C37E4" w:rsidRDefault="005E1903">
            <w:pPr>
              <w:pStyle w:val="ProductList-TableBody"/>
              <w:rPr>
                <w:rtl/>
              </w:rPr>
            </w:pPr>
            <w:r>
              <w:rPr>
                <w:b/>
                <w:rtl/>
              </w:rPr>
              <w:t>SharePoint Server 2013</w:t>
            </w:r>
          </w:p>
        </w:tc>
      </w:tr>
      <w:tr w:rsidR="001C37E4">
        <w:tc>
          <w:tcPr>
            <w:tcW w:w="620" w:type="dxa"/>
            <w:tcBorders>
              <w:top w:val="dashed" w:sz="4" w:space="0" w:color="BFBFBF"/>
              <w:left w:val="none" w:sz="24" w:space="0" w:color="808080"/>
              <w:bottom w:val="dashed" w:sz="4" w:space="0" w:color="BFBFBF"/>
              <w:right w:val="single" w:sz="6" w:space="0" w:color="FFFFFF"/>
            </w:tcBorders>
          </w:tcPr>
          <w:p w:rsidR="001C37E4" w:rsidRDefault="00393F7B">
            <w:pPr>
              <w:pStyle w:val="ProductList-TableBody"/>
              <w:rPr>
                <w:rtl/>
              </w:rPr>
            </w:pPr>
            <w:hyperlink w:anchor="_Sec798">
              <w:r w:rsidR="005E1903">
                <w:rPr>
                  <w:color w:val="00467F"/>
                  <w:u w:val="single"/>
                  <w:rtl/>
                </w:rPr>
                <w:t>الأساسي</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1C37E4" w:rsidRDefault="001C37E4">
            <w:pPr>
              <w:pStyle w:val="ProductList-TableBody"/>
              <w:jc w:val="center"/>
              <w:rPr>
                <w:rtl/>
              </w:rP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1C37E4" w:rsidRDefault="001C37E4">
            <w:pPr>
              <w:pStyle w:val="ProductList-TableBody"/>
              <w:jc w:val="center"/>
              <w:rPr>
                <w:rtl/>
              </w:rP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1C37E4" w:rsidRDefault="001C37E4">
            <w:pPr>
              <w:pStyle w:val="ProductList-TableBody"/>
              <w:jc w:val="center"/>
              <w:rPr>
                <w:rtl/>
              </w:rP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1C37E4" w:rsidRDefault="001C37E4">
            <w:pPr>
              <w:pStyle w:val="ProductList-TableBody"/>
              <w:jc w:val="center"/>
              <w:rPr>
                <w:rtl/>
              </w:rP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1C37E4" w:rsidRDefault="001C37E4">
            <w:pPr>
              <w:pStyle w:val="ProductList-TableBody"/>
              <w:jc w:val="center"/>
              <w:rPr>
                <w:rtl/>
              </w:rP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1C37E4" w:rsidRDefault="001C37E4">
            <w:pPr>
              <w:pStyle w:val="ProductList-TableBody"/>
              <w:jc w:val="center"/>
              <w:rPr>
                <w:rtl/>
              </w:rP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1C37E4" w:rsidRDefault="001C37E4">
            <w:pPr>
              <w:pStyle w:val="ProductList-TableBody"/>
              <w:jc w:val="center"/>
              <w:rPr>
                <w:rtl/>
              </w:rP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1C37E4" w:rsidRDefault="001C37E4">
            <w:pPr>
              <w:pStyle w:val="ProductList-TableBody"/>
              <w:jc w:val="center"/>
              <w:rPr>
                <w:rtl/>
              </w:rP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1C37E4" w:rsidRDefault="001C37E4">
            <w:pPr>
              <w:pStyle w:val="ProductList-TableBody"/>
              <w:jc w:val="center"/>
              <w:rPr>
                <w:rtl/>
              </w:rP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1C37E4" w:rsidRDefault="001C37E4">
            <w:pPr>
              <w:pStyle w:val="ProductList-TableBody"/>
              <w:jc w:val="center"/>
              <w:rPr>
                <w:rtl/>
              </w:rP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1C37E4" w:rsidRDefault="001C37E4">
            <w:pPr>
              <w:pStyle w:val="ProductList-TableBody"/>
              <w:jc w:val="center"/>
              <w:rPr>
                <w:rtl/>
              </w:rP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1C37E4" w:rsidRDefault="001C37E4">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C37E4" w:rsidRDefault="001C37E4">
            <w:pPr>
              <w:pStyle w:val="ProductList-TableBody"/>
              <w:jc w:val="center"/>
              <w:rPr>
                <w:rtl/>
              </w:rP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1C37E4" w:rsidRDefault="001C37E4">
            <w:pPr>
              <w:pStyle w:val="ProductList-TableBody"/>
              <w:jc w:val="center"/>
              <w:rPr>
                <w:rtl/>
              </w:rP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1C37E4" w:rsidRDefault="001C37E4">
            <w:pPr>
              <w:pStyle w:val="ProductList-TableBody"/>
              <w:jc w:val="center"/>
              <w:rPr>
                <w:rtl/>
              </w:rPr>
            </w:pPr>
          </w:p>
        </w:tc>
      </w:tr>
      <w:tr w:rsidR="001C37E4">
        <w:tc>
          <w:tcPr>
            <w:tcW w:w="620" w:type="dxa"/>
            <w:tcBorders>
              <w:top w:val="dashed" w:sz="4" w:space="0" w:color="BFBFBF"/>
              <w:left w:val="none" w:sz="24" w:space="0" w:color="808080"/>
              <w:bottom w:val="single" w:sz="4" w:space="0" w:color="FFFFFF"/>
              <w:right w:val="single" w:sz="6" w:space="0" w:color="FFFFFF"/>
            </w:tcBorders>
          </w:tcPr>
          <w:p w:rsidR="001C37E4" w:rsidRDefault="00393F7B">
            <w:pPr>
              <w:pStyle w:val="ProductList-TableBody"/>
              <w:rPr>
                <w:rtl/>
              </w:rPr>
            </w:pPr>
            <w:hyperlink w:anchor="_Sec798">
              <w:r w:rsidR="005E1903">
                <w:rPr>
                  <w:color w:val="00467F"/>
                  <w:u w:val="single"/>
                  <w:rtl/>
                </w:rPr>
                <w:t>الإضافي</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C37E4" w:rsidRDefault="001C37E4">
            <w:pPr>
              <w:pStyle w:val="ProductList-TableBody"/>
              <w:jc w:val="center"/>
              <w:rPr>
                <w:rtl/>
              </w:rP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1C37E4" w:rsidRDefault="001C37E4">
            <w:pPr>
              <w:pStyle w:val="ProductList-TableBody"/>
              <w:jc w:val="center"/>
              <w:rPr>
                <w:rtl/>
              </w:rP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1C37E4" w:rsidRDefault="001C37E4">
            <w:pPr>
              <w:pStyle w:val="ProductList-TableBody"/>
              <w:jc w:val="center"/>
              <w:rPr>
                <w:rtl/>
              </w:rP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1C37E4" w:rsidRDefault="001C37E4">
            <w:pPr>
              <w:pStyle w:val="ProductList-TableBody"/>
              <w:jc w:val="center"/>
              <w:rPr>
                <w:rtl/>
              </w:rP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C37E4" w:rsidRDefault="001C37E4">
            <w:pPr>
              <w:pStyle w:val="ProductList-TableBody"/>
              <w:jc w:val="center"/>
              <w:rPr>
                <w:rtl/>
              </w:rP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C37E4" w:rsidRDefault="001C37E4">
            <w:pPr>
              <w:pStyle w:val="ProductList-TableBody"/>
              <w:jc w:val="center"/>
              <w:rPr>
                <w:rtl/>
              </w:rP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C37E4" w:rsidRDefault="001C37E4">
            <w:pPr>
              <w:pStyle w:val="ProductList-TableBody"/>
              <w:jc w:val="center"/>
              <w:rPr>
                <w:rtl/>
              </w:rP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C37E4" w:rsidRDefault="001C37E4">
            <w:pPr>
              <w:pStyle w:val="ProductList-TableBody"/>
              <w:jc w:val="center"/>
              <w:rPr>
                <w:rtl/>
              </w:rP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C37E4" w:rsidRDefault="001C37E4">
            <w:pPr>
              <w:pStyle w:val="ProductList-TableBody"/>
              <w:jc w:val="center"/>
              <w:rPr>
                <w:rtl/>
              </w:rP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1C37E4" w:rsidRDefault="001C37E4">
            <w:pPr>
              <w:pStyle w:val="ProductList-TableBody"/>
              <w:jc w:val="center"/>
              <w:rPr>
                <w:rtl/>
              </w:rP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C37E4" w:rsidRDefault="001C37E4">
            <w:pPr>
              <w:pStyle w:val="ProductList-TableBody"/>
              <w:jc w:val="center"/>
              <w:rPr>
                <w:rtl/>
              </w:rP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1C37E4" w:rsidRDefault="001C37E4">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C37E4" w:rsidRDefault="001C37E4">
            <w:pPr>
              <w:pStyle w:val="ProductList-TableBody"/>
              <w:jc w:val="center"/>
              <w:rPr>
                <w:rtl/>
              </w:rP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1C37E4" w:rsidRDefault="001C37E4">
            <w:pPr>
              <w:pStyle w:val="ProductList-TableBody"/>
              <w:jc w:val="center"/>
              <w:rPr>
                <w:rtl/>
              </w:rP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C37E4" w:rsidRDefault="001C37E4">
            <w:pPr>
              <w:pStyle w:val="ProductList-TableBody"/>
              <w:jc w:val="center"/>
              <w:rPr>
                <w:rtl/>
              </w:rPr>
            </w:pPr>
          </w:p>
        </w:tc>
      </w:tr>
      <w:tr w:rsidR="001C37E4">
        <w:tc>
          <w:tcPr>
            <w:tcW w:w="620" w:type="dxa"/>
            <w:gridSpan w:val="16"/>
            <w:tcBorders>
              <w:top w:val="single" w:sz="4" w:space="0" w:color="FFFFFF"/>
              <w:left w:val="single" w:sz="6" w:space="0" w:color="FFFFFF"/>
              <w:bottom w:val="single" w:sz="4" w:space="0" w:color="FFFFFF"/>
              <w:right w:val="single" w:sz="6" w:space="0" w:color="FFFFFF"/>
            </w:tcBorders>
          </w:tcPr>
          <w:p w:rsidR="001C37E4" w:rsidRDefault="005E1903">
            <w:pPr>
              <w:pStyle w:val="ProductList-TableBody"/>
              <w:rPr>
                <w:rtl/>
              </w:rPr>
            </w:pPr>
            <w:r>
              <w:rPr>
                <w:b/>
                <w:rtl/>
              </w:rPr>
              <w:t>Microsoft Audit and Control Management Server 2013</w:t>
            </w:r>
          </w:p>
        </w:tc>
      </w:tr>
      <w:tr w:rsidR="001C37E4">
        <w:tc>
          <w:tcPr>
            <w:tcW w:w="620" w:type="dxa"/>
            <w:tcBorders>
              <w:top w:val="dashed" w:sz="4" w:space="0" w:color="BFBFBF"/>
              <w:left w:val="none" w:sz="24" w:space="0" w:color="808080"/>
              <w:bottom w:val="single" w:sz="4" w:space="0" w:color="FFFFFF"/>
              <w:right w:val="single" w:sz="6" w:space="0" w:color="FFFFFF"/>
            </w:tcBorders>
          </w:tcPr>
          <w:p w:rsidR="001C37E4" w:rsidRDefault="00393F7B">
            <w:pPr>
              <w:pStyle w:val="ProductList-TableBody"/>
              <w:rPr>
                <w:rtl/>
              </w:rPr>
            </w:pPr>
            <w:hyperlink w:anchor="_Sec798">
              <w:r w:rsidR="005E1903">
                <w:rPr>
                  <w:color w:val="00467F"/>
                  <w:u w:val="single"/>
                  <w:rtl/>
                </w:rPr>
                <w:t>الأساسي</w:t>
              </w:r>
            </w:hyperlink>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1C37E4" w:rsidRDefault="001C37E4">
            <w:pPr>
              <w:pStyle w:val="ProductList-TableBody"/>
              <w:jc w:val="center"/>
              <w:rPr>
                <w:rtl/>
              </w:rP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1C37E4" w:rsidRDefault="001C37E4">
            <w:pPr>
              <w:pStyle w:val="ProductList-TableBody"/>
              <w:jc w:val="center"/>
              <w:rPr>
                <w:rtl/>
              </w:rP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1C37E4" w:rsidRDefault="001C37E4">
            <w:pPr>
              <w:pStyle w:val="ProductList-TableBody"/>
              <w:jc w:val="center"/>
              <w:rPr>
                <w:rtl/>
              </w:rP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1C37E4" w:rsidRDefault="001C37E4">
            <w:pPr>
              <w:pStyle w:val="ProductList-TableBody"/>
              <w:jc w:val="center"/>
              <w:rPr>
                <w:rtl/>
              </w:rP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1C37E4" w:rsidRDefault="001C37E4">
            <w:pPr>
              <w:pStyle w:val="ProductList-TableBody"/>
              <w:jc w:val="center"/>
              <w:rPr>
                <w:rtl/>
              </w:rP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1C37E4" w:rsidRDefault="001C37E4">
            <w:pPr>
              <w:pStyle w:val="ProductList-TableBody"/>
              <w:jc w:val="center"/>
              <w:rPr>
                <w:rtl/>
              </w:rP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1C37E4" w:rsidRDefault="001C37E4">
            <w:pPr>
              <w:pStyle w:val="ProductList-TableBody"/>
              <w:jc w:val="center"/>
              <w:rPr>
                <w:rtl/>
              </w:rP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1C37E4" w:rsidRDefault="001C37E4">
            <w:pPr>
              <w:pStyle w:val="ProductList-TableBody"/>
              <w:jc w:val="center"/>
              <w:rPr>
                <w:rtl/>
              </w:rP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1C37E4" w:rsidRDefault="001C37E4">
            <w:pPr>
              <w:pStyle w:val="ProductList-TableBody"/>
              <w:jc w:val="center"/>
              <w:rPr>
                <w:rtl/>
              </w:rP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1C37E4" w:rsidRDefault="001C37E4">
            <w:pPr>
              <w:pStyle w:val="ProductList-TableBody"/>
              <w:jc w:val="center"/>
              <w:rPr>
                <w:rtl/>
              </w:rP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1C37E4" w:rsidRDefault="001C37E4">
            <w:pPr>
              <w:pStyle w:val="ProductList-TableBody"/>
              <w:jc w:val="center"/>
              <w:rPr>
                <w:rtl/>
              </w:rP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1C37E4" w:rsidRDefault="001C37E4">
            <w:pPr>
              <w:pStyle w:val="ProductList-TableBody"/>
              <w:jc w:val="center"/>
              <w:rPr>
                <w:rtl/>
              </w:rP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1C37E4" w:rsidRDefault="001C37E4">
            <w:pPr>
              <w:pStyle w:val="ProductList-TableBody"/>
              <w:jc w:val="center"/>
              <w:rPr>
                <w:rtl/>
              </w:rP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1C37E4" w:rsidRDefault="001C37E4">
            <w:pPr>
              <w:pStyle w:val="ProductList-TableBody"/>
              <w:jc w:val="center"/>
              <w:rPr>
                <w:rtl/>
              </w:rP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1C37E4" w:rsidRDefault="001C37E4">
            <w:pPr>
              <w:pStyle w:val="ProductList-TableBody"/>
              <w:jc w:val="center"/>
              <w:rPr>
                <w:rtl/>
              </w:rPr>
            </w:pPr>
          </w:p>
        </w:tc>
      </w:tr>
      <w:tr w:rsidR="001C37E4">
        <w:tc>
          <w:tcPr>
            <w:tcW w:w="620" w:type="dxa"/>
            <w:gridSpan w:val="16"/>
            <w:tcBorders>
              <w:top w:val="single" w:sz="4" w:space="0" w:color="FFFFFF"/>
              <w:left w:val="single" w:sz="6" w:space="0" w:color="FFFFFF"/>
              <w:bottom w:val="single" w:sz="4" w:space="0" w:color="FFFFFF"/>
              <w:right w:val="single" w:sz="6" w:space="0" w:color="FFFFFF"/>
            </w:tcBorders>
          </w:tcPr>
          <w:p w:rsidR="001C37E4" w:rsidRDefault="005E1903">
            <w:pPr>
              <w:pStyle w:val="ProductList-TableBody"/>
              <w:rPr>
                <w:rtl/>
              </w:rPr>
            </w:pPr>
            <w:r>
              <w:rPr>
                <w:b/>
                <w:rtl/>
              </w:rPr>
              <w:t>Skype for Business Server 2015</w:t>
            </w:r>
          </w:p>
        </w:tc>
      </w:tr>
      <w:tr w:rsidR="001C37E4">
        <w:tc>
          <w:tcPr>
            <w:tcW w:w="620" w:type="dxa"/>
            <w:tcBorders>
              <w:top w:val="dashed" w:sz="4" w:space="0" w:color="BFBFBF"/>
              <w:left w:val="none" w:sz="24" w:space="0" w:color="808080"/>
              <w:bottom w:val="dashed" w:sz="4" w:space="0" w:color="BFBFBF"/>
              <w:right w:val="single" w:sz="6" w:space="0" w:color="FFFFFF"/>
            </w:tcBorders>
          </w:tcPr>
          <w:p w:rsidR="001C37E4" w:rsidRDefault="00393F7B">
            <w:pPr>
              <w:pStyle w:val="ProductList-TableBody"/>
              <w:rPr>
                <w:rtl/>
              </w:rPr>
            </w:pPr>
            <w:hyperlink w:anchor="_Sec799">
              <w:r w:rsidR="005E1903">
                <w:rPr>
                  <w:color w:val="00467F"/>
                  <w:u w:val="single"/>
                  <w:rtl/>
                </w:rPr>
                <w:t>الأساسي</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1C37E4" w:rsidRDefault="001C37E4">
            <w:pPr>
              <w:pStyle w:val="ProductList-TableBody"/>
              <w:jc w:val="center"/>
              <w:rPr>
                <w:rtl/>
              </w:rP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1C37E4" w:rsidRDefault="001C37E4">
            <w:pPr>
              <w:pStyle w:val="ProductList-TableBody"/>
              <w:jc w:val="center"/>
              <w:rPr>
                <w:rtl/>
              </w:rP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1C37E4" w:rsidRDefault="001C37E4">
            <w:pPr>
              <w:pStyle w:val="ProductList-TableBody"/>
              <w:jc w:val="center"/>
              <w:rPr>
                <w:rtl/>
              </w:rP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1C37E4" w:rsidRDefault="001C37E4">
            <w:pPr>
              <w:pStyle w:val="ProductList-TableBody"/>
              <w:jc w:val="center"/>
              <w:rPr>
                <w:rtl/>
              </w:rP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1C37E4" w:rsidRDefault="001C37E4">
            <w:pPr>
              <w:pStyle w:val="ProductList-TableBody"/>
              <w:jc w:val="center"/>
              <w:rPr>
                <w:rtl/>
              </w:rP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1C37E4" w:rsidRDefault="001C37E4">
            <w:pPr>
              <w:pStyle w:val="ProductList-TableBody"/>
              <w:jc w:val="center"/>
              <w:rPr>
                <w:rtl/>
              </w:rP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1C37E4" w:rsidRDefault="001C37E4">
            <w:pPr>
              <w:pStyle w:val="ProductList-TableBody"/>
              <w:jc w:val="center"/>
              <w:rPr>
                <w:rtl/>
              </w:rP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1C37E4" w:rsidRDefault="001C37E4">
            <w:pPr>
              <w:pStyle w:val="ProductList-TableBody"/>
              <w:jc w:val="center"/>
              <w:rPr>
                <w:rtl/>
              </w:rP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1C37E4" w:rsidRDefault="001C37E4">
            <w:pPr>
              <w:pStyle w:val="ProductList-TableBody"/>
              <w:jc w:val="center"/>
              <w:rPr>
                <w:rtl/>
              </w:rP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1C37E4" w:rsidRDefault="001C37E4">
            <w:pPr>
              <w:pStyle w:val="ProductList-TableBody"/>
              <w:jc w:val="center"/>
              <w:rPr>
                <w:rtl/>
              </w:rP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1C37E4" w:rsidRDefault="001C37E4">
            <w:pPr>
              <w:pStyle w:val="ProductList-TableBody"/>
              <w:jc w:val="center"/>
              <w:rPr>
                <w:rtl/>
              </w:rP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1C37E4" w:rsidRDefault="001C37E4">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C37E4" w:rsidRDefault="001C37E4">
            <w:pPr>
              <w:pStyle w:val="ProductList-TableBody"/>
              <w:jc w:val="center"/>
              <w:rPr>
                <w:rtl/>
              </w:rP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1C37E4" w:rsidRDefault="001C37E4">
            <w:pPr>
              <w:pStyle w:val="ProductList-TableBody"/>
              <w:jc w:val="center"/>
              <w:rPr>
                <w:rtl/>
              </w:rP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1C37E4" w:rsidRDefault="001C37E4">
            <w:pPr>
              <w:pStyle w:val="ProductList-TableBody"/>
              <w:jc w:val="center"/>
              <w:rPr>
                <w:rtl/>
              </w:rPr>
            </w:pPr>
          </w:p>
        </w:tc>
      </w:tr>
      <w:tr w:rsidR="001C37E4">
        <w:tc>
          <w:tcPr>
            <w:tcW w:w="620" w:type="dxa"/>
            <w:tcBorders>
              <w:top w:val="dashed" w:sz="4" w:space="0" w:color="BFBFBF"/>
              <w:left w:val="none" w:sz="24" w:space="0" w:color="808080"/>
              <w:bottom w:val="dashed" w:sz="4" w:space="0" w:color="BFBFBF"/>
              <w:right w:val="single" w:sz="6" w:space="0" w:color="FFFFFF"/>
            </w:tcBorders>
          </w:tcPr>
          <w:p w:rsidR="001C37E4" w:rsidRDefault="00393F7B">
            <w:pPr>
              <w:pStyle w:val="ProductList-TableBody"/>
              <w:rPr>
                <w:rtl/>
              </w:rPr>
            </w:pPr>
            <w:hyperlink w:anchor="_Sec799">
              <w:r w:rsidR="005E1903">
                <w:rPr>
                  <w:color w:val="00467F"/>
                  <w:u w:val="single"/>
                  <w:rtl/>
                </w:rPr>
                <w:t>الإضافي</w:t>
              </w:r>
            </w:hyperlink>
            <w:r w:rsidR="005E1903">
              <w:rPr>
                <w:rtl/>
              </w:rPr>
              <w:t>(Ent)</w:t>
            </w: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1C37E4" w:rsidRDefault="001C37E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1C37E4" w:rsidRDefault="001C37E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1C37E4" w:rsidRDefault="001C37E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1C37E4" w:rsidRDefault="001C37E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C37E4" w:rsidRDefault="001C37E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C37E4" w:rsidRDefault="001C37E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C37E4" w:rsidRDefault="001C37E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C37E4" w:rsidRDefault="001C37E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C37E4" w:rsidRDefault="001C37E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1C37E4" w:rsidRDefault="001C37E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C37E4" w:rsidRDefault="001C37E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1C37E4" w:rsidRDefault="001C37E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37E4" w:rsidRDefault="001C37E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1C37E4" w:rsidRDefault="001C37E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C37E4" w:rsidRDefault="001C37E4">
            <w:pPr>
              <w:pStyle w:val="ProductList-TableBody"/>
              <w:jc w:val="center"/>
              <w:rPr>
                <w:rtl/>
              </w:rPr>
            </w:pPr>
          </w:p>
        </w:tc>
      </w:tr>
      <w:tr w:rsidR="001C37E4">
        <w:tc>
          <w:tcPr>
            <w:tcW w:w="620" w:type="dxa"/>
            <w:tcBorders>
              <w:top w:val="dashed" w:sz="4" w:space="0" w:color="BFBFBF"/>
              <w:left w:val="none" w:sz="24" w:space="0" w:color="808080"/>
              <w:bottom w:val="single" w:sz="4" w:space="0" w:color="FFFFFF"/>
              <w:right w:val="single" w:sz="6" w:space="0" w:color="FFFFFF"/>
            </w:tcBorders>
          </w:tcPr>
          <w:p w:rsidR="001C37E4" w:rsidRDefault="00393F7B">
            <w:pPr>
              <w:pStyle w:val="ProductList-TableBody"/>
              <w:rPr>
                <w:rtl/>
              </w:rPr>
            </w:pPr>
            <w:hyperlink w:anchor="_Sec799">
              <w:r w:rsidR="005E1903">
                <w:rPr>
                  <w:color w:val="00467F"/>
                  <w:u w:val="single"/>
                  <w:rtl/>
                </w:rPr>
                <w:t>الإضافي</w:t>
              </w:r>
            </w:hyperlink>
            <w:r w:rsidR="005E1903">
              <w:rPr>
                <w:rtl/>
              </w:rPr>
              <w:t xml:space="preserve"> (Pls)</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C37E4" w:rsidRDefault="001C37E4">
            <w:pPr>
              <w:pStyle w:val="ProductList-TableBody"/>
              <w:jc w:val="center"/>
              <w:rPr>
                <w:rtl/>
              </w:rP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C37E4" w:rsidRDefault="001C37E4">
            <w:pPr>
              <w:pStyle w:val="ProductList-TableBody"/>
              <w:jc w:val="center"/>
              <w:rPr>
                <w:rtl/>
              </w:rP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1C37E4" w:rsidRDefault="001C37E4">
            <w:pPr>
              <w:pStyle w:val="ProductList-TableBody"/>
              <w:jc w:val="center"/>
              <w:rPr>
                <w:rtl/>
              </w:rP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1C37E4" w:rsidRDefault="001C37E4">
            <w:pPr>
              <w:pStyle w:val="ProductList-TableBody"/>
              <w:jc w:val="center"/>
              <w:rPr>
                <w:rtl/>
              </w:rP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C37E4" w:rsidRDefault="001C37E4">
            <w:pPr>
              <w:pStyle w:val="ProductList-TableBody"/>
              <w:jc w:val="center"/>
              <w:rPr>
                <w:rtl/>
              </w:rP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C37E4" w:rsidRDefault="001C37E4">
            <w:pPr>
              <w:pStyle w:val="ProductList-TableBody"/>
              <w:jc w:val="center"/>
              <w:rPr>
                <w:rtl/>
              </w:rP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C37E4" w:rsidRDefault="001C37E4">
            <w:pPr>
              <w:pStyle w:val="ProductList-TableBody"/>
              <w:jc w:val="center"/>
              <w:rPr>
                <w:rtl/>
              </w:rP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C37E4" w:rsidRDefault="001C37E4">
            <w:pPr>
              <w:pStyle w:val="ProductList-TableBody"/>
              <w:jc w:val="center"/>
              <w:rPr>
                <w:rtl/>
              </w:rP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C37E4" w:rsidRDefault="001C37E4">
            <w:pPr>
              <w:pStyle w:val="ProductList-TableBody"/>
              <w:jc w:val="center"/>
              <w:rPr>
                <w:rtl/>
              </w:rP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C37E4" w:rsidRDefault="001C37E4">
            <w:pPr>
              <w:pStyle w:val="ProductList-TableBody"/>
              <w:jc w:val="center"/>
              <w:rPr>
                <w:rtl/>
              </w:rP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C37E4" w:rsidRDefault="001C37E4">
            <w:pPr>
              <w:pStyle w:val="ProductList-TableBody"/>
              <w:jc w:val="center"/>
              <w:rPr>
                <w:rtl/>
              </w:rP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C37E4" w:rsidRDefault="001C37E4">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C37E4" w:rsidRDefault="001C37E4">
            <w:pPr>
              <w:pStyle w:val="ProductList-TableBody"/>
              <w:jc w:val="center"/>
              <w:rPr>
                <w:rtl/>
              </w:rP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C37E4" w:rsidRDefault="001C37E4">
            <w:pPr>
              <w:pStyle w:val="ProductList-TableBody"/>
              <w:jc w:val="center"/>
              <w:rPr>
                <w:rtl/>
              </w:rP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C37E4" w:rsidRDefault="001C37E4">
            <w:pPr>
              <w:pStyle w:val="ProductList-TableBody"/>
              <w:jc w:val="center"/>
              <w:rPr>
                <w:rtl/>
              </w:rPr>
            </w:pPr>
          </w:p>
        </w:tc>
      </w:tr>
      <w:tr w:rsidR="001C37E4">
        <w:tc>
          <w:tcPr>
            <w:tcW w:w="620" w:type="dxa"/>
            <w:gridSpan w:val="16"/>
            <w:tcBorders>
              <w:top w:val="single" w:sz="4" w:space="0" w:color="FFFFFF"/>
              <w:left w:val="single" w:sz="6" w:space="0" w:color="FFFFFF"/>
              <w:bottom w:val="single" w:sz="4" w:space="0" w:color="FFFFFF"/>
              <w:right w:val="single" w:sz="6" w:space="0" w:color="FFFFFF"/>
            </w:tcBorders>
          </w:tcPr>
          <w:p w:rsidR="001C37E4" w:rsidRDefault="005E1903">
            <w:pPr>
              <w:pStyle w:val="ProductList-TableBody"/>
              <w:rPr>
                <w:rtl/>
              </w:rPr>
            </w:pPr>
            <w:r>
              <w:rPr>
                <w:b/>
                <w:rtl/>
              </w:rPr>
              <w:t>Windows MultiPoint Server 2012 Standard</w:t>
            </w:r>
          </w:p>
        </w:tc>
      </w:tr>
      <w:tr w:rsidR="001C37E4">
        <w:tc>
          <w:tcPr>
            <w:tcW w:w="620" w:type="dxa"/>
            <w:tcBorders>
              <w:top w:val="dashed" w:sz="4" w:space="0" w:color="BFBFBF"/>
              <w:left w:val="none" w:sz="24" w:space="0" w:color="808080"/>
              <w:bottom w:val="dashed" w:sz="4" w:space="0" w:color="BFBFBF"/>
              <w:right w:val="single" w:sz="6" w:space="0" w:color="FFFFFF"/>
            </w:tcBorders>
          </w:tcPr>
          <w:p w:rsidR="001C37E4" w:rsidRDefault="00393F7B">
            <w:pPr>
              <w:pStyle w:val="ProductList-TableBody"/>
              <w:rPr>
                <w:rtl/>
              </w:rPr>
            </w:pPr>
            <w:hyperlink w:anchor="_Sec800">
              <w:r w:rsidR="005E1903">
                <w:rPr>
                  <w:color w:val="00467F"/>
                  <w:u w:val="single"/>
                  <w:rtl/>
                </w:rPr>
                <w:t>الأساسي</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1C37E4" w:rsidRDefault="001C37E4">
            <w:pPr>
              <w:pStyle w:val="ProductList-TableBody"/>
              <w:jc w:val="center"/>
              <w:rPr>
                <w:rtl/>
              </w:rP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1C37E4" w:rsidRDefault="001C37E4">
            <w:pPr>
              <w:pStyle w:val="ProductList-TableBody"/>
              <w:jc w:val="center"/>
              <w:rPr>
                <w:rtl/>
              </w:rP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1C37E4" w:rsidRDefault="001C37E4">
            <w:pPr>
              <w:pStyle w:val="ProductList-TableBody"/>
              <w:jc w:val="center"/>
              <w:rPr>
                <w:rtl/>
              </w:rP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1C37E4" w:rsidRDefault="001C37E4">
            <w:pPr>
              <w:pStyle w:val="ProductList-TableBody"/>
              <w:jc w:val="center"/>
              <w:rPr>
                <w:rtl/>
              </w:rP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1C37E4" w:rsidRDefault="001C37E4">
            <w:pPr>
              <w:pStyle w:val="ProductList-TableBody"/>
              <w:jc w:val="center"/>
              <w:rPr>
                <w:rtl/>
              </w:rP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1C37E4" w:rsidRDefault="001C37E4">
            <w:pPr>
              <w:pStyle w:val="ProductList-TableBody"/>
              <w:jc w:val="center"/>
              <w:rPr>
                <w:rtl/>
              </w:rP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1C37E4" w:rsidRDefault="001C37E4">
            <w:pPr>
              <w:pStyle w:val="ProductList-TableBody"/>
              <w:jc w:val="center"/>
              <w:rPr>
                <w:rtl/>
              </w:rP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1C37E4" w:rsidRDefault="001C37E4">
            <w:pPr>
              <w:pStyle w:val="ProductList-TableBody"/>
              <w:jc w:val="center"/>
              <w:rPr>
                <w:rtl/>
              </w:rP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1C37E4" w:rsidRDefault="001C37E4">
            <w:pPr>
              <w:pStyle w:val="ProductList-TableBody"/>
              <w:jc w:val="center"/>
              <w:rPr>
                <w:rtl/>
              </w:rP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1C37E4" w:rsidRDefault="001C37E4">
            <w:pPr>
              <w:pStyle w:val="ProductList-TableBody"/>
              <w:jc w:val="center"/>
              <w:rPr>
                <w:rtl/>
              </w:rP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1C37E4" w:rsidRDefault="001C37E4">
            <w:pPr>
              <w:pStyle w:val="ProductList-TableBody"/>
              <w:jc w:val="center"/>
              <w:rPr>
                <w:rtl/>
              </w:rP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1C37E4" w:rsidRDefault="001C37E4">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C37E4" w:rsidRDefault="001C37E4">
            <w:pPr>
              <w:pStyle w:val="ProductList-TableBody"/>
              <w:jc w:val="center"/>
              <w:rPr>
                <w:rtl/>
              </w:rP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1C37E4" w:rsidRDefault="001C37E4">
            <w:pPr>
              <w:pStyle w:val="ProductList-TableBody"/>
              <w:jc w:val="center"/>
              <w:rPr>
                <w:rtl/>
              </w:rP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1C37E4" w:rsidRDefault="001C37E4">
            <w:pPr>
              <w:pStyle w:val="ProductList-TableBody"/>
              <w:jc w:val="center"/>
              <w:rPr>
                <w:rtl/>
              </w:rPr>
            </w:pPr>
          </w:p>
        </w:tc>
      </w:tr>
      <w:tr w:rsidR="001C37E4">
        <w:tc>
          <w:tcPr>
            <w:tcW w:w="620" w:type="dxa"/>
            <w:tcBorders>
              <w:top w:val="dashed" w:sz="4" w:space="0" w:color="BFBFBF"/>
              <w:left w:val="none" w:sz="24" w:space="0" w:color="808080"/>
              <w:bottom w:val="single" w:sz="4" w:space="0" w:color="FFFFFF"/>
              <w:right w:val="single" w:sz="6" w:space="0" w:color="FFFFFF"/>
            </w:tcBorders>
          </w:tcPr>
          <w:p w:rsidR="001C37E4" w:rsidRDefault="00393F7B">
            <w:pPr>
              <w:pStyle w:val="ProductList-TableBody"/>
              <w:rPr>
                <w:rtl/>
              </w:rPr>
            </w:pPr>
            <w:hyperlink w:anchor="_Sec800">
              <w:r w:rsidR="005E1903">
                <w:rPr>
                  <w:color w:val="00467F"/>
                  <w:u w:val="single"/>
                  <w:rtl/>
                </w:rPr>
                <w:t>الإضافي</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C37E4" w:rsidRDefault="001C37E4">
            <w:pPr>
              <w:pStyle w:val="ProductList-TableBody"/>
              <w:jc w:val="center"/>
              <w:rPr>
                <w:rtl/>
              </w:rP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C37E4" w:rsidRDefault="001C37E4">
            <w:pPr>
              <w:pStyle w:val="ProductList-TableBody"/>
              <w:jc w:val="center"/>
              <w:rPr>
                <w:rtl/>
              </w:rP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C37E4" w:rsidRDefault="001C37E4">
            <w:pPr>
              <w:pStyle w:val="ProductList-TableBody"/>
              <w:jc w:val="center"/>
              <w:rPr>
                <w:rtl/>
              </w:rP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C37E4" w:rsidRDefault="001C37E4">
            <w:pPr>
              <w:pStyle w:val="ProductList-TableBody"/>
              <w:jc w:val="center"/>
              <w:rPr>
                <w:rtl/>
              </w:rP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C37E4" w:rsidRDefault="001C37E4">
            <w:pPr>
              <w:pStyle w:val="ProductList-TableBody"/>
              <w:jc w:val="center"/>
              <w:rPr>
                <w:rtl/>
              </w:rP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C37E4" w:rsidRDefault="001C37E4">
            <w:pPr>
              <w:pStyle w:val="ProductList-TableBody"/>
              <w:jc w:val="center"/>
              <w:rPr>
                <w:rtl/>
              </w:rP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C37E4" w:rsidRDefault="001C37E4">
            <w:pPr>
              <w:pStyle w:val="ProductList-TableBody"/>
              <w:jc w:val="center"/>
              <w:rPr>
                <w:rtl/>
              </w:rP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C37E4" w:rsidRDefault="001C37E4">
            <w:pPr>
              <w:pStyle w:val="ProductList-TableBody"/>
              <w:jc w:val="center"/>
              <w:rPr>
                <w:rtl/>
              </w:rP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C37E4" w:rsidRDefault="001C37E4">
            <w:pPr>
              <w:pStyle w:val="ProductList-TableBody"/>
              <w:jc w:val="center"/>
              <w:rPr>
                <w:rtl/>
              </w:rP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1C37E4" w:rsidRDefault="001C37E4">
            <w:pPr>
              <w:pStyle w:val="ProductList-TableBody"/>
              <w:jc w:val="center"/>
              <w:rPr>
                <w:rtl/>
              </w:rP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1C37E4" w:rsidRDefault="001C37E4">
            <w:pPr>
              <w:pStyle w:val="ProductList-TableBody"/>
              <w:jc w:val="center"/>
              <w:rPr>
                <w:rtl/>
              </w:rP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1C37E4" w:rsidRDefault="001C37E4">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1C37E4" w:rsidRDefault="001C37E4">
            <w:pPr>
              <w:pStyle w:val="ProductList-TableBody"/>
              <w:jc w:val="center"/>
              <w:rPr>
                <w:rtl/>
              </w:rP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C37E4" w:rsidRDefault="001C37E4">
            <w:pPr>
              <w:pStyle w:val="ProductList-TableBody"/>
              <w:jc w:val="center"/>
              <w:rPr>
                <w:rtl/>
              </w:rP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1C37E4" w:rsidRDefault="001C37E4">
            <w:pPr>
              <w:pStyle w:val="ProductList-TableBody"/>
              <w:jc w:val="center"/>
              <w:rPr>
                <w:rtl/>
              </w:rPr>
            </w:pPr>
          </w:p>
        </w:tc>
      </w:tr>
      <w:tr w:rsidR="001C37E4">
        <w:tc>
          <w:tcPr>
            <w:tcW w:w="620" w:type="dxa"/>
            <w:gridSpan w:val="16"/>
            <w:tcBorders>
              <w:top w:val="single" w:sz="4" w:space="0" w:color="FFFFFF"/>
              <w:left w:val="single" w:sz="6" w:space="0" w:color="FFFFFF"/>
              <w:bottom w:val="single" w:sz="4" w:space="0" w:color="FFFFFF"/>
              <w:right w:val="single" w:sz="6" w:space="0" w:color="FFFFFF"/>
            </w:tcBorders>
          </w:tcPr>
          <w:p w:rsidR="001C37E4" w:rsidRDefault="005E1903">
            <w:pPr>
              <w:pStyle w:val="ProductList-TableBody"/>
              <w:rPr>
                <w:rtl/>
              </w:rPr>
            </w:pPr>
            <w:r>
              <w:rPr>
                <w:b/>
                <w:rtl/>
              </w:rPr>
              <w:t>Windows MultiPoint Server 2012 Premium</w:t>
            </w:r>
          </w:p>
        </w:tc>
      </w:tr>
      <w:tr w:rsidR="001C37E4">
        <w:tc>
          <w:tcPr>
            <w:tcW w:w="620" w:type="dxa"/>
            <w:tcBorders>
              <w:top w:val="dashed" w:sz="4" w:space="0" w:color="BFBFBF"/>
              <w:left w:val="none" w:sz="24" w:space="0" w:color="808080"/>
              <w:bottom w:val="dashed" w:sz="4" w:space="0" w:color="BFBFBF"/>
              <w:right w:val="single" w:sz="6" w:space="0" w:color="FFFFFF"/>
            </w:tcBorders>
          </w:tcPr>
          <w:p w:rsidR="001C37E4" w:rsidRDefault="00393F7B">
            <w:pPr>
              <w:pStyle w:val="ProductList-TableBody"/>
              <w:rPr>
                <w:rtl/>
              </w:rPr>
            </w:pPr>
            <w:hyperlink w:anchor="_Sec800">
              <w:r w:rsidR="005E1903">
                <w:rPr>
                  <w:color w:val="00467F"/>
                  <w:u w:val="single"/>
                  <w:rtl/>
                </w:rPr>
                <w:t>الأساسي</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1C37E4" w:rsidRDefault="001C37E4">
            <w:pPr>
              <w:pStyle w:val="ProductList-TableBody"/>
              <w:jc w:val="center"/>
              <w:rPr>
                <w:rtl/>
              </w:rP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1C37E4" w:rsidRDefault="001C37E4">
            <w:pPr>
              <w:pStyle w:val="ProductList-TableBody"/>
              <w:jc w:val="center"/>
              <w:rPr>
                <w:rtl/>
              </w:rP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1C37E4" w:rsidRDefault="001C37E4">
            <w:pPr>
              <w:pStyle w:val="ProductList-TableBody"/>
              <w:jc w:val="center"/>
              <w:rPr>
                <w:rtl/>
              </w:rP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1C37E4" w:rsidRDefault="001C37E4">
            <w:pPr>
              <w:pStyle w:val="ProductList-TableBody"/>
              <w:jc w:val="center"/>
              <w:rPr>
                <w:rtl/>
              </w:rP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1C37E4" w:rsidRDefault="001C37E4">
            <w:pPr>
              <w:pStyle w:val="ProductList-TableBody"/>
              <w:jc w:val="center"/>
              <w:rPr>
                <w:rtl/>
              </w:rP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1C37E4" w:rsidRDefault="001C37E4">
            <w:pPr>
              <w:pStyle w:val="ProductList-TableBody"/>
              <w:jc w:val="center"/>
              <w:rPr>
                <w:rtl/>
              </w:rP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1C37E4" w:rsidRDefault="001C37E4">
            <w:pPr>
              <w:pStyle w:val="ProductList-TableBody"/>
              <w:jc w:val="center"/>
              <w:rPr>
                <w:rtl/>
              </w:rP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1C37E4" w:rsidRDefault="001C37E4">
            <w:pPr>
              <w:pStyle w:val="ProductList-TableBody"/>
              <w:jc w:val="center"/>
              <w:rPr>
                <w:rtl/>
              </w:rP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1C37E4" w:rsidRDefault="001C37E4">
            <w:pPr>
              <w:pStyle w:val="ProductList-TableBody"/>
              <w:jc w:val="center"/>
              <w:rPr>
                <w:rtl/>
              </w:rP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1C37E4" w:rsidRDefault="001C37E4">
            <w:pPr>
              <w:pStyle w:val="ProductList-TableBody"/>
              <w:jc w:val="center"/>
              <w:rPr>
                <w:rtl/>
              </w:rP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1C37E4" w:rsidRDefault="001C37E4">
            <w:pPr>
              <w:pStyle w:val="ProductList-TableBody"/>
              <w:jc w:val="center"/>
              <w:rPr>
                <w:rtl/>
              </w:rP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1C37E4" w:rsidRDefault="001C37E4">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C37E4" w:rsidRDefault="001C37E4">
            <w:pPr>
              <w:pStyle w:val="ProductList-TableBody"/>
              <w:jc w:val="center"/>
              <w:rPr>
                <w:rtl/>
              </w:rP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1C37E4" w:rsidRDefault="001C37E4">
            <w:pPr>
              <w:pStyle w:val="ProductList-TableBody"/>
              <w:jc w:val="center"/>
              <w:rPr>
                <w:rtl/>
              </w:rP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1C37E4" w:rsidRDefault="001C37E4">
            <w:pPr>
              <w:pStyle w:val="ProductList-TableBody"/>
              <w:jc w:val="center"/>
              <w:rPr>
                <w:rtl/>
              </w:rPr>
            </w:pPr>
          </w:p>
        </w:tc>
      </w:tr>
      <w:tr w:rsidR="001C37E4">
        <w:tc>
          <w:tcPr>
            <w:tcW w:w="620" w:type="dxa"/>
            <w:tcBorders>
              <w:top w:val="dashed" w:sz="4" w:space="0" w:color="BFBFBF"/>
              <w:left w:val="none" w:sz="24" w:space="0" w:color="808080"/>
              <w:bottom w:val="single" w:sz="4" w:space="0" w:color="FFFFFF"/>
              <w:right w:val="single" w:sz="6" w:space="0" w:color="FFFFFF"/>
            </w:tcBorders>
          </w:tcPr>
          <w:p w:rsidR="001C37E4" w:rsidRDefault="00393F7B">
            <w:pPr>
              <w:pStyle w:val="ProductList-TableBody"/>
              <w:rPr>
                <w:rtl/>
              </w:rPr>
            </w:pPr>
            <w:hyperlink w:anchor="_Sec800">
              <w:r w:rsidR="005E1903">
                <w:rPr>
                  <w:color w:val="00467F"/>
                  <w:u w:val="single"/>
                  <w:rtl/>
                </w:rPr>
                <w:t>الإضافي</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C37E4" w:rsidRDefault="001C37E4">
            <w:pPr>
              <w:pStyle w:val="ProductList-TableBody"/>
              <w:jc w:val="center"/>
              <w:rPr>
                <w:rtl/>
              </w:rP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C37E4" w:rsidRDefault="001C37E4">
            <w:pPr>
              <w:pStyle w:val="ProductList-TableBody"/>
              <w:jc w:val="center"/>
              <w:rPr>
                <w:rtl/>
              </w:rP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C37E4" w:rsidRDefault="001C37E4">
            <w:pPr>
              <w:pStyle w:val="ProductList-TableBody"/>
              <w:jc w:val="center"/>
              <w:rPr>
                <w:rtl/>
              </w:rP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C37E4" w:rsidRDefault="001C37E4">
            <w:pPr>
              <w:pStyle w:val="ProductList-TableBody"/>
              <w:jc w:val="center"/>
              <w:rPr>
                <w:rtl/>
              </w:rP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C37E4" w:rsidRDefault="001C37E4">
            <w:pPr>
              <w:pStyle w:val="ProductList-TableBody"/>
              <w:jc w:val="center"/>
              <w:rPr>
                <w:rtl/>
              </w:rP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C37E4" w:rsidRDefault="001C37E4">
            <w:pPr>
              <w:pStyle w:val="ProductList-TableBody"/>
              <w:jc w:val="center"/>
              <w:rPr>
                <w:rtl/>
              </w:rP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C37E4" w:rsidRDefault="001C37E4">
            <w:pPr>
              <w:pStyle w:val="ProductList-TableBody"/>
              <w:jc w:val="center"/>
              <w:rPr>
                <w:rtl/>
              </w:rP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C37E4" w:rsidRDefault="001C37E4">
            <w:pPr>
              <w:pStyle w:val="ProductList-TableBody"/>
              <w:jc w:val="center"/>
              <w:rPr>
                <w:rtl/>
              </w:rP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C37E4" w:rsidRDefault="001C37E4">
            <w:pPr>
              <w:pStyle w:val="ProductList-TableBody"/>
              <w:jc w:val="center"/>
              <w:rPr>
                <w:rtl/>
              </w:rP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1C37E4" w:rsidRDefault="001C37E4">
            <w:pPr>
              <w:pStyle w:val="ProductList-TableBody"/>
              <w:jc w:val="center"/>
              <w:rPr>
                <w:rtl/>
              </w:rP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1C37E4" w:rsidRDefault="001C37E4">
            <w:pPr>
              <w:pStyle w:val="ProductList-TableBody"/>
              <w:jc w:val="center"/>
              <w:rPr>
                <w:rtl/>
              </w:rP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1C37E4" w:rsidRDefault="001C37E4">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1C37E4" w:rsidRDefault="001C37E4">
            <w:pPr>
              <w:pStyle w:val="ProductList-TableBody"/>
              <w:jc w:val="center"/>
              <w:rPr>
                <w:rtl/>
              </w:rP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C37E4" w:rsidRDefault="001C37E4">
            <w:pPr>
              <w:pStyle w:val="ProductList-TableBody"/>
              <w:jc w:val="center"/>
              <w:rPr>
                <w:rtl/>
              </w:rP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1C37E4" w:rsidRDefault="001C37E4">
            <w:pPr>
              <w:pStyle w:val="ProductList-TableBody"/>
              <w:jc w:val="center"/>
              <w:rPr>
                <w:rtl/>
              </w:rPr>
            </w:pPr>
          </w:p>
        </w:tc>
      </w:tr>
      <w:tr w:rsidR="001C37E4">
        <w:tc>
          <w:tcPr>
            <w:tcW w:w="620" w:type="dxa"/>
            <w:gridSpan w:val="16"/>
            <w:tcBorders>
              <w:top w:val="single" w:sz="4" w:space="0" w:color="FFFFFF"/>
              <w:left w:val="single" w:sz="6" w:space="0" w:color="FFFFFF"/>
              <w:bottom w:val="single" w:sz="4" w:space="0" w:color="FFFFFF"/>
              <w:right w:val="single" w:sz="6" w:space="0" w:color="FFFFFF"/>
            </w:tcBorders>
          </w:tcPr>
          <w:p w:rsidR="001C37E4" w:rsidRDefault="005E1903">
            <w:pPr>
              <w:pStyle w:val="ProductList-TableBody"/>
              <w:rPr>
                <w:rtl/>
              </w:rPr>
            </w:pPr>
            <w:r>
              <w:rPr>
                <w:b/>
                <w:rtl/>
              </w:rPr>
              <w:t>Windows Server 2012 R2 Standard</w:t>
            </w:r>
          </w:p>
        </w:tc>
      </w:tr>
      <w:tr w:rsidR="001C37E4">
        <w:tc>
          <w:tcPr>
            <w:tcW w:w="620" w:type="dxa"/>
            <w:tcBorders>
              <w:top w:val="dashed" w:sz="4" w:space="0" w:color="BFBFBF"/>
              <w:left w:val="none" w:sz="24" w:space="0" w:color="808080"/>
              <w:bottom w:val="dashed" w:sz="4" w:space="0" w:color="BFBFBF"/>
              <w:right w:val="single" w:sz="6" w:space="0" w:color="FFFFFF"/>
            </w:tcBorders>
          </w:tcPr>
          <w:p w:rsidR="001C37E4" w:rsidRDefault="00393F7B">
            <w:pPr>
              <w:pStyle w:val="ProductList-TableBody"/>
              <w:rPr>
                <w:rtl/>
              </w:rPr>
            </w:pPr>
            <w:hyperlink w:anchor="_Sec807">
              <w:r w:rsidR="005E1903">
                <w:rPr>
                  <w:color w:val="00467F"/>
                  <w:u w:val="single"/>
                  <w:rtl/>
                </w:rPr>
                <w:t>الأساسي</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1C37E4" w:rsidRDefault="001C37E4">
            <w:pPr>
              <w:pStyle w:val="ProductList-TableBody"/>
              <w:jc w:val="center"/>
              <w:rPr>
                <w:rtl/>
              </w:rP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1C37E4" w:rsidRDefault="001C37E4">
            <w:pPr>
              <w:pStyle w:val="ProductList-TableBody"/>
              <w:jc w:val="center"/>
              <w:rPr>
                <w:rtl/>
              </w:rP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1C37E4" w:rsidRDefault="001C37E4">
            <w:pPr>
              <w:pStyle w:val="ProductList-TableBody"/>
              <w:jc w:val="center"/>
              <w:rPr>
                <w:rtl/>
              </w:rP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1C37E4" w:rsidRDefault="001C37E4">
            <w:pPr>
              <w:pStyle w:val="ProductList-TableBody"/>
              <w:jc w:val="center"/>
              <w:rPr>
                <w:rtl/>
              </w:rP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1C37E4" w:rsidRDefault="001C37E4">
            <w:pPr>
              <w:pStyle w:val="ProductList-TableBody"/>
              <w:jc w:val="center"/>
              <w:rPr>
                <w:rtl/>
              </w:rP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1C37E4" w:rsidRDefault="001C37E4">
            <w:pPr>
              <w:pStyle w:val="ProductList-TableBody"/>
              <w:jc w:val="center"/>
              <w:rPr>
                <w:rtl/>
              </w:rP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1C37E4" w:rsidRDefault="001C37E4">
            <w:pPr>
              <w:pStyle w:val="ProductList-TableBody"/>
              <w:jc w:val="center"/>
              <w:rPr>
                <w:rtl/>
              </w:rP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1C37E4" w:rsidRDefault="001C37E4">
            <w:pPr>
              <w:pStyle w:val="ProductList-TableBody"/>
              <w:jc w:val="center"/>
              <w:rPr>
                <w:rtl/>
              </w:rP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1C37E4" w:rsidRDefault="001C37E4">
            <w:pPr>
              <w:pStyle w:val="ProductList-TableBody"/>
              <w:jc w:val="center"/>
              <w:rPr>
                <w:rtl/>
              </w:rP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1C37E4" w:rsidRDefault="001C37E4">
            <w:pPr>
              <w:pStyle w:val="ProductList-TableBody"/>
              <w:jc w:val="center"/>
              <w:rPr>
                <w:rtl/>
              </w:rP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1C37E4" w:rsidRDefault="001C37E4">
            <w:pPr>
              <w:pStyle w:val="ProductList-TableBody"/>
              <w:jc w:val="center"/>
              <w:rPr>
                <w:rtl/>
              </w:rP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1C37E4" w:rsidRDefault="001C37E4">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C37E4" w:rsidRDefault="001C37E4">
            <w:pPr>
              <w:pStyle w:val="ProductList-TableBody"/>
              <w:jc w:val="center"/>
              <w:rPr>
                <w:rtl/>
              </w:rP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1C37E4" w:rsidRDefault="001C37E4">
            <w:pPr>
              <w:pStyle w:val="ProductList-TableBody"/>
              <w:jc w:val="center"/>
              <w:rPr>
                <w:rtl/>
              </w:rP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1C37E4" w:rsidRDefault="001C37E4">
            <w:pPr>
              <w:pStyle w:val="ProductList-TableBody"/>
              <w:jc w:val="center"/>
              <w:rPr>
                <w:rtl/>
              </w:rPr>
            </w:pPr>
          </w:p>
        </w:tc>
      </w:tr>
      <w:tr w:rsidR="001C37E4">
        <w:tc>
          <w:tcPr>
            <w:tcW w:w="620" w:type="dxa"/>
            <w:tcBorders>
              <w:top w:val="dashed" w:sz="4" w:space="0" w:color="BFBFBF"/>
              <w:left w:val="none" w:sz="24" w:space="0" w:color="808080"/>
              <w:bottom w:val="dashed" w:sz="4" w:space="0" w:color="BFBFBF"/>
              <w:right w:val="single" w:sz="6" w:space="0" w:color="FFFFFF"/>
            </w:tcBorders>
          </w:tcPr>
          <w:p w:rsidR="001C37E4" w:rsidRDefault="00393F7B">
            <w:pPr>
              <w:pStyle w:val="ProductList-TableBody"/>
              <w:rPr>
                <w:rtl/>
              </w:rPr>
            </w:pPr>
            <w:hyperlink w:anchor="_Sec807">
              <w:r w:rsidR="005E1903">
                <w:rPr>
                  <w:color w:val="00467F"/>
                  <w:u w:val="single"/>
                  <w:rtl/>
                </w:rPr>
                <w:t>الإضافي</w:t>
              </w:r>
            </w:hyperlink>
            <w:r w:rsidR="005E1903">
              <w:rPr>
                <w:rtl/>
              </w:rPr>
              <w:t xml:space="preserve"> (RMS)</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C37E4" w:rsidRDefault="001C37E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C37E4" w:rsidRDefault="001C37E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C37E4" w:rsidRDefault="001C37E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C37E4" w:rsidRDefault="001C37E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C37E4" w:rsidRDefault="001C37E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C37E4" w:rsidRDefault="001C37E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C37E4" w:rsidRDefault="001C37E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C37E4" w:rsidRDefault="001C37E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C37E4" w:rsidRDefault="001C37E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1C37E4" w:rsidRDefault="001C37E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1C37E4" w:rsidRDefault="001C37E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1C37E4" w:rsidRDefault="001C37E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1C37E4" w:rsidRDefault="001C37E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C37E4" w:rsidRDefault="001C37E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1C37E4" w:rsidRDefault="001C37E4">
            <w:pPr>
              <w:pStyle w:val="ProductList-TableBody"/>
              <w:jc w:val="center"/>
              <w:rPr>
                <w:rtl/>
              </w:rPr>
            </w:pPr>
          </w:p>
        </w:tc>
      </w:tr>
      <w:tr w:rsidR="001C37E4">
        <w:tc>
          <w:tcPr>
            <w:tcW w:w="620" w:type="dxa"/>
            <w:tcBorders>
              <w:top w:val="dashed" w:sz="4" w:space="0" w:color="BFBFBF"/>
              <w:left w:val="none" w:sz="24" w:space="0" w:color="808080"/>
              <w:bottom w:val="single" w:sz="4" w:space="0" w:color="FFFFFF"/>
              <w:right w:val="single" w:sz="6" w:space="0" w:color="FFFFFF"/>
            </w:tcBorders>
          </w:tcPr>
          <w:p w:rsidR="001C37E4" w:rsidRDefault="00393F7B">
            <w:pPr>
              <w:pStyle w:val="ProductList-TableBody"/>
              <w:rPr>
                <w:rtl/>
              </w:rPr>
            </w:pPr>
            <w:hyperlink w:anchor="_Sec807">
              <w:r w:rsidR="005E1903">
                <w:rPr>
                  <w:color w:val="00467F"/>
                  <w:u w:val="single"/>
                  <w:rtl/>
                </w:rPr>
                <w:t>الإضافي</w:t>
              </w:r>
            </w:hyperlink>
            <w:r w:rsidR="005E1903">
              <w:rPr>
                <w:rtl/>
              </w:rPr>
              <w:t xml:space="preserve"> (FIM)</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C37E4" w:rsidRDefault="001C37E4">
            <w:pPr>
              <w:pStyle w:val="ProductList-TableBody"/>
              <w:jc w:val="center"/>
              <w:rPr>
                <w:rtl/>
              </w:rP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C37E4" w:rsidRDefault="001C37E4">
            <w:pPr>
              <w:pStyle w:val="ProductList-TableBody"/>
              <w:jc w:val="center"/>
              <w:rPr>
                <w:rtl/>
              </w:rP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C37E4" w:rsidRDefault="001C37E4">
            <w:pPr>
              <w:pStyle w:val="ProductList-TableBody"/>
              <w:jc w:val="center"/>
              <w:rPr>
                <w:rtl/>
              </w:rP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C37E4" w:rsidRDefault="001C37E4">
            <w:pPr>
              <w:pStyle w:val="ProductList-TableBody"/>
              <w:jc w:val="center"/>
              <w:rPr>
                <w:rtl/>
              </w:rP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C37E4" w:rsidRDefault="001C37E4">
            <w:pPr>
              <w:pStyle w:val="ProductList-TableBody"/>
              <w:jc w:val="center"/>
              <w:rPr>
                <w:rtl/>
              </w:rP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C37E4" w:rsidRDefault="001C37E4">
            <w:pPr>
              <w:pStyle w:val="ProductList-TableBody"/>
              <w:jc w:val="center"/>
              <w:rPr>
                <w:rtl/>
              </w:rP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C37E4" w:rsidRDefault="001C37E4">
            <w:pPr>
              <w:pStyle w:val="ProductList-TableBody"/>
              <w:jc w:val="center"/>
              <w:rPr>
                <w:rtl/>
              </w:rP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C37E4" w:rsidRDefault="001C37E4">
            <w:pPr>
              <w:pStyle w:val="ProductList-TableBody"/>
              <w:jc w:val="center"/>
              <w:rPr>
                <w:rtl/>
              </w:rP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C37E4" w:rsidRDefault="001C37E4">
            <w:pPr>
              <w:pStyle w:val="ProductList-TableBody"/>
              <w:jc w:val="center"/>
              <w:rPr>
                <w:rtl/>
              </w:rP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C37E4" w:rsidRDefault="001C37E4">
            <w:pPr>
              <w:pStyle w:val="ProductList-TableBody"/>
              <w:jc w:val="center"/>
              <w:rPr>
                <w:rtl/>
              </w:rP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C37E4" w:rsidRDefault="001C37E4">
            <w:pPr>
              <w:pStyle w:val="ProductList-TableBody"/>
              <w:jc w:val="center"/>
              <w:rPr>
                <w:rtl/>
              </w:rP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C37E4" w:rsidRDefault="001C37E4">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C37E4" w:rsidRDefault="001C37E4">
            <w:pPr>
              <w:pStyle w:val="ProductList-TableBody"/>
              <w:jc w:val="center"/>
              <w:rPr>
                <w:rtl/>
              </w:rP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C37E4" w:rsidRDefault="001C37E4">
            <w:pPr>
              <w:pStyle w:val="ProductList-TableBody"/>
              <w:jc w:val="center"/>
              <w:rPr>
                <w:rtl/>
              </w:rP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1C37E4" w:rsidRDefault="001C37E4">
            <w:pPr>
              <w:pStyle w:val="ProductList-TableBody"/>
              <w:jc w:val="center"/>
              <w:rPr>
                <w:rtl/>
              </w:rPr>
            </w:pPr>
          </w:p>
        </w:tc>
      </w:tr>
      <w:tr w:rsidR="001C37E4">
        <w:tc>
          <w:tcPr>
            <w:tcW w:w="620" w:type="dxa"/>
            <w:gridSpan w:val="16"/>
            <w:tcBorders>
              <w:top w:val="single" w:sz="4" w:space="0" w:color="FFFFFF"/>
              <w:left w:val="single" w:sz="6" w:space="0" w:color="FFFFFF"/>
              <w:bottom w:val="single" w:sz="4" w:space="0" w:color="FFFFFF"/>
              <w:right w:val="single" w:sz="6" w:space="0" w:color="FFFFFF"/>
            </w:tcBorders>
          </w:tcPr>
          <w:p w:rsidR="001C37E4" w:rsidRDefault="005E1903">
            <w:pPr>
              <w:pStyle w:val="ProductList-TableBody"/>
              <w:rPr>
                <w:rtl/>
              </w:rPr>
            </w:pPr>
            <w:r>
              <w:rPr>
                <w:b/>
                <w:rtl/>
              </w:rPr>
              <w:t>Windows Server 2012 R2 Data Center</w:t>
            </w:r>
          </w:p>
        </w:tc>
      </w:tr>
      <w:tr w:rsidR="001C37E4">
        <w:tc>
          <w:tcPr>
            <w:tcW w:w="620" w:type="dxa"/>
            <w:tcBorders>
              <w:top w:val="dashed" w:sz="4" w:space="0" w:color="BFBFBF"/>
              <w:left w:val="none" w:sz="24" w:space="0" w:color="808080"/>
              <w:bottom w:val="dashed" w:sz="4" w:space="0" w:color="BFBFBF"/>
              <w:right w:val="single" w:sz="6" w:space="0" w:color="FFFFFF"/>
            </w:tcBorders>
          </w:tcPr>
          <w:p w:rsidR="001C37E4" w:rsidRDefault="00393F7B">
            <w:pPr>
              <w:pStyle w:val="ProductList-TableBody"/>
              <w:rPr>
                <w:rtl/>
              </w:rPr>
            </w:pPr>
            <w:hyperlink w:anchor="_Sec807">
              <w:r w:rsidR="005E1903">
                <w:rPr>
                  <w:color w:val="00467F"/>
                  <w:u w:val="single"/>
                  <w:rtl/>
                </w:rPr>
                <w:t>الأساسي</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1C37E4" w:rsidRDefault="001C37E4">
            <w:pPr>
              <w:pStyle w:val="ProductList-TableBody"/>
              <w:jc w:val="center"/>
              <w:rPr>
                <w:rtl/>
              </w:rP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1C37E4" w:rsidRDefault="001C37E4">
            <w:pPr>
              <w:pStyle w:val="ProductList-TableBody"/>
              <w:jc w:val="center"/>
              <w:rPr>
                <w:rtl/>
              </w:rP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1C37E4" w:rsidRDefault="001C37E4">
            <w:pPr>
              <w:pStyle w:val="ProductList-TableBody"/>
              <w:jc w:val="center"/>
              <w:rPr>
                <w:rtl/>
              </w:rP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1C37E4" w:rsidRDefault="001C37E4">
            <w:pPr>
              <w:pStyle w:val="ProductList-TableBody"/>
              <w:jc w:val="center"/>
              <w:rPr>
                <w:rtl/>
              </w:rP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1C37E4" w:rsidRDefault="001C37E4">
            <w:pPr>
              <w:pStyle w:val="ProductList-TableBody"/>
              <w:jc w:val="center"/>
              <w:rPr>
                <w:rtl/>
              </w:rP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1C37E4" w:rsidRDefault="001C37E4">
            <w:pPr>
              <w:pStyle w:val="ProductList-TableBody"/>
              <w:jc w:val="center"/>
              <w:rPr>
                <w:rtl/>
              </w:rP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1C37E4" w:rsidRDefault="001C37E4">
            <w:pPr>
              <w:pStyle w:val="ProductList-TableBody"/>
              <w:jc w:val="center"/>
              <w:rPr>
                <w:rtl/>
              </w:rP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1C37E4" w:rsidRDefault="001C37E4">
            <w:pPr>
              <w:pStyle w:val="ProductList-TableBody"/>
              <w:jc w:val="center"/>
              <w:rPr>
                <w:rtl/>
              </w:rP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1C37E4" w:rsidRDefault="001C37E4">
            <w:pPr>
              <w:pStyle w:val="ProductList-TableBody"/>
              <w:jc w:val="center"/>
              <w:rPr>
                <w:rtl/>
              </w:rP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1C37E4" w:rsidRDefault="001C37E4">
            <w:pPr>
              <w:pStyle w:val="ProductList-TableBody"/>
              <w:jc w:val="center"/>
              <w:rPr>
                <w:rtl/>
              </w:rP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1C37E4" w:rsidRDefault="001C37E4">
            <w:pPr>
              <w:pStyle w:val="ProductList-TableBody"/>
              <w:jc w:val="center"/>
              <w:rPr>
                <w:rtl/>
              </w:rP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1C37E4" w:rsidRDefault="001C37E4">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C37E4" w:rsidRDefault="001C37E4">
            <w:pPr>
              <w:pStyle w:val="ProductList-TableBody"/>
              <w:jc w:val="center"/>
              <w:rPr>
                <w:rtl/>
              </w:rP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1C37E4" w:rsidRDefault="001C37E4">
            <w:pPr>
              <w:pStyle w:val="ProductList-TableBody"/>
              <w:jc w:val="center"/>
              <w:rPr>
                <w:rtl/>
              </w:rP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1C37E4" w:rsidRDefault="001C37E4">
            <w:pPr>
              <w:pStyle w:val="ProductList-TableBody"/>
              <w:jc w:val="center"/>
              <w:rPr>
                <w:rtl/>
              </w:rPr>
            </w:pPr>
          </w:p>
        </w:tc>
      </w:tr>
      <w:tr w:rsidR="001C37E4">
        <w:tc>
          <w:tcPr>
            <w:tcW w:w="620" w:type="dxa"/>
            <w:tcBorders>
              <w:top w:val="dashed" w:sz="4" w:space="0" w:color="BFBFBF"/>
              <w:left w:val="none" w:sz="24" w:space="0" w:color="808080"/>
              <w:bottom w:val="dashed" w:sz="4" w:space="0" w:color="BFBFBF"/>
              <w:right w:val="single" w:sz="6" w:space="0" w:color="FFFFFF"/>
            </w:tcBorders>
          </w:tcPr>
          <w:p w:rsidR="001C37E4" w:rsidRDefault="00393F7B">
            <w:pPr>
              <w:pStyle w:val="ProductList-TableBody"/>
              <w:rPr>
                <w:rtl/>
              </w:rPr>
            </w:pPr>
            <w:hyperlink w:anchor="_Sec807">
              <w:r w:rsidR="005E1903">
                <w:rPr>
                  <w:color w:val="00467F"/>
                  <w:u w:val="single"/>
                  <w:rtl/>
                </w:rPr>
                <w:t>الإضافي</w:t>
              </w:r>
            </w:hyperlink>
            <w:r w:rsidR="005E1903">
              <w:rPr>
                <w:rtl/>
              </w:rPr>
              <w:t xml:space="preserve"> (RMS)</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C37E4" w:rsidRDefault="001C37E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C37E4" w:rsidRDefault="001C37E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C37E4" w:rsidRDefault="001C37E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C37E4" w:rsidRDefault="001C37E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C37E4" w:rsidRDefault="001C37E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C37E4" w:rsidRDefault="001C37E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C37E4" w:rsidRDefault="001C37E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C37E4" w:rsidRDefault="001C37E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C37E4" w:rsidRDefault="001C37E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1C37E4" w:rsidRDefault="001C37E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1C37E4" w:rsidRDefault="001C37E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1C37E4" w:rsidRDefault="001C37E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1C37E4" w:rsidRDefault="001C37E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C37E4" w:rsidRDefault="001C37E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1C37E4" w:rsidRDefault="001C37E4">
            <w:pPr>
              <w:pStyle w:val="ProductList-TableBody"/>
              <w:jc w:val="center"/>
              <w:rPr>
                <w:rtl/>
              </w:rPr>
            </w:pPr>
          </w:p>
        </w:tc>
      </w:tr>
      <w:tr w:rsidR="001C37E4">
        <w:tc>
          <w:tcPr>
            <w:tcW w:w="620" w:type="dxa"/>
            <w:tcBorders>
              <w:top w:val="dashed" w:sz="4" w:space="0" w:color="BFBFBF"/>
              <w:left w:val="none" w:sz="24" w:space="0" w:color="808080"/>
              <w:bottom w:val="single" w:sz="4" w:space="0" w:color="FFFFFF"/>
              <w:right w:val="single" w:sz="6" w:space="0" w:color="FFFFFF"/>
            </w:tcBorders>
          </w:tcPr>
          <w:p w:rsidR="001C37E4" w:rsidRDefault="00393F7B">
            <w:pPr>
              <w:pStyle w:val="ProductList-TableBody"/>
              <w:rPr>
                <w:rtl/>
              </w:rPr>
            </w:pPr>
            <w:hyperlink w:anchor="_Sec807">
              <w:r w:rsidR="005E1903">
                <w:rPr>
                  <w:color w:val="00467F"/>
                  <w:u w:val="single"/>
                  <w:rtl/>
                </w:rPr>
                <w:t>الإضافي</w:t>
              </w:r>
            </w:hyperlink>
            <w:r w:rsidR="005E1903">
              <w:rPr>
                <w:rtl/>
              </w:rPr>
              <w:t xml:space="preserve"> (FIM)</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C37E4" w:rsidRDefault="001C37E4">
            <w:pPr>
              <w:pStyle w:val="ProductList-TableBody"/>
              <w:jc w:val="center"/>
              <w:rPr>
                <w:rtl/>
              </w:rP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C37E4" w:rsidRDefault="001C37E4">
            <w:pPr>
              <w:pStyle w:val="ProductList-TableBody"/>
              <w:jc w:val="center"/>
              <w:rPr>
                <w:rtl/>
              </w:rP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C37E4" w:rsidRDefault="001C37E4">
            <w:pPr>
              <w:pStyle w:val="ProductList-TableBody"/>
              <w:jc w:val="center"/>
              <w:rPr>
                <w:rtl/>
              </w:rP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C37E4" w:rsidRDefault="001C37E4">
            <w:pPr>
              <w:pStyle w:val="ProductList-TableBody"/>
              <w:jc w:val="center"/>
              <w:rPr>
                <w:rtl/>
              </w:rP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C37E4" w:rsidRDefault="001C37E4">
            <w:pPr>
              <w:pStyle w:val="ProductList-TableBody"/>
              <w:jc w:val="center"/>
              <w:rPr>
                <w:rtl/>
              </w:rP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C37E4" w:rsidRDefault="001C37E4">
            <w:pPr>
              <w:pStyle w:val="ProductList-TableBody"/>
              <w:jc w:val="center"/>
              <w:rPr>
                <w:rtl/>
              </w:rP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C37E4" w:rsidRDefault="001C37E4">
            <w:pPr>
              <w:pStyle w:val="ProductList-TableBody"/>
              <w:jc w:val="center"/>
              <w:rPr>
                <w:rtl/>
              </w:rP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C37E4" w:rsidRDefault="001C37E4">
            <w:pPr>
              <w:pStyle w:val="ProductList-TableBody"/>
              <w:jc w:val="center"/>
              <w:rPr>
                <w:rtl/>
              </w:rP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C37E4" w:rsidRDefault="001C37E4">
            <w:pPr>
              <w:pStyle w:val="ProductList-TableBody"/>
              <w:jc w:val="center"/>
              <w:rPr>
                <w:rtl/>
              </w:rP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C37E4" w:rsidRDefault="001C37E4">
            <w:pPr>
              <w:pStyle w:val="ProductList-TableBody"/>
              <w:jc w:val="center"/>
              <w:rPr>
                <w:rtl/>
              </w:rP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C37E4" w:rsidRDefault="001C37E4">
            <w:pPr>
              <w:pStyle w:val="ProductList-TableBody"/>
              <w:jc w:val="center"/>
              <w:rPr>
                <w:rtl/>
              </w:rP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C37E4" w:rsidRDefault="001C37E4">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C37E4" w:rsidRDefault="001C37E4">
            <w:pPr>
              <w:pStyle w:val="ProductList-TableBody"/>
              <w:jc w:val="center"/>
              <w:rPr>
                <w:rtl/>
              </w:rP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C37E4" w:rsidRDefault="001C37E4">
            <w:pPr>
              <w:pStyle w:val="ProductList-TableBody"/>
              <w:jc w:val="center"/>
              <w:rPr>
                <w:rtl/>
              </w:rP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1C37E4" w:rsidRDefault="001C37E4">
            <w:pPr>
              <w:pStyle w:val="ProductList-TableBody"/>
              <w:jc w:val="center"/>
              <w:rPr>
                <w:rtl/>
              </w:rPr>
            </w:pPr>
          </w:p>
        </w:tc>
      </w:tr>
      <w:tr w:rsidR="001C37E4">
        <w:tc>
          <w:tcPr>
            <w:tcW w:w="620" w:type="dxa"/>
            <w:gridSpan w:val="16"/>
            <w:tcBorders>
              <w:top w:val="single" w:sz="4" w:space="0" w:color="FFFFFF"/>
              <w:left w:val="single" w:sz="6" w:space="0" w:color="FFFFFF"/>
              <w:bottom w:val="single" w:sz="4" w:space="0" w:color="FFFFFF"/>
              <w:right w:val="single" w:sz="6" w:space="0" w:color="FFFFFF"/>
            </w:tcBorders>
          </w:tcPr>
          <w:p w:rsidR="001C37E4" w:rsidRDefault="005E1903">
            <w:pPr>
              <w:pStyle w:val="ProductList-TableBody"/>
              <w:rPr>
                <w:rtl/>
              </w:rPr>
            </w:pPr>
            <w:r>
              <w:rPr>
                <w:b/>
                <w:rtl/>
              </w:rPr>
              <w:t>Advanced Threat Analytics 2016</w:t>
            </w:r>
          </w:p>
        </w:tc>
      </w:tr>
      <w:tr w:rsidR="001C37E4">
        <w:tc>
          <w:tcPr>
            <w:tcW w:w="620" w:type="dxa"/>
            <w:tcBorders>
              <w:top w:val="dashed" w:sz="4" w:space="0" w:color="BFBFBF"/>
              <w:left w:val="none" w:sz="24" w:space="0" w:color="808080"/>
              <w:bottom w:val="single" w:sz="4" w:space="0" w:color="FFFFFF"/>
              <w:right w:val="single" w:sz="6" w:space="0" w:color="FFFFFF"/>
            </w:tcBorders>
          </w:tcPr>
          <w:p w:rsidR="001C37E4" w:rsidRDefault="00393F7B">
            <w:pPr>
              <w:pStyle w:val="ProductList-TableBody"/>
              <w:rPr>
                <w:rtl/>
              </w:rPr>
            </w:pPr>
            <w:hyperlink w:anchor="_Sec801">
              <w:r w:rsidR="005E1903">
                <w:rPr>
                  <w:color w:val="00467F"/>
                  <w:u w:val="single"/>
                  <w:rtl/>
                </w:rPr>
                <w:t>الإدارة</w:t>
              </w:r>
            </w:hyperlink>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1C37E4" w:rsidRDefault="001C37E4">
            <w:pPr>
              <w:pStyle w:val="ProductList-TableBody"/>
              <w:jc w:val="center"/>
              <w:rPr>
                <w:rtl/>
              </w:rP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1C37E4" w:rsidRDefault="001C37E4">
            <w:pPr>
              <w:pStyle w:val="ProductList-TableBody"/>
              <w:jc w:val="center"/>
              <w:rPr>
                <w:rtl/>
              </w:rP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1C37E4" w:rsidRDefault="001C37E4">
            <w:pPr>
              <w:pStyle w:val="ProductList-TableBody"/>
              <w:jc w:val="center"/>
              <w:rPr>
                <w:rtl/>
              </w:rP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1C37E4" w:rsidRDefault="001C37E4">
            <w:pPr>
              <w:pStyle w:val="ProductList-TableBody"/>
              <w:jc w:val="center"/>
              <w:rPr>
                <w:rtl/>
              </w:rP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1C37E4" w:rsidRDefault="001C37E4">
            <w:pPr>
              <w:pStyle w:val="ProductList-TableBody"/>
              <w:jc w:val="center"/>
              <w:rPr>
                <w:rtl/>
              </w:rP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1C37E4" w:rsidRDefault="001C37E4">
            <w:pPr>
              <w:pStyle w:val="ProductList-TableBody"/>
              <w:jc w:val="center"/>
              <w:rPr>
                <w:rtl/>
              </w:rP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1C37E4" w:rsidRDefault="001C37E4">
            <w:pPr>
              <w:pStyle w:val="ProductList-TableBody"/>
              <w:jc w:val="center"/>
              <w:rPr>
                <w:rtl/>
              </w:rP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1C37E4" w:rsidRDefault="001C37E4">
            <w:pPr>
              <w:pStyle w:val="ProductList-TableBody"/>
              <w:jc w:val="center"/>
              <w:rPr>
                <w:rtl/>
              </w:rP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1C37E4" w:rsidRDefault="001C37E4">
            <w:pPr>
              <w:pStyle w:val="ProductList-TableBody"/>
              <w:jc w:val="center"/>
              <w:rPr>
                <w:rtl/>
              </w:rP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1C37E4" w:rsidRDefault="001C37E4">
            <w:pPr>
              <w:pStyle w:val="ProductList-TableBody"/>
              <w:jc w:val="center"/>
              <w:rPr>
                <w:rtl/>
              </w:rP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1C37E4" w:rsidRDefault="001C37E4">
            <w:pPr>
              <w:pStyle w:val="ProductList-TableBody"/>
              <w:jc w:val="center"/>
              <w:rPr>
                <w:rtl/>
              </w:rP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1C37E4" w:rsidRDefault="001C37E4">
            <w:pPr>
              <w:pStyle w:val="ProductList-TableBody"/>
              <w:jc w:val="center"/>
              <w:rPr>
                <w:rtl/>
              </w:rP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1C37E4" w:rsidRDefault="001C37E4">
            <w:pPr>
              <w:pStyle w:val="ProductList-TableBody"/>
              <w:jc w:val="center"/>
              <w:rPr>
                <w:rtl/>
              </w:rP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1C37E4" w:rsidRDefault="001C37E4">
            <w:pPr>
              <w:pStyle w:val="ProductList-TableBody"/>
              <w:jc w:val="center"/>
              <w:rPr>
                <w:rtl/>
              </w:rP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1C37E4" w:rsidRDefault="001C37E4">
            <w:pPr>
              <w:pStyle w:val="ProductList-TableBody"/>
              <w:jc w:val="center"/>
              <w:rPr>
                <w:rtl/>
              </w:rPr>
            </w:pPr>
          </w:p>
        </w:tc>
      </w:tr>
      <w:tr w:rsidR="001C37E4">
        <w:tc>
          <w:tcPr>
            <w:tcW w:w="620" w:type="dxa"/>
            <w:gridSpan w:val="16"/>
            <w:tcBorders>
              <w:top w:val="single" w:sz="4" w:space="0" w:color="FFFFFF"/>
              <w:left w:val="single" w:sz="6" w:space="0" w:color="FFFFFF"/>
              <w:bottom w:val="single" w:sz="4" w:space="0" w:color="FFFFFF"/>
              <w:right w:val="single" w:sz="6" w:space="0" w:color="FFFFFF"/>
            </w:tcBorders>
          </w:tcPr>
          <w:p w:rsidR="001C37E4" w:rsidRDefault="005E1903">
            <w:pPr>
              <w:pStyle w:val="ProductList-TableBody"/>
              <w:rPr>
                <w:rtl/>
              </w:rPr>
            </w:pPr>
            <w:r>
              <w:rPr>
                <w:b/>
                <w:rtl/>
              </w:rPr>
              <w:t>System Center 2012 R2 Configuration Manager</w:t>
            </w:r>
          </w:p>
        </w:tc>
      </w:tr>
      <w:tr w:rsidR="001C37E4">
        <w:tc>
          <w:tcPr>
            <w:tcW w:w="620" w:type="dxa"/>
            <w:tcBorders>
              <w:top w:val="dashed" w:sz="4" w:space="0" w:color="BFBFBF"/>
              <w:left w:val="none" w:sz="24" w:space="0" w:color="808080"/>
              <w:bottom w:val="none" w:sz="4" w:space="0" w:color="6E6E6E"/>
              <w:right w:val="single" w:sz="6" w:space="0" w:color="FFFFFF"/>
            </w:tcBorders>
          </w:tcPr>
          <w:p w:rsidR="001C37E4" w:rsidRDefault="00393F7B">
            <w:pPr>
              <w:pStyle w:val="ProductList-TableBody"/>
              <w:rPr>
                <w:rtl/>
              </w:rPr>
            </w:pPr>
            <w:hyperlink w:anchor="_Sec802">
              <w:r w:rsidR="005E1903">
                <w:rPr>
                  <w:color w:val="00467F"/>
                  <w:u w:val="single"/>
                  <w:rtl/>
                </w:rPr>
                <w:t>الإدارة</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1C37E4" w:rsidRDefault="001C37E4">
            <w:pPr>
              <w:pStyle w:val="ProductList-TableBody"/>
              <w:jc w:val="center"/>
              <w:rPr>
                <w:rtl/>
              </w:rP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1C37E4" w:rsidRDefault="001C37E4">
            <w:pPr>
              <w:pStyle w:val="ProductList-TableBody"/>
              <w:jc w:val="center"/>
              <w:rPr>
                <w:rtl/>
              </w:rP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1C37E4" w:rsidRDefault="001C37E4">
            <w:pPr>
              <w:pStyle w:val="ProductList-TableBody"/>
              <w:jc w:val="center"/>
              <w:rPr>
                <w:rtl/>
              </w:rP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1C37E4" w:rsidRDefault="001C37E4">
            <w:pPr>
              <w:pStyle w:val="ProductList-TableBody"/>
              <w:jc w:val="center"/>
              <w:rPr>
                <w:rtl/>
              </w:rP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1C37E4" w:rsidRDefault="001C37E4">
            <w:pPr>
              <w:pStyle w:val="ProductList-TableBody"/>
              <w:jc w:val="center"/>
              <w:rPr>
                <w:rtl/>
              </w:rP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1C37E4" w:rsidRDefault="001C37E4">
            <w:pPr>
              <w:pStyle w:val="ProductList-TableBody"/>
              <w:jc w:val="center"/>
              <w:rPr>
                <w:rtl/>
              </w:rP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1C37E4" w:rsidRDefault="001C37E4">
            <w:pPr>
              <w:pStyle w:val="ProductList-TableBody"/>
              <w:jc w:val="center"/>
              <w:rPr>
                <w:rtl/>
              </w:rP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1C37E4" w:rsidRDefault="001C37E4">
            <w:pPr>
              <w:pStyle w:val="ProductList-TableBody"/>
              <w:jc w:val="center"/>
              <w:rPr>
                <w:rtl/>
              </w:rP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1C37E4" w:rsidRDefault="001C37E4">
            <w:pPr>
              <w:pStyle w:val="ProductList-TableBody"/>
              <w:jc w:val="center"/>
              <w:rPr>
                <w:rtl/>
              </w:rP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1C37E4" w:rsidRDefault="001C37E4">
            <w:pPr>
              <w:pStyle w:val="ProductList-TableBody"/>
              <w:jc w:val="center"/>
              <w:rPr>
                <w:rtl/>
              </w:rP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1C37E4" w:rsidRDefault="001C37E4">
            <w:pPr>
              <w:pStyle w:val="ProductList-TableBody"/>
              <w:jc w:val="center"/>
              <w:rPr>
                <w:rtl/>
              </w:rP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1C37E4" w:rsidRDefault="001C37E4">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C37E4" w:rsidRDefault="001C37E4">
            <w:pPr>
              <w:pStyle w:val="ProductList-TableBody"/>
              <w:jc w:val="center"/>
              <w:rPr>
                <w:rtl/>
              </w:rP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1C37E4" w:rsidRDefault="001C37E4">
            <w:pPr>
              <w:pStyle w:val="ProductList-TableBody"/>
              <w:jc w:val="center"/>
              <w:rPr>
                <w:rtl/>
              </w:rP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1C37E4" w:rsidRDefault="001C37E4">
            <w:pPr>
              <w:pStyle w:val="ProductList-TableBody"/>
              <w:jc w:val="center"/>
              <w:rPr>
                <w:rtl/>
              </w:rPr>
            </w:pPr>
          </w:p>
        </w:tc>
      </w:tr>
    </w:tbl>
    <w:p w:rsidR="001C37E4" w:rsidRDefault="005E1903">
      <w:pPr>
        <w:pStyle w:val="ProductList-Body"/>
        <w:rPr>
          <w:rtl/>
        </w:rPr>
      </w:pPr>
      <w:r>
        <w:rPr>
          <w:b/>
          <w:i/>
          <w:rtl/>
        </w:rPr>
        <w:t>ملاحظة</w:t>
      </w:r>
      <w:r>
        <w:rPr>
          <w:i/>
          <w:rtl/>
        </w:rPr>
        <w:t>: لا يلبي Office 365 Education E1 وOffice 365 Nonprofit E1 متطلبات الترخيص الخاصة بالوصول إلى (أو إدارة) المنتجات الواردة في هذا الجدول. يوفر الترخيص الخاص باتفاقية ترخيص وصول العميل الأساسية ومجموعة ترخيص وصول العميل للمؤسسة الذي يتم تضمينه مع تغطية ضمان البرنامج حقوقًا مكافئة لـ System Center 2012 R2 Endpoint Protection. يوفر الترخيص الخاص بمجموعة ترخيص وصول العميل للمؤسسة مع تغطية ضمان البرنامج النشط حقوقًا مكافئة لتفادي فقدان البيانات وExchange Online Protection.</w:t>
      </w:r>
    </w:p>
    <w:p w:rsidR="001C37E4" w:rsidRDefault="005E1903">
      <w:pPr>
        <w:pStyle w:val="ProductList-SectionHeading"/>
        <w:pageBreakBefore/>
        <w:outlineLvl w:val="0"/>
        <w:rPr>
          <w:rtl/>
        </w:rPr>
      </w:pPr>
      <w:bookmarkStart w:id="375" w:name="_Sec564"/>
      <w:bookmarkEnd w:id="373"/>
      <w:r>
        <w:rPr>
          <w:rtl/>
        </w:rPr>
        <w:lastRenderedPageBreak/>
        <w:t>الملحق (ب) – ضمان البرنامج</w:t>
      </w:r>
      <w:r>
        <w:fldChar w:fldCharType="begin"/>
      </w:r>
      <w:r>
        <w:instrText xml:space="preserve"> TC "</w:instrText>
      </w:r>
      <w:bookmarkStart w:id="376" w:name="_Toc446526604"/>
      <w:r>
        <w:instrText>الملحق (ب) – ضمان البرنامج</w:instrText>
      </w:r>
      <w:bookmarkEnd w:id="376"/>
      <w:r>
        <w:instrText>" \l 1</w:instrText>
      </w:r>
      <w:r>
        <w:fldChar w:fldCharType="end"/>
      </w:r>
    </w:p>
    <w:p w:rsidR="001C37E4" w:rsidRDefault="005E1903">
      <w:pPr>
        <w:pStyle w:val="ProductList-Offering1Heading"/>
        <w:outlineLvl w:val="1"/>
        <w:rPr>
          <w:rtl/>
        </w:rPr>
      </w:pPr>
      <w:bookmarkStart w:id="377" w:name="_Sec573"/>
      <w:r>
        <w:rPr>
          <w:rtl/>
        </w:rPr>
        <w:t>شراء ضمان البرنامج</w:t>
      </w:r>
      <w:bookmarkEnd w:id="377"/>
      <w:r>
        <w:fldChar w:fldCharType="begin"/>
      </w:r>
      <w:r>
        <w:instrText xml:space="preserve"> TC "</w:instrText>
      </w:r>
      <w:bookmarkStart w:id="378" w:name="_Toc446526605"/>
      <w:r>
        <w:instrText>شراء ضمان البرنامج</w:instrText>
      </w:r>
      <w:bookmarkEnd w:id="378"/>
      <w:r>
        <w:instrText>" \l 2</w:instrText>
      </w:r>
      <w:r>
        <w:fldChar w:fldCharType="end"/>
      </w:r>
    </w:p>
    <w:p w:rsidR="001C37E4" w:rsidRDefault="005E1903">
      <w:pPr>
        <w:pStyle w:val="ProductList-Body"/>
        <w:rPr>
          <w:rtl/>
        </w:rPr>
      </w:pPr>
      <w:r>
        <w:rPr>
          <w:rtl/>
        </w:rPr>
        <w:t xml:space="preserve">توجد ثلاثة مستويات مختلفة من الالتزام يجوز للعميل الاختيار من بينها عند شراء ضمان البرنامج، وهي تتباين حسب البرنامج. يستطيع العميل فعل ما يلي: </w:t>
      </w:r>
    </w:p>
    <w:p w:rsidR="001C37E4" w:rsidRDefault="005E1903" w:rsidP="005E1903">
      <w:pPr>
        <w:pStyle w:val="ProductList-Bullet"/>
        <w:numPr>
          <w:ilvl w:val="0"/>
          <w:numId w:val="34"/>
        </w:numPr>
        <w:rPr>
          <w:rtl/>
        </w:rPr>
      </w:pPr>
      <w:r>
        <w:rPr>
          <w:rtl/>
        </w:rPr>
        <w:t xml:space="preserve">الالتزام بإرفاق ضمان البرنامج على جميع المنتجات الأساسية. </w:t>
      </w:r>
    </w:p>
    <w:p w:rsidR="001C37E4" w:rsidRDefault="005E1903" w:rsidP="005E1903">
      <w:pPr>
        <w:pStyle w:val="ProductList-Bullet"/>
        <w:numPr>
          <w:ilvl w:val="0"/>
          <w:numId w:val="34"/>
        </w:numPr>
        <w:rPr>
          <w:rtl/>
        </w:rPr>
      </w:pPr>
      <w:r>
        <w:rPr>
          <w:rtl/>
        </w:rPr>
        <w:t xml:space="preserve">الالتزام بإرفاق ضمان البرنامج (SA) على جميع عمليات الشراء بموجب تجميع منتج معين (التطبيقات أو الأنظمة أو الخوادم)، والتي يطلق عليها عضوية ضمان البرنامج (SAM). </w:t>
      </w:r>
    </w:p>
    <w:p w:rsidR="001C37E4" w:rsidRDefault="005E1903" w:rsidP="005E1903">
      <w:pPr>
        <w:pStyle w:val="ProductList-Bullet"/>
        <w:numPr>
          <w:ilvl w:val="0"/>
          <w:numId w:val="34"/>
        </w:numPr>
        <w:rPr>
          <w:rtl/>
        </w:rPr>
      </w:pPr>
      <w:r>
        <w:rPr>
          <w:rtl/>
        </w:rPr>
        <w:t>شراء ضمان البرنامج (SA) على منتجات فردية دون القيام بأي التزام تجاه توسيع ضمان البرنامج (SA) إلى منتجات أخرى.</w:t>
      </w:r>
    </w:p>
    <w:p w:rsidR="001C37E4" w:rsidRDefault="001C37E4">
      <w:pPr>
        <w:pStyle w:val="ProductList-Body"/>
        <w:rPr>
          <w:rtl/>
        </w:rPr>
      </w:pPr>
    </w:p>
    <w:p w:rsidR="001C37E4" w:rsidRDefault="005E1903">
      <w:pPr>
        <w:pStyle w:val="ProductList-Body"/>
        <w:rPr>
          <w:rtl/>
        </w:rPr>
      </w:pPr>
      <w:r>
        <w:rPr>
          <w:rtl/>
        </w:rPr>
        <w:t xml:space="preserve">يجب الحصول على ضمان البرنامج (SA) في وقت الحصول على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الترخيص</w:t>
      </w:r>
      <w:r>
        <w:fldChar w:fldCharType="end"/>
      </w:r>
      <w:r>
        <w:t xml:space="preserve"> أو بموجب تجديد مدة ضمان البرنامج الحالية. ما لم ينص على خلاف ذلك، فإن التراخيص لآخر إصدار من المنتج هي فقط المؤهلة لضمان البرنامج (SA). في حال نقل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تراخيص</w:t>
      </w:r>
      <w:r>
        <w:fldChar w:fldCharType="end"/>
      </w:r>
      <w:r>
        <w:t xml:space="preserve"> دائمة، يجوز للمنقول له الحصول على ضمان البرنامج (SA) لمثل هذه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التراخيص</w:t>
      </w:r>
      <w:r>
        <w:fldChar w:fldCharType="end"/>
      </w:r>
      <w:r>
        <w:t xml:space="preserve"> المنقولة في غضون 30 يومًا من تاريخ النقل، وشريطة حفاظ الناقل على ضمان البرنامج (SA) النشط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للتراخيص</w:t>
      </w:r>
      <w:r>
        <w:fldChar w:fldCharType="end"/>
      </w:r>
      <w:r>
        <w:t xml:space="preserve"> حتى تاريخ النقل.</w:t>
      </w:r>
    </w:p>
    <w:p w:rsidR="001C37E4" w:rsidRDefault="001C37E4">
      <w:pPr>
        <w:pStyle w:val="ProductList-Body"/>
        <w:rPr>
          <w:rtl/>
        </w:rPr>
      </w:pPr>
    </w:p>
    <w:p w:rsidR="001C37E4" w:rsidRDefault="005E1903">
      <w:pPr>
        <w:pStyle w:val="ProductList-Body"/>
        <w:rPr>
          <w:rtl/>
        </w:rPr>
      </w:pPr>
      <w:r>
        <w:rPr>
          <w:rtl/>
        </w:rPr>
        <w:t>يجوز للعملاء اختيار الحصول على ضمان البرنامج لتراخيص معينة تم شراؤها من قناة البيع بالتجزئة (منتج بكامل محتوياته) أو من الشركة المصنعة للمعدات الأصلية (OEM)، وذلك كما هو موضح في الجدول أدناه. بموجب اتفاقية Open Value، يسري هذا الخيار فقط على المنتجات التي ليست على مستوى المؤسسة / الشركة. بموجب اتفاقيات Enterprise، يسري فقط على المنتجات الإضافية في غضون 90 يومًا من تاريخ الشراء. ويكون لدى العملاء الذين يحصلون على ضمان البرنامج (SA) للشركة المصنعة للمعدات الأصلية أو تراخيص البيع بالتجزئة، خيار تثبيت برنامج الترخيص المجمع واستخدامه للإصدار الحالي في أي وقت.</w:t>
      </w:r>
    </w:p>
    <w:tbl>
      <w:tblPr>
        <w:tblStyle w:val="PURTable"/>
        <w:bidiVisual/>
        <w:tblW w:w="0" w:type="dxa"/>
        <w:tblLook w:val="04A0" w:firstRow="1" w:lastRow="0" w:firstColumn="1" w:lastColumn="0" w:noHBand="0" w:noVBand="1"/>
      </w:tblPr>
      <w:tblGrid>
        <w:gridCol w:w="994"/>
        <w:gridCol w:w="996"/>
        <w:gridCol w:w="950"/>
        <w:gridCol w:w="7850"/>
      </w:tblGrid>
      <w:tr w:rsidR="001C37E4">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1C37E4" w:rsidRDefault="005E1903">
            <w:pPr>
              <w:pStyle w:val="ProductList-TableBody"/>
              <w:jc w:val="center"/>
              <w:rPr>
                <w:rtl/>
              </w:rPr>
            </w:pPr>
            <w:r>
              <w:rPr>
                <w:color w:val="FFFFFF"/>
                <w:rtl/>
              </w:rPr>
              <w:t>مجموعة</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1C37E4" w:rsidRDefault="005E1903">
            <w:pPr>
              <w:pStyle w:val="ProductList-TableBody"/>
              <w:jc w:val="center"/>
              <w:rPr>
                <w:rtl/>
              </w:rPr>
            </w:pPr>
            <w:r>
              <w:rPr>
                <w:color w:val="FFFFFF"/>
                <w:rtl/>
              </w:rPr>
              <w:t>منتجات بكامل محتوياتها</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1C37E4" w:rsidRDefault="005E1903">
            <w:pPr>
              <w:pStyle w:val="ProductList-TableBody"/>
              <w:jc w:val="center"/>
              <w:rPr>
                <w:rtl/>
              </w:rPr>
            </w:pPr>
            <w:r>
              <w:rPr>
                <w:color w:val="FFFFFF"/>
                <w:rtl/>
              </w:rPr>
              <w:t>الشركة المصنعة للمعدات الأصلية</w:t>
            </w:r>
          </w:p>
        </w:tc>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1C37E4" w:rsidRDefault="005E1903">
            <w:pPr>
              <w:pStyle w:val="ProductList-TableBody"/>
              <w:jc w:val="center"/>
              <w:rPr>
                <w:rtl/>
              </w:rPr>
            </w:pPr>
            <w:r>
              <w:rPr>
                <w:color w:val="FFFFFF"/>
                <w:rtl/>
              </w:rPr>
              <w:t>البرامج</w:t>
            </w:r>
          </w:p>
        </w:tc>
      </w:tr>
      <w:tr w:rsidR="001C37E4">
        <w:tc>
          <w:tcPr>
            <w:tcW w:w="2440" w:type="dxa"/>
            <w:tcBorders>
              <w:top w:val="single" w:sz="4" w:space="0" w:color="000000"/>
              <w:left w:val="single" w:sz="4" w:space="0" w:color="000000"/>
              <w:bottom w:val="single" w:sz="4" w:space="0" w:color="000000"/>
              <w:right w:val="single" w:sz="4" w:space="0" w:color="000000"/>
            </w:tcBorders>
          </w:tcPr>
          <w:p w:rsidR="001C37E4" w:rsidRDefault="005E1903">
            <w:pPr>
              <w:pStyle w:val="ProductList-TableBody"/>
              <w:rPr>
                <w:rtl/>
              </w:rPr>
            </w:pPr>
            <w:r>
              <w:rPr>
                <w:rtl/>
              </w:rPr>
              <w:t>مجموعة التطبيقات</w:t>
            </w:r>
          </w:p>
        </w:tc>
        <w:tc>
          <w:tcPr>
            <w:tcW w:w="2440" w:type="dxa"/>
            <w:tcBorders>
              <w:top w:val="single" w:sz="4" w:space="0" w:color="000000"/>
              <w:left w:val="single" w:sz="4" w:space="0" w:color="000000"/>
              <w:bottom w:val="single" w:sz="4" w:space="0" w:color="000000"/>
              <w:right w:val="single" w:sz="4" w:space="0" w:color="000000"/>
            </w:tcBorders>
          </w:tcPr>
          <w:p w:rsidR="001C37E4" w:rsidRDefault="005E1903">
            <w:pPr>
              <w:pStyle w:val="ProductList-TableBody"/>
              <w:rPr>
                <w:rtl/>
              </w:rPr>
            </w:pPr>
            <w:r>
              <w:rPr>
                <w:rtl/>
              </w:rPr>
              <w:t>غير متوفر</w:t>
            </w:r>
          </w:p>
        </w:tc>
        <w:tc>
          <w:tcPr>
            <w:tcW w:w="2440" w:type="dxa"/>
            <w:tcBorders>
              <w:top w:val="single" w:sz="4" w:space="0" w:color="000000"/>
              <w:left w:val="single" w:sz="4" w:space="0" w:color="000000"/>
              <w:bottom w:val="single" w:sz="4" w:space="0" w:color="000000"/>
              <w:right w:val="single" w:sz="4" w:space="0" w:color="000000"/>
            </w:tcBorders>
          </w:tcPr>
          <w:p w:rsidR="001C37E4" w:rsidRDefault="005E1903">
            <w:pPr>
              <w:pStyle w:val="ProductList-TableBody"/>
              <w:rPr>
                <w:rtl/>
              </w:rPr>
            </w:pPr>
            <w:r>
              <w:rPr>
                <w:rtl/>
              </w:rPr>
              <w:t>ضمان البرنامج متوفر فقط كما هو موضح أدناه</w:t>
            </w:r>
          </w:p>
        </w:tc>
        <w:tc>
          <w:tcPr>
            <w:tcW w:w="4660" w:type="dxa"/>
            <w:vMerge w:val="restart"/>
            <w:tcBorders>
              <w:top w:val="single" w:sz="4" w:space="0" w:color="000000"/>
              <w:left w:val="single" w:sz="4" w:space="0" w:color="000000"/>
              <w:bottom w:val="single" w:sz="4" w:space="0" w:color="000000"/>
              <w:right w:val="single" w:sz="4" w:space="0" w:color="000000"/>
            </w:tcBorders>
          </w:tcPr>
          <w:p w:rsidR="001C37E4" w:rsidRDefault="005E1903">
            <w:pPr>
              <w:pStyle w:val="ProductList-TableBody"/>
              <w:rPr>
                <w:rtl/>
              </w:rPr>
            </w:pPr>
            <w:r>
              <w:rPr>
                <w:rtl/>
              </w:rPr>
              <w:t>ينطبق على اتفاقية Open License وSelect وSelect Plus وليس على مستوى المؤسسة من خلال اتفاقية Open Value والمنتجات الإضافية من خلال اتفاقيات Enterprise. لا ينطبق على منتجات Enterprise من خلال اتفاقية Open Value واتفاقية Enterprise. فيما يتعلق باتفاقية منتجات Microsoft وخدماتها (MPSA)، راجع دليل ترخيص MPSA</w:t>
            </w:r>
            <w:r>
              <w:rPr>
                <w:rtl/>
              </w:rPr>
              <w:t>‬‏</w:t>
            </w:r>
            <w:dir w:val="rtl">
              <w:r>
                <w:rPr>
                  <w:rtl/>
                </w:rPr>
                <w:t xml:space="preserve"> على </w:t>
              </w:r>
              <w:r>
                <w:rPr>
                  <w:rtl/>
                </w:rPr>
                <w:t>‬‏</w:t>
              </w:r>
              <w:dir w:val="rtl">
                <w:r>
                  <w:rPr>
                    <w:rtl/>
                  </w:rPr>
                  <w:t xml:space="preserve"> </w:t>
                </w:r>
                <w:hyperlink r:id="rId133">
                  <w:r>
                    <w:rPr>
                      <w:color w:val="00467F"/>
                      <w:u w:val="single"/>
                      <w:rtl/>
                    </w:rPr>
                    <w:t>http://microsoftvolumelicensing.com/DocumentSearch.aspx?Mode=3&amp;DocumentTypeId=44</w:t>
                  </w:r>
                </w:hyperlink>
                <w:r>
                  <w:rPr>
                    <w:rtl/>
                  </w:rPr>
                  <w:t>.</w:t>
                </w:r>
                <w:r w:rsidR="00393F7B">
                  <w:t>‬</w:t>
                </w:r>
                <w:r w:rsidR="00393F7B">
                  <w:t>‬</w:t>
                </w:r>
              </w:dir>
            </w:dir>
          </w:p>
        </w:tc>
      </w:tr>
      <w:tr w:rsidR="001C37E4">
        <w:tc>
          <w:tcPr>
            <w:tcW w:w="2440" w:type="dxa"/>
            <w:tcBorders>
              <w:top w:val="single" w:sz="4" w:space="0" w:color="000000"/>
              <w:left w:val="single" w:sz="4" w:space="0" w:color="000000"/>
              <w:bottom w:val="single" w:sz="4" w:space="0" w:color="000000"/>
              <w:right w:val="single" w:sz="4" w:space="0" w:color="000000"/>
            </w:tcBorders>
          </w:tcPr>
          <w:p w:rsidR="001C37E4" w:rsidRDefault="005E1903">
            <w:pPr>
              <w:pStyle w:val="ProductList-TableBody"/>
              <w:rPr>
                <w:rtl/>
              </w:rPr>
            </w:pPr>
            <w:r>
              <w:rPr>
                <w:rtl/>
              </w:rPr>
              <w:t>مجموعة أجهزة كمبيوتر الخادم</w:t>
            </w:r>
          </w:p>
        </w:tc>
        <w:tc>
          <w:tcPr>
            <w:tcW w:w="2440" w:type="dxa"/>
            <w:tcBorders>
              <w:top w:val="single" w:sz="4" w:space="0" w:color="000000"/>
              <w:left w:val="single" w:sz="4" w:space="0" w:color="000000"/>
              <w:bottom w:val="single" w:sz="4" w:space="0" w:color="000000"/>
              <w:right w:val="single" w:sz="4" w:space="0" w:color="000000"/>
            </w:tcBorders>
          </w:tcPr>
          <w:p w:rsidR="001C37E4" w:rsidRDefault="005E1903">
            <w:pPr>
              <w:pStyle w:val="ProductList-TableBody"/>
              <w:rPr>
                <w:rtl/>
              </w:rPr>
            </w:pPr>
            <w:r>
              <w:rPr>
                <w:rtl/>
              </w:rPr>
              <w:t>ضمان البرنامج متوفر</w:t>
            </w:r>
          </w:p>
        </w:tc>
        <w:tc>
          <w:tcPr>
            <w:tcW w:w="2440" w:type="dxa"/>
            <w:tcBorders>
              <w:top w:val="single" w:sz="4" w:space="0" w:color="000000"/>
              <w:left w:val="single" w:sz="4" w:space="0" w:color="000000"/>
              <w:bottom w:val="single" w:sz="4" w:space="0" w:color="000000"/>
              <w:right w:val="single" w:sz="4" w:space="0" w:color="000000"/>
            </w:tcBorders>
          </w:tcPr>
          <w:p w:rsidR="001C37E4" w:rsidRDefault="005E1903">
            <w:pPr>
              <w:pStyle w:val="ProductList-TableBody"/>
              <w:rPr>
                <w:rtl/>
              </w:rPr>
            </w:pPr>
            <w:r>
              <w:rPr>
                <w:rtl/>
              </w:rPr>
              <w:t>ضمان البرنامج متوفر</w:t>
            </w:r>
          </w:p>
        </w:tc>
        <w:tc>
          <w:tcPr>
            <w:tcW w:w="0" w:type="auto"/>
            <w:vMerge/>
          </w:tcPr>
          <w:p w:rsidR="001C37E4" w:rsidRDefault="001C37E4"/>
        </w:tc>
      </w:tr>
    </w:tbl>
    <w:p w:rsidR="001C37E4" w:rsidRDefault="001C37E4">
      <w:pPr>
        <w:pStyle w:val="ProductList-Body"/>
        <w:rPr>
          <w:rtl/>
        </w:rPr>
      </w:pPr>
    </w:p>
    <w:p w:rsidR="001C37E4" w:rsidRDefault="005E1903">
      <w:pPr>
        <w:pStyle w:val="ProductList-Body"/>
        <w:rPr>
          <w:rtl/>
        </w:rPr>
      </w:pPr>
      <w:r>
        <w:rPr>
          <w:rtl/>
        </w:rPr>
        <w:t>يجوز للعملاء الذين يحصلون على Microsoft Office Professional 2016 من الشركة المصنعة للمعدات الأصلية، الحصول على ضمان البرنامج (SA) لـ Microsoft Office Standard 2016 في برامج Open License، وSelect وSelect Plus، وتلك التي ليست على مستوى الشركة بموجب اتفاقية Open Value في غضون 90 يومًا من تاريخ الشراء من الشركة المصنعة للمعدات الأصلية.</w:t>
      </w:r>
    </w:p>
    <w:p w:rsidR="001C37E4" w:rsidRDefault="001C37E4">
      <w:pPr>
        <w:pStyle w:val="ProductList-Body"/>
        <w:rPr>
          <w:rtl/>
        </w:rPr>
      </w:pPr>
    </w:p>
    <w:p w:rsidR="001C37E4" w:rsidRDefault="005E1903">
      <w:pPr>
        <w:pStyle w:val="ProductList-Body"/>
        <w:rPr>
          <w:rtl/>
        </w:rPr>
      </w:pPr>
      <w:r>
        <w:rPr>
          <w:rtl/>
        </w:rPr>
        <w:t>يجوز لعملاء اتفاقية Enterprise الذين انتقلوا إلى خدمة عبر الإنترنت أو قاموا بشراء ترخيص اشتراك "من ضمان البرنامج" بدلاً من تجديد ضمان البرنامج أن يعيدوا إرفاق ضمان البرنامج بالترخيص في الذكرى السنوية أو عند التجديد وذلك دون شراء ترخيص جديد. يجب طلب ضمان البرنامج لهذا الترخيص لما تبقى من مدة التسجيل. لا يجوز أن تتجاوز تغطية ضمان البرنامج كمية التراخيص الدائمة التي كان ضمان البرنامج ساريًا لها خلال فترة أي عمليات انتقال أو تجديد سابقة ولا يجوز إعادة إرفاقها بتراخيص محوّلة.</w:t>
      </w:r>
    </w:p>
    <w:p w:rsidR="001C37E4" w:rsidRDefault="001C37E4">
      <w:pPr>
        <w:pStyle w:val="ProductList-Body"/>
        <w:rPr>
          <w:rtl/>
        </w:rPr>
      </w:pPr>
    </w:p>
    <w:p w:rsidR="001C37E4" w:rsidRDefault="005E1903">
      <w:pPr>
        <w:pStyle w:val="ProductList-Body"/>
        <w:rPr>
          <w:rtl/>
        </w:rPr>
      </w:pPr>
      <w:r>
        <w:rPr>
          <w:rtl/>
        </w:rPr>
        <w:t>يتعين على العملاء الذين يشترون من خلال اتفاقية منتجات وخدمات Microsoft ‏(MPSA) الرجوع إلى دليل ترخيص MPSA لمعرفة التفاصيل المتعلقة بشراء ضمان البرنامج من خلال MPSA وللحصول على وصف عن ميزات ضمان البرنامج من خلال برنامج MPSA.</w:t>
      </w:r>
    </w:p>
    <w:p w:rsidR="001C37E4" w:rsidRDefault="001C37E4">
      <w:pPr>
        <w:pStyle w:val="ProductList-Body"/>
        <w:jc w:val="right"/>
        <w:rPr>
          <w:rtl/>
        </w:rPr>
      </w:pPr>
    </w:p>
    <w:tbl>
      <w:tblPr>
        <w:tblStyle w:val="PURTable"/>
        <w:bidiVisual/>
        <w:tblW w:w="0" w:type="dxa"/>
        <w:tblLook w:val="04A0" w:firstRow="1" w:lastRow="0" w:firstColumn="1" w:lastColumn="0" w:noHBand="0" w:noVBand="1"/>
      </w:tblPr>
      <w:tblGrid>
        <w:gridCol w:w="10800"/>
      </w:tblGrid>
      <w:tr w:rsidR="001C37E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C37E4" w:rsidRDefault="00393F7B">
            <w:pPr>
              <w:pStyle w:val="ProductList-TableBody"/>
              <w:jc w:val="right"/>
              <w:rPr>
                <w:rtl/>
              </w:rPr>
            </w:pPr>
            <w:hyperlink w:anchor="_Sec842">
              <w:r w:rsidR="005E1903">
                <w:rPr>
                  <w:color w:val="00467F"/>
                  <w:sz w:val="14"/>
                  <w:u w:val="single"/>
                  <w:rtl/>
                </w:rPr>
                <w:t>جدول المحتويات</w:t>
              </w:r>
            </w:hyperlink>
            <w:r w:rsidR="005E1903">
              <w:rPr>
                <w:sz w:val="14"/>
                <w:rtl/>
              </w:rPr>
              <w:t xml:space="preserve"> / </w:t>
            </w:r>
            <w:hyperlink w:anchor="_Sec549">
              <w:r w:rsidR="005E1903">
                <w:rPr>
                  <w:color w:val="00467F"/>
                  <w:sz w:val="14"/>
                  <w:u w:val="single"/>
                  <w:rtl/>
                </w:rPr>
                <w:t>المسرد</w:t>
              </w:r>
            </w:hyperlink>
            <w:r w:rsidR="005E1903">
              <w:rPr>
                <w:sz w:val="14"/>
                <w:rtl/>
              </w:rPr>
              <w:t xml:space="preserve"> / </w:t>
            </w:r>
            <w:hyperlink w:anchor="_Sec844">
              <w:r w:rsidR="005E1903">
                <w:rPr>
                  <w:color w:val="00467F"/>
                  <w:sz w:val="14"/>
                  <w:u w:val="single"/>
                  <w:rtl/>
                </w:rPr>
                <w:t>الفهرس</w:t>
              </w:r>
            </w:hyperlink>
          </w:p>
        </w:tc>
      </w:tr>
    </w:tbl>
    <w:p w:rsidR="001C37E4" w:rsidRDefault="001C37E4">
      <w:pPr>
        <w:pStyle w:val="ProductList-Body"/>
        <w:rPr>
          <w:rtl/>
        </w:rPr>
      </w:pPr>
    </w:p>
    <w:p w:rsidR="001C37E4" w:rsidRDefault="005E1903">
      <w:pPr>
        <w:pStyle w:val="ProductList-Offering1Heading"/>
        <w:outlineLvl w:val="1"/>
        <w:rPr>
          <w:rtl/>
        </w:rPr>
      </w:pPr>
      <w:bookmarkStart w:id="379" w:name="_Sec574"/>
      <w:r>
        <w:rPr>
          <w:rtl/>
        </w:rPr>
        <w:t>تجديد ضمان البرنامج</w:t>
      </w:r>
      <w:bookmarkEnd w:id="379"/>
      <w:r>
        <w:fldChar w:fldCharType="begin"/>
      </w:r>
      <w:r>
        <w:instrText xml:space="preserve"> TC "</w:instrText>
      </w:r>
      <w:bookmarkStart w:id="380" w:name="_Toc446526606"/>
      <w:r>
        <w:instrText>تجديد ضمان البرنامج</w:instrText>
      </w:r>
      <w:bookmarkEnd w:id="380"/>
      <w:r>
        <w:instrText>" \l 2</w:instrText>
      </w:r>
      <w:r>
        <w:fldChar w:fldCharType="end"/>
      </w:r>
    </w:p>
    <w:p w:rsidR="001C37E4" w:rsidRDefault="005E1903">
      <w:pPr>
        <w:pStyle w:val="ProductList-ClauseHeading"/>
        <w:outlineLvl w:val="2"/>
        <w:rPr>
          <w:rtl/>
        </w:rPr>
      </w:pPr>
      <w:r>
        <w:rPr>
          <w:rtl/>
        </w:rPr>
        <w:t>تجديد التغطية بموجب الاتفاقية ذاتها</w:t>
      </w:r>
    </w:p>
    <w:p w:rsidR="001C37E4" w:rsidRDefault="005E1903">
      <w:pPr>
        <w:pStyle w:val="ProductList-Body"/>
        <w:rPr>
          <w:rtl/>
        </w:rPr>
      </w:pPr>
      <w:r>
        <w:rPr>
          <w:rtl/>
        </w:rPr>
        <w:t>شروط تجديد ضمان البرنامج بموجب اتفاقية البرنامج ذاتها والتي تم طلبها في البداية بموجبها، موجودة في اتفاقيات الترخيص المجمع المبرمة مع العميل. يجوز للعملاء تجديد ضمان البرنامج (SA) دون الحاجة إلى طلب ترخيص فوري طالما لم أن تغطية ضمان البرنامج (SA) لم تنتهِ. بالإضافة إلى ذلك، تسري الشروط التالية على برامج معينة كما هو منصوص عليه:</w:t>
      </w:r>
    </w:p>
    <w:p w:rsidR="001C37E4" w:rsidRDefault="001C37E4">
      <w:pPr>
        <w:pStyle w:val="ProductList-Body"/>
        <w:rPr>
          <w:rtl/>
        </w:rPr>
      </w:pPr>
    </w:p>
    <w:p w:rsidR="001C37E4" w:rsidRDefault="005E1903">
      <w:pPr>
        <w:pStyle w:val="ProductList-SubClauseHeading"/>
        <w:outlineLvl w:val="3"/>
        <w:rPr>
          <w:rtl/>
        </w:rPr>
      </w:pPr>
      <w:r>
        <w:rPr>
          <w:rtl/>
        </w:rPr>
        <w:t>اتفاقية Open License</w:t>
      </w:r>
    </w:p>
    <w:p w:rsidR="001C37E4" w:rsidRDefault="005E1903">
      <w:pPr>
        <w:pStyle w:val="ProductList-BodyIndented"/>
        <w:rPr>
          <w:rtl/>
        </w:rPr>
      </w:pPr>
      <w:r>
        <w:rPr>
          <w:rtl/>
        </w:rPr>
        <w:t>تنتهي تغطية ضمان البرنامج (SA) الذي تم التقدم بطلبه بموجب رقم تخويل ترخيص Open عند انتهاء صلاحية هذا الرقم. للتجديد، يتعين على العميل تقديم طلب تجديد لضمان البرنامج خلال 90 يومًا من تاريخ انتهاء صلاحية رقم التخويل.</w:t>
      </w:r>
    </w:p>
    <w:p w:rsidR="001C37E4" w:rsidRDefault="001C37E4">
      <w:pPr>
        <w:pStyle w:val="ProductList-BodyIndented"/>
        <w:rPr>
          <w:rtl/>
        </w:rPr>
      </w:pPr>
    </w:p>
    <w:p w:rsidR="001C37E4" w:rsidRDefault="005E1903">
      <w:pPr>
        <w:pStyle w:val="ProductList-SubClauseHeading"/>
        <w:outlineLvl w:val="3"/>
        <w:rPr>
          <w:rtl/>
        </w:rPr>
      </w:pPr>
      <w:r>
        <w:rPr>
          <w:rtl/>
        </w:rPr>
        <w:lastRenderedPageBreak/>
        <w:t>اتفاقية Enterprise</w:t>
      </w:r>
    </w:p>
    <w:p w:rsidR="001C37E4" w:rsidRDefault="005E1903">
      <w:pPr>
        <w:pStyle w:val="ProductList-BodyIndented"/>
        <w:rPr>
          <w:rtl/>
        </w:rPr>
      </w:pPr>
      <w:r>
        <w:rPr>
          <w:rtl/>
        </w:rPr>
        <w:t>لتجديد تغطية ضمان البرنامج بموجب نفس التسجيل وبموجب اتفاقية Enterprise، يتعين على العميل توقيع اتفاقية وتسجيل Enterprise جديدة لعام 2011 أو أحدث (إذا لم يكن لديهم بالفعل)، ويجب تقديم طلب تجديد لضمان البرنامج (كما هو معمول به) من أجل 1) جميع منتجات المؤسسة ومنتجات التطبيق الأساسية ومنتجات البنية الأساسية والمنتجات الإضافية التي يرغب في تجديدها و2) أي من الخدمات عبر الإنترنت، وهو ما يمثل الانتقالات (إن وجدت).</w:t>
      </w:r>
    </w:p>
    <w:p w:rsidR="001C37E4" w:rsidRDefault="001C37E4">
      <w:pPr>
        <w:pStyle w:val="ProductList-BodyIndented"/>
        <w:rPr>
          <w:rtl/>
        </w:rPr>
      </w:pPr>
    </w:p>
    <w:p w:rsidR="001C37E4" w:rsidRDefault="005E1903">
      <w:pPr>
        <w:pStyle w:val="ProductList-SubClauseHeading"/>
        <w:outlineLvl w:val="3"/>
        <w:rPr>
          <w:rtl/>
        </w:rPr>
      </w:pPr>
      <w:r>
        <w:rPr>
          <w:rtl/>
        </w:rPr>
        <w:t>Enrollment for Application Platform</w:t>
      </w:r>
    </w:p>
    <w:p w:rsidR="001C37E4" w:rsidRDefault="005E1903">
      <w:pPr>
        <w:pStyle w:val="ProductList-BodyIndented"/>
        <w:rPr>
          <w:rtl/>
        </w:rPr>
      </w:pPr>
      <w:r>
        <w:rPr>
          <w:rtl/>
        </w:rPr>
        <w:t>‏</w:t>
      </w:r>
      <w:dir w:val="rtl">
        <w:r>
          <w:rPr>
            <w:rtl/>
          </w:rPr>
          <w:t xml:space="preserve">يجب على عملاء التسجيل في النظام الأساسي للتطبيق (EAP) الذين لديهم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تراخيص</w:t>
        </w:r>
        <w:r>
          <w:fldChar w:fldCharType="end"/>
        </w:r>
        <w:r>
          <w:t xml:space="preserve"> مؤجلة سابقًا عبر SA prior L SKU شراء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التراخيص</w:t>
        </w:r>
        <w:r>
          <w:fldChar w:fldCharType="end"/>
        </w:r>
        <w:r>
          <w:t xml:space="preserve"> الخاصة بهم قبل أن يتمكنوا من تجديد ضمان البرنامج.</w:t>
        </w:r>
        <w:r>
          <w:t>‬</w:t>
        </w:r>
        <w:r w:rsidR="00393F7B">
          <w:t>‬</w:t>
        </w:r>
      </w:dir>
    </w:p>
    <w:p w:rsidR="001C37E4" w:rsidRDefault="001C37E4">
      <w:pPr>
        <w:pStyle w:val="ProductList-BodyIndented"/>
        <w:rPr>
          <w:rtl/>
        </w:rPr>
      </w:pPr>
    </w:p>
    <w:p w:rsidR="001C37E4" w:rsidRDefault="005E1903">
      <w:pPr>
        <w:pStyle w:val="ProductList-ClauseHeading"/>
        <w:outlineLvl w:val="2"/>
        <w:rPr>
          <w:rtl/>
        </w:rPr>
      </w:pPr>
      <w:r>
        <w:rPr>
          <w:rtl/>
        </w:rPr>
        <w:t>تجديد التغطية من اتفاقية منفصلة</w:t>
      </w:r>
    </w:p>
    <w:p w:rsidR="001C37E4" w:rsidRDefault="005E1903">
      <w:pPr>
        <w:pStyle w:val="ProductList-Body"/>
        <w:rPr>
          <w:rtl/>
        </w:rPr>
      </w:pPr>
      <w:r>
        <w:rPr>
          <w:rtl/>
        </w:rPr>
        <w:t xml:space="preserve">يجوز للعميل تجديد ضمان البرنامج لأي منتج إذا حصل العميل على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w:t>
      </w:r>
      <w:r>
        <w:fldChar w:fldCharType="end"/>
      </w:r>
      <w:r>
        <w:t xml:space="preserve"> دائم وضمان برنامج لهذا المنتج بموجب اتفاقية سابقة في برنامج الترخيص المجمع نفسه، شريطة أنه 1) يجب أن تكون الطلبية أو تسجيل الاتفاقية الجديدة (لـ MPSA) المبرمة مع العميل ساريين في موعد لا يتجاوز اليوم التالي لتاريخ انتهاء صلاحية الاتفاقية السابقة أو التسجيل السابق، و2) يجب تقديم طلب تجديد ضمان البرنامج قبل انتهاء صلاحية تغطية ضمان البرنامج السابقة، ما لم يتم تجديد هذه التغطية بموجب اتفاقية Open License. وفي هذه الحالة، يكون لدى العميل 90 يومًا من تاريخ انتهاء الصلاحية لتقديم الطلب.</w:t>
      </w:r>
    </w:p>
    <w:p w:rsidR="001C37E4" w:rsidRDefault="001C37E4">
      <w:pPr>
        <w:pStyle w:val="ProductList-Body"/>
        <w:rPr>
          <w:rtl/>
        </w:rPr>
      </w:pPr>
    </w:p>
    <w:p w:rsidR="001C37E4" w:rsidRDefault="005E1903">
      <w:pPr>
        <w:pStyle w:val="ProductList-Body"/>
        <w:rPr>
          <w:rtl/>
        </w:rPr>
      </w:pPr>
      <w:r>
        <w:rPr>
          <w:rtl/>
        </w:rPr>
        <w:t>يجوز للعميل أيضًا تجديد ضمان البرنامج من برنامج ترخيص مجمع إلى برنامج ترخيص مجمع آخر. بالنسبة لمنتجات المؤسسة التي يتم شراؤها في الأصل بموجب برنامج يشتمل على متطلب تغطية على مستوى الشركة، يسري هذا الاستثناء فقط في حالة قيام العميل بتجديد ضمان البرنامج إلى MPSA أو برنامج يشتمل على متطلب تغطية على مستوى الشركة لمنتجات المؤسسة. لإصدارات الاتفاقية لعام 2008 وما قبلها، وطالما أن التغطية يتم تجديدها في غضون 30 يومًا (90 يومًا من برنامج Open License)، سيتم اعتبار أن العملاء لديهم تغطية ضمان البرنامج (SA) أثناء أي فترة زمنية بين انقضاء فترة انتهاء صلاحية تغطية ضمان البرنامج (SA) وبدء التغطية الجديدة.</w:t>
      </w:r>
    </w:p>
    <w:p w:rsidR="001C37E4" w:rsidRDefault="001C37E4">
      <w:pPr>
        <w:pStyle w:val="ProductList-Body"/>
        <w:rPr>
          <w:rtl/>
        </w:rPr>
      </w:pPr>
    </w:p>
    <w:p w:rsidR="001C37E4" w:rsidRDefault="005E1903">
      <w:pPr>
        <w:pStyle w:val="ProductList-ClauseHeading"/>
        <w:outlineLvl w:val="2"/>
        <w:rPr>
          <w:rtl/>
        </w:rPr>
      </w:pPr>
      <w:r>
        <w:rPr>
          <w:rtl/>
        </w:rPr>
        <w:t>تجديد تغطية ضمان البرنامج لتراخيص وصول العميل (CALs) وتراخيص إدارة العميل (MLs)</w:t>
      </w:r>
    </w:p>
    <w:p w:rsidR="001C37E4" w:rsidRDefault="005E1903">
      <w:pPr>
        <w:pStyle w:val="ProductList-Body"/>
        <w:rPr>
          <w:rtl/>
        </w:rPr>
      </w:pPr>
      <w:r>
        <w:rPr>
          <w:b/>
          <w:color w:val="00188F"/>
          <w:rtl/>
        </w:rPr>
        <w:t>الانتقال بين المستخدم واتفاقيات ترخيص وصول العميل الخاصة بالجهاز</w:t>
      </w:r>
      <w:r>
        <w:rPr>
          <w:rtl/>
        </w:rPr>
        <w:t xml:space="preserve">: يستطيع العملاء الذين يجددون ضمان البرنامج (SA) لتراخيص وصول العميل (CALs) التبديل بين المستخدم والجهاز. ولا يغير هذا الانتقال من إصدار ترخيص وصول العميل (قياسًا على Enterprise). </w:t>
      </w:r>
    </w:p>
    <w:p w:rsidR="001C37E4" w:rsidRDefault="005E1903">
      <w:pPr>
        <w:pStyle w:val="ProductList-Body"/>
        <w:rPr>
          <w:rtl/>
        </w:rPr>
      </w:pPr>
      <w:r>
        <w:rPr>
          <w:b/>
          <w:color w:val="00188F"/>
          <w:rtl/>
        </w:rPr>
        <w:t>الانتقال بين المستخدم وتراخيص إدارة عميل بيئة نظام التشغيل</w:t>
      </w:r>
      <w:r>
        <w:rPr>
          <w:rtl/>
        </w:rPr>
        <w:t>: يستطيع العملاء الذين يجددون ضمان البرنامج (SA) لتراخيص إدارة العميل التبديل بين المستخدم وبيئة نظام التشغيل.</w:t>
      </w:r>
    </w:p>
    <w:p w:rsidR="001C37E4" w:rsidRDefault="001C37E4">
      <w:pPr>
        <w:pStyle w:val="ProductList-Body"/>
        <w:jc w:val="right"/>
        <w:rPr>
          <w:rtl/>
        </w:rPr>
      </w:pPr>
    </w:p>
    <w:tbl>
      <w:tblPr>
        <w:tblStyle w:val="PURTable"/>
        <w:bidiVisual/>
        <w:tblW w:w="0" w:type="dxa"/>
        <w:tblLook w:val="04A0" w:firstRow="1" w:lastRow="0" w:firstColumn="1" w:lastColumn="0" w:noHBand="0" w:noVBand="1"/>
      </w:tblPr>
      <w:tblGrid>
        <w:gridCol w:w="10800"/>
      </w:tblGrid>
      <w:tr w:rsidR="001C37E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C37E4" w:rsidRDefault="00393F7B">
            <w:pPr>
              <w:pStyle w:val="ProductList-TableBody"/>
              <w:jc w:val="right"/>
              <w:rPr>
                <w:rtl/>
              </w:rPr>
            </w:pPr>
            <w:hyperlink w:anchor="_Sec842">
              <w:r w:rsidR="005E1903">
                <w:rPr>
                  <w:color w:val="00467F"/>
                  <w:sz w:val="14"/>
                  <w:u w:val="single"/>
                  <w:rtl/>
                </w:rPr>
                <w:t>جدول المحتويات</w:t>
              </w:r>
            </w:hyperlink>
            <w:r w:rsidR="005E1903">
              <w:rPr>
                <w:sz w:val="14"/>
                <w:rtl/>
              </w:rPr>
              <w:t xml:space="preserve"> / </w:t>
            </w:r>
            <w:hyperlink w:anchor="_Sec549">
              <w:r w:rsidR="005E1903">
                <w:rPr>
                  <w:color w:val="00467F"/>
                  <w:sz w:val="14"/>
                  <w:u w:val="single"/>
                  <w:rtl/>
                </w:rPr>
                <w:t>المسرد</w:t>
              </w:r>
            </w:hyperlink>
            <w:r w:rsidR="005E1903">
              <w:rPr>
                <w:sz w:val="14"/>
                <w:rtl/>
              </w:rPr>
              <w:t xml:space="preserve"> / </w:t>
            </w:r>
            <w:hyperlink w:anchor="_Sec844">
              <w:r w:rsidR="005E1903">
                <w:rPr>
                  <w:color w:val="00467F"/>
                  <w:sz w:val="14"/>
                  <w:u w:val="single"/>
                  <w:rtl/>
                </w:rPr>
                <w:t>الفهرس</w:t>
              </w:r>
            </w:hyperlink>
          </w:p>
        </w:tc>
      </w:tr>
    </w:tbl>
    <w:p w:rsidR="001C37E4" w:rsidRDefault="001C37E4">
      <w:pPr>
        <w:pStyle w:val="ProductList-Body"/>
        <w:rPr>
          <w:rtl/>
        </w:rPr>
      </w:pPr>
    </w:p>
    <w:p w:rsidR="001C37E4" w:rsidRDefault="005E1903">
      <w:pPr>
        <w:pStyle w:val="ProductList-Offering1Heading"/>
        <w:outlineLvl w:val="1"/>
        <w:rPr>
          <w:rtl/>
        </w:rPr>
      </w:pPr>
      <w:bookmarkStart w:id="381" w:name="_Sec575"/>
      <w:r>
        <w:rPr>
          <w:rtl/>
        </w:rPr>
        <w:t>ترخيص الترحيل للمنتجات المتوقفة أو المنتهية</w:t>
      </w:r>
      <w:bookmarkEnd w:id="381"/>
      <w:r>
        <w:fldChar w:fldCharType="begin"/>
      </w:r>
      <w:r>
        <w:instrText xml:space="preserve"> TC "</w:instrText>
      </w:r>
      <w:bookmarkStart w:id="382" w:name="_Toc446526607"/>
      <w:r>
        <w:instrText>ترخيص الترحيل للمنتجات المتوقفة أو المنتهية</w:instrText>
      </w:r>
      <w:bookmarkEnd w:id="382"/>
      <w:r>
        <w:instrText>" \l 2</w:instrText>
      </w:r>
      <w:r>
        <w:fldChar w:fldCharType="end"/>
      </w:r>
    </w:p>
    <w:p w:rsidR="001C37E4" w:rsidRDefault="005E1903">
      <w:pPr>
        <w:pStyle w:val="ProductList-Body"/>
        <w:rPr>
          <w:rtl/>
        </w:rPr>
      </w:pPr>
      <w:r>
        <w:rPr>
          <w:rtl/>
        </w:rPr>
        <w:t>يشير مصطلح "</w:t>
      </w:r>
      <w:r>
        <w:rPr>
          <w:b/>
          <w:color w:val="00188F"/>
          <w:rtl/>
        </w:rPr>
        <w:t>‏</w:t>
      </w:r>
      <w:dir w:val="rtl">
        <w:r>
          <w:rPr>
            <w:b/>
            <w:color w:val="00188F"/>
            <w:rtl/>
          </w:rPr>
          <w:t>الترخيص المؤهل</w:t>
        </w:r>
        <w:r>
          <w:rPr>
            <w:rtl/>
          </w:rPr>
          <w:t xml:space="preserve">"، كما هو مستخدم هنا، إلى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w:t>
        </w:r>
        <w:r>
          <w:fldChar w:fldCharType="end"/>
        </w:r>
        <w:r>
          <w:t xml:space="preserve"> يشتمل على تغطية ضمان برنامج بدءًا من التاريخ المحدد وللمنتج المحدد في إدخال المنتج المشار إليه في هذا البند.</w:t>
        </w:r>
        <w:r>
          <w:t>‬</w:t>
        </w:r>
        <w:r w:rsidR="00393F7B">
          <w:t>‬</w:t>
        </w:r>
      </w:dir>
    </w:p>
    <w:p w:rsidR="001C37E4" w:rsidRDefault="005E1903">
      <w:pPr>
        <w:pStyle w:val="ProductList-Body"/>
        <w:rPr>
          <w:rtl/>
        </w:rPr>
      </w:pPr>
      <w:r>
        <w:rPr>
          <w:rtl/>
        </w:rPr>
        <w:t>يشير مصطلح "</w:t>
      </w:r>
      <w:r>
        <w:rPr>
          <w:b/>
          <w:color w:val="00188F"/>
          <w:rtl/>
        </w:rPr>
        <w:t>ترخيص الترحيل</w:t>
      </w:r>
      <w:r>
        <w:rPr>
          <w:rtl/>
        </w:rPr>
        <w:t>"، كما هو مستخدم هنا، إلى الحقوق الممنوحة في إدخال المنتج المشار إليه في هذا البند.</w:t>
      </w:r>
    </w:p>
    <w:p w:rsidR="001C37E4" w:rsidRDefault="001C37E4">
      <w:pPr>
        <w:pStyle w:val="ProductList-Body"/>
        <w:rPr>
          <w:rtl/>
        </w:rPr>
      </w:pPr>
    </w:p>
    <w:p w:rsidR="001C37E4" w:rsidRDefault="005E1903">
      <w:pPr>
        <w:pStyle w:val="ProductList-Body"/>
        <w:rPr>
          <w:rtl/>
        </w:rPr>
      </w:pPr>
      <w:r>
        <w:rPr>
          <w:rtl/>
        </w:rPr>
        <w:t>ما لم ينص على خلاف ذلك في إدخال المنتج:</w:t>
      </w:r>
    </w:p>
    <w:p w:rsidR="001C37E4" w:rsidRDefault="005E1903" w:rsidP="005E1903">
      <w:pPr>
        <w:pStyle w:val="ProductList-Bullet"/>
        <w:numPr>
          <w:ilvl w:val="0"/>
          <w:numId w:val="35"/>
        </w:numPr>
        <w:rPr>
          <w:rtl/>
        </w:rPr>
      </w:pPr>
      <w:r>
        <w:rPr>
          <w:rtl/>
        </w:rPr>
        <w:t>يجوز للعميل ترقية البرنامج واستخدامه بموجب ترخيص الترحيل بدلاً من البرنامج المشمول في الترخيص المؤهل. ولا يجوز للعميل استخدام البرنامج بموجب الترخيصين في وقت واحد.</w:t>
      </w:r>
    </w:p>
    <w:p w:rsidR="001C37E4" w:rsidRDefault="005E1903" w:rsidP="005E1903">
      <w:pPr>
        <w:pStyle w:val="ProductList-Bullet"/>
        <w:numPr>
          <w:ilvl w:val="0"/>
          <w:numId w:val="35"/>
        </w:numPr>
        <w:rPr>
          <w:rtl/>
        </w:rPr>
      </w:pPr>
      <w:r>
        <w:rPr>
          <w:rtl/>
        </w:rPr>
        <w:t>ويتم منح تراخيص الترحيل على أساس 1:1 لكل ترخيص مؤهل للعميل.</w:t>
      </w:r>
    </w:p>
    <w:p w:rsidR="001C37E4" w:rsidRDefault="005E1903" w:rsidP="005E1903">
      <w:pPr>
        <w:pStyle w:val="ProductList-Bullet"/>
        <w:numPr>
          <w:ilvl w:val="0"/>
          <w:numId w:val="35"/>
        </w:numPr>
        <w:rPr>
          <w:rtl/>
        </w:rPr>
      </w:pPr>
      <w:r>
        <w:rPr>
          <w:rtl/>
        </w:rPr>
        <w:t>في حالة حصول العميل على حقوق دائمة لاستخدام البرنامج بموجب ترخيص مؤهل، تكون حقوق استخدام البرنامج التي تم الحصول عليها بموجب ترخيص الترحيل دائمة هي الأخرى؛ وبخلاف ذلك، تنتهي صلاحية الحقوق التي تم الحصول عليها بموجب ترخيص ترحيل عند انتهاء صلاحية الترخيص المؤهل الأساسي.</w:t>
      </w:r>
    </w:p>
    <w:p w:rsidR="001C37E4" w:rsidRDefault="005E1903" w:rsidP="005E1903">
      <w:pPr>
        <w:pStyle w:val="ProductList-Bullet"/>
        <w:numPr>
          <w:ilvl w:val="0"/>
          <w:numId w:val="35"/>
        </w:numPr>
        <w:rPr>
          <w:rtl/>
        </w:rPr>
      </w:pPr>
      <w:r>
        <w:rPr>
          <w:rtl/>
        </w:rPr>
        <w:t>وعند انتهاء صلاحية تغطية ضمان البرنامج في الترخيص المؤهل، يجوز للعميل الحصول على ضمان البرنامج لنفس إصدار المنتج ونسخته المشمول في ترخيص الترحيل، دون الحاجة إلى الحصول على تراخيص جديدة منفصلة أولاً. ولا ينطبق ذلك على العملاء الذين يشترون التراخيص بموجب برامج الاشتراك (على سبيل المثال اتفاقيات Enterprise Subscription أو اتفاقيات Open Value Subscription).</w:t>
      </w:r>
    </w:p>
    <w:p w:rsidR="001C37E4" w:rsidRDefault="005E1903" w:rsidP="005E1903">
      <w:pPr>
        <w:pStyle w:val="ProductList-Bullet"/>
        <w:numPr>
          <w:ilvl w:val="0"/>
          <w:numId w:val="35"/>
        </w:numPr>
        <w:rPr>
          <w:rtl/>
        </w:rPr>
      </w:pPr>
      <w:r>
        <w:rPr>
          <w:rtl/>
        </w:rPr>
        <w:t>ولا يجوز للعميل نقل تراخيص الترحيل منفصلة عن التراخيص المؤهلة.</w:t>
      </w:r>
    </w:p>
    <w:p w:rsidR="001C37E4" w:rsidRDefault="005E1903" w:rsidP="005E1903">
      <w:pPr>
        <w:pStyle w:val="ProductList-Bullet"/>
        <w:numPr>
          <w:ilvl w:val="0"/>
          <w:numId w:val="35"/>
        </w:numPr>
        <w:rPr>
          <w:rtl/>
        </w:rPr>
      </w:pPr>
      <w:r>
        <w:rPr>
          <w:rtl/>
        </w:rPr>
        <w:t xml:space="preserve">وتعد التراخيص التي يتم الحصول عليها لاحقًا لنفس المنتج المتوقف ضمن مدة التسجيل ذاتها وفقًا لاتفاقية Enterprise أو Enterprise Subscription أو Open Value Subscription أو Enrollment for Education Solutions، كجزء من عملية التسوية المجدولة الخاصة بالعميل هي تراخيص مؤهلة لأغراض منح الترخيص. ويجب أن تستمر تغطية المنتجات بموجب اتفاقيات الاشتراك. </w:t>
      </w:r>
    </w:p>
    <w:p w:rsidR="001C37E4" w:rsidRDefault="001C37E4">
      <w:pPr>
        <w:pStyle w:val="ProductList-Body"/>
        <w:jc w:val="right"/>
        <w:rPr>
          <w:rtl/>
        </w:rPr>
      </w:pPr>
    </w:p>
    <w:tbl>
      <w:tblPr>
        <w:tblStyle w:val="PURTable"/>
        <w:bidiVisual/>
        <w:tblW w:w="0" w:type="dxa"/>
        <w:tblLook w:val="04A0" w:firstRow="1" w:lastRow="0" w:firstColumn="1" w:lastColumn="0" w:noHBand="0" w:noVBand="1"/>
      </w:tblPr>
      <w:tblGrid>
        <w:gridCol w:w="10800"/>
      </w:tblGrid>
      <w:tr w:rsidR="001C37E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C37E4" w:rsidRDefault="00393F7B">
            <w:pPr>
              <w:pStyle w:val="ProductList-TableBody"/>
              <w:jc w:val="right"/>
              <w:rPr>
                <w:rtl/>
              </w:rPr>
            </w:pPr>
            <w:hyperlink w:anchor="_Sec842">
              <w:r w:rsidR="005E1903">
                <w:rPr>
                  <w:color w:val="00467F"/>
                  <w:sz w:val="14"/>
                  <w:u w:val="single"/>
                  <w:rtl/>
                </w:rPr>
                <w:t>جدول المحتويات</w:t>
              </w:r>
            </w:hyperlink>
            <w:r w:rsidR="005E1903">
              <w:rPr>
                <w:sz w:val="14"/>
                <w:rtl/>
              </w:rPr>
              <w:t xml:space="preserve"> / </w:t>
            </w:r>
            <w:hyperlink w:anchor="_Sec549">
              <w:r w:rsidR="005E1903">
                <w:rPr>
                  <w:color w:val="00467F"/>
                  <w:sz w:val="14"/>
                  <w:u w:val="single"/>
                  <w:rtl/>
                </w:rPr>
                <w:t>المسرد</w:t>
              </w:r>
            </w:hyperlink>
            <w:r w:rsidR="005E1903">
              <w:rPr>
                <w:sz w:val="14"/>
                <w:rtl/>
              </w:rPr>
              <w:t xml:space="preserve"> / </w:t>
            </w:r>
            <w:hyperlink w:anchor="_Sec844">
              <w:r w:rsidR="005E1903">
                <w:rPr>
                  <w:color w:val="00467F"/>
                  <w:sz w:val="14"/>
                  <w:u w:val="single"/>
                  <w:rtl/>
                </w:rPr>
                <w:t>الفهرس</w:t>
              </w:r>
            </w:hyperlink>
          </w:p>
        </w:tc>
      </w:tr>
    </w:tbl>
    <w:p w:rsidR="001C37E4" w:rsidRDefault="001C37E4">
      <w:pPr>
        <w:pStyle w:val="ProductList-Body"/>
        <w:rPr>
          <w:rtl/>
        </w:rPr>
      </w:pPr>
    </w:p>
    <w:p w:rsidR="001C37E4" w:rsidRDefault="005E1903">
      <w:pPr>
        <w:pStyle w:val="ProductList-Offering1Heading"/>
        <w:outlineLvl w:val="1"/>
        <w:rPr>
          <w:rtl/>
        </w:rPr>
      </w:pPr>
      <w:bookmarkStart w:id="383" w:name="_Sec576"/>
      <w:r>
        <w:rPr>
          <w:rtl/>
        </w:rPr>
        <w:t>مزايا ضمان البرنامج</w:t>
      </w:r>
      <w:bookmarkEnd w:id="383"/>
      <w:r>
        <w:fldChar w:fldCharType="begin"/>
      </w:r>
      <w:r>
        <w:instrText xml:space="preserve"> TC "</w:instrText>
      </w:r>
      <w:bookmarkStart w:id="384" w:name="_Toc446526608"/>
      <w:r>
        <w:instrText>مزايا ضمان البرنامج</w:instrText>
      </w:r>
      <w:bookmarkEnd w:id="384"/>
      <w:r>
        <w:instrText>" \l 2</w:instrText>
      </w:r>
      <w:r>
        <w:fldChar w:fldCharType="end"/>
      </w:r>
    </w:p>
    <w:p w:rsidR="001C37E4" w:rsidRDefault="005E1903">
      <w:pPr>
        <w:pStyle w:val="ProductList-Body"/>
        <w:rPr>
          <w:rtl/>
        </w:rPr>
      </w:pPr>
      <w:r>
        <w:rPr>
          <w:rtl/>
        </w:rPr>
        <w:t xml:space="preserve">تتوفر معظم ميزات ضمان البرنامج عبر كل مجموعة منتجات، كما هو موضح في الجدول التالي. يؤهل ضمان البرنامج النشط لأي منتج مؤهل العميل للحصول على الميزات الموضحة في الجدول أدناه. تتطلب المزايا المتوفرة لمنتجات الخادم تغطية لكل من ترخيص الخادم وتراخيص الوصول، إن وجدت (على سبيل المثال، تراخيص وصول العميل) باستثناء حقوق الإصدار الجديد. يتم تقديم حقوق الإصدار الجديد لتراخيص الخادم أو تراخيص الوصول بشكل منفصل ضمن التغطية الخاصة بهذه التراخيص. يتم منح بعض الميزات بناءً على استخدام ضمان البرنامج الخاص بالعميل على مجموعة معينة من المنتجات المؤهلة في أحد التجمعات. ولهذه الأغراض، فإن "استخدام ضمان البرنامج" لا يعني حرفيًا عدد الدولارات الفعلية التي أنفقها العميل، لكن هو تقريب لما استخدمه العميل على تغطية ضمان البرنامج لتلك المنتجات وذلك بموجب اتفاقية Select أو تسجيل Enterprise أو تسجيل Select Plus أو اتفاقية Open (على سبيل المثال، عمليات شراء ضمان البرنامج فقط ومكون ضمان البرنامج لعمليات شراء الترخيص </w:t>
      </w:r>
      <w:r>
        <w:rPr>
          <w:rtl/>
        </w:rPr>
        <w:lastRenderedPageBreak/>
        <w:t>وضمان البرنامج). وبالنسبة للعملاء المشاركين في برامج الاشتراك، فهو تقريب لإجمالي الدولارات التي أنفقها العميل في ترخيص هذه المنتجات بموجب التسجيل أو الاتفاقية. أما الميزات الأخرى المقابلة لعضوية ضمان البرنامج؛ تؤهل عضوية ضمان البرنامج لمجموعة المنتجات المناسبة التي تؤهل العميل للحصول على هذه الميزات. ينتهي صلاحية حقوق وصول العميل وحقوق استخدامه لميزات ضمان البرنامج بصفة عامة عند انتهاء صلاحية تغطية ضمان البرنامج، ما لم ينص على خلاف ذلك أدناه أو في إدخالات المنتجات. وتخضع الميزات للتغيير ويمكن إيقافها في أي وقت وبلا إشعار. ويختلف توفر الميزات باختلاف البرنامج والمنطقة وخيارات الاستيفاء واللغة.</w:t>
      </w:r>
    </w:p>
    <w:p w:rsidR="001C37E4" w:rsidRDefault="005E1903">
      <w:pPr>
        <w:pStyle w:val="ProductList-Body"/>
        <w:rPr>
          <w:rtl/>
        </w:rPr>
      </w:pPr>
      <w:r>
        <w:rPr>
          <w:rtl/>
        </w:rPr>
        <w:t xml:space="preserve">يتعين على العملاء الذين يقومون بالشراء من خلال اتفاقية منتجات Microsoft وخدماتها (MPSA) الرجوع إلى دليل ترخيص MPSA لمعرفة التفاصيل المتعلقة بعمليات شراء ضمان البرنامج (SA) من خلال MPSA. </w:t>
      </w:r>
    </w:p>
    <w:tbl>
      <w:tblPr>
        <w:tblStyle w:val="PURTable"/>
        <w:bidiVisual/>
        <w:tblW w:w="0" w:type="dxa"/>
        <w:tblLook w:val="04A0" w:firstRow="1" w:lastRow="0" w:firstColumn="1" w:lastColumn="0" w:noHBand="0" w:noVBand="1"/>
      </w:tblPr>
      <w:tblGrid>
        <w:gridCol w:w="5460"/>
        <w:gridCol w:w="1782"/>
        <w:gridCol w:w="1774"/>
        <w:gridCol w:w="1774"/>
      </w:tblGrid>
      <w:tr w:rsidR="001C37E4">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C37E4" w:rsidRDefault="005E1903">
            <w:pPr>
              <w:pStyle w:val="ProductList-TableBody"/>
              <w:rPr>
                <w:rtl/>
              </w:rPr>
            </w:pPr>
            <w:r>
              <w:rPr>
                <w:color w:val="FFFFFF"/>
                <w:rtl/>
              </w:rPr>
              <w:t>الميزات</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1C37E4" w:rsidRDefault="005E1903">
            <w:pPr>
              <w:pStyle w:val="ProductList-TableBody"/>
              <w:jc w:val="center"/>
              <w:rPr>
                <w:rtl/>
              </w:rPr>
            </w:pPr>
            <w:r>
              <w:rPr>
                <w:color w:val="FFFFFF"/>
                <w:rtl/>
              </w:rPr>
              <w:t>مجموعة التطبيقات</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1C37E4" w:rsidRDefault="005E1903">
            <w:pPr>
              <w:pStyle w:val="ProductList-TableBody"/>
              <w:jc w:val="center"/>
              <w:rPr>
                <w:rtl/>
              </w:rPr>
            </w:pPr>
            <w:r>
              <w:rPr>
                <w:color w:val="FFFFFF"/>
                <w:rtl/>
              </w:rPr>
              <w:t>مجموعة الأنظمة</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1C37E4" w:rsidRDefault="005E1903">
            <w:pPr>
              <w:pStyle w:val="ProductList-TableBody"/>
              <w:jc w:val="center"/>
              <w:rPr>
                <w:rtl/>
              </w:rPr>
            </w:pPr>
            <w:r>
              <w:rPr>
                <w:color w:val="FFFFFF"/>
                <w:rtl/>
              </w:rPr>
              <w:t>مجموعة أجهزة كمبيوتر الخادم</w:t>
            </w:r>
          </w:p>
        </w:tc>
      </w:tr>
      <w:tr w:rsidR="001C37E4">
        <w:tc>
          <w:tcPr>
            <w:tcW w:w="6120" w:type="dxa"/>
            <w:tcBorders>
              <w:top w:val="single" w:sz="4" w:space="0" w:color="000000"/>
              <w:left w:val="single" w:sz="4" w:space="0" w:color="000000"/>
              <w:bottom w:val="single" w:sz="4" w:space="0" w:color="000000"/>
              <w:right w:val="single" w:sz="4" w:space="0" w:color="000000"/>
            </w:tcBorders>
          </w:tcPr>
          <w:p w:rsidR="001C37E4" w:rsidRDefault="00393F7B">
            <w:pPr>
              <w:pStyle w:val="ProductList-TableBody"/>
              <w:rPr>
                <w:rtl/>
              </w:rPr>
            </w:pPr>
            <w:hyperlink w:anchor="_Sec577">
              <w:r w:rsidR="005E1903">
                <w:rPr>
                  <w:color w:val="00467F"/>
                  <w:u w:val="single"/>
                  <w:rtl/>
                </w:rPr>
                <w:t>حقوق الإصدار الجديد</w:t>
              </w:r>
            </w:hyperlink>
          </w:p>
        </w:tc>
        <w:tc>
          <w:tcPr>
            <w:tcW w:w="1960" w:type="dxa"/>
            <w:tcBorders>
              <w:top w:val="single" w:sz="4" w:space="0" w:color="000000"/>
              <w:left w:val="single" w:sz="4" w:space="0" w:color="000000"/>
              <w:bottom w:val="single" w:sz="4" w:space="0" w:color="000000"/>
              <w:right w:val="single" w:sz="4" w:space="0" w:color="000000"/>
            </w:tcBorders>
          </w:tcPr>
          <w:p w:rsidR="001C37E4" w:rsidRDefault="005E1903">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rsidR="001C37E4" w:rsidRDefault="005E1903">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rsidR="001C37E4" w:rsidRDefault="005E1903">
            <w:pPr>
              <w:pStyle w:val="ProductList-TableBody"/>
              <w:jc w:val="center"/>
              <w:rPr>
                <w:rtl/>
              </w:rPr>
            </w:pPr>
            <w:r>
              <w:rPr>
                <w:rtl/>
              </w:rPr>
              <w:t>X</w:t>
            </w:r>
          </w:p>
        </w:tc>
      </w:tr>
      <w:tr w:rsidR="001C37E4">
        <w:tc>
          <w:tcPr>
            <w:tcW w:w="6120" w:type="dxa"/>
            <w:tcBorders>
              <w:top w:val="single" w:sz="4" w:space="0" w:color="000000"/>
              <w:left w:val="single" w:sz="4" w:space="0" w:color="000000"/>
              <w:bottom w:val="single" w:sz="4" w:space="0" w:color="000000"/>
              <w:right w:val="single" w:sz="4" w:space="0" w:color="000000"/>
            </w:tcBorders>
          </w:tcPr>
          <w:p w:rsidR="001C37E4" w:rsidRDefault="00393F7B">
            <w:pPr>
              <w:pStyle w:val="ProductList-TableBody"/>
              <w:rPr>
                <w:rtl/>
              </w:rPr>
            </w:pPr>
            <w:hyperlink w:anchor="_Sec579">
              <w:r w:rsidR="005E1903">
                <w:rPr>
                  <w:color w:val="00467F"/>
                  <w:u w:val="single"/>
                  <w:rtl/>
                </w:rPr>
                <w:t>Office Online</w:t>
              </w:r>
            </w:hyperlink>
          </w:p>
        </w:tc>
        <w:tc>
          <w:tcPr>
            <w:tcW w:w="1960" w:type="dxa"/>
            <w:tcBorders>
              <w:top w:val="single" w:sz="4" w:space="0" w:color="000000"/>
              <w:left w:val="single" w:sz="4" w:space="0" w:color="000000"/>
              <w:bottom w:val="single" w:sz="4" w:space="0" w:color="000000"/>
              <w:right w:val="single" w:sz="4" w:space="0" w:color="000000"/>
            </w:tcBorders>
          </w:tcPr>
          <w:p w:rsidR="001C37E4" w:rsidRDefault="005E1903">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rsidR="001C37E4" w:rsidRDefault="001C37E4">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rsidR="001C37E4" w:rsidRDefault="001C37E4">
            <w:pPr>
              <w:pStyle w:val="ProductList-TableBody"/>
              <w:jc w:val="center"/>
              <w:rPr>
                <w:rtl/>
              </w:rPr>
            </w:pPr>
          </w:p>
        </w:tc>
      </w:tr>
      <w:tr w:rsidR="001C37E4">
        <w:tc>
          <w:tcPr>
            <w:tcW w:w="6120" w:type="dxa"/>
            <w:tcBorders>
              <w:top w:val="single" w:sz="4" w:space="0" w:color="000000"/>
              <w:left w:val="single" w:sz="4" w:space="0" w:color="000000"/>
              <w:bottom w:val="single" w:sz="4" w:space="0" w:color="000000"/>
              <w:right w:val="single" w:sz="4" w:space="0" w:color="000000"/>
            </w:tcBorders>
          </w:tcPr>
          <w:p w:rsidR="001C37E4" w:rsidRDefault="00393F7B">
            <w:pPr>
              <w:pStyle w:val="ProductList-TableBody"/>
              <w:rPr>
                <w:rtl/>
              </w:rPr>
            </w:pPr>
            <w:hyperlink w:anchor="_Sec580">
              <w:r w:rsidR="005E1903">
                <w:rPr>
                  <w:color w:val="00467F"/>
                  <w:u w:val="single"/>
                  <w:rtl/>
                </w:rPr>
                <w:t>خدمات التخطيط</w:t>
              </w:r>
            </w:hyperlink>
          </w:p>
        </w:tc>
        <w:tc>
          <w:tcPr>
            <w:tcW w:w="1960" w:type="dxa"/>
            <w:tcBorders>
              <w:top w:val="single" w:sz="4" w:space="0" w:color="000000"/>
              <w:left w:val="single" w:sz="4" w:space="0" w:color="000000"/>
              <w:bottom w:val="single" w:sz="4" w:space="0" w:color="000000"/>
              <w:right w:val="single" w:sz="4" w:space="0" w:color="000000"/>
            </w:tcBorders>
          </w:tcPr>
          <w:p w:rsidR="001C37E4" w:rsidRDefault="005E1903">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rsidR="001C37E4" w:rsidRDefault="001C37E4">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rsidR="001C37E4" w:rsidRDefault="005E1903">
            <w:pPr>
              <w:pStyle w:val="ProductList-TableBody"/>
              <w:jc w:val="center"/>
              <w:rPr>
                <w:rtl/>
              </w:rPr>
            </w:pPr>
            <w:r>
              <w:rPr>
                <w:rtl/>
              </w:rPr>
              <w:t>X</w:t>
            </w:r>
          </w:p>
        </w:tc>
      </w:tr>
      <w:tr w:rsidR="001C37E4">
        <w:tc>
          <w:tcPr>
            <w:tcW w:w="6120" w:type="dxa"/>
            <w:tcBorders>
              <w:top w:val="single" w:sz="4" w:space="0" w:color="000000"/>
              <w:left w:val="single" w:sz="4" w:space="0" w:color="000000"/>
              <w:bottom w:val="single" w:sz="4" w:space="0" w:color="000000"/>
              <w:right w:val="single" w:sz="4" w:space="0" w:color="000000"/>
            </w:tcBorders>
          </w:tcPr>
          <w:p w:rsidR="001C37E4" w:rsidRDefault="00393F7B">
            <w:pPr>
              <w:pStyle w:val="ProductList-TableBody"/>
              <w:rPr>
                <w:rtl/>
              </w:rPr>
            </w:pPr>
            <w:hyperlink w:anchor="_Sec581">
              <w:r w:rsidR="005E1903">
                <w:rPr>
                  <w:color w:val="00467F"/>
                  <w:u w:val="single"/>
                  <w:rtl/>
                </w:rPr>
                <w:t>Enterprise Source Licensing Program</w:t>
              </w:r>
            </w:hyperlink>
          </w:p>
        </w:tc>
        <w:tc>
          <w:tcPr>
            <w:tcW w:w="1960" w:type="dxa"/>
            <w:tcBorders>
              <w:top w:val="single" w:sz="4" w:space="0" w:color="000000"/>
              <w:left w:val="single" w:sz="4" w:space="0" w:color="000000"/>
              <w:bottom w:val="single" w:sz="4" w:space="0" w:color="000000"/>
              <w:right w:val="single" w:sz="4" w:space="0" w:color="000000"/>
            </w:tcBorders>
          </w:tcPr>
          <w:p w:rsidR="001C37E4" w:rsidRDefault="001C37E4">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rsidR="001C37E4" w:rsidRDefault="005E1903">
            <w:pPr>
              <w:pStyle w:val="ProductList-TableBody"/>
              <w:jc w:val="center"/>
              <w:rPr>
                <w:rtl/>
              </w:rPr>
            </w:pPr>
            <w:r>
              <w:rPr>
                <w:rtl/>
              </w:rPr>
              <w:t>X</w:t>
            </w:r>
            <w:r>
              <w:rPr>
                <w:vertAlign w:val="superscript"/>
                <w:rtl/>
              </w:rPr>
              <w:t>2</w:t>
            </w:r>
          </w:p>
        </w:tc>
        <w:tc>
          <w:tcPr>
            <w:tcW w:w="1960" w:type="dxa"/>
            <w:tcBorders>
              <w:top w:val="single" w:sz="4" w:space="0" w:color="000000"/>
              <w:left w:val="single" w:sz="4" w:space="0" w:color="000000"/>
              <w:bottom w:val="single" w:sz="4" w:space="0" w:color="000000"/>
              <w:right w:val="single" w:sz="4" w:space="0" w:color="000000"/>
            </w:tcBorders>
          </w:tcPr>
          <w:p w:rsidR="001C37E4" w:rsidRDefault="001C37E4">
            <w:pPr>
              <w:pStyle w:val="ProductList-TableBody"/>
              <w:jc w:val="center"/>
              <w:rPr>
                <w:rtl/>
              </w:rPr>
            </w:pPr>
          </w:p>
        </w:tc>
      </w:tr>
      <w:tr w:rsidR="001C37E4">
        <w:tc>
          <w:tcPr>
            <w:tcW w:w="6120" w:type="dxa"/>
            <w:tcBorders>
              <w:top w:val="single" w:sz="4" w:space="0" w:color="000000"/>
              <w:left w:val="single" w:sz="4" w:space="0" w:color="000000"/>
              <w:bottom w:val="single" w:sz="4" w:space="0" w:color="000000"/>
              <w:right w:val="single" w:sz="4" w:space="0" w:color="000000"/>
            </w:tcBorders>
          </w:tcPr>
          <w:p w:rsidR="001C37E4" w:rsidRDefault="00393F7B">
            <w:pPr>
              <w:pStyle w:val="ProductList-TableBody"/>
              <w:rPr>
                <w:rtl/>
              </w:rPr>
            </w:pPr>
            <w:hyperlink w:anchor="_Sec755">
              <w:r w:rsidR="005E1903">
                <w:rPr>
                  <w:color w:val="00467F"/>
                  <w:u w:val="single"/>
                  <w:rtl/>
                </w:rPr>
                <w:t>تحميل Enterprise الجانبي</w:t>
              </w:r>
            </w:hyperlink>
          </w:p>
        </w:tc>
        <w:tc>
          <w:tcPr>
            <w:tcW w:w="1960" w:type="dxa"/>
            <w:tcBorders>
              <w:top w:val="single" w:sz="4" w:space="0" w:color="000000"/>
              <w:left w:val="single" w:sz="4" w:space="0" w:color="000000"/>
              <w:bottom w:val="single" w:sz="4" w:space="0" w:color="000000"/>
              <w:right w:val="single" w:sz="4" w:space="0" w:color="000000"/>
            </w:tcBorders>
          </w:tcPr>
          <w:p w:rsidR="001C37E4" w:rsidRDefault="001C37E4">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rsidR="001C37E4" w:rsidRDefault="005E1903">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rsidR="001C37E4" w:rsidRDefault="001C37E4">
            <w:pPr>
              <w:pStyle w:val="ProductList-TableBody"/>
              <w:jc w:val="center"/>
              <w:rPr>
                <w:rtl/>
              </w:rPr>
            </w:pPr>
          </w:p>
        </w:tc>
      </w:tr>
      <w:tr w:rsidR="001C37E4">
        <w:tc>
          <w:tcPr>
            <w:tcW w:w="6120" w:type="dxa"/>
            <w:tcBorders>
              <w:top w:val="single" w:sz="4" w:space="0" w:color="000000"/>
              <w:left w:val="single" w:sz="4" w:space="0" w:color="000000"/>
              <w:bottom w:val="single" w:sz="4" w:space="0" w:color="000000"/>
              <w:right w:val="single" w:sz="4" w:space="0" w:color="000000"/>
            </w:tcBorders>
          </w:tcPr>
          <w:p w:rsidR="001C37E4" w:rsidRDefault="00393F7B">
            <w:pPr>
              <w:pStyle w:val="ProductList-TableBody"/>
              <w:rPr>
                <w:rtl/>
              </w:rPr>
            </w:pPr>
            <w:hyperlink w:anchor="_Sec841">
              <w:r w:rsidR="005E1903">
                <w:rPr>
                  <w:color w:val="00467F"/>
                  <w:u w:val="single"/>
                  <w:rtl/>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rsidR="001C37E4" w:rsidRDefault="001C37E4">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rsidR="001C37E4" w:rsidRDefault="005E1903">
            <w:pPr>
              <w:pStyle w:val="ProductList-TableBody"/>
              <w:jc w:val="center"/>
              <w:rPr>
                <w:rtl/>
              </w:rPr>
            </w:pPr>
            <w:r>
              <w:rPr>
                <w:rtl/>
              </w:rPr>
              <w:t>X</w:t>
            </w:r>
            <w:r>
              <w:rPr>
                <w:vertAlign w:val="superscript"/>
                <w:rtl/>
              </w:rPr>
              <w:t>2</w:t>
            </w:r>
          </w:p>
        </w:tc>
        <w:tc>
          <w:tcPr>
            <w:tcW w:w="1960" w:type="dxa"/>
            <w:tcBorders>
              <w:top w:val="single" w:sz="4" w:space="0" w:color="000000"/>
              <w:left w:val="single" w:sz="4" w:space="0" w:color="000000"/>
              <w:bottom w:val="single" w:sz="4" w:space="0" w:color="000000"/>
              <w:right w:val="single" w:sz="4" w:space="0" w:color="000000"/>
            </w:tcBorders>
          </w:tcPr>
          <w:p w:rsidR="001C37E4" w:rsidRDefault="001C37E4">
            <w:pPr>
              <w:pStyle w:val="ProductList-TableBody"/>
              <w:jc w:val="center"/>
              <w:rPr>
                <w:rtl/>
              </w:rPr>
            </w:pPr>
          </w:p>
        </w:tc>
      </w:tr>
      <w:tr w:rsidR="001C37E4">
        <w:tc>
          <w:tcPr>
            <w:tcW w:w="6120" w:type="dxa"/>
            <w:tcBorders>
              <w:top w:val="single" w:sz="4" w:space="0" w:color="000000"/>
              <w:left w:val="single" w:sz="4" w:space="0" w:color="000000"/>
              <w:bottom w:val="single" w:sz="4" w:space="0" w:color="000000"/>
              <w:right w:val="single" w:sz="4" w:space="0" w:color="000000"/>
            </w:tcBorders>
          </w:tcPr>
          <w:p w:rsidR="001C37E4" w:rsidRDefault="00393F7B">
            <w:pPr>
              <w:pStyle w:val="ProductList-TableBody"/>
              <w:rPr>
                <w:rtl/>
              </w:rPr>
            </w:pPr>
            <w:hyperlink w:anchor="_Sec651">
              <w:r w:rsidR="005E1903">
                <w:rPr>
                  <w:color w:val="00467F"/>
                  <w:u w:val="single"/>
                  <w:rtl/>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rsidR="001C37E4" w:rsidRDefault="001C37E4">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rsidR="001C37E4" w:rsidRDefault="005E1903">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rsidR="001C37E4" w:rsidRDefault="001C37E4">
            <w:pPr>
              <w:pStyle w:val="ProductList-TableBody"/>
              <w:jc w:val="center"/>
              <w:rPr>
                <w:rtl/>
              </w:rPr>
            </w:pPr>
          </w:p>
        </w:tc>
      </w:tr>
      <w:tr w:rsidR="001C37E4">
        <w:tc>
          <w:tcPr>
            <w:tcW w:w="6120" w:type="dxa"/>
            <w:tcBorders>
              <w:top w:val="single" w:sz="4" w:space="0" w:color="000000"/>
              <w:left w:val="single" w:sz="4" w:space="0" w:color="000000"/>
              <w:bottom w:val="single" w:sz="4" w:space="0" w:color="000000"/>
              <w:right w:val="single" w:sz="4" w:space="0" w:color="000000"/>
            </w:tcBorders>
          </w:tcPr>
          <w:p w:rsidR="001C37E4" w:rsidRDefault="00393F7B">
            <w:pPr>
              <w:pStyle w:val="ProductList-TableBody"/>
              <w:rPr>
                <w:rtl/>
              </w:rPr>
            </w:pPr>
            <w:hyperlink w:anchor="_Sec841">
              <w:r w:rsidR="005E1903">
                <w:rPr>
                  <w:color w:val="00467F"/>
                  <w:u w:val="single"/>
                  <w:rtl/>
                </w:rPr>
                <w:t>الوصول إلى سطح مكتب Windows الظاهري (VDA)</w:t>
              </w:r>
            </w:hyperlink>
          </w:p>
        </w:tc>
        <w:tc>
          <w:tcPr>
            <w:tcW w:w="1960" w:type="dxa"/>
            <w:tcBorders>
              <w:top w:val="single" w:sz="4" w:space="0" w:color="000000"/>
              <w:left w:val="single" w:sz="4" w:space="0" w:color="000000"/>
              <w:bottom w:val="single" w:sz="4" w:space="0" w:color="000000"/>
              <w:right w:val="single" w:sz="4" w:space="0" w:color="000000"/>
            </w:tcBorders>
          </w:tcPr>
          <w:p w:rsidR="001C37E4" w:rsidRDefault="001C37E4">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rsidR="001C37E4" w:rsidRDefault="005E1903">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rsidR="001C37E4" w:rsidRDefault="001C37E4">
            <w:pPr>
              <w:pStyle w:val="ProductList-TableBody"/>
              <w:jc w:val="center"/>
              <w:rPr>
                <w:rtl/>
              </w:rPr>
            </w:pPr>
          </w:p>
        </w:tc>
      </w:tr>
      <w:tr w:rsidR="001C37E4">
        <w:tc>
          <w:tcPr>
            <w:tcW w:w="6120" w:type="dxa"/>
            <w:tcBorders>
              <w:top w:val="single" w:sz="4" w:space="0" w:color="000000"/>
              <w:left w:val="single" w:sz="4" w:space="0" w:color="000000"/>
              <w:bottom w:val="single" w:sz="4" w:space="0" w:color="000000"/>
              <w:right w:val="single" w:sz="4" w:space="0" w:color="000000"/>
            </w:tcBorders>
          </w:tcPr>
          <w:p w:rsidR="001C37E4" w:rsidRDefault="00393F7B">
            <w:pPr>
              <w:pStyle w:val="ProductList-TableBody"/>
              <w:rPr>
                <w:rtl/>
              </w:rPr>
            </w:pPr>
            <w:hyperlink w:anchor="_Sec582">
              <w:r w:rsidR="005E1903">
                <w:rPr>
                  <w:color w:val="00467F"/>
                  <w:u w:val="single"/>
                  <w:rtl/>
                </w:rPr>
                <w:t>إيصالات التدريب</w:t>
              </w:r>
            </w:hyperlink>
          </w:p>
        </w:tc>
        <w:tc>
          <w:tcPr>
            <w:tcW w:w="1960" w:type="dxa"/>
            <w:tcBorders>
              <w:top w:val="single" w:sz="4" w:space="0" w:color="000000"/>
              <w:left w:val="single" w:sz="4" w:space="0" w:color="000000"/>
              <w:bottom w:val="single" w:sz="4" w:space="0" w:color="000000"/>
              <w:right w:val="single" w:sz="4" w:space="0" w:color="000000"/>
            </w:tcBorders>
          </w:tcPr>
          <w:p w:rsidR="001C37E4" w:rsidRDefault="005E1903">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rsidR="001C37E4" w:rsidRDefault="005E1903">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rsidR="001C37E4" w:rsidRDefault="001C37E4">
            <w:pPr>
              <w:pStyle w:val="ProductList-TableBody"/>
              <w:jc w:val="center"/>
              <w:rPr>
                <w:rtl/>
              </w:rPr>
            </w:pPr>
          </w:p>
        </w:tc>
      </w:tr>
      <w:tr w:rsidR="001C37E4">
        <w:tc>
          <w:tcPr>
            <w:tcW w:w="6120" w:type="dxa"/>
            <w:tcBorders>
              <w:top w:val="single" w:sz="4" w:space="0" w:color="000000"/>
              <w:left w:val="single" w:sz="4" w:space="0" w:color="000000"/>
              <w:bottom w:val="single" w:sz="4" w:space="0" w:color="000000"/>
              <w:right w:val="single" w:sz="4" w:space="0" w:color="000000"/>
            </w:tcBorders>
          </w:tcPr>
          <w:p w:rsidR="001C37E4" w:rsidRDefault="00393F7B">
            <w:pPr>
              <w:pStyle w:val="ProductList-TableBody"/>
              <w:rPr>
                <w:rtl/>
              </w:rPr>
            </w:pPr>
            <w:hyperlink w:anchor="_Sec583">
              <w:r w:rsidR="005E1903">
                <w:rPr>
                  <w:color w:val="00467F"/>
                  <w:u w:val="single"/>
                  <w:rtl/>
                </w:rPr>
                <w:t>التعليم الإلكتروني</w:t>
              </w:r>
            </w:hyperlink>
          </w:p>
        </w:tc>
        <w:tc>
          <w:tcPr>
            <w:tcW w:w="1960" w:type="dxa"/>
            <w:tcBorders>
              <w:top w:val="single" w:sz="4" w:space="0" w:color="000000"/>
              <w:left w:val="single" w:sz="4" w:space="0" w:color="000000"/>
              <w:bottom w:val="single" w:sz="4" w:space="0" w:color="000000"/>
              <w:right w:val="single" w:sz="4" w:space="0" w:color="000000"/>
            </w:tcBorders>
          </w:tcPr>
          <w:p w:rsidR="001C37E4" w:rsidRDefault="005E1903">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rsidR="001C37E4" w:rsidRDefault="005E1903">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rsidR="001C37E4" w:rsidRDefault="005E1903">
            <w:pPr>
              <w:pStyle w:val="ProductList-TableBody"/>
              <w:jc w:val="center"/>
              <w:rPr>
                <w:rtl/>
              </w:rPr>
            </w:pPr>
            <w:r>
              <w:rPr>
                <w:rtl/>
              </w:rPr>
              <w:t>X</w:t>
            </w:r>
          </w:p>
        </w:tc>
      </w:tr>
      <w:tr w:rsidR="001C37E4">
        <w:tc>
          <w:tcPr>
            <w:tcW w:w="6120" w:type="dxa"/>
            <w:tcBorders>
              <w:top w:val="single" w:sz="4" w:space="0" w:color="000000"/>
              <w:left w:val="single" w:sz="4" w:space="0" w:color="000000"/>
              <w:bottom w:val="single" w:sz="4" w:space="0" w:color="000000"/>
              <w:right w:val="single" w:sz="4" w:space="0" w:color="000000"/>
            </w:tcBorders>
          </w:tcPr>
          <w:p w:rsidR="001C37E4" w:rsidRDefault="00393F7B">
            <w:pPr>
              <w:pStyle w:val="ProductList-TableBody"/>
              <w:rPr>
                <w:rtl/>
              </w:rPr>
            </w:pPr>
            <w:hyperlink w:anchor="_Sec584">
              <w:r w:rsidR="005E1903">
                <w:rPr>
                  <w:color w:val="00467F"/>
                  <w:u w:val="single"/>
                  <w:rtl/>
                </w:rPr>
                <w:t>برنامج الاستخدام المنزلي (Home Use Program)</w:t>
              </w:r>
            </w:hyperlink>
          </w:p>
        </w:tc>
        <w:tc>
          <w:tcPr>
            <w:tcW w:w="1960" w:type="dxa"/>
            <w:tcBorders>
              <w:top w:val="single" w:sz="4" w:space="0" w:color="000000"/>
              <w:left w:val="single" w:sz="4" w:space="0" w:color="000000"/>
              <w:bottom w:val="single" w:sz="4" w:space="0" w:color="000000"/>
              <w:right w:val="single" w:sz="4" w:space="0" w:color="000000"/>
            </w:tcBorders>
          </w:tcPr>
          <w:p w:rsidR="001C37E4" w:rsidRDefault="005E1903">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rsidR="001C37E4" w:rsidRDefault="001C37E4">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rsidR="001C37E4" w:rsidRDefault="001C37E4">
            <w:pPr>
              <w:pStyle w:val="ProductList-TableBody"/>
              <w:jc w:val="center"/>
              <w:rPr>
                <w:rtl/>
              </w:rPr>
            </w:pPr>
          </w:p>
        </w:tc>
      </w:tr>
      <w:tr w:rsidR="001C37E4">
        <w:tc>
          <w:tcPr>
            <w:tcW w:w="6120" w:type="dxa"/>
            <w:tcBorders>
              <w:top w:val="single" w:sz="4" w:space="0" w:color="000000"/>
              <w:left w:val="single" w:sz="4" w:space="0" w:color="000000"/>
              <w:bottom w:val="single" w:sz="4" w:space="0" w:color="000000"/>
              <w:right w:val="single" w:sz="4" w:space="0" w:color="000000"/>
            </w:tcBorders>
          </w:tcPr>
          <w:p w:rsidR="001C37E4" w:rsidRDefault="00393F7B">
            <w:pPr>
              <w:pStyle w:val="ProductList-TableBody"/>
              <w:rPr>
                <w:rtl/>
              </w:rPr>
            </w:pPr>
            <w:hyperlink w:anchor="_Sec585">
              <w:r w:rsidR="005E1903">
                <w:rPr>
                  <w:color w:val="00467F"/>
                  <w:u w:val="single"/>
                  <w:rtl/>
                </w:rPr>
                <w:t>دعم حل المشكلات على مدار 24 ساعة يوميًا طوال أيام الأسبوع</w:t>
              </w:r>
            </w:hyperlink>
          </w:p>
        </w:tc>
        <w:tc>
          <w:tcPr>
            <w:tcW w:w="1960" w:type="dxa"/>
            <w:tcBorders>
              <w:top w:val="single" w:sz="4" w:space="0" w:color="000000"/>
              <w:left w:val="single" w:sz="4" w:space="0" w:color="000000"/>
              <w:bottom w:val="single" w:sz="4" w:space="0" w:color="000000"/>
              <w:right w:val="single" w:sz="4" w:space="0" w:color="000000"/>
            </w:tcBorders>
          </w:tcPr>
          <w:p w:rsidR="001C37E4" w:rsidRDefault="005E1903">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rsidR="001C37E4" w:rsidRDefault="005E1903">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rsidR="001C37E4" w:rsidRDefault="005E1903">
            <w:pPr>
              <w:pStyle w:val="ProductList-TableBody"/>
              <w:jc w:val="center"/>
              <w:rPr>
                <w:rtl/>
              </w:rPr>
            </w:pPr>
            <w:r>
              <w:rPr>
                <w:rtl/>
              </w:rPr>
              <w:t>X</w:t>
            </w:r>
          </w:p>
        </w:tc>
      </w:tr>
      <w:tr w:rsidR="001C37E4">
        <w:tc>
          <w:tcPr>
            <w:tcW w:w="6120" w:type="dxa"/>
            <w:tcBorders>
              <w:top w:val="single" w:sz="4" w:space="0" w:color="000000"/>
              <w:left w:val="single" w:sz="4" w:space="0" w:color="000000"/>
              <w:bottom w:val="single" w:sz="4" w:space="0" w:color="000000"/>
              <w:right w:val="single" w:sz="4" w:space="0" w:color="000000"/>
            </w:tcBorders>
          </w:tcPr>
          <w:p w:rsidR="001C37E4" w:rsidRDefault="00393F7B">
            <w:pPr>
              <w:pStyle w:val="ProductList-TableBody"/>
              <w:rPr>
                <w:rtl/>
              </w:rPr>
            </w:pPr>
            <w:hyperlink w:anchor="_Sec586">
              <w:r w:rsidR="005E1903">
                <w:rPr>
                  <w:color w:val="00467F"/>
                  <w:u w:val="single"/>
                  <w:rtl/>
                </w:rPr>
                <w:t>دعم الإصلاح العاجل الموسع</w:t>
              </w:r>
            </w:hyperlink>
          </w:p>
        </w:tc>
        <w:tc>
          <w:tcPr>
            <w:tcW w:w="1960" w:type="dxa"/>
            <w:tcBorders>
              <w:top w:val="single" w:sz="4" w:space="0" w:color="000000"/>
              <w:left w:val="single" w:sz="4" w:space="0" w:color="000000"/>
              <w:bottom w:val="single" w:sz="4" w:space="0" w:color="000000"/>
              <w:right w:val="single" w:sz="4" w:space="0" w:color="000000"/>
            </w:tcBorders>
          </w:tcPr>
          <w:p w:rsidR="001C37E4" w:rsidRDefault="005E1903">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rsidR="001C37E4" w:rsidRDefault="005E1903">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rsidR="001C37E4" w:rsidRDefault="005E1903">
            <w:pPr>
              <w:pStyle w:val="ProductList-TableBody"/>
              <w:jc w:val="center"/>
              <w:rPr>
                <w:rtl/>
              </w:rPr>
            </w:pPr>
            <w:r>
              <w:rPr>
                <w:rtl/>
              </w:rPr>
              <w:t>X</w:t>
            </w:r>
          </w:p>
        </w:tc>
      </w:tr>
      <w:tr w:rsidR="001C37E4">
        <w:tc>
          <w:tcPr>
            <w:tcW w:w="6120" w:type="dxa"/>
            <w:tcBorders>
              <w:top w:val="single" w:sz="4" w:space="0" w:color="000000"/>
              <w:left w:val="single" w:sz="4" w:space="0" w:color="000000"/>
              <w:bottom w:val="single" w:sz="4" w:space="0" w:color="000000"/>
              <w:right w:val="single" w:sz="4" w:space="0" w:color="000000"/>
            </w:tcBorders>
          </w:tcPr>
          <w:p w:rsidR="001C37E4" w:rsidRDefault="00393F7B">
            <w:pPr>
              <w:pStyle w:val="ProductList-TableBody"/>
              <w:rPr>
                <w:rtl/>
              </w:rPr>
            </w:pPr>
            <w:hyperlink w:anchor="_Sec818">
              <w:r w:rsidR="005E1903">
                <w:rPr>
                  <w:color w:val="00467F"/>
                  <w:u w:val="single"/>
                  <w:rtl/>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rsidR="001C37E4" w:rsidRDefault="001C37E4">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rsidR="001C37E4" w:rsidRDefault="001C37E4">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rsidR="001C37E4" w:rsidRDefault="005E1903">
            <w:pPr>
              <w:pStyle w:val="ProductList-TableBody"/>
              <w:jc w:val="center"/>
              <w:rPr>
                <w:rtl/>
              </w:rPr>
            </w:pPr>
            <w:r>
              <w:rPr>
                <w:rtl/>
              </w:rPr>
              <w:t>X</w:t>
            </w:r>
          </w:p>
        </w:tc>
      </w:tr>
      <w:tr w:rsidR="001C37E4">
        <w:tc>
          <w:tcPr>
            <w:tcW w:w="6120" w:type="dxa"/>
            <w:tcBorders>
              <w:top w:val="single" w:sz="4" w:space="0" w:color="000000"/>
              <w:left w:val="single" w:sz="4" w:space="0" w:color="000000"/>
              <w:bottom w:val="single" w:sz="4" w:space="0" w:color="000000"/>
              <w:right w:val="single" w:sz="4" w:space="0" w:color="000000"/>
            </w:tcBorders>
          </w:tcPr>
          <w:p w:rsidR="001C37E4" w:rsidRDefault="00393F7B">
            <w:pPr>
              <w:pStyle w:val="ProductList-TableBody"/>
              <w:rPr>
                <w:rtl/>
              </w:rPr>
            </w:pPr>
            <w:hyperlink w:anchor="_Sec587">
              <w:r w:rsidR="005E1903">
                <w:rPr>
                  <w:color w:val="00467F"/>
                  <w:u w:val="single"/>
                  <w:rtl/>
                </w:rPr>
                <w:t>ترخيص الترقية</w:t>
              </w:r>
            </w:hyperlink>
          </w:p>
        </w:tc>
        <w:tc>
          <w:tcPr>
            <w:tcW w:w="1960" w:type="dxa"/>
            <w:tcBorders>
              <w:top w:val="single" w:sz="4" w:space="0" w:color="000000"/>
              <w:left w:val="single" w:sz="4" w:space="0" w:color="000000"/>
              <w:bottom w:val="single" w:sz="4" w:space="0" w:color="000000"/>
              <w:right w:val="single" w:sz="4" w:space="0" w:color="000000"/>
            </w:tcBorders>
          </w:tcPr>
          <w:p w:rsidR="001C37E4" w:rsidRDefault="005E1903">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rsidR="001C37E4" w:rsidRDefault="001C37E4">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rsidR="001C37E4" w:rsidRDefault="005E1903">
            <w:pPr>
              <w:pStyle w:val="ProductList-TableBody"/>
              <w:jc w:val="center"/>
              <w:rPr>
                <w:rtl/>
              </w:rPr>
            </w:pPr>
            <w:r>
              <w:rPr>
                <w:rtl/>
              </w:rPr>
              <w:t>X</w:t>
            </w:r>
          </w:p>
        </w:tc>
      </w:tr>
      <w:tr w:rsidR="001C37E4">
        <w:tc>
          <w:tcPr>
            <w:tcW w:w="6120" w:type="dxa"/>
            <w:tcBorders>
              <w:top w:val="single" w:sz="4" w:space="0" w:color="000000"/>
              <w:left w:val="single" w:sz="4" w:space="0" w:color="000000"/>
              <w:bottom w:val="single" w:sz="4" w:space="0" w:color="000000"/>
              <w:right w:val="single" w:sz="4" w:space="0" w:color="000000"/>
            </w:tcBorders>
          </w:tcPr>
          <w:p w:rsidR="001C37E4" w:rsidRDefault="00393F7B">
            <w:pPr>
              <w:pStyle w:val="ProductList-TableBody"/>
              <w:rPr>
                <w:rtl/>
              </w:rPr>
            </w:pPr>
            <w:hyperlink w:anchor="_Sec838">
              <w:r w:rsidR="005E1903">
                <w:rPr>
                  <w:color w:val="00467F"/>
                  <w:u w:val="single"/>
                  <w:rtl/>
                </w:rPr>
                <w:t>System Center Global Service Monitor</w:t>
              </w:r>
            </w:hyperlink>
          </w:p>
        </w:tc>
        <w:tc>
          <w:tcPr>
            <w:tcW w:w="1960" w:type="dxa"/>
            <w:tcBorders>
              <w:top w:val="single" w:sz="4" w:space="0" w:color="000000"/>
              <w:left w:val="single" w:sz="4" w:space="0" w:color="000000"/>
              <w:bottom w:val="single" w:sz="4" w:space="0" w:color="000000"/>
              <w:right w:val="single" w:sz="4" w:space="0" w:color="000000"/>
            </w:tcBorders>
          </w:tcPr>
          <w:p w:rsidR="001C37E4" w:rsidRDefault="001C37E4">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rsidR="001C37E4" w:rsidRDefault="001C37E4">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rsidR="001C37E4" w:rsidRDefault="005E1903">
            <w:pPr>
              <w:pStyle w:val="ProductList-TableBody"/>
              <w:jc w:val="center"/>
              <w:rPr>
                <w:rtl/>
              </w:rPr>
            </w:pPr>
            <w:r>
              <w:rPr>
                <w:rtl/>
              </w:rPr>
              <w:t>X</w:t>
            </w:r>
          </w:p>
        </w:tc>
      </w:tr>
      <w:tr w:rsidR="001C37E4">
        <w:tc>
          <w:tcPr>
            <w:tcW w:w="6120" w:type="dxa"/>
            <w:tcBorders>
              <w:top w:val="single" w:sz="4" w:space="0" w:color="000000"/>
              <w:left w:val="single" w:sz="4" w:space="0" w:color="000000"/>
              <w:bottom w:val="single" w:sz="4" w:space="0" w:color="000000"/>
              <w:right w:val="single" w:sz="4" w:space="0" w:color="000000"/>
            </w:tcBorders>
          </w:tcPr>
          <w:p w:rsidR="001C37E4" w:rsidRDefault="00393F7B">
            <w:pPr>
              <w:pStyle w:val="ProductList-TableBody"/>
              <w:rPr>
                <w:rtl/>
              </w:rPr>
            </w:pPr>
            <w:hyperlink w:anchor="_Sec588">
              <w:r w:rsidR="005E1903">
                <w:rPr>
                  <w:color w:val="00467F"/>
                  <w:u w:val="single"/>
                  <w:rtl/>
                </w:rPr>
                <w:t>الخوادم - حقوق استرداد الحالات المستعصية</w:t>
              </w:r>
            </w:hyperlink>
          </w:p>
        </w:tc>
        <w:tc>
          <w:tcPr>
            <w:tcW w:w="1960" w:type="dxa"/>
            <w:tcBorders>
              <w:top w:val="single" w:sz="4" w:space="0" w:color="000000"/>
              <w:left w:val="single" w:sz="4" w:space="0" w:color="000000"/>
              <w:bottom w:val="single" w:sz="4" w:space="0" w:color="000000"/>
              <w:right w:val="single" w:sz="4" w:space="0" w:color="000000"/>
            </w:tcBorders>
          </w:tcPr>
          <w:p w:rsidR="001C37E4" w:rsidRDefault="001C37E4">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rsidR="001C37E4" w:rsidRDefault="001C37E4">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rsidR="001C37E4" w:rsidRDefault="005E1903">
            <w:pPr>
              <w:pStyle w:val="ProductList-TableBody"/>
              <w:jc w:val="center"/>
              <w:rPr>
                <w:rtl/>
              </w:rPr>
            </w:pPr>
            <w:r>
              <w:rPr>
                <w:rtl/>
              </w:rPr>
              <w:t>X</w:t>
            </w:r>
          </w:p>
        </w:tc>
      </w:tr>
      <w:tr w:rsidR="001C37E4">
        <w:tc>
          <w:tcPr>
            <w:tcW w:w="6120" w:type="dxa"/>
            <w:tcBorders>
              <w:top w:val="single" w:sz="4" w:space="0" w:color="000000"/>
              <w:left w:val="single" w:sz="4" w:space="0" w:color="000000"/>
              <w:bottom w:val="single" w:sz="4" w:space="0" w:color="000000"/>
              <w:right w:val="single" w:sz="4" w:space="0" w:color="000000"/>
            </w:tcBorders>
          </w:tcPr>
          <w:p w:rsidR="001C37E4" w:rsidRDefault="00393F7B">
            <w:pPr>
              <w:pStyle w:val="ProductList-TableBody"/>
              <w:rPr>
                <w:rtl/>
              </w:rPr>
            </w:pPr>
            <w:hyperlink w:anchor="_Sec589">
              <w:r w:rsidR="005E1903">
                <w:rPr>
                  <w:color w:val="00467F"/>
                  <w:u w:val="single"/>
                  <w:rtl/>
                </w:rPr>
                <w:t>إمكانية نقل الترخيص</w:t>
              </w:r>
            </w:hyperlink>
          </w:p>
        </w:tc>
        <w:tc>
          <w:tcPr>
            <w:tcW w:w="1960" w:type="dxa"/>
            <w:tcBorders>
              <w:top w:val="single" w:sz="4" w:space="0" w:color="000000"/>
              <w:left w:val="single" w:sz="4" w:space="0" w:color="000000"/>
              <w:bottom w:val="single" w:sz="4" w:space="0" w:color="000000"/>
              <w:right w:val="single" w:sz="4" w:space="0" w:color="000000"/>
            </w:tcBorders>
          </w:tcPr>
          <w:p w:rsidR="001C37E4" w:rsidRDefault="001C37E4">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rsidR="001C37E4" w:rsidRDefault="001C37E4">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rsidR="001C37E4" w:rsidRDefault="005E1903">
            <w:pPr>
              <w:pStyle w:val="ProductList-TableBody"/>
              <w:jc w:val="center"/>
              <w:rPr>
                <w:rtl/>
              </w:rPr>
            </w:pPr>
            <w:r>
              <w:rPr>
                <w:rtl/>
              </w:rPr>
              <w:t>X</w:t>
            </w:r>
          </w:p>
        </w:tc>
      </w:tr>
      <w:tr w:rsidR="001C37E4">
        <w:tc>
          <w:tcPr>
            <w:tcW w:w="6120" w:type="dxa"/>
            <w:tcBorders>
              <w:top w:val="single" w:sz="4" w:space="0" w:color="000000"/>
              <w:left w:val="single" w:sz="4" w:space="0" w:color="000000"/>
              <w:bottom w:val="single" w:sz="4" w:space="0" w:color="000000"/>
              <w:right w:val="single" w:sz="4" w:space="0" w:color="000000"/>
            </w:tcBorders>
          </w:tcPr>
          <w:p w:rsidR="001C37E4" w:rsidRDefault="00393F7B">
            <w:pPr>
              <w:pStyle w:val="ProductList-TableBody"/>
              <w:rPr>
                <w:rtl/>
              </w:rPr>
            </w:pPr>
            <w:hyperlink w:anchor="_Sec590">
              <w:r w:rsidR="005E1903">
                <w:rPr>
                  <w:color w:val="00467F"/>
                  <w:u w:val="single"/>
                  <w:rtl/>
                </w:rPr>
                <w:t>الخوادم - التطبيقات الذاتية الاستضافة</w:t>
              </w:r>
            </w:hyperlink>
          </w:p>
        </w:tc>
        <w:tc>
          <w:tcPr>
            <w:tcW w:w="1960" w:type="dxa"/>
            <w:tcBorders>
              <w:top w:val="single" w:sz="4" w:space="0" w:color="000000"/>
              <w:left w:val="single" w:sz="4" w:space="0" w:color="000000"/>
              <w:bottom w:val="single" w:sz="4" w:space="0" w:color="000000"/>
              <w:right w:val="single" w:sz="4" w:space="0" w:color="000000"/>
            </w:tcBorders>
          </w:tcPr>
          <w:p w:rsidR="001C37E4" w:rsidRDefault="001C37E4">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rsidR="001C37E4" w:rsidRDefault="001C37E4">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rsidR="001C37E4" w:rsidRDefault="005E1903">
            <w:pPr>
              <w:pStyle w:val="ProductList-TableBody"/>
              <w:jc w:val="center"/>
              <w:rPr>
                <w:rtl/>
              </w:rPr>
            </w:pPr>
            <w:r>
              <w:rPr>
                <w:rtl/>
              </w:rPr>
              <w:t>X</w:t>
            </w:r>
          </w:p>
        </w:tc>
      </w:tr>
      <w:tr w:rsidR="001C37E4">
        <w:tc>
          <w:tcPr>
            <w:tcW w:w="6120" w:type="dxa"/>
            <w:tcBorders>
              <w:top w:val="single" w:sz="4" w:space="0" w:color="000000"/>
              <w:left w:val="single" w:sz="4" w:space="0" w:color="000000"/>
              <w:bottom w:val="single" w:sz="4" w:space="0" w:color="000000"/>
              <w:right w:val="single" w:sz="4" w:space="0" w:color="000000"/>
            </w:tcBorders>
          </w:tcPr>
          <w:p w:rsidR="001C37E4" w:rsidRDefault="00393F7B">
            <w:pPr>
              <w:pStyle w:val="ProductList-TableBody"/>
              <w:rPr>
                <w:rtl/>
              </w:rPr>
            </w:pPr>
            <w:hyperlink w:anchor="_Sec841">
              <w:r w:rsidR="005E1903">
                <w:rPr>
                  <w:color w:val="00467F"/>
                  <w:u w:val="single"/>
                  <w:rtl/>
                </w:rPr>
                <w:t>حقوق الشراء الإضافية لضمان برنامج Windows لكل مستخدم</w:t>
              </w:r>
            </w:hyperlink>
          </w:p>
        </w:tc>
        <w:tc>
          <w:tcPr>
            <w:tcW w:w="1960" w:type="dxa"/>
            <w:tcBorders>
              <w:top w:val="single" w:sz="4" w:space="0" w:color="000000"/>
              <w:left w:val="single" w:sz="4" w:space="0" w:color="000000"/>
              <w:bottom w:val="single" w:sz="4" w:space="0" w:color="000000"/>
              <w:right w:val="single" w:sz="4" w:space="0" w:color="000000"/>
            </w:tcBorders>
          </w:tcPr>
          <w:p w:rsidR="001C37E4" w:rsidRDefault="001C37E4">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rsidR="001C37E4" w:rsidRDefault="005E1903">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rsidR="001C37E4" w:rsidRDefault="001C37E4">
            <w:pPr>
              <w:pStyle w:val="ProductList-TableBody"/>
              <w:jc w:val="center"/>
              <w:rPr>
                <w:rtl/>
              </w:rPr>
            </w:pPr>
          </w:p>
        </w:tc>
      </w:tr>
      <w:tr w:rsidR="001C37E4">
        <w:tc>
          <w:tcPr>
            <w:tcW w:w="6120" w:type="dxa"/>
            <w:tcBorders>
              <w:top w:val="single" w:sz="4" w:space="0" w:color="000000"/>
              <w:left w:val="single" w:sz="4" w:space="0" w:color="000000"/>
              <w:bottom w:val="single" w:sz="4" w:space="0" w:color="000000"/>
              <w:right w:val="single" w:sz="4" w:space="0" w:color="000000"/>
            </w:tcBorders>
          </w:tcPr>
          <w:p w:rsidR="001C37E4" w:rsidRDefault="00393F7B">
            <w:pPr>
              <w:pStyle w:val="ProductList-TableBody"/>
              <w:rPr>
                <w:rtl/>
              </w:rPr>
            </w:pPr>
            <w:hyperlink w:anchor="_Sec841">
              <w:r w:rsidR="005E1903">
                <w:rPr>
                  <w:color w:val="00467F"/>
                  <w:u w:val="single"/>
                  <w:rtl/>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rsidR="001C37E4" w:rsidRDefault="001C37E4">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rsidR="001C37E4" w:rsidRDefault="005E1903">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rsidR="001C37E4" w:rsidRDefault="001C37E4">
            <w:pPr>
              <w:pStyle w:val="ProductList-TableBody"/>
              <w:jc w:val="center"/>
              <w:rPr>
                <w:rtl/>
              </w:rPr>
            </w:pPr>
          </w:p>
        </w:tc>
      </w:tr>
      <w:tr w:rsidR="001C37E4">
        <w:tc>
          <w:tcPr>
            <w:tcW w:w="6120" w:type="dxa"/>
            <w:tcBorders>
              <w:top w:val="single" w:sz="4" w:space="0" w:color="000000"/>
              <w:left w:val="single" w:sz="4" w:space="0" w:color="000000"/>
              <w:bottom w:val="single" w:sz="4" w:space="0" w:color="000000"/>
              <w:right w:val="single" w:sz="4" w:space="0" w:color="000000"/>
            </w:tcBorders>
          </w:tcPr>
          <w:p w:rsidR="001C37E4" w:rsidRDefault="00393F7B">
            <w:pPr>
              <w:pStyle w:val="ProductList-TableBody"/>
              <w:rPr>
                <w:rtl/>
              </w:rPr>
            </w:pPr>
            <w:hyperlink w:anchor="_Sec652">
              <w:r w:rsidR="005E1903">
                <w:rPr>
                  <w:color w:val="00467F"/>
                  <w:u w:val="single"/>
                  <w:rtl/>
                </w:rPr>
                <w:t>حقوق الظاهرية لأجهزة سطح المكتب لـ Windows وWindows Embedded</w:t>
              </w:r>
            </w:hyperlink>
          </w:p>
        </w:tc>
        <w:tc>
          <w:tcPr>
            <w:tcW w:w="1960" w:type="dxa"/>
            <w:tcBorders>
              <w:top w:val="single" w:sz="4" w:space="0" w:color="000000"/>
              <w:left w:val="single" w:sz="4" w:space="0" w:color="000000"/>
              <w:bottom w:val="single" w:sz="4" w:space="0" w:color="000000"/>
              <w:right w:val="single" w:sz="4" w:space="0" w:color="000000"/>
            </w:tcBorders>
          </w:tcPr>
          <w:p w:rsidR="001C37E4" w:rsidRDefault="001C37E4">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rsidR="001C37E4" w:rsidRDefault="005E1903">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rsidR="001C37E4" w:rsidRDefault="001C37E4">
            <w:pPr>
              <w:pStyle w:val="ProductList-TableBody"/>
              <w:jc w:val="center"/>
              <w:rPr>
                <w:rtl/>
              </w:rPr>
            </w:pPr>
          </w:p>
        </w:tc>
      </w:tr>
    </w:tbl>
    <w:p w:rsidR="001C37E4" w:rsidRDefault="005E1903">
      <w:pPr>
        <w:pStyle w:val="ProductList-Body"/>
        <w:rPr>
          <w:rtl/>
        </w:rPr>
      </w:pPr>
      <w:r>
        <w:rPr>
          <w:vertAlign w:val="superscript"/>
          <w:rtl/>
        </w:rPr>
        <w:t>1</w:t>
      </w:r>
      <w:r>
        <w:rPr>
          <w:i/>
          <w:rtl/>
        </w:rPr>
        <w:t>لأغراض حسابات ميزات ضمان البرنامج، تُعد الخدمات عبر الإنترنت التالية منتجات تابعة لمجموعة تطبيقات Office: Enterprise Cloud Suite From SA وOffice 365 E1 From SA وOffice 365 E3 From SA وOffice 365 E4 From SA وEMS from SA.</w:t>
      </w:r>
    </w:p>
    <w:p w:rsidR="001C37E4" w:rsidRDefault="005E1903">
      <w:pPr>
        <w:pStyle w:val="ProductList-Body"/>
        <w:rPr>
          <w:rtl/>
        </w:rPr>
      </w:pPr>
      <w:r>
        <w:rPr>
          <w:vertAlign w:val="superscript"/>
          <w:rtl/>
        </w:rPr>
        <w:t xml:space="preserve">2 </w:t>
      </w:r>
      <w:r>
        <w:rPr>
          <w:i/>
          <w:rtl/>
        </w:rPr>
        <w:t>العملاء الحاليون الذي لديهم ضمان برنامج لترقية Windows Pro أو ترقية Windows Embedded Industry Pro سيستمرون في الحصول على حقوق إصدار Enterprise.</w:t>
      </w:r>
    </w:p>
    <w:p w:rsidR="001C37E4" w:rsidRDefault="005E1903">
      <w:pPr>
        <w:pStyle w:val="ProductList-ClauseHeading"/>
        <w:outlineLvl w:val="2"/>
        <w:rPr>
          <w:rtl/>
        </w:rPr>
      </w:pPr>
      <w:bookmarkStart w:id="385" w:name="_Sec577"/>
      <w:r>
        <w:rPr>
          <w:rtl/>
        </w:rPr>
        <w:t>حقوق الإصدار الجديد</w:t>
      </w:r>
      <w:bookmarkEnd w:id="385"/>
    </w:p>
    <w:p w:rsidR="001C37E4" w:rsidRDefault="005E1903">
      <w:pPr>
        <w:pStyle w:val="ProductList-Body"/>
        <w:rPr>
          <w:rtl/>
        </w:rPr>
      </w:pPr>
      <w:r>
        <w:rPr>
          <w:rtl/>
        </w:rPr>
        <w:t xml:space="preserve">يجوز للعميل الترقية إلى أحدث إصدار من منتج متوفر. إذا كان العميل يتطلب تراخيص دائمة من خلال اتفاقية ترخيص، فيمكنه نشر ترقيات الإصدار الجديد لتلك التراخيص بعد انتهاء صلاحية تغطية اتفاقية الترخيص، ولكن فقط للإصدارات التي تم إطلاقها أثناء تغطية اتفاقية الترخيص النشطة. ويخضع استخدام الإصدار الجديد إلى </w:t>
      </w:r>
      <w:r>
        <w:fldChar w:fldCharType="begin"/>
      </w:r>
      <w:r>
        <w:instrText xml:space="preserve"> AutoTextList   \s NoStyle \t "شروط الترخيص: البنود والشروط التي تحكم نشر المنتج واستخدامه." </w:instrText>
      </w:r>
      <w:r>
        <w:fldChar w:fldCharType="separate"/>
      </w:r>
      <w:r>
        <w:rPr>
          <w:color w:val="0563C1"/>
        </w:rPr>
        <w:t>شروط الترخيص</w:t>
      </w:r>
      <w:r>
        <w:fldChar w:fldCharType="end"/>
      </w:r>
      <w:r>
        <w:t xml:space="preserve"> لهذا الإصدار. </w:t>
      </w:r>
    </w:p>
    <w:p w:rsidR="001C37E4" w:rsidRDefault="001C37E4">
      <w:pPr>
        <w:pStyle w:val="ProductList-Body"/>
        <w:rPr>
          <w:rtl/>
        </w:rPr>
      </w:pPr>
    </w:p>
    <w:p w:rsidR="001C37E4" w:rsidRDefault="005E1903">
      <w:pPr>
        <w:pStyle w:val="ProductList-ClauseHeading"/>
        <w:outlineLvl w:val="2"/>
        <w:rPr>
          <w:rtl/>
        </w:rPr>
      </w:pPr>
      <w:bookmarkStart w:id="386" w:name="_Sec579"/>
      <w:r>
        <w:rPr>
          <w:rtl/>
        </w:rPr>
        <w:t>Office Online</w:t>
      </w:r>
      <w:bookmarkEnd w:id="386"/>
    </w:p>
    <w:p w:rsidR="001C37E4" w:rsidRDefault="005E1903">
      <w:pPr>
        <w:pStyle w:val="ProductList-Body"/>
        <w:rPr>
          <w:rtl/>
        </w:rPr>
      </w:pPr>
      <w:r>
        <w:rPr>
          <w:rtl/>
        </w:rPr>
        <w:t xml:space="preserve">يجوز لمستخدمي جهاز مرخص بتطبيقات مؤهلة الوصول إلى خدمات Office Online لعرض المستندات وتحريرها من </w:t>
      </w:r>
      <w:r>
        <w:fldChar w:fldCharType="begin"/>
      </w:r>
      <w:r>
        <w:instrText xml:space="preserve"> AutoTextList   \s NoStyle \t "‎يعني الجهاز المرخص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الجهاز المرخص</w:t>
      </w:r>
      <w:r>
        <w:fldChar w:fldCharType="end"/>
      </w:r>
      <w:r>
        <w:t xml:space="preserve">. يجوز </w:t>
      </w:r>
      <w:r>
        <w:fldChar w:fldCharType="begin"/>
      </w:r>
      <w:r>
        <w:instrText xml:space="preserve"> AutoTextList   \s NoStyle \t "المستخدم الأساسي يعني المستخدم الذي يستخدم جهازًا مرخصًا أكثر من 50% من الوقت خلال أي مدة تبلغ 90 يومًا." </w:instrText>
      </w:r>
      <w:r>
        <w:fldChar w:fldCharType="separate"/>
      </w:r>
      <w:r>
        <w:rPr>
          <w:color w:val="0563C1"/>
        </w:rPr>
        <w:t>للمستخدم الرئيسي</w:t>
      </w:r>
      <w:r>
        <w:fldChar w:fldCharType="end"/>
      </w:r>
      <w:r>
        <w:fldChar w:fldCharType="begin"/>
      </w:r>
      <w:r>
        <w:instrText xml:space="preserve"> AutoTextList   \s NoStyle \t "‎يعني الجهاز المرخص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للجهاز المرخص</w:t>
      </w:r>
      <w:r>
        <w:fldChar w:fldCharType="end"/>
      </w:r>
      <w:r>
        <w:t xml:space="preserve"> الوصول إلى خدمات Office Online لعرض المستندات وتحريرها من أي جهاز.</w:t>
      </w:r>
    </w:p>
    <w:tbl>
      <w:tblPr>
        <w:tblStyle w:val="PURTable"/>
        <w:bidiVisual/>
        <w:tblW w:w="0" w:type="dxa"/>
        <w:tblLook w:val="04A0" w:firstRow="1" w:lastRow="0" w:firstColumn="1" w:lastColumn="0" w:noHBand="0" w:noVBand="1"/>
      </w:tblPr>
      <w:tblGrid>
        <w:gridCol w:w="5372"/>
        <w:gridCol w:w="5418"/>
      </w:tblGrid>
      <w:tr w:rsidR="001C37E4">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1C37E4" w:rsidRDefault="005E1903">
            <w:pPr>
              <w:pStyle w:val="ProductList-TableBody"/>
              <w:rPr>
                <w:rtl/>
              </w:rPr>
            </w:pPr>
            <w:r>
              <w:rPr>
                <w:color w:val="FFFFFF"/>
                <w:rtl/>
              </w:rPr>
              <w:t xml:space="preserve">تطبيق سطح المكتب المؤهل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C37E4" w:rsidRDefault="005E1903">
            <w:pPr>
              <w:pStyle w:val="ProductList-TableBody"/>
              <w:rPr>
                <w:rtl/>
              </w:rPr>
            </w:pPr>
            <w:r>
              <w:rPr>
                <w:color w:val="FFFFFF"/>
                <w:rtl/>
              </w:rPr>
              <w:t>حقوق Office Online</w:t>
            </w:r>
          </w:p>
        </w:tc>
      </w:tr>
      <w:tr w:rsidR="001C37E4">
        <w:tc>
          <w:tcPr>
            <w:tcW w:w="6000" w:type="dxa"/>
            <w:tcBorders>
              <w:top w:val="single" w:sz="4" w:space="0" w:color="000000"/>
              <w:left w:val="single" w:sz="4" w:space="0" w:color="000000"/>
              <w:bottom w:val="single" w:sz="4" w:space="0" w:color="000000"/>
              <w:right w:val="single" w:sz="4" w:space="0" w:color="000000"/>
            </w:tcBorders>
          </w:tcPr>
          <w:p w:rsidR="001C37E4" w:rsidRDefault="005E1903">
            <w:pPr>
              <w:pStyle w:val="ProductList-TableBody"/>
              <w:rPr>
                <w:rtl/>
              </w:rPr>
            </w:pPr>
            <w:r>
              <w:rPr>
                <w:rtl/>
              </w:rPr>
              <w:t>Office Standard</w:t>
            </w:r>
            <w:r>
              <w:fldChar w:fldCharType="begin"/>
            </w:r>
            <w:r>
              <w:instrText xml:space="preserve"> XE "Office Standard" </w:instrText>
            </w:r>
            <w:r>
              <w:fldChar w:fldCharType="end"/>
            </w:r>
          </w:p>
          <w:p w:rsidR="001C37E4" w:rsidRDefault="005E1903">
            <w:pPr>
              <w:pStyle w:val="ProductList-TableBody"/>
              <w:rPr>
                <w:rtl/>
              </w:rPr>
            </w:pPr>
            <w:r>
              <w:rPr>
                <w:rtl/>
              </w:rPr>
              <w:t>Office Professional Plus</w:t>
            </w:r>
            <w:r>
              <w:fldChar w:fldCharType="begin"/>
            </w:r>
            <w:r>
              <w:instrText xml:space="preserve"> XE "Office Professional Plus" </w:instrText>
            </w:r>
            <w:r>
              <w:fldChar w:fldCharType="end"/>
            </w:r>
          </w:p>
          <w:p w:rsidR="001C37E4" w:rsidRDefault="005E1903">
            <w:pPr>
              <w:pStyle w:val="ProductList-TableBody"/>
              <w:rPr>
                <w:rtl/>
              </w:rPr>
            </w:pPr>
            <w:r>
              <w:rPr>
                <w:rtl/>
              </w:rPr>
              <w:t>Office for Mac Standard</w:t>
            </w:r>
            <w:r>
              <w:fldChar w:fldCharType="begin"/>
            </w:r>
            <w:r>
              <w:instrText xml:space="preserve"> XE "Office for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C37E4" w:rsidRDefault="005E1903">
            <w:pPr>
              <w:pStyle w:val="ProductList-TableBody"/>
              <w:rPr>
                <w:rtl/>
              </w:rPr>
            </w:pPr>
            <w:r>
              <w:rPr>
                <w:rtl/>
              </w:rPr>
              <w:t>Office Online for Office 365</w:t>
            </w:r>
            <w:r>
              <w:fldChar w:fldCharType="begin"/>
            </w:r>
            <w:r>
              <w:instrText xml:space="preserve"> XE "Office Online for Office 365" </w:instrText>
            </w:r>
            <w:r>
              <w:fldChar w:fldCharType="end"/>
            </w:r>
          </w:p>
        </w:tc>
      </w:tr>
    </w:tbl>
    <w:p w:rsidR="001C37E4" w:rsidRDefault="005E1903">
      <w:pPr>
        <w:pStyle w:val="ProductList-Body"/>
        <w:rPr>
          <w:rtl/>
        </w:rPr>
      </w:pPr>
      <w:r>
        <w:rPr>
          <w:i/>
          <w:rtl/>
        </w:rPr>
        <w:t>يجب أيضًا ترخيص المستخدمين لخطط SharePoint Online</w:t>
      </w:r>
      <w:r>
        <w:fldChar w:fldCharType="begin"/>
      </w:r>
      <w:r>
        <w:instrText xml:space="preserve"> XE "SharePoint Online" </w:instrText>
      </w:r>
      <w:r>
        <w:fldChar w:fldCharType="end"/>
      </w:r>
      <w:r>
        <w:rPr>
          <w:i/>
          <w:rtl/>
        </w:rPr>
        <w:t xml:space="preserve"> أو OneDrive for Business للوصول إلى خدمة Office Online.</w:t>
      </w:r>
    </w:p>
    <w:p w:rsidR="001C37E4" w:rsidRDefault="001C37E4">
      <w:pPr>
        <w:pStyle w:val="ProductList-Body"/>
        <w:rPr>
          <w:rtl/>
        </w:rPr>
      </w:pPr>
    </w:p>
    <w:p w:rsidR="001C37E4" w:rsidRDefault="005E1903">
      <w:pPr>
        <w:pStyle w:val="ProductList-ClauseHeading"/>
        <w:outlineLvl w:val="2"/>
        <w:rPr>
          <w:rtl/>
        </w:rPr>
      </w:pPr>
      <w:bookmarkStart w:id="387" w:name="_Sec580"/>
      <w:r>
        <w:rPr>
          <w:rtl/>
        </w:rPr>
        <w:t>خدمات التخطيط</w:t>
      </w:r>
      <w:bookmarkEnd w:id="387"/>
    </w:p>
    <w:p w:rsidR="001C37E4" w:rsidRDefault="005E1903">
      <w:pPr>
        <w:pStyle w:val="ProductList-Body"/>
        <w:rPr>
          <w:rtl/>
        </w:rPr>
      </w:pPr>
      <w:r>
        <w:rPr>
          <w:rtl/>
        </w:rPr>
        <w:t>العملاء (بخلاف Academic Select License وSelect Plus for Academic واتفاقية Campus and School وOpen Value Subscription - Education Solutions) ولديهم عضوية ضمان البرنامج (SAM) في تجمعات الخوادم والتطبيقات مؤهلون لهذه الميزة. توفر ميزة خدمات التخطيط تأهيل العملاء بعروض خدمة مخصصة محددة مسبقًا.</w:t>
      </w:r>
    </w:p>
    <w:p w:rsidR="001C37E4" w:rsidRDefault="001C37E4">
      <w:pPr>
        <w:pStyle w:val="ProductList-Body"/>
        <w:rPr>
          <w:rtl/>
        </w:rPr>
      </w:pPr>
    </w:p>
    <w:p w:rsidR="001C37E4" w:rsidRDefault="005E1903">
      <w:pPr>
        <w:pStyle w:val="ProductList-Body"/>
        <w:rPr>
          <w:rtl/>
        </w:rPr>
      </w:pPr>
      <w:r>
        <w:rPr>
          <w:rtl/>
        </w:rPr>
        <w:lastRenderedPageBreak/>
        <w:t>يحصل العملاء المؤهلون على عدد من أيام خدمات التخطيط تبعًا لعدد التراخيص المؤهلة. ويتم دمج عدد الأيام التي يحصل عليها العميل لعروض خدمات التخطيط المتوفرة في مجموعة أيام خدمات التخطيط. يدرج الجدول التالي تراخيص الخوادم والتطبيقات المؤهلة والنقاط المقترنة بكل منها:</w:t>
      </w:r>
    </w:p>
    <w:tbl>
      <w:tblPr>
        <w:tblStyle w:val="PURTable"/>
        <w:bidiVisual/>
        <w:tblW w:w="0" w:type="dxa"/>
        <w:tblLook w:val="04A0" w:firstRow="1" w:lastRow="0" w:firstColumn="1" w:lastColumn="0" w:noHBand="0" w:noVBand="1"/>
      </w:tblPr>
      <w:tblGrid>
        <w:gridCol w:w="9026"/>
        <w:gridCol w:w="1764"/>
      </w:tblGrid>
      <w:tr w:rsidR="001C37E4">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rsidR="001C37E4" w:rsidRDefault="005E1903">
            <w:pPr>
              <w:pStyle w:val="ProductList-TableBody"/>
              <w:rPr>
                <w:rtl/>
              </w:rPr>
            </w:pPr>
            <w:r>
              <w:rPr>
                <w:color w:val="FFFFFF"/>
                <w:rtl/>
              </w:rPr>
              <w:t>تطبيقات Office وتراخيص الخادم</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1C37E4" w:rsidRDefault="005E1903">
            <w:pPr>
              <w:pStyle w:val="ProductList-TableBody"/>
              <w:jc w:val="center"/>
              <w:rPr>
                <w:rtl/>
              </w:rPr>
            </w:pPr>
            <w:r>
              <w:rPr>
                <w:color w:val="FFFFFF"/>
                <w:rtl/>
              </w:rPr>
              <w:t>النقاط</w:t>
            </w:r>
          </w:p>
        </w:tc>
      </w:tr>
      <w:tr w:rsidR="001C37E4">
        <w:tc>
          <w:tcPr>
            <w:tcW w:w="10160" w:type="dxa"/>
            <w:tcBorders>
              <w:top w:val="single" w:sz="4" w:space="0" w:color="000000"/>
              <w:left w:val="single" w:sz="4" w:space="0" w:color="000000"/>
              <w:bottom w:val="single" w:sz="4" w:space="0" w:color="000000"/>
              <w:right w:val="single" w:sz="4" w:space="0" w:color="000000"/>
            </w:tcBorders>
          </w:tcPr>
          <w:p w:rsidR="001C37E4" w:rsidRDefault="005E1903">
            <w:pPr>
              <w:pStyle w:val="ProductList-TableBody"/>
              <w:rPr>
                <w:rtl/>
              </w:rPr>
            </w:pPr>
            <w:r>
              <w:rPr>
                <w:rtl/>
              </w:rPr>
              <w:t>منتجات مجموعة تطبيقات Office (بما في ذلك مجموعات Office ذات سعر خاص وProject Standard</w:t>
            </w:r>
            <w:r>
              <w:fldChar w:fldCharType="begin"/>
            </w:r>
            <w:r>
              <w:instrText xml:space="preserve"> XE "وProject Standard" </w:instrText>
            </w:r>
            <w:r>
              <w:fldChar w:fldCharType="end"/>
            </w:r>
            <w:r>
              <w:rPr>
                <w:rtl/>
              </w:rPr>
              <w:t xml:space="preserve"> وProfessional وVisio Standard</w:t>
            </w:r>
            <w:r>
              <w:fldChar w:fldCharType="begin"/>
            </w:r>
            <w:r>
              <w:instrText xml:space="preserve"> XE "وVisio Standard" </w:instrText>
            </w:r>
            <w:r>
              <w:fldChar w:fldCharType="end"/>
            </w:r>
            <w:r>
              <w:rPr>
                <w:rtl/>
              </w:rPr>
              <w:t xml:space="preserve"> وProfessional) وMicrosoft Dynamics AX Task CAL</w:t>
            </w:r>
            <w:r>
              <w:fldChar w:fldCharType="begin"/>
            </w:r>
            <w:r>
              <w:instrText xml:space="preserve"> XE "وMicrosoft Dynamics AX Task CAL" </w:instrText>
            </w:r>
            <w:r>
              <w:fldChar w:fldCharType="end"/>
            </w:r>
            <w:r>
              <w:rPr>
                <w:rtl/>
              </w:rPr>
              <w:t>، وMicrosoft Dynamics AX Store Server</w:t>
            </w:r>
            <w:r>
              <w:fldChar w:fldCharType="begin"/>
            </w:r>
            <w:r>
              <w:instrText xml:space="preserve"> XE "وMicrosoft Dynamics AX Store Server" </w:instrText>
            </w:r>
            <w:r>
              <w:fldChar w:fldCharType="end"/>
            </w:r>
            <w:r>
              <w:rPr>
                <w:vertAlign w:val="superscript"/>
                <w:rtl/>
              </w:rPr>
              <w:t>1</w:t>
            </w:r>
            <w:r>
              <w:rPr>
                <w:rtl/>
              </w:rPr>
              <w:t>، وMicrosoft Dynamics AX Functional CAL</w:t>
            </w:r>
            <w:r>
              <w:fldChar w:fldCharType="begin"/>
            </w:r>
            <w:r>
              <w:instrText xml:space="preserve"> XE "وMicrosoft Dynamics AX Functional CAL" </w:instrText>
            </w:r>
            <w:r>
              <w:fldChar w:fldCharType="end"/>
            </w:r>
            <w:r>
              <w:rPr>
                <w:vertAlign w:val="superscript"/>
                <w:rtl/>
              </w:rPr>
              <w:t>1</w:t>
            </w:r>
            <w:r>
              <w:rPr>
                <w:rtl/>
              </w:rPr>
              <w:t>، وMicrosoft Dynamics CRM CAL</w:t>
            </w:r>
            <w:r>
              <w:fldChar w:fldCharType="begin"/>
            </w:r>
            <w:r>
              <w:instrText xml:space="preserve"> XE "وMicrosoft Dynamics CRM CAL" </w:instrText>
            </w:r>
            <w:r>
              <w:fldChar w:fldCharType="end"/>
            </w:r>
            <w:r>
              <w:rPr>
                <w:vertAlign w:val="superscript"/>
                <w:rtl/>
              </w:rPr>
              <w:t>1</w:t>
            </w:r>
          </w:p>
        </w:tc>
        <w:tc>
          <w:tcPr>
            <w:tcW w:w="1960" w:type="dxa"/>
            <w:tcBorders>
              <w:top w:val="single" w:sz="4" w:space="0" w:color="000000"/>
              <w:left w:val="single" w:sz="4" w:space="0" w:color="000000"/>
              <w:bottom w:val="single" w:sz="4" w:space="0" w:color="000000"/>
              <w:right w:val="single" w:sz="4" w:space="0" w:color="000000"/>
            </w:tcBorders>
          </w:tcPr>
          <w:p w:rsidR="001C37E4" w:rsidRDefault="005E1903">
            <w:pPr>
              <w:pStyle w:val="ProductList-TableBody"/>
              <w:jc w:val="center"/>
              <w:rPr>
                <w:rtl/>
              </w:rPr>
            </w:pPr>
            <w:r>
              <w:rPr>
                <w:rtl/>
              </w:rPr>
              <w:t>1</w:t>
            </w:r>
          </w:p>
        </w:tc>
      </w:tr>
      <w:tr w:rsidR="001C37E4">
        <w:tc>
          <w:tcPr>
            <w:tcW w:w="10160" w:type="dxa"/>
            <w:tcBorders>
              <w:top w:val="single" w:sz="4" w:space="0" w:color="000000"/>
              <w:left w:val="single" w:sz="4" w:space="0" w:color="000000"/>
              <w:bottom w:val="single" w:sz="4" w:space="0" w:color="000000"/>
              <w:right w:val="single" w:sz="4" w:space="0" w:color="000000"/>
            </w:tcBorders>
          </w:tcPr>
          <w:p w:rsidR="001C37E4" w:rsidRDefault="005E1903">
            <w:pPr>
              <w:pStyle w:val="ProductList-TableBody"/>
              <w:rPr>
                <w:rtl/>
              </w:rPr>
            </w:pPr>
            <w:r>
              <w:rPr>
                <w:rtl/>
              </w:rPr>
              <w:t>إصدار SQL Server Standard</w:t>
            </w:r>
            <w:r>
              <w:fldChar w:fldCharType="begin"/>
            </w:r>
            <w:r>
              <w:instrText xml:space="preserve"> XE "SQL Server Standard" </w:instrText>
            </w:r>
            <w:r>
              <w:fldChar w:fldCharType="end"/>
            </w:r>
            <w:r>
              <w:rPr>
                <w:rtl/>
              </w:rPr>
              <w:t>، وإصدار Windows Server Standard</w:t>
            </w:r>
            <w:r>
              <w:fldChar w:fldCharType="begin"/>
            </w:r>
            <w:r>
              <w:instrText xml:space="preserve"> XE "Windows Server Standard" </w:instrText>
            </w:r>
            <w:r>
              <w:fldChar w:fldCharType="end"/>
            </w:r>
            <w:r>
              <w:rPr>
                <w:rtl/>
              </w:rPr>
              <w:t>، وMicrosoft Dynamics CRM Server 2011</w:t>
            </w:r>
            <w:r>
              <w:fldChar w:fldCharType="begin"/>
            </w:r>
            <w:r>
              <w:instrText xml:space="preserve"> XE "وMicrosoft Dynamics CRM Server 2011" </w:instrText>
            </w:r>
            <w:r>
              <w:fldChar w:fldCharType="end"/>
            </w:r>
            <w:r>
              <w:rPr>
                <w:rtl/>
              </w:rPr>
              <w:t>، وMicrosoft Dynamics CRM Server 2013</w:t>
            </w:r>
            <w:r>
              <w:fldChar w:fldCharType="begin"/>
            </w:r>
            <w:r>
              <w:instrText xml:space="preserve"> XE "وMicrosoft Dynamics CRM Server 2013" </w:instrText>
            </w:r>
            <w:r>
              <w:fldChar w:fldCharType="end"/>
            </w:r>
            <w:r>
              <w:rPr>
                <w:rtl/>
              </w:rPr>
              <w:t>، وMicrosoft Dynamics CRM Server 2015</w:t>
            </w:r>
            <w:r>
              <w:fldChar w:fldCharType="begin"/>
            </w:r>
            <w:r>
              <w:instrText xml:space="preserve"> XE "وMicrosoft Dynamics CRM Server 2015" </w:instrText>
            </w:r>
            <w:r>
              <w:fldChar w:fldCharType="end"/>
            </w:r>
            <w:r>
              <w:rPr>
                <w:rtl/>
              </w:rPr>
              <w:t>، وترخيص إدارة System Center 2012 Standard Server</w:t>
            </w:r>
            <w:r>
              <w:fldChar w:fldCharType="begin"/>
            </w:r>
            <w:r>
              <w:instrText xml:space="preserve"> XE "وترخيص إدارة System Center 2012 Standard Server" </w:instrText>
            </w:r>
            <w:r>
              <w:fldChar w:fldCharType="end"/>
            </w:r>
            <w:r>
              <w:rPr>
                <w:rtl/>
              </w:rPr>
              <w:t xml:space="preserve"> (معالجان)، وVisual Studio Professional with MSDN</w:t>
            </w:r>
            <w:r>
              <w:fldChar w:fldCharType="begin"/>
            </w:r>
            <w:r>
              <w:instrText xml:space="preserve"> XE "وVisual Studio Professional with MSDN" </w:instrText>
            </w:r>
            <w:r>
              <w:fldChar w:fldCharType="end"/>
            </w:r>
            <w:r>
              <w:rPr>
                <w:rtl/>
              </w:rPr>
              <w:t>، وVisual Studio Test Professional with MSDN</w:t>
            </w:r>
            <w:r>
              <w:fldChar w:fldCharType="begin"/>
            </w:r>
            <w:r>
              <w:instrText xml:space="preserve"> XE "وVisual Studio Test Professional with MSDN" </w:instrText>
            </w:r>
            <w:r>
              <w:fldChar w:fldCharType="end"/>
            </w:r>
            <w:r>
              <w:rPr>
                <w:rtl/>
              </w:rPr>
              <w:t>وMicrosoft Dynamics AX Enterprise CAL</w:t>
            </w:r>
            <w:r>
              <w:fldChar w:fldCharType="begin"/>
            </w:r>
            <w:r>
              <w:instrText xml:space="preserve"> XE "وMicrosoft Dynamics AX Enterprise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1C37E4" w:rsidRDefault="005E1903">
            <w:pPr>
              <w:pStyle w:val="ProductList-TableBody"/>
              <w:jc w:val="center"/>
              <w:rPr>
                <w:rtl/>
              </w:rPr>
            </w:pPr>
            <w:r>
              <w:rPr>
                <w:rtl/>
              </w:rPr>
              <w:t>25</w:t>
            </w:r>
          </w:p>
        </w:tc>
      </w:tr>
      <w:tr w:rsidR="001C37E4">
        <w:tc>
          <w:tcPr>
            <w:tcW w:w="10160" w:type="dxa"/>
            <w:tcBorders>
              <w:top w:val="single" w:sz="4" w:space="0" w:color="000000"/>
              <w:left w:val="single" w:sz="4" w:space="0" w:color="000000"/>
              <w:bottom w:val="single" w:sz="4" w:space="0" w:color="000000"/>
              <w:right w:val="single" w:sz="4" w:space="0" w:color="000000"/>
            </w:tcBorders>
          </w:tcPr>
          <w:p w:rsidR="001C37E4" w:rsidRDefault="005E1903">
            <w:pPr>
              <w:pStyle w:val="ProductList-TableBody"/>
              <w:rPr>
                <w:rtl/>
              </w:rPr>
            </w:pPr>
            <w:r>
              <w:rPr>
                <w:rtl/>
              </w:rPr>
              <w:t>إصدار SQL Server Enterprise</w:t>
            </w:r>
            <w:r>
              <w:fldChar w:fldCharType="begin"/>
            </w:r>
            <w:r>
              <w:instrText xml:space="preserve"> XE "SQL Server Enterprise" </w:instrText>
            </w:r>
            <w:r>
              <w:fldChar w:fldCharType="end"/>
            </w:r>
            <w:r>
              <w:rPr>
                <w:rtl/>
              </w:rPr>
              <w:t>، وSQL Server Business Intelligence</w:t>
            </w:r>
            <w:r>
              <w:fldChar w:fldCharType="begin"/>
            </w:r>
            <w:r>
              <w:instrText xml:space="preserve"> XE "SQL Server Business Intelligence" </w:instrText>
            </w:r>
            <w:r>
              <w:fldChar w:fldCharType="end"/>
            </w:r>
            <w:r>
              <w:rPr>
                <w:rtl/>
              </w:rPr>
              <w:t>، وإصدار Windows Server Enterprise</w:t>
            </w:r>
            <w:r>
              <w:fldChar w:fldCharType="begin"/>
            </w:r>
            <w:r>
              <w:instrText xml:space="preserve"> XE "Windows Server Enterprise" </w:instrText>
            </w:r>
            <w:r>
              <w:fldChar w:fldCharType="end"/>
            </w:r>
            <w:r>
              <w:rPr>
                <w:rtl/>
              </w:rPr>
              <w:t>، Visual Studio Enterprise مع MSDN</w:t>
            </w:r>
            <w:r>
              <w:fldChar w:fldCharType="begin"/>
            </w:r>
            <w:r>
              <w:instrText xml:space="preserve"> XE "Visual Studio Enterprise مع MSDN"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1C37E4" w:rsidRDefault="005E1903">
            <w:pPr>
              <w:pStyle w:val="ProductList-TableBody"/>
              <w:jc w:val="center"/>
              <w:rPr>
                <w:rtl/>
              </w:rPr>
            </w:pPr>
            <w:r>
              <w:rPr>
                <w:rtl/>
              </w:rPr>
              <w:t>50</w:t>
            </w:r>
          </w:p>
        </w:tc>
      </w:tr>
      <w:tr w:rsidR="001C37E4">
        <w:tc>
          <w:tcPr>
            <w:tcW w:w="10160" w:type="dxa"/>
            <w:tcBorders>
              <w:top w:val="single" w:sz="4" w:space="0" w:color="000000"/>
              <w:left w:val="single" w:sz="4" w:space="0" w:color="000000"/>
              <w:bottom w:val="single" w:sz="4" w:space="0" w:color="000000"/>
              <w:right w:val="single" w:sz="4" w:space="0" w:color="000000"/>
            </w:tcBorders>
          </w:tcPr>
          <w:p w:rsidR="001C37E4" w:rsidRDefault="005E1903">
            <w:pPr>
              <w:pStyle w:val="ProductList-TableBody"/>
              <w:rPr>
                <w:rtl/>
              </w:rPr>
            </w:pPr>
            <w:r>
              <w:rPr>
                <w:rtl/>
              </w:rPr>
              <w:t>إصدار SQL Server Data Center</w:t>
            </w:r>
            <w:r>
              <w:fldChar w:fldCharType="begin"/>
            </w:r>
            <w:r>
              <w:instrText xml:space="preserve"> XE "SQL Server Data Center" </w:instrText>
            </w:r>
            <w:r>
              <w:fldChar w:fldCharType="end"/>
            </w:r>
            <w:r>
              <w:rPr>
                <w:rtl/>
              </w:rPr>
              <w:t>، وSQL Parallel Data Warehouse</w:t>
            </w:r>
            <w:r>
              <w:fldChar w:fldCharType="begin"/>
            </w:r>
            <w:r>
              <w:instrText xml:space="preserve"> XE "SQL Parallel Data Warehouse" </w:instrText>
            </w:r>
            <w:r>
              <w:fldChar w:fldCharType="end"/>
            </w:r>
            <w:r>
              <w:rPr>
                <w:rtl/>
              </w:rPr>
              <w:t>، وإصدار Windows Server Datacenter</w:t>
            </w:r>
            <w:r>
              <w:fldChar w:fldCharType="begin"/>
            </w:r>
            <w:r>
              <w:instrText xml:space="preserve"> XE "Windows Server Datacenter" </w:instrText>
            </w:r>
            <w:r>
              <w:fldChar w:fldCharType="end"/>
            </w:r>
            <w:r>
              <w:rPr>
                <w:rtl/>
              </w:rPr>
              <w:t>، وMicrosoft Dynamics AX Standard Commerce Core Server</w:t>
            </w:r>
            <w:r>
              <w:fldChar w:fldCharType="begin"/>
            </w:r>
            <w:r>
              <w:instrText xml:space="preserve"> XE "Microsoft Dynamics AX Standard Commerce Core Server" </w:instrText>
            </w:r>
            <w:r>
              <w:fldChar w:fldCharType="end"/>
            </w:r>
            <w:r>
              <w:rPr>
                <w:rtl/>
              </w:rPr>
              <w:t>، وترخيص إدارة خادم System Center 2012 Datacenter</w:t>
            </w:r>
            <w:r>
              <w:fldChar w:fldCharType="begin"/>
            </w:r>
            <w:r>
              <w:instrText xml:space="preserve"> XE "ترخيص إدارة خادم System Center 2012 Datacenter" </w:instrText>
            </w:r>
            <w:r>
              <w:fldChar w:fldCharType="end"/>
            </w:r>
            <w:r>
              <w:rPr>
                <w:rtl/>
              </w:rPr>
              <w:t xml:space="preserve"> (معالجان)</w:t>
            </w:r>
          </w:p>
        </w:tc>
        <w:tc>
          <w:tcPr>
            <w:tcW w:w="1960" w:type="dxa"/>
            <w:tcBorders>
              <w:top w:val="single" w:sz="4" w:space="0" w:color="000000"/>
              <w:left w:val="single" w:sz="4" w:space="0" w:color="000000"/>
              <w:bottom w:val="single" w:sz="4" w:space="0" w:color="000000"/>
              <w:right w:val="single" w:sz="4" w:space="0" w:color="000000"/>
            </w:tcBorders>
          </w:tcPr>
          <w:p w:rsidR="001C37E4" w:rsidRDefault="005E1903">
            <w:pPr>
              <w:pStyle w:val="ProductList-TableBody"/>
              <w:jc w:val="center"/>
              <w:rPr>
                <w:rtl/>
              </w:rPr>
            </w:pPr>
            <w:r>
              <w:rPr>
                <w:rtl/>
              </w:rPr>
              <w:t>75</w:t>
            </w:r>
          </w:p>
        </w:tc>
      </w:tr>
    </w:tbl>
    <w:p w:rsidR="001C37E4" w:rsidRDefault="005E1903">
      <w:pPr>
        <w:pStyle w:val="ProductList-Body"/>
        <w:rPr>
          <w:rtl/>
        </w:rPr>
      </w:pPr>
      <w:r>
        <w:rPr>
          <w:b/>
          <w:i/>
          <w:rtl/>
        </w:rPr>
        <w:t>ملاحظة:</w:t>
      </w:r>
      <w:r>
        <w:rPr>
          <w:i/>
          <w:rtl/>
        </w:rPr>
        <w:t xml:space="preserve"> فيما يتعلق بتراخيص وصول عميل SQL، راجع جدول مجموعات تراخيص وصول العميل الوارد في هذا البند</w:t>
      </w:r>
    </w:p>
    <w:p w:rsidR="001C37E4" w:rsidRDefault="005E1903">
      <w:pPr>
        <w:pStyle w:val="ProductList-Body"/>
        <w:rPr>
          <w:rtl/>
        </w:rPr>
      </w:pPr>
      <w:r>
        <w:rPr>
          <w:vertAlign w:val="superscript"/>
          <w:rtl/>
        </w:rPr>
        <w:t>1</w:t>
      </w:r>
      <w:r>
        <w:rPr>
          <w:i/>
          <w:rtl/>
        </w:rPr>
        <w:t xml:space="preserve"> فيما يتعلق بترخيص وصول العميل لـ Microsoft Dynamics CRM Professional، يتم منح نقطتين</w:t>
      </w:r>
    </w:p>
    <w:p w:rsidR="001C37E4" w:rsidRDefault="001C37E4">
      <w:pPr>
        <w:pStyle w:val="ProductList-Body"/>
        <w:rPr>
          <w:rtl/>
        </w:rPr>
      </w:pPr>
    </w:p>
    <w:p w:rsidR="001C37E4" w:rsidRDefault="005E1903">
      <w:pPr>
        <w:pStyle w:val="ProductList-Body"/>
        <w:rPr>
          <w:rtl/>
        </w:rPr>
      </w:pPr>
      <w:r>
        <w:rPr>
          <w:rtl/>
        </w:rPr>
        <w:t>تتضمن المنتجات المؤهلة المشتراة بموجب تسجيل الخادم والسحابة (SCE) نفس عدد نقاط خدمات تخطيط التوزيع (DPS) حيث تكون مستحقة من خلال برامج أخرى. يحدد إجمالي النقاط المؤهل لها العميل استحقاقات أيام خدمات التخطيط، كما هو موضح أدناه:</w:t>
      </w:r>
    </w:p>
    <w:tbl>
      <w:tblPr>
        <w:tblStyle w:val="PURTable"/>
        <w:bidiVisual/>
        <w:tblW w:w="0" w:type="dxa"/>
        <w:tblLook w:val="04A0" w:firstRow="1" w:lastRow="0" w:firstColumn="1" w:lastColumn="0" w:noHBand="0" w:noVBand="1"/>
      </w:tblPr>
      <w:tblGrid>
        <w:gridCol w:w="1383"/>
        <w:gridCol w:w="738"/>
        <w:gridCol w:w="752"/>
        <w:gridCol w:w="752"/>
        <w:gridCol w:w="939"/>
        <w:gridCol w:w="1020"/>
        <w:gridCol w:w="1020"/>
        <w:gridCol w:w="1053"/>
        <w:gridCol w:w="1053"/>
        <w:gridCol w:w="1053"/>
        <w:gridCol w:w="1027"/>
      </w:tblGrid>
      <w:tr w:rsidR="001C37E4">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rsidR="001C37E4" w:rsidRDefault="005E1903">
            <w:pPr>
              <w:pStyle w:val="ProductList-TableBody"/>
              <w:rPr>
                <w:rtl/>
              </w:rPr>
            </w:pPr>
            <w:r>
              <w:rPr>
                <w:rtl/>
              </w:rPr>
              <w:t>نقاط تطبيقات Office و/أو تراخيص الخادم</w:t>
            </w:r>
          </w:p>
        </w:tc>
        <w:tc>
          <w:tcPr>
            <w:tcW w:w="860" w:type="dxa"/>
            <w:tcBorders>
              <w:top w:val="single" w:sz="18" w:space="0" w:color="0072C6"/>
              <w:left w:val="single" w:sz="4" w:space="0" w:color="000000"/>
              <w:bottom w:val="single" w:sz="4" w:space="0" w:color="000000"/>
              <w:right w:val="single" w:sz="4" w:space="0" w:color="000000"/>
            </w:tcBorders>
          </w:tcPr>
          <w:p w:rsidR="001C37E4" w:rsidRDefault="005E1903">
            <w:pPr>
              <w:pStyle w:val="ProductList-TableBody"/>
              <w:rPr>
                <w:rtl/>
              </w:rPr>
            </w:pPr>
            <w:r>
              <w:rPr>
                <w:rtl/>
              </w:rPr>
              <w:t>200-499</w:t>
            </w:r>
          </w:p>
        </w:tc>
        <w:tc>
          <w:tcPr>
            <w:tcW w:w="740" w:type="dxa"/>
            <w:tcBorders>
              <w:top w:val="single" w:sz="18" w:space="0" w:color="0072C6"/>
              <w:left w:val="single" w:sz="4" w:space="0" w:color="000000"/>
              <w:bottom w:val="single" w:sz="4" w:space="0" w:color="000000"/>
              <w:right w:val="single" w:sz="4" w:space="0" w:color="000000"/>
            </w:tcBorders>
          </w:tcPr>
          <w:p w:rsidR="001C37E4" w:rsidRDefault="005E1903">
            <w:pPr>
              <w:pStyle w:val="ProductList-TableBody"/>
              <w:rPr>
                <w:rtl/>
              </w:rPr>
            </w:pPr>
            <w:r>
              <w:rPr>
                <w:rtl/>
              </w:rPr>
              <w:t>→1,999</w:t>
            </w:r>
          </w:p>
        </w:tc>
        <w:tc>
          <w:tcPr>
            <w:tcW w:w="740" w:type="dxa"/>
            <w:tcBorders>
              <w:top w:val="single" w:sz="18" w:space="0" w:color="0072C6"/>
              <w:left w:val="single" w:sz="4" w:space="0" w:color="000000"/>
              <w:bottom w:val="single" w:sz="4" w:space="0" w:color="000000"/>
              <w:right w:val="single" w:sz="4" w:space="0" w:color="000000"/>
            </w:tcBorders>
          </w:tcPr>
          <w:p w:rsidR="001C37E4" w:rsidRDefault="005E1903">
            <w:pPr>
              <w:pStyle w:val="ProductList-TableBody"/>
              <w:rPr>
                <w:rtl/>
              </w:rPr>
            </w:pPr>
            <w:r>
              <w:rPr>
                <w:rtl/>
              </w:rPr>
              <w:t>→3,999</w:t>
            </w:r>
          </w:p>
        </w:tc>
        <w:tc>
          <w:tcPr>
            <w:tcW w:w="980" w:type="dxa"/>
            <w:tcBorders>
              <w:top w:val="single" w:sz="18" w:space="0" w:color="0072C6"/>
              <w:left w:val="single" w:sz="4" w:space="0" w:color="000000"/>
              <w:bottom w:val="single" w:sz="4" w:space="0" w:color="000000"/>
              <w:right w:val="single" w:sz="4" w:space="0" w:color="000000"/>
            </w:tcBorders>
          </w:tcPr>
          <w:p w:rsidR="001C37E4" w:rsidRDefault="005E1903">
            <w:pPr>
              <w:pStyle w:val="ProductList-TableBody"/>
              <w:rPr>
                <w:rtl/>
              </w:rPr>
            </w:pPr>
            <w:r>
              <w:rPr>
                <w:rtl/>
              </w:rPr>
              <w:t>→29,999</w:t>
            </w:r>
          </w:p>
        </w:tc>
        <w:tc>
          <w:tcPr>
            <w:tcW w:w="1100" w:type="dxa"/>
            <w:tcBorders>
              <w:top w:val="single" w:sz="18" w:space="0" w:color="0072C6"/>
              <w:left w:val="single" w:sz="4" w:space="0" w:color="000000"/>
              <w:bottom w:val="single" w:sz="4" w:space="0" w:color="000000"/>
              <w:right w:val="single" w:sz="4" w:space="0" w:color="000000"/>
            </w:tcBorders>
          </w:tcPr>
          <w:p w:rsidR="001C37E4" w:rsidRDefault="005E1903">
            <w:pPr>
              <w:pStyle w:val="ProductList-TableBody"/>
              <w:rPr>
                <w:rtl/>
              </w:rPr>
            </w:pPr>
            <w:r>
              <w:rPr>
                <w:rtl/>
              </w:rPr>
              <w:t>→49,999</w:t>
            </w:r>
          </w:p>
        </w:tc>
        <w:tc>
          <w:tcPr>
            <w:tcW w:w="1100" w:type="dxa"/>
            <w:tcBorders>
              <w:top w:val="single" w:sz="18" w:space="0" w:color="0072C6"/>
              <w:left w:val="single" w:sz="4" w:space="0" w:color="000000"/>
              <w:bottom w:val="single" w:sz="4" w:space="0" w:color="000000"/>
              <w:right w:val="single" w:sz="4" w:space="0" w:color="000000"/>
            </w:tcBorders>
          </w:tcPr>
          <w:p w:rsidR="001C37E4" w:rsidRDefault="005E1903">
            <w:pPr>
              <w:pStyle w:val="ProductList-TableBody"/>
              <w:rPr>
                <w:rtl/>
              </w:rPr>
            </w:pPr>
            <w:r>
              <w:rPr>
                <w:rtl/>
              </w:rPr>
              <w:t>→99,999</w:t>
            </w:r>
          </w:p>
        </w:tc>
        <w:tc>
          <w:tcPr>
            <w:tcW w:w="1100" w:type="dxa"/>
            <w:tcBorders>
              <w:top w:val="single" w:sz="18" w:space="0" w:color="0072C6"/>
              <w:left w:val="single" w:sz="4" w:space="0" w:color="000000"/>
              <w:bottom w:val="single" w:sz="4" w:space="0" w:color="000000"/>
              <w:right w:val="single" w:sz="4" w:space="0" w:color="000000"/>
            </w:tcBorders>
          </w:tcPr>
          <w:p w:rsidR="001C37E4" w:rsidRDefault="005E1903">
            <w:pPr>
              <w:pStyle w:val="ProductList-TableBody"/>
              <w:rPr>
                <w:rtl/>
              </w:rPr>
            </w:pPr>
            <w:r>
              <w:rPr>
                <w:rtl/>
              </w:rPr>
              <w:t>→199,999</w:t>
            </w:r>
          </w:p>
        </w:tc>
        <w:tc>
          <w:tcPr>
            <w:tcW w:w="1100" w:type="dxa"/>
            <w:tcBorders>
              <w:top w:val="single" w:sz="18" w:space="0" w:color="0072C6"/>
              <w:left w:val="single" w:sz="4" w:space="0" w:color="000000"/>
              <w:bottom w:val="single" w:sz="4" w:space="0" w:color="000000"/>
              <w:right w:val="single" w:sz="4" w:space="0" w:color="000000"/>
            </w:tcBorders>
          </w:tcPr>
          <w:p w:rsidR="001C37E4" w:rsidRDefault="005E1903">
            <w:pPr>
              <w:pStyle w:val="ProductList-TableBody"/>
              <w:rPr>
                <w:rtl/>
              </w:rPr>
            </w:pPr>
            <w:r>
              <w:rPr>
                <w:rtl/>
              </w:rPr>
              <w:t>→399,999</w:t>
            </w:r>
          </w:p>
        </w:tc>
        <w:tc>
          <w:tcPr>
            <w:tcW w:w="1100" w:type="dxa"/>
            <w:tcBorders>
              <w:top w:val="single" w:sz="18" w:space="0" w:color="0072C6"/>
              <w:left w:val="single" w:sz="4" w:space="0" w:color="000000"/>
              <w:bottom w:val="single" w:sz="4" w:space="0" w:color="000000"/>
              <w:right w:val="single" w:sz="4" w:space="0" w:color="000000"/>
            </w:tcBorders>
          </w:tcPr>
          <w:p w:rsidR="001C37E4" w:rsidRDefault="005E1903">
            <w:pPr>
              <w:pStyle w:val="ProductList-TableBody"/>
              <w:rPr>
                <w:rtl/>
              </w:rPr>
            </w:pPr>
            <w:r>
              <w:rPr>
                <w:rtl/>
              </w:rPr>
              <w:t>→599,999</w:t>
            </w:r>
          </w:p>
        </w:tc>
        <w:tc>
          <w:tcPr>
            <w:tcW w:w="1100" w:type="dxa"/>
            <w:tcBorders>
              <w:top w:val="single" w:sz="18" w:space="0" w:color="0072C6"/>
              <w:left w:val="single" w:sz="4" w:space="0" w:color="000000"/>
              <w:bottom w:val="single" w:sz="4" w:space="0" w:color="000000"/>
              <w:right w:val="single" w:sz="4" w:space="0" w:color="000000"/>
            </w:tcBorders>
          </w:tcPr>
          <w:p w:rsidR="001C37E4" w:rsidRDefault="005E1903">
            <w:pPr>
              <w:pStyle w:val="ProductList-TableBody"/>
              <w:rPr>
                <w:rtl/>
              </w:rPr>
            </w:pPr>
            <w:r>
              <w:rPr>
                <w:rtl/>
              </w:rPr>
              <w:t>600,000+</w:t>
            </w:r>
          </w:p>
        </w:tc>
      </w:tr>
      <w:tr w:rsidR="001C37E4">
        <w:tc>
          <w:tcPr>
            <w:tcW w:w="1720" w:type="dxa"/>
            <w:tcBorders>
              <w:top w:val="single" w:sz="4" w:space="0" w:color="000000"/>
              <w:left w:val="single" w:sz="4" w:space="0" w:color="000000"/>
              <w:bottom w:val="single" w:sz="4" w:space="0" w:color="000000"/>
              <w:right w:val="single" w:sz="4" w:space="0" w:color="000000"/>
            </w:tcBorders>
            <w:shd w:val="clear" w:color="auto" w:fill="DEEAF6"/>
          </w:tcPr>
          <w:p w:rsidR="001C37E4" w:rsidRDefault="005E1903">
            <w:pPr>
              <w:pStyle w:val="ProductList-TableBody"/>
              <w:rPr>
                <w:rtl/>
              </w:rPr>
            </w:pPr>
            <w:r>
              <w:rPr>
                <w:rtl/>
              </w:rPr>
              <w:t>أيام خدمات التخطيط لـ Office</w:t>
            </w:r>
          </w:p>
        </w:tc>
        <w:tc>
          <w:tcPr>
            <w:tcW w:w="860" w:type="dxa"/>
            <w:tcBorders>
              <w:top w:val="single" w:sz="4" w:space="0" w:color="000000"/>
              <w:left w:val="single" w:sz="4" w:space="0" w:color="000000"/>
              <w:bottom w:val="single" w:sz="4" w:space="0" w:color="000000"/>
              <w:right w:val="single" w:sz="4" w:space="0" w:color="000000"/>
            </w:tcBorders>
          </w:tcPr>
          <w:p w:rsidR="001C37E4" w:rsidRDefault="005E1903">
            <w:pPr>
              <w:pStyle w:val="ProductList-TableBody"/>
              <w:rPr>
                <w:rtl/>
              </w:rPr>
            </w:pPr>
            <w:r>
              <w:rPr>
                <w:rtl/>
              </w:rPr>
              <w:t>1</w:t>
            </w:r>
          </w:p>
        </w:tc>
        <w:tc>
          <w:tcPr>
            <w:tcW w:w="740" w:type="dxa"/>
            <w:tcBorders>
              <w:top w:val="single" w:sz="4" w:space="0" w:color="000000"/>
              <w:left w:val="single" w:sz="4" w:space="0" w:color="000000"/>
              <w:bottom w:val="single" w:sz="4" w:space="0" w:color="000000"/>
              <w:right w:val="single" w:sz="4" w:space="0" w:color="000000"/>
            </w:tcBorders>
          </w:tcPr>
          <w:p w:rsidR="001C37E4" w:rsidRDefault="005E1903">
            <w:pPr>
              <w:pStyle w:val="ProductList-TableBody"/>
              <w:rPr>
                <w:rtl/>
              </w:rPr>
            </w:pPr>
            <w:r>
              <w:rPr>
                <w:rtl/>
              </w:rPr>
              <w:t>3</w:t>
            </w:r>
          </w:p>
        </w:tc>
        <w:tc>
          <w:tcPr>
            <w:tcW w:w="740" w:type="dxa"/>
            <w:tcBorders>
              <w:top w:val="single" w:sz="4" w:space="0" w:color="000000"/>
              <w:left w:val="single" w:sz="4" w:space="0" w:color="000000"/>
              <w:bottom w:val="single" w:sz="4" w:space="0" w:color="000000"/>
              <w:right w:val="single" w:sz="4" w:space="0" w:color="000000"/>
            </w:tcBorders>
          </w:tcPr>
          <w:p w:rsidR="001C37E4" w:rsidRDefault="005E1903">
            <w:pPr>
              <w:pStyle w:val="ProductList-TableBody"/>
              <w:rPr>
                <w:rtl/>
              </w:rPr>
            </w:pPr>
            <w:r>
              <w:rPr>
                <w:rtl/>
              </w:rPr>
              <w:t>5</w:t>
            </w:r>
          </w:p>
        </w:tc>
        <w:tc>
          <w:tcPr>
            <w:tcW w:w="980" w:type="dxa"/>
            <w:tcBorders>
              <w:top w:val="single" w:sz="4" w:space="0" w:color="000000"/>
              <w:left w:val="single" w:sz="4" w:space="0" w:color="000000"/>
              <w:bottom w:val="single" w:sz="4" w:space="0" w:color="000000"/>
              <w:right w:val="single" w:sz="4" w:space="0" w:color="000000"/>
            </w:tcBorders>
          </w:tcPr>
          <w:p w:rsidR="001C37E4" w:rsidRDefault="005E1903">
            <w:pPr>
              <w:pStyle w:val="ProductList-TableBody"/>
              <w:rPr>
                <w:rtl/>
              </w:rPr>
            </w:pPr>
            <w:r>
              <w:rPr>
                <w:rtl/>
              </w:rPr>
              <w:t>10</w:t>
            </w:r>
          </w:p>
        </w:tc>
        <w:tc>
          <w:tcPr>
            <w:tcW w:w="1100" w:type="dxa"/>
            <w:tcBorders>
              <w:top w:val="single" w:sz="4" w:space="0" w:color="000000"/>
              <w:left w:val="single" w:sz="4" w:space="0" w:color="000000"/>
              <w:bottom w:val="single" w:sz="4" w:space="0" w:color="000000"/>
              <w:right w:val="single" w:sz="4" w:space="0" w:color="000000"/>
            </w:tcBorders>
          </w:tcPr>
          <w:p w:rsidR="001C37E4" w:rsidRDefault="005E1903">
            <w:pPr>
              <w:pStyle w:val="ProductList-TableBody"/>
              <w:rPr>
                <w:rtl/>
              </w:rPr>
            </w:pPr>
            <w:r>
              <w:rPr>
                <w:rtl/>
              </w:rPr>
              <w:t>15</w:t>
            </w:r>
          </w:p>
        </w:tc>
        <w:tc>
          <w:tcPr>
            <w:tcW w:w="1100" w:type="dxa"/>
            <w:tcBorders>
              <w:top w:val="single" w:sz="4" w:space="0" w:color="000000"/>
              <w:left w:val="single" w:sz="4" w:space="0" w:color="000000"/>
              <w:bottom w:val="single" w:sz="4" w:space="0" w:color="000000"/>
              <w:right w:val="single" w:sz="4" w:space="0" w:color="000000"/>
            </w:tcBorders>
          </w:tcPr>
          <w:p w:rsidR="001C37E4" w:rsidRDefault="005E1903">
            <w:pPr>
              <w:pStyle w:val="ProductList-TableBody"/>
              <w:rPr>
                <w:rtl/>
              </w:rPr>
            </w:pPr>
            <w:r>
              <w:rPr>
                <w:rtl/>
              </w:rPr>
              <w:t>20</w:t>
            </w:r>
          </w:p>
        </w:tc>
        <w:tc>
          <w:tcPr>
            <w:tcW w:w="1100" w:type="dxa"/>
            <w:tcBorders>
              <w:top w:val="single" w:sz="4" w:space="0" w:color="000000"/>
              <w:left w:val="single" w:sz="4" w:space="0" w:color="000000"/>
              <w:bottom w:val="single" w:sz="4" w:space="0" w:color="000000"/>
              <w:right w:val="single" w:sz="4" w:space="0" w:color="000000"/>
            </w:tcBorders>
          </w:tcPr>
          <w:p w:rsidR="001C37E4" w:rsidRDefault="005E1903">
            <w:pPr>
              <w:pStyle w:val="ProductList-TableBody"/>
              <w:rPr>
                <w:rtl/>
              </w:rPr>
            </w:pPr>
            <w:r>
              <w:rPr>
                <w:rtl/>
              </w:rPr>
              <w:t>30</w:t>
            </w:r>
          </w:p>
        </w:tc>
        <w:tc>
          <w:tcPr>
            <w:tcW w:w="1100" w:type="dxa"/>
            <w:tcBorders>
              <w:top w:val="single" w:sz="4" w:space="0" w:color="000000"/>
              <w:left w:val="single" w:sz="4" w:space="0" w:color="000000"/>
              <w:bottom w:val="single" w:sz="4" w:space="0" w:color="000000"/>
              <w:right w:val="single" w:sz="4" w:space="0" w:color="000000"/>
            </w:tcBorders>
          </w:tcPr>
          <w:p w:rsidR="001C37E4" w:rsidRDefault="005E1903">
            <w:pPr>
              <w:pStyle w:val="ProductList-TableBody"/>
              <w:rPr>
                <w:rtl/>
              </w:rPr>
            </w:pPr>
            <w:r>
              <w:rPr>
                <w:rtl/>
              </w:rPr>
              <w:t>40</w:t>
            </w:r>
          </w:p>
        </w:tc>
        <w:tc>
          <w:tcPr>
            <w:tcW w:w="1100" w:type="dxa"/>
            <w:tcBorders>
              <w:top w:val="single" w:sz="4" w:space="0" w:color="000000"/>
              <w:left w:val="single" w:sz="4" w:space="0" w:color="000000"/>
              <w:bottom w:val="single" w:sz="4" w:space="0" w:color="000000"/>
              <w:right w:val="single" w:sz="4" w:space="0" w:color="000000"/>
            </w:tcBorders>
          </w:tcPr>
          <w:p w:rsidR="001C37E4" w:rsidRDefault="005E1903">
            <w:pPr>
              <w:pStyle w:val="ProductList-TableBody"/>
              <w:rPr>
                <w:rtl/>
              </w:rPr>
            </w:pPr>
            <w:r>
              <w:rPr>
                <w:rtl/>
              </w:rPr>
              <w:t>50</w:t>
            </w:r>
          </w:p>
        </w:tc>
        <w:tc>
          <w:tcPr>
            <w:tcW w:w="1100" w:type="dxa"/>
            <w:tcBorders>
              <w:top w:val="single" w:sz="4" w:space="0" w:color="000000"/>
              <w:left w:val="single" w:sz="4" w:space="0" w:color="000000"/>
              <w:bottom w:val="single" w:sz="4" w:space="0" w:color="000000"/>
              <w:right w:val="single" w:sz="4" w:space="0" w:color="000000"/>
            </w:tcBorders>
          </w:tcPr>
          <w:p w:rsidR="001C37E4" w:rsidRDefault="005E1903">
            <w:pPr>
              <w:pStyle w:val="ProductList-TableBody"/>
              <w:rPr>
                <w:rtl/>
              </w:rPr>
            </w:pPr>
            <w:r>
              <w:rPr>
                <w:rtl/>
              </w:rPr>
              <w:t>75</w:t>
            </w:r>
          </w:p>
        </w:tc>
      </w:tr>
    </w:tbl>
    <w:p w:rsidR="001C37E4" w:rsidRDefault="001C37E4">
      <w:pPr>
        <w:pStyle w:val="ProductList-Body"/>
        <w:rPr>
          <w:rtl/>
        </w:rPr>
      </w:pPr>
    </w:p>
    <w:p w:rsidR="001C37E4" w:rsidRDefault="005E1903">
      <w:pPr>
        <w:pStyle w:val="ProductList-Body"/>
        <w:rPr>
          <w:rtl/>
        </w:rPr>
      </w:pPr>
      <w:r>
        <w:rPr>
          <w:rtl/>
        </w:rPr>
        <w:t>تُحتسب مجموعة اتفاقية ترخيص وصول العميل الأساسية Core CAL</w:t>
      </w:r>
      <w:r>
        <w:fldChar w:fldCharType="begin"/>
      </w:r>
      <w:r>
        <w:instrText xml:space="preserve"> XE "Core CAL" </w:instrText>
      </w:r>
      <w:r>
        <w:fldChar w:fldCharType="end"/>
      </w:r>
      <w:r>
        <w:rPr>
          <w:rtl/>
        </w:rPr>
        <w:t xml:space="preserve"> وتغطية ضمان البرنامج لترخيص SQL CAL بنقطة واحدة (1) في الحدود في العمود الأول أدناه، وتحتسب تغطية ضمان البرنامج لمجموعة وصول العميل للمؤسسة Enterprise CAL</w:t>
      </w:r>
      <w:r>
        <w:fldChar w:fldCharType="begin"/>
      </w:r>
      <w:r>
        <w:instrText xml:space="preserve"> XE "Enterprise CAL" </w:instrText>
      </w:r>
      <w:r>
        <w:fldChar w:fldCharType="end"/>
      </w:r>
      <w:r>
        <w:rPr>
          <w:rtl/>
        </w:rPr>
        <w:t xml:space="preserve"> بنقطتين (2) في الحدود في العمود الأول أدناه:</w:t>
      </w:r>
    </w:p>
    <w:tbl>
      <w:tblPr>
        <w:tblStyle w:val="PURTable"/>
        <w:bidiVisual/>
        <w:tblW w:w="0" w:type="dxa"/>
        <w:tblLook w:val="04A0" w:firstRow="1" w:lastRow="0" w:firstColumn="1" w:lastColumn="0" w:noHBand="0" w:noVBand="1"/>
      </w:tblPr>
      <w:tblGrid>
        <w:gridCol w:w="1621"/>
        <w:gridCol w:w="1391"/>
        <w:gridCol w:w="1523"/>
        <w:gridCol w:w="1543"/>
        <w:gridCol w:w="1564"/>
        <w:gridCol w:w="1564"/>
        <w:gridCol w:w="1584"/>
      </w:tblGrid>
      <w:tr w:rsidR="001C37E4">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rsidR="001C37E4" w:rsidRDefault="005E1903">
            <w:pPr>
              <w:pStyle w:val="ProductList-TableBody"/>
              <w:rPr>
                <w:rtl/>
              </w:rPr>
            </w:pPr>
            <w:r>
              <w:rPr>
                <w:rtl/>
              </w:rPr>
              <w:t>مجموعات ترخيص وصول العميل</w:t>
            </w:r>
          </w:p>
        </w:tc>
        <w:tc>
          <w:tcPr>
            <w:tcW w:w="1600" w:type="dxa"/>
            <w:tcBorders>
              <w:top w:val="single" w:sz="18" w:space="0" w:color="0072C6"/>
              <w:left w:val="single" w:sz="4" w:space="0" w:color="000000"/>
              <w:bottom w:val="single" w:sz="4" w:space="0" w:color="000000"/>
              <w:right w:val="single" w:sz="4" w:space="0" w:color="000000"/>
            </w:tcBorders>
          </w:tcPr>
          <w:p w:rsidR="001C37E4" w:rsidRDefault="005E1903">
            <w:pPr>
              <w:pStyle w:val="ProductList-TableBody"/>
              <w:rPr>
                <w:rtl/>
              </w:rPr>
            </w:pPr>
            <w:r>
              <w:rPr>
                <w:rtl/>
              </w:rPr>
              <w:t>200-3.999</w:t>
            </w:r>
          </w:p>
        </w:tc>
        <w:tc>
          <w:tcPr>
            <w:tcW w:w="1720" w:type="dxa"/>
            <w:tcBorders>
              <w:top w:val="single" w:sz="18" w:space="0" w:color="0072C6"/>
              <w:left w:val="single" w:sz="4" w:space="0" w:color="000000"/>
              <w:bottom w:val="single" w:sz="4" w:space="0" w:color="000000"/>
              <w:right w:val="single" w:sz="4" w:space="0" w:color="000000"/>
            </w:tcBorders>
          </w:tcPr>
          <w:p w:rsidR="001C37E4" w:rsidRDefault="005E1903">
            <w:pPr>
              <w:pStyle w:val="ProductList-TableBody"/>
              <w:rPr>
                <w:rtl/>
              </w:rPr>
            </w:pPr>
            <w:r>
              <w:rPr>
                <w:rtl/>
              </w:rPr>
              <w:t>→9,999</w:t>
            </w:r>
          </w:p>
        </w:tc>
        <w:tc>
          <w:tcPr>
            <w:tcW w:w="1720" w:type="dxa"/>
            <w:tcBorders>
              <w:top w:val="single" w:sz="18" w:space="0" w:color="0072C6"/>
              <w:left w:val="single" w:sz="4" w:space="0" w:color="000000"/>
              <w:bottom w:val="single" w:sz="4" w:space="0" w:color="000000"/>
              <w:right w:val="single" w:sz="4" w:space="0" w:color="000000"/>
            </w:tcBorders>
          </w:tcPr>
          <w:p w:rsidR="001C37E4" w:rsidRDefault="005E1903">
            <w:pPr>
              <w:pStyle w:val="ProductList-TableBody"/>
              <w:rPr>
                <w:rtl/>
              </w:rPr>
            </w:pPr>
            <w:r>
              <w:rPr>
                <w:rtl/>
              </w:rPr>
              <w:t>→99,999</w:t>
            </w:r>
          </w:p>
        </w:tc>
        <w:tc>
          <w:tcPr>
            <w:tcW w:w="1720" w:type="dxa"/>
            <w:tcBorders>
              <w:top w:val="single" w:sz="18" w:space="0" w:color="0072C6"/>
              <w:left w:val="single" w:sz="4" w:space="0" w:color="000000"/>
              <w:bottom w:val="single" w:sz="4" w:space="0" w:color="000000"/>
              <w:right w:val="single" w:sz="4" w:space="0" w:color="000000"/>
            </w:tcBorders>
          </w:tcPr>
          <w:p w:rsidR="001C37E4" w:rsidRDefault="005E1903">
            <w:pPr>
              <w:pStyle w:val="ProductList-TableBody"/>
              <w:rPr>
                <w:rtl/>
              </w:rPr>
            </w:pPr>
            <w:r>
              <w:rPr>
                <w:rtl/>
              </w:rPr>
              <w:t>→299,999</w:t>
            </w:r>
          </w:p>
        </w:tc>
        <w:tc>
          <w:tcPr>
            <w:tcW w:w="1720" w:type="dxa"/>
            <w:tcBorders>
              <w:top w:val="single" w:sz="18" w:space="0" w:color="0072C6"/>
              <w:left w:val="single" w:sz="4" w:space="0" w:color="000000"/>
              <w:bottom w:val="single" w:sz="4" w:space="0" w:color="000000"/>
              <w:right w:val="single" w:sz="4" w:space="0" w:color="000000"/>
            </w:tcBorders>
          </w:tcPr>
          <w:p w:rsidR="001C37E4" w:rsidRDefault="005E1903">
            <w:pPr>
              <w:pStyle w:val="ProductList-TableBody"/>
              <w:rPr>
                <w:rtl/>
              </w:rPr>
            </w:pPr>
            <w:r>
              <w:rPr>
                <w:rtl/>
              </w:rPr>
              <w:t>→599,999</w:t>
            </w:r>
          </w:p>
        </w:tc>
        <w:tc>
          <w:tcPr>
            <w:tcW w:w="1720" w:type="dxa"/>
            <w:tcBorders>
              <w:top w:val="single" w:sz="18" w:space="0" w:color="0072C6"/>
              <w:left w:val="single" w:sz="4" w:space="0" w:color="000000"/>
              <w:bottom w:val="single" w:sz="4" w:space="0" w:color="000000"/>
              <w:right w:val="single" w:sz="4" w:space="0" w:color="000000"/>
            </w:tcBorders>
          </w:tcPr>
          <w:p w:rsidR="001C37E4" w:rsidRDefault="005E1903">
            <w:pPr>
              <w:pStyle w:val="ProductList-TableBody"/>
              <w:rPr>
                <w:rtl/>
              </w:rPr>
            </w:pPr>
            <w:r>
              <w:rPr>
                <w:rtl/>
              </w:rPr>
              <w:t>→600,000+</w:t>
            </w:r>
          </w:p>
        </w:tc>
      </w:tr>
      <w:tr w:rsidR="001C37E4">
        <w:tc>
          <w:tcPr>
            <w:tcW w:w="1840" w:type="dxa"/>
            <w:tcBorders>
              <w:top w:val="single" w:sz="4" w:space="0" w:color="000000"/>
              <w:left w:val="single" w:sz="4" w:space="0" w:color="000000"/>
              <w:bottom w:val="single" w:sz="4" w:space="0" w:color="000000"/>
              <w:right w:val="single" w:sz="4" w:space="0" w:color="000000"/>
            </w:tcBorders>
            <w:shd w:val="clear" w:color="auto" w:fill="DEEAF6"/>
          </w:tcPr>
          <w:p w:rsidR="001C37E4" w:rsidRDefault="005E1903">
            <w:pPr>
              <w:pStyle w:val="ProductList-TableBody"/>
              <w:rPr>
                <w:rtl/>
              </w:rPr>
            </w:pPr>
            <w:r>
              <w:rPr>
                <w:rtl/>
              </w:rPr>
              <w:t>أيام خدمات التخطيط لـ Office</w:t>
            </w:r>
          </w:p>
        </w:tc>
        <w:tc>
          <w:tcPr>
            <w:tcW w:w="1600" w:type="dxa"/>
            <w:tcBorders>
              <w:top w:val="single" w:sz="4" w:space="0" w:color="000000"/>
              <w:left w:val="single" w:sz="4" w:space="0" w:color="000000"/>
              <w:bottom w:val="single" w:sz="4" w:space="0" w:color="000000"/>
              <w:right w:val="single" w:sz="4" w:space="0" w:color="000000"/>
            </w:tcBorders>
          </w:tcPr>
          <w:p w:rsidR="001C37E4" w:rsidRDefault="005E1903">
            <w:pPr>
              <w:pStyle w:val="ProductList-TableBody"/>
              <w:rPr>
                <w:rtl/>
              </w:rPr>
            </w:pPr>
            <w:r>
              <w:rPr>
                <w:rtl/>
              </w:rPr>
              <w:t>1</w:t>
            </w:r>
          </w:p>
        </w:tc>
        <w:tc>
          <w:tcPr>
            <w:tcW w:w="1720" w:type="dxa"/>
            <w:tcBorders>
              <w:top w:val="single" w:sz="4" w:space="0" w:color="000000"/>
              <w:left w:val="single" w:sz="4" w:space="0" w:color="000000"/>
              <w:bottom w:val="single" w:sz="4" w:space="0" w:color="000000"/>
              <w:right w:val="single" w:sz="4" w:space="0" w:color="000000"/>
            </w:tcBorders>
          </w:tcPr>
          <w:p w:rsidR="001C37E4" w:rsidRDefault="005E1903">
            <w:pPr>
              <w:pStyle w:val="ProductList-TableBody"/>
              <w:rPr>
                <w:rtl/>
              </w:rPr>
            </w:pPr>
            <w:r>
              <w:rPr>
                <w:rtl/>
              </w:rPr>
              <w:t>3</w:t>
            </w:r>
          </w:p>
        </w:tc>
        <w:tc>
          <w:tcPr>
            <w:tcW w:w="1720" w:type="dxa"/>
            <w:tcBorders>
              <w:top w:val="single" w:sz="4" w:space="0" w:color="000000"/>
              <w:left w:val="single" w:sz="4" w:space="0" w:color="000000"/>
              <w:bottom w:val="single" w:sz="4" w:space="0" w:color="000000"/>
              <w:right w:val="single" w:sz="4" w:space="0" w:color="000000"/>
            </w:tcBorders>
          </w:tcPr>
          <w:p w:rsidR="001C37E4" w:rsidRDefault="005E1903">
            <w:pPr>
              <w:pStyle w:val="ProductList-TableBody"/>
              <w:rPr>
                <w:rtl/>
              </w:rPr>
            </w:pPr>
            <w:r>
              <w:rPr>
                <w:rtl/>
              </w:rPr>
              <w:t>5</w:t>
            </w:r>
          </w:p>
        </w:tc>
        <w:tc>
          <w:tcPr>
            <w:tcW w:w="1720" w:type="dxa"/>
            <w:tcBorders>
              <w:top w:val="single" w:sz="4" w:space="0" w:color="000000"/>
              <w:left w:val="single" w:sz="4" w:space="0" w:color="000000"/>
              <w:bottom w:val="single" w:sz="4" w:space="0" w:color="000000"/>
              <w:right w:val="single" w:sz="4" w:space="0" w:color="000000"/>
            </w:tcBorders>
          </w:tcPr>
          <w:p w:rsidR="001C37E4" w:rsidRDefault="005E1903">
            <w:pPr>
              <w:pStyle w:val="ProductList-TableBody"/>
              <w:rPr>
                <w:rtl/>
              </w:rPr>
            </w:pPr>
            <w:r>
              <w:rPr>
                <w:rtl/>
              </w:rPr>
              <w:t>7</w:t>
            </w:r>
          </w:p>
        </w:tc>
        <w:tc>
          <w:tcPr>
            <w:tcW w:w="1720" w:type="dxa"/>
            <w:tcBorders>
              <w:top w:val="single" w:sz="4" w:space="0" w:color="000000"/>
              <w:left w:val="single" w:sz="4" w:space="0" w:color="000000"/>
              <w:bottom w:val="single" w:sz="4" w:space="0" w:color="000000"/>
              <w:right w:val="single" w:sz="4" w:space="0" w:color="000000"/>
            </w:tcBorders>
          </w:tcPr>
          <w:p w:rsidR="001C37E4" w:rsidRDefault="005E1903">
            <w:pPr>
              <w:pStyle w:val="ProductList-TableBody"/>
              <w:rPr>
                <w:rtl/>
              </w:rPr>
            </w:pPr>
            <w:r>
              <w:rPr>
                <w:rtl/>
              </w:rPr>
              <w:t>10</w:t>
            </w:r>
          </w:p>
        </w:tc>
        <w:tc>
          <w:tcPr>
            <w:tcW w:w="1720" w:type="dxa"/>
            <w:tcBorders>
              <w:top w:val="single" w:sz="4" w:space="0" w:color="000000"/>
              <w:left w:val="single" w:sz="4" w:space="0" w:color="000000"/>
              <w:bottom w:val="single" w:sz="4" w:space="0" w:color="000000"/>
              <w:right w:val="single" w:sz="4" w:space="0" w:color="000000"/>
            </w:tcBorders>
          </w:tcPr>
          <w:p w:rsidR="001C37E4" w:rsidRDefault="005E1903">
            <w:pPr>
              <w:pStyle w:val="ProductList-TableBody"/>
              <w:rPr>
                <w:rtl/>
              </w:rPr>
            </w:pPr>
            <w:r>
              <w:rPr>
                <w:rtl/>
              </w:rPr>
              <w:t>12</w:t>
            </w:r>
          </w:p>
        </w:tc>
      </w:tr>
    </w:tbl>
    <w:p w:rsidR="001C37E4" w:rsidRDefault="005E1903">
      <w:pPr>
        <w:pStyle w:val="ProductList-Body"/>
        <w:rPr>
          <w:rtl/>
        </w:rPr>
      </w:pPr>
      <w:r>
        <w:rPr>
          <w:rtl/>
        </w:rPr>
        <w:t xml:space="preserve">يجوز للعميل الاختيار من بين عروض خدمات التخطيط المتوفرة والمقدمة بواسطة شركاء Microsoft المؤهلين أو الخدمات الاستشارية لـ Microsoft. يمكن العثور على قائمة بالخدمات المتوفرة على الارتباط </w:t>
      </w:r>
      <w:hyperlink r:id="rId134">
        <w:r>
          <w:rPr>
            <w:color w:val="00467F"/>
            <w:u w:val="single"/>
            <w:rtl/>
          </w:rPr>
          <w:t>http://www.microsoft.com/licensing/software-assurance/planning-services-overview.aspx</w:t>
        </w:r>
      </w:hyperlink>
      <w:r>
        <w:rPr>
          <w:rtl/>
        </w:rPr>
        <w:t xml:space="preserve">. </w:t>
      </w:r>
    </w:p>
    <w:p w:rsidR="001C37E4" w:rsidRDefault="001C37E4">
      <w:pPr>
        <w:pStyle w:val="ProductList-Body"/>
        <w:rPr>
          <w:rtl/>
        </w:rPr>
      </w:pPr>
    </w:p>
    <w:p w:rsidR="001C37E4" w:rsidRDefault="005E1903">
      <w:pPr>
        <w:pStyle w:val="ProductList-Body"/>
        <w:rPr>
          <w:rtl/>
        </w:rPr>
      </w:pPr>
      <w:r>
        <w:rPr>
          <w:rtl/>
        </w:rPr>
        <w:t>يجوز تتغير قائمة الخدمات المتوفرة ومستويات الخدمة المرتبطة في أي وقت. يوفر المزودون المؤهلون للعملاء تخطيطًا لنطاق العمل المتوفر لكل من عروض الخدمات المذكورة آنفًا عند طلبها. سيتمكن العملاء أيضًا من تحويل (وإلغاء تحويل) أيام إيصال التدريب غير المستخدمة (راجع ميزات إيصال التدريب) على أساس ثلاثة أيام من إيصال التدريب تساوي يومًا واحدًا من خدمة التخطيط، إذا كانوا (1) مؤهلين حاليًا للحصول على ميزة إيصال التدريب، و(2) قاموا بتنشيط ميزة إيصال التدريب الخاصة بهم، و(3) لديهم على الأقل ثلاثة أيام تدريب غير مطلوبة من ميزة إيصال التدريب المتوفرة للتحويل.</w:t>
      </w:r>
    </w:p>
    <w:p w:rsidR="001C37E4" w:rsidRDefault="005E1903" w:rsidP="005E1903">
      <w:pPr>
        <w:pStyle w:val="ProductList-Bullet"/>
        <w:numPr>
          <w:ilvl w:val="0"/>
          <w:numId w:val="36"/>
        </w:numPr>
        <w:rPr>
          <w:rtl/>
        </w:rPr>
      </w:pPr>
      <w:r>
        <w:rPr>
          <w:rtl/>
        </w:rPr>
        <w:t xml:space="preserve">ويجوز تقديم خدمات التخطيط للعميل من جانب شركاء Microsoft المؤهلين أو الخدمات الاستشارية لـ Microsoft. يتم توفير الخدمات المقدمة من خلال الإيصالات بموجب الاتفاقية المبرمة بين العميل والمزود المؤهل. يستطيع العميل عرض قائمة بالمزودين المؤهلين هنا: </w:t>
      </w:r>
      <w:hyperlink r:id="rId135">
        <w:r>
          <w:rPr>
            <w:color w:val="00467F"/>
            <w:u w:val="single"/>
            <w:rtl/>
          </w:rPr>
          <w:t>http://directory.partners.extranet.microsoft.com/psbproviders</w:t>
        </w:r>
      </w:hyperlink>
    </w:p>
    <w:p w:rsidR="001C37E4" w:rsidRDefault="005E1903" w:rsidP="005E1903">
      <w:pPr>
        <w:pStyle w:val="ProductList-Bullet"/>
        <w:numPr>
          <w:ilvl w:val="0"/>
          <w:numId w:val="36"/>
        </w:numPr>
        <w:rPr>
          <w:rtl/>
        </w:rPr>
      </w:pPr>
      <w:r>
        <w:rPr>
          <w:rtl/>
        </w:rPr>
        <w:t>توفر مشاركات خدمات التخطيط الاستشارات التي تغطي نطاق العمل المحدد مسبقًا الذي يؤدي إلى خطة نشر عالية المستوى؛ ولا يمكن تضمين النشر الفعلي للبرنامج.</w:t>
      </w:r>
    </w:p>
    <w:p w:rsidR="001C37E4" w:rsidRDefault="005E1903" w:rsidP="005E1903">
      <w:pPr>
        <w:pStyle w:val="ProductList-Bullet"/>
        <w:numPr>
          <w:ilvl w:val="0"/>
          <w:numId w:val="36"/>
        </w:numPr>
        <w:rPr>
          <w:rtl/>
        </w:rPr>
      </w:pPr>
      <w:r>
        <w:rPr>
          <w:rtl/>
        </w:rPr>
        <w:t>ولا يمكن استرداد إيصالات خدمات التخطيط إلا من خلال العميل المؤهل للميزة.</w:t>
      </w:r>
    </w:p>
    <w:p w:rsidR="001C37E4" w:rsidRDefault="005E1903" w:rsidP="005E1903">
      <w:pPr>
        <w:pStyle w:val="ProductList-Bullet"/>
        <w:numPr>
          <w:ilvl w:val="0"/>
          <w:numId w:val="36"/>
        </w:numPr>
        <w:rPr>
          <w:rtl/>
        </w:rPr>
      </w:pPr>
      <w:r>
        <w:rPr>
          <w:rtl/>
        </w:rPr>
        <w:t>ولا يجوز مبادلة إيصالات خدمات التخطيط مقابل نقد أو أموال أو اعتبارات أخرى ذات قيمة.</w:t>
      </w:r>
    </w:p>
    <w:p w:rsidR="001C37E4" w:rsidRDefault="005E1903" w:rsidP="005E1903">
      <w:pPr>
        <w:pStyle w:val="ProductList-Bullet"/>
        <w:numPr>
          <w:ilvl w:val="0"/>
          <w:numId w:val="36"/>
        </w:numPr>
        <w:rPr>
          <w:rtl/>
        </w:rPr>
      </w:pPr>
      <w:r>
        <w:rPr>
          <w:rtl/>
        </w:rPr>
        <w:t>وقد يؤدي الحد من تغطية ضمان البرنامج المؤهل كنتيجة للمبالغ المستردة وتصحيح أخطاء الفواتير، حيثما كان مسموحًا به، إلى تقليل أيام استحقاق خدمات التخطيط للعميل.</w:t>
      </w:r>
    </w:p>
    <w:p w:rsidR="001C37E4" w:rsidRDefault="005E1903" w:rsidP="005E1903">
      <w:pPr>
        <w:pStyle w:val="ProductList-Bullet"/>
        <w:numPr>
          <w:ilvl w:val="0"/>
          <w:numId w:val="36"/>
        </w:numPr>
        <w:rPr>
          <w:rtl/>
        </w:rPr>
      </w:pPr>
      <w:r>
        <w:rPr>
          <w:rtl/>
        </w:rPr>
        <w:t>ولا يجوز دمج أنواع الإيصالات. يجب ألا تزيد المشاركات في خدمات التخطيط عن الحد الأقصى للمدة المحددة لكل نوع مشاركة.</w:t>
      </w:r>
    </w:p>
    <w:p w:rsidR="001C37E4" w:rsidRDefault="005E1903" w:rsidP="005E1903">
      <w:pPr>
        <w:pStyle w:val="ProductList-Bullet"/>
        <w:numPr>
          <w:ilvl w:val="0"/>
          <w:numId w:val="36"/>
        </w:numPr>
        <w:rPr>
          <w:rtl/>
        </w:rPr>
      </w:pPr>
      <w:r>
        <w:rPr>
          <w:rtl/>
        </w:rPr>
        <w:t>وتكون الإيصالات صالحة فقط مع المزودين المؤهلين لنوع خدمة معين للإيصال الذي تم استرداده.</w:t>
      </w:r>
    </w:p>
    <w:p w:rsidR="001C37E4" w:rsidRDefault="005E1903" w:rsidP="005E1903">
      <w:pPr>
        <w:pStyle w:val="ProductList-Bullet"/>
        <w:numPr>
          <w:ilvl w:val="0"/>
          <w:numId w:val="36"/>
        </w:numPr>
        <w:rPr>
          <w:rtl/>
        </w:rPr>
      </w:pPr>
      <w:r>
        <w:rPr>
          <w:rtl/>
        </w:rPr>
        <w:t>ويجب تعيين الإيصالات أثناء فترة تغطية ضمان البرنامج (SA).</w:t>
      </w:r>
    </w:p>
    <w:p w:rsidR="001C37E4" w:rsidRDefault="005E1903" w:rsidP="005E1903">
      <w:pPr>
        <w:pStyle w:val="ProductList-Bullet"/>
        <w:numPr>
          <w:ilvl w:val="0"/>
          <w:numId w:val="36"/>
        </w:numPr>
        <w:rPr>
          <w:rtl/>
        </w:rPr>
      </w:pPr>
      <w:r>
        <w:rPr>
          <w:rtl/>
        </w:rPr>
        <w:t xml:space="preserve">تنتهي صلاحية الإيصالات بعد 180 يومًا من تاريخ تعيين الإيصال، وهي مستقلة عن انتهاء صلاحية تغطية ضمان البرنامج (SA). ويجب تقديم جميع الخدمات (الإيصال المسترد) قبل انتهاء صلاحية الإيصال. وتعود الإيصالات التي تنتهي صلاحيتها قبل انتهاء صلاحية ضمان البرنامج (SA) إلى تجمع أيام تخطيط الخدمات المتوفر. توضح الجداول أعلاه أيام الخدمة المتوفرة على أساس اتفاقية كاملة أو تسجيل كامل لمدة 3 سنوات. وسيحصل العملاء الذين اشتروا تغطية ضمان البرنامج (SA) لمدة سنة على ثلث عدد أيام الخدمة المنصوص عليه. وسيحصل العملاء الذين اشتروا تغطية ضمان البرنامج (SA) لسنتين على ثلث عدد أيام الخدمة المنصوص عليه. </w:t>
      </w:r>
    </w:p>
    <w:p w:rsidR="001C37E4" w:rsidRDefault="001C37E4">
      <w:pPr>
        <w:pStyle w:val="ProductList-Body"/>
        <w:rPr>
          <w:rtl/>
        </w:rPr>
      </w:pPr>
    </w:p>
    <w:p w:rsidR="001C37E4" w:rsidRDefault="005E1903">
      <w:pPr>
        <w:pStyle w:val="ProductList-Body"/>
        <w:rPr>
          <w:rtl/>
        </w:rPr>
      </w:pPr>
      <w:r>
        <w:rPr>
          <w:rtl/>
        </w:rPr>
        <w:lastRenderedPageBreak/>
        <w:t>يجوز استخدام التسليمات المكتملة المقدمة إلى Microsoft من المزود المؤهل في نهاية المشاركة من قبل Microsoft لأغراض خاصة بضمان الجودة ويجوز مشاركتها مع فريق حساب Microsoft الخاص بالعميل لهذا الغرض.</w:t>
      </w:r>
    </w:p>
    <w:p w:rsidR="001C37E4" w:rsidRDefault="001C37E4">
      <w:pPr>
        <w:pStyle w:val="ProductList-Body"/>
        <w:rPr>
          <w:rtl/>
        </w:rPr>
      </w:pPr>
    </w:p>
    <w:p w:rsidR="001C37E4" w:rsidRDefault="005E1903">
      <w:pPr>
        <w:pStyle w:val="ProductList-ClauseHeading"/>
        <w:outlineLvl w:val="2"/>
        <w:rPr>
          <w:rtl/>
        </w:rPr>
      </w:pPr>
      <w:bookmarkStart w:id="388" w:name="_Sec581"/>
      <w:r>
        <w:rPr>
          <w:rtl/>
        </w:rPr>
        <w:t>Enterprise Source Licensing Program</w:t>
      </w:r>
      <w:bookmarkEnd w:id="388"/>
    </w:p>
    <w:p w:rsidR="001C37E4" w:rsidRDefault="005E1903">
      <w:pPr>
        <w:pStyle w:val="ProductList-Body"/>
        <w:rPr>
          <w:rtl/>
        </w:rPr>
      </w:pPr>
      <w:r>
        <w:rPr>
          <w:rtl/>
        </w:rPr>
        <w:t>العملاء الذين لديهم 10000 جهاز سطح مكتب مرخص أو أكثر مع تغطية ضمان البرنامج في مجموعة الأنظمة يكونون مؤهلين للوصول إلى التعليمات البرمجية المصدر لـ Microsoft Windows بغرض الدعم والتطوير الداخلي. البرامج الأكاديمية مؤهلة لبرنامج الترخيص Microsoft Research Source Licensing Program.</w:t>
      </w:r>
    </w:p>
    <w:p w:rsidR="001C37E4" w:rsidRDefault="001C37E4">
      <w:pPr>
        <w:pStyle w:val="ProductList-Body"/>
        <w:rPr>
          <w:rtl/>
        </w:rPr>
      </w:pPr>
    </w:p>
    <w:p w:rsidR="001C37E4" w:rsidRDefault="005E1903">
      <w:pPr>
        <w:pStyle w:val="ProductList-ClauseHeading"/>
        <w:outlineLvl w:val="2"/>
        <w:rPr>
          <w:rtl/>
        </w:rPr>
      </w:pPr>
      <w:bookmarkStart w:id="389" w:name="_Sec582"/>
      <w:r>
        <w:rPr>
          <w:rtl/>
        </w:rPr>
        <w:t>إيصالات التدريب</w:t>
      </w:r>
      <w:bookmarkEnd w:id="389"/>
    </w:p>
    <w:p w:rsidR="001C37E4" w:rsidRDefault="005E1903">
      <w:pPr>
        <w:pStyle w:val="ProductList-Body"/>
        <w:rPr>
          <w:rtl/>
        </w:rPr>
      </w:pPr>
      <w:r>
        <w:rPr>
          <w:rtl/>
        </w:rPr>
        <w:t>العملاء (بخلاف العملاء الذين لديهم ترخيص Academic Select وSelect Plus for Academic وOpen Value Subscription - Education Solutions واتفاقية Campus واتفاقية School) ولديهم عضوية ضمان البرنامج (SAM) في مجموعات منتجات الأنظمة أو التطبيقات، مؤهلون للحصول على إيصالات التدريب من Microsoft مما يمنحهم عددًا خاصًا من أيام التدريب، على أساس تسجيل أو اتفاقية لمدة ثلاث سنوات، كما هو موضح أدناه.</w:t>
      </w:r>
    </w:p>
    <w:tbl>
      <w:tblPr>
        <w:tblStyle w:val="PURTable"/>
        <w:bidiVisual/>
        <w:tblW w:w="0" w:type="dxa"/>
        <w:tblLook w:val="04A0" w:firstRow="1" w:lastRow="0" w:firstColumn="1" w:lastColumn="0" w:noHBand="0" w:noVBand="1"/>
      </w:tblPr>
      <w:tblGrid>
        <w:gridCol w:w="3606"/>
        <w:gridCol w:w="3595"/>
        <w:gridCol w:w="3589"/>
      </w:tblGrid>
      <w:tr w:rsidR="001C37E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1C37E4" w:rsidRDefault="005E1903">
            <w:pPr>
              <w:pStyle w:val="ProductList-TableBody"/>
              <w:rPr>
                <w:rtl/>
              </w:rPr>
            </w:pPr>
            <w:r>
              <w:rPr>
                <w:color w:val="FFFFFF"/>
                <w:rtl/>
              </w:rPr>
              <w:t>البرنامج</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1C37E4" w:rsidRDefault="005E1903">
            <w:pPr>
              <w:pStyle w:val="ProductList-TableBody"/>
              <w:rPr>
                <w:rtl/>
              </w:rPr>
            </w:pPr>
            <w:r>
              <w:rPr>
                <w:color w:val="FFFFFF"/>
                <w:rtl/>
              </w:rPr>
              <w:t>منتجات مجموعة تطبيقات Office System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1C37E4" w:rsidRDefault="005E1903">
            <w:pPr>
              <w:pStyle w:val="ProductList-TableBody"/>
              <w:rPr>
                <w:rtl/>
              </w:rPr>
            </w:pPr>
            <w:r>
              <w:rPr>
                <w:color w:val="FFFFFF"/>
                <w:rtl/>
              </w:rPr>
              <w:t>مجموعة الأنظمة</w:t>
            </w:r>
          </w:p>
        </w:tc>
      </w:tr>
      <w:tr w:rsidR="001C37E4">
        <w:tc>
          <w:tcPr>
            <w:tcW w:w="4040" w:type="dxa"/>
            <w:tcBorders>
              <w:top w:val="single" w:sz="4" w:space="0" w:color="000000"/>
              <w:left w:val="single" w:sz="4" w:space="0" w:color="000000"/>
              <w:bottom w:val="single" w:sz="4" w:space="0" w:color="000000"/>
              <w:right w:val="single" w:sz="4" w:space="0" w:color="000000"/>
            </w:tcBorders>
          </w:tcPr>
          <w:p w:rsidR="001C37E4" w:rsidRDefault="005E1903">
            <w:pPr>
              <w:pStyle w:val="ProductList-TableBody"/>
              <w:rPr>
                <w:rtl/>
              </w:rPr>
            </w:pPr>
            <w:r>
              <w:rPr>
                <w:rtl/>
              </w:rPr>
              <w:t>Open Value</w:t>
            </w:r>
          </w:p>
        </w:tc>
        <w:tc>
          <w:tcPr>
            <w:tcW w:w="4040" w:type="dxa"/>
            <w:tcBorders>
              <w:top w:val="single" w:sz="4" w:space="0" w:color="000000"/>
              <w:left w:val="single" w:sz="4" w:space="0" w:color="000000"/>
              <w:bottom w:val="single" w:sz="4" w:space="0" w:color="000000"/>
              <w:right w:val="single" w:sz="4" w:space="0" w:color="000000"/>
            </w:tcBorders>
          </w:tcPr>
          <w:p w:rsidR="001C37E4" w:rsidRDefault="005E1903">
            <w:pPr>
              <w:pStyle w:val="ProductList-TableBody"/>
              <w:rPr>
                <w:rtl/>
              </w:rPr>
            </w:pPr>
            <w:r>
              <w:rPr>
                <w:rtl/>
              </w:rPr>
              <w:t>يومان لكل 50 ترخيصًا (الحد الأقصى 20 يومًا)</w:t>
            </w:r>
          </w:p>
        </w:tc>
        <w:tc>
          <w:tcPr>
            <w:tcW w:w="4040" w:type="dxa"/>
            <w:tcBorders>
              <w:top w:val="single" w:sz="4" w:space="0" w:color="000000"/>
              <w:left w:val="single" w:sz="4" w:space="0" w:color="000000"/>
              <w:bottom w:val="single" w:sz="4" w:space="0" w:color="000000"/>
              <w:right w:val="single" w:sz="4" w:space="0" w:color="000000"/>
            </w:tcBorders>
          </w:tcPr>
          <w:p w:rsidR="001C37E4" w:rsidRDefault="005E1903">
            <w:pPr>
              <w:pStyle w:val="ProductList-TableBody"/>
              <w:rPr>
                <w:rtl/>
              </w:rPr>
            </w:pPr>
            <w:r>
              <w:rPr>
                <w:rtl/>
              </w:rPr>
              <w:t>يوم واحد لكل 50 ترخيصًا (الحد الأقصى 10 أيام)</w:t>
            </w:r>
          </w:p>
        </w:tc>
      </w:tr>
      <w:tr w:rsidR="001C37E4">
        <w:tc>
          <w:tcPr>
            <w:tcW w:w="4040" w:type="dxa"/>
            <w:tcBorders>
              <w:top w:val="single" w:sz="4" w:space="0" w:color="000000"/>
              <w:left w:val="single" w:sz="4" w:space="0" w:color="000000"/>
              <w:bottom w:val="single" w:sz="4" w:space="0" w:color="000000"/>
              <w:right w:val="single" w:sz="4" w:space="0" w:color="000000"/>
            </w:tcBorders>
          </w:tcPr>
          <w:p w:rsidR="001C37E4" w:rsidRDefault="005E1903">
            <w:pPr>
              <w:pStyle w:val="ProductList-TableBody"/>
              <w:rPr>
                <w:rtl/>
              </w:rPr>
            </w:pPr>
            <w:r>
              <w:rPr>
                <w:rtl/>
              </w:rPr>
              <w:t>عضوية ضمان البرنامج 1-249</w:t>
            </w:r>
          </w:p>
        </w:tc>
        <w:tc>
          <w:tcPr>
            <w:tcW w:w="4040" w:type="dxa"/>
            <w:tcBorders>
              <w:top w:val="single" w:sz="4" w:space="0" w:color="000000"/>
              <w:left w:val="single" w:sz="4" w:space="0" w:color="000000"/>
              <w:bottom w:val="single" w:sz="4" w:space="0" w:color="000000"/>
              <w:right w:val="single" w:sz="4" w:space="0" w:color="000000"/>
            </w:tcBorders>
          </w:tcPr>
          <w:p w:rsidR="001C37E4" w:rsidRDefault="005E1903">
            <w:pPr>
              <w:pStyle w:val="ProductList-TableBody"/>
              <w:rPr>
                <w:rtl/>
              </w:rPr>
            </w:pPr>
            <w:r>
              <w:rPr>
                <w:rtl/>
              </w:rPr>
              <w:t>يومان لكل 50 ترخيصًا</w:t>
            </w:r>
          </w:p>
        </w:tc>
        <w:tc>
          <w:tcPr>
            <w:tcW w:w="4040" w:type="dxa"/>
            <w:tcBorders>
              <w:top w:val="single" w:sz="4" w:space="0" w:color="000000"/>
              <w:left w:val="single" w:sz="4" w:space="0" w:color="000000"/>
              <w:bottom w:val="single" w:sz="4" w:space="0" w:color="000000"/>
              <w:right w:val="single" w:sz="4" w:space="0" w:color="000000"/>
            </w:tcBorders>
          </w:tcPr>
          <w:p w:rsidR="001C37E4" w:rsidRDefault="005E1903">
            <w:pPr>
              <w:pStyle w:val="ProductList-TableBody"/>
              <w:rPr>
                <w:rtl/>
              </w:rPr>
            </w:pPr>
            <w:r>
              <w:rPr>
                <w:rtl/>
              </w:rPr>
              <w:t>يوم واحد لكل 50 ترخيصًا</w:t>
            </w:r>
          </w:p>
        </w:tc>
      </w:tr>
      <w:tr w:rsidR="001C37E4">
        <w:tc>
          <w:tcPr>
            <w:tcW w:w="4040" w:type="dxa"/>
            <w:tcBorders>
              <w:top w:val="single" w:sz="4" w:space="0" w:color="000000"/>
              <w:left w:val="single" w:sz="4" w:space="0" w:color="000000"/>
              <w:bottom w:val="single" w:sz="4" w:space="0" w:color="000000"/>
              <w:right w:val="single" w:sz="4" w:space="0" w:color="000000"/>
            </w:tcBorders>
          </w:tcPr>
          <w:p w:rsidR="001C37E4" w:rsidRDefault="005E1903">
            <w:pPr>
              <w:pStyle w:val="ProductList-TableBody"/>
              <w:rPr>
                <w:rtl/>
              </w:rPr>
            </w:pPr>
            <w:r>
              <w:rPr>
                <w:rtl/>
              </w:rPr>
              <w:t>عضوية ضمان البرنامج 250-2,399</w:t>
            </w:r>
          </w:p>
        </w:tc>
        <w:tc>
          <w:tcPr>
            <w:tcW w:w="4040" w:type="dxa"/>
            <w:tcBorders>
              <w:top w:val="single" w:sz="4" w:space="0" w:color="000000"/>
              <w:left w:val="single" w:sz="4" w:space="0" w:color="000000"/>
              <w:bottom w:val="single" w:sz="4" w:space="0" w:color="000000"/>
              <w:right w:val="single" w:sz="4" w:space="0" w:color="000000"/>
            </w:tcBorders>
          </w:tcPr>
          <w:p w:rsidR="001C37E4" w:rsidRDefault="005E1903">
            <w:pPr>
              <w:pStyle w:val="ProductList-TableBody"/>
              <w:rPr>
                <w:rtl/>
              </w:rPr>
            </w:pPr>
            <w:r>
              <w:rPr>
                <w:rtl/>
              </w:rPr>
              <w:t>20 يومًا لكل تسجيل مؤهل</w:t>
            </w:r>
          </w:p>
        </w:tc>
        <w:tc>
          <w:tcPr>
            <w:tcW w:w="4040" w:type="dxa"/>
            <w:tcBorders>
              <w:top w:val="single" w:sz="4" w:space="0" w:color="000000"/>
              <w:left w:val="single" w:sz="4" w:space="0" w:color="000000"/>
              <w:bottom w:val="single" w:sz="4" w:space="0" w:color="000000"/>
              <w:right w:val="single" w:sz="4" w:space="0" w:color="000000"/>
            </w:tcBorders>
          </w:tcPr>
          <w:p w:rsidR="001C37E4" w:rsidRDefault="005E1903">
            <w:pPr>
              <w:pStyle w:val="ProductList-TableBody"/>
              <w:rPr>
                <w:rtl/>
              </w:rPr>
            </w:pPr>
            <w:r>
              <w:rPr>
                <w:rtl/>
              </w:rPr>
              <w:t>10 أيام لكل تسجيل مؤهل</w:t>
            </w:r>
          </w:p>
        </w:tc>
      </w:tr>
      <w:tr w:rsidR="001C37E4">
        <w:tc>
          <w:tcPr>
            <w:tcW w:w="4040" w:type="dxa"/>
            <w:tcBorders>
              <w:top w:val="single" w:sz="4" w:space="0" w:color="000000"/>
              <w:left w:val="single" w:sz="4" w:space="0" w:color="000000"/>
              <w:bottom w:val="single" w:sz="4" w:space="0" w:color="000000"/>
              <w:right w:val="single" w:sz="4" w:space="0" w:color="000000"/>
            </w:tcBorders>
          </w:tcPr>
          <w:p w:rsidR="001C37E4" w:rsidRDefault="005E1903">
            <w:pPr>
              <w:pStyle w:val="ProductList-TableBody"/>
              <w:rPr>
                <w:rtl/>
              </w:rPr>
            </w:pPr>
            <w:r>
              <w:rPr>
                <w:rtl/>
              </w:rPr>
              <w:t>عضوية ضمان البرنامج 2,400-5,999</w:t>
            </w:r>
          </w:p>
        </w:tc>
        <w:tc>
          <w:tcPr>
            <w:tcW w:w="4040" w:type="dxa"/>
            <w:tcBorders>
              <w:top w:val="single" w:sz="4" w:space="0" w:color="000000"/>
              <w:left w:val="single" w:sz="4" w:space="0" w:color="000000"/>
              <w:bottom w:val="single" w:sz="4" w:space="0" w:color="000000"/>
              <w:right w:val="single" w:sz="4" w:space="0" w:color="000000"/>
            </w:tcBorders>
          </w:tcPr>
          <w:p w:rsidR="001C37E4" w:rsidRDefault="005E1903">
            <w:pPr>
              <w:pStyle w:val="ProductList-TableBody"/>
              <w:rPr>
                <w:rtl/>
              </w:rPr>
            </w:pPr>
            <w:r>
              <w:rPr>
                <w:rtl/>
              </w:rPr>
              <w:t>30 يومًا*</w:t>
            </w:r>
          </w:p>
        </w:tc>
        <w:tc>
          <w:tcPr>
            <w:tcW w:w="4040" w:type="dxa"/>
            <w:tcBorders>
              <w:top w:val="single" w:sz="4" w:space="0" w:color="000000"/>
              <w:left w:val="single" w:sz="4" w:space="0" w:color="000000"/>
              <w:bottom w:val="single" w:sz="4" w:space="0" w:color="000000"/>
              <w:right w:val="single" w:sz="4" w:space="0" w:color="000000"/>
            </w:tcBorders>
          </w:tcPr>
          <w:p w:rsidR="001C37E4" w:rsidRDefault="005E1903">
            <w:pPr>
              <w:pStyle w:val="ProductList-TableBody"/>
              <w:rPr>
                <w:rtl/>
              </w:rPr>
            </w:pPr>
            <w:r>
              <w:rPr>
                <w:rtl/>
              </w:rPr>
              <w:t>15 يومًا*</w:t>
            </w:r>
          </w:p>
        </w:tc>
      </w:tr>
      <w:tr w:rsidR="001C37E4">
        <w:tc>
          <w:tcPr>
            <w:tcW w:w="4040" w:type="dxa"/>
            <w:tcBorders>
              <w:top w:val="single" w:sz="4" w:space="0" w:color="000000"/>
              <w:left w:val="single" w:sz="4" w:space="0" w:color="000000"/>
              <w:bottom w:val="single" w:sz="4" w:space="0" w:color="000000"/>
              <w:right w:val="single" w:sz="4" w:space="0" w:color="000000"/>
            </w:tcBorders>
          </w:tcPr>
          <w:p w:rsidR="001C37E4" w:rsidRDefault="005E1903">
            <w:pPr>
              <w:pStyle w:val="ProductList-TableBody"/>
              <w:rPr>
                <w:rtl/>
              </w:rPr>
            </w:pPr>
            <w:r>
              <w:rPr>
                <w:rtl/>
              </w:rPr>
              <w:t>عضوية ضمان البرنامج 6,000-14,999</w:t>
            </w:r>
          </w:p>
        </w:tc>
        <w:tc>
          <w:tcPr>
            <w:tcW w:w="4040" w:type="dxa"/>
            <w:tcBorders>
              <w:top w:val="single" w:sz="4" w:space="0" w:color="000000"/>
              <w:left w:val="single" w:sz="4" w:space="0" w:color="000000"/>
              <w:bottom w:val="single" w:sz="4" w:space="0" w:color="000000"/>
              <w:right w:val="single" w:sz="4" w:space="0" w:color="000000"/>
            </w:tcBorders>
          </w:tcPr>
          <w:p w:rsidR="001C37E4" w:rsidRDefault="005E1903">
            <w:pPr>
              <w:pStyle w:val="ProductList-TableBody"/>
              <w:rPr>
                <w:rtl/>
              </w:rPr>
            </w:pPr>
            <w:r>
              <w:rPr>
                <w:rtl/>
              </w:rPr>
              <w:t>50 يومًا*</w:t>
            </w:r>
          </w:p>
        </w:tc>
        <w:tc>
          <w:tcPr>
            <w:tcW w:w="4040" w:type="dxa"/>
            <w:tcBorders>
              <w:top w:val="single" w:sz="4" w:space="0" w:color="000000"/>
              <w:left w:val="single" w:sz="4" w:space="0" w:color="000000"/>
              <w:bottom w:val="single" w:sz="4" w:space="0" w:color="000000"/>
              <w:right w:val="single" w:sz="4" w:space="0" w:color="000000"/>
            </w:tcBorders>
          </w:tcPr>
          <w:p w:rsidR="001C37E4" w:rsidRDefault="005E1903">
            <w:pPr>
              <w:pStyle w:val="ProductList-TableBody"/>
              <w:rPr>
                <w:rtl/>
              </w:rPr>
            </w:pPr>
            <w:r>
              <w:rPr>
                <w:rtl/>
              </w:rPr>
              <w:t>25 يومًا*</w:t>
            </w:r>
          </w:p>
        </w:tc>
      </w:tr>
      <w:tr w:rsidR="001C37E4">
        <w:tc>
          <w:tcPr>
            <w:tcW w:w="4040" w:type="dxa"/>
            <w:tcBorders>
              <w:top w:val="single" w:sz="4" w:space="0" w:color="000000"/>
              <w:left w:val="single" w:sz="4" w:space="0" w:color="000000"/>
              <w:bottom w:val="single" w:sz="4" w:space="0" w:color="000000"/>
              <w:right w:val="single" w:sz="4" w:space="0" w:color="000000"/>
            </w:tcBorders>
          </w:tcPr>
          <w:p w:rsidR="001C37E4" w:rsidRDefault="005E1903">
            <w:pPr>
              <w:pStyle w:val="ProductList-TableBody"/>
              <w:rPr>
                <w:rtl/>
              </w:rPr>
            </w:pPr>
            <w:r>
              <w:rPr>
                <w:rtl/>
              </w:rPr>
              <w:t>عضوية ضمان البرنامج 15,000 – 29,999</w:t>
            </w:r>
          </w:p>
        </w:tc>
        <w:tc>
          <w:tcPr>
            <w:tcW w:w="4040" w:type="dxa"/>
            <w:tcBorders>
              <w:top w:val="single" w:sz="4" w:space="0" w:color="000000"/>
              <w:left w:val="single" w:sz="4" w:space="0" w:color="000000"/>
              <w:bottom w:val="single" w:sz="4" w:space="0" w:color="000000"/>
              <w:right w:val="single" w:sz="4" w:space="0" w:color="000000"/>
            </w:tcBorders>
          </w:tcPr>
          <w:p w:rsidR="001C37E4" w:rsidRDefault="005E1903">
            <w:pPr>
              <w:pStyle w:val="ProductList-TableBody"/>
              <w:rPr>
                <w:rtl/>
              </w:rPr>
            </w:pPr>
            <w:r>
              <w:rPr>
                <w:rtl/>
              </w:rPr>
              <w:t>110 أيام*</w:t>
            </w:r>
          </w:p>
        </w:tc>
        <w:tc>
          <w:tcPr>
            <w:tcW w:w="4040" w:type="dxa"/>
            <w:tcBorders>
              <w:top w:val="single" w:sz="4" w:space="0" w:color="000000"/>
              <w:left w:val="single" w:sz="4" w:space="0" w:color="000000"/>
              <w:bottom w:val="single" w:sz="4" w:space="0" w:color="000000"/>
              <w:right w:val="single" w:sz="4" w:space="0" w:color="000000"/>
            </w:tcBorders>
          </w:tcPr>
          <w:p w:rsidR="001C37E4" w:rsidRDefault="005E1903">
            <w:pPr>
              <w:pStyle w:val="ProductList-TableBody"/>
              <w:rPr>
                <w:rtl/>
              </w:rPr>
            </w:pPr>
            <w:r>
              <w:rPr>
                <w:rtl/>
              </w:rPr>
              <w:t>55 يومًا*</w:t>
            </w:r>
          </w:p>
        </w:tc>
      </w:tr>
      <w:tr w:rsidR="001C37E4">
        <w:tc>
          <w:tcPr>
            <w:tcW w:w="4040" w:type="dxa"/>
            <w:tcBorders>
              <w:top w:val="single" w:sz="4" w:space="0" w:color="000000"/>
              <w:left w:val="single" w:sz="4" w:space="0" w:color="000000"/>
              <w:bottom w:val="single" w:sz="4" w:space="0" w:color="000000"/>
              <w:right w:val="single" w:sz="4" w:space="0" w:color="000000"/>
            </w:tcBorders>
          </w:tcPr>
          <w:p w:rsidR="001C37E4" w:rsidRDefault="005E1903">
            <w:pPr>
              <w:pStyle w:val="ProductList-TableBody"/>
              <w:rPr>
                <w:rtl/>
              </w:rPr>
            </w:pPr>
            <w:r>
              <w:rPr>
                <w:rtl/>
              </w:rPr>
              <w:t>عضوية ضمان البرنامج 30,000 – 49,999</w:t>
            </w:r>
          </w:p>
        </w:tc>
        <w:tc>
          <w:tcPr>
            <w:tcW w:w="4040" w:type="dxa"/>
            <w:tcBorders>
              <w:top w:val="single" w:sz="4" w:space="0" w:color="000000"/>
              <w:left w:val="single" w:sz="4" w:space="0" w:color="000000"/>
              <w:bottom w:val="single" w:sz="4" w:space="0" w:color="000000"/>
              <w:right w:val="single" w:sz="4" w:space="0" w:color="000000"/>
            </w:tcBorders>
          </w:tcPr>
          <w:p w:rsidR="001C37E4" w:rsidRDefault="005E1903">
            <w:pPr>
              <w:pStyle w:val="ProductList-TableBody"/>
              <w:rPr>
                <w:rtl/>
              </w:rPr>
            </w:pPr>
            <w:r>
              <w:rPr>
                <w:rtl/>
              </w:rPr>
              <w:t>160 يومًا*</w:t>
            </w:r>
          </w:p>
        </w:tc>
        <w:tc>
          <w:tcPr>
            <w:tcW w:w="4040" w:type="dxa"/>
            <w:tcBorders>
              <w:top w:val="single" w:sz="4" w:space="0" w:color="000000"/>
              <w:left w:val="single" w:sz="4" w:space="0" w:color="000000"/>
              <w:bottom w:val="single" w:sz="4" w:space="0" w:color="000000"/>
              <w:right w:val="single" w:sz="4" w:space="0" w:color="000000"/>
            </w:tcBorders>
          </w:tcPr>
          <w:p w:rsidR="001C37E4" w:rsidRDefault="005E1903">
            <w:pPr>
              <w:pStyle w:val="ProductList-TableBody"/>
              <w:rPr>
                <w:rtl/>
              </w:rPr>
            </w:pPr>
            <w:r>
              <w:rPr>
                <w:rtl/>
              </w:rPr>
              <w:t>80 يومًا*</w:t>
            </w:r>
          </w:p>
        </w:tc>
      </w:tr>
      <w:tr w:rsidR="001C37E4">
        <w:tc>
          <w:tcPr>
            <w:tcW w:w="4040" w:type="dxa"/>
            <w:tcBorders>
              <w:top w:val="single" w:sz="4" w:space="0" w:color="000000"/>
              <w:left w:val="single" w:sz="4" w:space="0" w:color="000000"/>
              <w:bottom w:val="single" w:sz="4" w:space="0" w:color="000000"/>
              <w:right w:val="single" w:sz="4" w:space="0" w:color="000000"/>
            </w:tcBorders>
          </w:tcPr>
          <w:p w:rsidR="001C37E4" w:rsidRDefault="005E1903">
            <w:pPr>
              <w:pStyle w:val="ProductList-TableBody"/>
              <w:rPr>
                <w:rtl/>
              </w:rPr>
            </w:pPr>
            <w:r>
              <w:rPr>
                <w:rtl/>
              </w:rPr>
              <w:t>عضوية ضمان البرنامج 50,000 – 99,999</w:t>
            </w:r>
          </w:p>
        </w:tc>
        <w:tc>
          <w:tcPr>
            <w:tcW w:w="4040" w:type="dxa"/>
            <w:tcBorders>
              <w:top w:val="single" w:sz="4" w:space="0" w:color="000000"/>
              <w:left w:val="single" w:sz="4" w:space="0" w:color="000000"/>
              <w:bottom w:val="single" w:sz="4" w:space="0" w:color="000000"/>
              <w:right w:val="single" w:sz="4" w:space="0" w:color="000000"/>
            </w:tcBorders>
          </w:tcPr>
          <w:p w:rsidR="001C37E4" w:rsidRDefault="005E1903">
            <w:pPr>
              <w:pStyle w:val="ProductList-TableBody"/>
              <w:rPr>
                <w:rtl/>
              </w:rPr>
            </w:pPr>
            <w:r>
              <w:rPr>
                <w:rtl/>
              </w:rPr>
              <w:t>250 يومًا*</w:t>
            </w:r>
          </w:p>
        </w:tc>
        <w:tc>
          <w:tcPr>
            <w:tcW w:w="4040" w:type="dxa"/>
            <w:tcBorders>
              <w:top w:val="single" w:sz="4" w:space="0" w:color="000000"/>
              <w:left w:val="single" w:sz="4" w:space="0" w:color="000000"/>
              <w:bottom w:val="single" w:sz="4" w:space="0" w:color="000000"/>
              <w:right w:val="single" w:sz="4" w:space="0" w:color="000000"/>
            </w:tcBorders>
          </w:tcPr>
          <w:p w:rsidR="001C37E4" w:rsidRDefault="005E1903">
            <w:pPr>
              <w:pStyle w:val="ProductList-TableBody"/>
              <w:rPr>
                <w:rtl/>
              </w:rPr>
            </w:pPr>
            <w:r>
              <w:rPr>
                <w:rtl/>
              </w:rPr>
              <w:t>125 يومًا*</w:t>
            </w:r>
          </w:p>
        </w:tc>
      </w:tr>
      <w:tr w:rsidR="001C37E4">
        <w:tc>
          <w:tcPr>
            <w:tcW w:w="4040" w:type="dxa"/>
            <w:tcBorders>
              <w:top w:val="single" w:sz="4" w:space="0" w:color="000000"/>
              <w:left w:val="single" w:sz="4" w:space="0" w:color="000000"/>
              <w:bottom w:val="single" w:sz="4" w:space="0" w:color="000000"/>
              <w:right w:val="single" w:sz="4" w:space="0" w:color="000000"/>
            </w:tcBorders>
          </w:tcPr>
          <w:p w:rsidR="001C37E4" w:rsidRDefault="005E1903">
            <w:pPr>
              <w:pStyle w:val="ProductList-TableBody"/>
              <w:rPr>
                <w:rtl/>
              </w:rPr>
            </w:pPr>
            <w:r>
              <w:rPr>
                <w:rtl/>
              </w:rPr>
              <w:t>عضوية ضمان البرنامج 100,000 – 199,999</w:t>
            </w:r>
          </w:p>
        </w:tc>
        <w:tc>
          <w:tcPr>
            <w:tcW w:w="4040" w:type="dxa"/>
            <w:tcBorders>
              <w:top w:val="single" w:sz="4" w:space="0" w:color="000000"/>
              <w:left w:val="single" w:sz="4" w:space="0" w:color="000000"/>
              <w:bottom w:val="single" w:sz="4" w:space="0" w:color="000000"/>
              <w:right w:val="single" w:sz="4" w:space="0" w:color="000000"/>
            </w:tcBorders>
          </w:tcPr>
          <w:p w:rsidR="001C37E4" w:rsidRDefault="005E1903">
            <w:pPr>
              <w:pStyle w:val="ProductList-TableBody"/>
              <w:rPr>
                <w:rtl/>
              </w:rPr>
            </w:pPr>
            <w:r>
              <w:rPr>
                <w:rtl/>
              </w:rPr>
              <w:t>400 يوم*</w:t>
            </w:r>
          </w:p>
        </w:tc>
        <w:tc>
          <w:tcPr>
            <w:tcW w:w="4040" w:type="dxa"/>
            <w:tcBorders>
              <w:top w:val="single" w:sz="4" w:space="0" w:color="000000"/>
              <w:left w:val="single" w:sz="4" w:space="0" w:color="000000"/>
              <w:bottom w:val="single" w:sz="4" w:space="0" w:color="000000"/>
              <w:right w:val="single" w:sz="4" w:space="0" w:color="000000"/>
            </w:tcBorders>
          </w:tcPr>
          <w:p w:rsidR="001C37E4" w:rsidRDefault="005E1903">
            <w:pPr>
              <w:pStyle w:val="ProductList-TableBody"/>
              <w:rPr>
                <w:rtl/>
              </w:rPr>
            </w:pPr>
            <w:r>
              <w:rPr>
                <w:rtl/>
              </w:rPr>
              <w:t>200 يوم*</w:t>
            </w:r>
          </w:p>
        </w:tc>
      </w:tr>
      <w:tr w:rsidR="001C37E4">
        <w:tc>
          <w:tcPr>
            <w:tcW w:w="4040" w:type="dxa"/>
            <w:tcBorders>
              <w:top w:val="single" w:sz="4" w:space="0" w:color="000000"/>
              <w:left w:val="single" w:sz="4" w:space="0" w:color="000000"/>
              <w:bottom w:val="single" w:sz="4" w:space="0" w:color="000000"/>
              <w:right w:val="single" w:sz="4" w:space="0" w:color="000000"/>
            </w:tcBorders>
          </w:tcPr>
          <w:p w:rsidR="001C37E4" w:rsidRDefault="005E1903">
            <w:pPr>
              <w:pStyle w:val="ProductList-TableBody"/>
              <w:rPr>
                <w:rtl/>
              </w:rPr>
            </w:pPr>
            <w:r>
              <w:rPr>
                <w:rtl/>
              </w:rPr>
              <w:t>عضوية ضمان البرنامج 200,000 – 399,999</w:t>
            </w:r>
          </w:p>
        </w:tc>
        <w:tc>
          <w:tcPr>
            <w:tcW w:w="4040" w:type="dxa"/>
            <w:tcBorders>
              <w:top w:val="single" w:sz="4" w:space="0" w:color="000000"/>
              <w:left w:val="single" w:sz="4" w:space="0" w:color="000000"/>
              <w:bottom w:val="single" w:sz="4" w:space="0" w:color="000000"/>
              <w:right w:val="single" w:sz="4" w:space="0" w:color="000000"/>
            </w:tcBorders>
          </w:tcPr>
          <w:p w:rsidR="001C37E4" w:rsidRDefault="005E1903">
            <w:pPr>
              <w:pStyle w:val="ProductList-TableBody"/>
              <w:rPr>
                <w:rtl/>
              </w:rPr>
            </w:pPr>
            <w:r>
              <w:rPr>
                <w:rtl/>
              </w:rPr>
              <w:t>600 يوم*</w:t>
            </w:r>
          </w:p>
        </w:tc>
        <w:tc>
          <w:tcPr>
            <w:tcW w:w="4040" w:type="dxa"/>
            <w:tcBorders>
              <w:top w:val="single" w:sz="4" w:space="0" w:color="000000"/>
              <w:left w:val="single" w:sz="4" w:space="0" w:color="000000"/>
              <w:bottom w:val="single" w:sz="4" w:space="0" w:color="000000"/>
              <w:right w:val="single" w:sz="4" w:space="0" w:color="000000"/>
            </w:tcBorders>
          </w:tcPr>
          <w:p w:rsidR="001C37E4" w:rsidRDefault="005E1903">
            <w:pPr>
              <w:pStyle w:val="ProductList-TableBody"/>
              <w:rPr>
                <w:rtl/>
              </w:rPr>
            </w:pPr>
            <w:r>
              <w:rPr>
                <w:rtl/>
              </w:rPr>
              <w:t>300 يوم*</w:t>
            </w:r>
          </w:p>
        </w:tc>
      </w:tr>
      <w:tr w:rsidR="001C37E4">
        <w:tc>
          <w:tcPr>
            <w:tcW w:w="4040" w:type="dxa"/>
            <w:tcBorders>
              <w:top w:val="single" w:sz="4" w:space="0" w:color="000000"/>
              <w:left w:val="single" w:sz="4" w:space="0" w:color="000000"/>
              <w:bottom w:val="single" w:sz="4" w:space="0" w:color="000000"/>
              <w:right w:val="single" w:sz="4" w:space="0" w:color="000000"/>
            </w:tcBorders>
          </w:tcPr>
          <w:p w:rsidR="001C37E4" w:rsidRDefault="005E1903">
            <w:pPr>
              <w:pStyle w:val="ProductList-TableBody"/>
              <w:rPr>
                <w:rtl/>
              </w:rPr>
            </w:pPr>
            <w:r>
              <w:rPr>
                <w:rtl/>
              </w:rPr>
              <w:t>عضوية ضمان البرنامج 400,000 – 599,999</w:t>
            </w:r>
          </w:p>
        </w:tc>
        <w:tc>
          <w:tcPr>
            <w:tcW w:w="4040" w:type="dxa"/>
            <w:tcBorders>
              <w:top w:val="single" w:sz="4" w:space="0" w:color="000000"/>
              <w:left w:val="single" w:sz="4" w:space="0" w:color="000000"/>
              <w:bottom w:val="single" w:sz="4" w:space="0" w:color="000000"/>
              <w:right w:val="single" w:sz="4" w:space="0" w:color="000000"/>
            </w:tcBorders>
          </w:tcPr>
          <w:p w:rsidR="001C37E4" w:rsidRDefault="005E1903">
            <w:pPr>
              <w:pStyle w:val="ProductList-TableBody"/>
              <w:rPr>
                <w:rtl/>
              </w:rPr>
            </w:pPr>
            <w:r>
              <w:rPr>
                <w:rtl/>
              </w:rPr>
              <w:t>800 يوم*</w:t>
            </w:r>
          </w:p>
        </w:tc>
        <w:tc>
          <w:tcPr>
            <w:tcW w:w="4040" w:type="dxa"/>
            <w:tcBorders>
              <w:top w:val="single" w:sz="4" w:space="0" w:color="000000"/>
              <w:left w:val="single" w:sz="4" w:space="0" w:color="000000"/>
              <w:bottom w:val="single" w:sz="4" w:space="0" w:color="000000"/>
              <w:right w:val="single" w:sz="4" w:space="0" w:color="000000"/>
            </w:tcBorders>
          </w:tcPr>
          <w:p w:rsidR="001C37E4" w:rsidRDefault="005E1903">
            <w:pPr>
              <w:pStyle w:val="ProductList-TableBody"/>
              <w:rPr>
                <w:rtl/>
              </w:rPr>
            </w:pPr>
            <w:r>
              <w:rPr>
                <w:rtl/>
              </w:rPr>
              <w:t>400 يوم*</w:t>
            </w:r>
          </w:p>
        </w:tc>
      </w:tr>
      <w:tr w:rsidR="001C37E4">
        <w:tc>
          <w:tcPr>
            <w:tcW w:w="4040" w:type="dxa"/>
            <w:tcBorders>
              <w:top w:val="single" w:sz="4" w:space="0" w:color="000000"/>
              <w:left w:val="single" w:sz="4" w:space="0" w:color="000000"/>
              <w:bottom w:val="single" w:sz="4" w:space="0" w:color="000000"/>
              <w:right w:val="single" w:sz="4" w:space="0" w:color="000000"/>
            </w:tcBorders>
          </w:tcPr>
          <w:p w:rsidR="001C37E4" w:rsidRDefault="005E1903">
            <w:pPr>
              <w:pStyle w:val="ProductList-TableBody"/>
              <w:rPr>
                <w:rtl/>
              </w:rPr>
            </w:pPr>
            <w:r>
              <w:rPr>
                <w:rtl/>
              </w:rPr>
              <w:t>عضوية ضمان البرنامج 600,000 +</w:t>
            </w:r>
          </w:p>
        </w:tc>
        <w:tc>
          <w:tcPr>
            <w:tcW w:w="4040" w:type="dxa"/>
            <w:tcBorders>
              <w:top w:val="single" w:sz="4" w:space="0" w:color="000000"/>
              <w:left w:val="single" w:sz="4" w:space="0" w:color="000000"/>
              <w:bottom w:val="single" w:sz="4" w:space="0" w:color="000000"/>
              <w:right w:val="single" w:sz="4" w:space="0" w:color="000000"/>
            </w:tcBorders>
          </w:tcPr>
          <w:p w:rsidR="001C37E4" w:rsidRDefault="005E1903">
            <w:pPr>
              <w:pStyle w:val="ProductList-TableBody"/>
              <w:rPr>
                <w:rtl/>
              </w:rPr>
            </w:pPr>
            <w:r>
              <w:rPr>
                <w:rtl/>
              </w:rPr>
              <w:t>1400 يوم*</w:t>
            </w:r>
          </w:p>
        </w:tc>
        <w:tc>
          <w:tcPr>
            <w:tcW w:w="4040" w:type="dxa"/>
            <w:tcBorders>
              <w:top w:val="single" w:sz="4" w:space="0" w:color="000000"/>
              <w:left w:val="single" w:sz="4" w:space="0" w:color="000000"/>
              <w:bottom w:val="single" w:sz="4" w:space="0" w:color="000000"/>
              <w:right w:val="single" w:sz="4" w:space="0" w:color="000000"/>
            </w:tcBorders>
          </w:tcPr>
          <w:p w:rsidR="001C37E4" w:rsidRDefault="005E1903">
            <w:pPr>
              <w:pStyle w:val="ProductList-TableBody"/>
              <w:rPr>
                <w:rtl/>
              </w:rPr>
            </w:pPr>
            <w:r>
              <w:rPr>
                <w:rtl/>
              </w:rPr>
              <w:t>700 يوم*</w:t>
            </w:r>
          </w:p>
        </w:tc>
      </w:tr>
    </w:tbl>
    <w:p w:rsidR="001C37E4" w:rsidRDefault="005E1903">
      <w:pPr>
        <w:pStyle w:val="ProductList-Body"/>
        <w:rPr>
          <w:rtl/>
        </w:rPr>
      </w:pPr>
      <w:r>
        <w:rPr>
          <w:rtl/>
        </w:rPr>
        <w:t>*</w:t>
      </w:r>
      <w:r>
        <w:rPr>
          <w:i/>
          <w:rtl/>
        </w:rPr>
        <w:t>عدد الأيام لكل تسجيل أو اتفاقية مؤهلة.</w:t>
      </w:r>
    </w:p>
    <w:p w:rsidR="001C37E4" w:rsidRDefault="001C37E4">
      <w:pPr>
        <w:pStyle w:val="ProductList-Body"/>
        <w:rPr>
          <w:rtl/>
        </w:rPr>
      </w:pPr>
    </w:p>
    <w:p w:rsidR="001C37E4" w:rsidRDefault="005E1903" w:rsidP="005E1903">
      <w:pPr>
        <w:pStyle w:val="ProductList-Bullet"/>
        <w:numPr>
          <w:ilvl w:val="0"/>
          <w:numId w:val="37"/>
        </w:numPr>
        <w:rPr>
          <w:rtl/>
        </w:rPr>
      </w:pPr>
      <w:r>
        <w:rPr>
          <w:rtl/>
        </w:rPr>
        <w:t xml:space="preserve">يتم توفير الخدمات المقدمة من خلال الإيصالات بموجب الاتفاقية المبرمة بين العميل وشريك تعليم Microsoft المؤهل. </w:t>
      </w:r>
    </w:p>
    <w:p w:rsidR="001C37E4" w:rsidRDefault="005E1903" w:rsidP="005E1903">
      <w:pPr>
        <w:pStyle w:val="ProductList-Bullet"/>
        <w:numPr>
          <w:ilvl w:val="0"/>
          <w:numId w:val="37"/>
        </w:numPr>
        <w:rPr>
          <w:rtl/>
        </w:rPr>
      </w:pPr>
      <w:r>
        <w:rPr>
          <w:rtl/>
        </w:rPr>
        <w:t xml:space="preserve">تتطلب الدورات المقدمة بوتيرة متسارعة وجود أيام إيصال مساوية لعدد أيام الدورة للتقديم العادي للدورة. </w:t>
      </w:r>
    </w:p>
    <w:p w:rsidR="001C37E4" w:rsidRDefault="005E1903" w:rsidP="005E1903">
      <w:pPr>
        <w:pStyle w:val="ProductList-Bullet"/>
        <w:numPr>
          <w:ilvl w:val="0"/>
          <w:numId w:val="37"/>
        </w:numPr>
        <w:rPr>
          <w:rtl/>
        </w:rPr>
      </w:pPr>
      <w:r>
        <w:rPr>
          <w:rtl/>
        </w:rPr>
        <w:t xml:space="preserve">ويكون الإيصال قابلاً للاسترداد فقط لأيام التدريب الذي يقوده معلم مع شركاء تعليم Microsoft مؤهلين للدورات المعتمدة. أما الدورات المخصصة (بخلاف التقديم المتسارع للدورات المعتمدة أو الدورات المخصصة المجمعة فقط من الدورات المعتمدة) غير مؤهلة للتغطية من هذه الإيصالات.   </w:t>
      </w:r>
    </w:p>
    <w:p w:rsidR="001C37E4" w:rsidRDefault="005E1903" w:rsidP="005E1903">
      <w:pPr>
        <w:pStyle w:val="ProductList-Bullet"/>
        <w:numPr>
          <w:ilvl w:val="0"/>
          <w:numId w:val="37"/>
        </w:numPr>
        <w:rPr>
          <w:rtl/>
        </w:rPr>
      </w:pPr>
      <w:r>
        <w:rPr>
          <w:rtl/>
        </w:rPr>
        <w:t>لا يمكن استخدام الإيصالات لتغطية أية رسوم متعلقة بأحد العملاء الذي لا يتواجد في دورة محجوزة.</w:t>
      </w:r>
    </w:p>
    <w:p w:rsidR="001C37E4" w:rsidRDefault="005E1903" w:rsidP="005E1903">
      <w:pPr>
        <w:pStyle w:val="ProductList-Bullet"/>
        <w:numPr>
          <w:ilvl w:val="0"/>
          <w:numId w:val="37"/>
        </w:numPr>
        <w:rPr>
          <w:rtl/>
        </w:rPr>
      </w:pPr>
      <w:r>
        <w:rPr>
          <w:rtl/>
        </w:rPr>
        <w:t>لا يجوز استرداد الإيصالات إلا من قبل الشخص المعتمد من جانب العميل لاستخدام الإيصال، باستثناء عند استخدامها في جلسات العروض التوضيحية.</w:t>
      </w:r>
    </w:p>
    <w:p w:rsidR="001C37E4" w:rsidRDefault="005E1903" w:rsidP="005E1903">
      <w:pPr>
        <w:pStyle w:val="ProductList-Bullet"/>
        <w:numPr>
          <w:ilvl w:val="0"/>
          <w:numId w:val="37"/>
        </w:numPr>
        <w:rPr>
          <w:rtl/>
        </w:rPr>
      </w:pPr>
      <w:r>
        <w:rPr>
          <w:rtl/>
        </w:rPr>
        <w:t xml:space="preserve">ولا يجوز مبادلة الإيصالات مقابل نقد أو أموال أو اعتبارات أخرى ذات قيمة. </w:t>
      </w:r>
    </w:p>
    <w:p w:rsidR="001C37E4" w:rsidRDefault="005E1903" w:rsidP="005E1903">
      <w:pPr>
        <w:pStyle w:val="ProductList-Bullet"/>
        <w:numPr>
          <w:ilvl w:val="0"/>
          <w:numId w:val="37"/>
        </w:numPr>
        <w:rPr>
          <w:rtl/>
        </w:rPr>
      </w:pPr>
      <w:r>
        <w:rPr>
          <w:rtl/>
        </w:rPr>
        <w:t xml:space="preserve">ويجب تعيين الإيصالات أثناء فترة تغطية ضمان البرنامج (SA). </w:t>
      </w:r>
    </w:p>
    <w:p w:rsidR="001C37E4" w:rsidRDefault="005E1903" w:rsidP="005E1903">
      <w:pPr>
        <w:pStyle w:val="ProductList-Bullet"/>
        <w:numPr>
          <w:ilvl w:val="0"/>
          <w:numId w:val="37"/>
        </w:numPr>
        <w:rPr>
          <w:rtl/>
        </w:rPr>
      </w:pPr>
      <w:r>
        <w:rPr>
          <w:rtl/>
        </w:rPr>
        <w:t xml:space="preserve">تنتهي صلاحية الإيصالات بعد 180 يومًا من تاريخ تعيين الإيصال. وتعود الإيصالات التي تنتهي صلاحيتها قبل انتهاء صلاحية ضمان البرنامج (SA) إلى تجمع أيام إيصال التدريب المتوفر. </w:t>
      </w:r>
    </w:p>
    <w:p w:rsidR="001C37E4" w:rsidRDefault="005E1903" w:rsidP="005E1903">
      <w:pPr>
        <w:pStyle w:val="ProductList-Bullet"/>
        <w:numPr>
          <w:ilvl w:val="0"/>
          <w:numId w:val="37"/>
        </w:numPr>
        <w:rPr>
          <w:rtl/>
        </w:rPr>
      </w:pPr>
      <w:r>
        <w:rPr>
          <w:rtl/>
        </w:rPr>
        <w:t xml:space="preserve">مع استثناء جلسات العروض التوضيحية، يساوي يوم إيصال تدريب واحد ما يعادل يوم جلسة تدريب. بالنسبة لجلسات العروض التوضيحية، يساوي يوم إيصال تدريب واحد جلسة عرض توضيحي. </w:t>
      </w:r>
    </w:p>
    <w:p w:rsidR="001C37E4" w:rsidRDefault="005E1903" w:rsidP="005E1903">
      <w:pPr>
        <w:pStyle w:val="ProductList-Bullet"/>
        <w:numPr>
          <w:ilvl w:val="0"/>
          <w:numId w:val="37"/>
        </w:numPr>
        <w:rPr>
          <w:rtl/>
        </w:rPr>
      </w:pPr>
      <w:r>
        <w:rPr>
          <w:rtl/>
        </w:rPr>
        <w:t xml:space="preserve">يجب على العملاء استرداد إيصالات التدريب لمجموعات جلسات العروض التوضيحية المكونة من أربعة جلسات أو أكثر. لا تقتصر إيصالات التدريب المستردة لجلسات العروض التوضيحية، بخلاف إيصالات التدريب المستردة لجلسات التدريب الأخرى، على شخص واحد. </w:t>
      </w:r>
    </w:p>
    <w:p w:rsidR="001C37E4" w:rsidRDefault="005E1903" w:rsidP="005E1903">
      <w:pPr>
        <w:pStyle w:val="ProductList-Bullet"/>
        <w:numPr>
          <w:ilvl w:val="0"/>
          <w:numId w:val="37"/>
        </w:numPr>
        <w:rPr>
          <w:rtl/>
        </w:rPr>
      </w:pPr>
      <w:r>
        <w:rPr>
          <w:rtl/>
        </w:rPr>
        <w:t xml:space="preserve">ويجوز استخدام الإيصالات لحجز تدريب مع شريك تعليم Microsoft مؤهل في وقت واحد. </w:t>
      </w:r>
    </w:p>
    <w:p w:rsidR="001C37E4" w:rsidRDefault="005E1903" w:rsidP="005E1903">
      <w:pPr>
        <w:pStyle w:val="ProductList-Bullet"/>
        <w:numPr>
          <w:ilvl w:val="0"/>
          <w:numId w:val="37"/>
        </w:numPr>
        <w:rPr>
          <w:rtl/>
        </w:rPr>
      </w:pPr>
      <w:r>
        <w:rPr>
          <w:rtl/>
        </w:rPr>
        <w:t xml:space="preserve">قد يؤدي الحد من عدد التراخيص المؤهلة التي يتم الحصول على تغطية ضمان البرنامج لها كنتيجة للمبالغ المستردة وتصحيح أخطاء الفواتير، حيثما كان مسموحًا به، إلى تقليل تأهيل مستوى خدمة إيصالات التدريب للعميل. </w:t>
      </w:r>
    </w:p>
    <w:p w:rsidR="001C37E4" w:rsidRDefault="005E1903" w:rsidP="005E1903">
      <w:pPr>
        <w:pStyle w:val="ProductList-Bullet"/>
        <w:numPr>
          <w:ilvl w:val="0"/>
          <w:numId w:val="37"/>
        </w:numPr>
        <w:rPr>
          <w:rtl/>
        </w:rPr>
      </w:pPr>
      <w:r>
        <w:rPr>
          <w:rtl/>
        </w:rPr>
        <w:t xml:space="preserve">يوضح الجدول أعلاه أرصدة التدريب المتوفرة على أساس اتفاقية كاملة أو تسجيل كامل لمدة 3 سنوات. وسيحصل العملاء الذين قاموا بشراء تغطية ضمان البرنامج (SA) لمدة سنة على ثلث أرصدة التدريب المنصوص عليها. أما العملاء الذين قاموا بشراء تغطية ضمان البرنامج (SA) لسنتين، فسيحصلون على ثلثي أرصدة التدريب المنصوص عليها. </w:t>
      </w:r>
    </w:p>
    <w:p w:rsidR="001C37E4" w:rsidRDefault="001C37E4">
      <w:pPr>
        <w:pStyle w:val="ProductList-Body"/>
        <w:rPr>
          <w:rtl/>
        </w:rPr>
      </w:pPr>
    </w:p>
    <w:p w:rsidR="001C37E4" w:rsidRDefault="005E1903">
      <w:pPr>
        <w:pStyle w:val="ProductList-ClauseHeading"/>
        <w:outlineLvl w:val="2"/>
        <w:rPr>
          <w:rtl/>
        </w:rPr>
      </w:pPr>
      <w:bookmarkStart w:id="390" w:name="_Sec583"/>
      <w:r>
        <w:rPr>
          <w:rtl/>
        </w:rPr>
        <w:t>التعليم الإلكتروني</w:t>
      </w:r>
      <w:bookmarkEnd w:id="390"/>
    </w:p>
    <w:p w:rsidR="001C37E4" w:rsidRDefault="005E1903">
      <w:pPr>
        <w:pStyle w:val="ProductList-Body"/>
        <w:rPr>
          <w:rtl/>
        </w:rPr>
      </w:pPr>
      <w:r>
        <w:rPr>
          <w:rtl/>
        </w:rPr>
        <w:t>تختلف هذه الميزة باختلاف التطبيقات والأنظمة والخوادم. سيتلقى العملاء المؤهلون رمز وصول واحدًا (للتطبيقات و/أو الأنظمة و/أو الخوادم) لكل اتفاقية/تسجيل مؤهل. العملاء الذين لديهم منتجات خادم مؤهلة، مؤهلون لاستخدام دورات خادم التعليم الإلكتروني المستضافة وليس المحتوى المتوافق مع SCORM. العملاء الذين لديهم Office 365 Pro Plus</w:t>
      </w:r>
      <w:r>
        <w:fldChar w:fldCharType="begin"/>
      </w:r>
      <w:r>
        <w:instrText xml:space="preserve"> XE "Office 365 Pro Plus" </w:instrText>
      </w:r>
      <w:r>
        <w:fldChar w:fldCharType="end"/>
      </w:r>
      <w:r>
        <w:rPr>
          <w:rtl/>
        </w:rPr>
        <w:t xml:space="preserve"> مؤهلون لاستخدام دورات التعليم الإلكتروني المستضافة ذات الصلة بـ Office 365 فقط (المحتوى المتوافق مع SCORM غير مؤهل).</w:t>
      </w:r>
    </w:p>
    <w:p w:rsidR="001C37E4" w:rsidRDefault="001C37E4">
      <w:pPr>
        <w:pStyle w:val="ProductList-Body"/>
        <w:rPr>
          <w:rtl/>
        </w:rPr>
      </w:pPr>
    </w:p>
    <w:p w:rsidR="001C37E4" w:rsidRDefault="005E1903">
      <w:pPr>
        <w:pStyle w:val="ProductList-Body"/>
        <w:rPr>
          <w:rtl/>
        </w:rPr>
      </w:pPr>
      <w:r>
        <w:rPr>
          <w:rtl/>
        </w:rPr>
        <w:t>الحد الأقصى لعدد المستخدمين للعميل الذي يجوز له استخدام تدريب التعليم الإلكتروني يساوي عدد النُسخ المرخصة للمنتجات المؤهلة التي سجلها العميل في ضمان البرنامج (SA). يجب على العملاء تعيين مستخدم واحد لكل ترخيص مؤهل. لا يمكن نقل الوصول من مستخدم إلى آخر.</w:t>
      </w:r>
    </w:p>
    <w:p w:rsidR="001C37E4" w:rsidRDefault="001C37E4">
      <w:pPr>
        <w:pStyle w:val="ProductList-Body"/>
        <w:rPr>
          <w:rtl/>
        </w:rPr>
      </w:pPr>
    </w:p>
    <w:p w:rsidR="001C37E4" w:rsidRDefault="005E1903">
      <w:pPr>
        <w:pStyle w:val="ProductList-ClauseHeading"/>
        <w:outlineLvl w:val="2"/>
        <w:rPr>
          <w:rtl/>
        </w:rPr>
      </w:pPr>
      <w:bookmarkStart w:id="391" w:name="_Sec584"/>
      <w:r>
        <w:rPr>
          <w:rtl/>
        </w:rPr>
        <w:lastRenderedPageBreak/>
        <w:t>برنامج الاستخدام المنزلي (Home Use Program)</w:t>
      </w:r>
      <w:bookmarkEnd w:id="391"/>
    </w:p>
    <w:p w:rsidR="001C37E4" w:rsidRDefault="005E1903">
      <w:pPr>
        <w:pStyle w:val="ProductList-Body"/>
        <w:rPr>
          <w:rtl/>
        </w:rPr>
      </w:pPr>
      <w:r>
        <w:rPr>
          <w:rtl/>
        </w:rPr>
        <w:t xml:space="preserve">يجوز أن يحصل موظفو العميل، الذين يستخدمون التطبيقات المؤهلة المرخصة المحددة في الجدول التالي، على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w:t>
      </w:r>
      <w:r>
        <w:fldChar w:fldCharType="end"/>
      </w:r>
      <w:r>
        <w:t xml:space="preserve"> واحد لبرنامج ‏</w:t>
      </w:r>
      <w:dir w:val="rtl">
        <w:r>
          <w:t>Home Use Program المقابل، لتثبيته على جهاز واحد (إما جهاز كمبيوتر شخصي أو جهاز Mac، تبعًا للبرنامج الذي تم شراؤه)، أما برامج Academic Select (بدون عضوية ضمان البرنامج) وAcademic Select Plus (بدون عضوية ضمان البرنامج) وAcademic Open فغير مؤهلة لهذه الميزة.</w:t>
        </w:r>
        <w:r w:rsidR="00393F7B">
          <w:t>‬</w:t>
        </w:r>
      </w:dir>
    </w:p>
    <w:p w:rsidR="001C37E4" w:rsidRDefault="001C37E4">
      <w:pPr>
        <w:pStyle w:val="ProductList-Body"/>
        <w:rPr>
          <w:rtl/>
        </w:rPr>
      </w:pPr>
    </w:p>
    <w:p w:rsidR="001C37E4" w:rsidRDefault="005E1903">
      <w:pPr>
        <w:pStyle w:val="ProductList-Body"/>
        <w:rPr>
          <w:rtl/>
        </w:rPr>
      </w:pPr>
      <w:r>
        <w:rPr>
          <w:rtl/>
        </w:rPr>
        <w:t>تنتهي صلاحية تراخيص الاستخدام المنزلي (Home Use Licenses)، بانتهاء التوظيف أو إنهاء تغطية ضمان البرنامج (SA) أو انتهاء صلاحيته لنسخة من تطبيق سطح المكتب المناظر الذي يستخدمه الموظفون في العمل، أو إذا لم يعد الموظف مستخدمًا لنسخة مرخصة من البرنامج، أو عند تثبيت الموظف واستخدامه لأي إصدار سابق أو لاحق لتطبيق سطح المكتب هذا بموجب ترخيص برنامج الاستخدام المنزلي (Home Use Program).</w:t>
      </w:r>
    </w:p>
    <w:p w:rsidR="001C37E4" w:rsidRDefault="001C37E4">
      <w:pPr>
        <w:pStyle w:val="ProductList-Body"/>
        <w:rPr>
          <w:rtl/>
        </w:rPr>
      </w:pPr>
    </w:p>
    <w:p w:rsidR="001C37E4" w:rsidRDefault="005E1903">
      <w:pPr>
        <w:pStyle w:val="ProductList-Body"/>
        <w:rPr>
          <w:rtl/>
        </w:rPr>
      </w:pPr>
      <w:r>
        <w:rPr>
          <w:rtl/>
        </w:rPr>
        <w:t>شروط استخدام برنامج الاستخدام المنزلي (Home Use Program) هي بين شركة Microsoft وموظف العميل ويتم الوصول إليها من خلال موقع ويب البرنامج.</w:t>
      </w:r>
    </w:p>
    <w:p w:rsidR="001C37E4" w:rsidRDefault="001C37E4">
      <w:pPr>
        <w:pStyle w:val="ProductList-Body"/>
        <w:rPr>
          <w:rtl/>
        </w:rPr>
      </w:pPr>
    </w:p>
    <w:p w:rsidR="001C37E4" w:rsidRDefault="005E1903">
      <w:pPr>
        <w:pStyle w:val="ProductList-Body"/>
        <w:rPr>
          <w:rtl/>
        </w:rPr>
      </w:pPr>
      <w:r>
        <w:rPr>
          <w:rtl/>
        </w:rPr>
        <w:t>لا تتحمل Microsoft أية مسؤولية عن الامتثال لأي من ميزات التوظيف أو الضرائب أو الإبلاغ عن أي التزام قد يقع على العميل أو موظفيه.</w:t>
      </w:r>
    </w:p>
    <w:tbl>
      <w:tblPr>
        <w:tblStyle w:val="PURTable"/>
        <w:bidiVisual/>
        <w:tblW w:w="0" w:type="dxa"/>
        <w:tblLook w:val="04A0" w:firstRow="1" w:lastRow="0" w:firstColumn="1" w:lastColumn="0" w:noHBand="0" w:noVBand="1"/>
      </w:tblPr>
      <w:tblGrid>
        <w:gridCol w:w="5370"/>
        <w:gridCol w:w="5420"/>
      </w:tblGrid>
      <w:tr w:rsidR="001C37E4">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1C37E4" w:rsidRDefault="005E1903">
            <w:pPr>
              <w:pStyle w:val="ProductList-TableBody"/>
              <w:rPr>
                <w:rtl/>
              </w:rPr>
            </w:pPr>
            <w:r>
              <w:rPr>
                <w:color w:val="FFFFFF"/>
                <w:rtl/>
              </w:rPr>
              <w:t>تطبيق سطح المكتب المؤهل</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C37E4" w:rsidRDefault="005E1903">
            <w:pPr>
              <w:pStyle w:val="ProductList-TableBody"/>
              <w:rPr>
                <w:rtl/>
              </w:rPr>
            </w:pPr>
            <w:r>
              <w:rPr>
                <w:color w:val="FFFFFF"/>
                <w:rtl/>
              </w:rPr>
              <w:t>ترخيص برنامج Home Use Program المقابل</w:t>
            </w:r>
          </w:p>
        </w:tc>
      </w:tr>
      <w:tr w:rsidR="001C37E4">
        <w:tc>
          <w:tcPr>
            <w:tcW w:w="6000" w:type="dxa"/>
            <w:tcBorders>
              <w:top w:val="single" w:sz="4" w:space="0" w:color="000000"/>
              <w:left w:val="single" w:sz="4" w:space="0" w:color="000000"/>
              <w:bottom w:val="single" w:sz="4" w:space="0" w:color="000000"/>
              <w:right w:val="single" w:sz="4" w:space="0" w:color="000000"/>
            </w:tcBorders>
          </w:tcPr>
          <w:p w:rsidR="001C37E4" w:rsidRDefault="005E1903">
            <w:pPr>
              <w:pStyle w:val="ProductList-TableBody"/>
              <w:rPr>
                <w:rtl/>
              </w:rPr>
            </w:pPr>
            <w:r>
              <w:rPr>
                <w:rtl/>
              </w:rPr>
              <w:t>Office Standard 2010/2013/2016</w:t>
            </w:r>
          </w:p>
          <w:p w:rsidR="001C37E4" w:rsidRDefault="005E1903">
            <w:pPr>
              <w:pStyle w:val="ProductList-TableBody"/>
              <w:rPr>
                <w:rtl/>
              </w:rPr>
            </w:pPr>
            <w:r>
              <w:rPr>
                <w:rtl/>
              </w:rPr>
              <w:t xml:space="preserve">Office Professional Plus 2010/2013/2016 </w:t>
            </w:r>
          </w:p>
          <w:p w:rsidR="001C37E4" w:rsidRDefault="005E1903">
            <w:pPr>
              <w:pStyle w:val="ProductList-TableBody"/>
              <w:rPr>
                <w:rtl/>
              </w:rPr>
            </w:pPr>
            <w:r>
              <w:rPr>
                <w:rtl/>
              </w:rPr>
              <w:t>Office لـ Mac Standard 2011/Office 2016 لـ Mac Standard</w:t>
            </w:r>
          </w:p>
        </w:tc>
        <w:tc>
          <w:tcPr>
            <w:tcW w:w="6120" w:type="dxa"/>
            <w:tcBorders>
              <w:top w:val="single" w:sz="4" w:space="0" w:color="000000"/>
              <w:left w:val="single" w:sz="4" w:space="0" w:color="000000"/>
              <w:bottom w:val="single" w:sz="4" w:space="0" w:color="000000"/>
              <w:right w:val="single" w:sz="4" w:space="0" w:color="000000"/>
            </w:tcBorders>
          </w:tcPr>
          <w:p w:rsidR="001C37E4" w:rsidRDefault="005E1903">
            <w:pPr>
              <w:pStyle w:val="ProductList-TableBody"/>
              <w:rPr>
                <w:rtl/>
              </w:rPr>
            </w:pPr>
            <w:r>
              <w:rPr>
                <w:rtl/>
              </w:rPr>
              <w:t>Office Professional Plus 2016 HUP أو Office 2016 لـ Mac Home &amp; Business مع Lync DL HUP</w:t>
            </w:r>
          </w:p>
        </w:tc>
      </w:tr>
      <w:tr w:rsidR="001C37E4">
        <w:tc>
          <w:tcPr>
            <w:tcW w:w="6000" w:type="dxa"/>
            <w:tcBorders>
              <w:top w:val="single" w:sz="4" w:space="0" w:color="000000"/>
              <w:left w:val="single" w:sz="4" w:space="0" w:color="000000"/>
              <w:bottom w:val="single" w:sz="4" w:space="0" w:color="000000"/>
              <w:right w:val="single" w:sz="4" w:space="0" w:color="000000"/>
            </w:tcBorders>
          </w:tcPr>
          <w:p w:rsidR="001C37E4" w:rsidRDefault="005E1903">
            <w:pPr>
              <w:pStyle w:val="ProductList-TableBody"/>
              <w:rPr>
                <w:rtl/>
              </w:rPr>
            </w:pPr>
            <w:r>
              <w:rPr>
                <w:rtl/>
              </w:rPr>
              <w:t>Access 2010/2013/2016</w:t>
            </w:r>
          </w:p>
          <w:p w:rsidR="001C37E4" w:rsidRDefault="005E1903">
            <w:pPr>
              <w:pStyle w:val="ProductList-TableBody"/>
              <w:rPr>
                <w:rtl/>
              </w:rPr>
            </w:pPr>
            <w:r>
              <w:rPr>
                <w:rtl/>
              </w:rPr>
              <w:t>Excel 2010/2013/2016</w:t>
            </w:r>
          </w:p>
          <w:p w:rsidR="001C37E4" w:rsidRDefault="005E1903">
            <w:pPr>
              <w:pStyle w:val="ProductList-TableBody"/>
              <w:rPr>
                <w:rtl/>
              </w:rPr>
            </w:pPr>
            <w:r>
              <w:rPr>
                <w:rtl/>
              </w:rPr>
              <w:t>PowerPoint 2010/2013/2016</w:t>
            </w:r>
          </w:p>
          <w:p w:rsidR="001C37E4" w:rsidRDefault="005E1903">
            <w:pPr>
              <w:pStyle w:val="ProductList-TableBody"/>
              <w:rPr>
                <w:rtl/>
              </w:rPr>
            </w:pPr>
            <w:r>
              <w:rPr>
                <w:rtl/>
              </w:rPr>
              <w:t>InfoPath 2010/2013/2016</w:t>
            </w:r>
          </w:p>
          <w:p w:rsidR="001C37E4" w:rsidRDefault="005E1903">
            <w:pPr>
              <w:pStyle w:val="ProductList-TableBody"/>
              <w:rPr>
                <w:rtl/>
              </w:rPr>
            </w:pPr>
            <w:r>
              <w:rPr>
                <w:rtl/>
              </w:rPr>
              <w:t>Lync 2010/2013/2015</w:t>
            </w:r>
          </w:p>
          <w:p w:rsidR="001C37E4" w:rsidRDefault="005E1903">
            <w:pPr>
              <w:pStyle w:val="ProductList-TableBody"/>
              <w:rPr>
                <w:rtl/>
              </w:rPr>
            </w:pPr>
            <w:r>
              <w:rPr>
                <w:rtl/>
              </w:rPr>
              <w:t>OneNote 2010/2013/2016</w:t>
            </w:r>
          </w:p>
          <w:p w:rsidR="001C37E4" w:rsidRDefault="005E1903">
            <w:pPr>
              <w:pStyle w:val="ProductList-TableBody"/>
              <w:rPr>
                <w:rtl/>
              </w:rPr>
            </w:pPr>
            <w:r>
              <w:rPr>
                <w:rtl/>
              </w:rPr>
              <w:t>Outlook 2010/2013/2016</w:t>
            </w:r>
          </w:p>
          <w:p w:rsidR="001C37E4" w:rsidRDefault="005E1903">
            <w:pPr>
              <w:pStyle w:val="ProductList-TableBody"/>
              <w:rPr>
                <w:rtl/>
              </w:rPr>
            </w:pPr>
            <w:r>
              <w:rPr>
                <w:rtl/>
              </w:rPr>
              <w:t>Publisher 2010/2013/2016</w:t>
            </w:r>
          </w:p>
          <w:p w:rsidR="001C37E4" w:rsidRDefault="005E1903">
            <w:pPr>
              <w:pStyle w:val="ProductList-TableBody"/>
              <w:rPr>
                <w:rtl/>
              </w:rPr>
            </w:pPr>
            <w:r>
              <w:rPr>
                <w:rtl/>
              </w:rPr>
              <w:t>Skype for Business 2015</w:t>
            </w:r>
          </w:p>
          <w:p w:rsidR="001C37E4" w:rsidRDefault="005E1903">
            <w:pPr>
              <w:pStyle w:val="ProductList-TableBody"/>
              <w:rPr>
                <w:rtl/>
              </w:rPr>
            </w:pPr>
            <w:r>
              <w:rPr>
                <w:rtl/>
              </w:rPr>
              <w:t>Word 2010/2013/2016</w:t>
            </w:r>
          </w:p>
        </w:tc>
        <w:tc>
          <w:tcPr>
            <w:tcW w:w="6120" w:type="dxa"/>
            <w:tcBorders>
              <w:top w:val="single" w:sz="4" w:space="0" w:color="000000"/>
              <w:left w:val="single" w:sz="4" w:space="0" w:color="000000"/>
              <w:bottom w:val="single" w:sz="4" w:space="0" w:color="000000"/>
              <w:right w:val="single" w:sz="4" w:space="0" w:color="000000"/>
            </w:tcBorders>
          </w:tcPr>
          <w:p w:rsidR="001C37E4" w:rsidRDefault="005E1903">
            <w:pPr>
              <w:pStyle w:val="ProductList-TableBody"/>
              <w:rPr>
                <w:rtl/>
              </w:rPr>
            </w:pPr>
            <w:r>
              <w:rPr>
                <w:rtl/>
              </w:rPr>
              <w:t xml:space="preserve">Office Professional Plus 2016 HUP أو Office 2016 لـ Mac Home &amp; Business مع Lync DL HUP </w:t>
            </w:r>
          </w:p>
        </w:tc>
      </w:tr>
      <w:tr w:rsidR="001C37E4">
        <w:tc>
          <w:tcPr>
            <w:tcW w:w="6000" w:type="dxa"/>
            <w:tcBorders>
              <w:top w:val="single" w:sz="4" w:space="0" w:color="000000"/>
              <w:left w:val="single" w:sz="4" w:space="0" w:color="000000"/>
              <w:bottom w:val="single" w:sz="4" w:space="0" w:color="000000"/>
              <w:right w:val="single" w:sz="4" w:space="0" w:color="000000"/>
            </w:tcBorders>
          </w:tcPr>
          <w:p w:rsidR="001C37E4" w:rsidRDefault="005E1903">
            <w:pPr>
              <w:pStyle w:val="ProductList-TableBody"/>
              <w:rPr>
                <w:rtl/>
              </w:rPr>
            </w:pPr>
            <w:r>
              <w:rPr>
                <w:rtl/>
              </w:rPr>
              <w:t xml:space="preserve">Visio Standard 2010/2013 /2016 </w:t>
            </w:r>
          </w:p>
          <w:p w:rsidR="001C37E4" w:rsidRDefault="005E1903">
            <w:pPr>
              <w:pStyle w:val="ProductList-TableBody"/>
              <w:rPr>
                <w:rtl/>
              </w:rPr>
            </w:pPr>
            <w:r>
              <w:rPr>
                <w:rtl/>
              </w:rPr>
              <w:t>Visio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1C37E4" w:rsidRDefault="005E1903">
            <w:pPr>
              <w:pStyle w:val="ProductList-TableBody"/>
              <w:rPr>
                <w:rtl/>
              </w:rPr>
            </w:pPr>
            <w:r>
              <w:rPr>
                <w:rtl/>
              </w:rPr>
              <w:t>Visio Professional 2016 HUP</w:t>
            </w:r>
          </w:p>
        </w:tc>
      </w:tr>
      <w:tr w:rsidR="001C37E4">
        <w:tc>
          <w:tcPr>
            <w:tcW w:w="6000" w:type="dxa"/>
            <w:tcBorders>
              <w:top w:val="single" w:sz="4" w:space="0" w:color="000000"/>
              <w:left w:val="single" w:sz="4" w:space="0" w:color="000000"/>
              <w:bottom w:val="single" w:sz="4" w:space="0" w:color="000000"/>
              <w:right w:val="single" w:sz="4" w:space="0" w:color="000000"/>
            </w:tcBorders>
          </w:tcPr>
          <w:p w:rsidR="001C37E4" w:rsidRDefault="005E1903">
            <w:pPr>
              <w:pStyle w:val="ProductList-TableBody"/>
              <w:rPr>
                <w:rtl/>
              </w:rPr>
            </w:pPr>
            <w:r>
              <w:rPr>
                <w:rtl/>
              </w:rPr>
              <w:t>Project Standard 2010/2013/2016</w:t>
            </w:r>
          </w:p>
          <w:p w:rsidR="001C37E4" w:rsidRDefault="005E1903">
            <w:pPr>
              <w:pStyle w:val="ProductList-TableBody"/>
              <w:rPr>
                <w:rtl/>
              </w:rPr>
            </w:pPr>
            <w:r>
              <w:rPr>
                <w:rtl/>
              </w:rPr>
              <w:t>Project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1C37E4" w:rsidRDefault="005E1903">
            <w:pPr>
              <w:pStyle w:val="ProductList-TableBody"/>
              <w:rPr>
                <w:rtl/>
              </w:rPr>
            </w:pPr>
            <w:r>
              <w:rPr>
                <w:rtl/>
              </w:rPr>
              <w:t>Project Professional 2016 HUP</w:t>
            </w:r>
          </w:p>
        </w:tc>
      </w:tr>
    </w:tbl>
    <w:p w:rsidR="001C37E4" w:rsidRDefault="005E1903">
      <w:pPr>
        <w:pStyle w:val="ProductList-Body"/>
        <w:rPr>
          <w:rtl/>
        </w:rPr>
      </w:pPr>
      <w:r>
        <w:rPr>
          <w:i/>
          <w:rtl/>
        </w:rPr>
        <w:t xml:space="preserve">للاطلاع على مزيد من المعلومات، بما في ذلك معلومات حول توفر برامج إضافية لـ Home Use Program في المستقبل، يرجى الرجوع إلى </w:t>
      </w:r>
      <w:hyperlink r:id="rId136">
        <w:r>
          <w:rPr>
            <w:i/>
            <w:color w:val="00467F"/>
            <w:u w:val="single"/>
            <w:rtl/>
          </w:rPr>
          <w:t>http://www.microsoft.com/licensing</w:t>
        </w:r>
      </w:hyperlink>
      <w:r>
        <w:rPr>
          <w:i/>
          <w:rtl/>
        </w:rPr>
        <w:t>.</w:t>
      </w:r>
    </w:p>
    <w:p w:rsidR="001C37E4" w:rsidRDefault="001C37E4">
      <w:pPr>
        <w:pStyle w:val="ProductList-Body"/>
        <w:rPr>
          <w:rtl/>
        </w:rPr>
      </w:pPr>
    </w:p>
    <w:p w:rsidR="001C37E4" w:rsidRDefault="005E1903">
      <w:pPr>
        <w:pStyle w:val="ProductList-Body"/>
        <w:rPr>
          <w:rtl/>
        </w:rPr>
      </w:pPr>
      <w:r>
        <w:rPr>
          <w:rtl/>
        </w:rPr>
        <w:t>يجوز لشركة Microsoft إنهاء مشاركة عميل في برنامج الاستخدام المنزلي (Home Use Program)، على الفور ودون إخطار، فيما يتعلق بالوصول غير المصرح به إلى موقع ويب البرنامج أو الترخيص من خلاله، فيما يتعلق برمز البرنامج لهذا العميل.</w:t>
      </w:r>
    </w:p>
    <w:p w:rsidR="001C37E4" w:rsidRDefault="001C37E4">
      <w:pPr>
        <w:pStyle w:val="ProductList-Body"/>
        <w:jc w:val="right"/>
        <w:rPr>
          <w:rtl/>
        </w:rPr>
      </w:pPr>
    </w:p>
    <w:p w:rsidR="001C37E4" w:rsidRDefault="005E1903">
      <w:pPr>
        <w:pStyle w:val="ProductList-ClauseHeading"/>
        <w:outlineLvl w:val="2"/>
        <w:rPr>
          <w:rtl/>
        </w:rPr>
      </w:pPr>
      <w:bookmarkStart w:id="392" w:name="_Sec585"/>
      <w:r>
        <w:rPr>
          <w:rtl/>
        </w:rPr>
        <w:t>دعم حل المشكلات على مدار 24 ساعة يوميًا طوال أيام الأسبوع</w:t>
      </w:r>
      <w:bookmarkEnd w:id="392"/>
    </w:p>
    <w:p w:rsidR="001C37E4" w:rsidRDefault="005E1903">
      <w:pPr>
        <w:pStyle w:val="ProductList-Body"/>
        <w:rPr>
          <w:rtl/>
        </w:rPr>
      </w:pPr>
      <w:r>
        <w:rPr>
          <w:rtl/>
        </w:rPr>
        <w:t xml:space="preserve">العملاء (بخلاف عملاء Academic Select License وSelect Plus for Academic وAcademic Open License واتفاقيات Campus and School وOpen Value Subscription - Education Solutions) الذين لديهم تغطية ضمان البرنامج (SA) مؤهلون لدعم حل المشكلات على مدار 24 ساعة يوميًا طوال أيام الأسبوع. </w:t>
      </w:r>
    </w:p>
    <w:p w:rsidR="001C37E4" w:rsidRDefault="001C37E4">
      <w:pPr>
        <w:pStyle w:val="ProductList-Body"/>
        <w:rPr>
          <w:rtl/>
        </w:rPr>
      </w:pPr>
    </w:p>
    <w:p w:rsidR="001C37E4" w:rsidRDefault="005E1903">
      <w:pPr>
        <w:pStyle w:val="ProductList-Body"/>
        <w:rPr>
          <w:rtl/>
        </w:rPr>
      </w:pPr>
      <w:r>
        <w:rPr>
          <w:rtl/>
        </w:rPr>
        <w:t xml:space="preserve">يوفر دعم حل المشكلات، المتوفر على مدار الساعة طوال أيام الأسبوع، المساعدة في التعامل مع المشكلات ذات الأعراض الخاصة التي تظهر أثناء استخدام منتجات Microsoft. وستبذل Microsoft جهودًا معقولة لمساعدة العميل المقدم لطلبات دعم بطريقة تتسق مع سياسات دعم منتج Microsoft. تحتفظ Microsoft بحق رفض الطلبات غير المعقولة للحصول على خدمات الدعم، ويجوز لها إحالة العملاء إلى اتفاقية مستوى خدمة إضافي والتي قد تتطلب دفع رسوم إضافية. </w:t>
      </w:r>
    </w:p>
    <w:p w:rsidR="001C37E4" w:rsidRDefault="001C37E4">
      <w:pPr>
        <w:pStyle w:val="ProductList-Body"/>
        <w:rPr>
          <w:rtl/>
        </w:rPr>
      </w:pPr>
    </w:p>
    <w:p w:rsidR="001C37E4" w:rsidRDefault="005E1903">
      <w:pPr>
        <w:pStyle w:val="ProductList-Body"/>
        <w:rPr>
          <w:rtl/>
        </w:rPr>
      </w:pPr>
      <w:r>
        <w:rPr>
          <w:rtl/>
        </w:rPr>
        <w:t xml:space="preserve">المنتجات الموجودة حاليًا في الدعم الأساسي كما هو مبين في نهج دورة حياة دعم Microsoft مؤهلة لدعم حل المشكلات المتوفر على مدار الساعة طوال أيام الأسبوع. تستطيع Microsoft إضافة دعم للمنتجات الجديدة أو إيقاف الدعم عن المنتجات الحالية. سترسل Microsoft إشعارًا إلى العميل إذا كان تطبيق العميل لمنتجات Microsoft لا يمكن دعمه. وإذا لم يقم العميل بتعديل التطبيق لجعله قابلاً للدعم بشكل فعَّال خلال 30 يومًا من تاريخ استلام الإشعار، فلا تلتزم Microsoft بتقديم خدمات دعم إضافية لذلك التطبيق. </w:t>
      </w:r>
    </w:p>
    <w:p w:rsidR="001C37E4" w:rsidRDefault="001C37E4">
      <w:pPr>
        <w:pStyle w:val="ProductList-Body"/>
        <w:rPr>
          <w:rtl/>
        </w:rPr>
      </w:pPr>
    </w:p>
    <w:p w:rsidR="001C37E4" w:rsidRDefault="005E1903">
      <w:pPr>
        <w:pStyle w:val="ProductList-Body"/>
        <w:rPr>
          <w:rtl/>
        </w:rPr>
      </w:pPr>
      <w:r>
        <w:rPr>
          <w:rtl/>
        </w:rPr>
        <w:t>يُعرَّف طلب الحصول على دعم بشأن المساعدة في إصلاح الأعطال، الذي يُعرف أيضًا باسم الحدث، على أنه مشكلة دعم واحدة ويلزم إجراء مجهود معقول لحلها. ومشكلة الدعم الواحدة هي مشكلة لا يمكن تقسيمها إلى مشكلات فرعية. إذا كانت المشكلة تتألف من مشكلات فرعية، فسيتم اعتبار كل واحدة حدثًا مستقلاً. وفي حالات معينة، يجوز لشركة Microsoft إمداد العملاء بتعديل التعليمات البرمجية لبرنامج منتج Microsoft المتاح تجاريًا وذلك بغرض معالجة مشكلات حرجة محددة (الإصلاح (الإصلاحات) العاجل) في استجابة لطلب الحصول على دعم بشأن المساعدة في إصلاح الأعطال. صُممت الإصلاحات العاجلة لمعالجة المشكلات المحددة التي يواجهها العميل والتي لم يتم اختبارها بشأن الرجوع للحالة السابقة.</w:t>
      </w:r>
    </w:p>
    <w:p w:rsidR="001C37E4" w:rsidRDefault="001C37E4">
      <w:pPr>
        <w:pStyle w:val="ProductList-Body"/>
        <w:rPr>
          <w:rtl/>
        </w:rPr>
      </w:pPr>
    </w:p>
    <w:p w:rsidR="001C37E4" w:rsidRDefault="005E1903">
      <w:pPr>
        <w:pStyle w:val="ProductList-SubClauseHeading"/>
        <w:outlineLvl w:val="3"/>
        <w:rPr>
          <w:rtl/>
        </w:rPr>
      </w:pPr>
      <w:r>
        <w:rPr>
          <w:rtl/>
        </w:rPr>
        <w:t>جوائز إجراءات دعم الهاتف (Phone Support Incident Awards)</w:t>
      </w:r>
    </w:p>
    <w:p w:rsidR="001C37E4" w:rsidRDefault="005E1903">
      <w:pPr>
        <w:pStyle w:val="ProductList-BodyIndented"/>
        <w:rPr>
          <w:rtl/>
        </w:rPr>
      </w:pPr>
      <w:r>
        <w:rPr>
          <w:rtl/>
        </w:rPr>
        <w:t xml:space="preserve">يختلف عدد أحداث دعم الهاتف المسموح بها حسب العميل وفقًا لاستخدام ضمان البرنامج (SA spend) وخيار الدفع. يتم ربح الأحداث المستندة على استخدام ضمان البرنامج (SA-spend) وفقًا للخادم واستخدام ضمان البرنامج (SA spend) لسطح المكتب بموجب تسجيل Select أو Enterprise أو تسجيل Select Plus أو اتفاقية </w:t>
      </w:r>
      <w:r>
        <w:rPr>
          <w:rtl/>
        </w:rPr>
        <w:lastRenderedPageBreak/>
        <w:t>Open Value أو رقم تخويل ترخيص Open License. ستمنح Microsoft حدثًا واحدًا لكل ضمان برنامج للخادم أو ضمان البرنامج لترخيص وصول العميل بما يعادل 20000 دولار أمريكي على الأقل. ستمنح Microsoft حدثًا واحدًا لكل ضمان برنامج لمجموعة الأنظمة أو مجموعة التطبيقات بما يعادل 200000 دولار أمريكي على الأقل. ويوضح الجدول أدناه مكافئات العملات التقريبية للجوائز القائمة على استخدام ضمان البرنامج (SA-spend) للاتفاقيات المعتمدة على العملات الأخرى بخلاف الدولار الأمريكي. ونظرًا لتغير أسعار الصرف، يخضع هذا الجدول للتغيير.</w:t>
      </w:r>
    </w:p>
    <w:tbl>
      <w:tblPr>
        <w:tblStyle w:val="PURTable0"/>
        <w:bidiVisual/>
        <w:tblW w:w="0" w:type="dxa"/>
        <w:tblLook w:val="04A0" w:firstRow="1" w:lastRow="0" w:firstColumn="1" w:lastColumn="0" w:noHBand="0" w:noVBand="1"/>
      </w:tblPr>
      <w:tblGrid>
        <w:gridCol w:w="2550"/>
        <w:gridCol w:w="2495"/>
        <w:gridCol w:w="2697"/>
        <w:gridCol w:w="2688"/>
      </w:tblGrid>
      <w:tr w:rsidR="001C37E4">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1C37E4" w:rsidRDefault="005E1903">
            <w:pPr>
              <w:pStyle w:val="ProductList-TableBody"/>
              <w:rPr>
                <w:rtl/>
              </w:rPr>
            </w:pPr>
            <w:r>
              <w:rPr>
                <w:color w:val="FFFFFF"/>
                <w:rtl/>
              </w:rPr>
              <w:t>اسم العملة</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1C37E4" w:rsidRDefault="005E1903">
            <w:pPr>
              <w:pStyle w:val="ProductList-TableBody"/>
              <w:rPr>
                <w:rtl/>
              </w:rPr>
            </w:pPr>
            <w:r>
              <w:rPr>
                <w:color w:val="FFFFFF"/>
                <w:rtl/>
              </w:rPr>
              <w:t>رمز العملة</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1C37E4" w:rsidRDefault="005E1903">
            <w:pPr>
              <w:pStyle w:val="ProductList-TableBody"/>
              <w:rPr>
                <w:rtl/>
              </w:rPr>
            </w:pPr>
            <w:r>
              <w:rPr>
                <w:color w:val="FFFFFF"/>
                <w:rtl/>
              </w:rPr>
              <w:t>الخادم/ترخيص وصول العميل - زيادات منح الأحداث</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1C37E4" w:rsidRDefault="005E1903">
            <w:pPr>
              <w:pStyle w:val="ProductList-TableBody"/>
              <w:rPr>
                <w:rtl/>
              </w:rPr>
            </w:pPr>
            <w:r>
              <w:rPr>
                <w:color w:val="FFFFFF"/>
                <w:rtl/>
              </w:rPr>
              <w:t>IW/العميل - زيادات منح الأحداث</w:t>
            </w:r>
          </w:p>
        </w:tc>
      </w:tr>
      <w:tr w:rsidR="001C37E4">
        <w:tc>
          <w:tcPr>
            <w:tcW w:w="2940" w:type="dxa"/>
            <w:tcBorders>
              <w:top w:val="single" w:sz="4" w:space="0" w:color="000000"/>
              <w:left w:val="single" w:sz="4" w:space="0" w:color="000000"/>
              <w:bottom w:val="single" w:sz="4" w:space="0" w:color="000000"/>
              <w:right w:val="single" w:sz="4" w:space="0" w:color="000000"/>
            </w:tcBorders>
          </w:tcPr>
          <w:p w:rsidR="001C37E4" w:rsidRDefault="005E1903">
            <w:pPr>
              <w:pStyle w:val="ProductList-TableBody"/>
              <w:rPr>
                <w:rtl/>
              </w:rPr>
            </w:pPr>
            <w:r>
              <w:rPr>
                <w:rtl/>
              </w:rPr>
              <w:t>الدولار الأمريكي</w:t>
            </w:r>
          </w:p>
        </w:tc>
        <w:tc>
          <w:tcPr>
            <w:tcW w:w="2940" w:type="dxa"/>
            <w:tcBorders>
              <w:top w:val="single" w:sz="4" w:space="0" w:color="000000"/>
              <w:left w:val="single" w:sz="4" w:space="0" w:color="000000"/>
              <w:bottom w:val="single" w:sz="4" w:space="0" w:color="000000"/>
              <w:right w:val="single" w:sz="4" w:space="0" w:color="000000"/>
            </w:tcBorders>
          </w:tcPr>
          <w:p w:rsidR="001C37E4" w:rsidRDefault="005E1903">
            <w:pPr>
              <w:pStyle w:val="ProductList-TableBody"/>
              <w:rPr>
                <w:rtl/>
              </w:rPr>
            </w:pPr>
            <w:r>
              <w:rPr>
                <w:rtl/>
              </w:rPr>
              <w:t>USD</w:t>
            </w:r>
          </w:p>
        </w:tc>
        <w:tc>
          <w:tcPr>
            <w:tcW w:w="3060" w:type="dxa"/>
            <w:tcBorders>
              <w:top w:val="single" w:sz="4" w:space="0" w:color="000000"/>
              <w:left w:val="single" w:sz="4" w:space="0" w:color="000000"/>
              <w:bottom w:val="single" w:sz="4" w:space="0" w:color="000000"/>
              <w:right w:val="single" w:sz="4" w:space="0" w:color="000000"/>
            </w:tcBorders>
          </w:tcPr>
          <w:p w:rsidR="001C37E4" w:rsidRDefault="005E1903">
            <w:pPr>
              <w:pStyle w:val="ProductList-TableBody"/>
              <w:rPr>
                <w:rtl/>
              </w:rPr>
            </w:pPr>
            <w:r>
              <w:rPr>
                <w:rtl/>
              </w:rPr>
              <w:t>$20,000</w:t>
            </w:r>
          </w:p>
        </w:tc>
        <w:tc>
          <w:tcPr>
            <w:tcW w:w="3060" w:type="dxa"/>
            <w:tcBorders>
              <w:top w:val="single" w:sz="4" w:space="0" w:color="000000"/>
              <w:left w:val="single" w:sz="4" w:space="0" w:color="000000"/>
              <w:bottom w:val="single" w:sz="4" w:space="0" w:color="000000"/>
              <w:right w:val="single" w:sz="4" w:space="0" w:color="000000"/>
            </w:tcBorders>
          </w:tcPr>
          <w:p w:rsidR="001C37E4" w:rsidRDefault="005E1903">
            <w:pPr>
              <w:pStyle w:val="ProductList-TableBody"/>
              <w:rPr>
                <w:rtl/>
              </w:rPr>
            </w:pPr>
            <w:r>
              <w:rPr>
                <w:rtl/>
              </w:rPr>
              <w:t>$200,000</w:t>
            </w:r>
          </w:p>
        </w:tc>
      </w:tr>
      <w:tr w:rsidR="001C37E4">
        <w:tc>
          <w:tcPr>
            <w:tcW w:w="2940" w:type="dxa"/>
            <w:tcBorders>
              <w:top w:val="single" w:sz="4" w:space="0" w:color="000000"/>
              <w:left w:val="single" w:sz="4" w:space="0" w:color="000000"/>
              <w:bottom w:val="single" w:sz="4" w:space="0" w:color="000000"/>
              <w:right w:val="single" w:sz="4" w:space="0" w:color="000000"/>
            </w:tcBorders>
          </w:tcPr>
          <w:p w:rsidR="001C37E4" w:rsidRDefault="005E1903">
            <w:pPr>
              <w:pStyle w:val="ProductList-TableBody"/>
              <w:rPr>
                <w:rtl/>
              </w:rPr>
            </w:pPr>
            <w:r>
              <w:rPr>
                <w:rtl/>
              </w:rPr>
              <w:t>الدولار الأسترالي</w:t>
            </w:r>
          </w:p>
        </w:tc>
        <w:tc>
          <w:tcPr>
            <w:tcW w:w="2940" w:type="dxa"/>
            <w:tcBorders>
              <w:top w:val="single" w:sz="4" w:space="0" w:color="000000"/>
              <w:left w:val="single" w:sz="4" w:space="0" w:color="000000"/>
              <w:bottom w:val="single" w:sz="4" w:space="0" w:color="000000"/>
              <w:right w:val="single" w:sz="4" w:space="0" w:color="000000"/>
            </w:tcBorders>
          </w:tcPr>
          <w:p w:rsidR="001C37E4" w:rsidRDefault="005E1903">
            <w:pPr>
              <w:pStyle w:val="ProductList-TableBody"/>
              <w:rPr>
                <w:rtl/>
              </w:rPr>
            </w:pPr>
            <w:r>
              <w:rPr>
                <w:rtl/>
              </w:rPr>
              <w:t>AUD</w:t>
            </w:r>
          </w:p>
        </w:tc>
        <w:tc>
          <w:tcPr>
            <w:tcW w:w="3060" w:type="dxa"/>
            <w:tcBorders>
              <w:top w:val="single" w:sz="4" w:space="0" w:color="000000"/>
              <w:left w:val="single" w:sz="4" w:space="0" w:color="000000"/>
              <w:bottom w:val="single" w:sz="4" w:space="0" w:color="000000"/>
              <w:right w:val="single" w:sz="4" w:space="0" w:color="000000"/>
            </w:tcBorders>
          </w:tcPr>
          <w:p w:rsidR="001C37E4" w:rsidRDefault="005E1903">
            <w:pPr>
              <w:pStyle w:val="ProductList-TableBody"/>
              <w:rPr>
                <w:rtl/>
              </w:rPr>
            </w:pPr>
            <w:r>
              <w:rPr>
                <w:rtl/>
              </w:rPr>
              <w:t>30,000</w:t>
            </w:r>
          </w:p>
        </w:tc>
        <w:tc>
          <w:tcPr>
            <w:tcW w:w="3060" w:type="dxa"/>
            <w:tcBorders>
              <w:top w:val="single" w:sz="4" w:space="0" w:color="000000"/>
              <w:left w:val="single" w:sz="4" w:space="0" w:color="000000"/>
              <w:bottom w:val="single" w:sz="4" w:space="0" w:color="000000"/>
              <w:right w:val="single" w:sz="4" w:space="0" w:color="000000"/>
            </w:tcBorders>
          </w:tcPr>
          <w:p w:rsidR="001C37E4" w:rsidRDefault="005E1903">
            <w:pPr>
              <w:pStyle w:val="ProductList-TableBody"/>
              <w:rPr>
                <w:rtl/>
              </w:rPr>
            </w:pPr>
            <w:r>
              <w:rPr>
                <w:rtl/>
              </w:rPr>
              <w:t>300,000</w:t>
            </w:r>
          </w:p>
        </w:tc>
      </w:tr>
      <w:tr w:rsidR="001C37E4">
        <w:tc>
          <w:tcPr>
            <w:tcW w:w="2940" w:type="dxa"/>
            <w:tcBorders>
              <w:top w:val="single" w:sz="4" w:space="0" w:color="000000"/>
              <w:left w:val="single" w:sz="4" w:space="0" w:color="000000"/>
              <w:bottom w:val="single" w:sz="4" w:space="0" w:color="000000"/>
              <w:right w:val="single" w:sz="4" w:space="0" w:color="000000"/>
            </w:tcBorders>
          </w:tcPr>
          <w:p w:rsidR="001C37E4" w:rsidRDefault="005E1903">
            <w:pPr>
              <w:pStyle w:val="ProductList-TableBody"/>
              <w:rPr>
                <w:rtl/>
              </w:rPr>
            </w:pPr>
            <w:r>
              <w:rPr>
                <w:rtl/>
              </w:rPr>
              <w:t>الدولار الكندي</w:t>
            </w:r>
          </w:p>
        </w:tc>
        <w:tc>
          <w:tcPr>
            <w:tcW w:w="2940" w:type="dxa"/>
            <w:tcBorders>
              <w:top w:val="single" w:sz="4" w:space="0" w:color="000000"/>
              <w:left w:val="single" w:sz="4" w:space="0" w:color="000000"/>
              <w:bottom w:val="single" w:sz="4" w:space="0" w:color="000000"/>
              <w:right w:val="single" w:sz="4" w:space="0" w:color="000000"/>
            </w:tcBorders>
          </w:tcPr>
          <w:p w:rsidR="001C37E4" w:rsidRDefault="005E1903">
            <w:pPr>
              <w:pStyle w:val="ProductList-TableBody"/>
              <w:rPr>
                <w:rtl/>
              </w:rPr>
            </w:pPr>
            <w:r>
              <w:rPr>
                <w:rtl/>
              </w:rPr>
              <w:t>CAD</w:t>
            </w:r>
          </w:p>
        </w:tc>
        <w:tc>
          <w:tcPr>
            <w:tcW w:w="3060" w:type="dxa"/>
            <w:tcBorders>
              <w:top w:val="single" w:sz="4" w:space="0" w:color="000000"/>
              <w:left w:val="single" w:sz="4" w:space="0" w:color="000000"/>
              <w:bottom w:val="single" w:sz="4" w:space="0" w:color="000000"/>
              <w:right w:val="single" w:sz="4" w:space="0" w:color="000000"/>
            </w:tcBorders>
          </w:tcPr>
          <w:p w:rsidR="001C37E4" w:rsidRDefault="005E1903">
            <w:pPr>
              <w:pStyle w:val="ProductList-TableBody"/>
              <w:rPr>
                <w:rtl/>
              </w:rPr>
            </w:pPr>
            <w:r>
              <w:rPr>
                <w:rtl/>
              </w:rPr>
              <w:t>27,000</w:t>
            </w:r>
          </w:p>
        </w:tc>
        <w:tc>
          <w:tcPr>
            <w:tcW w:w="3060" w:type="dxa"/>
            <w:tcBorders>
              <w:top w:val="single" w:sz="4" w:space="0" w:color="000000"/>
              <w:left w:val="single" w:sz="4" w:space="0" w:color="000000"/>
              <w:bottom w:val="single" w:sz="4" w:space="0" w:color="000000"/>
              <w:right w:val="single" w:sz="4" w:space="0" w:color="000000"/>
            </w:tcBorders>
          </w:tcPr>
          <w:p w:rsidR="001C37E4" w:rsidRDefault="005E1903">
            <w:pPr>
              <w:pStyle w:val="ProductList-TableBody"/>
              <w:rPr>
                <w:rtl/>
              </w:rPr>
            </w:pPr>
            <w:r>
              <w:rPr>
                <w:rtl/>
              </w:rPr>
              <w:t>270,000</w:t>
            </w:r>
          </w:p>
        </w:tc>
      </w:tr>
      <w:tr w:rsidR="001C37E4">
        <w:tc>
          <w:tcPr>
            <w:tcW w:w="2940" w:type="dxa"/>
            <w:tcBorders>
              <w:top w:val="single" w:sz="4" w:space="0" w:color="000000"/>
              <w:left w:val="single" w:sz="4" w:space="0" w:color="000000"/>
              <w:bottom w:val="single" w:sz="4" w:space="0" w:color="000000"/>
              <w:right w:val="single" w:sz="4" w:space="0" w:color="000000"/>
            </w:tcBorders>
          </w:tcPr>
          <w:p w:rsidR="001C37E4" w:rsidRDefault="005E1903">
            <w:pPr>
              <w:pStyle w:val="ProductList-TableBody"/>
              <w:rPr>
                <w:rtl/>
              </w:rPr>
            </w:pPr>
            <w:r>
              <w:rPr>
                <w:rtl/>
              </w:rPr>
              <w:t>الفرانك السويسري</w:t>
            </w:r>
          </w:p>
        </w:tc>
        <w:tc>
          <w:tcPr>
            <w:tcW w:w="2940" w:type="dxa"/>
            <w:tcBorders>
              <w:top w:val="single" w:sz="4" w:space="0" w:color="000000"/>
              <w:left w:val="single" w:sz="4" w:space="0" w:color="000000"/>
              <w:bottom w:val="single" w:sz="4" w:space="0" w:color="000000"/>
              <w:right w:val="single" w:sz="4" w:space="0" w:color="000000"/>
            </w:tcBorders>
          </w:tcPr>
          <w:p w:rsidR="001C37E4" w:rsidRDefault="005E1903">
            <w:pPr>
              <w:pStyle w:val="ProductList-TableBody"/>
              <w:rPr>
                <w:rtl/>
              </w:rPr>
            </w:pPr>
            <w:r>
              <w:rPr>
                <w:rtl/>
              </w:rPr>
              <w:t>CHF</w:t>
            </w:r>
          </w:p>
        </w:tc>
        <w:tc>
          <w:tcPr>
            <w:tcW w:w="3060" w:type="dxa"/>
            <w:tcBorders>
              <w:top w:val="single" w:sz="4" w:space="0" w:color="000000"/>
              <w:left w:val="single" w:sz="4" w:space="0" w:color="000000"/>
              <w:bottom w:val="single" w:sz="4" w:space="0" w:color="000000"/>
              <w:right w:val="single" w:sz="4" w:space="0" w:color="000000"/>
            </w:tcBorders>
          </w:tcPr>
          <w:p w:rsidR="001C37E4" w:rsidRDefault="005E1903">
            <w:pPr>
              <w:pStyle w:val="ProductList-TableBody"/>
              <w:rPr>
                <w:rtl/>
              </w:rPr>
            </w:pPr>
            <w:r>
              <w:rPr>
                <w:rtl/>
              </w:rPr>
              <w:t>S Fr. 33,000</w:t>
            </w:r>
          </w:p>
        </w:tc>
        <w:tc>
          <w:tcPr>
            <w:tcW w:w="3060" w:type="dxa"/>
            <w:tcBorders>
              <w:top w:val="single" w:sz="4" w:space="0" w:color="000000"/>
              <w:left w:val="single" w:sz="4" w:space="0" w:color="000000"/>
              <w:bottom w:val="single" w:sz="4" w:space="0" w:color="000000"/>
              <w:right w:val="single" w:sz="4" w:space="0" w:color="000000"/>
            </w:tcBorders>
          </w:tcPr>
          <w:p w:rsidR="001C37E4" w:rsidRDefault="005E1903">
            <w:pPr>
              <w:pStyle w:val="ProductList-TableBody"/>
              <w:rPr>
                <w:rtl/>
              </w:rPr>
            </w:pPr>
            <w:r>
              <w:rPr>
                <w:rtl/>
              </w:rPr>
              <w:t>S Fr. 330,000</w:t>
            </w:r>
          </w:p>
        </w:tc>
      </w:tr>
      <w:tr w:rsidR="001C37E4">
        <w:tc>
          <w:tcPr>
            <w:tcW w:w="2940" w:type="dxa"/>
            <w:tcBorders>
              <w:top w:val="single" w:sz="4" w:space="0" w:color="000000"/>
              <w:left w:val="single" w:sz="4" w:space="0" w:color="000000"/>
              <w:bottom w:val="single" w:sz="4" w:space="0" w:color="000000"/>
              <w:right w:val="single" w:sz="4" w:space="0" w:color="000000"/>
            </w:tcBorders>
          </w:tcPr>
          <w:p w:rsidR="001C37E4" w:rsidRDefault="005E1903">
            <w:pPr>
              <w:pStyle w:val="ProductList-TableBody"/>
              <w:rPr>
                <w:rtl/>
              </w:rPr>
            </w:pPr>
            <w:r>
              <w:rPr>
                <w:rtl/>
              </w:rPr>
              <w:t>رينمينبي الصيني</w:t>
            </w:r>
          </w:p>
        </w:tc>
        <w:tc>
          <w:tcPr>
            <w:tcW w:w="2940" w:type="dxa"/>
            <w:tcBorders>
              <w:top w:val="single" w:sz="4" w:space="0" w:color="000000"/>
              <w:left w:val="single" w:sz="4" w:space="0" w:color="000000"/>
              <w:bottom w:val="single" w:sz="4" w:space="0" w:color="000000"/>
              <w:right w:val="single" w:sz="4" w:space="0" w:color="000000"/>
            </w:tcBorders>
          </w:tcPr>
          <w:p w:rsidR="001C37E4" w:rsidRDefault="005E1903">
            <w:pPr>
              <w:pStyle w:val="ProductList-TableBody"/>
              <w:rPr>
                <w:rtl/>
              </w:rPr>
            </w:pPr>
            <w:r>
              <w:rPr>
                <w:rtl/>
              </w:rPr>
              <w:t>CNY</w:t>
            </w:r>
          </w:p>
        </w:tc>
        <w:tc>
          <w:tcPr>
            <w:tcW w:w="3060" w:type="dxa"/>
            <w:tcBorders>
              <w:top w:val="single" w:sz="4" w:space="0" w:color="000000"/>
              <w:left w:val="single" w:sz="4" w:space="0" w:color="000000"/>
              <w:bottom w:val="single" w:sz="4" w:space="0" w:color="000000"/>
              <w:right w:val="single" w:sz="4" w:space="0" w:color="000000"/>
            </w:tcBorders>
          </w:tcPr>
          <w:p w:rsidR="001C37E4" w:rsidRDefault="005E1903">
            <w:pPr>
              <w:pStyle w:val="ProductList-TableBody"/>
              <w:rPr>
                <w:rtl/>
              </w:rPr>
            </w:pPr>
            <w:r>
              <w:rPr>
                <w:rtl/>
              </w:rPr>
              <w:t>165000 كولون كوستاريكي</w:t>
            </w:r>
          </w:p>
        </w:tc>
        <w:tc>
          <w:tcPr>
            <w:tcW w:w="3060" w:type="dxa"/>
            <w:tcBorders>
              <w:top w:val="single" w:sz="4" w:space="0" w:color="000000"/>
              <w:left w:val="single" w:sz="4" w:space="0" w:color="000000"/>
              <w:bottom w:val="single" w:sz="4" w:space="0" w:color="000000"/>
              <w:right w:val="single" w:sz="4" w:space="0" w:color="000000"/>
            </w:tcBorders>
          </w:tcPr>
          <w:p w:rsidR="001C37E4" w:rsidRDefault="005E1903">
            <w:pPr>
              <w:pStyle w:val="ProductList-TableBody"/>
              <w:rPr>
                <w:rtl/>
              </w:rPr>
            </w:pPr>
            <w:r>
              <w:rPr>
                <w:rtl/>
              </w:rPr>
              <w:t>1650000 كولون كوستاريكي</w:t>
            </w:r>
          </w:p>
        </w:tc>
      </w:tr>
      <w:tr w:rsidR="001C37E4">
        <w:tc>
          <w:tcPr>
            <w:tcW w:w="2940" w:type="dxa"/>
            <w:tcBorders>
              <w:top w:val="single" w:sz="4" w:space="0" w:color="000000"/>
              <w:left w:val="single" w:sz="4" w:space="0" w:color="000000"/>
              <w:bottom w:val="single" w:sz="4" w:space="0" w:color="000000"/>
              <w:right w:val="single" w:sz="4" w:space="0" w:color="000000"/>
            </w:tcBorders>
          </w:tcPr>
          <w:p w:rsidR="001C37E4" w:rsidRDefault="005E1903">
            <w:pPr>
              <w:pStyle w:val="ProductList-TableBody"/>
              <w:rPr>
                <w:rtl/>
              </w:rPr>
            </w:pPr>
            <w:r>
              <w:rPr>
                <w:rtl/>
              </w:rPr>
              <w:t>الكرونا الدنماركية</w:t>
            </w:r>
          </w:p>
        </w:tc>
        <w:tc>
          <w:tcPr>
            <w:tcW w:w="2940" w:type="dxa"/>
            <w:tcBorders>
              <w:top w:val="single" w:sz="4" w:space="0" w:color="000000"/>
              <w:left w:val="single" w:sz="4" w:space="0" w:color="000000"/>
              <w:bottom w:val="single" w:sz="4" w:space="0" w:color="000000"/>
              <w:right w:val="single" w:sz="4" w:space="0" w:color="000000"/>
            </w:tcBorders>
          </w:tcPr>
          <w:p w:rsidR="001C37E4" w:rsidRDefault="005E1903">
            <w:pPr>
              <w:pStyle w:val="ProductList-TableBody"/>
              <w:rPr>
                <w:rtl/>
              </w:rPr>
            </w:pPr>
            <w:r>
              <w:rPr>
                <w:rtl/>
              </w:rPr>
              <w:t>DKK</w:t>
            </w:r>
          </w:p>
        </w:tc>
        <w:tc>
          <w:tcPr>
            <w:tcW w:w="3060" w:type="dxa"/>
            <w:tcBorders>
              <w:top w:val="single" w:sz="4" w:space="0" w:color="000000"/>
              <w:left w:val="single" w:sz="4" w:space="0" w:color="000000"/>
              <w:bottom w:val="single" w:sz="4" w:space="0" w:color="000000"/>
              <w:right w:val="single" w:sz="4" w:space="0" w:color="000000"/>
            </w:tcBorders>
          </w:tcPr>
          <w:p w:rsidR="001C37E4" w:rsidRDefault="005E1903">
            <w:pPr>
              <w:pStyle w:val="ProductList-TableBody"/>
              <w:rPr>
                <w:rtl/>
              </w:rPr>
            </w:pPr>
            <w:r>
              <w:rPr>
                <w:rtl/>
              </w:rPr>
              <w:t>160000 كرونا</w:t>
            </w:r>
          </w:p>
        </w:tc>
        <w:tc>
          <w:tcPr>
            <w:tcW w:w="3060" w:type="dxa"/>
            <w:tcBorders>
              <w:top w:val="single" w:sz="4" w:space="0" w:color="000000"/>
              <w:left w:val="single" w:sz="4" w:space="0" w:color="000000"/>
              <w:bottom w:val="single" w:sz="4" w:space="0" w:color="000000"/>
              <w:right w:val="single" w:sz="4" w:space="0" w:color="000000"/>
            </w:tcBorders>
          </w:tcPr>
          <w:p w:rsidR="001C37E4" w:rsidRDefault="005E1903">
            <w:pPr>
              <w:pStyle w:val="ProductList-TableBody"/>
              <w:rPr>
                <w:rtl/>
              </w:rPr>
            </w:pPr>
            <w:r>
              <w:rPr>
                <w:rtl/>
              </w:rPr>
              <w:t>1600000 كرونا</w:t>
            </w:r>
          </w:p>
        </w:tc>
      </w:tr>
      <w:tr w:rsidR="001C37E4">
        <w:tc>
          <w:tcPr>
            <w:tcW w:w="2940" w:type="dxa"/>
            <w:tcBorders>
              <w:top w:val="single" w:sz="4" w:space="0" w:color="000000"/>
              <w:left w:val="single" w:sz="4" w:space="0" w:color="000000"/>
              <w:bottom w:val="single" w:sz="4" w:space="0" w:color="000000"/>
              <w:right w:val="single" w:sz="4" w:space="0" w:color="000000"/>
            </w:tcBorders>
          </w:tcPr>
          <w:p w:rsidR="001C37E4" w:rsidRDefault="005E1903">
            <w:pPr>
              <w:pStyle w:val="ProductList-TableBody"/>
              <w:rPr>
                <w:rtl/>
              </w:rPr>
            </w:pPr>
            <w:r>
              <w:rPr>
                <w:rtl/>
              </w:rPr>
              <w:t>اليورو</w:t>
            </w:r>
          </w:p>
        </w:tc>
        <w:tc>
          <w:tcPr>
            <w:tcW w:w="2940" w:type="dxa"/>
            <w:tcBorders>
              <w:top w:val="single" w:sz="4" w:space="0" w:color="000000"/>
              <w:left w:val="single" w:sz="4" w:space="0" w:color="000000"/>
              <w:bottom w:val="single" w:sz="4" w:space="0" w:color="000000"/>
              <w:right w:val="single" w:sz="4" w:space="0" w:color="000000"/>
            </w:tcBorders>
          </w:tcPr>
          <w:p w:rsidR="001C37E4" w:rsidRDefault="005E1903">
            <w:pPr>
              <w:pStyle w:val="ProductList-TableBody"/>
              <w:rPr>
                <w:rtl/>
              </w:rPr>
            </w:pPr>
            <w:r>
              <w:rPr>
                <w:rtl/>
              </w:rPr>
              <w:t>EUR</w:t>
            </w:r>
          </w:p>
        </w:tc>
        <w:tc>
          <w:tcPr>
            <w:tcW w:w="3060" w:type="dxa"/>
            <w:tcBorders>
              <w:top w:val="single" w:sz="4" w:space="0" w:color="000000"/>
              <w:left w:val="single" w:sz="4" w:space="0" w:color="000000"/>
              <w:bottom w:val="single" w:sz="4" w:space="0" w:color="000000"/>
              <w:right w:val="single" w:sz="4" w:space="0" w:color="000000"/>
            </w:tcBorders>
          </w:tcPr>
          <w:p w:rsidR="001C37E4" w:rsidRDefault="005E1903">
            <w:pPr>
              <w:pStyle w:val="ProductList-TableBody"/>
              <w:rPr>
                <w:rtl/>
              </w:rPr>
            </w:pPr>
            <w:r>
              <w:rPr>
                <w:rtl/>
              </w:rPr>
              <w:t>21,500</w:t>
            </w:r>
          </w:p>
        </w:tc>
        <w:tc>
          <w:tcPr>
            <w:tcW w:w="3060" w:type="dxa"/>
            <w:tcBorders>
              <w:top w:val="single" w:sz="4" w:space="0" w:color="000000"/>
              <w:left w:val="single" w:sz="4" w:space="0" w:color="000000"/>
              <w:bottom w:val="single" w:sz="4" w:space="0" w:color="000000"/>
              <w:right w:val="single" w:sz="4" w:space="0" w:color="000000"/>
            </w:tcBorders>
          </w:tcPr>
          <w:p w:rsidR="001C37E4" w:rsidRDefault="005E1903">
            <w:pPr>
              <w:pStyle w:val="ProductList-TableBody"/>
              <w:rPr>
                <w:rtl/>
              </w:rPr>
            </w:pPr>
            <w:r>
              <w:rPr>
                <w:rtl/>
              </w:rPr>
              <w:t>215,000</w:t>
            </w:r>
          </w:p>
        </w:tc>
      </w:tr>
      <w:tr w:rsidR="001C37E4">
        <w:tc>
          <w:tcPr>
            <w:tcW w:w="2940" w:type="dxa"/>
            <w:tcBorders>
              <w:top w:val="single" w:sz="4" w:space="0" w:color="000000"/>
              <w:left w:val="single" w:sz="4" w:space="0" w:color="000000"/>
              <w:bottom w:val="single" w:sz="4" w:space="0" w:color="000000"/>
              <w:right w:val="single" w:sz="4" w:space="0" w:color="000000"/>
            </w:tcBorders>
          </w:tcPr>
          <w:p w:rsidR="001C37E4" w:rsidRDefault="005E1903">
            <w:pPr>
              <w:pStyle w:val="ProductList-TableBody"/>
              <w:rPr>
                <w:rtl/>
              </w:rPr>
            </w:pPr>
            <w:r>
              <w:rPr>
                <w:rtl/>
              </w:rPr>
              <w:t>الجنيه الإسترليني</w:t>
            </w:r>
          </w:p>
        </w:tc>
        <w:tc>
          <w:tcPr>
            <w:tcW w:w="2940" w:type="dxa"/>
            <w:tcBorders>
              <w:top w:val="single" w:sz="4" w:space="0" w:color="000000"/>
              <w:left w:val="single" w:sz="4" w:space="0" w:color="000000"/>
              <w:bottom w:val="single" w:sz="4" w:space="0" w:color="000000"/>
              <w:right w:val="single" w:sz="4" w:space="0" w:color="000000"/>
            </w:tcBorders>
          </w:tcPr>
          <w:p w:rsidR="001C37E4" w:rsidRDefault="005E1903">
            <w:pPr>
              <w:pStyle w:val="ProductList-TableBody"/>
              <w:rPr>
                <w:rtl/>
              </w:rPr>
            </w:pPr>
            <w:r>
              <w:rPr>
                <w:rtl/>
              </w:rPr>
              <w:t>GBP</w:t>
            </w:r>
          </w:p>
        </w:tc>
        <w:tc>
          <w:tcPr>
            <w:tcW w:w="3060" w:type="dxa"/>
            <w:tcBorders>
              <w:top w:val="single" w:sz="4" w:space="0" w:color="000000"/>
              <w:left w:val="single" w:sz="4" w:space="0" w:color="000000"/>
              <w:bottom w:val="single" w:sz="4" w:space="0" w:color="000000"/>
              <w:right w:val="single" w:sz="4" w:space="0" w:color="000000"/>
            </w:tcBorders>
          </w:tcPr>
          <w:p w:rsidR="001C37E4" w:rsidRDefault="005E1903">
            <w:pPr>
              <w:pStyle w:val="ProductList-TableBody"/>
              <w:rPr>
                <w:rtl/>
              </w:rPr>
            </w:pPr>
            <w:r>
              <w:rPr>
                <w:rtl/>
              </w:rPr>
              <w:t>£13,500</w:t>
            </w:r>
          </w:p>
        </w:tc>
        <w:tc>
          <w:tcPr>
            <w:tcW w:w="3060" w:type="dxa"/>
            <w:tcBorders>
              <w:top w:val="single" w:sz="4" w:space="0" w:color="000000"/>
              <w:left w:val="single" w:sz="4" w:space="0" w:color="000000"/>
              <w:bottom w:val="single" w:sz="4" w:space="0" w:color="000000"/>
              <w:right w:val="single" w:sz="4" w:space="0" w:color="000000"/>
            </w:tcBorders>
          </w:tcPr>
          <w:p w:rsidR="001C37E4" w:rsidRDefault="005E1903">
            <w:pPr>
              <w:pStyle w:val="ProductList-TableBody"/>
              <w:rPr>
                <w:rtl/>
              </w:rPr>
            </w:pPr>
            <w:r>
              <w:rPr>
                <w:rtl/>
              </w:rPr>
              <w:t>£135,000</w:t>
            </w:r>
          </w:p>
        </w:tc>
      </w:tr>
      <w:tr w:rsidR="001C37E4">
        <w:tc>
          <w:tcPr>
            <w:tcW w:w="2940" w:type="dxa"/>
            <w:tcBorders>
              <w:top w:val="single" w:sz="4" w:space="0" w:color="000000"/>
              <w:left w:val="single" w:sz="4" w:space="0" w:color="000000"/>
              <w:bottom w:val="single" w:sz="4" w:space="0" w:color="000000"/>
              <w:right w:val="single" w:sz="4" w:space="0" w:color="000000"/>
            </w:tcBorders>
          </w:tcPr>
          <w:p w:rsidR="001C37E4" w:rsidRDefault="005E1903">
            <w:pPr>
              <w:pStyle w:val="ProductList-TableBody"/>
              <w:rPr>
                <w:rtl/>
              </w:rPr>
            </w:pPr>
            <w:r>
              <w:rPr>
                <w:rtl/>
              </w:rPr>
              <w:t>الين الياباني</w:t>
            </w:r>
          </w:p>
        </w:tc>
        <w:tc>
          <w:tcPr>
            <w:tcW w:w="2940" w:type="dxa"/>
            <w:tcBorders>
              <w:top w:val="single" w:sz="4" w:space="0" w:color="000000"/>
              <w:left w:val="single" w:sz="4" w:space="0" w:color="000000"/>
              <w:bottom w:val="single" w:sz="4" w:space="0" w:color="000000"/>
              <w:right w:val="single" w:sz="4" w:space="0" w:color="000000"/>
            </w:tcBorders>
          </w:tcPr>
          <w:p w:rsidR="001C37E4" w:rsidRDefault="005E1903">
            <w:pPr>
              <w:pStyle w:val="ProductList-TableBody"/>
              <w:rPr>
                <w:rtl/>
              </w:rPr>
            </w:pPr>
            <w:r>
              <w:rPr>
                <w:rtl/>
              </w:rPr>
              <w:t>JPY</w:t>
            </w:r>
          </w:p>
        </w:tc>
        <w:tc>
          <w:tcPr>
            <w:tcW w:w="3060" w:type="dxa"/>
            <w:tcBorders>
              <w:top w:val="single" w:sz="4" w:space="0" w:color="000000"/>
              <w:left w:val="single" w:sz="4" w:space="0" w:color="000000"/>
              <w:bottom w:val="single" w:sz="4" w:space="0" w:color="000000"/>
              <w:right w:val="single" w:sz="4" w:space="0" w:color="000000"/>
            </w:tcBorders>
          </w:tcPr>
          <w:p w:rsidR="001C37E4" w:rsidRDefault="005E1903">
            <w:pPr>
              <w:pStyle w:val="ProductList-TableBody"/>
              <w:rPr>
                <w:rtl/>
              </w:rPr>
            </w:pPr>
            <w:r>
              <w:rPr>
                <w:rtl/>
              </w:rPr>
              <w:t>2400000 ين ياباني</w:t>
            </w:r>
          </w:p>
        </w:tc>
        <w:tc>
          <w:tcPr>
            <w:tcW w:w="3060" w:type="dxa"/>
            <w:tcBorders>
              <w:top w:val="single" w:sz="4" w:space="0" w:color="000000"/>
              <w:left w:val="single" w:sz="4" w:space="0" w:color="000000"/>
              <w:bottom w:val="single" w:sz="4" w:space="0" w:color="000000"/>
              <w:right w:val="single" w:sz="4" w:space="0" w:color="000000"/>
            </w:tcBorders>
          </w:tcPr>
          <w:p w:rsidR="001C37E4" w:rsidRDefault="005E1903">
            <w:pPr>
              <w:pStyle w:val="ProductList-TableBody"/>
              <w:rPr>
                <w:rtl/>
              </w:rPr>
            </w:pPr>
            <w:r>
              <w:rPr>
                <w:rtl/>
              </w:rPr>
              <w:t>24000000 ين ياباني</w:t>
            </w:r>
          </w:p>
        </w:tc>
      </w:tr>
      <w:tr w:rsidR="001C37E4">
        <w:tc>
          <w:tcPr>
            <w:tcW w:w="2940" w:type="dxa"/>
            <w:tcBorders>
              <w:top w:val="single" w:sz="4" w:space="0" w:color="000000"/>
              <w:left w:val="single" w:sz="4" w:space="0" w:color="000000"/>
              <w:bottom w:val="single" w:sz="4" w:space="0" w:color="000000"/>
              <w:right w:val="single" w:sz="4" w:space="0" w:color="000000"/>
            </w:tcBorders>
          </w:tcPr>
          <w:p w:rsidR="001C37E4" w:rsidRDefault="005E1903">
            <w:pPr>
              <w:pStyle w:val="ProductList-TableBody"/>
              <w:rPr>
                <w:rtl/>
              </w:rPr>
            </w:pPr>
            <w:r>
              <w:rPr>
                <w:rtl/>
              </w:rPr>
              <w:t>الون الكوري</w:t>
            </w:r>
          </w:p>
        </w:tc>
        <w:tc>
          <w:tcPr>
            <w:tcW w:w="2940" w:type="dxa"/>
            <w:tcBorders>
              <w:top w:val="single" w:sz="4" w:space="0" w:color="000000"/>
              <w:left w:val="single" w:sz="4" w:space="0" w:color="000000"/>
              <w:bottom w:val="single" w:sz="4" w:space="0" w:color="000000"/>
              <w:right w:val="single" w:sz="4" w:space="0" w:color="000000"/>
            </w:tcBorders>
          </w:tcPr>
          <w:p w:rsidR="001C37E4" w:rsidRDefault="005E1903">
            <w:pPr>
              <w:pStyle w:val="ProductList-TableBody"/>
              <w:rPr>
                <w:rtl/>
              </w:rPr>
            </w:pPr>
            <w:r>
              <w:rPr>
                <w:rtl/>
              </w:rPr>
              <w:t>KRW</w:t>
            </w:r>
          </w:p>
        </w:tc>
        <w:tc>
          <w:tcPr>
            <w:tcW w:w="3060" w:type="dxa"/>
            <w:tcBorders>
              <w:top w:val="single" w:sz="4" w:space="0" w:color="000000"/>
              <w:left w:val="single" w:sz="4" w:space="0" w:color="000000"/>
              <w:bottom w:val="single" w:sz="4" w:space="0" w:color="000000"/>
              <w:right w:val="single" w:sz="4" w:space="0" w:color="000000"/>
            </w:tcBorders>
          </w:tcPr>
          <w:p w:rsidR="001C37E4" w:rsidRDefault="005E1903">
            <w:pPr>
              <w:pStyle w:val="ProductList-TableBody"/>
              <w:rPr>
                <w:rtl/>
              </w:rPr>
            </w:pPr>
            <w:r>
              <w:rPr>
                <w:rtl/>
              </w:rPr>
              <w:t>24000000 دينار كويتي</w:t>
            </w:r>
          </w:p>
        </w:tc>
        <w:tc>
          <w:tcPr>
            <w:tcW w:w="3060" w:type="dxa"/>
            <w:tcBorders>
              <w:top w:val="single" w:sz="4" w:space="0" w:color="000000"/>
              <w:left w:val="single" w:sz="4" w:space="0" w:color="000000"/>
              <w:bottom w:val="single" w:sz="4" w:space="0" w:color="000000"/>
              <w:right w:val="single" w:sz="4" w:space="0" w:color="000000"/>
            </w:tcBorders>
          </w:tcPr>
          <w:p w:rsidR="001C37E4" w:rsidRDefault="005E1903">
            <w:pPr>
              <w:pStyle w:val="ProductList-TableBody"/>
              <w:rPr>
                <w:rtl/>
              </w:rPr>
            </w:pPr>
            <w:r>
              <w:rPr>
                <w:rtl/>
              </w:rPr>
              <w:t>240000000 دينار كويتي</w:t>
            </w:r>
          </w:p>
        </w:tc>
      </w:tr>
      <w:tr w:rsidR="001C37E4">
        <w:tc>
          <w:tcPr>
            <w:tcW w:w="2940" w:type="dxa"/>
            <w:tcBorders>
              <w:top w:val="single" w:sz="4" w:space="0" w:color="000000"/>
              <w:left w:val="single" w:sz="4" w:space="0" w:color="000000"/>
              <w:bottom w:val="single" w:sz="4" w:space="0" w:color="000000"/>
              <w:right w:val="single" w:sz="4" w:space="0" w:color="000000"/>
            </w:tcBorders>
          </w:tcPr>
          <w:p w:rsidR="001C37E4" w:rsidRDefault="005E1903">
            <w:pPr>
              <w:pStyle w:val="ProductList-TableBody"/>
              <w:rPr>
                <w:rtl/>
              </w:rPr>
            </w:pPr>
            <w:r>
              <w:rPr>
                <w:rtl/>
              </w:rPr>
              <w:t>الكرونا النرويجية</w:t>
            </w:r>
          </w:p>
        </w:tc>
        <w:tc>
          <w:tcPr>
            <w:tcW w:w="2940" w:type="dxa"/>
            <w:tcBorders>
              <w:top w:val="single" w:sz="4" w:space="0" w:color="000000"/>
              <w:left w:val="single" w:sz="4" w:space="0" w:color="000000"/>
              <w:bottom w:val="single" w:sz="4" w:space="0" w:color="000000"/>
              <w:right w:val="single" w:sz="4" w:space="0" w:color="000000"/>
            </w:tcBorders>
          </w:tcPr>
          <w:p w:rsidR="001C37E4" w:rsidRDefault="005E1903">
            <w:pPr>
              <w:pStyle w:val="ProductList-TableBody"/>
              <w:rPr>
                <w:rtl/>
              </w:rPr>
            </w:pPr>
            <w:r>
              <w:rPr>
                <w:rtl/>
              </w:rPr>
              <w:t>NOK</w:t>
            </w:r>
          </w:p>
        </w:tc>
        <w:tc>
          <w:tcPr>
            <w:tcW w:w="3060" w:type="dxa"/>
            <w:tcBorders>
              <w:top w:val="single" w:sz="4" w:space="0" w:color="000000"/>
              <w:left w:val="single" w:sz="4" w:space="0" w:color="000000"/>
              <w:bottom w:val="single" w:sz="4" w:space="0" w:color="000000"/>
              <w:right w:val="single" w:sz="4" w:space="0" w:color="000000"/>
            </w:tcBorders>
          </w:tcPr>
          <w:p w:rsidR="001C37E4" w:rsidRDefault="005E1903">
            <w:pPr>
              <w:pStyle w:val="ProductList-TableBody"/>
              <w:rPr>
                <w:rtl/>
              </w:rPr>
            </w:pPr>
            <w:r>
              <w:rPr>
                <w:rtl/>
              </w:rPr>
              <w:t>165,000 كرونا</w:t>
            </w:r>
          </w:p>
        </w:tc>
        <w:tc>
          <w:tcPr>
            <w:tcW w:w="3060" w:type="dxa"/>
            <w:tcBorders>
              <w:top w:val="single" w:sz="4" w:space="0" w:color="000000"/>
              <w:left w:val="single" w:sz="4" w:space="0" w:color="000000"/>
              <w:bottom w:val="single" w:sz="4" w:space="0" w:color="000000"/>
              <w:right w:val="single" w:sz="4" w:space="0" w:color="000000"/>
            </w:tcBorders>
          </w:tcPr>
          <w:p w:rsidR="001C37E4" w:rsidRDefault="005E1903">
            <w:pPr>
              <w:pStyle w:val="ProductList-TableBody"/>
              <w:rPr>
                <w:rtl/>
              </w:rPr>
            </w:pPr>
            <w:r>
              <w:rPr>
                <w:rtl/>
              </w:rPr>
              <w:t>1650000 كرونا</w:t>
            </w:r>
          </w:p>
        </w:tc>
      </w:tr>
      <w:tr w:rsidR="001C37E4">
        <w:tc>
          <w:tcPr>
            <w:tcW w:w="2940" w:type="dxa"/>
            <w:tcBorders>
              <w:top w:val="single" w:sz="4" w:space="0" w:color="000000"/>
              <w:left w:val="single" w:sz="4" w:space="0" w:color="000000"/>
              <w:bottom w:val="single" w:sz="4" w:space="0" w:color="000000"/>
              <w:right w:val="single" w:sz="4" w:space="0" w:color="000000"/>
            </w:tcBorders>
          </w:tcPr>
          <w:p w:rsidR="001C37E4" w:rsidRDefault="005E1903">
            <w:pPr>
              <w:pStyle w:val="ProductList-TableBody"/>
              <w:rPr>
                <w:rtl/>
              </w:rPr>
            </w:pPr>
            <w:r>
              <w:rPr>
                <w:rtl/>
              </w:rPr>
              <w:t>الدولار النيوزيلندي</w:t>
            </w:r>
          </w:p>
        </w:tc>
        <w:tc>
          <w:tcPr>
            <w:tcW w:w="2940" w:type="dxa"/>
            <w:tcBorders>
              <w:top w:val="single" w:sz="4" w:space="0" w:color="000000"/>
              <w:left w:val="single" w:sz="4" w:space="0" w:color="000000"/>
              <w:bottom w:val="single" w:sz="4" w:space="0" w:color="000000"/>
              <w:right w:val="single" w:sz="4" w:space="0" w:color="000000"/>
            </w:tcBorders>
          </w:tcPr>
          <w:p w:rsidR="001C37E4" w:rsidRDefault="005E1903">
            <w:pPr>
              <w:pStyle w:val="ProductList-TableBody"/>
              <w:rPr>
                <w:rtl/>
              </w:rPr>
            </w:pPr>
            <w:r>
              <w:rPr>
                <w:rtl/>
              </w:rPr>
              <w:t>NZD</w:t>
            </w:r>
          </w:p>
        </w:tc>
        <w:tc>
          <w:tcPr>
            <w:tcW w:w="3060" w:type="dxa"/>
            <w:tcBorders>
              <w:top w:val="single" w:sz="4" w:space="0" w:color="000000"/>
              <w:left w:val="single" w:sz="4" w:space="0" w:color="000000"/>
              <w:bottom w:val="single" w:sz="4" w:space="0" w:color="000000"/>
              <w:right w:val="single" w:sz="4" w:space="0" w:color="000000"/>
            </w:tcBorders>
          </w:tcPr>
          <w:p w:rsidR="001C37E4" w:rsidRDefault="005E1903">
            <w:pPr>
              <w:pStyle w:val="ProductList-TableBody"/>
              <w:rPr>
                <w:rtl/>
              </w:rPr>
            </w:pPr>
            <w:r>
              <w:rPr>
                <w:rtl/>
              </w:rPr>
              <w:t>35,000</w:t>
            </w:r>
          </w:p>
        </w:tc>
        <w:tc>
          <w:tcPr>
            <w:tcW w:w="3060" w:type="dxa"/>
            <w:tcBorders>
              <w:top w:val="single" w:sz="4" w:space="0" w:color="000000"/>
              <w:left w:val="single" w:sz="4" w:space="0" w:color="000000"/>
              <w:bottom w:val="single" w:sz="4" w:space="0" w:color="000000"/>
              <w:right w:val="single" w:sz="4" w:space="0" w:color="000000"/>
            </w:tcBorders>
          </w:tcPr>
          <w:p w:rsidR="001C37E4" w:rsidRDefault="005E1903">
            <w:pPr>
              <w:pStyle w:val="ProductList-TableBody"/>
              <w:rPr>
                <w:rtl/>
              </w:rPr>
            </w:pPr>
            <w:r>
              <w:rPr>
                <w:rtl/>
              </w:rPr>
              <w:t>350,000</w:t>
            </w:r>
          </w:p>
        </w:tc>
      </w:tr>
      <w:tr w:rsidR="001C37E4">
        <w:tc>
          <w:tcPr>
            <w:tcW w:w="2940" w:type="dxa"/>
            <w:tcBorders>
              <w:top w:val="single" w:sz="4" w:space="0" w:color="000000"/>
              <w:left w:val="single" w:sz="4" w:space="0" w:color="000000"/>
              <w:bottom w:val="single" w:sz="4" w:space="0" w:color="000000"/>
              <w:right w:val="single" w:sz="4" w:space="0" w:color="000000"/>
            </w:tcBorders>
          </w:tcPr>
          <w:p w:rsidR="001C37E4" w:rsidRDefault="005E1903">
            <w:pPr>
              <w:pStyle w:val="ProductList-TableBody"/>
              <w:rPr>
                <w:rtl/>
              </w:rPr>
            </w:pPr>
            <w:r>
              <w:rPr>
                <w:rtl/>
              </w:rPr>
              <w:t>الكرونا السويدية</w:t>
            </w:r>
          </w:p>
        </w:tc>
        <w:tc>
          <w:tcPr>
            <w:tcW w:w="2940" w:type="dxa"/>
            <w:tcBorders>
              <w:top w:val="single" w:sz="4" w:space="0" w:color="000000"/>
              <w:left w:val="single" w:sz="4" w:space="0" w:color="000000"/>
              <w:bottom w:val="single" w:sz="4" w:space="0" w:color="000000"/>
              <w:right w:val="single" w:sz="4" w:space="0" w:color="000000"/>
            </w:tcBorders>
          </w:tcPr>
          <w:p w:rsidR="001C37E4" w:rsidRDefault="005E1903">
            <w:pPr>
              <w:pStyle w:val="ProductList-TableBody"/>
              <w:rPr>
                <w:rtl/>
              </w:rPr>
            </w:pPr>
            <w:r>
              <w:rPr>
                <w:rtl/>
              </w:rPr>
              <w:t>SEK</w:t>
            </w:r>
          </w:p>
        </w:tc>
        <w:tc>
          <w:tcPr>
            <w:tcW w:w="3060" w:type="dxa"/>
            <w:tcBorders>
              <w:top w:val="single" w:sz="4" w:space="0" w:color="000000"/>
              <w:left w:val="single" w:sz="4" w:space="0" w:color="000000"/>
              <w:bottom w:val="single" w:sz="4" w:space="0" w:color="000000"/>
              <w:right w:val="single" w:sz="4" w:space="0" w:color="000000"/>
            </w:tcBorders>
          </w:tcPr>
          <w:p w:rsidR="001C37E4" w:rsidRDefault="005E1903">
            <w:pPr>
              <w:pStyle w:val="ProductList-TableBody"/>
              <w:rPr>
                <w:rtl/>
              </w:rPr>
            </w:pPr>
            <w:r>
              <w:rPr>
                <w:rtl/>
              </w:rPr>
              <w:t>200000 كرونا</w:t>
            </w:r>
          </w:p>
        </w:tc>
        <w:tc>
          <w:tcPr>
            <w:tcW w:w="3060" w:type="dxa"/>
            <w:tcBorders>
              <w:top w:val="single" w:sz="4" w:space="0" w:color="000000"/>
              <w:left w:val="single" w:sz="4" w:space="0" w:color="000000"/>
              <w:bottom w:val="single" w:sz="4" w:space="0" w:color="000000"/>
              <w:right w:val="single" w:sz="4" w:space="0" w:color="000000"/>
            </w:tcBorders>
          </w:tcPr>
          <w:p w:rsidR="001C37E4" w:rsidRDefault="005E1903">
            <w:pPr>
              <w:pStyle w:val="ProductList-TableBody"/>
              <w:rPr>
                <w:rtl/>
              </w:rPr>
            </w:pPr>
            <w:r>
              <w:rPr>
                <w:rtl/>
              </w:rPr>
              <w:t>2000000 كرونا</w:t>
            </w:r>
          </w:p>
        </w:tc>
      </w:tr>
      <w:tr w:rsidR="001C37E4">
        <w:tc>
          <w:tcPr>
            <w:tcW w:w="2940" w:type="dxa"/>
            <w:tcBorders>
              <w:top w:val="single" w:sz="4" w:space="0" w:color="000000"/>
              <w:left w:val="single" w:sz="4" w:space="0" w:color="000000"/>
              <w:bottom w:val="single" w:sz="4" w:space="0" w:color="000000"/>
              <w:right w:val="single" w:sz="4" w:space="0" w:color="000000"/>
            </w:tcBorders>
          </w:tcPr>
          <w:p w:rsidR="001C37E4" w:rsidRDefault="005E1903">
            <w:pPr>
              <w:pStyle w:val="ProductList-TableBody"/>
              <w:rPr>
                <w:rtl/>
              </w:rPr>
            </w:pPr>
            <w:r>
              <w:rPr>
                <w:rtl/>
              </w:rPr>
              <w:t>الدولار التايواني الجديد</w:t>
            </w:r>
          </w:p>
        </w:tc>
        <w:tc>
          <w:tcPr>
            <w:tcW w:w="2940" w:type="dxa"/>
            <w:tcBorders>
              <w:top w:val="single" w:sz="4" w:space="0" w:color="000000"/>
              <w:left w:val="single" w:sz="4" w:space="0" w:color="000000"/>
              <w:bottom w:val="single" w:sz="4" w:space="0" w:color="000000"/>
              <w:right w:val="single" w:sz="4" w:space="0" w:color="000000"/>
            </w:tcBorders>
          </w:tcPr>
          <w:p w:rsidR="001C37E4" w:rsidRDefault="005E1903">
            <w:pPr>
              <w:pStyle w:val="ProductList-TableBody"/>
              <w:rPr>
                <w:rtl/>
              </w:rPr>
            </w:pPr>
            <w:r>
              <w:rPr>
                <w:rtl/>
              </w:rPr>
              <w:t>TWD</w:t>
            </w:r>
          </w:p>
        </w:tc>
        <w:tc>
          <w:tcPr>
            <w:tcW w:w="3060" w:type="dxa"/>
            <w:tcBorders>
              <w:top w:val="single" w:sz="4" w:space="0" w:color="000000"/>
              <w:left w:val="single" w:sz="4" w:space="0" w:color="000000"/>
              <w:bottom w:val="single" w:sz="4" w:space="0" w:color="000000"/>
              <w:right w:val="single" w:sz="4" w:space="0" w:color="000000"/>
            </w:tcBorders>
          </w:tcPr>
          <w:p w:rsidR="001C37E4" w:rsidRDefault="005E1903">
            <w:pPr>
              <w:pStyle w:val="ProductList-TableBody"/>
              <w:rPr>
                <w:rtl/>
              </w:rPr>
            </w:pPr>
            <w:r>
              <w:rPr>
                <w:rtl/>
              </w:rPr>
              <w:t>700000 دولار تايواني جديد</w:t>
            </w:r>
          </w:p>
        </w:tc>
        <w:tc>
          <w:tcPr>
            <w:tcW w:w="3060" w:type="dxa"/>
            <w:tcBorders>
              <w:top w:val="single" w:sz="4" w:space="0" w:color="000000"/>
              <w:left w:val="single" w:sz="4" w:space="0" w:color="000000"/>
              <w:bottom w:val="single" w:sz="4" w:space="0" w:color="000000"/>
              <w:right w:val="single" w:sz="4" w:space="0" w:color="000000"/>
            </w:tcBorders>
          </w:tcPr>
          <w:p w:rsidR="001C37E4" w:rsidRDefault="005E1903">
            <w:pPr>
              <w:pStyle w:val="ProductList-TableBody"/>
              <w:rPr>
                <w:rtl/>
              </w:rPr>
            </w:pPr>
            <w:r>
              <w:rPr>
                <w:rtl/>
              </w:rPr>
              <w:t>7000000 دولار تايواني جديد</w:t>
            </w:r>
          </w:p>
        </w:tc>
      </w:tr>
      <w:tr w:rsidR="001C37E4">
        <w:tc>
          <w:tcPr>
            <w:tcW w:w="2940" w:type="dxa"/>
            <w:tcBorders>
              <w:top w:val="single" w:sz="4" w:space="0" w:color="000000"/>
              <w:left w:val="single" w:sz="4" w:space="0" w:color="000000"/>
              <w:bottom w:val="single" w:sz="4" w:space="0" w:color="000000"/>
              <w:right w:val="single" w:sz="4" w:space="0" w:color="000000"/>
            </w:tcBorders>
          </w:tcPr>
          <w:p w:rsidR="001C37E4" w:rsidRDefault="005E1903">
            <w:pPr>
              <w:pStyle w:val="ProductList-TableBody"/>
              <w:rPr>
                <w:rtl/>
              </w:rPr>
            </w:pPr>
            <w:r>
              <w:rPr>
                <w:rtl/>
              </w:rPr>
              <w:t>الروبية الهندية</w:t>
            </w:r>
          </w:p>
        </w:tc>
        <w:tc>
          <w:tcPr>
            <w:tcW w:w="2940" w:type="dxa"/>
            <w:tcBorders>
              <w:top w:val="single" w:sz="4" w:space="0" w:color="000000"/>
              <w:left w:val="single" w:sz="4" w:space="0" w:color="000000"/>
              <w:bottom w:val="single" w:sz="4" w:space="0" w:color="000000"/>
              <w:right w:val="single" w:sz="4" w:space="0" w:color="000000"/>
            </w:tcBorders>
          </w:tcPr>
          <w:p w:rsidR="001C37E4" w:rsidRDefault="005E1903">
            <w:pPr>
              <w:pStyle w:val="ProductList-TableBody"/>
              <w:rPr>
                <w:rtl/>
              </w:rPr>
            </w:pPr>
            <w:r>
              <w:rPr>
                <w:rtl/>
              </w:rPr>
              <w:t>INR</w:t>
            </w:r>
          </w:p>
        </w:tc>
        <w:tc>
          <w:tcPr>
            <w:tcW w:w="3060" w:type="dxa"/>
            <w:tcBorders>
              <w:top w:val="single" w:sz="4" w:space="0" w:color="000000"/>
              <w:left w:val="single" w:sz="4" w:space="0" w:color="000000"/>
              <w:bottom w:val="single" w:sz="4" w:space="0" w:color="000000"/>
              <w:right w:val="single" w:sz="4" w:space="0" w:color="000000"/>
            </w:tcBorders>
          </w:tcPr>
          <w:p w:rsidR="001C37E4" w:rsidRDefault="005E1903">
            <w:pPr>
              <w:pStyle w:val="ProductList-TableBody"/>
              <w:rPr>
                <w:rtl/>
              </w:rPr>
            </w:pPr>
            <w:r>
              <w:rPr>
                <w:rtl/>
              </w:rPr>
              <w:t>1000000 روبية هندية</w:t>
            </w:r>
          </w:p>
        </w:tc>
        <w:tc>
          <w:tcPr>
            <w:tcW w:w="3060" w:type="dxa"/>
            <w:tcBorders>
              <w:top w:val="single" w:sz="4" w:space="0" w:color="000000"/>
              <w:left w:val="single" w:sz="4" w:space="0" w:color="000000"/>
              <w:bottom w:val="single" w:sz="4" w:space="0" w:color="000000"/>
              <w:right w:val="single" w:sz="4" w:space="0" w:color="000000"/>
            </w:tcBorders>
          </w:tcPr>
          <w:p w:rsidR="001C37E4" w:rsidRDefault="005E1903">
            <w:pPr>
              <w:pStyle w:val="ProductList-TableBody"/>
              <w:rPr>
                <w:rtl/>
              </w:rPr>
            </w:pPr>
            <w:r>
              <w:rPr>
                <w:rtl/>
              </w:rPr>
              <w:t>10000000 روبية هندية</w:t>
            </w:r>
          </w:p>
        </w:tc>
      </w:tr>
      <w:tr w:rsidR="001C37E4">
        <w:tc>
          <w:tcPr>
            <w:tcW w:w="2940" w:type="dxa"/>
            <w:tcBorders>
              <w:top w:val="single" w:sz="4" w:space="0" w:color="000000"/>
              <w:left w:val="single" w:sz="4" w:space="0" w:color="000000"/>
              <w:bottom w:val="single" w:sz="4" w:space="0" w:color="000000"/>
              <w:right w:val="single" w:sz="4" w:space="0" w:color="000000"/>
            </w:tcBorders>
          </w:tcPr>
          <w:p w:rsidR="001C37E4" w:rsidRDefault="005E1903">
            <w:pPr>
              <w:pStyle w:val="ProductList-TableBody"/>
              <w:rPr>
                <w:rtl/>
              </w:rPr>
            </w:pPr>
            <w:r>
              <w:rPr>
                <w:rtl/>
              </w:rPr>
              <w:t>الروبل الروسي</w:t>
            </w:r>
          </w:p>
        </w:tc>
        <w:tc>
          <w:tcPr>
            <w:tcW w:w="2940" w:type="dxa"/>
            <w:tcBorders>
              <w:top w:val="single" w:sz="4" w:space="0" w:color="000000"/>
              <w:left w:val="single" w:sz="4" w:space="0" w:color="000000"/>
              <w:bottom w:val="single" w:sz="4" w:space="0" w:color="000000"/>
              <w:right w:val="single" w:sz="4" w:space="0" w:color="000000"/>
            </w:tcBorders>
          </w:tcPr>
          <w:p w:rsidR="001C37E4" w:rsidRDefault="005E1903">
            <w:pPr>
              <w:pStyle w:val="ProductList-TableBody"/>
              <w:rPr>
                <w:rtl/>
              </w:rPr>
            </w:pPr>
            <w:r>
              <w:rPr>
                <w:rtl/>
              </w:rPr>
              <w:t>RUB</w:t>
            </w:r>
          </w:p>
        </w:tc>
        <w:tc>
          <w:tcPr>
            <w:tcW w:w="3060" w:type="dxa"/>
            <w:tcBorders>
              <w:top w:val="single" w:sz="4" w:space="0" w:color="000000"/>
              <w:left w:val="single" w:sz="4" w:space="0" w:color="000000"/>
              <w:bottom w:val="single" w:sz="4" w:space="0" w:color="000000"/>
              <w:right w:val="single" w:sz="4" w:space="0" w:color="000000"/>
            </w:tcBorders>
          </w:tcPr>
          <w:p w:rsidR="001C37E4" w:rsidRDefault="005E1903">
            <w:pPr>
              <w:pStyle w:val="ProductList-TableBody"/>
              <w:rPr>
                <w:rtl/>
              </w:rPr>
            </w:pPr>
            <w:r>
              <w:rPr>
                <w:rtl/>
              </w:rPr>
              <w:t>660000 روبل روسي</w:t>
            </w:r>
          </w:p>
        </w:tc>
        <w:tc>
          <w:tcPr>
            <w:tcW w:w="3060" w:type="dxa"/>
            <w:tcBorders>
              <w:top w:val="single" w:sz="4" w:space="0" w:color="000000"/>
              <w:left w:val="single" w:sz="4" w:space="0" w:color="000000"/>
              <w:bottom w:val="single" w:sz="4" w:space="0" w:color="000000"/>
              <w:right w:val="single" w:sz="4" w:space="0" w:color="000000"/>
            </w:tcBorders>
          </w:tcPr>
          <w:p w:rsidR="001C37E4" w:rsidRDefault="005E1903">
            <w:pPr>
              <w:pStyle w:val="ProductList-TableBody"/>
              <w:rPr>
                <w:rtl/>
              </w:rPr>
            </w:pPr>
            <w:r>
              <w:rPr>
                <w:rtl/>
              </w:rPr>
              <w:t>6600000 روبل روسي</w:t>
            </w:r>
          </w:p>
        </w:tc>
      </w:tr>
    </w:tbl>
    <w:p w:rsidR="001C37E4" w:rsidRDefault="001C37E4">
      <w:pPr>
        <w:pStyle w:val="ProductList-BodyIndented"/>
        <w:ind w:left="720"/>
        <w:rPr>
          <w:rtl/>
        </w:rPr>
      </w:pPr>
    </w:p>
    <w:p w:rsidR="001C37E4" w:rsidRDefault="005E1903">
      <w:pPr>
        <w:pStyle w:val="ProductList-BodyIndented"/>
        <w:rPr>
          <w:rtl/>
        </w:rPr>
      </w:pPr>
      <w:r>
        <w:rPr>
          <w:rtl/>
        </w:rPr>
        <w:t>تنتهي صلاحية أحداث دعم الهاتف (Phone Support Incidents) التي لم تستخدم عند انتهاء تغطية ضمان البرنامج (SA). لا يجوز نقل أحداث دعم الهاتف (Phone Support Incidents) بين التسجيلات أو الاتفاقيات.</w:t>
      </w:r>
    </w:p>
    <w:p w:rsidR="001C37E4" w:rsidRDefault="001C37E4">
      <w:pPr>
        <w:pStyle w:val="ProductList-BodyIndented"/>
        <w:rPr>
          <w:rtl/>
        </w:rPr>
      </w:pPr>
    </w:p>
    <w:p w:rsidR="001C37E4" w:rsidRDefault="005E1903">
      <w:pPr>
        <w:pStyle w:val="ProductList-BodyIndented"/>
        <w:rPr>
          <w:rtl/>
        </w:rPr>
      </w:pPr>
      <w:r>
        <w:rPr>
          <w:rtl/>
        </w:rPr>
        <w:t xml:space="preserve">يتوفر الوصول إلى دعم الهاتف المحلي أثناء ساعات العمل عبر موقع الويب </w:t>
      </w:r>
      <w:hyperlink r:id="rId137">
        <w:r>
          <w:rPr>
            <w:color w:val="00467F"/>
            <w:u w:val="single"/>
            <w:rtl/>
          </w:rPr>
          <w:t>http://support.microsoft.com/gp/saphone</w:t>
        </w:r>
      </w:hyperlink>
      <w:r>
        <w:rPr>
          <w:rtl/>
        </w:rPr>
        <w:t>. يجوز تقديم دعم الهاتف لساعات إضافية عبر مراكز الدعم الإقليمية والعالمية. ويمكن فقط استخدام دعم الهاتف لساعات إضافية لبدء تقديم طلبات الدعم المهمة للأعمال. ويتم تحديد ساعات العمل على أساس منطقة بمنطقة. لا تتوفر مساعدة دعم الهاتف ببعض اللغات وفي بعض المناطق.</w:t>
      </w:r>
    </w:p>
    <w:p w:rsidR="001C37E4" w:rsidRDefault="001C37E4">
      <w:pPr>
        <w:pStyle w:val="ProductList-BodyIndented"/>
        <w:ind w:left="720"/>
        <w:rPr>
          <w:rtl/>
        </w:rPr>
      </w:pPr>
    </w:p>
    <w:p w:rsidR="001C37E4" w:rsidRDefault="005E1903">
      <w:pPr>
        <w:pStyle w:val="ProductList-SubClauseHeading"/>
        <w:outlineLvl w:val="3"/>
        <w:rPr>
          <w:rtl/>
        </w:rPr>
      </w:pPr>
      <w:r>
        <w:rPr>
          <w:rtl/>
        </w:rPr>
        <w:t>الأحداث القائمة على الويب</w:t>
      </w:r>
    </w:p>
    <w:p w:rsidR="001C37E4" w:rsidRDefault="005E1903">
      <w:pPr>
        <w:pStyle w:val="ProductList-BodyIndented"/>
        <w:rPr>
          <w:rtl/>
        </w:rPr>
      </w:pPr>
      <w:r>
        <w:rPr>
          <w:rtl/>
        </w:rPr>
        <w:t>العملاء (بخلاف عملاء Academic Select License وSelect Plus for Academic وAcademic Open License واتفاقية Campus and School وOpen Value Subscription - Education Solutions وOpen License) مع إصدارات Standard وEnterprise وDatacenter لبرنامج الخادم المغطى بضمان البرنامج (SA) الذي يمتلك وصولاً إلى الخدمات الإلكترونية لدعم حل المشكلات القائمة على الويب على أساس حسب الحاجة. الوصول إلى مواقع الدعم الإلكتروني متوفر على مدار الساعة يوميًا، وطوال أيام الأسبوع، وبالرغم من ذلك، سوف يتم الرد خلال ساعات العمل. تُحسب الأحداث التي تبدأ عبر الويب، ثم يتم تحويلها إلى أسلوب الحل عن طريق الهاتف من جانب العميل، من رصيد أحداث الهاتف المتوفر عند حلها. الأحداث التي تبدأ عبر الويب ثم متابعتها من قبل Microsoft عبر الهاتف لن تحتسب من رصيد أحداث الهاتف المتوفر، في حال استمرار الدقة على الويب والبريد الإلكتروني والوسائل الإلكترونية الأخرى.</w:t>
      </w:r>
    </w:p>
    <w:p w:rsidR="001C37E4" w:rsidRDefault="001C37E4">
      <w:pPr>
        <w:pStyle w:val="ProductList-BodyIndented"/>
        <w:rPr>
          <w:rtl/>
        </w:rPr>
      </w:pPr>
    </w:p>
    <w:p w:rsidR="001C37E4" w:rsidRDefault="005E1903">
      <w:pPr>
        <w:pStyle w:val="ProductList-BodyIndented"/>
        <w:rPr>
          <w:rtl/>
        </w:rPr>
      </w:pPr>
      <w:r>
        <w:rPr>
          <w:rtl/>
        </w:rPr>
        <w:t xml:space="preserve">يلزم وجود ضمان البرنامج لكل من برنامج الخادم </w:t>
      </w:r>
      <w:r>
        <w:fldChar w:fldCharType="begin"/>
      </w:r>
      <w:r>
        <w:instrText xml:space="preserve"> AutoTextList   \s NoStyle \t "يعني CAL ترخيص وصول العميل، الذي قد يتم تعيينه بواسطة مستخدم أو جهاز حسب الحاجة. (راجع المسرد للاطلاع على التعريف الكامل)" </w:instrText>
      </w:r>
      <w:r>
        <w:fldChar w:fldCharType="separate"/>
      </w:r>
      <w:r>
        <w:rPr>
          <w:color w:val="0563C1"/>
        </w:rPr>
        <w:t>وتراخيص وصول العميل</w:t>
      </w:r>
      <w:r>
        <w:fldChar w:fldCharType="end"/>
      </w:r>
      <w:r>
        <w:t xml:space="preserve"> لأحداث دعم الويب. يجوز للعملاء فقط تقديم طلبات دعم حل المشكلات القائمة على الويب لتلك النسخ المرخصة من برنامج الخادم المغطى بضمان البرنامج (SA).</w:t>
      </w:r>
    </w:p>
    <w:p w:rsidR="001C37E4" w:rsidRDefault="001C37E4">
      <w:pPr>
        <w:pStyle w:val="ProductList-BodyIndented"/>
        <w:ind w:left="720"/>
        <w:rPr>
          <w:rtl/>
        </w:rPr>
      </w:pPr>
    </w:p>
    <w:p w:rsidR="001C37E4" w:rsidRDefault="005E1903">
      <w:pPr>
        <w:pStyle w:val="ProductList-SubClauseHeading"/>
        <w:outlineLvl w:val="3"/>
        <w:rPr>
          <w:rtl/>
        </w:rPr>
      </w:pPr>
      <w:r>
        <w:rPr>
          <w:rtl/>
        </w:rPr>
        <w:t>جهات اتصال الدعم</w:t>
      </w:r>
    </w:p>
    <w:p w:rsidR="001C37E4" w:rsidRDefault="005E1903">
      <w:pPr>
        <w:pStyle w:val="ProductList-BodyIndented"/>
        <w:rPr>
          <w:rtl/>
        </w:rPr>
      </w:pPr>
      <w:r>
        <w:rPr>
          <w:rtl/>
        </w:rPr>
        <w:t>يختلف عدد جهات اتصال الدعم المسموح به باختلاف برنامج الترخيص المجمع وعدد التراخيص المغطاة بموجب ضمان البرنامج (SA) كما هو موضح أدناه. يجب تسمية جهات الاتصال بالأشخاص ويمكن إضافة أشخاص من خارج مؤسسة العميل. ومع ذلك، قد لا يتم إدراج اسم مجموعة أو إدارة أو مؤسسة كجهة اتصال.</w:t>
      </w:r>
    </w:p>
    <w:tbl>
      <w:tblPr>
        <w:tblStyle w:val="PURTable0"/>
        <w:bidiVisual/>
        <w:tblW w:w="0" w:type="dxa"/>
        <w:tblLook w:val="04A0" w:firstRow="1" w:lastRow="0" w:firstColumn="1" w:lastColumn="0" w:noHBand="0" w:noVBand="1"/>
      </w:tblPr>
      <w:tblGrid>
        <w:gridCol w:w="1510"/>
        <w:gridCol w:w="1470"/>
        <w:gridCol w:w="1470"/>
        <w:gridCol w:w="1495"/>
        <w:gridCol w:w="1495"/>
        <w:gridCol w:w="1495"/>
        <w:gridCol w:w="1495"/>
      </w:tblGrid>
      <w:tr w:rsidR="001C37E4">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1C37E4" w:rsidRDefault="005E1903">
            <w:pPr>
              <w:pStyle w:val="ProductList-TableBody"/>
              <w:rPr>
                <w:rtl/>
              </w:rPr>
            </w:pPr>
            <w:r>
              <w:rPr>
                <w:color w:val="FFFFFF"/>
                <w:rtl/>
              </w:rPr>
              <w:t>الميزات</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1C37E4" w:rsidRDefault="005E1903">
            <w:pPr>
              <w:pStyle w:val="ProductList-TableBody"/>
              <w:rPr>
                <w:rtl/>
              </w:rPr>
            </w:pPr>
            <w:r>
              <w:rPr>
                <w:color w:val="FFFFFF"/>
                <w:rtl/>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1C37E4" w:rsidRDefault="005E1903">
            <w:pPr>
              <w:pStyle w:val="ProductList-TableBody"/>
              <w:rPr>
                <w:rtl/>
              </w:rPr>
            </w:pPr>
            <w:r>
              <w:rPr>
                <w:color w:val="FFFFFF"/>
                <w:rtl/>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1C37E4" w:rsidRDefault="005E1903">
            <w:pPr>
              <w:pStyle w:val="ProductList-TableBody"/>
              <w:rPr>
                <w:rtl/>
              </w:rPr>
            </w:pPr>
            <w:r>
              <w:rPr>
                <w:color w:val="FFFFFF"/>
                <w:rtl/>
              </w:rPr>
              <w:t>S/S+: اتفاقية EA المستوى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1C37E4" w:rsidRDefault="005E1903">
            <w:pPr>
              <w:pStyle w:val="ProductList-TableBody"/>
              <w:rPr>
                <w:rtl/>
              </w:rPr>
            </w:pPr>
            <w:r>
              <w:rPr>
                <w:color w:val="FFFFFF"/>
                <w:rtl/>
              </w:rPr>
              <w:t>S/S+: اتفاقية EA المستوى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1C37E4" w:rsidRDefault="005E1903">
            <w:pPr>
              <w:pStyle w:val="ProductList-TableBody"/>
              <w:rPr>
                <w:rtl/>
              </w:rPr>
            </w:pPr>
            <w:r>
              <w:rPr>
                <w:color w:val="FFFFFF"/>
                <w:rtl/>
              </w:rPr>
              <w:t>S/S+: اتفاقية EA المستوى C</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1C37E4" w:rsidRDefault="005E1903">
            <w:pPr>
              <w:pStyle w:val="ProductList-TableBody"/>
              <w:rPr>
                <w:rtl/>
              </w:rPr>
            </w:pPr>
            <w:r>
              <w:rPr>
                <w:color w:val="FFFFFF"/>
                <w:rtl/>
              </w:rPr>
              <w:t>S/S+: اتفاقية EA المستوى D</w:t>
            </w:r>
          </w:p>
        </w:tc>
      </w:tr>
      <w:tr w:rsidR="001C37E4">
        <w:tc>
          <w:tcPr>
            <w:tcW w:w="1720" w:type="dxa"/>
            <w:tcBorders>
              <w:top w:val="single" w:sz="4" w:space="0" w:color="000000"/>
              <w:left w:val="single" w:sz="4" w:space="0" w:color="000000"/>
              <w:bottom w:val="single" w:sz="4" w:space="0" w:color="000000"/>
              <w:right w:val="single" w:sz="4" w:space="0" w:color="000000"/>
            </w:tcBorders>
          </w:tcPr>
          <w:p w:rsidR="001C37E4" w:rsidRDefault="005E1903">
            <w:pPr>
              <w:pStyle w:val="ProductList-TableBody"/>
              <w:rPr>
                <w:rtl/>
              </w:rPr>
            </w:pPr>
            <w:r>
              <w:rPr>
                <w:rtl/>
              </w:rPr>
              <w:t>عدد جهات اتصال الدعم عبر الهاتف لحل المشكلات</w:t>
            </w:r>
          </w:p>
        </w:tc>
        <w:tc>
          <w:tcPr>
            <w:tcW w:w="1720" w:type="dxa"/>
            <w:tcBorders>
              <w:top w:val="single" w:sz="4" w:space="0" w:color="000000"/>
              <w:left w:val="single" w:sz="4" w:space="0" w:color="000000"/>
              <w:bottom w:val="single" w:sz="4" w:space="0" w:color="000000"/>
              <w:right w:val="single" w:sz="4" w:space="0" w:color="000000"/>
            </w:tcBorders>
          </w:tcPr>
          <w:p w:rsidR="001C37E4" w:rsidRDefault="005E1903">
            <w:pPr>
              <w:pStyle w:val="ProductList-TableBody"/>
              <w:rPr>
                <w:rtl/>
              </w:rPr>
            </w:pPr>
            <w:r>
              <w:rPr>
                <w:rtl/>
              </w:rPr>
              <w:t>حسب الحاجة</w:t>
            </w:r>
          </w:p>
        </w:tc>
        <w:tc>
          <w:tcPr>
            <w:tcW w:w="1720" w:type="dxa"/>
            <w:tcBorders>
              <w:top w:val="single" w:sz="4" w:space="0" w:color="000000"/>
              <w:left w:val="single" w:sz="4" w:space="0" w:color="000000"/>
              <w:bottom w:val="single" w:sz="4" w:space="0" w:color="000000"/>
              <w:right w:val="single" w:sz="4" w:space="0" w:color="000000"/>
            </w:tcBorders>
          </w:tcPr>
          <w:p w:rsidR="001C37E4" w:rsidRDefault="005E1903">
            <w:pPr>
              <w:pStyle w:val="ProductList-TableBody"/>
              <w:rPr>
                <w:rtl/>
              </w:rPr>
            </w:pPr>
            <w:r>
              <w:rPr>
                <w:rtl/>
              </w:rPr>
              <w:t>حسب الحاجة</w:t>
            </w:r>
          </w:p>
        </w:tc>
        <w:tc>
          <w:tcPr>
            <w:tcW w:w="1720" w:type="dxa"/>
            <w:tcBorders>
              <w:top w:val="single" w:sz="4" w:space="0" w:color="000000"/>
              <w:left w:val="single" w:sz="4" w:space="0" w:color="000000"/>
              <w:bottom w:val="single" w:sz="4" w:space="0" w:color="000000"/>
              <w:right w:val="single" w:sz="4" w:space="0" w:color="000000"/>
            </w:tcBorders>
          </w:tcPr>
          <w:p w:rsidR="001C37E4" w:rsidRDefault="005E1903">
            <w:pPr>
              <w:pStyle w:val="ProductList-TableBody"/>
              <w:rPr>
                <w:rtl/>
              </w:rPr>
            </w:pPr>
            <w:r>
              <w:rPr>
                <w:rtl/>
              </w:rPr>
              <w:t>حسب الحاجة</w:t>
            </w:r>
          </w:p>
        </w:tc>
        <w:tc>
          <w:tcPr>
            <w:tcW w:w="1720" w:type="dxa"/>
            <w:tcBorders>
              <w:top w:val="single" w:sz="4" w:space="0" w:color="000000"/>
              <w:left w:val="single" w:sz="4" w:space="0" w:color="000000"/>
              <w:bottom w:val="single" w:sz="4" w:space="0" w:color="000000"/>
              <w:right w:val="single" w:sz="4" w:space="0" w:color="000000"/>
            </w:tcBorders>
          </w:tcPr>
          <w:p w:rsidR="001C37E4" w:rsidRDefault="005E1903">
            <w:pPr>
              <w:pStyle w:val="ProductList-TableBody"/>
              <w:rPr>
                <w:rtl/>
              </w:rPr>
            </w:pPr>
            <w:r>
              <w:rPr>
                <w:rtl/>
              </w:rPr>
              <w:t>حسب الحاجة</w:t>
            </w:r>
          </w:p>
        </w:tc>
        <w:tc>
          <w:tcPr>
            <w:tcW w:w="1720" w:type="dxa"/>
            <w:tcBorders>
              <w:top w:val="single" w:sz="4" w:space="0" w:color="000000"/>
              <w:left w:val="single" w:sz="4" w:space="0" w:color="000000"/>
              <w:bottom w:val="single" w:sz="4" w:space="0" w:color="000000"/>
              <w:right w:val="single" w:sz="4" w:space="0" w:color="000000"/>
            </w:tcBorders>
          </w:tcPr>
          <w:p w:rsidR="001C37E4" w:rsidRDefault="005E1903">
            <w:pPr>
              <w:pStyle w:val="ProductList-TableBody"/>
              <w:rPr>
                <w:rtl/>
              </w:rPr>
            </w:pPr>
            <w:r>
              <w:rPr>
                <w:rtl/>
              </w:rPr>
              <w:t>حسب الحاجة</w:t>
            </w:r>
          </w:p>
        </w:tc>
        <w:tc>
          <w:tcPr>
            <w:tcW w:w="1720" w:type="dxa"/>
            <w:tcBorders>
              <w:top w:val="single" w:sz="4" w:space="0" w:color="000000"/>
              <w:left w:val="single" w:sz="4" w:space="0" w:color="000000"/>
              <w:bottom w:val="single" w:sz="4" w:space="0" w:color="000000"/>
              <w:right w:val="single" w:sz="4" w:space="0" w:color="000000"/>
            </w:tcBorders>
          </w:tcPr>
          <w:p w:rsidR="001C37E4" w:rsidRDefault="005E1903">
            <w:pPr>
              <w:pStyle w:val="ProductList-TableBody"/>
              <w:rPr>
                <w:rtl/>
              </w:rPr>
            </w:pPr>
            <w:r>
              <w:rPr>
                <w:rtl/>
              </w:rPr>
              <w:t>حسب الحاجة</w:t>
            </w:r>
          </w:p>
        </w:tc>
      </w:tr>
      <w:tr w:rsidR="001C37E4">
        <w:tc>
          <w:tcPr>
            <w:tcW w:w="1720" w:type="dxa"/>
            <w:tcBorders>
              <w:top w:val="single" w:sz="4" w:space="0" w:color="000000"/>
              <w:left w:val="single" w:sz="4" w:space="0" w:color="000000"/>
              <w:bottom w:val="single" w:sz="4" w:space="0" w:color="000000"/>
              <w:right w:val="single" w:sz="4" w:space="0" w:color="000000"/>
            </w:tcBorders>
          </w:tcPr>
          <w:p w:rsidR="001C37E4" w:rsidRDefault="005E1903">
            <w:pPr>
              <w:pStyle w:val="ProductList-TableBody"/>
              <w:rPr>
                <w:rtl/>
              </w:rPr>
            </w:pPr>
            <w:r>
              <w:rPr>
                <w:rtl/>
              </w:rPr>
              <w:t>عدد جهات اتصال المعتمدين لدعم الويب</w:t>
            </w:r>
          </w:p>
        </w:tc>
        <w:tc>
          <w:tcPr>
            <w:tcW w:w="1720" w:type="dxa"/>
            <w:tcBorders>
              <w:top w:val="single" w:sz="4" w:space="0" w:color="000000"/>
              <w:left w:val="single" w:sz="4" w:space="0" w:color="000000"/>
              <w:bottom w:val="single" w:sz="4" w:space="0" w:color="000000"/>
              <w:right w:val="single" w:sz="4" w:space="0" w:color="000000"/>
            </w:tcBorders>
          </w:tcPr>
          <w:p w:rsidR="001C37E4" w:rsidRDefault="005E1903">
            <w:pPr>
              <w:pStyle w:val="ProductList-TableBody"/>
              <w:rPr>
                <w:rtl/>
              </w:rPr>
            </w:pPr>
            <w:r>
              <w:rPr>
                <w:rtl/>
              </w:rPr>
              <w:t>غير متوفر</w:t>
            </w:r>
          </w:p>
        </w:tc>
        <w:tc>
          <w:tcPr>
            <w:tcW w:w="1720" w:type="dxa"/>
            <w:tcBorders>
              <w:top w:val="single" w:sz="4" w:space="0" w:color="000000"/>
              <w:left w:val="single" w:sz="4" w:space="0" w:color="000000"/>
              <w:bottom w:val="single" w:sz="4" w:space="0" w:color="000000"/>
              <w:right w:val="single" w:sz="4" w:space="0" w:color="000000"/>
            </w:tcBorders>
          </w:tcPr>
          <w:p w:rsidR="001C37E4" w:rsidRDefault="005E1903">
            <w:pPr>
              <w:pStyle w:val="ProductList-TableBody"/>
              <w:rPr>
                <w:rtl/>
              </w:rPr>
            </w:pPr>
            <w:r>
              <w:rPr>
                <w:rtl/>
              </w:rPr>
              <w:t>1</w:t>
            </w:r>
          </w:p>
        </w:tc>
        <w:tc>
          <w:tcPr>
            <w:tcW w:w="1720" w:type="dxa"/>
            <w:tcBorders>
              <w:top w:val="single" w:sz="4" w:space="0" w:color="000000"/>
              <w:left w:val="single" w:sz="4" w:space="0" w:color="000000"/>
              <w:bottom w:val="single" w:sz="4" w:space="0" w:color="000000"/>
              <w:right w:val="single" w:sz="4" w:space="0" w:color="000000"/>
            </w:tcBorders>
          </w:tcPr>
          <w:p w:rsidR="001C37E4" w:rsidRDefault="005E1903">
            <w:pPr>
              <w:pStyle w:val="ProductList-TableBody"/>
              <w:rPr>
                <w:rtl/>
              </w:rPr>
            </w:pPr>
            <w:r>
              <w:rPr>
                <w:rtl/>
              </w:rPr>
              <w:t>2</w:t>
            </w:r>
          </w:p>
        </w:tc>
        <w:tc>
          <w:tcPr>
            <w:tcW w:w="1720" w:type="dxa"/>
            <w:tcBorders>
              <w:top w:val="single" w:sz="4" w:space="0" w:color="000000"/>
              <w:left w:val="single" w:sz="4" w:space="0" w:color="000000"/>
              <w:bottom w:val="single" w:sz="4" w:space="0" w:color="000000"/>
              <w:right w:val="single" w:sz="4" w:space="0" w:color="000000"/>
            </w:tcBorders>
          </w:tcPr>
          <w:p w:rsidR="001C37E4" w:rsidRDefault="005E1903">
            <w:pPr>
              <w:pStyle w:val="ProductList-TableBody"/>
              <w:rPr>
                <w:rtl/>
              </w:rPr>
            </w:pPr>
            <w:r>
              <w:rPr>
                <w:rtl/>
              </w:rPr>
              <w:t>3</w:t>
            </w:r>
          </w:p>
        </w:tc>
        <w:tc>
          <w:tcPr>
            <w:tcW w:w="1720" w:type="dxa"/>
            <w:tcBorders>
              <w:top w:val="single" w:sz="4" w:space="0" w:color="000000"/>
              <w:left w:val="single" w:sz="4" w:space="0" w:color="000000"/>
              <w:bottom w:val="single" w:sz="4" w:space="0" w:color="000000"/>
              <w:right w:val="single" w:sz="4" w:space="0" w:color="000000"/>
            </w:tcBorders>
          </w:tcPr>
          <w:p w:rsidR="001C37E4" w:rsidRDefault="005E1903">
            <w:pPr>
              <w:pStyle w:val="ProductList-TableBody"/>
              <w:rPr>
                <w:rtl/>
              </w:rPr>
            </w:pPr>
            <w:r>
              <w:rPr>
                <w:rtl/>
              </w:rPr>
              <w:t>8</w:t>
            </w:r>
          </w:p>
        </w:tc>
        <w:tc>
          <w:tcPr>
            <w:tcW w:w="1720" w:type="dxa"/>
            <w:tcBorders>
              <w:top w:val="single" w:sz="4" w:space="0" w:color="000000"/>
              <w:left w:val="single" w:sz="4" w:space="0" w:color="000000"/>
              <w:bottom w:val="single" w:sz="4" w:space="0" w:color="000000"/>
              <w:right w:val="single" w:sz="4" w:space="0" w:color="000000"/>
            </w:tcBorders>
          </w:tcPr>
          <w:p w:rsidR="001C37E4" w:rsidRDefault="005E1903">
            <w:pPr>
              <w:pStyle w:val="ProductList-TableBody"/>
              <w:rPr>
                <w:rtl/>
              </w:rPr>
            </w:pPr>
            <w:r>
              <w:rPr>
                <w:rtl/>
              </w:rPr>
              <w:t>16</w:t>
            </w:r>
          </w:p>
        </w:tc>
      </w:tr>
    </w:tbl>
    <w:p w:rsidR="001C37E4" w:rsidRDefault="001C37E4">
      <w:pPr>
        <w:pStyle w:val="ProductList-BodyIndented"/>
        <w:rPr>
          <w:rtl/>
        </w:rPr>
      </w:pPr>
    </w:p>
    <w:p w:rsidR="001C37E4" w:rsidRDefault="005E1903">
      <w:pPr>
        <w:pStyle w:val="ProductList-SubClauseHeading"/>
        <w:outlineLvl w:val="3"/>
        <w:rPr>
          <w:rtl/>
        </w:rPr>
      </w:pPr>
      <w:r>
        <w:rPr>
          <w:rtl/>
        </w:rPr>
        <w:t>مستوى الخدمة لعملاء ضمان البرنامج</w:t>
      </w:r>
    </w:p>
    <w:p w:rsidR="001C37E4" w:rsidRDefault="005E1903">
      <w:pPr>
        <w:pStyle w:val="ProductList-BodyIndented"/>
        <w:rPr>
          <w:rtl/>
        </w:rPr>
      </w:pPr>
      <w:r>
        <w:rPr>
          <w:rtl/>
        </w:rPr>
        <w:t>أوقات الاستجابة المقدرة حسب مستوى الخطورة ومسؤوليات العميل محددة في الجدول التالي:</w:t>
      </w:r>
    </w:p>
    <w:tbl>
      <w:tblPr>
        <w:tblStyle w:val="PURTable0"/>
        <w:bidiVisual/>
        <w:tblW w:w="0" w:type="dxa"/>
        <w:tblLook w:val="04A0" w:firstRow="1" w:lastRow="0" w:firstColumn="1" w:lastColumn="0" w:noHBand="0" w:noVBand="1"/>
      </w:tblPr>
      <w:tblGrid>
        <w:gridCol w:w="2520"/>
        <w:gridCol w:w="2615"/>
        <w:gridCol w:w="2662"/>
        <w:gridCol w:w="2633"/>
      </w:tblGrid>
      <w:tr w:rsidR="001C37E4">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1C37E4" w:rsidRDefault="005E1903">
            <w:pPr>
              <w:pStyle w:val="ProductList-TableBody"/>
              <w:rPr>
                <w:rtl/>
              </w:rPr>
            </w:pPr>
            <w:r>
              <w:rPr>
                <w:color w:val="FFFFFF"/>
                <w:rtl/>
              </w:rPr>
              <w:t>مستوى الخطورة</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1C37E4" w:rsidRDefault="005E1903">
            <w:pPr>
              <w:pStyle w:val="ProductList-TableBody"/>
              <w:rPr>
                <w:rtl/>
              </w:rPr>
            </w:pPr>
            <w:r>
              <w:rPr>
                <w:color w:val="FFFFFF"/>
                <w:rtl/>
              </w:rPr>
              <w:t>الحالة</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1C37E4" w:rsidRDefault="005E1903">
            <w:pPr>
              <w:pStyle w:val="ProductList-TableBody"/>
              <w:rPr>
                <w:rtl/>
              </w:rPr>
            </w:pPr>
            <w:r>
              <w:rPr>
                <w:color w:val="FFFFFF"/>
                <w:rtl/>
              </w:rPr>
              <w:t>استجابة Microsoft المتوقعة</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1C37E4" w:rsidRDefault="005E1903">
            <w:pPr>
              <w:pStyle w:val="ProductList-TableBody"/>
              <w:rPr>
                <w:rtl/>
              </w:rPr>
            </w:pPr>
            <w:r>
              <w:rPr>
                <w:color w:val="FFFFFF"/>
                <w:rtl/>
              </w:rPr>
              <w:t>استجابة العميل المتوقعة</w:t>
            </w:r>
          </w:p>
        </w:tc>
      </w:tr>
      <w:tr w:rsidR="001C37E4">
        <w:tc>
          <w:tcPr>
            <w:tcW w:w="2940" w:type="dxa"/>
            <w:tcBorders>
              <w:top w:val="single" w:sz="4" w:space="0" w:color="000000"/>
              <w:left w:val="single" w:sz="4" w:space="0" w:color="000000"/>
              <w:bottom w:val="single" w:sz="4" w:space="0" w:color="000000"/>
              <w:right w:val="single" w:sz="4" w:space="0" w:color="000000"/>
            </w:tcBorders>
          </w:tcPr>
          <w:p w:rsidR="001C37E4" w:rsidRDefault="005E1903">
            <w:pPr>
              <w:pStyle w:val="ProductList-TableBody"/>
              <w:rPr>
                <w:rtl/>
              </w:rPr>
            </w:pPr>
            <w:r>
              <w:rPr>
                <w:rtl/>
              </w:rPr>
              <w:lastRenderedPageBreak/>
              <w:t>(أ) إرسال عبر الهاتف</w:t>
            </w:r>
          </w:p>
        </w:tc>
        <w:tc>
          <w:tcPr>
            <w:tcW w:w="3060" w:type="dxa"/>
            <w:tcBorders>
              <w:top w:val="single" w:sz="4" w:space="0" w:color="000000"/>
              <w:left w:val="single" w:sz="4" w:space="0" w:color="000000"/>
              <w:bottom w:val="single" w:sz="4" w:space="0" w:color="000000"/>
              <w:right w:val="single" w:sz="4" w:space="0" w:color="000000"/>
            </w:tcBorders>
          </w:tcPr>
          <w:p w:rsidR="001C37E4" w:rsidRDefault="005E1903">
            <w:pPr>
              <w:pStyle w:val="ProductList-TableBody"/>
              <w:rPr>
                <w:rtl/>
              </w:rPr>
            </w:pPr>
            <w:r>
              <w:rPr>
                <w:rtl/>
              </w:rPr>
              <w:t xml:space="preserve">تأثير خطير على الشركة: </w:t>
            </w:r>
          </w:p>
          <w:p w:rsidR="001C37E4" w:rsidRDefault="005E1903">
            <w:pPr>
              <w:pStyle w:val="ProductList-TableBody"/>
              <w:rPr>
                <w:rtl/>
              </w:rPr>
            </w:pPr>
            <w:r>
              <w:rPr>
                <w:rtl/>
              </w:rPr>
              <w:t>مُنيت شركة العميل بخسارة كبيرة أو انخفاض كبير في أداء الخدمات</w:t>
            </w:r>
          </w:p>
        </w:tc>
        <w:tc>
          <w:tcPr>
            <w:tcW w:w="3060" w:type="dxa"/>
            <w:tcBorders>
              <w:top w:val="single" w:sz="4" w:space="0" w:color="000000"/>
              <w:left w:val="single" w:sz="4" w:space="0" w:color="000000"/>
              <w:bottom w:val="single" w:sz="4" w:space="0" w:color="000000"/>
              <w:right w:val="single" w:sz="4" w:space="0" w:color="000000"/>
            </w:tcBorders>
          </w:tcPr>
          <w:p w:rsidR="001C37E4" w:rsidRDefault="005E1903">
            <w:pPr>
              <w:pStyle w:val="ProductList-TableBody"/>
              <w:rPr>
                <w:rtl/>
              </w:rPr>
            </w:pPr>
            <w:r>
              <w:rPr>
                <w:rtl/>
              </w:rPr>
              <w:t>أول استجابة هاتفية في غضون ساعتين أو أقل تبعًا لعرض الدعم</w:t>
            </w:r>
          </w:p>
          <w:p w:rsidR="001C37E4" w:rsidRDefault="005E1903">
            <w:pPr>
              <w:pStyle w:val="ProductList-TableBody"/>
              <w:rPr>
                <w:rtl/>
              </w:rPr>
            </w:pPr>
            <w:r>
              <w:rPr>
                <w:rtl/>
              </w:rPr>
              <w:t>تنتقل موارد Microsoft إلى موقع العميل حسب الطلب.</w:t>
            </w:r>
          </w:p>
        </w:tc>
        <w:tc>
          <w:tcPr>
            <w:tcW w:w="3060" w:type="dxa"/>
            <w:tcBorders>
              <w:top w:val="single" w:sz="4" w:space="0" w:color="000000"/>
              <w:left w:val="single" w:sz="4" w:space="0" w:color="000000"/>
              <w:bottom w:val="single" w:sz="4" w:space="0" w:color="000000"/>
              <w:right w:val="single" w:sz="4" w:space="0" w:color="000000"/>
            </w:tcBorders>
          </w:tcPr>
          <w:p w:rsidR="001C37E4" w:rsidRDefault="005E1903">
            <w:pPr>
              <w:pStyle w:val="ProductList-TableBody"/>
              <w:rPr>
                <w:rtl/>
              </w:rPr>
            </w:pPr>
            <w:r>
              <w:rPr>
                <w:rtl/>
              </w:rPr>
              <w:t>تخصيص الموارد المناسبة لتعزيز الجهود المتواصلة على مدار اليوم وطوال أيام الأسبوع2</w:t>
            </w:r>
          </w:p>
          <w:p w:rsidR="001C37E4" w:rsidRDefault="005E1903">
            <w:pPr>
              <w:pStyle w:val="ProductList-TableBody"/>
              <w:rPr>
                <w:rtl/>
              </w:rPr>
            </w:pPr>
            <w:r>
              <w:rPr>
                <w:rtl/>
              </w:rPr>
              <w:t>وصول واستجابة سريعان بواسطة جهة التحكم بالتغيير</w:t>
            </w:r>
          </w:p>
          <w:p w:rsidR="001C37E4" w:rsidRDefault="005E1903">
            <w:pPr>
              <w:pStyle w:val="ProductList-TableBody"/>
              <w:rPr>
                <w:rtl/>
              </w:rPr>
            </w:pPr>
            <w:r>
              <w:rPr>
                <w:rtl/>
              </w:rPr>
              <w:t>إعلام الإدارة</w:t>
            </w:r>
          </w:p>
        </w:tc>
      </w:tr>
      <w:tr w:rsidR="001C37E4">
        <w:tc>
          <w:tcPr>
            <w:tcW w:w="2940" w:type="dxa"/>
            <w:tcBorders>
              <w:top w:val="single" w:sz="4" w:space="0" w:color="000000"/>
              <w:left w:val="single" w:sz="4" w:space="0" w:color="000000"/>
              <w:bottom w:val="single" w:sz="4" w:space="0" w:color="000000"/>
              <w:right w:val="single" w:sz="4" w:space="0" w:color="000000"/>
            </w:tcBorders>
          </w:tcPr>
          <w:p w:rsidR="001C37E4" w:rsidRDefault="005E1903">
            <w:pPr>
              <w:pStyle w:val="ProductList-TableBody"/>
              <w:rPr>
                <w:rtl/>
              </w:rPr>
            </w:pPr>
            <w:r>
              <w:rPr>
                <w:rtl/>
              </w:rPr>
              <w:t>(ب) إرسال عبر الهاتف</w:t>
            </w:r>
          </w:p>
        </w:tc>
        <w:tc>
          <w:tcPr>
            <w:tcW w:w="3060" w:type="dxa"/>
            <w:tcBorders>
              <w:top w:val="single" w:sz="4" w:space="0" w:color="000000"/>
              <w:left w:val="single" w:sz="4" w:space="0" w:color="000000"/>
              <w:bottom w:val="single" w:sz="4" w:space="0" w:color="000000"/>
              <w:right w:val="single" w:sz="4" w:space="0" w:color="000000"/>
            </w:tcBorders>
          </w:tcPr>
          <w:p w:rsidR="001C37E4" w:rsidRDefault="005E1903">
            <w:pPr>
              <w:pStyle w:val="ProductList-TableBody"/>
              <w:rPr>
                <w:rtl/>
              </w:rPr>
            </w:pPr>
            <w:r>
              <w:rPr>
                <w:rtl/>
              </w:rPr>
              <w:t xml:space="preserve">تأثير متوسط على الشركة: </w:t>
            </w:r>
          </w:p>
          <w:p w:rsidR="001C37E4" w:rsidRDefault="005E1903">
            <w:pPr>
              <w:pStyle w:val="ProductList-TableBody"/>
              <w:rPr>
                <w:rtl/>
              </w:rPr>
            </w:pPr>
            <w:r>
              <w:rPr>
                <w:rtl/>
              </w:rPr>
              <w:t>مُنيت شركة العميل بخسارة متوسطة أو انخفاض متوسط في أداء الخدمات لكن يمكن متابعة العمل على نحوٍ معقول وبأداء ضعيف.</w:t>
            </w:r>
          </w:p>
        </w:tc>
        <w:tc>
          <w:tcPr>
            <w:tcW w:w="3060" w:type="dxa"/>
            <w:tcBorders>
              <w:top w:val="single" w:sz="4" w:space="0" w:color="000000"/>
              <w:left w:val="single" w:sz="4" w:space="0" w:color="000000"/>
              <w:bottom w:val="single" w:sz="4" w:space="0" w:color="000000"/>
              <w:right w:val="single" w:sz="4" w:space="0" w:color="000000"/>
            </w:tcBorders>
          </w:tcPr>
          <w:p w:rsidR="001C37E4" w:rsidRDefault="005E1903">
            <w:pPr>
              <w:pStyle w:val="ProductList-TableBody"/>
              <w:rPr>
                <w:rtl/>
              </w:rPr>
            </w:pPr>
            <w:r>
              <w:rPr>
                <w:rtl/>
              </w:rPr>
              <w:t>أول استجابة هاتفية في غضون أربع ساعات أو أقل تبعًا لعرض الدعم</w:t>
            </w:r>
          </w:p>
          <w:p w:rsidR="001C37E4" w:rsidRDefault="005E1903">
            <w:pPr>
              <w:pStyle w:val="ProductList-TableBody"/>
              <w:rPr>
                <w:rtl/>
              </w:rPr>
            </w:pPr>
            <w:r>
              <w:rPr>
                <w:rtl/>
              </w:rPr>
              <w:t>بذل الجهود خلال ساعات العمل فقط</w:t>
            </w:r>
          </w:p>
        </w:tc>
        <w:tc>
          <w:tcPr>
            <w:tcW w:w="3060" w:type="dxa"/>
            <w:tcBorders>
              <w:top w:val="single" w:sz="4" w:space="0" w:color="000000"/>
              <w:left w:val="single" w:sz="4" w:space="0" w:color="000000"/>
              <w:bottom w:val="single" w:sz="4" w:space="0" w:color="000000"/>
              <w:right w:val="single" w:sz="4" w:space="0" w:color="000000"/>
            </w:tcBorders>
          </w:tcPr>
          <w:p w:rsidR="001C37E4" w:rsidRDefault="005E1903">
            <w:pPr>
              <w:pStyle w:val="ProductList-TableBody"/>
              <w:rPr>
                <w:rtl/>
              </w:rPr>
            </w:pPr>
            <w:r>
              <w:rPr>
                <w:rtl/>
              </w:rPr>
              <w:t>تخصيص الموارد المناسبة للمحافظة على بذل الجهود المتواصلة على مدار ساعات العمل</w:t>
            </w:r>
          </w:p>
          <w:p w:rsidR="001C37E4" w:rsidRDefault="005E1903">
            <w:pPr>
              <w:pStyle w:val="ProductList-TableBody"/>
              <w:rPr>
                <w:rtl/>
              </w:rPr>
            </w:pPr>
            <w:r>
              <w:rPr>
                <w:rtl/>
              </w:rPr>
              <w:t>وصول واستجابة سريعان من جهة التحكم بالتغيير في غضون 4 ساعات عمل</w:t>
            </w:r>
          </w:p>
        </w:tc>
      </w:tr>
      <w:tr w:rsidR="001C37E4">
        <w:tc>
          <w:tcPr>
            <w:tcW w:w="2940" w:type="dxa"/>
            <w:tcBorders>
              <w:top w:val="single" w:sz="4" w:space="0" w:color="000000"/>
              <w:left w:val="single" w:sz="4" w:space="0" w:color="000000"/>
              <w:bottom w:val="single" w:sz="4" w:space="0" w:color="000000"/>
              <w:right w:val="single" w:sz="4" w:space="0" w:color="000000"/>
            </w:tcBorders>
          </w:tcPr>
          <w:p w:rsidR="001C37E4" w:rsidRDefault="005E1903">
            <w:pPr>
              <w:pStyle w:val="ProductList-TableBody"/>
              <w:rPr>
                <w:rtl/>
              </w:rPr>
            </w:pPr>
            <w:r>
              <w:rPr>
                <w:rtl/>
              </w:rPr>
              <w:t>(ج) إرسال عبر الهاتف أو الويب</w:t>
            </w:r>
          </w:p>
        </w:tc>
        <w:tc>
          <w:tcPr>
            <w:tcW w:w="3060" w:type="dxa"/>
            <w:tcBorders>
              <w:top w:val="single" w:sz="4" w:space="0" w:color="000000"/>
              <w:left w:val="single" w:sz="4" w:space="0" w:color="000000"/>
              <w:bottom w:val="single" w:sz="4" w:space="0" w:color="000000"/>
              <w:right w:val="single" w:sz="4" w:space="0" w:color="000000"/>
            </w:tcBorders>
          </w:tcPr>
          <w:p w:rsidR="001C37E4" w:rsidRDefault="005E1903">
            <w:pPr>
              <w:pStyle w:val="ProductList-TableBody"/>
              <w:rPr>
                <w:rtl/>
              </w:rPr>
            </w:pPr>
            <w:r>
              <w:rPr>
                <w:rtl/>
              </w:rPr>
              <w:t xml:space="preserve">الحد الأدنى من التأثير على الشركة: </w:t>
            </w:r>
          </w:p>
          <w:p w:rsidR="001C37E4" w:rsidRDefault="005E1903">
            <w:pPr>
              <w:pStyle w:val="ProductList-TableBody"/>
              <w:rPr>
                <w:rtl/>
              </w:rPr>
            </w:pPr>
            <w:r>
              <w:rPr>
                <w:rtl/>
              </w:rPr>
              <w:t>شركة العميل تعمل بشكل جيد مع وجود عوائق طفيفة للخدمة، أو ربما لا توجد تلك العوائق.</w:t>
            </w:r>
          </w:p>
        </w:tc>
        <w:tc>
          <w:tcPr>
            <w:tcW w:w="3060" w:type="dxa"/>
            <w:tcBorders>
              <w:top w:val="single" w:sz="4" w:space="0" w:color="000000"/>
              <w:left w:val="single" w:sz="4" w:space="0" w:color="000000"/>
              <w:bottom w:val="single" w:sz="4" w:space="0" w:color="000000"/>
              <w:right w:val="single" w:sz="4" w:space="0" w:color="000000"/>
            </w:tcBorders>
          </w:tcPr>
          <w:p w:rsidR="001C37E4" w:rsidRDefault="005E1903">
            <w:pPr>
              <w:pStyle w:val="ProductList-TableBody"/>
              <w:rPr>
                <w:rtl/>
              </w:rPr>
            </w:pPr>
            <w:r>
              <w:rPr>
                <w:rtl/>
              </w:rPr>
              <w:t>أول استجابة خلال يوم عمل واحد أو أقل تبعًا لعرض الدعم</w:t>
            </w:r>
          </w:p>
          <w:p w:rsidR="001C37E4" w:rsidRDefault="005E1903">
            <w:pPr>
              <w:pStyle w:val="ProductList-TableBody"/>
              <w:rPr>
                <w:rtl/>
              </w:rPr>
            </w:pPr>
            <w:r>
              <w:rPr>
                <w:rtl/>
              </w:rPr>
              <w:t>بذل الجهود خلال ساعات العمل فقط</w:t>
            </w:r>
          </w:p>
        </w:tc>
        <w:tc>
          <w:tcPr>
            <w:tcW w:w="3060" w:type="dxa"/>
            <w:tcBorders>
              <w:top w:val="single" w:sz="4" w:space="0" w:color="000000"/>
              <w:left w:val="single" w:sz="4" w:space="0" w:color="000000"/>
              <w:bottom w:val="single" w:sz="4" w:space="0" w:color="000000"/>
              <w:right w:val="single" w:sz="4" w:space="0" w:color="000000"/>
            </w:tcBorders>
          </w:tcPr>
          <w:p w:rsidR="001C37E4" w:rsidRDefault="005E1903">
            <w:pPr>
              <w:pStyle w:val="ProductList-TableBody"/>
              <w:rPr>
                <w:rtl/>
              </w:rPr>
            </w:pPr>
            <w:r>
              <w:rPr>
                <w:rtl/>
              </w:rPr>
              <w:t>معلومات جهة اتصال دقيقة عن صاحب الحالة</w:t>
            </w:r>
          </w:p>
          <w:p w:rsidR="001C37E4" w:rsidRDefault="005E1903">
            <w:pPr>
              <w:pStyle w:val="ProductList-TableBody"/>
              <w:rPr>
                <w:rtl/>
              </w:rPr>
            </w:pPr>
            <w:r>
              <w:rPr>
                <w:rtl/>
              </w:rPr>
              <w:t>الاستجابة خلال يوم عمل واحد.</w:t>
            </w:r>
          </w:p>
        </w:tc>
      </w:tr>
    </w:tbl>
    <w:p w:rsidR="001C37E4" w:rsidRDefault="005E1903">
      <w:pPr>
        <w:pStyle w:val="ProductList-BodyIndented"/>
        <w:rPr>
          <w:rtl/>
        </w:rPr>
      </w:pPr>
      <w:r>
        <w:rPr>
          <w:i/>
          <w:rtl/>
        </w:rPr>
        <w:t>1 اتصل بممثل Microsoft لمعرفة ساعات العمل المحلية.</w:t>
      </w:r>
    </w:p>
    <w:p w:rsidR="001C37E4" w:rsidRDefault="005E1903">
      <w:pPr>
        <w:pStyle w:val="ProductList-BodyIndented"/>
        <w:rPr>
          <w:rtl/>
        </w:rPr>
      </w:pPr>
      <w:r>
        <w:rPr>
          <w:i/>
          <w:rtl/>
        </w:rPr>
        <w:t>2 قد تحتاج Microsoft إلى خفض مستوى الخطورة إذا لم يكن العميل قادرًا على تقديم الموارد أو الاستجابات المناسبة لتمكين Microsoft من مواصلة جهود حل المشكلة.</w:t>
      </w:r>
    </w:p>
    <w:p w:rsidR="001C37E4" w:rsidRDefault="001C37E4">
      <w:pPr>
        <w:pStyle w:val="ProductList-BodyIndented"/>
        <w:ind w:left="720"/>
        <w:rPr>
          <w:rtl/>
        </w:rPr>
      </w:pPr>
    </w:p>
    <w:p w:rsidR="001C37E4" w:rsidRDefault="005E1903">
      <w:pPr>
        <w:pStyle w:val="ProductList-SubClauseHeading"/>
        <w:outlineLvl w:val="3"/>
        <w:rPr>
          <w:rtl/>
        </w:rPr>
      </w:pPr>
      <w:r>
        <w:rPr>
          <w:rtl/>
        </w:rPr>
        <w:t>تحويل أحداث دعم حل المشكلات على مدار 24 ساعة يوميًا طوال أيام الأسبوع لضمان البرنامج إلى خدمات الدعم المتميزة</w:t>
      </w:r>
    </w:p>
    <w:p w:rsidR="001C37E4" w:rsidRDefault="005E1903">
      <w:pPr>
        <w:pStyle w:val="ProductList-BodyIndented"/>
        <w:rPr>
          <w:rtl/>
        </w:rPr>
      </w:pPr>
      <w:r>
        <w:rPr>
          <w:rtl/>
        </w:rPr>
        <w:t>يجوز للعملاء تحويل أحداث دعم حل المشكلة المتوفر على مدار الساعة طوال أيام الأسبوع من خلال ضمان البرنامج (أحداث SA PRS أو "SAB") إلى ساعات دعم حل المشكلات المميز (PRS) أو ساعات هندسة الدعم المخصصة (DSE) (ينطبق على أنشطة الدعم التفاعلية فقط).</w:t>
      </w:r>
    </w:p>
    <w:p w:rsidR="001C37E4" w:rsidRDefault="001C37E4">
      <w:pPr>
        <w:pStyle w:val="ProductList-BodyIndented"/>
        <w:rPr>
          <w:rtl/>
        </w:rPr>
      </w:pPr>
    </w:p>
    <w:p w:rsidR="001C37E4" w:rsidRDefault="005E1903">
      <w:pPr>
        <w:pStyle w:val="ProductList-BodyIndented"/>
        <w:rPr>
          <w:rtl/>
        </w:rPr>
      </w:pPr>
      <w:r>
        <w:rPr>
          <w:rtl/>
        </w:rPr>
        <w:t>هذه الخدمات هي للاستخدام المتوافق مع خطة الخدمة المتميزة في وقت النقل. ويعتمد التحويل على حساب سعر محلي يقدمه فريق الحساب المميز (Premier). قد تتم مطالبة العملاء بشراء ساعات إضافية لإدارة حساب الدعم قبل تحويل أحداث SA PRS. تعتبر أحداث SA PRS التي تم تحويلها إلى مميزة (Premier) ساعات دعم حل مشكلات متميزة (Premier Problem Resolution Support) وتخضع لوصف الخدمات المميزة (Premier Services Description). وبعد التحويل، لا يمكن إعادة الأحداث إلى السماح باستخدام ضمان البرنامج للعميل.</w:t>
      </w:r>
    </w:p>
    <w:p w:rsidR="001C37E4" w:rsidRDefault="001C37E4">
      <w:pPr>
        <w:pStyle w:val="ProductList-BodyIndented"/>
        <w:ind w:left="720"/>
        <w:rPr>
          <w:rtl/>
        </w:rPr>
      </w:pPr>
    </w:p>
    <w:p w:rsidR="001C37E4" w:rsidRDefault="005E1903">
      <w:pPr>
        <w:pStyle w:val="ProductList-SubClauseHeading"/>
        <w:outlineLvl w:val="3"/>
        <w:rPr>
          <w:rtl/>
        </w:rPr>
      </w:pPr>
      <w:r>
        <w:rPr>
          <w:rtl/>
        </w:rPr>
        <w:t>شروط الشركات الإضافية</w:t>
      </w:r>
    </w:p>
    <w:p w:rsidR="001C37E4" w:rsidRDefault="005E1903">
      <w:pPr>
        <w:pStyle w:val="ProductList-BodyIndented"/>
        <w:rPr>
          <w:rtl/>
        </w:rPr>
      </w:pPr>
      <w:r>
        <w:rPr>
          <w:rtl/>
        </w:rPr>
        <w:t>لا يجوز دمج استخدام ضمان البرنامج (SA spend) عبر تسجيلات Enterprise أو Select، أو تسجيلات Select Plus أو اتفاقيات Open Value للتأهيل للحصول على جوائز إضافية. وسيتم استخدام الإنفاق في كل تسجيل أو اتفاقية لتحديد الجائزة لهذا التسجيل أو الاتفاقية.</w:t>
      </w:r>
    </w:p>
    <w:p w:rsidR="001C37E4" w:rsidRDefault="001C37E4">
      <w:pPr>
        <w:pStyle w:val="ProductList-BodyIndented"/>
        <w:rPr>
          <w:rtl/>
        </w:rPr>
      </w:pPr>
    </w:p>
    <w:p w:rsidR="001C37E4" w:rsidRDefault="005E1903">
      <w:pPr>
        <w:pStyle w:val="ProductList-BodyIndented"/>
        <w:rPr>
          <w:rtl/>
        </w:rPr>
      </w:pPr>
      <w:r>
        <w:rPr>
          <w:rtl/>
        </w:rPr>
        <w:t xml:space="preserve">قد يؤدي الحد من استخدام ضمان البرنامج (SA spend) كنتيجة للمبالغ المستردة وتصحيح أخطاء الفواتير، حيثما كان مسموحًا به، إلى فقد الأهلية للدعم أو جوائز أحداث الهاتف أثناء فترات الجوائز الحالية أو المستقبلية. </w:t>
      </w:r>
    </w:p>
    <w:p w:rsidR="001C37E4" w:rsidRDefault="001C37E4">
      <w:pPr>
        <w:pStyle w:val="ProductList-BodyIndented"/>
        <w:ind w:left="720"/>
        <w:rPr>
          <w:rtl/>
        </w:rPr>
      </w:pPr>
    </w:p>
    <w:p w:rsidR="001C37E4" w:rsidRDefault="005E1903">
      <w:pPr>
        <w:pStyle w:val="ProductList-SubClauseHeading"/>
        <w:outlineLvl w:val="3"/>
        <w:rPr>
          <w:rtl/>
        </w:rPr>
      </w:pPr>
      <w:r>
        <w:rPr>
          <w:rtl/>
        </w:rPr>
        <w:t>دعم غير محدود لحل المشكلات على مدار 24 ساعة يوميًا طوال أيام الأسبوع</w:t>
      </w:r>
    </w:p>
    <w:p w:rsidR="001C37E4" w:rsidRDefault="005E1903">
      <w:pPr>
        <w:pStyle w:val="ProductList-BodyIndented"/>
        <w:rPr>
          <w:rtl/>
        </w:rPr>
      </w:pPr>
      <w:r>
        <w:rPr>
          <w:rtl/>
        </w:rPr>
        <w:t>هذه الميزة متوفرة فقط عبر (1) ‏</w:t>
      </w:r>
      <w:dir w:val="rtl">
        <w:r>
          <w:rPr>
            <w:rtl/>
          </w:rPr>
          <w:t>Enrollment for Application Platform (EAP) إلى اتفاقية Enterprise و/أو (2) تسجيل الخادم والسحابة (Server and Cloud Enrollment (SCE)) إلى اتفاقية Enterprise و/أو (3) مع شراء التراخيص لمستودع البيانات المتوازي من خلال EA أو EAP أو Select Plus أو Select.</w:t>
        </w:r>
        <w:r w:rsidR="00393F7B">
          <w:t>‬</w:t>
        </w:r>
      </w:dir>
    </w:p>
    <w:p w:rsidR="001C37E4" w:rsidRDefault="001C37E4">
      <w:pPr>
        <w:pStyle w:val="ProductList-BodyIndented"/>
        <w:ind w:left="720"/>
        <w:rPr>
          <w:rtl/>
        </w:rPr>
      </w:pPr>
    </w:p>
    <w:p w:rsidR="001C37E4" w:rsidRDefault="005E1903">
      <w:pPr>
        <w:pStyle w:val="ProductList-SubClauseHeading"/>
        <w:outlineLvl w:val="3"/>
        <w:rPr>
          <w:rtl/>
        </w:rPr>
      </w:pPr>
      <w:r>
        <w:rPr>
          <w:rtl/>
        </w:rPr>
        <w:t>أهلية SCE</w:t>
      </w:r>
    </w:p>
    <w:p w:rsidR="001C37E4" w:rsidRDefault="005E1903">
      <w:pPr>
        <w:pStyle w:val="ProductList-BodyIndented"/>
        <w:rPr>
          <w:rtl/>
        </w:rPr>
      </w:pPr>
      <w:r>
        <w:rPr>
          <w:rtl/>
        </w:rPr>
        <w:t>العملاء الذين لديهم SCE مع الحد الأدنى من المتوسط السنوي من استخدام ضمان البرنامج (SA spend) بنحو 250,000 دولار أمريكي على إجمالي المنتجات المؤهلة سواء في نظام التطبيق الأساسي (Application Platform) أو مجموعة البنية الأساسية (Core Infrastructure Suite) ومن لديهم اتفاقية الخدمات المميزة (Premier) مؤهلون لأحداث دعم حل المشكلات على مدار 24 ساعة يوميًا طوال أيام الأسبوع (PRS) غير المحدودة. ويؤهل اثنان من مكونات SCE المؤهلة، بصورة منفصلة، للدعم غير المحدود لحل المشكلات على مدار 24 ساعة طوال أيام الأسبوع. المنتجات المدرجة أدناه، والموجودة حاليًا في الدعم الأساسي أو الموسع كما هو مبين في نهج دورة حياة دعم Microsoft بما يتماشى مع العقد المميز (Premier) الموقّع مع العميل، مشمولة في هذه الميزة.</w:t>
      </w:r>
    </w:p>
    <w:p w:rsidR="001C37E4" w:rsidRDefault="001C37E4">
      <w:pPr>
        <w:pStyle w:val="ProductList-BodyIndented"/>
        <w:rPr>
          <w:rtl/>
        </w:rPr>
      </w:pPr>
    </w:p>
    <w:p w:rsidR="001C37E4" w:rsidRDefault="005E1903">
      <w:pPr>
        <w:pStyle w:val="ProductList-BodyIndented"/>
        <w:rPr>
          <w:rtl/>
        </w:rPr>
      </w:pPr>
      <w:r>
        <w:rPr>
          <w:rtl/>
        </w:rPr>
        <w:t>منتجات نظام التطبيق الأساسي (Application Platform) المؤهل هي:</w:t>
      </w:r>
    </w:p>
    <w:p w:rsidR="001C37E4" w:rsidRDefault="005E1903" w:rsidP="005E1903">
      <w:pPr>
        <w:pStyle w:val="ProductList-Bullet"/>
        <w:numPr>
          <w:ilvl w:val="1"/>
          <w:numId w:val="38"/>
        </w:numPr>
        <w:rPr>
          <w:rtl/>
        </w:rPr>
      </w:pPr>
      <w:r>
        <w:rPr>
          <w:rtl/>
        </w:rPr>
        <w:t>SQL Server</w:t>
      </w:r>
      <w:r>
        <w:fldChar w:fldCharType="begin"/>
      </w:r>
      <w:r>
        <w:instrText xml:space="preserve"> XE "SQL Server" </w:instrText>
      </w:r>
      <w:r>
        <w:fldChar w:fldCharType="end"/>
      </w:r>
      <w:r>
        <w:rPr>
          <w:rtl/>
        </w:rPr>
        <w:t xml:space="preserve"> ‏(Standard وStandard Core وEnterprise Core وBusiness Intelligence وParallel Data Warehouse وتراخيص وصول العميل) </w:t>
      </w:r>
    </w:p>
    <w:p w:rsidR="001C37E4" w:rsidRDefault="005E1903" w:rsidP="005E1903">
      <w:pPr>
        <w:pStyle w:val="ProductList-Bullet"/>
        <w:numPr>
          <w:ilvl w:val="1"/>
          <w:numId w:val="38"/>
        </w:numPr>
        <w:rPr>
          <w:rtl/>
        </w:rPr>
      </w:pPr>
      <w:r>
        <w:rPr>
          <w:rtl/>
        </w:rPr>
        <w:t>BizTalk Server</w:t>
      </w:r>
      <w:r>
        <w:fldChar w:fldCharType="begin"/>
      </w:r>
      <w:r>
        <w:instrText xml:space="preserve"> XE "BizTalk Server" </w:instrText>
      </w:r>
      <w:r>
        <w:fldChar w:fldCharType="end"/>
      </w:r>
      <w:r>
        <w:rPr>
          <w:rtl/>
        </w:rPr>
        <w:t xml:space="preserve"> ‏(Standard وEnterprise وBranch)</w:t>
      </w:r>
    </w:p>
    <w:p w:rsidR="001C37E4" w:rsidRDefault="005E1903" w:rsidP="005E1903">
      <w:pPr>
        <w:pStyle w:val="ProductList-Bullet"/>
        <w:numPr>
          <w:ilvl w:val="1"/>
          <w:numId w:val="38"/>
        </w:numPr>
        <w:rPr>
          <w:rtl/>
        </w:rPr>
      </w:pPr>
      <w:r>
        <w:rPr>
          <w:rtl/>
        </w:rPr>
        <w:t>Office SharePoint Server</w:t>
      </w:r>
      <w:r>
        <w:fldChar w:fldCharType="begin"/>
      </w:r>
      <w:r>
        <w:instrText xml:space="preserve"> XE "SharePoint Server" </w:instrText>
      </w:r>
      <w:r>
        <w:fldChar w:fldCharType="end"/>
      </w:r>
    </w:p>
    <w:p w:rsidR="001C37E4" w:rsidRDefault="005E1903">
      <w:pPr>
        <w:pStyle w:val="ProductList-BodyIndented"/>
        <w:rPr>
          <w:rtl/>
        </w:rPr>
      </w:pPr>
      <w:r>
        <w:rPr>
          <w:rtl/>
        </w:rPr>
        <w:t>المنتجات المؤهلة من مكون البنية الأساسية (Core Infrastructure Component) هي:</w:t>
      </w:r>
    </w:p>
    <w:p w:rsidR="001C37E4" w:rsidRDefault="005E1903" w:rsidP="005E1903">
      <w:pPr>
        <w:pStyle w:val="ProductList-Bullet"/>
        <w:numPr>
          <w:ilvl w:val="1"/>
          <w:numId w:val="39"/>
        </w:numPr>
        <w:rPr>
          <w:rtl/>
        </w:rPr>
      </w:pPr>
      <w:r>
        <w:rPr>
          <w:rtl/>
        </w:rPr>
        <w:t>CIS Datacenter</w:t>
      </w:r>
      <w:r>
        <w:fldChar w:fldCharType="begin"/>
      </w:r>
      <w:r>
        <w:instrText xml:space="preserve"> XE "CIS Datacenter" </w:instrText>
      </w:r>
      <w:r>
        <w:fldChar w:fldCharType="end"/>
      </w:r>
      <w:r>
        <w:rPr>
          <w:rtl/>
        </w:rPr>
        <w:t xml:space="preserve"> (Windows Server Datacenter</w:t>
      </w:r>
      <w:r>
        <w:fldChar w:fldCharType="begin"/>
      </w:r>
      <w:r>
        <w:instrText xml:space="preserve"> XE "Windows Server Datacenter" </w:instrText>
      </w:r>
      <w:r>
        <w:fldChar w:fldCharType="end"/>
      </w:r>
      <w:r>
        <w:rPr>
          <w:rtl/>
        </w:rPr>
        <w:t>وSystem Center Datacenter</w:t>
      </w:r>
      <w:r>
        <w:fldChar w:fldCharType="begin"/>
      </w:r>
      <w:r>
        <w:instrText xml:space="preserve"> XE "وSystem Center Datacenter" </w:instrText>
      </w:r>
      <w:r>
        <w:fldChar w:fldCharType="end"/>
      </w:r>
      <w:r>
        <w:rPr>
          <w:rtl/>
        </w:rPr>
        <w:t>)</w:t>
      </w:r>
    </w:p>
    <w:p w:rsidR="001C37E4" w:rsidRDefault="005E1903" w:rsidP="005E1903">
      <w:pPr>
        <w:pStyle w:val="ProductList-Bullet"/>
        <w:numPr>
          <w:ilvl w:val="1"/>
          <w:numId w:val="39"/>
        </w:numPr>
        <w:rPr>
          <w:rtl/>
        </w:rPr>
      </w:pPr>
      <w:r>
        <w:rPr>
          <w:rtl/>
        </w:rPr>
        <w:t>CIS Standard</w:t>
      </w:r>
      <w:r>
        <w:fldChar w:fldCharType="begin"/>
      </w:r>
      <w:r>
        <w:instrText xml:space="preserve"> XE "CIS Standard" </w:instrText>
      </w:r>
      <w:r>
        <w:fldChar w:fldCharType="end"/>
      </w:r>
      <w:r>
        <w:rPr>
          <w:rtl/>
        </w:rPr>
        <w:t xml:space="preserve"> (Windows Server Standard</w:t>
      </w:r>
      <w:r>
        <w:fldChar w:fldCharType="begin"/>
      </w:r>
      <w:r>
        <w:instrText xml:space="preserve"> XE "Windows Server Standard" </w:instrText>
      </w:r>
      <w:r>
        <w:fldChar w:fldCharType="end"/>
      </w:r>
      <w:r>
        <w:rPr>
          <w:rtl/>
        </w:rPr>
        <w:t>وSystem Center Standard</w:t>
      </w:r>
      <w:r>
        <w:fldChar w:fldCharType="begin"/>
      </w:r>
      <w:r>
        <w:instrText xml:space="preserve"> XE "وSystem Center Standard" </w:instrText>
      </w:r>
      <w:r>
        <w:fldChar w:fldCharType="end"/>
      </w:r>
      <w:r>
        <w:rPr>
          <w:rtl/>
        </w:rPr>
        <w:t>)</w:t>
      </w:r>
    </w:p>
    <w:p w:rsidR="001C37E4" w:rsidRDefault="001C37E4">
      <w:pPr>
        <w:pStyle w:val="ProductList-BodyIndented"/>
        <w:rPr>
          <w:rtl/>
        </w:rPr>
      </w:pPr>
    </w:p>
    <w:p w:rsidR="001C37E4" w:rsidRDefault="005E1903">
      <w:pPr>
        <w:pStyle w:val="ProductList-BodyIndented"/>
        <w:rPr>
          <w:rtl/>
        </w:rPr>
      </w:pPr>
      <w:r>
        <w:rPr>
          <w:rtl/>
        </w:rPr>
        <w:lastRenderedPageBreak/>
        <w:t>يعرض الجدول أدناه تحويلات حد استخدام ضمان البرنامج (SA spend) للاتفاقيات المعتمدة على العملات الأخرى بخلاف الدولار الأمريكي. نظرًا لتغير أسعار الصرف، يخضع هذا الجدول للتغيير دون إشعار.</w:t>
      </w:r>
    </w:p>
    <w:tbl>
      <w:tblPr>
        <w:tblStyle w:val="PURTable0"/>
        <w:bidiVisual/>
        <w:tblW w:w="0" w:type="dxa"/>
        <w:tblLook w:val="04A0" w:firstRow="1" w:lastRow="0" w:firstColumn="1" w:lastColumn="0" w:noHBand="0" w:noVBand="1"/>
      </w:tblPr>
      <w:tblGrid>
        <w:gridCol w:w="3476"/>
        <w:gridCol w:w="3423"/>
        <w:gridCol w:w="3531"/>
      </w:tblGrid>
      <w:tr w:rsidR="001C37E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1C37E4" w:rsidRDefault="005E1903">
            <w:pPr>
              <w:pStyle w:val="ProductList-TableBody"/>
              <w:rPr>
                <w:rtl/>
              </w:rPr>
            </w:pPr>
            <w:r>
              <w:rPr>
                <w:color w:val="FFFFFF"/>
                <w:rtl/>
              </w:rPr>
              <w:t>العملة</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1C37E4" w:rsidRDefault="005E1903">
            <w:pPr>
              <w:pStyle w:val="ProductList-TableBody"/>
              <w:rPr>
                <w:rtl/>
              </w:rPr>
            </w:pPr>
            <w:r>
              <w:rPr>
                <w:color w:val="FFFFFF"/>
                <w:rtl/>
              </w:rPr>
              <w:t>رمز العملة</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1C37E4" w:rsidRDefault="005E1903">
            <w:pPr>
              <w:pStyle w:val="ProductList-TableBody"/>
              <w:rPr>
                <w:rtl/>
              </w:rPr>
            </w:pPr>
            <w:r>
              <w:rPr>
                <w:color w:val="FFFFFF"/>
                <w:rtl/>
              </w:rPr>
              <w:t>الحد الأدنى لمتوسط الإنفاق السنوي لضمان البرنامج للتأهيل إلى برنامج دعم حل المشكلات المتميز المتوفر طوال اليوم وطوال الأسبوع (PRS)</w:t>
            </w:r>
            <w:r>
              <w:rPr>
                <w:color w:val="FFFFFF"/>
                <w:rtl/>
              </w:rPr>
              <w:t>‬ غير المحدود</w:t>
            </w:r>
          </w:p>
        </w:tc>
      </w:tr>
      <w:tr w:rsidR="001C37E4">
        <w:tc>
          <w:tcPr>
            <w:tcW w:w="4040" w:type="dxa"/>
            <w:tcBorders>
              <w:top w:val="single" w:sz="4" w:space="0" w:color="000000"/>
              <w:left w:val="single" w:sz="4" w:space="0" w:color="000000"/>
              <w:bottom w:val="single" w:sz="4" w:space="0" w:color="000000"/>
              <w:right w:val="single" w:sz="4" w:space="0" w:color="000000"/>
            </w:tcBorders>
          </w:tcPr>
          <w:p w:rsidR="001C37E4" w:rsidRDefault="005E1903">
            <w:pPr>
              <w:pStyle w:val="ProductList-TableBody"/>
              <w:rPr>
                <w:rtl/>
              </w:rPr>
            </w:pPr>
            <w:r>
              <w:rPr>
                <w:rtl/>
              </w:rPr>
              <w:t>الدولار الأمريكي</w:t>
            </w:r>
          </w:p>
        </w:tc>
        <w:tc>
          <w:tcPr>
            <w:tcW w:w="4040" w:type="dxa"/>
            <w:tcBorders>
              <w:top w:val="single" w:sz="4" w:space="0" w:color="000000"/>
              <w:left w:val="single" w:sz="4" w:space="0" w:color="000000"/>
              <w:bottom w:val="single" w:sz="4" w:space="0" w:color="000000"/>
              <w:right w:val="single" w:sz="4" w:space="0" w:color="000000"/>
            </w:tcBorders>
          </w:tcPr>
          <w:p w:rsidR="001C37E4" w:rsidRDefault="005E1903">
            <w:pPr>
              <w:pStyle w:val="ProductList-TableBody"/>
              <w:rPr>
                <w:rtl/>
              </w:rPr>
            </w:pPr>
            <w:r>
              <w:rPr>
                <w:rtl/>
              </w:rPr>
              <w:t>USD</w:t>
            </w:r>
          </w:p>
        </w:tc>
        <w:tc>
          <w:tcPr>
            <w:tcW w:w="4040" w:type="dxa"/>
            <w:tcBorders>
              <w:top w:val="single" w:sz="4" w:space="0" w:color="000000"/>
              <w:left w:val="single" w:sz="4" w:space="0" w:color="000000"/>
              <w:bottom w:val="single" w:sz="4" w:space="0" w:color="000000"/>
              <w:right w:val="single" w:sz="4" w:space="0" w:color="000000"/>
            </w:tcBorders>
          </w:tcPr>
          <w:p w:rsidR="001C37E4" w:rsidRDefault="005E1903">
            <w:pPr>
              <w:pStyle w:val="ProductList-TableBody"/>
              <w:rPr>
                <w:rtl/>
              </w:rPr>
            </w:pPr>
            <w:r>
              <w:rPr>
                <w:rtl/>
              </w:rPr>
              <w:t>250,000</w:t>
            </w:r>
          </w:p>
        </w:tc>
      </w:tr>
      <w:tr w:rsidR="001C37E4">
        <w:tc>
          <w:tcPr>
            <w:tcW w:w="4040" w:type="dxa"/>
            <w:tcBorders>
              <w:top w:val="single" w:sz="4" w:space="0" w:color="000000"/>
              <w:left w:val="single" w:sz="4" w:space="0" w:color="000000"/>
              <w:bottom w:val="single" w:sz="4" w:space="0" w:color="000000"/>
              <w:right w:val="single" w:sz="4" w:space="0" w:color="000000"/>
            </w:tcBorders>
          </w:tcPr>
          <w:p w:rsidR="001C37E4" w:rsidRDefault="005E1903">
            <w:pPr>
              <w:pStyle w:val="ProductList-TableBody"/>
              <w:rPr>
                <w:rtl/>
              </w:rPr>
            </w:pPr>
            <w:r>
              <w:rPr>
                <w:rtl/>
              </w:rPr>
              <w:t>الدولار الأسترالي</w:t>
            </w:r>
          </w:p>
        </w:tc>
        <w:tc>
          <w:tcPr>
            <w:tcW w:w="4040" w:type="dxa"/>
            <w:tcBorders>
              <w:top w:val="single" w:sz="4" w:space="0" w:color="000000"/>
              <w:left w:val="single" w:sz="4" w:space="0" w:color="000000"/>
              <w:bottom w:val="single" w:sz="4" w:space="0" w:color="000000"/>
              <w:right w:val="single" w:sz="4" w:space="0" w:color="000000"/>
            </w:tcBorders>
          </w:tcPr>
          <w:p w:rsidR="001C37E4" w:rsidRDefault="005E1903">
            <w:pPr>
              <w:pStyle w:val="ProductList-TableBody"/>
              <w:rPr>
                <w:rtl/>
              </w:rPr>
            </w:pPr>
            <w:r>
              <w:rPr>
                <w:rtl/>
              </w:rPr>
              <w:t>AUD</w:t>
            </w:r>
          </w:p>
        </w:tc>
        <w:tc>
          <w:tcPr>
            <w:tcW w:w="4040" w:type="dxa"/>
            <w:tcBorders>
              <w:top w:val="single" w:sz="4" w:space="0" w:color="000000"/>
              <w:left w:val="single" w:sz="4" w:space="0" w:color="000000"/>
              <w:bottom w:val="single" w:sz="4" w:space="0" w:color="000000"/>
              <w:right w:val="single" w:sz="4" w:space="0" w:color="000000"/>
            </w:tcBorders>
          </w:tcPr>
          <w:p w:rsidR="001C37E4" w:rsidRDefault="005E1903">
            <w:pPr>
              <w:pStyle w:val="ProductList-TableBody"/>
              <w:rPr>
                <w:rtl/>
              </w:rPr>
            </w:pPr>
            <w:r>
              <w:rPr>
                <w:rtl/>
              </w:rPr>
              <w:t>375,000</w:t>
            </w:r>
          </w:p>
        </w:tc>
      </w:tr>
      <w:tr w:rsidR="001C37E4">
        <w:tc>
          <w:tcPr>
            <w:tcW w:w="4040" w:type="dxa"/>
            <w:tcBorders>
              <w:top w:val="single" w:sz="4" w:space="0" w:color="000000"/>
              <w:left w:val="single" w:sz="4" w:space="0" w:color="000000"/>
              <w:bottom w:val="single" w:sz="4" w:space="0" w:color="000000"/>
              <w:right w:val="single" w:sz="4" w:space="0" w:color="000000"/>
            </w:tcBorders>
          </w:tcPr>
          <w:p w:rsidR="001C37E4" w:rsidRDefault="005E1903">
            <w:pPr>
              <w:pStyle w:val="ProductList-TableBody"/>
              <w:rPr>
                <w:rtl/>
              </w:rPr>
            </w:pPr>
            <w:r>
              <w:rPr>
                <w:rtl/>
              </w:rPr>
              <w:t>الدولار الكندي</w:t>
            </w:r>
          </w:p>
        </w:tc>
        <w:tc>
          <w:tcPr>
            <w:tcW w:w="4040" w:type="dxa"/>
            <w:tcBorders>
              <w:top w:val="single" w:sz="4" w:space="0" w:color="000000"/>
              <w:left w:val="single" w:sz="4" w:space="0" w:color="000000"/>
              <w:bottom w:val="single" w:sz="4" w:space="0" w:color="000000"/>
              <w:right w:val="single" w:sz="4" w:space="0" w:color="000000"/>
            </w:tcBorders>
          </w:tcPr>
          <w:p w:rsidR="001C37E4" w:rsidRDefault="005E1903">
            <w:pPr>
              <w:pStyle w:val="ProductList-TableBody"/>
              <w:rPr>
                <w:rtl/>
              </w:rPr>
            </w:pPr>
            <w:r>
              <w:rPr>
                <w:rtl/>
              </w:rPr>
              <w:t>CAD</w:t>
            </w:r>
          </w:p>
        </w:tc>
        <w:tc>
          <w:tcPr>
            <w:tcW w:w="4040" w:type="dxa"/>
            <w:tcBorders>
              <w:top w:val="single" w:sz="4" w:space="0" w:color="000000"/>
              <w:left w:val="single" w:sz="4" w:space="0" w:color="000000"/>
              <w:bottom w:val="single" w:sz="4" w:space="0" w:color="000000"/>
              <w:right w:val="single" w:sz="4" w:space="0" w:color="000000"/>
            </w:tcBorders>
          </w:tcPr>
          <w:p w:rsidR="001C37E4" w:rsidRDefault="005E1903">
            <w:pPr>
              <w:pStyle w:val="ProductList-TableBody"/>
              <w:rPr>
                <w:rtl/>
              </w:rPr>
            </w:pPr>
            <w:r>
              <w:rPr>
                <w:rtl/>
              </w:rPr>
              <w:t>337,500</w:t>
            </w:r>
          </w:p>
        </w:tc>
      </w:tr>
      <w:tr w:rsidR="001C37E4">
        <w:tc>
          <w:tcPr>
            <w:tcW w:w="4040" w:type="dxa"/>
            <w:tcBorders>
              <w:top w:val="single" w:sz="4" w:space="0" w:color="000000"/>
              <w:left w:val="single" w:sz="4" w:space="0" w:color="000000"/>
              <w:bottom w:val="single" w:sz="4" w:space="0" w:color="000000"/>
              <w:right w:val="single" w:sz="4" w:space="0" w:color="000000"/>
            </w:tcBorders>
          </w:tcPr>
          <w:p w:rsidR="001C37E4" w:rsidRDefault="005E1903">
            <w:pPr>
              <w:pStyle w:val="ProductList-TableBody"/>
              <w:rPr>
                <w:rtl/>
              </w:rPr>
            </w:pPr>
            <w:r>
              <w:rPr>
                <w:rtl/>
              </w:rPr>
              <w:t>الفرانك السويسري</w:t>
            </w:r>
          </w:p>
        </w:tc>
        <w:tc>
          <w:tcPr>
            <w:tcW w:w="4040" w:type="dxa"/>
            <w:tcBorders>
              <w:top w:val="single" w:sz="4" w:space="0" w:color="000000"/>
              <w:left w:val="single" w:sz="4" w:space="0" w:color="000000"/>
              <w:bottom w:val="single" w:sz="4" w:space="0" w:color="000000"/>
              <w:right w:val="single" w:sz="4" w:space="0" w:color="000000"/>
            </w:tcBorders>
          </w:tcPr>
          <w:p w:rsidR="001C37E4" w:rsidRDefault="005E1903">
            <w:pPr>
              <w:pStyle w:val="ProductList-TableBody"/>
              <w:rPr>
                <w:rtl/>
              </w:rPr>
            </w:pPr>
            <w:r>
              <w:rPr>
                <w:rtl/>
              </w:rPr>
              <w:t>CHF</w:t>
            </w:r>
          </w:p>
        </w:tc>
        <w:tc>
          <w:tcPr>
            <w:tcW w:w="4040" w:type="dxa"/>
            <w:tcBorders>
              <w:top w:val="single" w:sz="4" w:space="0" w:color="000000"/>
              <w:left w:val="single" w:sz="4" w:space="0" w:color="000000"/>
              <w:bottom w:val="single" w:sz="4" w:space="0" w:color="000000"/>
              <w:right w:val="single" w:sz="4" w:space="0" w:color="000000"/>
            </w:tcBorders>
          </w:tcPr>
          <w:p w:rsidR="001C37E4" w:rsidRDefault="005E1903">
            <w:pPr>
              <w:pStyle w:val="ProductList-TableBody"/>
              <w:rPr>
                <w:rtl/>
              </w:rPr>
            </w:pPr>
            <w:r>
              <w:rPr>
                <w:rtl/>
              </w:rPr>
              <w:t>412,500</w:t>
            </w:r>
          </w:p>
        </w:tc>
      </w:tr>
      <w:tr w:rsidR="001C37E4">
        <w:tc>
          <w:tcPr>
            <w:tcW w:w="4040" w:type="dxa"/>
            <w:tcBorders>
              <w:top w:val="single" w:sz="4" w:space="0" w:color="000000"/>
              <w:left w:val="single" w:sz="4" w:space="0" w:color="000000"/>
              <w:bottom w:val="single" w:sz="4" w:space="0" w:color="000000"/>
              <w:right w:val="single" w:sz="4" w:space="0" w:color="000000"/>
            </w:tcBorders>
          </w:tcPr>
          <w:p w:rsidR="001C37E4" w:rsidRDefault="005E1903">
            <w:pPr>
              <w:pStyle w:val="ProductList-TableBody"/>
              <w:rPr>
                <w:rtl/>
              </w:rPr>
            </w:pPr>
            <w:r>
              <w:rPr>
                <w:rtl/>
              </w:rPr>
              <w:t>رينمينبي الصيني</w:t>
            </w:r>
          </w:p>
        </w:tc>
        <w:tc>
          <w:tcPr>
            <w:tcW w:w="4040" w:type="dxa"/>
            <w:tcBorders>
              <w:top w:val="single" w:sz="4" w:space="0" w:color="000000"/>
              <w:left w:val="single" w:sz="4" w:space="0" w:color="000000"/>
              <w:bottom w:val="single" w:sz="4" w:space="0" w:color="000000"/>
              <w:right w:val="single" w:sz="4" w:space="0" w:color="000000"/>
            </w:tcBorders>
          </w:tcPr>
          <w:p w:rsidR="001C37E4" w:rsidRDefault="005E1903">
            <w:pPr>
              <w:pStyle w:val="ProductList-TableBody"/>
              <w:rPr>
                <w:rtl/>
              </w:rPr>
            </w:pPr>
            <w:r>
              <w:rPr>
                <w:rtl/>
              </w:rPr>
              <w:t>CNY</w:t>
            </w:r>
          </w:p>
        </w:tc>
        <w:tc>
          <w:tcPr>
            <w:tcW w:w="4040" w:type="dxa"/>
            <w:tcBorders>
              <w:top w:val="single" w:sz="4" w:space="0" w:color="000000"/>
              <w:left w:val="single" w:sz="4" w:space="0" w:color="000000"/>
              <w:bottom w:val="single" w:sz="4" w:space="0" w:color="000000"/>
              <w:right w:val="single" w:sz="4" w:space="0" w:color="000000"/>
            </w:tcBorders>
          </w:tcPr>
          <w:p w:rsidR="001C37E4" w:rsidRDefault="005E1903">
            <w:pPr>
              <w:pStyle w:val="ProductList-TableBody"/>
              <w:rPr>
                <w:rtl/>
              </w:rPr>
            </w:pPr>
            <w:r>
              <w:rPr>
                <w:rtl/>
              </w:rPr>
              <w:t>2,062,500</w:t>
            </w:r>
          </w:p>
        </w:tc>
      </w:tr>
      <w:tr w:rsidR="001C37E4">
        <w:tc>
          <w:tcPr>
            <w:tcW w:w="4040" w:type="dxa"/>
            <w:tcBorders>
              <w:top w:val="single" w:sz="4" w:space="0" w:color="000000"/>
              <w:left w:val="single" w:sz="4" w:space="0" w:color="000000"/>
              <w:bottom w:val="single" w:sz="4" w:space="0" w:color="000000"/>
              <w:right w:val="single" w:sz="4" w:space="0" w:color="000000"/>
            </w:tcBorders>
          </w:tcPr>
          <w:p w:rsidR="001C37E4" w:rsidRDefault="005E1903">
            <w:pPr>
              <w:pStyle w:val="ProductList-TableBody"/>
              <w:rPr>
                <w:rtl/>
              </w:rPr>
            </w:pPr>
            <w:r>
              <w:rPr>
                <w:rtl/>
              </w:rPr>
              <w:t>الكرونا الدنماركية</w:t>
            </w:r>
          </w:p>
        </w:tc>
        <w:tc>
          <w:tcPr>
            <w:tcW w:w="4040" w:type="dxa"/>
            <w:tcBorders>
              <w:top w:val="single" w:sz="4" w:space="0" w:color="000000"/>
              <w:left w:val="single" w:sz="4" w:space="0" w:color="000000"/>
              <w:bottom w:val="single" w:sz="4" w:space="0" w:color="000000"/>
              <w:right w:val="single" w:sz="4" w:space="0" w:color="000000"/>
            </w:tcBorders>
          </w:tcPr>
          <w:p w:rsidR="001C37E4" w:rsidRDefault="005E1903">
            <w:pPr>
              <w:pStyle w:val="ProductList-TableBody"/>
              <w:rPr>
                <w:rtl/>
              </w:rPr>
            </w:pPr>
            <w:r>
              <w:rPr>
                <w:rtl/>
              </w:rPr>
              <w:t>DKK</w:t>
            </w:r>
          </w:p>
        </w:tc>
        <w:tc>
          <w:tcPr>
            <w:tcW w:w="4040" w:type="dxa"/>
            <w:tcBorders>
              <w:top w:val="single" w:sz="4" w:space="0" w:color="000000"/>
              <w:left w:val="single" w:sz="4" w:space="0" w:color="000000"/>
              <w:bottom w:val="single" w:sz="4" w:space="0" w:color="000000"/>
              <w:right w:val="single" w:sz="4" w:space="0" w:color="000000"/>
            </w:tcBorders>
          </w:tcPr>
          <w:p w:rsidR="001C37E4" w:rsidRDefault="005E1903">
            <w:pPr>
              <w:pStyle w:val="ProductList-TableBody"/>
              <w:rPr>
                <w:rtl/>
              </w:rPr>
            </w:pPr>
            <w:r>
              <w:rPr>
                <w:rtl/>
              </w:rPr>
              <w:t>2,000,000</w:t>
            </w:r>
          </w:p>
        </w:tc>
      </w:tr>
      <w:tr w:rsidR="001C37E4">
        <w:tc>
          <w:tcPr>
            <w:tcW w:w="4040" w:type="dxa"/>
            <w:tcBorders>
              <w:top w:val="single" w:sz="4" w:space="0" w:color="000000"/>
              <w:left w:val="single" w:sz="4" w:space="0" w:color="000000"/>
              <w:bottom w:val="single" w:sz="4" w:space="0" w:color="000000"/>
              <w:right w:val="single" w:sz="4" w:space="0" w:color="000000"/>
            </w:tcBorders>
          </w:tcPr>
          <w:p w:rsidR="001C37E4" w:rsidRDefault="005E1903">
            <w:pPr>
              <w:pStyle w:val="ProductList-TableBody"/>
              <w:rPr>
                <w:rtl/>
              </w:rPr>
            </w:pPr>
            <w:r>
              <w:rPr>
                <w:rtl/>
              </w:rPr>
              <w:t>اليورو</w:t>
            </w:r>
          </w:p>
        </w:tc>
        <w:tc>
          <w:tcPr>
            <w:tcW w:w="4040" w:type="dxa"/>
            <w:tcBorders>
              <w:top w:val="single" w:sz="4" w:space="0" w:color="000000"/>
              <w:left w:val="single" w:sz="4" w:space="0" w:color="000000"/>
              <w:bottom w:val="single" w:sz="4" w:space="0" w:color="000000"/>
              <w:right w:val="single" w:sz="4" w:space="0" w:color="000000"/>
            </w:tcBorders>
          </w:tcPr>
          <w:p w:rsidR="001C37E4" w:rsidRDefault="005E1903">
            <w:pPr>
              <w:pStyle w:val="ProductList-TableBody"/>
              <w:rPr>
                <w:rtl/>
              </w:rPr>
            </w:pPr>
            <w:r>
              <w:rPr>
                <w:rtl/>
              </w:rPr>
              <w:t>EUR</w:t>
            </w:r>
          </w:p>
        </w:tc>
        <w:tc>
          <w:tcPr>
            <w:tcW w:w="4040" w:type="dxa"/>
            <w:tcBorders>
              <w:top w:val="single" w:sz="4" w:space="0" w:color="000000"/>
              <w:left w:val="single" w:sz="4" w:space="0" w:color="000000"/>
              <w:bottom w:val="single" w:sz="4" w:space="0" w:color="000000"/>
              <w:right w:val="single" w:sz="4" w:space="0" w:color="000000"/>
            </w:tcBorders>
          </w:tcPr>
          <w:p w:rsidR="001C37E4" w:rsidRDefault="005E1903">
            <w:pPr>
              <w:pStyle w:val="ProductList-TableBody"/>
              <w:rPr>
                <w:rtl/>
              </w:rPr>
            </w:pPr>
            <w:r>
              <w:rPr>
                <w:rtl/>
              </w:rPr>
              <w:t>268,750</w:t>
            </w:r>
          </w:p>
        </w:tc>
      </w:tr>
      <w:tr w:rsidR="001C37E4">
        <w:tc>
          <w:tcPr>
            <w:tcW w:w="4040" w:type="dxa"/>
            <w:tcBorders>
              <w:top w:val="single" w:sz="4" w:space="0" w:color="000000"/>
              <w:left w:val="single" w:sz="4" w:space="0" w:color="000000"/>
              <w:bottom w:val="single" w:sz="4" w:space="0" w:color="000000"/>
              <w:right w:val="single" w:sz="4" w:space="0" w:color="000000"/>
            </w:tcBorders>
          </w:tcPr>
          <w:p w:rsidR="001C37E4" w:rsidRDefault="005E1903">
            <w:pPr>
              <w:pStyle w:val="ProductList-TableBody"/>
              <w:rPr>
                <w:rtl/>
              </w:rPr>
            </w:pPr>
            <w:r>
              <w:rPr>
                <w:rtl/>
              </w:rPr>
              <w:t>الجنيه الإسترليني</w:t>
            </w:r>
          </w:p>
        </w:tc>
        <w:tc>
          <w:tcPr>
            <w:tcW w:w="4040" w:type="dxa"/>
            <w:tcBorders>
              <w:top w:val="single" w:sz="4" w:space="0" w:color="000000"/>
              <w:left w:val="single" w:sz="4" w:space="0" w:color="000000"/>
              <w:bottom w:val="single" w:sz="4" w:space="0" w:color="000000"/>
              <w:right w:val="single" w:sz="4" w:space="0" w:color="000000"/>
            </w:tcBorders>
          </w:tcPr>
          <w:p w:rsidR="001C37E4" w:rsidRDefault="005E1903">
            <w:pPr>
              <w:pStyle w:val="ProductList-TableBody"/>
              <w:rPr>
                <w:rtl/>
              </w:rPr>
            </w:pPr>
            <w:r>
              <w:rPr>
                <w:rtl/>
              </w:rPr>
              <w:t>GBP</w:t>
            </w:r>
          </w:p>
        </w:tc>
        <w:tc>
          <w:tcPr>
            <w:tcW w:w="4040" w:type="dxa"/>
            <w:tcBorders>
              <w:top w:val="single" w:sz="4" w:space="0" w:color="000000"/>
              <w:left w:val="single" w:sz="4" w:space="0" w:color="000000"/>
              <w:bottom w:val="single" w:sz="4" w:space="0" w:color="000000"/>
              <w:right w:val="single" w:sz="4" w:space="0" w:color="000000"/>
            </w:tcBorders>
          </w:tcPr>
          <w:p w:rsidR="001C37E4" w:rsidRDefault="005E1903">
            <w:pPr>
              <w:pStyle w:val="ProductList-TableBody"/>
              <w:rPr>
                <w:rtl/>
              </w:rPr>
            </w:pPr>
            <w:r>
              <w:rPr>
                <w:rtl/>
              </w:rPr>
              <w:t>168,750</w:t>
            </w:r>
          </w:p>
        </w:tc>
      </w:tr>
      <w:tr w:rsidR="001C37E4">
        <w:tc>
          <w:tcPr>
            <w:tcW w:w="4040" w:type="dxa"/>
            <w:tcBorders>
              <w:top w:val="single" w:sz="4" w:space="0" w:color="000000"/>
              <w:left w:val="single" w:sz="4" w:space="0" w:color="000000"/>
              <w:bottom w:val="single" w:sz="4" w:space="0" w:color="000000"/>
              <w:right w:val="single" w:sz="4" w:space="0" w:color="000000"/>
            </w:tcBorders>
          </w:tcPr>
          <w:p w:rsidR="001C37E4" w:rsidRDefault="005E1903">
            <w:pPr>
              <w:pStyle w:val="ProductList-TableBody"/>
              <w:rPr>
                <w:rtl/>
              </w:rPr>
            </w:pPr>
            <w:r>
              <w:rPr>
                <w:rtl/>
              </w:rPr>
              <w:t>الين الياباني</w:t>
            </w:r>
          </w:p>
        </w:tc>
        <w:tc>
          <w:tcPr>
            <w:tcW w:w="4040" w:type="dxa"/>
            <w:tcBorders>
              <w:top w:val="single" w:sz="4" w:space="0" w:color="000000"/>
              <w:left w:val="single" w:sz="4" w:space="0" w:color="000000"/>
              <w:bottom w:val="single" w:sz="4" w:space="0" w:color="000000"/>
              <w:right w:val="single" w:sz="4" w:space="0" w:color="000000"/>
            </w:tcBorders>
          </w:tcPr>
          <w:p w:rsidR="001C37E4" w:rsidRDefault="005E1903">
            <w:pPr>
              <w:pStyle w:val="ProductList-TableBody"/>
              <w:rPr>
                <w:rtl/>
              </w:rPr>
            </w:pPr>
            <w:r>
              <w:rPr>
                <w:rtl/>
              </w:rPr>
              <w:t>JPY</w:t>
            </w:r>
          </w:p>
        </w:tc>
        <w:tc>
          <w:tcPr>
            <w:tcW w:w="4040" w:type="dxa"/>
            <w:tcBorders>
              <w:top w:val="single" w:sz="4" w:space="0" w:color="000000"/>
              <w:left w:val="single" w:sz="4" w:space="0" w:color="000000"/>
              <w:bottom w:val="single" w:sz="4" w:space="0" w:color="000000"/>
              <w:right w:val="single" w:sz="4" w:space="0" w:color="000000"/>
            </w:tcBorders>
          </w:tcPr>
          <w:p w:rsidR="001C37E4" w:rsidRDefault="005E1903">
            <w:pPr>
              <w:pStyle w:val="ProductList-TableBody"/>
              <w:rPr>
                <w:rtl/>
              </w:rPr>
            </w:pPr>
            <w:r>
              <w:rPr>
                <w:rtl/>
              </w:rPr>
              <w:t>30,000,000</w:t>
            </w:r>
          </w:p>
        </w:tc>
      </w:tr>
      <w:tr w:rsidR="001C37E4">
        <w:tc>
          <w:tcPr>
            <w:tcW w:w="4040" w:type="dxa"/>
            <w:tcBorders>
              <w:top w:val="single" w:sz="4" w:space="0" w:color="000000"/>
              <w:left w:val="single" w:sz="4" w:space="0" w:color="000000"/>
              <w:bottom w:val="single" w:sz="4" w:space="0" w:color="000000"/>
              <w:right w:val="single" w:sz="4" w:space="0" w:color="000000"/>
            </w:tcBorders>
          </w:tcPr>
          <w:p w:rsidR="001C37E4" w:rsidRDefault="005E1903">
            <w:pPr>
              <w:pStyle w:val="ProductList-TableBody"/>
              <w:rPr>
                <w:rtl/>
              </w:rPr>
            </w:pPr>
            <w:r>
              <w:rPr>
                <w:rtl/>
              </w:rPr>
              <w:t>الون الكوري</w:t>
            </w:r>
          </w:p>
        </w:tc>
        <w:tc>
          <w:tcPr>
            <w:tcW w:w="4040" w:type="dxa"/>
            <w:tcBorders>
              <w:top w:val="single" w:sz="4" w:space="0" w:color="000000"/>
              <w:left w:val="single" w:sz="4" w:space="0" w:color="000000"/>
              <w:bottom w:val="single" w:sz="4" w:space="0" w:color="000000"/>
              <w:right w:val="single" w:sz="4" w:space="0" w:color="000000"/>
            </w:tcBorders>
          </w:tcPr>
          <w:p w:rsidR="001C37E4" w:rsidRDefault="005E1903">
            <w:pPr>
              <w:pStyle w:val="ProductList-TableBody"/>
              <w:rPr>
                <w:rtl/>
              </w:rPr>
            </w:pPr>
            <w:r>
              <w:rPr>
                <w:rtl/>
              </w:rPr>
              <w:t>KRW</w:t>
            </w:r>
          </w:p>
        </w:tc>
        <w:tc>
          <w:tcPr>
            <w:tcW w:w="4040" w:type="dxa"/>
            <w:tcBorders>
              <w:top w:val="single" w:sz="4" w:space="0" w:color="000000"/>
              <w:left w:val="single" w:sz="4" w:space="0" w:color="000000"/>
              <w:bottom w:val="single" w:sz="4" w:space="0" w:color="000000"/>
              <w:right w:val="single" w:sz="4" w:space="0" w:color="000000"/>
            </w:tcBorders>
          </w:tcPr>
          <w:p w:rsidR="001C37E4" w:rsidRDefault="005E1903">
            <w:pPr>
              <w:pStyle w:val="ProductList-TableBody"/>
              <w:rPr>
                <w:rtl/>
              </w:rPr>
            </w:pPr>
            <w:r>
              <w:rPr>
                <w:rtl/>
              </w:rPr>
              <w:t>300,000,000</w:t>
            </w:r>
          </w:p>
        </w:tc>
      </w:tr>
      <w:tr w:rsidR="001C37E4">
        <w:tc>
          <w:tcPr>
            <w:tcW w:w="4040" w:type="dxa"/>
            <w:tcBorders>
              <w:top w:val="single" w:sz="4" w:space="0" w:color="000000"/>
              <w:left w:val="single" w:sz="4" w:space="0" w:color="000000"/>
              <w:bottom w:val="single" w:sz="4" w:space="0" w:color="000000"/>
              <w:right w:val="single" w:sz="4" w:space="0" w:color="000000"/>
            </w:tcBorders>
          </w:tcPr>
          <w:p w:rsidR="001C37E4" w:rsidRDefault="005E1903">
            <w:pPr>
              <w:pStyle w:val="ProductList-TableBody"/>
              <w:rPr>
                <w:rtl/>
              </w:rPr>
            </w:pPr>
            <w:r>
              <w:rPr>
                <w:rtl/>
              </w:rPr>
              <w:t>الكرونا النرويجية</w:t>
            </w:r>
          </w:p>
        </w:tc>
        <w:tc>
          <w:tcPr>
            <w:tcW w:w="4040" w:type="dxa"/>
            <w:tcBorders>
              <w:top w:val="single" w:sz="4" w:space="0" w:color="000000"/>
              <w:left w:val="single" w:sz="4" w:space="0" w:color="000000"/>
              <w:bottom w:val="single" w:sz="4" w:space="0" w:color="000000"/>
              <w:right w:val="single" w:sz="4" w:space="0" w:color="000000"/>
            </w:tcBorders>
          </w:tcPr>
          <w:p w:rsidR="001C37E4" w:rsidRDefault="005E1903">
            <w:pPr>
              <w:pStyle w:val="ProductList-TableBody"/>
              <w:rPr>
                <w:rtl/>
              </w:rPr>
            </w:pPr>
            <w:r>
              <w:rPr>
                <w:rtl/>
              </w:rPr>
              <w:t>NOK</w:t>
            </w:r>
          </w:p>
        </w:tc>
        <w:tc>
          <w:tcPr>
            <w:tcW w:w="4040" w:type="dxa"/>
            <w:tcBorders>
              <w:top w:val="single" w:sz="4" w:space="0" w:color="000000"/>
              <w:left w:val="single" w:sz="4" w:space="0" w:color="000000"/>
              <w:bottom w:val="single" w:sz="4" w:space="0" w:color="000000"/>
              <w:right w:val="single" w:sz="4" w:space="0" w:color="000000"/>
            </w:tcBorders>
          </w:tcPr>
          <w:p w:rsidR="001C37E4" w:rsidRDefault="005E1903">
            <w:pPr>
              <w:pStyle w:val="ProductList-TableBody"/>
              <w:rPr>
                <w:rtl/>
              </w:rPr>
            </w:pPr>
            <w:r>
              <w:rPr>
                <w:rtl/>
              </w:rPr>
              <w:t>2,062,500</w:t>
            </w:r>
          </w:p>
        </w:tc>
      </w:tr>
      <w:tr w:rsidR="001C37E4">
        <w:tc>
          <w:tcPr>
            <w:tcW w:w="4040" w:type="dxa"/>
            <w:tcBorders>
              <w:top w:val="single" w:sz="4" w:space="0" w:color="000000"/>
              <w:left w:val="single" w:sz="4" w:space="0" w:color="000000"/>
              <w:bottom w:val="single" w:sz="4" w:space="0" w:color="000000"/>
              <w:right w:val="single" w:sz="4" w:space="0" w:color="000000"/>
            </w:tcBorders>
          </w:tcPr>
          <w:p w:rsidR="001C37E4" w:rsidRDefault="005E1903">
            <w:pPr>
              <w:pStyle w:val="ProductList-TableBody"/>
              <w:rPr>
                <w:rtl/>
              </w:rPr>
            </w:pPr>
            <w:r>
              <w:rPr>
                <w:rtl/>
              </w:rPr>
              <w:t>الدولار النيوزيلندي</w:t>
            </w:r>
          </w:p>
        </w:tc>
        <w:tc>
          <w:tcPr>
            <w:tcW w:w="4040" w:type="dxa"/>
            <w:tcBorders>
              <w:top w:val="single" w:sz="4" w:space="0" w:color="000000"/>
              <w:left w:val="single" w:sz="4" w:space="0" w:color="000000"/>
              <w:bottom w:val="single" w:sz="4" w:space="0" w:color="000000"/>
              <w:right w:val="single" w:sz="4" w:space="0" w:color="000000"/>
            </w:tcBorders>
          </w:tcPr>
          <w:p w:rsidR="001C37E4" w:rsidRDefault="005E1903">
            <w:pPr>
              <w:pStyle w:val="ProductList-TableBody"/>
              <w:rPr>
                <w:rtl/>
              </w:rPr>
            </w:pPr>
            <w:r>
              <w:rPr>
                <w:rtl/>
              </w:rPr>
              <w:t>NZD</w:t>
            </w:r>
          </w:p>
        </w:tc>
        <w:tc>
          <w:tcPr>
            <w:tcW w:w="4040" w:type="dxa"/>
            <w:tcBorders>
              <w:top w:val="single" w:sz="4" w:space="0" w:color="000000"/>
              <w:left w:val="single" w:sz="4" w:space="0" w:color="000000"/>
              <w:bottom w:val="single" w:sz="4" w:space="0" w:color="000000"/>
              <w:right w:val="single" w:sz="4" w:space="0" w:color="000000"/>
            </w:tcBorders>
          </w:tcPr>
          <w:p w:rsidR="001C37E4" w:rsidRDefault="005E1903">
            <w:pPr>
              <w:pStyle w:val="ProductList-TableBody"/>
              <w:rPr>
                <w:rtl/>
              </w:rPr>
            </w:pPr>
            <w:r>
              <w:rPr>
                <w:rtl/>
              </w:rPr>
              <w:t>437,500</w:t>
            </w:r>
          </w:p>
        </w:tc>
      </w:tr>
      <w:tr w:rsidR="001C37E4">
        <w:tc>
          <w:tcPr>
            <w:tcW w:w="4040" w:type="dxa"/>
            <w:tcBorders>
              <w:top w:val="single" w:sz="4" w:space="0" w:color="000000"/>
              <w:left w:val="single" w:sz="4" w:space="0" w:color="000000"/>
              <w:bottom w:val="single" w:sz="4" w:space="0" w:color="000000"/>
              <w:right w:val="single" w:sz="4" w:space="0" w:color="000000"/>
            </w:tcBorders>
          </w:tcPr>
          <w:p w:rsidR="001C37E4" w:rsidRDefault="005E1903">
            <w:pPr>
              <w:pStyle w:val="ProductList-TableBody"/>
              <w:rPr>
                <w:rtl/>
              </w:rPr>
            </w:pPr>
            <w:r>
              <w:rPr>
                <w:rtl/>
              </w:rPr>
              <w:t>الكرونا السويدية</w:t>
            </w:r>
          </w:p>
        </w:tc>
        <w:tc>
          <w:tcPr>
            <w:tcW w:w="4040" w:type="dxa"/>
            <w:tcBorders>
              <w:top w:val="single" w:sz="4" w:space="0" w:color="000000"/>
              <w:left w:val="single" w:sz="4" w:space="0" w:color="000000"/>
              <w:bottom w:val="single" w:sz="4" w:space="0" w:color="000000"/>
              <w:right w:val="single" w:sz="4" w:space="0" w:color="000000"/>
            </w:tcBorders>
          </w:tcPr>
          <w:p w:rsidR="001C37E4" w:rsidRDefault="005E1903">
            <w:pPr>
              <w:pStyle w:val="ProductList-TableBody"/>
              <w:rPr>
                <w:rtl/>
              </w:rPr>
            </w:pPr>
            <w:r>
              <w:rPr>
                <w:rtl/>
              </w:rPr>
              <w:t>SEK</w:t>
            </w:r>
          </w:p>
        </w:tc>
        <w:tc>
          <w:tcPr>
            <w:tcW w:w="4040" w:type="dxa"/>
            <w:tcBorders>
              <w:top w:val="single" w:sz="4" w:space="0" w:color="000000"/>
              <w:left w:val="single" w:sz="4" w:space="0" w:color="000000"/>
              <w:bottom w:val="single" w:sz="4" w:space="0" w:color="000000"/>
              <w:right w:val="single" w:sz="4" w:space="0" w:color="000000"/>
            </w:tcBorders>
          </w:tcPr>
          <w:p w:rsidR="001C37E4" w:rsidRDefault="005E1903">
            <w:pPr>
              <w:pStyle w:val="ProductList-TableBody"/>
              <w:rPr>
                <w:rtl/>
              </w:rPr>
            </w:pPr>
            <w:r>
              <w:rPr>
                <w:rtl/>
              </w:rPr>
              <w:t>2,500,000</w:t>
            </w:r>
          </w:p>
        </w:tc>
      </w:tr>
      <w:tr w:rsidR="001C37E4">
        <w:tc>
          <w:tcPr>
            <w:tcW w:w="4040" w:type="dxa"/>
            <w:tcBorders>
              <w:top w:val="single" w:sz="4" w:space="0" w:color="000000"/>
              <w:left w:val="single" w:sz="4" w:space="0" w:color="000000"/>
              <w:bottom w:val="single" w:sz="4" w:space="0" w:color="000000"/>
              <w:right w:val="single" w:sz="4" w:space="0" w:color="000000"/>
            </w:tcBorders>
          </w:tcPr>
          <w:p w:rsidR="001C37E4" w:rsidRDefault="005E1903">
            <w:pPr>
              <w:pStyle w:val="ProductList-TableBody"/>
              <w:rPr>
                <w:rtl/>
              </w:rPr>
            </w:pPr>
            <w:r>
              <w:rPr>
                <w:rtl/>
              </w:rPr>
              <w:t>الدولار التايواني الجديد</w:t>
            </w:r>
          </w:p>
        </w:tc>
        <w:tc>
          <w:tcPr>
            <w:tcW w:w="4040" w:type="dxa"/>
            <w:tcBorders>
              <w:top w:val="single" w:sz="4" w:space="0" w:color="000000"/>
              <w:left w:val="single" w:sz="4" w:space="0" w:color="000000"/>
              <w:bottom w:val="single" w:sz="4" w:space="0" w:color="000000"/>
              <w:right w:val="single" w:sz="4" w:space="0" w:color="000000"/>
            </w:tcBorders>
          </w:tcPr>
          <w:p w:rsidR="001C37E4" w:rsidRDefault="005E1903">
            <w:pPr>
              <w:pStyle w:val="ProductList-TableBody"/>
              <w:rPr>
                <w:rtl/>
              </w:rPr>
            </w:pPr>
            <w:r>
              <w:rPr>
                <w:rtl/>
              </w:rPr>
              <w:t>TWD</w:t>
            </w:r>
          </w:p>
        </w:tc>
        <w:tc>
          <w:tcPr>
            <w:tcW w:w="4040" w:type="dxa"/>
            <w:tcBorders>
              <w:top w:val="single" w:sz="4" w:space="0" w:color="000000"/>
              <w:left w:val="single" w:sz="4" w:space="0" w:color="000000"/>
              <w:bottom w:val="single" w:sz="4" w:space="0" w:color="000000"/>
              <w:right w:val="single" w:sz="4" w:space="0" w:color="000000"/>
            </w:tcBorders>
          </w:tcPr>
          <w:p w:rsidR="001C37E4" w:rsidRDefault="005E1903">
            <w:pPr>
              <w:pStyle w:val="ProductList-TableBody"/>
              <w:rPr>
                <w:rtl/>
              </w:rPr>
            </w:pPr>
            <w:r>
              <w:rPr>
                <w:rtl/>
              </w:rPr>
              <w:t>8,750,000</w:t>
            </w:r>
          </w:p>
        </w:tc>
      </w:tr>
      <w:tr w:rsidR="001C37E4">
        <w:tc>
          <w:tcPr>
            <w:tcW w:w="4040" w:type="dxa"/>
            <w:tcBorders>
              <w:top w:val="single" w:sz="4" w:space="0" w:color="000000"/>
              <w:left w:val="single" w:sz="4" w:space="0" w:color="000000"/>
              <w:bottom w:val="single" w:sz="4" w:space="0" w:color="000000"/>
              <w:right w:val="single" w:sz="4" w:space="0" w:color="000000"/>
            </w:tcBorders>
          </w:tcPr>
          <w:p w:rsidR="001C37E4" w:rsidRDefault="005E1903">
            <w:pPr>
              <w:pStyle w:val="ProductList-TableBody"/>
              <w:rPr>
                <w:rtl/>
              </w:rPr>
            </w:pPr>
            <w:r>
              <w:rPr>
                <w:rtl/>
              </w:rPr>
              <w:t>الروبية الهندية</w:t>
            </w:r>
          </w:p>
        </w:tc>
        <w:tc>
          <w:tcPr>
            <w:tcW w:w="4040" w:type="dxa"/>
            <w:tcBorders>
              <w:top w:val="single" w:sz="4" w:space="0" w:color="000000"/>
              <w:left w:val="single" w:sz="4" w:space="0" w:color="000000"/>
              <w:bottom w:val="single" w:sz="4" w:space="0" w:color="000000"/>
              <w:right w:val="single" w:sz="4" w:space="0" w:color="000000"/>
            </w:tcBorders>
          </w:tcPr>
          <w:p w:rsidR="001C37E4" w:rsidRDefault="005E1903">
            <w:pPr>
              <w:pStyle w:val="ProductList-TableBody"/>
              <w:rPr>
                <w:rtl/>
              </w:rPr>
            </w:pPr>
            <w:r>
              <w:rPr>
                <w:rtl/>
              </w:rPr>
              <w:t>INR</w:t>
            </w:r>
          </w:p>
        </w:tc>
        <w:tc>
          <w:tcPr>
            <w:tcW w:w="4040" w:type="dxa"/>
            <w:tcBorders>
              <w:top w:val="single" w:sz="4" w:space="0" w:color="000000"/>
              <w:left w:val="single" w:sz="4" w:space="0" w:color="000000"/>
              <w:bottom w:val="single" w:sz="4" w:space="0" w:color="000000"/>
              <w:right w:val="single" w:sz="4" w:space="0" w:color="000000"/>
            </w:tcBorders>
          </w:tcPr>
          <w:p w:rsidR="001C37E4" w:rsidRDefault="005E1903">
            <w:pPr>
              <w:pStyle w:val="ProductList-TableBody"/>
              <w:rPr>
                <w:rtl/>
              </w:rPr>
            </w:pPr>
            <w:r>
              <w:rPr>
                <w:rtl/>
              </w:rPr>
              <w:t>12,500,000</w:t>
            </w:r>
          </w:p>
        </w:tc>
      </w:tr>
      <w:tr w:rsidR="001C37E4">
        <w:tc>
          <w:tcPr>
            <w:tcW w:w="4040" w:type="dxa"/>
            <w:tcBorders>
              <w:top w:val="single" w:sz="4" w:space="0" w:color="000000"/>
              <w:left w:val="single" w:sz="4" w:space="0" w:color="000000"/>
              <w:bottom w:val="single" w:sz="4" w:space="0" w:color="000000"/>
              <w:right w:val="single" w:sz="4" w:space="0" w:color="000000"/>
            </w:tcBorders>
          </w:tcPr>
          <w:p w:rsidR="001C37E4" w:rsidRDefault="005E1903">
            <w:pPr>
              <w:pStyle w:val="ProductList-TableBody"/>
              <w:rPr>
                <w:rtl/>
              </w:rPr>
            </w:pPr>
            <w:r>
              <w:rPr>
                <w:rtl/>
              </w:rPr>
              <w:t>الروبل الروسي</w:t>
            </w:r>
          </w:p>
        </w:tc>
        <w:tc>
          <w:tcPr>
            <w:tcW w:w="4040" w:type="dxa"/>
            <w:tcBorders>
              <w:top w:val="single" w:sz="4" w:space="0" w:color="000000"/>
              <w:left w:val="single" w:sz="4" w:space="0" w:color="000000"/>
              <w:bottom w:val="single" w:sz="4" w:space="0" w:color="000000"/>
              <w:right w:val="single" w:sz="4" w:space="0" w:color="000000"/>
            </w:tcBorders>
          </w:tcPr>
          <w:p w:rsidR="001C37E4" w:rsidRDefault="005E1903">
            <w:pPr>
              <w:pStyle w:val="ProductList-TableBody"/>
              <w:rPr>
                <w:rtl/>
              </w:rPr>
            </w:pPr>
            <w:r>
              <w:rPr>
                <w:rtl/>
              </w:rPr>
              <w:t>RUB</w:t>
            </w:r>
          </w:p>
        </w:tc>
        <w:tc>
          <w:tcPr>
            <w:tcW w:w="4040" w:type="dxa"/>
            <w:tcBorders>
              <w:top w:val="single" w:sz="4" w:space="0" w:color="000000"/>
              <w:left w:val="single" w:sz="4" w:space="0" w:color="000000"/>
              <w:bottom w:val="single" w:sz="4" w:space="0" w:color="000000"/>
              <w:right w:val="single" w:sz="4" w:space="0" w:color="000000"/>
            </w:tcBorders>
          </w:tcPr>
          <w:p w:rsidR="001C37E4" w:rsidRDefault="005E1903">
            <w:pPr>
              <w:pStyle w:val="ProductList-TableBody"/>
              <w:rPr>
                <w:rtl/>
              </w:rPr>
            </w:pPr>
            <w:r>
              <w:rPr>
                <w:rtl/>
              </w:rPr>
              <w:t>8,250,000</w:t>
            </w:r>
          </w:p>
        </w:tc>
      </w:tr>
    </w:tbl>
    <w:p w:rsidR="001C37E4" w:rsidRDefault="001C37E4">
      <w:pPr>
        <w:pStyle w:val="ProductList-BodyIndented"/>
        <w:ind w:left="720"/>
        <w:rPr>
          <w:rtl/>
        </w:rPr>
      </w:pPr>
    </w:p>
    <w:p w:rsidR="001C37E4" w:rsidRDefault="005E1903">
      <w:pPr>
        <w:pStyle w:val="ProductList-BodyIndented"/>
        <w:rPr>
          <w:rtl/>
        </w:rPr>
      </w:pPr>
      <w:r>
        <w:rPr>
          <w:rtl/>
        </w:rPr>
        <w:t>عندما يكون المتوسط السنوي لاستخدام ضمان البرنامج (SA spend) الملتزم به على نظام التطبيق الأساسي (Application Platform) المؤهل و/أو منتجات البنية الأساسية (Core Infrastructure) المؤهلة لدعم حل المشكلات المميز على مدار 24 ساعة طوال أيام الأسبوع أعلى من 250,000 دولار أمريكي، فلن تمنح Microsoft أحداثًا على أساس استخدام ضمان البرنامج الفعلي (SA spend) لهذه المنتجات. إذا أصبح العميل مؤهلاً لبرنامج دعم حل المشكلات المميز المتوفر طوال اليوم وطوال الأسبوع (PRS)</w:t>
      </w:r>
      <w:r>
        <w:rPr>
          <w:rtl/>
        </w:rPr>
        <w:t xml:space="preserve">‬ المتوسط غير المحدود، فإن أي حدث تم منحه سابقًا على أساس إنفاق ضمان البرنامج ولم يتم استهلاكه، سيتم خصمه من رصيد العميل. لا يمكن تحويل أحداث دعم حل المشكلات المميز على مدار 24 ساعة يوميًا طوال أيام الأسبوع (PRS) غير المحدود إلى ساعات أو أحداث دعم حل المشكلات المميز (Premier). </w:t>
      </w:r>
    </w:p>
    <w:p w:rsidR="001C37E4" w:rsidRDefault="001C37E4">
      <w:pPr>
        <w:pStyle w:val="ProductList-BodyIndented"/>
        <w:ind w:left="720"/>
        <w:rPr>
          <w:rtl/>
        </w:rPr>
      </w:pPr>
    </w:p>
    <w:p w:rsidR="001C37E4" w:rsidRDefault="005E1903">
      <w:pPr>
        <w:pStyle w:val="ProductList-SubClauseHeading"/>
        <w:outlineLvl w:val="3"/>
        <w:rPr>
          <w:rtl/>
        </w:rPr>
      </w:pPr>
      <w:r>
        <w:rPr>
          <w:rtl/>
        </w:rPr>
        <w:t>تأهل مستودع البيانات المتوازي (Parallel Data Warehouse)</w:t>
      </w:r>
    </w:p>
    <w:p w:rsidR="001C37E4" w:rsidRDefault="005E1903">
      <w:pPr>
        <w:pStyle w:val="ProductList-BodyIndented"/>
        <w:rPr>
          <w:rtl/>
        </w:rPr>
      </w:pPr>
      <w:r>
        <w:rPr>
          <w:rtl/>
        </w:rPr>
        <w:t>العملاء الذين يطلبون تراخيص لـ Parallel Data Warehouse</w:t>
      </w:r>
      <w:r>
        <w:fldChar w:fldCharType="begin"/>
      </w:r>
      <w:r>
        <w:instrText xml:space="preserve"> XE "Parallel Data Warehouse" </w:instrText>
      </w:r>
      <w:r>
        <w:fldChar w:fldCharType="end"/>
      </w:r>
      <w:r>
        <w:rPr>
          <w:rtl/>
        </w:rPr>
        <w:t xml:space="preserve"> ‏("PDW") ولديهم اتفاقية خدمات مميزة (Premier) نشطة مؤهلين لأحداث دعم حل المشكلات (PRS) غير المحدود 24 ساعة يوميًا طوال أيام الأسبوع، بصرف النظر عن كونهم مسجلين في SCE أو استخدام SCE. عند شراء العميل تراخيص لـ PDW، لن تمنح Microsoft أحداثًا على أساس استخدام ضمان البرنامج (SA spend) الفعلي على هذا المنتج. </w:t>
      </w:r>
    </w:p>
    <w:p w:rsidR="001C37E4" w:rsidRDefault="001C37E4">
      <w:pPr>
        <w:pStyle w:val="ProductList-BodyIndented"/>
        <w:rPr>
          <w:rtl/>
        </w:rPr>
      </w:pPr>
    </w:p>
    <w:p w:rsidR="001C37E4" w:rsidRDefault="005E1903">
      <w:pPr>
        <w:pStyle w:val="ProductList-BodyIndented"/>
        <w:rPr>
          <w:rtl/>
        </w:rPr>
      </w:pPr>
      <w:r>
        <w:rPr>
          <w:rtl/>
        </w:rPr>
        <w:t>وعلى الرغم من أن جميع العملاء المؤهلين سيحصلون على عدد غير محدود من أحداث حل المشكلات المميز (PRS) غير المحدود على مدار 24 ساعة يوميًا طوال أيام الأسبوع، يختلف عدد جهات اتصال الدعم المسموح به لإدارة PRS غير المحدود على مدار 24 ساعة يوميًا طوال أيام الأسبوع باختلاف حجم استخدام ضمان البرنامج (SA spend). جميع العملاء المؤهلين مخولون لأربعة جهات اتصال معتمدة على الأقل بجانب جهة اتصال واحدة إضافية لكل 125,000 دولار أمريكي إضافية من استخدام ضمان البرنامج (SA spend) بموجب برنامج (برامج) SCE أو VL وبموجب أي تراخيص قاموا بشرائها لـ PDW. وبالنسبة إلى الاتفاقيات بالعملات الأجنبية، فإن العملاء المؤهلين مخولون لأربعة جهات اتصال معتمدة على الأقل بجانب جهة اتصال إضافية لكل مبلغ زائد من استخدام ضمان البرنامج (SA spend) بما يساوي 125,000 دولار أمريكي من المتوسط السنوي لاستخدام ضمان البرنامج بالعملة الأجنبية المعمول بها. انظر الجدول أدناه:</w:t>
      </w:r>
    </w:p>
    <w:p w:rsidR="001C37E4" w:rsidRDefault="001C37E4">
      <w:pPr>
        <w:pStyle w:val="ProductList-BodyIndented"/>
        <w:rPr>
          <w:rtl/>
        </w:rPr>
      </w:pPr>
    </w:p>
    <w:p w:rsidR="001C37E4" w:rsidRDefault="005E1903">
      <w:pPr>
        <w:pStyle w:val="ProductList-BodyIndented"/>
        <w:rPr>
          <w:rtl/>
        </w:rPr>
      </w:pPr>
      <w:r>
        <w:rPr>
          <w:rtl/>
        </w:rPr>
        <w:t>ينطبق الجدول التالي على العملاء الذين لديهم SCE أو تراخيص لـ PDW:</w:t>
      </w:r>
    </w:p>
    <w:tbl>
      <w:tblPr>
        <w:tblStyle w:val="PURTable0"/>
        <w:bidiVisual/>
        <w:tblW w:w="0" w:type="dxa"/>
        <w:tblLook w:val="04A0" w:firstRow="1" w:lastRow="0" w:firstColumn="1" w:lastColumn="0" w:noHBand="0" w:noVBand="1"/>
      </w:tblPr>
      <w:tblGrid>
        <w:gridCol w:w="5233"/>
        <w:gridCol w:w="5197"/>
      </w:tblGrid>
      <w:tr w:rsidR="001C37E4">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C37E4" w:rsidRDefault="005E1903">
            <w:pPr>
              <w:pStyle w:val="ProductList-TableBody"/>
              <w:rPr>
                <w:rtl/>
              </w:rPr>
            </w:pPr>
            <w:r>
              <w:rPr>
                <w:color w:val="FFFFFF"/>
                <w:rtl/>
              </w:rPr>
              <w:t>المتوسط السنوي لإنفاق ضمان البرنامج</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C37E4" w:rsidRDefault="005E1903">
            <w:pPr>
              <w:pStyle w:val="ProductList-TableBody"/>
              <w:rPr>
                <w:rtl/>
              </w:rPr>
            </w:pPr>
            <w:r>
              <w:rPr>
                <w:color w:val="FFFFFF"/>
                <w:rtl/>
              </w:rPr>
              <w:t>جهات اتصال الدعم المسموح بها</w:t>
            </w:r>
          </w:p>
        </w:tc>
      </w:tr>
      <w:tr w:rsidR="001C37E4">
        <w:tc>
          <w:tcPr>
            <w:tcW w:w="6120" w:type="dxa"/>
            <w:tcBorders>
              <w:top w:val="single" w:sz="4" w:space="0" w:color="000000"/>
              <w:left w:val="single" w:sz="4" w:space="0" w:color="000000"/>
              <w:bottom w:val="single" w:sz="4" w:space="0" w:color="000000"/>
              <w:right w:val="single" w:sz="4" w:space="0" w:color="000000"/>
            </w:tcBorders>
          </w:tcPr>
          <w:p w:rsidR="001C37E4" w:rsidRDefault="005E1903">
            <w:pPr>
              <w:pStyle w:val="ProductList-TableBody"/>
              <w:rPr>
                <w:rtl/>
              </w:rPr>
            </w:pPr>
            <w:r>
              <w:rPr>
                <w:rtl/>
              </w:rPr>
              <w:t>$250,000 - $374,999</w:t>
            </w:r>
          </w:p>
        </w:tc>
        <w:tc>
          <w:tcPr>
            <w:tcW w:w="6120" w:type="dxa"/>
            <w:tcBorders>
              <w:top w:val="single" w:sz="4" w:space="0" w:color="000000"/>
              <w:left w:val="single" w:sz="4" w:space="0" w:color="000000"/>
              <w:bottom w:val="single" w:sz="4" w:space="0" w:color="000000"/>
              <w:right w:val="single" w:sz="4" w:space="0" w:color="000000"/>
            </w:tcBorders>
          </w:tcPr>
          <w:p w:rsidR="001C37E4" w:rsidRDefault="005E1903">
            <w:pPr>
              <w:pStyle w:val="ProductList-TableBody"/>
              <w:rPr>
                <w:rtl/>
              </w:rPr>
            </w:pPr>
            <w:r>
              <w:rPr>
                <w:rtl/>
              </w:rPr>
              <w:t>4</w:t>
            </w:r>
          </w:p>
        </w:tc>
      </w:tr>
      <w:tr w:rsidR="001C37E4">
        <w:tc>
          <w:tcPr>
            <w:tcW w:w="6120" w:type="dxa"/>
            <w:tcBorders>
              <w:top w:val="single" w:sz="4" w:space="0" w:color="000000"/>
              <w:left w:val="single" w:sz="4" w:space="0" w:color="000000"/>
              <w:bottom w:val="single" w:sz="4" w:space="0" w:color="000000"/>
              <w:right w:val="single" w:sz="4" w:space="0" w:color="000000"/>
            </w:tcBorders>
          </w:tcPr>
          <w:p w:rsidR="001C37E4" w:rsidRDefault="005E1903">
            <w:pPr>
              <w:pStyle w:val="ProductList-TableBody"/>
              <w:rPr>
                <w:rtl/>
              </w:rPr>
            </w:pPr>
            <w:r>
              <w:rPr>
                <w:rtl/>
              </w:rPr>
              <w:t>$375,000 - $499,999</w:t>
            </w:r>
          </w:p>
        </w:tc>
        <w:tc>
          <w:tcPr>
            <w:tcW w:w="6120" w:type="dxa"/>
            <w:tcBorders>
              <w:top w:val="single" w:sz="4" w:space="0" w:color="000000"/>
              <w:left w:val="single" w:sz="4" w:space="0" w:color="000000"/>
              <w:bottom w:val="single" w:sz="4" w:space="0" w:color="000000"/>
              <w:right w:val="single" w:sz="4" w:space="0" w:color="000000"/>
            </w:tcBorders>
          </w:tcPr>
          <w:p w:rsidR="001C37E4" w:rsidRDefault="005E1903">
            <w:pPr>
              <w:pStyle w:val="ProductList-TableBody"/>
              <w:rPr>
                <w:rtl/>
              </w:rPr>
            </w:pPr>
            <w:r>
              <w:rPr>
                <w:rtl/>
              </w:rPr>
              <w:t>5</w:t>
            </w:r>
          </w:p>
        </w:tc>
      </w:tr>
      <w:tr w:rsidR="001C37E4">
        <w:tc>
          <w:tcPr>
            <w:tcW w:w="6120" w:type="dxa"/>
            <w:tcBorders>
              <w:top w:val="single" w:sz="4" w:space="0" w:color="000000"/>
              <w:left w:val="single" w:sz="4" w:space="0" w:color="000000"/>
              <w:bottom w:val="single" w:sz="4" w:space="0" w:color="000000"/>
              <w:right w:val="single" w:sz="4" w:space="0" w:color="000000"/>
            </w:tcBorders>
          </w:tcPr>
          <w:p w:rsidR="001C37E4" w:rsidRDefault="005E1903">
            <w:pPr>
              <w:pStyle w:val="ProductList-TableBody"/>
              <w:rPr>
                <w:rtl/>
              </w:rPr>
            </w:pPr>
            <w:r>
              <w:rPr>
                <w:rtl/>
              </w:rPr>
              <w:t>$500,000 - $624,999</w:t>
            </w:r>
          </w:p>
        </w:tc>
        <w:tc>
          <w:tcPr>
            <w:tcW w:w="6120" w:type="dxa"/>
            <w:tcBorders>
              <w:top w:val="single" w:sz="4" w:space="0" w:color="000000"/>
              <w:left w:val="single" w:sz="4" w:space="0" w:color="000000"/>
              <w:bottom w:val="single" w:sz="4" w:space="0" w:color="000000"/>
              <w:right w:val="single" w:sz="4" w:space="0" w:color="000000"/>
            </w:tcBorders>
          </w:tcPr>
          <w:p w:rsidR="001C37E4" w:rsidRDefault="005E1903">
            <w:pPr>
              <w:pStyle w:val="ProductList-TableBody"/>
              <w:rPr>
                <w:rtl/>
              </w:rPr>
            </w:pPr>
            <w:r>
              <w:rPr>
                <w:rtl/>
              </w:rPr>
              <w:t>6</w:t>
            </w:r>
          </w:p>
        </w:tc>
      </w:tr>
      <w:tr w:rsidR="001C37E4">
        <w:tc>
          <w:tcPr>
            <w:tcW w:w="6120" w:type="dxa"/>
            <w:tcBorders>
              <w:top w:val="single" w:sz="4" w:space="0" w:color="000000"/>
              <w:left w:val="single" w:sz="4" w:space="0" w:color="000000"/>
              <w:bottom w:val="single" w:sz="4" w:space="0" w:color="000000"/>
              <w:right w:val="single" w:sz="4" w:space="0" w:color="000000"/>
            </w:tcBorders>
          </w:tcPr>
          <w:p w:rsidR="001C37E4" w:rsidRDefault="005E1903">
            <w:pPr>
              <w:pStyle w:val="ProductList-TableBody"/>
              <w:rPr>
                <w:rtl/>
              </w:rPr>
            </w:pPr>
            <w:r>
              <w:rPr>
                <w:rtl/>
              </w:rPr>
              <w:t>$625,000 - $749,999</w:t>
            </w:r>
          </w:p>
        </w:tc>
        <w:tc>
          <w:tcPr>
            <w:tcW w:w="6120" w:type="dxa"/>
            <w:tcBorders>
              <w:top w:val="single" w:sz="4" w:space="0" w:color="000000"/>
              <w:left w:val="single" w:sz="4" w:space="0" w:color="000000"/>
              <w:bottom w:val="single" w:sz="4" w:space="0" w:color="000000"/>
              <w:right w:val="single" w:sz="4" w:space="0" w:color="000000"/>
            </w:tcBorders>
          </w:tcPr>
          <w:p w:rsidR="001C37E4" w:rsidRDefault="005E1903">
            <w:pPr>
              <w:pStyle w:val="ProductList-TableBody"/>
              <w:rPr>
                <w:rtl/>
              </w:rPr>
            </w:pPr>
            <w:r>
              <w:rPr>
                <w:rtl/>
              </w:rPr>
              <w:t>7</w:t>
            </w:r>
          </w:p>
        </w:tc>
      </w:tr>
      <w:tr w:rsidR="001C37E4">
        <w:tc>
          <w:tcPr>
            <w:tcW w:w="6120" w:type="dxa"/>
            <w:tcBorders>
              <w:top w:val="single" w:sz="4" w:space="0" w:color="000000"/>
              <w:left w:val="single" w:sz="4" w:space="0" w:color="000000"/>
              <w:bottom w:val="single" w:sz="4" w:space="0" w:color="000000"/>
              <w:right w:val="single" w:sz="4" w:space="0" w:color="000000"/>
            </w:tcBorders>
          </w:tcPr>
          <w:p w:rsidR="001C37E4" w:rsidRDefault="005E1903">
            <w:pPr>
              <w:pStyle w:val="ProductList-TableBody"/>
              <w:rPr>
                <w:rtl/>
              </w:rPr>
            </w:pPr>
            <w:r>
              <w:rPr>
                <w:rtl/>
              </w:rPr>
              <w:t>$750,000 - $874,999</w:t>
            </w:r>
          </w:p>
        </w:tc>
        <w:tc>
          <w:tcPr>
            <w:tcW w:w="6120" w:type="dxa"/>
            <w:tcBorders>
              <w:top w:val="single" w:sz="4" w:space="0" w:color="000000"/>
              <w:left w:val="single" w:sz="4" w:space="0" w:color="000000"/>
              <w:bottom w:val="single" w:sz="4" w:space="0" w:color="000000"/>
              <w:right w:val="single" w:sz="4" w:space="0" w:color="000000"/>
            </w:tcBorders>
          </w:tcPr>
          <w:p w:rsidR="001C37E4" w:rsidRDefault="005E1903">
            <w:pPr>
              <w:pStyle w:val="ProductList-TableBody"/>
              <w:rPr>
                <w:rtl/>
              </w:rPr>
            </w:pPr>
            <w:r>
              <w:rPr>
                <w:rtl/>
              </w:rPr>
              <w:t>8</w:t>
            </w:r>
          </w:p>
        </w:tc>
      </w:tr>
    </w:tbl>
    <w:p w:rsidR="001C37E4" w:rsidRDefault="001C37E4">
      <w:pPr>
        <w:pStyle w:val="ProductList-BodyIndented"/>
        <w:rPr>
          <w:rtl/>
        </w:rPr>
      </w:pPr>
    </w:p>
    <w:p w:rsidR="001C37E4" w:rsidRDefault="005E1903">
      <w:pPr>
        <w:pStyle w:val="ProductList-BodyIndented"/>
        <w:rPr>
          <w:rtl/>
        </w:rPr>
      </w:pPr>
      <w:r>
        <w:rPr>
          <w:rtl/>
        </w:rPr>
        <w:t>تشتمل ميزة دعم حل المشكلات (PRS) 24 ساعة يوميًا طوال أيام الأسبوع غير المحدود على خدمات حل المشكلات. وسيتم احتساب أي وقت يقضيه مدير الحساب الفني (TAM) أو مهندس الدعم المخصص (DSE) في حل الحدث بموجب اتفاقية الخدمات المميزة (Premier) المبرمة مع العميل.</w:t>
      </w:r>
    </w:p>
    <w:p w:rsidR="001C37E4" w:rsidRDefault="001C37E4">
      <w:pPr>
        <w:pStyle w:val="ProductList-BodyIndented"/>
        <w:rPr>
          <w:rtl/>
        </w:rPr>
      </w:pPr>
    </w:p>
    <w:p w:rsidR="001C37E4" w:rsidRDefault="005E1903">
      <w:pPr>
        <w:pStyle w:val="ProductList-ClauseHeading"/>
        <w:outlineLvl w:val="2"/>
        <w:rPr>
          <w:rtl/>
        </w:rPr>
      </w:pPr>
      <w:bookmarkStart w:id="393" w:name="_Sec586"/>
      <w:r>
        <w:rPr>
          <w:rtl/>
        </w:rPr>
        <w:lastRenderedPageBreak/>
        <w:t>دعم الإصلاح العاجل الموسع</w:t>
      </w:r>
      <w:bookmarkEnd w:id="393"/>
    </w:p>
    <w:p w:rsidR="001C37E4" w:rsidRDefault="005E1903">
      <w:pPr>
        <w:pStyle w:val="ProductList-Body"/>
        <w:rPr>
          <w:rtl/>
        </w:rPr>
      </w:pPr>
      <w:r>
        <w:rPr>
          <w:rtl/>
        </w:rPr>
        <w:t>يتوفر دعم الإصلاح العاجل الموسع للعملاء الذين وقعوا اتفاقية الدعم الأساسي (Essential) أو المميز (Premier) وقاموا بشراء ضمان البرنامج (SA) بموجب البرامج التالية:</w:t>
      </w:r>
    </w:p>
    <w:p w:rsidR="001C37E4" w:rsidRDefault="005E1903" w:rsidP="005E1903">
      <w:pPr>
        <w:pStyle w:val="ProductList-Bullet"/>
        <w:numPr>
          <w:ilvl w:val="0"/>
          <w:numId w:val="40"/>
        </w:numPr>
        <w:rPr>
          <w:rtl/>
        </w:rPr>
      </w:pPr>
      <w:r>
        <w:rPr>
          <w:rtl/>
        </w:rPr>
        <w:t xml:space="preserve">العملاء (بخلاف عملاء Academic Select وSelect Plus for Academic واتفاقية Campus and School وOpen Value Subscription - Education Solutions) الذين لديهم تغطية عضوية ضمان البرنامج لمجموعة التطبيقات، مؤهلون للحصول على دعم الإصلاح العاجل الموسع لمنتجات مجموعة التطبيقات. </w:t>
      </w:r>
    </w:p>
    <w:p w:rsidR="001C37E4" w:rsidRDefault="005E1903" w:rsidP="005E1903">
      <w:pPr>
        <w:pStyle w:val="ProductList-Bullet"/>
        <w:numPr>
          <w:ilvl w:val="0"/>
          <w:numId w:val="40"/>
        </w:numPr>
        <w:rPr>
          <w:rtl/>
        </w:rPr>
      </w:pPr>
      <w:r>
        <w:rPr>
          <w:rtl/>
        </w:rPr>
        <w:t>العملاء (بخلاف عملاء Academic Select وSelect Plus for Academic واتفاقية Campus and School واتفاقية Open Value Subscription - Education Solutions) الذين لديهم تغطية عضوية ضمان البرنامج لمجموعة الأنظمة، مؤهلون للحصول على دعم الإصلاح العاجل الموسع لنظام تشغيل Windows Desktop و/أو نظام تشغيل Windows Embedded (مع توفر تغطية عضوية ضمان البرنامج على منتج Windows Embedded).</w:t>
      </w:r>
    </w:p>
    <w:p w:rsidR="001C37E4" w:rsidRDefault="005E1903" w:rsidP="005E1903">
      <w:pPr>
        <w:pStyle w:val="ProductList-Bullet"/>
        <w:numPr>
          <w:ilvl w:val="0"/>
          <w:numId w:val="40"/>
        </w:numPr>
        <w:rPr>
          <w:rtl/>
        </w:rPr>
      </w:pPr>
      <w:r>
        <w:rPr>
          <w:rtl/>
        </w:rPr>
        <w:t>العملاء (بخلاف Academic) الذين لديهم ضمان برنامج على منتج خادم واحد على الأقل مؤهلين لدعم الإصلاح العاجل الموسع لمنتجات الخوادم. يتم تغطية منتجات الخوادم التالية: Microsoft Exchange Server</w:t>
      </w:r>
      <w:r>
        <w:fldChar w:fldCharType="begin"/>
      </w:r>
      <w:r>
        <w:instrText xml:space="preserve"> XE "Exchange Server" </w:instrText>
      </w:r>
      <w:r>
        <w:fldChar w:fldCharType="end"/>
      </w:r>
      <w:r>
        <w:rPr>
          <w:rtl/>
        </w:rPr>
        <w:t>، وMicrosoft SQL Server</w:t>
      </w:r>
      <w:r>
        <w:fldChar w:fldCharType="begin"/>
      </w:r>
      <w:r>
        <w:instrText xml:space="preserve"> XE "SQL Server" </w:instrText>
      </w:r>
      <w:r>
        <w:fldChar w:fldCharType="end"/>
      </w:r>
      <w:r>
        <w:rPr>
          <w:rtl/>
        </w:rPr>
        <w:t>، وSystem Center 2012</w:t>
      </w:r>
      <w:r>
        <w:fldChar w:fldCharType="begin"/>
      </w:r>
      <w:r>
        <w:instrText xml:space="preserve"> XE "وSystem Center 2012" </w:instrText>
      </w:r>
      <w:r>
        <w:fldChar w:fldCharType="end"/>
      </w:r>
      <w:r>
        <w:rPr>
          <w:rtl/>
        </w:rPr>
        <w:t>، وWindows Server</w:t>
      </w:r>
      <w:r>
        <w:fldChar w:fldCharType="begin"/>
      </w:r>
      <w:r>
        <w:instrText xml:space="preserve"> XE "وWindows Server" </w:instrText>
      </w:r>
      <w:r>
        <w:fldChar w:fldCharType="end"/>
      </w:r>
      <w:r>
        <w:rPr>
          <w:rtl/>
        </w:rPr>
        <w:t>.</w:t>
      </w:r>
    </w:p>
    <w:p w:rsidR="001C37E4" w:rsidRDefault="001C37E4">
      <w:pPr>
        <w:pStyle w:val="ProductList-Body"/>
        <w:rPr>
          <w:rtl/>
        </w:rPr>
      </w:pPr>
    </w:p>
    <w:p w:rsidR="001C37E4" w:rsidRDefault="005E1903">
      <w:pPr>
        <w:pStyle w:val="ProductList-Body"/>
        <w:rPr>
          <w:rtl/>
        </w:rPr>
      </w:pPr>
      <w:r>
        <w:rPr>
          <w:rtl/>
        </w:rPr>
        <w:t>يعد دعم الإصلاح العاجل الموسع ميزةً لإصدارات البرامج الأقدم التي تم نقلها من الدعم الأساسي (Mainstream) إلى الموسع (Extended). فيما يتعلق بالعملاء الذين وقعوا على اتفاقية الدعم المميز Premier أو الدعم الأساسي Essential، يتم التنازل عن الرسوم السنوية لعقد الدعم الموسع. ويظل العملاء مسؤولين عن رسوم الإصلاحات العاجلة الفردية.</w:t>
      </w:r>
    </w:p>
    <w:p w:rsidR="001C37E4" w:rsidRDefault="001C37E4">
      <w:pPr>
        <w:pStyle w:val="PURBreadcrumb"/>
        <w:bidi/>
        <w:rPr>
          <w:rtl/>
        </w:rPr>
      </w:pPr>
    </w:p>
    <w:p w:rsidR="001C37E4" w:rsidRDefault="005E1903">
      <w:pPr>
        <w:pStyle w:val="ProductList-ClauseHeading"/>
        <w:outlineLvl w:val="2"/>
        <w:rPr>
          <w:rtl/>
        </w:rPr>
      </w:pPr>
      <w:bookmarkStart w:id="394" w:name="_Sec587"/>
      <w:r>
        <w:rPr>
          <w:rtl/>
        </w:rPr>
        <w:t>توفر ترخيص الترقية</w:t>
      </w:r>
      <w:bookmarkEnd w:id="394"/>
    </w:p>
    <w:p w:rsidR="001C37E4" w:rsidRDefault="005E1903">
      <w:pPr>
        <w:pStyle w:val="ProductList-Body"/>
        <w:rPr>
          <w:rtl/>
        </w:rPr>
      </w:pPr>
      <w:r>
        <w:rPr>
          <w:rtl/>
        </w:rPr>
        <w:t>يجب الحصول على ترخيص الترقية ولا يكون صالحًا إلا عند الحصول عليه، بموجب نفس اتفاقية الترخيص المجمع والتسجيل (إن وجد)، والتي تم الحصول بموجبها على تغطية ضمان البرنامج للمنتج المؤهل. يتوقف حق العميل في استخدام البرنامج بموجب ترخيص الترقية على امتلاك ترخيص للمنتج المؤهل والحفاظ عليه. تلغي حقوق المستخدم الدائمة الممنوحة بموجب ترخيص الترقية الترخيص الأساسي للمنتج المؤهل وتحل محله. ‏</w:t>
      </w:r>
      <w:dir w:val="rtl">
        <w:r>
          <w:rPr>
            <w:rtl/>
          </w:rPr>
          <w:t xml:space="preserve">لمزيد من التفاصيل، راجع إصدار Enterprise </w:t>
        </w:r>
        <w:r>
          <w:rPr>
            <w:u w:val="single"/>
            <w:rtl/>
          </w:rPr>
          <w:t>الترقية</w:t>
        </w:r>
        <w:r>
          <w:rPr>
            <w:rtl/>
          </w:rPr>
          <w:t xml:space="preserve"> موجز الترخيص المجمع للترخيص: </w:t>
        </w:r>
        <w:hyperlink r:id="rId138">
          <w:r>
            <w:rPr>
              <w:color w:val="00467F"/>
              <w:u w:val="single"/>
              <w:rtl/>
            </w:rPr>
            <w:t>http://www.microsoft.com/licensing</w:t>
          </w:r>
        </w:hyperlink>
        <w:r w:rsidR="00393F7B">
          <w:t>‬</w:t>
        </w:r>
      </w:dir>
    </w:p>
    <w:tbl>
      <w:tblPr>
        <w:tblStyle w:val="PURTable"/>
        <w:bidiVisual/>
        <w:tblW w:w="0" w:type="dxa"/>
        <w:tblLook w:val="04A0" w:firstRow="1" w:lastRow="0" w:firstColumn="1" w:lastColumn="0" w:noHBand="0" w:noVBand="1"/>
      </w:tblPr>
      <w:tblGrid>
        <w:gridCol w:w="5343"/>
        <w:gridCol w:w="5447"/>
      </w:tblGrid>
      <w:tr w:rsidR="001C37E4">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1C37E4" w:rsidRDefault="005E1903">
            <w:pPr>
              <w:pStyle w:val="ProductList-TableBody"/>
              <w:rPr>
                <w:rtl/>
              </w:rPr>
            </w:pPr>
            <w:r>
              <w:rPr>
                <w:color w:val="FFFFFF"/>
                <w:rtl/>
              </w:rPr>
              <w:t>الترقية من</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C37E4" w:rsidRDefault="005E1903">
            <w:pPr>
              <w:pStyle w:val="ProductList-TableBody"/>
              <w:rPr>
                <w:rtl/>
              </w:rPr>
            </w:pPr>
            <w:r>
              <w:rPr>
                <w:color w:val="FFFFFF"/>
                <w:rtl/>
              </w:rPr>
              <w:t>الترقية إلى</w:t>
            </w:r>
          </w:p>
        </w:tc>
      </w:tr>
      <w:tr w:rsidR="001C37E4">
        <w:tc>
          <w:tcPr>
            <w:tcW w:w="6000" w:type="dxa"/>
            <w:tcBorders>
              <w:top w:val="single" w:sz="4" w:space="0" w:color="000000"/>
              <w:left w:val="single" w:sz="4" w:space="0" w:color="000000"/>
              <w:bottom w:val="single" w:sz="4" w:space="0" w:color="000000"/>
              <w:right w:val="single" w:sz="4" w:space="0" w:color="000000"/>
            </w:tcBorders>
          </w:tcPr>
          <w:p w:rsidR="001C37E4" w:rsidRDefault="005E1903">
            <w:pPr>
              <w:pStyle w:val="ProductList-TableBody"/>
              <w:rPr>
                <w:rtl/>
              </w:rPr>
            </w:pPr>
            <w:r>
              <w:rPr>
                <w:rtl/>
              </w:rP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C37E4" w:rsidRDefault="005E1903">
            <w:pPr>
              <w:pStyle w:val="ProductList-TableBody"/>
              <w:rPr>
                <w:rtl/>
              </w:rPr>
            </w:pPr>
            <w:r>
              <w:rPr>
                <w:rtl/>
              </w:rPr>
              <w:t>BizTalk Server Standard</w:t>
            </w:r>
            <w:r>
              <w:fldChar w:fldCharType="begin"/>
            </w:r>
            <w:r>
              <w:instrText xml:space="preserve"> XE "BizTalk Server Standard" </w:instrText>
            </w:r>
            <w:r>
              <w:fldChar w:fldCharType="end"/>
            </w:r>
          </w:p>
        </w:tc>
      </w:tr>
      <w:tr w:rsidR="001C37E4">
        <w:tc>
          <w:tcPr>
            <w:tcW w:w="6000" w:type="dxa"/>
            <w:tcBorders>
              <w:top w:val="single" w:sz="4" w:space="0" w:color="000000"/>
              <w:left w:val="single" w:sz="4" w:space="0" w:color="000000"/>
              <w:bottom w:val="single" w:sz="4" w:space="0" w:color="000000"/>
              <w:right w:val="single" w:sz="4" w:space="0" w:color="000000"/>
            </w:tcBorders>
          </w:tcPr>
          <w:p w:rsidR="001C37E4" w:rsidRDefault="005E1903">
            <w:pPr>
              <w:pStyle w:val="ProductList-TableBody"/>
              <w:rPr>
                <w:rtl/>
              </w:rPr>
            </w:pPr>
            <w:r>
              <w:rPr>
                <w:rtl/>
              </w:rPr>
              <w:t>BizTalk Server Branch</w:t>
            </w:r>
          </w:p>
        </w:tc>
        <w:tc>
          <w:tcPr>
            <w:tcW w:w="6120" w:type="dxa"/>
            <w:tcBorders>
              <w:top w:val="single" w:sz="4" w:space="0" w:color="000000"/>
              <w:left w:val="single" w:sz="4" w:space="0" w:color="000000"/>
              <w:bottom w:val="single" w:sz="4" w:space="0" w:color="000000"/>
              <w:right w:val="single" w:sz="4" w:space="0" w:color="000000"/>
            </w:tcBorders>
          </w:tcPr>
          <w:p w:rsidR="001C37E4" w:rsidRDefault="005E1903">
            <w:pPr>
              <w:pStyle w:val="ProductList-TableBody"/>
              <w:rPr>
                <w:rtl/>
              </w:rPr>
            </w:pPr>
            <w:r>
              <w:rPr>
                <w:rtl/>
              </w:rPr>
              <w:t>BizTalk Server Enterprise</w:t>
            </w:r>
            <w:r>
              <w:fldChar w:fldCharType="begin"/>
            </w:r>
            <w:r>
              <w:instrText xml:space="preserve"> XE "BizTalk Server Enterprise" </w:instrText>
            </w:r>
            <w:r>
              <w:fldChar w:fldCharType="end"/>
            </w:r>
          </w:p>
        </w:tc>
      </w:tr>
      <w:tr w:rsidR="001C37E4">
        <w:tc>
          <w:tcPr>
            <w:tcW w:w="6000" w:type="dxa"/>
            <w:tcBorders>
              <w:top w:val="single" w:sz="4" w:space="0" w:color="000000"/>
              <w:left w:val="single" w:sz="4" w:space="0" w:color="000000"/>
              <w:bottom w:val="single" w:sz="4" w:space="0" w:color="000000"/>
              <w:right w:val="single" w:sz="4" w:space="0" w:color="000000"/>
            </w:tcBorders>
          </w:tcPr>
          <w:p w:rsidR="001C37E4" w:rsidRDefault="005E1903">
            <w:pPr>
              <w:pStyle w:val="ProductList-TableBody"/>
              <w:rPr>
                <w:rtl/>
              </w:rPr>
            </w:pPr>
            <w:r>
              <w:rPr>
                <w:rtl/>
              </w:rP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C37E4" w:rsidRDefault="005E1903">
            <w:pPr>
              <w:pStyle w:val="ProductList-TableBody"/>
              <w:rPr>
                <w:rtl/>
              </w:rPr>
            </w:pPr>
            <w:r>
              <w:rPr>
                <w:rtl/>
              </w:rPr>
              <w:t>BizTalk Server Enterprise</w:t>
            </w:r>
          </w:p>
        </w:tc>
      </w:tr>
      <w:tr w:rsidR="001C37E4">
        <w:tc>
          <w:tcPr>
            <w:tcW w:w="6000" w:type="dxa"/>
            <w:tcBorders>
              <w:top w:val="single" w:sz="4" w:space="0" w:color="000000"/>
              <w:left w:val="single" w:sz="4" w:space="0" w:color="000000"/>
              <w:bottom w:val="single" w:sz="4" w:space="0" w:color="000000"/>
              <w:right w:val="single" w:sz="4" w:space="0" w:color="000000"/>
            </w:tcBorders>
          </w:tcPr>
          <w:p w:rsidR="001C37E4" w:rsidRDefault="005E1903">
            <w:pPr>
              <w:pStyle w:val="ProductList-TableBody"/>
              <w:rPr>
                <w:rtl/>
              </w:rPr>
            </w:pPr>
            <w:r>
              <w:rPr>
                <w:rtl/>
              </w:rPr>
              <w:t>Commerce Server Standard</w:t>
            </w:r>
            <w:r>
              <w:fldChar w:fldCharType="begin"/>
            </w:r>
            <w:r>
              <w:instrText xml:space="preserve"> XE "Commerce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C37E4" w:rsidRDefault="005E1903">
            <w:pPr>
              <w:pStyle w:val="ProductList-TableBody"/>
              <w:rPr>
                <w:rtl/>
              </w:rPr>
            </w:pPr>
            <w:r>
              <w:rPr>
                <w:rtl/>
              </w:rPr>
              <w:t>Commerce Server Enterprise</w:t>
            </w:r>
            <w:r>
              <w:fldChar w:fldCharType="begin"/>
            </w:r>
            <w:r>
              <w:instrText xml:space="preserve"> XE "Commerce Server Enterprise" </w:instrText>
            </w:r>
            <w:r>
              <w:fldChar w:fldCharType="end"/>
            </w:r>
          </w:p>
        </w:tc>
      </w:tr>
      <w:tr w:rsidR="001C37E4">
        <w:tc>
          <w:tcPr>
            <w:tcW w:w="6000" w:type="dxa"/>
            <w:tcBorders>
              <w:top w:val="single" w:sz="4" w:space="0" w:color="000000"/>
              <w:left w:val="single" w:sz="4" w:space="0" w:color="000000"/>
              <w:bottom w:val="single" w:sz="4" w:space="0" w:color="000000"/>
              <w:right w:val="single" w:sz="4" w:space="0" w:color="000000"/>
            </w:tcBorders>
          </w:tcPr>
          <w:p w:rsidR="001C37E4" w:rsidRDefault="005E1903">
            <w:pPr>
              <w:pStyle w:val="ProductList-TableBody"/>
              <w:rPr>
                <w:rtl/>
              </w:rPr>
            </w:pPr>
            <w:r>
              <w:rPr>
                <w:rtl/>
              </w:rPr>
              <w:t>مجموعة اتفاقية ترخيص وصول العميل الأساسية</w:t>
            </w:r>
            <w:r>
              <w:fldChar w:fldCharType="begin"/>
            </w:r>
            <w:r>
              <w:instrText xml:space="preserve"> XE "اتفاقية ترخيص وصول العميل الأساسية"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C37E4" w:rsidRDefault="005E1903">
            <w:pPr>
              <w:pStyle w:val="ProductList-TableBody"/>
              <w:rPr>
                <w:rtl/>
              </w:rPr>
            </w:pPr>
            <w:r>
              <w:rPr>
                <w:rtl/>
              </w:rPr>
              <w:t>مجموعة ترخيص وصول العميل للمؤسسة</w:t>
            </w:r>
            <w:r>
              <w:fldChar w:fldCharType="begin"/>
            </w:r>
            <w:r>
              <w:instrText xml:space="preserve"> XE "ترخيص وصول العميل للمؤسسة" </w:instrText>
            </w:r>
            <w:r>
              <w:fldChar w:fldCharType="end"/>
            </w:r>
          </w:p>
        </w:tc>
      </w:tr>
      <w:tr w:rsidR="001C37E4">
        <w:tc>
          <w:tcPr>
            <w:tcW w:w="6000" w:type="dxa"/>
            <w:tcBorders>
              <w:top w:val="single" w:sz="4" w:space="0" w:color="000000"/>
              <w:left w:val="single" w:sz="4" w:space="0" w:color="000000"/>
              <w:bottom w:val="single" w:sz="4" w:space="0" w:color="000000"/>
              <w:right w:val="single" w:sz="4" w:space="0" w:color="000000"/>
            </w:tcBorders>
          </w:tcPr>
          <w:p w:rsidR="001C37E4" w:rsidRDefault="005E1903">
            <w:pPr>
              <w:pStyle w:val="ProductList-TableBody"/>
              <w:rPr>
                <w:rtl/>
              </w:rPr>
            </w:pPr>
            <w:r>
              <w:rPr>
                <w:rtl/>
              </w:rPr>
              <w:t>ترخيص Core CAL Suite Bridge لبرنامج Office 365</w:t>
            </w:r>
            <w:r>
              <w:fldChar w:fldCharType="begin"/>
            </w:r>
            <w:r>
              <w:instrText xml:space="preserve"> XE "ترخيص Core CAL Suite Bridge لبرنامج Office 365"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C37E4" w:rsidRDefault="005E1903">
            <w:pPr>
              <w:pStyle w:val="ProductList-TableBody"/>
              <w:rPr>
                <w:rtl/>
              </w:rPr>
            </w:pPr>
            <w:r>
              <w:rPr>
                <w:rtl/>
              </w:rPr>
              <w:t>ترخيص Enterprise CAL Suite Bridge لبرنامج Office 365</w:t>
            </w:r>
            <w:r>
              <w:fldChar w:fldCharType="begin"/>
            </w:r>
            <w:r>
              <w:instrText xml:space="preserve"> XE "ترخيص Enterprise CAL Suite Bridge لبرنامج Office 365" </w:instrText>
            </w:r>
            <w:r>
              <w:fldChar w:fldCharType="end"/>
            </w:r>
          </w:p>
        </w:tc>
      </w:tr>
      <w:tr w:rsidR="001C37E4">
        <w:tc>
          <w:tcPr>
            <w:tcW w:w="6000" w:type="dxa"/>
            <w:tcBorders>
              <w:top w:val="single" w:sz="4" w:space="0" w:color="000000"/>
              <w:left w:val="single" w:sz="4" w:space="0" w:color="000000"/>
              <w:bottom w:val="single" w:sz="4" w:space="0" w:color="000000"/>
              <w:right w:val="single" w:sz="4" w:space="0" w:color="000000"/>
            </w:tcBorders>
          </w:tcPr>
          <w:p w:rsidR="001C37E4" w:rsidRDefault="005E1903">
            <w:pPr>
              <w:pStyle w:val="ProductList-TableBody"/>
              <w:rPr>
                <w:rtl/>
              </w:rPr>
            </w:pPr>
            <w:r>
              <w:rPr>
                <w:rtl/>
              </w:rPr>
              <w:t>ترخيص Core CAL Suite Bridge لـ Microsoft Intune</w:t>
            </w:r>
            <w:r>
              <w:fldChar w:fldCharType="begin"/>
            </w:r>
            <w:r>
              <w:instrText xml:space="preserve"> XE "ترخيص Core CAL Suite Bridge لـ Microsoft Intune"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C37E4" w:rsidRDefault="005E1903">
            <w:pPr>
              <w:pStyle w:val="ProductList-TableBody"/>
              <w:rPr>
                <w:rtl/>
              </w:rPr>
            </w:pPr>
            <w:r>
              <w:rPr>
                <w:rtl/>
              </w:rPr>
              <w:t>ترخيص Enterprise CAL Suite Bridge لـ Microsoft Intune</w:t>
            </w:r>
            <w:r>
              <w:fldChar w:fldCharType="begin"/>
            </w:r>
            <w:r>
              <w:instrText xml:space="preserve"> XE "ترخيص Enterprise CAL Suite Bridge لـ Microsoft Intune" </w:instrText>
            </w:r>
            <w:r>
              <w:fldChar w:fldCharType="end"/>
            </w:r>
          </w:p>
        </w:tc>
      </w:tr>
      <w:tr w:rsidR="001C37E4">
        <w:tc>
          <w:tcPr>
            <w:tcW w:w="6000" w:type="dxa"/>
            <w:tcBorders>
              <w:top w:val="single" w:sz="4" w:space="0" w:color="000000"/>
              <w:left w:val="single" w:sz="4" w:space="0" w:color="000000"/>
              <w:bottom w:val="single" w:sz="4" w:space="0" w:color="000000"/>
              <w:right w:val="single" w:sz="4" w:space="0" w:color="000000"/>
            </w:tcBorders>
          </w:tcPr>
          <w:p w:rsidR="001C37E4" w:rsidRDefault="005E1903">
            <w:pPr>
              <w:pStyle w:val="ProductList-TableBody"/>
              <w:rPr>
                <w:rtl/>
              </w:rPr>
            </w:pPr>
            <w:r>
              <w:rPr>
                <w:rtl/>
              </w:rPr>
              <w:t>ترخيص Core CAL Suite Bridge لبرنامج Office 365 وMicrosoft Intune</w:t>
            </w:r>
            <w:r>
              <w:fldChar w:fldCharType="begin"/>
            </w:r>
            <w:r>
              <w:instrText xml:space="preserve"> XE "ترخيص Core CAL Suite Bridge لبرنامج Office 365 وMicrosoft Intune"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C37E4" w:rsidRDefault="005E1903">
            <w:pPr>
              <w:pStyle w:val="ProductList-TableBody"/>
              <w:rPr>
                <w:rtl/>
              </w:rPr>
            </w:pPr>
            <w:r>
              <w:rPr>
                <w:rtl/>
              </w:rPr>
              <w:t>ترخيص Enterprise CAL Suite Bridge لبرنامج Office 365 وMicrosoft Intune</w:t>
            </w:r>
            <w:r>
              <w:fldChar w:fldCharType="begin"/>
            </w:r>
            <w:r>
              <w:instrText xml:space="preserve"> XE "ترخيص Enterprise CAL Suite Bridge لبرنامج Office 365 وMicrosoft Intune" </w:instrText>
            </w:r>
            <w:r>
              <w:fldChar w:fldCharType="end"/>
            </w:r>
          </w:p>
        </w:tc>
      </w:tr>
      <w:tr w:rsidR="001C37E4">
        <w:tc>
          <w:tcPr>
            <w:tcW w:w="6000" w:type="dxa"/>
            <w:tcBorders>
              <w:top w:val="single" w:sz="4" w:space="0" w:color="000000"/>
              <w:left w:val="single" w:sz="4" w:space="0" w:color="000000"/>
              <w:bottom w:val="single" w:sz="4" w:space="0" w:color="000000"/>
              <w:right w:val="single" w:sz="4" w:space="0" w:color="000000"/>
            </w:tcBorders>
          </w:tcPr>
          <w:p w:rsidR="001C37E4" w:rsidRDefault="005E1903">
            <w:pPr>
              <w:pStyle w:val="ProductList-TableBody"/>
              <w:rPr>
                <w:rtl/>
              </w:rPr>
            </w:pPr>
            <w:r>
              <w:rPr>
                <w:rtl/>
              </w:rPr>
              <w:t>ترخيص Core CAL Suite Bridge لمجموعة Enterprise Mobility Suite</w:t>
            </w:r>
            <w:r>
              <w:fldChar w:fldCharType="begin"/>
            </w:r>
            <w:r>
              <w:instrText xml:space="preserve"> XE "ترخيص Core CAL Suite Bridge لمجموعة Enterprise Mobility Suite"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C37E4" w:rsidRDefault="005E1903">
            <w:pPr>
              <w:pStyle w:val="ProductList-TableBody"/>
              <w:rPr>
                <w:rtl/>
              </w:rPr>
            </w:pPr>
            <w:r>
              <w:rPr>
                <w:rtl/>
              </w:rPr>
              <w:t>ترخيص Enterprise CAL Suite Bridge لمجموعة Enterprise Mobility Suite</w:t>
            </w:r>
            <w:r>
              <w:fldChar w:fldCharType="begin"/>
            </w:r>
            <w:r>
              <w:instrText xml:space="preserve"> XE "ترخيص Enterprise CAL Suite Bridge لمجموعة Enterprise Mobility Suite" </w:instrText>
            </w:r>
            <w:r>
              <w:fldChar w:fldCharType="end"/>
            </w:r>
          </w:p>
        </w:tc>
      </w:tr>
      <w:tr w:rsidR="001C37E4">
        <w:tc>
          <w:tcPr>
            <w:tcW w:w="6000" w:type="dxa"/>
            <w:tcBorders>
              <w:top w:val="single" w:sz="4" w:space="0" w:color="000000"/>
              <w:left w:val="single" w:sz="4" w:space="0" w:color="000000"/>
              <w:bottom w:val="single" w:sz="4" w:space="0" w:color="000000"/>
              <w:right w:val="single" w:sz="4" w:space="0" w:color="000000"/>
            </w:tcBorders>
          </w:tcPr>
          <w:p w:rsidR="001C37E4" w:rsidRDefault="005E1903">
            <w:pPr>
              <w:pStyle w:val="ProductList-TableBody"/>
              <w:rPr>
                <w:rtl/>
              </w:rPr>
            </w:pPr>
            <w:r>
              <w:rPr>
                <w:rtl/>
              </w:rP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C37E4" w:rsidRDefault="005E1903">
            <w:pPr>
              <w:pStyle w:val="ProductList-TableBody"/>
              <w:rPr>
                <w:rtl/>
              </w:rPr>
            </w:pPr>
            <w:r>
              <w:rPr>
                <w:rtl/>
              </w:rPr>
              <w:t>Core Infrastructure Server Suite Datacenter</w:t>
            </w:r>
            <w:r>
              <w:fldChar w:fldCharType="begin"/>
            </w:r>
            <w:r>
              <w:instrText xml:space="preserve"> XE "Core Infrastructure Server Suite Datacenter" </w:instrText>
            </w:r>
            <w:r>
              <w:fldChar w:fldCharType="end"/>
            </w:r>
          </w:p>
        </w:tc>
      </w:tr>
      <w:tr w:rsidR="001C37E4">
        <w:tc>
          <w:tcPr>
            <w:tcW w:w="6000" w:type="dxa"/>
            <w:tcBorders>
              <w:top w:val="single" w:sz="4" w:space="0" w:color="000000"/>
              <w:left w:val="single" w:sz="4" w:space="0" w:color="000000"/>
              <w:bottom w:val="single" w:sz="4" w:space="0" w:color="000000"/>
              <w:right w:val="single" w:sz="4" w:space="0" w:color="000000"/>
            </w:tcBorders>
          </w:tcPr>
          <w:p w:rsidR="001C37E4" w:rsidRDefault="005E1903">
            <w:pPr>
              <w:pStyle w:val="ProductList-TableBody"/>
              <w:rPr>
                <w:rtl/>
              </w:rPr>
            </w:pPr>
            <w:r>
              <w:rPr>
                <w:rtl/>
              </w:rPr>
              <w:t>جهاز سطح مكتب تعليمي مع اتفاقية ترخيص وصول العميل الأساسية</w:t>
            </w:r>
          </w:p>
        </w:tc>
        <w:tc>
          <w:tcPr>
            <w:tcW w:w="6120" w:type="dxa"/>
            <w:tcBorders>
              <w:top w:val="single" w:sz="4" w:space="0" w:color="000000"/>
              <w:left w:val="single" w:sz="4" w:space="0" w:color="000000"/>
              <w:bottom w:val="single" w:sz="4" w:space="0" w:color="000000"/>
              <w:right w:val="single" w:sz="4" w:space="0" w:color="000000"/>
            </w:tcBorders>
          </w:tcPr>
          <w:p w:rsidR="001C37E4" w:rsidRDefault="005E1903">
            <w:pPr>
              <w:pStyle w:val="ProductList-TableBody"/>
              <w:rPr>
                <w:rtl/>
              </w:rPr>
            </w:pPr>
            <w:r>
              <w:rPr>
                <w:rtl/>
              </w:rPr>
              <w:t>جهاز سطح مكتب تعليمي مع مجموعة اتفاقية ترخيص وصول العميل للمؤسسة</w:t>
            </w:r>
          </w:p>
        </w:tc>
      </w:tr>
      <w:tr w:rsidR="001C37E4">
        <w:tc>
          <w:tcPr>
            <w:tcW w:w="6000" w:type="dxa"/>
            <w:tcBorders>
              <w:top w:val="single" w:sz="4" w:space="0" w:color="000000"/>
              <w:left w:val="single" w:sz="4" w:space="0" w:color="000000"/>
              <w:bottom w:val="single" w:sz="4" w:space="0" w:color="000000"/>
              <w:right w:val="single" w:sz="4" w:space="0" w:color="000000"/>
            </w:tcBorders>
          </w:tcPr>
          <w:p w:rsidR="001C37E4" w:rsidRDefault="005E1903">
            <w:pPr>
              <w:pStyle w:val="ProductList-TableBody"/>
              <w:rPr>
                <w:rtl/>
              </w:rPr>
            </w:pPr>
            <w:r>
              <w:rPr>
                <w:rtl/>
              </w:rPr>
              <w:t>جهاز سطح مكتب مدرسي مع اتفاقية ترخيص وصول العميل الأساسية</w:t>
            </w:r>
          </w:p>
        </w:tc>
        <w:tc>
          <w:tcPr>
            <w:tcW w:w="6120" w:type="dxa"/>
            <w:tcBorders>
              <w:top w:val="single" w:sz="4" w:space="0" w:color="000000"/>
              <w:left w:val="single" w:sz="4" w:space="0" w:color="000000"/>
              <w:bottom w:val="single" w:sz="4" w:space="0" w:color="000000"/>
              <w:right w:val="single" w:sz="4" w:space="0" w:color="000000"/>
            </w:tcBorders>
          </w:tcPr>
          <w:p w:rsidR="001C37E4" w:rsidRDefault="005E1903">
            <w:pPr>
              <w:pStyle w:val="ProductList-TableBody"/>
              <w:rPr>
                <w:rtl/>
              </w:rPr>
            </w:pPr>
            <w:r>
              <w:rPr>
                <w:rtl/>
              </w:rPr>
              <w:t>جهاز سطح مكتب مدرسي مع مجموعة اتفاقية ترخيص وصول العميل للمؤسسة</w:t>
            </w:r>
          </w:p>
        </w:tc>
      </w:tr>
      <w:tr w:rsidR="001C37E4">
        <w:tc>
          <w:tcPr>
            <w:tcW w:w="6000" w:type="dxa"/>
            <w:tcBorders>
              <w:top w:val="single" w:sz="4" w:space="0" w:color="000000"/>
              <w:left w:val="single" w:sz="4" w:space="0" w:color="000000"/>
              <w:bottom w:val="single" w:sz="4" w:space="0" w:color="000000"/>
              <w:right w:val="single" w:sz="4" w:space="0" w:color="000000"/>
            </w:tcBorders>
          </w:tcPr>
          <w:p w:rsidR="001C37E4" w:rsidRDefault="005E1903">
            <w:pPr>
              <w:pStyle w:val="ProductList-TableBody"/>
              <w:rPr>
                <w:rtl/>
              </w:rPr>
            </w:pPr>
            <w:r>
              <w:rPr>
                <w:rtl/>
              </w:rP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C37E4" w:rsidRDefault="005E1903">
            <w:pPr>
              <w:pStyle w:val="ProductList-TableBody"/>
              <w:rPr>
                <w:rtl/>
              </w:rPr>
            </w:pPr>
            <w:r>
              <w:rPr>
                <w:rtl/>
              </w:rPr>
              <w:t>Exchange Server Enterprise</w:t>
            </w:r>
            <w:r>
              <w:fldChar w:fldCharType="begin"/>
            </w:r>
            <w:r>
              <w:instrText xml:space="preserve"> XE "Exchange Server Enterprise" </w:instrText>
            </w:r>
            <w:r>
              <w:fldChar w:fldCharType="end"/>
            </w:r>
          </w:p>
        </w:tc>
      </w:tr>
      <w:tr w:rsidR="001C37E4">
        <w:tc>
          <w:tcPr>
            <w:tcW w:w="6000" w:type="dxa"/>
            <w:tcBorders>
              <w:top w:val="single" w:sz="4" w:space="0" w:color="000000"/>
              <w:left w:val="single" w:sz="4" w:space="0" w:color="000000"/>
              <w:bottom w:val="single" w:sz="4" w:space="0" w:color="000000"/>
              <w:right w:val="single" w:sz="4" w:space="0" w:color="000000"/>
            </w:tcBorders>
          </w:tcPr>
          <w:p w:rsidR="001C37E4" w:rsidRDefault="005E1903">
            <w:pPr>
              <w:pStyle w:val="ProductList-TableBody"/>
              <w:rPr>
                <w:rtl/>
              </w:rPr>
            </w:pPr>
            <w:r>
              <w:rPr>
                <w:rtl/>
              </w:rP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C37E4" w:rsidRDefault="005E1903">
            <w:pPr>
              <w:pStyle w:val="ProductList-TableBody"/>
              <w:rPr>
                <w:rtl/>
              </w:rPr>
            </w:pPr>
            <w:r>
              <w:rPr>
                <w:rtl/>
              </w:rPr>
              <w:t>Forefront TMG Enterprise</w:t>
            </w:r>
            <w:r>
              <w:fldChar w:fldCharType="begin"/>
            </w:r>
            <w:r>
              <w:instrText xml:space="preserve"> XE "Forefront TMG Enterprise" </w:instrText>
            </w:r>
            <w:r>
              <w:fldChar w:fldCharType="end"/>
            </w:r>
          </w:p>
        </w:tc>
      </w:tr>
      <w:tr w:rsidR="001C37E4">
        <w:tc>
          <w:tcPr>
            <w:tcW w:w="6000" w:type="dxa"/>
            <w:tcBorders>
              <w:top w:val="single" w:sz="4" w:space="0" w:color="000000"/>
              <w:left w:val="single" w:sz="4" w:space="0" w:color="000000"/>
              <w:bottom w:val="single" w:sz="4" w:space="0" w:color="000000"/>
              <w:right w:val="single" w:sz="4" w:space="0" w:color="000000"/>
            </w:tcBorders>
          </w:tcPr>
          <w:p w:rsidR="001C37E4" w:rsidRDefault="005E1903">
            <w:pPr>
              <w:pStyle w:val="ProductList-TableBody"/>
              <w:rPr>
                <w:rtl/>
              </w:rPr>
            </w:pPr>
            <w:r>
              <w:rPr>
                <w:rtl/>
              </w:rPr>
              <w:t>Internet Security &amp; Acceleration (ISA) Standard Server</w:t>
            </w:r>
          </w:p>
        </w:tc>
        <w:tc>
          <w:tcPr>
            <w:tcW w:w="6120" w:type="dxa"/>
            <w:tcBorders>
              <w:top w:val="single" w:sz="4" w:space="0" w:color="000000"/>
              <w:left w:val="single" w:sz="4" w:space="0" w:color="000000"/>
              <w:bottom w:val="single" w:sz="4" w:space="0" w:color="000000"/>
              <w:right w:val="single" w:sz="4" w:space="0" w:color="000000"/>
            </w:tcBorders>
          </w:tcPr>
          <w:p w:rsidR="001C37E4" w:rsidRDefault="005E1903">
            <w:pPr>
              <w:pStyle w:val="ProductList-TableBody"/>
              <w:rPr>
                <w:rtl/>
              </w:rPr>
            </w:pPr>
            <w:r>
              <w:rPr>
                <w:rtl/>
              </w:rPr>
              <w:t>Internet Security &amp; Acceleration (ISA) Enterprise Server</w:t>
            </w:r>
          </w:p>
        </w:tc>
      </w:tr>
      <w:tr w:rsidR="001C37E4">
        <w:tc>
          <w:tcPr>
            <w:tcW w:w="6000" w:type="dxa"/>
            <w:tcBorders>
              <w:top w:val="single" w:sz="4" w:space="0" w:color="000000"/>
              <w:left w:val="single" w:sz="4" w:space="0" w:color="000000"/>
              <w:bottom w:val="single" w:sz="4" w:space="0" w:color="000000"/>
              <w:right w:val="single" w:sz="4" w:space="0" w:color="000000"/>
            </w:tcBorders>
          </w:tcPr>
          <w:p w:rsidR="001C37E4" w:rsidRDefault="005E1903">
            <w:pPr>
              <w:pStyle w:val="ProductList-TableBody"/>
              <w:rPr>
                <w:rtl/>
              </w:rPr>
            </w:pPr>
            <w:r>
              <w:rPr>
                <w:rtl/>
              </w:rPr>
              <w:t>Microsoft Dynamics CRM Workgroup Server</w:t>
            </w:r>
            <w:r>
              <w:fldChar w:fldCharType="begin"/>
            </w:r>
            <w:r>
              <w:instrText xml:space="preserve"> XE "Microsoft Dynamics CRM Workgroup Server"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C37E4" w:rsidRDefault="005E1903">
            <w:pPr>
              <w:pStyle w:val="ProductList-TableBody"/>
              <w:rPr>
                <w:rtl/>
              </w:rPr>
            </w:pPr>
            <w:r>
              <w:rPr>
                <w:rtl/>
              </w:rPr>
              <w:t>Microsoft Dynamics CRM Server</w:t>
            </w:r>
            <w:r>
              <w:fldChar w:fldCharType="begin"/>
            </w:r>
            <w:r>
              <w:instrText xml:space="preserve"> XE "Microsoft Dynamics CRM Server" </w:instrText>
            </w:r>
            <w:r>
              <w:fldChar w:fldCharType="end"/>
            </w:r>
          </w:p>
        </w:tc>
      </w:tr>
      <w:tr w:rsidR="001C37E4">
        <w:tc>
          <w:tcPr>
            <w:tcW w:w="6000" w:type="dxa"/>
            <w:tcBorders>
              <w:top w:val="single" w:sz="4" w:space="0" w:color="000000"/>
              <w:left w:val="single" w:sz="4" w:space="0" w:color="000000"/>
              <w:bottom w:val="single" w:sz="4" w:space="0" w:color="000000"/>
              <w:right w:val="single" w:sz="4" w:space="0" w:color="000000"/>
            </w:tcBorders>
          </w:tcPr>
          <w:p w:rsidR="001C37E4" w:rsidRDefault="005E1903">
            <w:pPr>
              <w:pStyle w:val="ProductList-TableBody"/>
              <w:rPr>
                <w:rtl/>
              </w:rPr>
            </w:pPr>
            <w:r>
              <w:rPr>
                <w:rtl/>
              </w:rP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C37E4" w:rsidRDefault="005E1903">
            <w:pPr>
              <w:pStyle w:val="ProductList-TableBody"/>
              <w:rPr>
                <w:rtl/>
              </w:rPr>
            </w:pPr>
            <w:r>
              <w:rPr>
                <w:rtl/>
              </w:rPr>
              <w:t>Office Professional Plus</w:t>
            </w:r>
            <w:r>
              <w:fldChar w:fldCharType="begin"/>
            </w:r>
            <w:r>
              <w:instrText xml:space="preserve"> XE "Office Professional Plus" </w:instrText>
            </w:r>
            <w:r>
              <w:fldChar w:fldCharType="end"/>
            </w:r>
          </w:p>
        </w:tc>
      </w:tr>
      <w:tr w:rsidR="001C37E4">
        <w:tc>
          <w:tcPr>
            <w:tcW w:w="6000" w:type="dxa"/>
            <w:tcBorders>
              <w:top w:val="single" w:sz="4" w:space="0" w:color="000000"/>
              <w:left w:val="single" w:sz="4" w:space="0" w:color="000000"/>
              <w:bottom w:val="single" w:sz="4" w:space="0" w:color="000000"/>
              <w:right w:val="single" w:sz="4" w:space="0" w:color="000000"/>
            </w:tcBorders>
          </w:tcPr>
          <w:p w:rsidR="001C37E4" w:rsidRDefault="005E1903">
            <w:pPr>
              <w:pStyle w:val="ProductList-TableBody"/>
              <w:rPr>
                <w:rtl/>
              </w:rPr>
            </w:pPr>
            <w:r>
              <w:rPr>
                <w:rtl/>
              </w:rPr>
              <w:t>سطح مكتب Professional</w:t>
            </w:r>
          </w:p>
        </w:tc>
        <w:tc>
          <w:tcPr>
            <w:tcW w:w="6120" w:type="dxa"/>
            <w:tcBorders>
              <w:top w:val="single" w:sz="4" w:space="0" w:color="000000"/>
              <w:left w:val="single" w:sz="4" w:space="0" w:color="000000"/>
              <w:bottom w:val="single" w:sz="4" w:space="0" w:color="000000"/>
              <w:right w:val="single" w:sz="4" w:space="0" w:color="000000"/>
            </w:tcBorders>
          </w:tcPr>
          <w:p w:rsidR="001C37E4" w:rsidRDefault="005E1903">
            <w:pPr>
              <w:pStyle w:val="ProductList-TableBody"/>
              <w:rPr>
                <w:rtl/>
              </w:rPr>
            </w:pPr>
            <w:r>
              <w:rPr>
                <w:rtl/>
              </w:rPr>
              <w:t>سطح مكتب Enterprise</w:t>
            </w:r>
          </w:p>
        </w:tc>
      </w:tr>
      <w:tr w:rsidR="001C37E4">
        <w:tc>
          <w:tcPr>
            <w:tcW w:w="6000" w:type="dxa"/>
            <w:tcBorders>
              <w:top w:val="single" w:sz="4" w:space="0" w:color="000000"/>
              <w:left w:val="single" w:sz="4" w:space="0" w:color="000000"/>
              <w:bottom w:val="single" w:sz="4" w:space="0" w:color="000000"/>
              <w:right w:val="single" w:sz="4" w:space="0" w:color="000000"/>
            </w:tcBorders>
          </w:tcPr>
          <w:p w:rsidR="001C37E4" w:rsidRDefault="005E1903">
            <w:pPr>
              <w:pStyle w:val="ProductList-TableBody"/>
              <w:rPr>
                <w:rtl/>
              </w:rPr>
            </w:pPr>
            <w:r>
              <w:rPr>
                <w:rtl/>
              </w:rPr>
              <w:t>سطح مكتب Professional مع Microsoft Desktop Optimization Pack</w:t>
            </w:r>
          </w:p>
        </w:tc>
        <w:tc>
          <w:tcPr>
            <w:tcW w:w="6120" w:type="dxa"/>
            <w:tcBorders>
              <w:top w:val="single" w:sz="4" w:space="0" w:color="000000"/>
              <w:left w:val="single" w:sz="4" w:space="0" w:color="000000"/>
              <w:bottom w:val="single" w:sz="4" w:space="0" w:color="000000"/>
              <w:right w:val="single" w:sz="4" w:space="0" w:color="000000"/>
            </w:tcBorders>
          </w:tcPr>
          <w:p w:rsidR="001C37E4" w:rsidRDefault="005E1903">
            <w:pPr>
              <w:pStyle w:val="ProductList-TableBody"/>
              <w:rPr>
                <w:rtl/>
              </w:rPr>
            </w:pPr>
            <w:r>
              <w:rPr>
                <w:rtl/>
              </w:rPr>
              <w:t>سطح مكتب Enterprise مع Microsoft Desktop Optimization Pack</w:t>
            </w:r>
          </w:p>
        </w:tc>
      </w:tr>
      <w:tr w:rsidR="001C37E4">
        <w:tc>
          <w:tcPr>
            <w:tcW w:w="6000" w:type="dxa"/>
            <w:tcBorders>
              <w:top w:val="single" w:sz="4" w:space="0" w:color="000000"/>
              <w:left w:val="single" w:sz="4" w:space="0" w:color="000000"/>
              <w:bottom w:val="single" w:sz="4" w:space="0" w:color="000000"/>
              <w:right w:val="single" w:sz="4" w:space="0" w:color="000000"/>
            </w:tcBorders>
          </w:tcPr>
          <w:p w:rsidR="001C37E4" w:rsidRDefault="005E1903">
            <w:pPr>
              <w:pStyle w:val="ProductList-TableBody"/>
              <w:rPr>
                <w:rtl/>
              </w:rPr>
            </w:pPr>
            <w:r>
              <w:rPr>
                <w:rtl/>
              </w:rP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C37E4" w:rsidRDefault="005E1903">
            <w:pPr>
              <w:pStyle w:val="ProductList-TableBody"/>
              <w:rPr>
                <w:rtl/>
              </w:rPr>
            </w:pPr>
            <w:r>
              <w:rPr>
                <w:rtl/>
              </w:rPr>
              <w:t>Project Professional</w:t>
            </w:r>
            <w:r>
              <w:fldChar w:fldCharType="begin"/>
            </w:r>
            <w:r>
              <w:instrText xml:space="preserve"> XE "Project Professional" </w:instrText>
            </w:r>
            <w:r>
              <w:fldChar w:fldCharType="end"/>
            </w:r>
          </w:p>
        </w:tc>
      </w:tr>
      <w:tr w:rsidR="001C37E4">
        <w:tc>
          <w:tcPr>
            <w:tcW w:w="6000" w:type="dxa"/>
            <w:tcBorders>
              <w:top w:val="single" w:sz="4" w:space="0" w:color="000000"/>
              <w:left w:val="single" w:sz="4" w:space="0" w:color="000000"/>
              <w:bottom w:val="single" w:sz="4" w:space="0" w:color="000000"/>
              <w:right w:val="single" w:sz="4" w:space="0" w:color="000000"/>
            </w:tcBorders>
          </w:tcPr>
          <w:p w:rsidR="001C37E4" w:rsidRDefault="005E1903">
            <w:pPr>
              <w:pStyle w:val="ProductList-TableBody"/>
              <w:rPr>
                <w:rtl/>
              </w:rPr>
            </w:pPr>
            <w:r>
              <w:rPr>
                <w:rtl/>
              </w:rPr>
              <w:t>SQL Parallel Data Warehouse</w:t>
            </w:r>
            <w:r>
              <w:fldChar w:fldCharType="begin"/>
            </w:r>
            <w:r>
              <w:instrText xml:space="preserve"> XE "SQL Parallel Data Warehouse" </w:instrText>
            </w:r>
            <w:r>
              <w:fldChar w:fldCharType="end"/>
            </w:r>
            <w:r>
              <w:rPr>
                <w:rtl/>
              </w:rP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1C37E4" w:rsidRDefault="005E1903">
            <w:pPr>
              <w:pStyle w:val="ProductList-TableBody"/>
              <w:rPr>
                <w:rtl/>
              </w:rPr>
            </w:pPr>
            <w:r>
              <w:rPr>
                <w:rtl/>
              </w:rPr>
              <w:t>SQL Server Enterprise Core</w:t>
            </w:r>
          </w:p>
        </w:tc>
      </w:tr>
      <w:tr w:rsidR="001C37E4">
        <w:tc>
          <w:tcPr>
            <w:tcW w:w="6000" w:type="dxa"/>
            <w:tcBorders>
              <w:top w:val="single" w:sz="4" w:space="0" w:color="000000"/>
              <w:left w:val="single" w:sz="4" w:space="0" w:color="000000"/>
              <w:bottom w:val="single" w:sz="4" w:space="0" w:color="000000"/>
              <w:right w:val="single" w:sz="4" w:space="0" w:color="000000"/>
            </w:tcBorders>
          </w:tcPr>
          <w:p w:rsidR="001C37E4" w:rsidRDefault="005E1903">
            <w:pPr>
              <w:pStyle w:val="ProductList-TableBody"/>
              <w:rPr>
                <w:rtl/>
              </w:rPr>
            </w:pPr>
            <w:r>
              <w:rPr>
                <w:rtl/>
              </w:rPr>
              <w:t>SQL Server Standard</w:t>
            </w:r>
            <w:r>
              <w:fldChar w:fldCharType="begin"/>
            </w:r>
            <w:r>
              <w:instrText xml:space="preserve"> XE "SQL Server Standard" </w:instrText>
            </w:r>
            <w:r>
              <w:fldChar w:fldCharType="end"/>
            </w:r>
            <w:r>
              <w:rPr>
                <w:rtl/>
              </w:rP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1C37E4" w:rsidRDefault="005E1903">
            <w:pPr>
              <w:pStyle w:val="ProductList-TableBody"/>
              <w:rPr>
                <w:rtl/>
              </w:rPr>
            </w:pPr>
            <w:r>
              <w:rPr>
                <w:rtl/>
              </w:rPr>
              <w:t>SQL Server Enterprise</w:t>
            </w:r>
            <w:r>
              <w:fldChar w:fldCharType="begin"/>
            </w:r>
            <w:r>
              <w:instrText xml:space="preserve"> XE "SQL Server Enterprise" </w:instrText>
            </w:r>
            <w:r>
              <w:fldChar w:fldCharType="end"/>
            </w:r>
            <w:r>
              <w:rPr>
                <w:rtl/>
              </w:rPr>
              <w:t xml:space="preserve"> Core</w:t>
            </w:r>
          </w:p>
        </w:tc>
      </w:tr>
      <w:tr w:rsidR="001C37E4">
        <w:tc>
          <w:tcPr>
            <w:tcW w:w="6000" w:type="dxa"/>
            <w:tcBorders>
              <w:top w:val="single" w:sz="4" w:space="0" w:color="000000"/>
              <w:left w:val="single" w:sz="4" w:space="0" w:color="000000"/>
              <w:bottom w:val="single" w:sz="4" w:space="0" w:color="000000"/>
              <w:right w:val="single" w:sz="4" w:space="0" w:color="000000"/>
            </w:tcBorders>
          </w:tcPr>
          <w:p w:rsidR="001C37E4" w:rsidRDefault="005E1903">
            <w:pPr>
              <w:pStyle w:val="ProductList-TableBody"/>
              <w:rPr>
                <w:rtl/>
              </w:rPr>
            </w:pPr>
            <w:r>
              <w:rPr>
                <w:rtl/>
              </w:rP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C37E4" w:rsidRDefault="005E1903">
            <w:pPr>
              <w:pStyle w:val="ProductList-TableBody"/>
              <w:rPr>
                <w:rtl/>
              </w:rPr>
            </w:pPr>
            <w:r>
              <w:rPr>
                <w:rtl/>
              </w:rPr>
              <w:t>SQL Server Business Intelligence</w:t>
            </w:r>
            <w:r>
              <w:fldChar w:fldCharType="begin"/>
            </w:r>
            <w:r>
              <w:instrText xml:space="preserve"> XE "SQL Server Business Intelligence" </w:instrText>
            </w:r>
            <w:r>
              <w:fldChar w:fldCharType="end"/>
            </w:r>
          </w:p>
        </w:tc>
      </w:tr>
      <w:tr w:rsidR="001C37E4">
        <w:tc>
          <w:tcPr>
            <w:tcW w:w="6000" w:type="dxa"/>
            <w:tcBorders>
              <w:top w:val="single" w:sz="4" w:space="0" w:color="000000"/>
              <w:left w:val="single" w:sz="4" w:space="0" w:color="000000"/>
              <w:bottom w:val="single" w:sz="4" w:space="0" w:color="000000"/>
              <w:right w:val="single" w:sz="4" w:space="0" w:color="000000"/>
            </w:tcBorders>
          </w:tcPr>
          <w:p w:rsidR="001C37E4" w:rsidRDefault="005E1903">
            <w:pPr>
              <w:pStyle w:val="ProductList-TableBody"/>
              <w:rPr>
                <w:rtl/>
              </w:rPr>
            </w:pPr>
            <w:r>
              <w:rPr>
                <w:rtl/>
              </w:rP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C37E4" w:rsidRDefault="005E1903">
            <w:pPr>
              <w:pStyle w:val="ProductList-TableBody"/>
              <w:rPr>
                <w:rtl/>
              </w:rPr>
            </w:pPr>
            <w:r>
              <w:rPr>
                <w:rtl/>
              </w:rPr>
              <w:t>System Center Datacenter</w:t>
            </w:r>
            <w:r>
              <w:fldChar w:fldCharType="begin"/>
            </w:r>
            <w:r>
              <w:instrText xml:space="preserve"> XE "System Center Datacenter" </w:instrText>
            </w:r>
            <w:r>
              <w:fldChar w:fldCharType="end"/>
            </w:r>
          </w:p>
        </w:tc>
      </w:tr>
      <w:tr w:rsidR="001C37E4">
        <w:tc>
          <w:tcPr>
            <w:tcW w:w="6000" w:type="dxa"/>
            <w:tcBorders>
              <w:top w:val="single" w:sz="4" w:space="0" w:color="000000"/>
              <w:left w:val="single" w:sz="4" w:space="0" w:color="000000"/>
              <w:bottom w:val="single" w:sz="4" w:space="0" w:color="000000"/>
              <w:right w:val="single" w:sz="4" w:space="0" w:color="000000"/>
            </w:tcBorders>
          </w:tcPr>
          <w:p w:rsidR="001C37E4" w:rsidRDefault="005E1903">
            <w:pPr>
              <w:pStyle w:val="ProductList-TableBody"/>
              <w:rPr>
                <w:rtl/>
              </w:rPr>
            </w:pPr>
            <w:r>
              <w:rPr>
                <w:rtl/>
              </w:rP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C37E4" w:rsidRDefault="005E1903">
            <w:pPr>
              <w:pStyle w:val="ProductList-TableBody"/>
              <w:rPr>
                <w:rtl/>
              </w:rPr>
            </w:pPr>
            <w:r>
              <w:rPr>
                <w:rtl/>
              </w:rPr>
              <w:t>Visio Professional</w:t>
            </w:r>
            <w:r>
              <w:fldChar w:fldCharType="begin"/>
            </w:r>
            <w:r>
              <w:instrText xml:space="preserve"> XE "Visio Professional" </w:instrText>
            </w:r>
            <w:r>
              <w:fldChar w:fldCharType="end"/>
            </w:r>
          </w:p>
        </w:tc>
      </w:tr>
      <w:tr w:rsidR="001C37E4">
        <w:tc>
          <w:tcPr>
            <w:tcW w:w="6000" w:type="dxa"/>
            <w:tcBorders>
              <w:top w:val="single" w:sz="4" w:space="0" w:color="000000"/>
              <w:left w:val="single" w:sz="4" w:space="0" w:color="000000"/>
              <w:bottom w:val="single" w:sz="4" w:space="0" w:color="000000"/>
              <w:right w:val="single" w:sz="4" w:space="0" w:color="000000"/>
            </w:tcBorders>
          </w:tcPr>
          <w:p w:rsidR="001C37E4" w:rsidRDefault="005E1903">
            <w:pPr>
              <w:pStyle w:val="ProductList-TableBody"/>
              <w:rPr>
                <w:rtl/>
              </w:rPr>
            </w:pPr>
            <w:r>
              <w:rPr>
                <w:rtl/>
              </w:rPr>
              <w:t>Visual Studio Professional with MSDN</w:t>
            </w:r>
            <w:r>
              <w:fldChar w:fldCharType="begin"/>
            </w:r>
            <w:r>
              <w:instrText xml:space="preserve"> XE "Visual Studio Professional with MSDN"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C37E4" w:rsidRDefault="005E1903">
            <w:pPr>
              <w:pStyle w:val="ProductList-TableBody"/>
              <w:rPr>
                <w:rtl/>
              </w:rPr>
            </w:pPr>
            <w:r>
              <w:rPr>
                <w:rtl/>
              </w:rPr>
              <w:t>Visual Studio Enterprise مع MSDN</w:t>
            </w:r>
            <w:r>
              <w:fldChar w:fldCharType="begin"/>
            </w:r>
            <w:r>
              <w:instrText xml:space="preserve"> XE "Visual Studio Enterprise مع MSDN" </w:instrText>
            </w:r>
            <w:r>
              <w:fldChar w:fldCharType="end"/>
            </w:r>
          </w:p>
        </w:tc>
      </w:tr>
      <w:tr w:rsidR="001C37E4">
        <w:tc>
          <w:tcPr>
            <w:tcW w:w="6000" w:type="dxa"/>
            <w:tcBorders>
              <w:top w:val="single" w:sz="4" w:space="0" w:color="000000"/>
              <w:left w:val="single" w:sz="4" w:space="0" w:color="000000"/>
              <w:bottom w:val="single" w:sz="4" w:space="0" w:color="000000"/>
              <w:right w:val="single" w:sz="4" w:space="0" w:color="000000"/>
            </w:tcBorders>
          </w:tcPr>
          <w:p w:rsidR="001C37E4" w:rsidRDefault="005E1903">
            <w:pPr>
              <w:pStyle w:val="ProductList-TableBody"/>
              <w:rPr>
                <w:rtl/>
              </w:rPr>
            </w:pPr>
            <w:r>
              <w:rPr>
                <w:rtl/>
              </w:rPr>
              <w:t>Visual Studio Test Professional with MSDN</w:t>
            </w:r>
            <w:r>
              <w:fldChar w:fldCharType="begin"/>
            </w:r>
            <w:r>
              <w:instrText xml:space="preserve"> XE "Visual Studio Test Professional with MSDN"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C37E4" w:rsidRDefault="005E1903">
            <w:pPr>
              <w:pStyle w:val="ProductList-TableBody"/>
              <w:rPr>
                <w:rtl/>
              </w:rPr>
            </w:pPr>
            <w:r>
              <w:rPr>
                <w:rtl/>
              </w:rPr>
              <w:t>Visual Studio Enterprise مع MSDN</w:t>
            </w:r>
            <w:r>
              <w:fldChar w:fldCharType="begin"/>
            </w:r>
            <w:r>
              <w:instrText xml:space="preserve"> XE "Visual Studio Enterprise مع MSDN" </w:instrText>
            </w:r>
            <w:r>
              <w:fldChar w:fldCharType="end"/>
            </w:r>
          </w:p>
        </w:tc>
      </w:tr>
      <w:tr w:rsidR="001C37E4">
        <w:tc>
          <w:tcPr>
            <w:tcW w:w="6000" w:type="dxa"/>
            <w:tcBorders>
              <w:top w:val="single" w:sz="4" w:space="0" w:color="000000"/>
              <w:left w:val="single" w:sz="4" w:space="0" w:color="000000"/>
              <w:bottom w:val="single" w:sz="4" w:space="0" w:color="000000"/>
              <w:right w:val="single" w:sz="4" w:space="0" w:color="000000"/>
            </w:tcBorders>
          </w:tcPr>
          <w:p w:rsidR="001C37E4" w:rsidRDefault="005E1903">
            <w:pPr>
              <w:pStyle w:val="ProductList-TableBody"/>
              <w:rPr>
                <w:rtl/>
              </w:rPr>
            </w:pPr>
            <w:r>
              <w:rPr>
                <w:rtl/>
              </w:rP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C37E4" w:rsidRDefault="005E1903">
            <w:pPr>
              <w:pStyle w:val="ProductList-TableBody"/>
              <w:rPr>
                <w:rtl/>
              </w:rPr>
            </w:pPr>
            <w:r>
              <w:rPr>
                <w:rtl/>
              </w:rPr>
              <w:t>Windows Server Datacenter</w:t>
            </w:r>
            <w:r>
              <w:fldChar w:fldCharType="begin"/>
            </w:r>
            <w:r>
              <w:instrText xml:space="preserve"> XE "Windows Server Datacenter" </w:instrText>
            </w:r>
            <w:r>
              <w:fldChar w:fldCharType="end"/>
            </w:r>
          </w:p>
        </w:tc>
      </w:tr>
    </w:tbl>
    <w:p w:rsidR="001C37E4" w:rsidRDefault="001C37E4">
      <w:pPr>
        <w:pStyle w:val="ProductList-Body"/>
        <w:rPr>
          <w:rtl/>
        </w:rPr>
      </w:pPr>
    </w:p>
    <w:p w:rsidR="001C37E4" w:rsidRDefault="005E1903">
      <w:pPr>
        <w:pStyle w:val="ProductList-ClauseHeading"/>
        <w:outlineLvl w:val="2"/>
        <w:rPr>
          <w:rtl/>
        </w:rPr>
      </w:pPr>
      <w:bookmarkStart w:id="395" w:name="_Sec588"/>
      <w:r>
        <w:rPr>
          <w:rtl/>
        </w:rPr>
        <w:lastRenderedPageBreak/>
        <w:t>الخوادم - حقوق استرداد الحالات المستعصية</w:t>
      </w:r>
      <w:bookmarkEnd w:id="395"/>
    </w:p>
    <w:p w:rsidR="001C37E4" w:rsidRDefault="005E1903">
      <w:pPr>
        <w:pStyle w:val="ProductList-Body"/>
        <w:rPr>
          <w:rtl/>
        </w:rPr>
      </w:pPr>
      <w:r>
        <w:rPr>
          <w:rtl/>
        </w:rPr>
        <w:t>بالنسبة ‏</w:t>
      </w:r>
      <w:dir w:val="rtl">
        <w:r>
          <w:rPr>
            <w:rtl/>
          </w:rPr>
          <w:t xml:space="preserve">لكل </w:t>
        </w:r>
        <w:r>
          <w:fldChar w:fldCharType="begin"/>
        </w:r>
        <w:r>
          <w:instrText xml:space="preserve"> AutoTextList   \s NoStyle \t "مثيل يُقصد به صورة البرنامج التي يتم إنشاؤها عن طريق تنفيذ إجراء إعداد البرنامج أو تثبيته أو تكرار مثيل موجود." </w:instrText>
        </w:r>
        <w:r>
          <w:fldChar w:fldCharType="separate"/>
        </w:r>
        <w:r>
          <w:rPr>
            <w:color w:val="0563C1"/>
          </w:rPr>
          <w:t>مثيل</w:t>
        </w:r>
        <w:r>
          <w:fldChar w:fldCharType="end"/>
        </w:r>
        <w:r>
          <w:t xml:space="preserve"> من برنامج الخادم المؤهل يقوم العميل بتشغيله في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بيئة نظام تشغيل فعلية</w:t>
        </w:r>
        <w:r>
          <w:fldChar w:fldCharType="end"/>
        </w:r>
        <w:r>
          <w:t xml:space="preserve"> أو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بيئة نظام تشغيل ظاهرية</w:t>
        </w:r>
        <w:r>
          <w:fldChar w:fldCharType="end"/>
        </w:r>
        <w:r>
          <w:t xml:space="preserve"> على </w:t>
        </w:r>
        <w:r>
          <w:fldChar w:fldCharType="begin"/>
        </w:r>
        <w:r>
          <w:instrText xml:space="preserve"> AutoTextList   \s NoStyle \t "يعني الخادم المرخص خادمًا فرديًا، ومخصصًا لاستخدام العميل، ويتم تعيين ترخيص إليه. ولأغراض هذا التعريف، يعتبر الجزء أو الشريحة من الجهاز بمثابة خادم منفصل." </w:instrText>
        </w:r>
        <w:r>
          <w:fldChar w:fldCharType="separate"/>
        </w:r>
        <w:r>
          <w:rPr>
            <w:color w:val="0563C1"/>
          </w:rPr>
          <w:t>خادم مُرخّص</w:t>
        </w:r>
        <w:r>
          <w:fldChar w:fldCharType="end"/>
        </w:r>
        <w:r>
          <w:t xml:space="preserve">، يجوز له تشغيل </w:t>
        </w:r>
        <w:r>
          <w:fldChar w:fldCharType="begin"/>
        </w:r>
        <w:r>
          <w:instrText xml:space="preserve"> AutoTextList   \s NoStyle \t "مثيل يُقصد به صورة البرنامج التي يتم إنشاؤها عن طريق تنفيذ إجراء إعداد البرنامج أو تثبيته أو تكرار مثيل موجود." </w:instrText>
        </w:r>
        <w:r>
          <w:fldChar w:fldCharType="separate"/>
        </w:r>
        <w:r>
          <w:rPr>
            <w:color w:val="0563C1"/>
          </w:rPr>
          <w:t>مثيل</w:t>
        </w:r>
        <w:r>
          <w:fldChar w:fldCharType="end"/>
        </w:r>
        <w:r>
          <w:t xml:space="preserve"> احتياطي بشكل مؤقت في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بيئة نظام تشغيل فعلية</w:t>
        </w:r>
        <w:r>
          <w:fldChar w:fldCharType="end"/>
        </w:r>
        <w:r>
          <w:t xml:space="preserve"> أو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بيئة نظام تشغيل ظاهرية</w:t>
        </w:r>
        <w:r>
          <w:fldChar w:fldCharType="end"/>
        </w:r>
        <w:r>
          <w:t xml:space="preserve"> على أحد </w:t>
        </w:r>
        <w:r>
          <w:fldChar w:fldCharType="begin"/>
        </w:r>
        <w:r>
          <w:instrText xml:space="preserve"> AutoTextList   \s NoStyle \t "يقصد بالمصطلح خادم أي نظام أجهزة فعلي قادر على تشغيل برنامج الخادم." </w:instrText>
        </w:r>
        <w:r>
          <w:fldChar w:fldCharType="separate"/>
        </w:r>
        <w:r>
          <w:rPr>
            <w:color w:val="0563C1"/>
          </w:rPr>
          <w:t>الخوادم</w:t>
        </w:r>
        <w:r>
          <w:fldChar w:fldCharType="end"/>
        </w:r>
        <w:r>
          <w:t xml:space="preserve"> الخاصة به والمخصصة لاسترداد الحالات المستعصية، أو </w:t>
        </w:r>
        <w:r>
          <w:fldChar w:fldCharType="begin"/>
        </w:r>
        <w:r>
          <w:instrText xml:space="preserve"> AutoTextList   \s NoStyle \t "مثيل يُقصد به صورة البرنامج التي يتم إنشاؤها عن طريق تنفيذ إجراء إعداد البرنامج أو تثبيته أو تكرار مثيل موجود." </w:instrText>
        </w:r>
        <w:r>
          <w:fldChar w:fldCharType="separate"/>
        </w:r>
        <w:r>
          <w:rPr>
            <w:color w:val="0563C1"/>
          </w:rPr>
          <w:t>لمثيلات</w:t>
        </w:r>
        <w:r>
          <w:fldChar w:fldCharType="end"/>
        </w:r>
        <w:r>
          <w:t xml:space="preserve"> برامج مؤهلة غير </w:t>
        </w:r>
        <w:r>
          <w:rPr>
            <w:rtl/>
          </w:rPr>
          <w:t>Windows Server</w:t>
        </w:r>
        <w:r>
          <w:fldChar w:fldCharType="begin"/>
        </w:r>
        <w:r>
          <w:instrText xml:space="preserve"> XE "Windows Server" </w:instrText>
        </w:r>
        <w:r>
          <w:fldChar w:fldCharType="end"/>
        </w:r>
        <w:r>
          <w:rPr>
            <w:rtl/>
          </w:rPr>
          <w:t>، على Microsoft Azure Services</w:t>
        </w:r>
        <w:r>
          <w:fldChar w:fldCharType="begin"/>
        </w:r>
        <w:r>
          <w:instrText xml:space="preserve"> XE "Microsoft Azure Services" </w:instrText>
        </w:r>
        <w:r>
          <w:fldChar w:fldCharType="end"/>
        </w:r>
        <w:r>
          <w:rPr>
            <w:rtl/>
          </w:rPr>
          <w:t xml:space="preserve">، وذلك شريطة أن تتم إدارة </w:t>
        </w:r>
        <w:r>
          <w:fldChar w:fldCharType="begin"/>
        </w:r>
        <w:r>
          <w:instrText xml:space="preserve"> AutoTextList   \s NoStyle \t "مثيل يُقصد به صورة البرنامج التي يتم إنشاؤها عن طريق تنفيذ إجراء إعداد البرنامج أو تثبيته أو تكرار مثيل موجود." </w:instrText>
        </w:r>
        <w:r>
          <w:fldChar w:fldCharType="separate"/>
        </w:r>
        <w:r>
          <w:rPr>
            <w:color w:val="0563C1"/>
          </w:rPr>
          <w:t>المثيل</w:t>
        </w:r>
        <w:r>
          <w:fldChar w:fldCharType="end"/>
        </w:r>
        <w:r>
          <w:t xml:space="preserve"> الاحتياطي بواسطة </w:t>
        </w:r>
        <w:r>
          <w:rPr>
            <w:rtl/>
          </w:rPr>
          <w:t>Azure Site Recovery</w:t>
        </w:r>
        <w:r>
          <w:fldChar w:fldCharType="begin"/>
        </w:r>
        <w:r>
          <w:instrText xml:space="preserve"> XE "Azure Site Recovery" </w:instrText>
        </w:r>
        <w:r>
          <w:fldChar w:fldCharType="end"/>
        </w:r>
        <w:r>
          <w:rPr>
            <w:rtl/>
          </w:rPr>
          <w:t xml:space="preserve"> لـ Azure. وتنطبق </w:t>
        </w:r>
        <w:r>
          <w:fldChar w:fldCharType="begin"/>
        </w:r>
        <w:r>
          <w:instrText xml:space="preserve"> AutoTextList   \s NoStyle \t "شروط الترخيص: البنود والشروط التي تحكم نشر المنتج واستخدامه." </w:instrText>
        </w:r>
        <w:r>
          <w:fldChar w:fldCharType="separate"/>
        </w:r>
        <w:r>
          <w:rPr>
            <w:color w:val="0563C1"/>
          </w:rPr>
          <w:t>شروط ترخيص</w:t>
        </w:r>
        <w:r>
          <w:fldChar w:fldCharType="end"/>
        </w:r>
        <w:r>
          <w:t xml:space="preserve"> البرنامج والقيود التالية على استخدام العميل </w:t>
        </w:r>
        <w:r>
          <w:fldChar w:fldCharType="begin"/>
        </w:r>
        <w:r>
          <w:instrText xml:space="preserve"> AutoTextList   \s NoStyle \t "مثيل يُقصد به صورة البرنامج التي يتم إنشاؤها عن طريق تنفيذ إجراء إعداد البرنامج أو تثبيته أو تكرار مثيل موجود." </w:instrText>
        </w:r>
        <w:r>
          <w:fldChar w:fldCharType="separate"/>
        </w:r>
        <w:r>
          <w:rPr>
            <w:color w:val="0563C1"/>
          </w:rPr>
          <w:t>للمثيل</w:t>
        </w:r>
        <w:r>
          <w:fldChar w:fldCharType="end"/>
        </w:r>
        <w:r>
          <w:t xml:space="preserve"> الاحتياطي.</w:t>
        </w:r>
        <w:r w:rsidR="00393F7B">
          <w:t>‬</w:t>
        </w:r>
      </w:dir>
    </w:p>
    <w:p w:rsidR="001C37E4" w:rsidRDefault="001C37E4">
      <w:pPr>
        <w:pStyle w:val="ProductList-Body"/>
        <w:rPr>
          <w:rtl/>
        </w:rPr>
      </w:pPr>
    </w:p>
    <w:p w:rsidR="001C37E4" w:rsidRDefault="005E1903">
      <w:pPr>
        <w:pStyle w:val="ProductList-Body"/>
        <w:rPr>
          <w:rtl/>
        </w:rPr>
      </w:pPr>
      <w:r>
        <w:rPr>
          <w:rtl/>
        </w:rPr>
        <w:t xml:space="preserve">ولا يمكن تشغيل </w:t>
      </w:r>
      <w:r>
        <w:fldChar w:fldCharType="begin"/>
      </w:r>
      <w:r>
        <w:instrText xml:space="preserve"> AutoTextList   \s NoStyle \t "مثيل يُقصد به صورة البرنامج التي يتم إنشاؤها عن طريق تنفيذ إجراء إعداد البرنامج أو تثبيته أو تكرار مثيل موجود." </w:instrText>
      </w:r>
      <w:r>
        <w:fldChar w:fldCharType="separate"/>
      </w:r>
      <w:r>
        <w:rPr>
          <w:color w:val="0563C1"/>
        </w:rPr>
        <w:t>المثيل</w:t>
      </w:r>
      <w:r>
        <w:fldChar w:fldCharType="end"/>
      </w:r>
      <w:r>
        <w:t xml:space="preserve"> الاحتياطي إلا أثناء الفترات الاستثنائية التالية:</w:t>
      </w:r>
    </w:p>
    <w:p w:rsidR="001C37E4" w:rsidRDefault="005E1903" w:rsidP="005E1903">
      <w:pPr>
        <w:pStyle w:val="ProductList-Bullet"/>
        <w:numPr>
          <w:ilvl w:val="0"/>
          <w:numId w:val="41"/>
        </w:numPr>
        <w:rPr>
          <w:rtl/>
        </w:rPr>
      </w:pPr>
      <w:r>
        <w:rPr>
          <w:rtl/>
        </w:rPr>
        <w:t>لفترات زمنية وجيزة من اختبار استرداد الحالات المستعصية خلال أسبوع واحد كل 90 يومًا،</w:t>
      </w:r>
    </w:p>
    <w:p w:rsidR="001C37E4" w:rsidRDefault="005E1903" w:rsidP="005E1903">
      <w:pPr>
        <w:pStyle w:val="ProductList-Bullet"/>
        <w:numPr>
          <w:ilvl w:val="0"/>
          <w:numId w:val="41"/>
        </w:numPr>
        <w:rPr>
          <w:rtl/>
        </w:rPr>
      </w:pPr>
      <w:r>
        <w:rPr>
          <w:rtl/>
        </w:rPr>
        <w:t xml:space="preserve">أثناء الحالات المستعصية، خلال تعطل </w:t>
      </w:r>
      <w:r>
        <w:fldChar w:fldCharType="begin"/>
      </w:r>
      <w:r>
        <w:instrText xml:space="preserve"> AutoTextList   \s NoStyle \t "يقصد بالمصطلح خادم أي نظام أجهزة فعلي قادر على تشغيل برنامج الخادم." </w:instrText>
      </w:r>
      <w:r>
        <w:fldChar w:fldCharType="separate"/>
      </w:r>
      <w:r>
        <w:rPr>
          <w:color w:val="0563C1"/>
        </w:rPr>
        <w:t>خادم</w:t>
      </w:r>
      <w:r>
        <w:fldChar w:fldCharType="end"/>
      </w:r>
      <w:r>
        <w:t xml:space="preserve"> الإنتاج الذي يجري استرداده</w:t>
      </w:r>
    </w:p>
    <w:p w:rsidR="001C37E4" w:rsidRDefault="005E1903" w:rsidP="005E1903">
      <w:pPr>
        <w:pStyle w:val="ProductList-Bullet"/>
        <w:numPr>
          <w:ilvl w:val="0"/>
          <w:numId w:val="41"/>
        </w:numPr>
        <w:rPr>
          <w:rtl/>
        </w:rPr>
      </w:pPr>
      <w:r>
        <w:rPr>
          <w:rtl/>
        </w:rPr>
        <w:t>‏</w:t>
      </w:r>
      <w:dir w:val="rtl">
        <w:r>
          <w:rPr>
            <w:rtl/>
          </w:rPr>
          <w:t xml:space="preserve">وأثناء وقت قريب من وقوع الحالة المستعصية، لفترة زمنية وجيزة، للمساعدة في النقل بين خادم الإنتاج الرئيسي </w:t>
        </w:r>
        <w:r>
          <w:fldChar w:fldCharType="begin"/>
        </w:r>
        <w:r>
          <w:instrText xml:space="preserve"> AutoTextList   \s NoStyle \t "يقصد بالمصطلح خادم أي نظام أجهزة فعلي قادر على تشغيل برنامج الخادم." </w:instrText>
        </w:r>
        <w:r>
          <w:fldChar w:fldCharType="separate"/>
        </w:r>
        <w:r>
          <w:rPr>
            <w:color w:val="0563C1"/>
          </w:rPr>
          <w:t>وخادم</w:t>
        </w:r>
        <w:r>
          <w:fldChar w:fldCharType="end"/>
        </w:r>
        <w:r>
          <w:t xml:space="preserve"> استرداد الحالات المستعصية.</w:t>
        </w:r>
        <w:r>
          <w:t>‬</w:t>
        </w:r>
        <w:r w:rsidR="00393F7B">
          <w:t>‬</w:t>
        </w:r>
      </w:dir>
    </w:p>
    <w:p w:rsidR="001C37E4" w:rsidRDefault="001C37E4">
      <w:pPr>
        <w:pStyle w:val="ProductList-Body"/>
        <w:rPr>
          <w:rtl/>
        </w:rPr>
      </w:pPr>
    </w:p>
    <w:p w:rsidR="001C37E4" w:rsidRDefault="005E1903">
      <w:pPr>
        <w:pStyle w:val="ProductList-Body"/>
        <w:rPr>
          <w:rtl/>
        </w:rPr>
      </w:pPr>
      <w:r>
        <w:rPr>
          <w:rtl/>
        </w:rPr>
        <w:t>يجب أن يلتزم العميل بالشروط التالية لكي يستخدم البرنامج بموجب حقوق استرداد الحالات المستعصية:</w:t>
      </w:r>
    </w:p>
    <w:p w:rsidR="001C37E4" w:rsidRDefault="005E1903" w:rsidP="005E1903">
      <w:pPr>
        <w:pStyle w:val="ProductList-Bullet"/>
        <w:numPr>
          <w:ilvl w:val="0"/>
          <w:numId w:val="42"/>
        </w:numPr>
        <w:rPr>
          <w:rtl/>
        </w:rPr>
      </w:pPr>
      <w:r>
        <w:rPr>
          <w:rtl/>
        </w:rPr>
        <w:t xml:space="preserve">يجب ألا يتم تشغيل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w:t>
      </w:r>
      <w:dir w:val="rtl">
        <w:r>
          <w:rPr>
            <w:color w:val="0563C1"/>
          </w:rPr>
          <w:t>بيئة نظام التشغيل</w:t>
        </w:r>
        <w:r>
          <w:fldChar w:fldCharType="end"/>
        </w:r>
        <w:r>
          <w:t xml:space="preserve"> على </w:t>
        </w:r>
        <w:r>
          <w:fldChar w:fldCharType="begin"/>
        </w:r>
        <w:r>
          <w:instrText xml:space="preserve"> AutoTextList   \s NoStyle \t "يقصد بالمصطلح خادم أي نظام أجهزة فعلي قادر على تشغيل برنامج الخادم." </w:instrText>
        </w:r>
        <w:r>
          <w:fldChar w:fldCharType="separate"/>
        </w:r>
        <w:r>
          <w:rPr>
            <w:color w:val="0563C1"/>
          </w:rPr>
          <w:t>خادم</w:t>
        </w:r>
        <w:r>
          <w:fldChar w:fldCharType="end"/>
        </w:r>
        <w:r>
          <w:t xml:space="preserve"> استرداد الحالات المستعصية خلال أي فترات باستثناء ما سبق. </w:t>
        </w:r>
        <w:r w:rsidR="00393F7B">
          <w:t>‬</w:t>
        </w:r>
      </w:dir>
    </w:p>
    <w:p w:rsidR="001C37E4" w:rsidRDefault="005E1903" w:rsidP="005E1903">
      <w:pPr>
        <w:pStyle w:val="ProductList-Bullet"/>
        <w:numPr>
          <w:ilvl w:val="0"/>
          <w:numId w:val="42"/>
        </w:numPr>
        <w:rPr>
          <w:rtl/>
        </w:rPr>
      </w:pPr>
      <w:r>
        <w:rPr>
          <w:rtl/>
        </w:rPr>
        <w:t xml:space="preserve">قد لا تكون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التشغيل</w:t>
      </w:r>
      <w:r>
        <w:fldChar w:fldCharType="end"/>
      </w:r>
      <w:r>
        <w:t xml:space="preserve"> على </w:t>
      </w:r>
      <w:r>
        <w:fldChar w:fldCharType="begin"/>
      </w:r>
      <w:r>
        <w:instrText xml:space="preserve"> AutoTextList   \s NoStyle \t "يقصد بالمصطلح خادم أي نظام أجهزة فعلي قادر على تشغيل برنامج الخادم." </w:instrText>
      </w:r>
      <w:r>
        <w:fldChar w:fldCharType="separate"/>
      </w:r>
      <w:r>
        <w:rPr>
          <w:color w:val="0563C1"/>
        </w:rPr>
        <w:t>خادم</w:t>
      </w:r>
      <w:r>
        <w:fldChar w:fldCharType="end"/>
      </w:r>
      <w:r>
        <w:t xml:space="preserve"> استرداد الحالات المستعصية في نفس المجموعة الموجود بها </w:t>
      </w:r>
      <w:r>
        <w:fldChar w:fldCharType="begin"/>
      </w:r>
      <w:r>
        <w:instrText xml:space="preserve"> AutoTextList   \s NoStyle \t "يقصد بالمصطلح خادم أي نظام أجهزة فعلي قادر على تشغيل برنامج الخادم." </w:instrText>
      </w:r>
      <w:r>
        <w:fldChar w:fldCharType="separate"/>
      </w:r>
      <w:r>
        <w:rPr>
          <w:color w:val="0563C1"/>
        </w:rPr>
        <w:t>خادم</w:t>
      </w:r>
      <w:r>
        <w:fldChar w:fldCharType="end"/>
      </w:r>
      <w:r>
        <w:t xml:space="preserve"> الإنتاج. </w:t>
      </w:r>
    </w:p>
    <w:p w:rsidR="001C37E4" w:rsidRDefault="005E1903" w:rsidP="005E1903">
      <w:pPr>
        <w:pStyle w:val="ProductList-Bullet"/>
        <w:numPr>
          <w:ilvl w:val="0"/>
          <w:numId w:val="42"/>
        </w:numPr>
        <w:rPr>
          <w:rtl/>
        </w:rPr>
      </w:pPr>
      <w:r>
        <w:rPr>
          <w:rtl/>
        </w:rPr>
        <w:t>‏</w:t>
      </w:r>
      <w:dir w:val="rtl">
        <w:r>
          <w:rPr>
            <w:rtl/>
          </w:rPr>
          <w:t>بالنسبة للمثيلات الاحتياطية غير التي يتم تشغيلها على خدمات Microsoft Azure</w:t>
        </w:r>
        <w:r>
          <w:fldChar w:fldCharType="begin"/>
        </w:r>
        <w:r>
          <w:instrText xml:space="preserve"> XE "خدمات Microsoft Azure" </w:instrText>
        </w:r>
        <w:r>
          <w:fldChar w:fldCharType="end"/>
        </w:r>
        <w:r>
          <w:rPr>
            <w:rtl/>
          </w:rPr>
          <w:t xml:space="preserve">، لا يلزم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w:t>
        </w:r>
        <w:r>
          <w:fldChar w:fldCharType="end"/>
        </w:r>
        <w:r>
          <w:t xml:space="preserve"> Windows Server </w:t>
        </w:r>
        <w:r>
          <w:fldChar w:fldCharType="begin"/>
        </w:r>
        <w:r>
          <w:instrText xml:space="preserve"> AutoTextList   \s NoStyle \t "يقصد بالمصطلح خادم أي نظام أجهزة فعلي قادر على تشغيل برنامج الخادم." </w:instrText>
        </w:r>
        <w:r>
          <w:fldChar w:fldCharType="separate"/>
        </w:r>
        <w:r>
          <w:rPr>
            <w:color w:val="0563C1"/>
          </w:rPr>
          <w:t>لخادم</w:t>
        </w:r>
        <w:r>
          <w:fldChar w:fldCharType="end"/>
        </w:r>
        <w:r>
          <w:t xml:space="preserve"> استرداد الحالات المستعصية في حالة تلبية الشروط التالية:</w:t>
        </w:r>
        <w:r>
          <w:t xml:space="preserve">‬ </w:t>
        </w:r>
        <w:r w:rsidR="00393F7B">
          <w:t>‬</w:t>
        </w:r>
      </w:dir>
    </w:p>
    <w:p w:rsidR="001C37E4" w:rsidRDefault="005E1903" w:rsidP="005E1903">
      <w:pPr>
        <w:pStyle w:val="ProductList-Bullet"/>
        <w:numPr>
          <w:ilvl w:val="1"/>
          <w:numId w:val="42"/>
        </w:numPr>
        <w:rPr>
          <w:rtl/>
        </w:rPr>
      </w:pPr>
      <w:r>
        <w:rPr>
          <w:rtl/>
        </w:rPr>
        <w:t xml:space="preserve">يتم استخدام دور Hyper-V في خادم Windows Server لإجراء نسخ متماثل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لبيئات نظام التشغيل الظاهرية</w:t>
      </w:r>
      <w:r>
        <w:fldChar w:fldCharType="end"/>
      </w:r>
      <w:r>
        <w:t xml:space="preserve"> من </w:t>
      </w:r>
      <w:r>
        <w:fldChar w:fldCharType="begin"/>
      </w:r>
      <w:r>
        <w:instrText xml:space="preserve"> AutoTextList   \s NoStyle \t "يقصد بالمصطلح خادم أي نظام أجهزة فعلي قادر على تشغيل برنامج الخادم." </w:instrText>
      </w:r>
      <w:r>
        <w:fldChar w:fldCharType="separate"/>
      </w:r>
      <w:r>
        <w:rPr>
          <w:color w:val="0563C1"/>
        </w:rPr>
        <w:t>خادم</w:t>
      </w:r>
      <w:r>
        <w:fldChar w:fldCharType="end"/>
      </w:r>
      <w:r>
        <w:t xml:space="preserve"> الإنتاج في موقع رئيسي إلى </w:t>
      </w:r>
      <w:r>
        <w:fldChar w:fldCharType="begin"/>
      </w:r>
      <w:r>
        <w:instrText xml:space="preserve"> AutoTextList   \s NoStyle \t "يقصد بالمصطلح خادم أي نظام أجهزة فعلي قادر على تشغيل برنامج الخادم." </w:instrText>
      </w:r>
      <w:r>
        <w:fldChar w:fldCharType="separate"/>
      </w:r>
      <w:r>
        <w:rPr>
          <w:color w:val="0563C1"/>
        </w:rPr>
        <w:t>خادم</w:t>
      </w:r>
      <w:r>
        <w:fldChar w:fldCharType="end"/>
      </w:r>
      <w:r>
        <w:t xml:space="preserve"> استرداد الحالات المستعصية. </w:t>
      </w:r>
    </w:p>
    <w:p w:rsidR="001C37E4" w:rsidRDefault="005E1903" w:rsidP="005E1903">
      <w:pPr>
        <w:pStyle w:val="ProductList-Bullet"/>
        <w:numPr>
          <w:ilvl w:val="1"/>
          <w:numId w:val="42"/>
        </w:numPr>
        <w:rPr>
          <w:rtl/>
        </w:rPr>
      </w:pPr>
      <w:r>
        <w:rPr>
          <w:rtl/>
        </w:rPr>
        <w:t xml:space="preserve">قد يتم استخدام </w:t>
      </w:r>
      <w:r>
        <w:fldChar w:fldCharType="begin"/>
      </w:r>
      <w:r>
        <w:instrText xml:space="preserve"> AutoTextList   \s NoStyle \t "يقصد بالمصطلح خادم أي نظام أجهزة فعلي قادر على تشغيل برنامج الخادم." </w:instrText>
      </w:r>
      <w:r>
        <w:fldChar w:fldCharType="separate"/>
      </w:r>
      <w:r>
        <w:rPr>
          <w:color w:val="0563C1"/>
        </w:rPr>
        <w:t>خادم</w:t>
      </w:r>
      <w:r>
        <w:fldChar w:fldCharType="end"/>
      </w:r>
      <w:r>
        <w:t xml:space="preserve"> استرداد الحالات المستعصية فقط من أجل</w:t>
      </w:r>
    </w:p>
    <w:p w:rsidR="001C37E4" w:rsidRDefault="005E1903">
      <w:pPr>
        <w:pStyle w:val="ProductList-Body"/>
        <w:ind w:left="1080"/>
        <w:rPr>
          <w:rtl/>
        </w:rPr>
      </w:pPr>
      <w:r>
        <w:rPr>
          <w:rtl/>
        </w:rPr>
        <w:t>- تشغيل برامج الأجهزة الظاهرية، مثل Hyper-V،</w:t>
      </w:r>
    </w:p>
    <w:p w:rsidR="001C37E4" w:rsidRDefault="005E1903">
      <w:pPr>
        <w:pStyle w:val="ProductList-Body"/>
        <w:ind w:left="1080"/>
        <w:rPr>
          <w:rtl/>
        </w:rPr>
      </w:pPr>
      <w:r>
        <w:rPr>
          <w:rtl/>
        </w:rPr>
        <w:t>- وتوفير خدمات الأجهزة الظاهرية،</w:t>
      </w:r>
    </w:p>
    <w:p w:rsidR="001C37E4" w:rsidRDefault="005E1903">
      <w:pPr>
        <w:pStyle w:val="ProductList-Body"/>
        <w:ind w:left="1080"/>
        <w:rPr>
          <w:rtl/>
        </w:rPr>
      </w:pPr>
      <w:r>
        <w:rPr>
          <w:rtl/>
        </w:rPr>
        <w:t>- وتشغيل وكلاء البرامج لإدارة برامج الأجهزة الظاهرية،</w:t>
      </w:r>
    </w:p>
    <w:p w:rsidR="001C37E4" w:rsidRDefault="005E1903">
      <w:pPr>
        <w:pStyle w:val="ProductList-Body"/>
        <w:ind w:left="1080"/>
        <w:rPr>
          <w:rtl/>
        </w:rPr>
      </w:pPr>
      <w:r>
        <w:rPr>
          <w:rtl/>
        </w:rPr>
        <w:t>- والاستخدام كوجهة للنسخ المتماثل،</w:t>
      </w:r>
    </w:p>
    <w:p w:rsidR="001C37E4" w:rsidRDefault="005E1903">
      <w:pPr>
        <w:pStyle w:val="ProductList-Body"/>
        <w:ind w:left="1080"/>
        <w:rPr>
          <w:rtl/>
        </w:rPr>
      </w:pPr>
      <w:r>
        <w:rPr>
          <w:rtl/>
        </w:rPr>
        <w:t xml:space="preserve">- واستلام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بيئات نظام التشغيل الظاهرية</w:t>
      </w:r>
      <w:r>
        <w:fldChar w:fldCharType="end"/>
      </w:r>
      <w:r>
        <w:t xml:space="preserve"> المنسوخة، اختبار تجاوز الفشل،</w:t>
      </w:r>
    </w:p>
    <w:p w:rsidR="001C37E4" w:rsidRDefault="005E1903">
      <w:pPr>
        <w:pStyle w:val="ProductList-Body"/>
        <w:ind w:left="1080"/>
        <w:rPr>
          <w:rtl/>
        </w:rPr>
      </w:pPr>
      <w:r>
        <w:rPr>
          <w:rtl/>
        </w:rPr>
        <w:t xml:space="preserve">- وانتظار اختبار تجاوز الفشل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لبيئات نظام التشغيل الظاهرية</w:t>
      </w:r>
      <w:r>
        <w:fldChar w:fldCharType="end"/>
      </w:r>
      <w:r>
        <w:t xml:space="preserve">، </w:t>
      </w:r>
    </w:p>
    <w:p w:rsidR="001C37E4" w:rsidRDefault="005E1903">
      <w:pPr>
        <w:pStyle w:val="ProductList-Body"/>
        <w:ind w:left="1080"/>
        <w:rPr>
          <w:rtl/>
        </w:rPr>
      </w:pPr>
      <w:r>
        <w:rPr>
          <w:rtl/>
        </w:rPr>
        <w:t xml:space="preserve">- وتشغيل أحمال استرداد الحالات المستعصية كما هو موضح أعلاه. </w:t>
      </w:r>
    </w:p>
    <w:p w:rsidR="001C37E4" w:rsidRDefault="005E1903" w:rsidP="005E1903">
      <w:pPr>
        <w:pStyle w:val="ProductList-Bullet"/>
        <w:numPr>
          <w:ilvl w:val="1"/>
          <w:numId w:val="43"/>
        </w:numPr>
        <w:rPr>
          <w:rtl/>
        </w:rPr>
      </w:pPr>
      <w:r>
        <w:rPr>
          <w:rtl/>
        </w:rPr>
        <w:t xml:space="preserve">قد لا يتم استخدام </w:t>
      </w:r>
      <w:r>
        <w:fldChar w:fldCharType="begin"/>
      </w:r>
      <w:r>
        <w:instrText xml:space="preserve"> AutoTextList   \s NoStyle \t "يقصد بالمصطلح خادم أي نظام أجهزة فعلي قادر على تشغيل برنامج الخادم." </w:instrText>
      </w:r>
      <w:r>
        <w:fldChar w:fldCharType="separate"/>
      </w:r>
      <w:r>
        <w:rPr>
          <w:color w:val="0563C1"/>
        </w:rPr>
        <w:t>خادم</w:t>
      </w:r>
      <w:r>
        <w:fldChar w:fldCharType="end"/>
      </w:r>
      <w:r>
        <w:t xml:space="preserve"> استرداد الحالات المستعصية </w:t>
      </w:r>
      <w:r>
        <w:fldChar w:fldCharType="begin"/>
      </w:r>
      <w:r>
        <w:instrText xml:space="preserve"> AutoTextList   \s NoStyle \t "يقصد بالمصطلح خادم أي نظام أجهزة فعلي قادر على تشغيل برنامج الخادم." </w:instrText>
      </w:r>
      <w:r>
        <w:fldChar w:fldCharType="separate"/>
      </w:r>
      <w:r>
        <w:rPr>
          <w:color w:val="0563C1"/>
        </w:rPr>
        <w:t>كخادم</w:t>
      </w:r>
      <w:r>
        <w:fldChar w:fldCharType="end"/>
      </w:r>
      <w:r>
        <w:t xml:space="preserve"> إنتاج.</w:t>
      </w:r>
    </w:p>
    <w:p w:rsidR="001C37E4" w:rsidRDefault="005E1903" w:rsidP="005E1903">
      <w:pPr>
        <w:pStyle w:val="ProductList-Bullet"/>
        <w:numPr>
          <w:ilvl w:val="0"/>
          <w:numId w:val="43"/>
        </w:numPr>
        <w:rPr>
          <w:rtl/>
        </w:rPr>
      </w:pPr>
      <w:r>
        <w:rPr>
          <w:rtl/>
        </w:rPr>
        <w:t xml:space="preserve">يجب أن يتوافق استخدام </w:t>
      </w:r>
      <w:r>
        <w:fldChar w:fldCharType="begin"/>
      </w:r>
      <w:r>
        <w:instrText xml:space="preserve"> AutoTextList   \s NoStyle \t "مثيل يُقصد به صورة البرنامج التي يتم إنشاؤها عن طريق تنفيذ إجراء إعداد البرنامج أو تثبيته أو تكرار مثيل موجود." </w:instrText>
      </w:r>
      <w:r>
        <w:fldChar w:fldCharType="separate"/>
      </w:r>
      <w:r>
        <w:rPr>
          <w:color w:val="0563C1"/>
        </w:rPr>
        <w:t>المثيل</w:t>
      </w:r>
      <w:r>
        <w:fldChar w:fldCharType="end"/>
      </w:r>
      <w:r>
        <w:t xml:space="preserve"> الاحتياطي للبرنامج مع </w:t>
      </w:r>
      <w:r>
        <w:fldChar w:fldCharType="begin"/>
      </w:r>
      <w:r>
        <w:instrText xml:space="preserve"> AutoTextList   \s NoStyle \t "شروط الترخيص: البنود والشروط التي تحكم نشر المنتج واستخدامه." </w:instrText>
      </w:r>
      <w:r>
        <w:fldChar w:fldCharType="separate"/>
      </w:r>
      <w:r>
        <w:rPr>
          <w:color w:val="0563C1"/>
        </w:rPr>
        <w:t>شروط ترخيص</w:t>
      </w:r>
      <w:r>
        <w:fldChar w:fldCharType="end"/>
      </w:r>
      <w:r>
        <w:t xml:space="preserve"> البرنامج. </w:t>
      </w:r>
    </w:p>
    <w:p w:rsidR="001C37E4" w:rsidRDefault="005E1903" w:rsidP="005E1903">
      <w:pPr>
        <w:pStyle w:val="ProductList-Bullet"/>
        <w:numPr>
          <w:ilvl w:val="0"/>
          <w:numId w:val="43"/>
        </w:numPr>
        <w:rPr>
          <w:rtl/>
        </w:rPr>
      </w:pPr>
      <w:r>
        <w:rPr>
          <w:rtl/>
        </w:rPr>
        <w:t xml:space="preserve">بمجرد أن تكتمل عملية استرداد الحالات المستعصية واسترداد </w:t>
      </w:r>
      <w:r>
        <w:fldChar w:fldCharType="begin"/>
      </w:r>
      <w:r>
        <w:instrText xml:space="preserve"> AutoTextList   \s NoStyle \t "يقصد بالمصطلح خادم أي نظام أجهزة فعلي قادر على تشغيل برنامج الخادم." </w:instrText>
      </w:r>
      <w:r>
        <w:fldChar w:fldCharType="separate"/>
      </w:r>
      <w:r>
        <w:rPr>
          <w:color w:val="0563C1"/>
        </w:rPr>
        <w:t>خادم</w:t>
      </w:r>
      <w:r>
        <w:fldChar w:fldCharType="end"/>
      </w:r>
      <w:r>
        <w:t xml:space="preserve"> الإنتاج، يجب ألا يتم تشغيل </w:t>
      </w:r>
      <w:r>
        <w:fldChar w:fldCharType="begin"/>
      </w:r>
      <w:r>
        <w:instrText xml:space="preserve"> AutoTextList   \s NoStyle \t "مثيل يُقصد به صورة البرنامج التي يتم إنشاؤها عن طريق تنفيذ إجراء إعداد البرنامج أو تثبيته أو تكرار مثيل موجود." </w:instrText>
      </w:r>
      <w:r>
        <w:fldChar w:fldCharType="separate"/>
      </w:r>
      <w:r>
        <w:rPr>
          <w:color w:val="0563C1"/>
        </w:rPr>
        <w:t>المثيل</w:t>
      </w:r>
      <w:r>
        <w:fldChar w:fldCharType="end"/>
      </w:r>
      <w:r>
        <w:t xml:space="preserve"> الاحتياطي في أي أوقات أخرى باستثناء تلك الأوقات المسموح بها هنا. </w:t>
      </w:r>
    </w:p>
    <w:p w:rsidR="001C37E4" w:rsidRDefault="005E1903" w:rsidP="005E1903">
      <w:pPr>
        <w:pStyle w:val="ProductList-Bullet"/>
        <w:numPr>
          <w:ilvl w:val="0"/>
          <w:numId w:val="43"/>
        </w:numPr>
        <w:rPr>
          <w:rtl/>
        </w:rPr>
      </w:pPr>
      <w:r>
        <w:rPr>
          <w:rtl/>
        </w:rPr>
        <w:t xml:space="preserve">الحفاظ على تغطية ضمان البرنامج للحصول على كافة </w:t>
      </w:r>
      <w:r>
        <w:fldChar w:fldCharType="begin"/>
      </w:r>
      <w:r>
        <w:instrText xml:space="preserve"> AutoTextList   \s NoStyle \t "يعني CAL ترخيص وصول العميل، الذي قد يتم تعيينه بواسطة مستخدم أو جهاز حسب الحاجة. (راجع المسرد للاطلاع على التعريف الكامل)" </w:instrText>
      </w:r>
      <w:r>
        <w:fldChar w:fldCharType="separate"/>
      </w:r>
      <w:r>
        <w:rPr>
          <w:color w:val="0563C1"/>
        </w:rPr>
        <w:t>تراخيص وصول العميل</w:t>
      </w:r>
      <w:r>
        <w:fldChar w:fldCharType="end"/>
      </w:r>
      <w:r>
        <w:t xml:space="preserve"> وتراخيص الموصل الخارجي </w:t>
      </w:r>
      <w:r>
        <w:fldChar w:fldCharType="begin"/>
      </w:r>
      <w:r>
        <w:instrText xml:space="preserve"> AutoTextList   \s NoStyle \t "ترخيص الإدارة يعني الترخيص الذي يسمح بإدارة بيئة نظام تشغيل أو أكثر بواسطة الإصدار المقابل من برنامج الخادم أو أي إصدار من برنامج الخادم. (راجع المسرد للاطلاع على التعريف الكامل)" </w:instrText>
      </w:r>
      <w:r>
        <w:fldChar w:fldCharType="separate"/>
      </w:r>
      <w:r>
        <w:rPr>
          <w:color w:val="0563C1"/>
        </w:rPr>
        <w:t>وتراخيص إدارة الخوادم</w:t>
      </w:r>
      <w:r>
        <w:fldChar w:fldCharType="end"/>
      </w:r>
      <w:r>
        <w:t xml:space="preserve"> التي يصل بموجبها إلى المثيل الاحتياطي وكذلك إدارة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التشغيل</w:t>
      </w:r>
      <w:r>
        <w:fldChar w:fldCharType="end"/>
      </w:r>
      <w:r>
        <w:t xml:space="preserve"> التي يعمل فيها ذلك البرنامج. </w:t>
      </w:r>
    </w:p>
    <w:p w:rsidR="001C37E4" w:rsidRDefault="005E1903" w:rsidP="005E1903">
      <w:pPr>
        <w:pStyle w:val="ProductList-Bullet"/>
        <w:numPr>
          <w:ilvl w:val="0"/>
          <w:numId w:val="43"/>
        </w:numPr>
        <w:rPr>
          <w:rtl/>
        </w:rPr>
      </w:pPr>
      <w:r>
        <w:rPr>
          <w:rtl/>
        </w:rPr>
        <w:t xml:space="preserve">ينتهي حق العميل في تشغيل </w:t>
      </w:r>
      <w:r>
        <w:fldChar w:fldCharType="begin"/>
      </w:r>
      <w:r>
        <w:instrText xml:space="preserve"> AutoTextList   \s NoStyle \t "مثيل يُقصد به صورة البرنامج التي يتم إنشاؤها عن طريق تنفيذ إجراء إعداد البرنامج أو تثبيته أو تكرار مثيل موجود." </w:instrText>
      </w:r>
      <w:r>
        <w:fldChar w:fldCharType="separate"/>
      </w:r>
      <w:r>
        <w:rPr>
          <w:color w:val="0563C1"/>
        </w:rPr>
        <w:t>المثيلات</w:t>
      </w:r>
      <w:r>
        <w:fldChar w:fldCharType="end"/>
      </w:r>
      <w:r>
        <w:t xml:space="preserve"> الاحتياطية عندما تنتهي تغطية ضمان البرنامج الخاصة بالعميل.</w:t>
      </w:r>
    </w:p>
    <w:p w:rsidR="001C37E4" w:rsidRDefault="001C37E4">
      <w:pPr>
        <w:pStyle w:val="ProductList-Body"/>
        <w:rPr>
          <w:rtl/>
        </w:rPr>
      </w:pPr>
    </w:p>
    <w:p w:rsidR="001C37E4" w:rsidRDefault="005E1903">
      <w:pPr>
        <w:pStyle w:val="ProductList-ClauseHeading"/>
        <w:outlineLvl w:val="2"/>
        <w:rPr>
          <w:rtl/>
        </w:rPr>
      </w:pPr>
      <w:bookmarkStart w:id="396" w:name="_Sec589"/>
      <w:r>
        <w:rPr>
          <w:rtl/>
        </w:rPr>
        <w:t>إمكانية نقل الترخيص</w:t>
      </w:r>
      <w:bookmarkEnd w:id="396"/>
    </w:p>
    <w:p w:rsidR="001C37E4" w:rsidRDefault="005E1903">
      <w:pPr>
        <w:pStyle w:val="ProductList-SubClauseHeading"/>
        <w:outlineLvl w:val="3"/>
        <w:rPr>
          <w:rtl/>
        </w:rPr>
      </w:pPr>
      <w:r>
        <w:rPr>
          <w:rtl/>
        </w:rPr>
        <w:t>إمكانية نقل الترخيص عبر مزارع الخوادم</w:t>
      </w:r>
    </w:p>
    <w:p w:rsidR="001C37E4" w:rsidRDefault="005E1903">
      <w:pPr>
        <w:pStyle w:val="ProductList-BodyIndented"/>
        <w:rPr>
          <w:rtl/>
        </w:rPr>
      </w:pPr>
      <w:r>
        <w:rPr>
          <w:rtl/>
        </w:rPr>
        <w:t xml:space="preserve">بموجب حقوق إمكانية نقل الترخيص ضمن مزارع الخوادم، يجوز للعميل إعادة تعيين أي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تراخيص</w:t>
      </w:r>
      <w:r>
        <w:fldChar w:fldCharType="end"/>
      </w:r>
      <w:r>
        <w:t xml:space="preserve"> خاصة به ومعينة على أنها تتمتع بإمكانية نقل الترخيص، وتتوفر لها أي </w:t>
      </w:r>
      <w:r>
        <w:fldChar w:fldCharType="begin"/>
      </w:r>
      <w:r>
        <w:instrText xml:space="preserve"> AutoTextList   \s NoStyle \t "يعني الخادم المرخص خادمًا فرديًا، ومخصصًا لاستخدام العميل، ويتم تعيين ترخيص إليه. ولأغراض هذا التعريف، يعتبر الجزء أو الشريحة من الجهاز بمثابة خادم منفصل." </w:instrText>
      </w:r>
      <w:r>
        <w:fldChar w:fldCharType="separate"/>
      </w:r>
      <w:r>
        <w:rPr>
          <w:color w:val="0563C1"/>
        </w:rPr>
        <w:t>خوادم مرخصة</w:t>
      </w:r>
      <w:r>
        <w:fldChar w:fldCharType="end"/>
      </w:r>
      <w:r>
        <w:t xml:space="preserve"> تقع في نفس </w:t>
      </w:r>
      <w:r>
        <w:fldChar w:fldCharType="begin"/>
      </w:r>
      <w:r>
        <w:instrText xml:space="preserve"> AutoTextList   \s NoStyle \t "مزرعة الخوادم تعني مركز بيانات واحدًا أو مركزي بيانات يوجد كل واحد منهما إما في مناطق زمنية لا يفصل بينها أكثر من أربع ساعات، أو داخل الاتحاد الأوروبي (EU)، أو الرابطة الأوروبية للتجارة الحرة (EFTA)...(راجع المسرد للاطلاع على التعريف الكامل)" </w:instrText>
      </w:r>
      <w:r>
        <w:fldChar w:fldCharType="separate"/>
      </w:r>
      <w:r>
        <w:rPr>
          <w:color w:val="0563C1"/>
        </w:rPr>
        <w:t>مزرعة الخوادم</w:t>
      </w:r>
      <w:r>
        <w:fldChar w:fldCharType="end"/>
      </w:r>
      <w:r>
        <w:t xml:space="preserve"> حسبما يريد. يجوز للعميل أيضًا إعادة تعيين هذه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التراخيص</w:t>
      </w:r>
      <w:r>
        <w:fldChar w:fldCharType="end"/>
      </w:r>
      <w:r>
        <w:t xml:space="preserve"> من </w:t>
      </w:r>
      <w:r>
        <w:fldChar w:fldCharType="begin"/>
      </w:r>
      <w:r>
        <w:instrText xml:space="preserve"> AutoTextList   \s NoStyle \t "مزرعة الخوادم تعني مركز بيانات واحدًا أو مركزي بيانات يوجد كل واحد منهما إما في مناطق زمنية لا يفصل بينها أكثر من أربع ساعات، أو داخل الاتحاد الأوروبي (EU)، أو الرابطة الأوروبية للتجارة الحرة (EFTA)...(راجع المسرد للاطلاع على التعريف الكامل)" </w:instrText>
      </w:r>
      <w:r>
        <w:fldChar w:fldCharType="separate"/>
      </w:r>
      <w:r>
        <w:rPr>
          <w:color w:val="0563C1"/>
        </w:rPr>
        <w:t>مزرعة خوادم</w:t>
      </w:r>
      <w:r>
        <w:fldChar w:fldCharType="end"/>
      </w:r>
      <w:r>
        <w:t xml:space="preserve"> إلى أخرى، على ألا يكون ذلك خلال مدة قصيرة (أي ليس خلال 90 يومًا من تاريخ آخر تعيين). ويجوز استخدام المنتجات المستخدمة للاستضافة الذاتية في نفس الوقت بموجب حقوق إمكانية نقل الترخيص ضمن مزارع الخوادم.</w:t>
      </w:r>
    </w:p>
    <w:p w:rsidR="001C37E4" w:rsidRDefault="001C37E4">
      <w:pPr>
        <w:pStyle w:val="ProductList-BodyIndented"/>
        <w:rPr>
          <w:rtl/>
        </w:rPr>
      </w:pPr>
    </w:p>
    <w:p w:rsidR="001C37E4" w:rsidRDefault="005E1903">
      <w:pPr>
        <w:pStyle w:val="ProductList-SubClauseHeading"/>
        <w:outlineLvl w:val="3"/>
        <w:rPr>
          <w:rtl/>
        </w:rPr>
      </w:pPr>
      <w:r>
        <w:rPr>
          <w:rtl/>
        </w:rPr>
        <w:t>نقل التراخيص من خلال ضمان البرنامج</w:t>
      </w:r>
    </w:p>
    <w:p w:rsidR="001C37E4" w:rsidRDefault="005E1903">
      <w:pPr>
        <w:pStyle w:val="ProductList-BodyIndented"/>
        <w:rPr>
          <w:rtl/>
        </w:rPr>
      </w:pPr>
      <w:r>
        <w:rPr>
          <w:rtl/>
        </w:rPr>
        <w:t>بموجب حقوق ‏</w:t>
      </w:r>
      <w:dir w:val="rtl">
        <w:r>
          <w:rPr>
            <w:rtl/>
          </w:rPr>
          <w:t xml:space="preserve">نقل التراخيص من خلال ضمان البرنامج، يجوز للعميل نقل برنامجه المرخّص إلى خوادم مشتركة بموجب أي تراخيص لديه والتي تكون معينة على أنها تتمتع </w:t>
        </w:r>
        <w:r>
          <w:fldChar w:fldCharType="begin"/>
        </w:r>
        <w:r>
          <w:instrText xml:space="preserve"> AutoTextList   \s NoStyle \t "إمكانية نقل الترخيص: الحقوق المتوفرة للعملاء ذوي ضمان البرنامج إما لإعادة تعيين التراخيص خارج الأطر الزمنية القياسية أو لاستخدام المنتج على خوادم متعددة المستأجرين خارج مراكز البيانات. راجع بند "إمكانية نقل الترخيص" في الملحق (ب) – ضمان البرنامج، للاطلاع على التفاصيل." </w:instrText>
        </w:r>
        <w:r>
          <w:fldChar w:fldCharType="separate"/>
        </w:r>
        <w:r>
          <w:rPr>
            <w:color w:val="0563C1"/>
          </w:rPr>
          <w:t>بإمكانية نقل الترخيص</w:t>
        </w:r>
        <w:r>
          <w:fldChar w:fldCharType="end"/>
        </w:r>
        <w:r>
          <w:t xml:space="preserve"> ويخضع هذا للمتطلبات التالية. يجوز استخدام المنتجات المستخدمة للاستضافة الذاتية في نفس الوقت بموجب حقوق إمكانية نقل الترخيص من خلال ضمان البرنامج، ويخضع هذا لبنود تراخيص الاستضافة الذاتية. </w:t>
        </w:r>
        <w:r w:rsidR="00393F7B">
          <w:t>‬</w:t>
        </w:r>
      </w:dir>
    </w:p>
    <w:p w:rsidR="001C37E4" w:rsidRDefault="001C37E4">
      <w:pPr>
        <w:pStyle w:val="ProductList-BodyIndented"/>
        <w:rPr>
          <w:rtl/>
        </w:rPr>
      </w:pPr>
    </w:p>
    <w:p w:rsidR="001C37E4" w:rsidRDefault="005E1903">
      <w:pPr>
        <w:pStyle w:val="ProductList-SubSubClauseHeading"/>
        <w:outlineLvl w:val="4"/>
        <w:rPr>
          <w:rtl/>
        </w:rPr>
      </w:pPr>
      <w:r>
        <w:rPr>
          <w:rtl/>
        </w:rPr>
        <w:t>الاستخدام المسموح به:</w:t>
      </w:r>
    </w:p>
    <w:p w:rsidR="001C37E4" w:rsidRDefault="005E1903">
      <w:pPr>
        <w:pStyle w:val="ProductList-BodyIndented2"/>
        <w:rPr>
          <w:rtl/>
        </w:rPr>
      </w:pPr>
      <w:r>
        <w:rPr>
          <w:rtl/>
        </w:rPr>
        <w:t>باستخدام إمكانية نقل الترخيص من خلال ضمان البرنامج، يجوز للعميل:</w:t>
      </w:r>
    </w:p>
    <w:p w:rsidR="001C37E4" w:rsidRDefault="005E1903" w:rsidP="005E1903">
      <w:pPr>
        <w:pStyle w:val="ProductList-Bullet"/>
        <w:numPr>
          <w:ilvl w:val="2"/>
          <w:numId w:val="44"/>
        </w:numPr>
        <w:rPr>
          <w:rtl/>
        </w:rPr>
      </w:pPr>
      <w:r>
        <w:rPr>
          <w:rtl/>
        </w:rPr>
        <w:t xml:space="preserve">تشغيل البرنامج المرخّص على خوادم مشتركة؛ و/أو </w:t>
      </w:r>
    </w:p>
    <w:p w:rsidR="001C37E4" w:rsidRDefault="005E1903" w:rsidP="005E1903">
      <w:pPr>
        <w:pStyle w:val="ProductList-Bullet"/>
        <w:numPr>
          <w:ilvl w:val="2"/>
          <w:numId w:val="44"/>
        </w:numPr>
        <w:rPr>
          <w:rtl/>
        </w:rPr>
      </w:pPr>
      <w:r>
        <w:rPr>
          <w:rtl/>
        </w:rPr>
        <w:t xml:space="preserve">الوصول إلى هذا البرنامج بموجب تراخيص الوصول وبموجب تراخيص اشتراك الجهاز والمستخدم التي تسمح بالوصول إلى المنتجات؛ </w:t>
      </w:r>
    </w:p>
    <w:p w:rsidR="001C37E4" w:rsidRDefault="005E1903" w:rsidP="005E1903">
      <w:pPr>
        <w:pStyle w:val="ProductList-Bullet"/>
        <w:numPr>
          <w:ilvl w:val="2"/>
          <w:numId w:val="44"/>
        </w:numPr>
        <w:rPr>
          <w:rtl/>
        </w:rPr>
      </w:pPr>
      <w:r>
        <w:rPr>
          <w:rtl/>
        </w:rPr>
        <w:t xml:space="preserve">إدارة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التشغيل</w:t>
      </w:r>
      <w:r>
        <w:fldChar w:fldCharType="end"/>
      </w:r>
      <w:r>
        <w:t xml:space="preserve"> التي يستخدمها على خوادم مشتركة؛ و/أو </w:t>
      </w:r>
    </w:p>
    <w:p w:rsidR="001C37E4" w:rsidRDefault="005E1903" w:rsidP="005E1903">
      <w:pPr>
        <w:pStyle w:val="ProductList-Bullet"/>
        <w:numPr>
          <w:ilvl w:val="2"/>
          <w:numId w:val="44"/>
        </w:numPr>
        <w:rPr>
          <w:rtl/>
        </w:rPr>
      </w:pPr>
      <w:r>
        <w:rPr>
          <w:rtl/>
        </w:rPr>
        <w:t xml:space="preserve">إدارة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التشغيل</w:t>
      </w:r>
      <w:r>
        <w:fldChar w:fldCharType="end"/>
      </w:r>
      <w:r>
        <w:t xml:space="preserve"> التي يستخدمها على الخوادم باستخدام البرنامج الذي يقوم بتشغيله على خوادم مشتركة.</w:t>
      </w:r>
    </w:p>
    <w:p w:rsidR="001C37E4" w:rsidRDefault="001C37E4">
      <w:pPr>
        <w:pStyle w:val="ProductList-BodyIndented2"/>
        <w:rPr>
          <w:rtl/>
        </w:rPr>
      </w:pPr>
    </w:p>
    <w:p w:rsidR="001C37E4" w:rsidRDefault="005E1903">
      <w:pPr>
        <w:pStyle w:val="ProductList-SubSubClauseHeading"/>
        <w:outlineLvl w:val="4"/>
        <w:rPr>
          <w:rtl/>
        </w:rPr>
      </w:pPr>
      <w:r>
        <w:rPr>
          <w:rtl/>
        </w:rPr>
        <w:t>المتطلبات:</w:t>
      </w:r>
    </w:p>
    <w:p w:rsidR="001C37E4" w:rsidRDefault="005E1903">
      <w:pPr>
        <w:pStyle w:val="ProductList-BodyIndented2"/>
        <w:rPr>
          <w:rtl/>
        </w:rPr>
      </w:pPr>
      <w:r>
        <w:rPr>
          <w:rtl/>
        </w:rPr>
        <w:t>لاستخدام إمكانية نقل الترخيص من خلال ضمان البرنامج، يجب على العميل:</w:t>
      </w:r>
    </w:p>
    <w:p w:rsidR="001C37E4" w:rsidRDefault="005E1903" w:rsidP="005E1903">
      <w:pPr>
        <w:pStyle w:val="ProductList-Bullet"/>
        <w:numPr>
          <w:ilvl w:val="2"/>
          <w:numId w:val="45"/>
        </w:numPr>
        <w:rPr>
          <w:rtl/>
        </w:rPr>
      </w:pPr>
      <w:r>
        <w:rPr>
          <w:rtl/>
        </w:rPr>
        <w:t xml:space="preserve">تشغيل البرنامج المرخّص وإدارة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التشغيل</w:t>
      </w:r>
      <w:r>
        <w:fldChar w:fldCharType="end"/>
      </w:r>
      <w:r>
        <w:t xml:space="preserve"> على الخوادم المشتركة بموجب بنود اتفاقية الترخيص المجمّع؛ </w:t>
      </w:r>
    </w:p>
    <w:p w:rsidR="001C37E4" w:rsidRDefault="005E1903" w:rsidP="005E1903">
      <w:pPr>
        <w:pStyle w:val="ProductList-Bullet"/>
        <w:numPr>
          <w:ilvl w:val="2"/>
          <w:numId w:val="45"/>
        </w:numPr>
        <w:rPr>
          <w:rtl/>
        </w:rPr>
      </w:pPr>
      <w:r>
        <w:rPr>
          <w:rtl/>
        </w:rPr>
        <w:t xml:space="preserve">نشر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التراخيص</w:t>
      </w:r>
      <w:r>
        <w:fldChar w:fldCharType="end"/>
      </w:r>
      <w:r>
        <w:t xml:space="preserve"> فقط باستخدام </w:t>
      </w:r>
      <w:r>
        <w:rPr>
          <w:rtl/>
        </w:rPr>
        <w:t>Microsoft Azure Platform Services</w:t>
      </w:r>
      <w:r>
        <w:fldChar w:fldCharType="begin"/>
      </w:r>
      <w:r>
        <w:instrText xml:space="preserve"> XE "Microsoft Azure Platform Services" </w:instrText>
      </w:r>
      <w:r>
        <w:fldChar w:fldCharType="end"/>
      </w:r>
      <w:r>
        <w:rPr>
          <w:rtl/>
        </w:rPr>
        <w:t xml:space="preserve"> أو </w:t>
      </w:r>
      <w:r>
        <w:fldChar w:fldCharType="begin"/>
      </w:r>
      <w:r>
        <w:instrText xml:space="preserve"> AutoTextList   \s NoStyle \t "شريك إمكانية نقل الترخيص من خلال ضمان البرنامج يعني أي كيان محدد على http://www.microsoft.com/licensing/software-assurance/license-mobility.aspx ومعتمد بواسطة Microsoft لاستضافة برامج العملاء على الخوادم المشتركة." </w:instrText>
      </w:r>
      <w:r>
        <w:fldChar w:fldCharType="separate"/>
      </w:r>
      <w:r>
        <w:rPr>
          <w:color w:val="0563C1"/>
        </w:rPr>
        <w:t>نقل التراخيص المؤهلة من خلال شريك ضمان البرنامج</w:t>
      </w:r>
      <w:r>
        <w:fldChar w:fldCharType="end"/>
      </w:r>
      <w:r>
        <w:t>؛</w:t>
      </w:r>
    </w:p>
    <w:p w:rsidR="001C37E4" w:rsidRDefault="005E1903" w:rsidP="005E1903">
      <w:pPr>
        <w:pStyle w:val="ProductList-Bullet"/>
        <w:numPr>
          <w:ilvl w:val="2"/>
          <w:numId w:val="45"/>
        </w:numPr>
        <w:rPr>
          <w:rtl/>
        </w:rPr>
      </w:pPr>
      <w:r>
        <w:rPr>
          <w:rtl/>
        </w:rPr>
        <w:t xml:space="preserve">إكمال نموذج التحقق من صحة نقل التراخيص مع كل من </w:t>
      </w:r>
      <w:r>
        <w:fldChar w:fldCharType="begin"/>
      </w:r>
      <w:r>
        <w:instrText xml:space="preserve"> AutoTextList   \s NoStyle \t "شريك إمكانية نقل الترخيص من خلال ضمان البرنامج يعني أي كيان محدد على http://www.microsoft.com/licensing/software-assurance/license-mobility.aspx ومعتمد بواسطة Microsoft لاستضافة برامج العملاء على الخوادم المشتركة." </w:instrText>
      </w:r>
      <w:r>
        <w:fldChar w:fldCharType="separate"/>
      </w:r>
      <w:r>
        <w:rPr>
          <w:color w:val="0563C1"/>
        </w:rPr>
        <w:t>شريك نقل التراخيص من خلال ضمان البرنامج</w:t>
      </w:r>
      <w:r>
        <w:fldChar w:fldCharType="end"/>
      </w:r>
      <w:r>
        <w:t xml:space="preserve"> الذي سيقوم بتشغيل البرنامج المرخّص على خوادمه المشتركة.</w:t>
      </w:r>
    </w:p>
    <w:p w:rsidR="001C37E4" w:rsidRDefault="001C37E4">
      <w:pPr>
        <w:pStyle w:val="ProductList-BodyIndented2"/>
        <w:rPr>
          <w:rtl/>
        </w:rPr>
      </w:pPr>
    </w:p>
    <w:p w:rsidR="001C37E4" w:rsidRDefault="005E1903">
      <w:pPr>
        <w:pStyle w:val="ProductList-BodyIndented2"/>
        <w:rPr>
          <w:rtl/>
        </w:rPr>
      </w:pPr>
      <w:r>
        <w:rPr>
          <w:rtl/>
        </w:rPr>
        <w:lastRenderedPageBreak/>
        <w:t xml:space="preserve">يجوز للعميل نقل برنامجه المرخّص من الخوادم المشتركة إلى </w:t>
      </w:r>
      <w:r>
        <w:fldChar w:fldCharType="begin"/>
      </w:r>
      <w:r>
        <w:instrText xml:space="preserve"> AutoTextList   \s NoStyle \t "يقصد بالمصطلح خادم أي نظام أجهزة فعلي قادر على تشغيل برنامج الخادم." </w:instrText>
      </w:r>
      <w:r>
        <w:fldChar w:fldCharType="separate"/>
      </w:r>
      <w:r>
        <w:rPr>
          <w:color w:val="0563C1"/>
        </w:rPr>
        <w:t>الخوادم</w:t>
      </w:r>
      <w:r>
        <w:fldChar w:fldCharType="end"/>
      </w:r>
      <w:r>
        <w:t xml:space="preserve"> المرخّصة الخاصة به أو إلى خوادم مشتركة تابعة لطرف آخر، على ألا يكون ذلك لمدة قصيرة (أي ليس خلال 90 يومًا من تاريخ آخر تعيين). ويجوز للعميل أيضًا نقل </w:t>
      </w:r>
      <w:r>
        <w:fldChar w:fldCharType="begin"/>
      </w:r>
      <w:r>
        <w:instrText xml:space="preserve"> AutoTextList   \s NoStyle \t "مثيل يُقصد به صورة البرنامج التي يتم إنشاؤها عن طريق تنفيذ إجراء إعداد البرنامج أو تثبيته أو تكرار مثيل موجود." </w:instrText>
      </w:r>
      <w:r>
        <w:fldChar w:fldCharType="separate"/>
      </w:r>
      <w:r>
        <w:rPr>
          <w:color w:val="0563C1"/>
        </w:rPr>
        <w:t>المثيلات</w:t>
      </w:r>
      <w:r>
        <w:fldChar w:fldCharType="end"/>
      </w:r>
      <w:r>
        <w:t xml:space="preserve"> المشغّلة أو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التشغيل</w:t>
      </w:r>
      <w:r>
        <w:fldChar w:fldCharType="end"/>
      </w:r>
      <w:r>
        <w:t xml:space="preserve"> المُدارة بموجب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w:t>
      </w:r>
      <w:r>
        <w:fldChar w:fldCharType="end"/>
      </w:r>
      <w:r>
        <w:t xml:space="preserve"> معيّن من خوادم مشتركة في </w:t>
      </w:r>
      <w:r>
        <w:fldChar w:fldCharType="begin"/>
      </w:r>
      <w:r>
        <w:instrText xml:space="preserve"> AutoTextList   \s NoStyle \t "مزرعة الخوادم تعني مركز بيانات واحدًا أو مركزي بيانات يوجد كل واحد منهما إما في مناطق زمنية لا يفصل بينها أكثر من أربع ساعات، أو داخل الاتحاد الأوروبي (EU)، أو الرابطة الأوروبية للتجارة الحرة (EFTA)...(راجع المسرد للاطلاع على التعريف الكامل)" </w:instrText>
      </w:r>
      <w:r>
        <w:fldChar w:fldCharType="separate"/>
      </w:r>
      <w:r>
        <w:rPr>
          <w:color w:val="0563C1"/>
        </w:rPr>
        <w:t>مزرعة خوادم</w:t>
      </w:r>
      <w:r>
        <w:fldChar w:fldCharType="end"/>
      </w:r>
      <w:r>
        <w:t xml:space="preserve"> إلى خوادمه المشتركة في </w:t>
      </w:r>
      <w:r>
        <w:fldChar w:fldCharType="begin"/>
      </w:r>
      <w:r>
        <w:instrText xml:space="preserve"> AutoTextList   \s NoStyle \t "مزرعة الخوادم تعني مركز بيانات واحدًا أو مركزي بيانات يوجد كل واحد منهما إما في مناطق زمنية لا يفصل بينها أكثر من أربع ساعات، أو داخل الاتحاد الأوروبي (EU)، أو الرابطة الأوروبية للتجارة الحرة (EFTA)...(راجع المسرد للاطلاع على التعريف الكامل)" </w:instrText>
      </w:r>
      <w:r>
        <w:fldChar w:fldCharType="separate"/>
      </w:r>
      <w:r>
        <w:rPr>
          <w:color w:val="0563C1"/>
        </w:rPr>
        <w:t>مزرعة خوادم</w:t>
      </w:r>
      <w:r>
        <w:fldChar w:fldCharType="end"/>
      </w:r>
      <w:r>
        <w:t xml:space="preserve"> أخرى، على ألا يكون ذلك لمدة قصيرة (أي ليس خلال 90 يومًا من تاريخ آخر تعيين). و‏</w:t>
      </w:r>
      <w:dir w:val="rtl">
        <w:r>
          <w:t xml:space="preserve">يجب أن تكون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التشغيل</w:t>
        </w:r>
        <w:r>
          <w:fldChar w:fldCharType="end"/>
        </w:r>
        <w:r>
          <w:t xml:space="preserve"> المُدارة بموجب نفس الترخيص موجودة في نفس </w:t>
        </w:r>
        <w:r>
          <w:fldChar w:fldCharType="begin"/>
        </w:r>
        <w:r>
          <w:instrText xml:space="preserve"> AutoTextList   \s NoStyle \t "مزرعة الخوادم تعني مركز بيانات واحدًا أو مركزي بيانات يوجد كل واحد منهما إما في مناطق زمنية لا يفصل بينها أكثر من أربع ساعات، أو داخل الاتحاد الأوروبي (EU)، أو الرابطة الأوروبية للتجارة الحرة (EFTA)...(راجع المسرد للاطلاع على التعريف الكامل)" </w:instrText>
        </w:r>
        <w:r>
          <w:fldChar w:fldCharType="separate"/>
        </w:r>
        <w:r>
          <w:rPr>
            <w:color w:val="0563C1"/>
          </w:rPr>
          <w:t>مزرعة الخوادم</w:t>
        </w:r>
        <w:r>
          <w:fldChar w:fldCharType="end"/>
        </w:r>
        <w:r>
          <w:t>.</w:t>
        </w:r>
        <w:r>
          <w:t xml:space="preserve">‬ يوافق العميل على أن يتحمل المسؤولية عن إجراءات الأطراف الثالثة بشأن البرنامج الموزّع والمُدار نيابة عنه. باستثناء ما هو مذكور أدناه، يخضع استخدامه </w:t>
        </w:r>
        <w:r>
          <w:fldChar w:fldCharType="begin"/>
        </w:r>
        <w:r>
          <w:instrText xml:space="preserve"> AutoTextList   \s NoStyle \t "شروط الترخيص: البنود والشروط التي تحكم نشر المنتج واستخدامه." </w:instrText>
        </w:r>
        <w:r>
          <w:fldChar w:fldCharType="separate"/>
        </w:r>
        <w:r>
          <w:rPr>
            <w:color w:val="0563C1"/>
          </w:rPr>
          <w:t>لشروط الترخيص</w:t>
        </w:r>
        <w:r>
          <w:fldChar w:fldCharType="end"/>
        </w:r>
        <w:r>
          <w:t xml:space="preserve"> المعمول بها على المنتج مع إمكانية نقل الترخيص من خلال شروط ضمان البرنامج. وكذلك فإن إمكانية نقل الترخيص من خلال شروط ضمان البرنامج تحل محل شروط الترخيص المتعارضة لأي منتج عندما يتم استخدام إمكانية نقل الترخيص من خلال ضمان البرنامج. ومع ذلك، تشتمل بعض المنتجات، كما هو وارد أدناه، على حقوق استخدام مختلفة لخوادم مشتركة بموجب إمكانية نقل الترخيص من خلال ضمان البرنامج.</w:t>
        </w:r>
        <w:r w:rsidR="00393F7B">
          <w:t>‬</w:t>
        </w:r>
      </w:dir>
    </w:p>
    <w:tbl>
      <w:tblPr>
        <w:tblStyle w:val="PURTable1"/>
        <w:bidiVisual/>
        <w:tblW w:w="0" w:type="dxa"/>
        <w:tblLook w:val="04A0" w:firstRow="1" w:lastRow="0" w:firstColumn="1" w:lastColumn="0" w:noHBand="0" w:noVBand="1"/>
      </w:tblPr>
      <w:tblGrid>
        <w:gridCol w:w="2570"/>
        <w:gridCol w:w="2553"/>
        <w:gridCol w:w="2481"/>
        <w:gridCol w:w="2466"/>
      </w:tblGrid>
      <w:tr w:rsidR="001C37E4">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1C37E4" w:rsidRDefault="005E1903">
            <w:pPr>
              <w:pStyle w:val="ProductList-TableBody"/>
              <w:rPr>
                <w:rtl/>
              </w:rPr>
            </w:pPr>
            <w:r>
              <w:rPr>
                <w:color w:val="FFFFFF"/>
                <w:rtl/>
              </w:rPr>
              <w:t>نموذج الترخيص</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1C37E4" w:rsidRDefault="005E1903">
            <w:pPr>
              <w:pStyle w:val="ProductList-TableBody"/>
              <w:rPr>
                <w:rtl/>
              </w:rPr>
            </w:pPr>
            <w:r>
              <w:rPr>
                <w:color w:val="FFFFFF"/>
                <w:rtl/>
              </w:rPr>
              <w:t>المنتج/نوع المنتج</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1C37E4" w:rsidRDefault="005E1903">
            <w:pPr>
              <w:pStyle w:val="ProductList-TableBody"/>
              <w:rPr>
                <w:rtl/>
              </w:rPr>
            </w:pPr>
            <w:r>
              <w:rPr>
                <w:color w:val="FFFFFF"/>
                <w:rtl/>
              </w:rPr>
              <w:t>الترخيص</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1C37E4" w:rsidRDefault="005E1903">
            <w:pPr>
              <w:pStyle w:val="ProductList-TableBody"/>
              <w:rPr>
                <w:rtl/>
              </w:rPr>
            </w:pPr>
            <w:r>
              <w:rPr>
                <w:color w:val="FFFFFF"/>
                <w:rtl/>
              </w:rPr>
              <w:t>العدد المسموح به:</w:t>
            </w:r>
          </w:p>
          <w:p w:rsidR="001C37E4" w:rsidRDefault="005E1903">
            <w:pPr>
              <w:pStyle w:val="ProductList-TableBody"/>
              <w:rPr>
                <w:rtl/>
              </w:rPr>
            </w:pPr>
            <w:r>
              <w:rPr>
                <w:color w:val="FFFFFF"/>
                <w:rtl/>
              </w:rPr>
              <w:t>بيئات نظام تشغيل أو نوَيات لكل ترخيص</w:t>
            </w:r>
          </w:p>
        </w:tc>
      </w:tr>
      <w:tr w:rsidR="001C37E4">
        <w:tc>
          <w:tcPr>
            <w:tcW w:w="3060" w:type="dxa"/>
            <w:tcBorders>
              <w:top w:val="single" w:sz="4" w:space="0" w:color="000000"/>
              <w:left w:val="single" w:sz="4" w:space="0" w:color="000000"/>
              <w:bottom w:val="single" w:sz="4" w:space="0" w:color="000000"/>
              <w:right w:val="single" w:sz="4" w:space="0" w:color="000000"/>
            </w:tcBorders>
          </w:tcPr>
          <w:p w:rsidR="001C37E4" w:rsidRDefault="005E1903">
            <w:pPr>
              <w:pStyle w:val="ProductList-TableBody"/>
              <w:rPr>
                <w:rtl/>
              </w:rPr>
            </w:pPr>
            <w:r>
              <w:rPr>
                <w:rtl/>
              </w:rPr>
              <w:t>الخادم/ترخيص وصول العميل (CAL)</w:t>
            </w:r>
          </w:p>
        </w:tc>
        <w:tc>
          <w:tcPr>
            <w:tcW w:w="3060" w:type="dxa"/>
            <w:tcBorders>
              <w:top w:val="single" w:sz="4" w:space="0" w:color="000000"/>
              <w:left w:val="single" w:sz="4" w:space="0" w:color="000000"/>
              <w:bottom w:val="single" w:sz="4" w:space="0" w:color="000000"/>
              <w:right w:val="single" w:sz="4" w:space="0" w:color="000000"/>
            </w:tcBorders>
          </w:tcPr>
          <w:p w:rsidR="001C37E4" w:rsidRDefault="005E1903">
            <w:pPr>
              <w:pStyle w:val="ProductList-TableBody"/>
              <w:rPr>
                <w:rtl/>
              </w:rPr>
            </w:pPr>
            <w:r>
              <w:rPr>
                <w:rtl/>
              </w:rPr>
              <w:t>تراخيص الموصلات الخارجية</w:t>
            </w:r>
          </w:p>
        </w:tc>
        <w:tc>
          <w:tcPr>
            <w:tcW w:w="3060" w:type="dxa"/>
            <w:tcBorders>
              <w:top w:val="single" w:sz="4" w:space="0" w:color="000000"/>
              <w:left w:val="single" w:sz="4" w:space="0" w:color="000000"/>
              <w:bottom w:val="single" w:sz="4" w:space="0" w:color="000000"/>
              <w:right w:val="single" w:sz="4" w:space="0" w:color="000000"/>
            </w:tcBorders>
          </w:tcPr>
          <w:p w:rsidR="001C37E4" w:rsidRDefault="005E1903">
            <w:pPr>
              <w:pStyle w:val="ProductList-TableBody"/>
              <w:rPr>
                <w:rtl/>
              </w:rPr>
            </w:pPr>
            <w:r>
              <w:rPr>
                <w:rtl/>
              </w:rPr>
              <w:t>كل ترخيص موصل خارجي بتغطية ضمان برنامج نشط</w:t>
            </w:r>
          </w:p>
        </w:tc>
        <w:tc>
          <w:tcPr>
            <w:tcW w:w="3060" w:type="dxa"/>
            <w:tcBorders>
              <w:top w:val="single" w:sz="4" w:space="0" w:color="000000"/>
              <w:left w:val="single" w:sz="4" w:space="0" w:color="000000"/>
              <w:bottom w:val="single" w:sz="4" w:space="0" w:color="000000"/>
              <w:right w:val="single" w:sz="4" w:space="0" w:color="000000"/>
            </w:tcBorders>
          </w:tcPr>
          <w:p w:rsidR="001C37E4" w:rsidRDefault="005E1903">
            <w:pPr>
              <w:pStyle w:val="ProductList-TableBody"/>
              <w:rPr>
                <w:rtl/>
              </w:rPr>
            </w:pPr>
            <w:r>
              <w:rPr>
                <w:rtl/>
              </w:rPr>
              <w:t>بيئة نظام تشغيل واحدة لكل ترخيص</w:t>
            </w:r>
          </w:p>
        </w:tc>
      </w:tr>
      <w:tr w:rsidR="001C37E4">
        <w:tc>
          <w:tcPr>
            <w:tcW w:w="3060" w:type="dxa"/>
            <w:tcBorders>
              <w:top w:val="single" w:sz="4" w:space="0" w:color="000000"/>
              <w:left w:val="single" w:sz="4" w:space="0" w:color="000000"/>
              <w:bottom w:val="single" w:sz="4" w:space="0" w:color="000000"/>
              <w:right w:val="single" w:sz="4" w:space="0" w:color="000000"/>
            </w:tcBorders>
          </w:tcPr>
          <w:p w:rsidR="001C37E4" w:rsidRDefault="005E1903">
            <w:pPr>
              <w:pStyle w:val="ProductList-TableBody"/>
              <w:rPr>
                <w:rtl/>
              </w:rPr>
            </w:pPr>
            <w:r>
              <w:rPr>
                <w:rtl/>
              </w:rPr>
              <w:t>الخادم/ترخيص وصول العميل (CAL)</w:t>
            </w:r>
          </w:p>
        </w:tc>
        <w:tc>
          <w:tcPr>
            <w:tcW w:w="3060" w:type="dxa"/>
            <w:tcBorders>
              <w:top w:val="single" w:sz="4" w:space="0" w:color="000000"/>
              <w:left w:val="single" w:sz="4" w:space="0" w:color="000000"/>
              <w:bottom w:val="single" w:sz="4" w:space="0" w:color="000000"/>
              <w:right w:val="single" w:sz="4" w:space="0" w:color="000000"/>
            </w:tcBorders>
          </w:tcPr>
          <w:p w:rsidR="001C37E4" w:rsidRDefault="005E1903">
            <w:pPr>
              <w:pStyle w:val="ProductList-TableBody"/>
              <w:rPr>
                <w:rtl/>
              </w:rPr>
            </w:pPr>
            <w:r>
              <w:rPr>
                <w:rtl/>
              </w:rPr>
              <w:t>SQL Server</w:t>
            </w:r>
          </w:p>
        </w:tc>
        <w:tc>
          <w:tcPr>
            <w:tcW w:w="3060" w:type="dxa"/>
            <w:tcBorders>
              <w:top w:val="single" w:sz="4" w:space="0" w:color="000000"/>
              <w:left w:val="single" w:sz="4" w:space="0" w:color="000000"/>
              <w:bottom w:val="single" w:sz="4" w:space="0" w:color="000000"/>
              <w:right w:val="single" w:sz="4" w:space="0" w:color="000000"/>
            </w:tcBorders>
          </w:tcPr>
          <w:p w:rsidR="001C37E4" w:rsidRDefault="005E1903">
            <w:pPr>
              <w:pStyle w:val="ProductList-TableBody"/>
              <w:rPr>
                <w:rtl/>
              </w:rPr>
            </w:pPr>
            <w:r>
              <w:rPr>
                <w:rtl/>
              </w:rPr>
              <w:t>كل ترخيص خادم بتغطية ضمان برنامج نشط</w:t>
            </w:r>
          </w:p>
        </w:tc>
        <w:tc>
          <w:tcPr>
            <w:tcW w:w="3060" w:type="dxa"/>
            <w:tcBorders>
              <w:top w:val="single" w:sz="4" w:space="0" w:color="000000"/>
              <w:left w:val="single" w:sz="4" w:space="0" w:color="000000"/>
              <w:bottom w:val="single" w:sz="4" w:space="0" w:color="000000"/>
              <w:right w:val="single" w:sz="4" w:space="0" w:color="000000"/>
            </w:tcBorders>
          </w:tcPr>
          <w:p w:rsidR="001C37E4" w:rsidRDefault="005E1903">
            <w:pPr>
              <w:pStyle w:val="ProductList-TableBody"/>
              <w:rPr>
                <w:rtl/>
              </w:rPr>
            </w:pPr>
            <w:r>
              <w:rPr>
                <w:rtl/>
              </w:rPr>
              <w:t>بيئة نظام تشغيل واحدة لكل ترخيص</w:t>
            </w:r>
          </w:p>
        </w:tc>
      </w:tr>
      <w:tr w:rsidR="001C37E4">
        <w:tc>
          <w:tcPr>
            <w:tcW w:w="3060" w:type="dxa"/>
            <w:tcBorders>
              <w:top w:val="single" w:sz="4" w:space="0" w:color="000000"/>
              <w:left w:val="single" w:sz="4" w:space="0" w:color="000000"/>
              <w:bottom w:val="single" w:sz="4" w:space="0" w:color="000000"/>
              <w:right w:val="single" w:sz="4" w:space="0" w:color="000000"/>
            </w:tcBorders>
          </w:tcPr>
          <w:p w:rsidR="001C37E4" w:rsidRDefault="005E1903">
            <w:pPr>
              <w:pStyle w:val="ProductList-TableBody"/>
              <w:rPr>
                <w:rtl/>
              </w:rPr>
            </w:pPr>
            <w:r>
              <w:rPr>
                <w:rtl/>
              </w:rPr>
              <w:t>لكل مركز</w:t>
            </w:r>
          </w:p>
        </w:tc>
        <w:tc>
          <w:tcPr>
            <w:tcW w:w="3060" w:type="dxa"/>
            <w:tcBorders>
              <w:top w:val="single" w:sz="4" w:space="0" w:color="000000"/>
              <w:left w:val="single" w:sz="4" w:space="0" w:color="000000"/>
              <w:bottom w:val="single" w:sz="4" w:space="0" w:color="000000"/>
              <w:right w:val="single" w:sz="4" w:space="0" w:color="000000"/>
            </w:tcBorders>
          </w:tcPr>
          <w:p w:rsidR="001C37E4" w:rsidRDefault="005E1903">
            <w:pPr>
              <w:pStyle w:val="ProductList-TableBody"/>
              <w:rPr>
                <w:rtl/>
              </w:rPr>
            </w:pPr>
            <w:r>
              <w:rPr>
                <w:rtl/>
              </w:rPr>
              <w:t>كافة المنتجات المؤهلة</w:t>
            </w:r>
          </w:p>
        </w:tc>
        <w:tc>
          <w:tcPr>
            <w:tcW w:w="3060" w:type="dxa"/>
            <w:tcBorders>
              <w:top w:val="single" w:sz="4" w:space="0" w:color="000000"/>
              <w:left w:val="single" w:sz="4" w:space="0" w:color="000000"/>
              <w:bottom w:val="single" w:sz="4" w:space="0" w:color="000000"/>
              <w:right w:val="single" w:sz="4" w:space="0" w:color="000000"/>
            </w:tcBorders>
          </w:tcPr>
          <w:p w:rsidR="001C37E4" w:rsidRDefault="005E1903">
            <w:pPr>
              <w:pStyle w:val="ProductList-TableBody"/>
              <w:rPr>
                <w:rtl/>
              </w:rPr>
            </w:pPr>
            <w:r>
              <w:rPr>
                <w:rtl/>
              </w:rPr>
              <w:t>كل ترخيص نواة بتغطية ضمان برنامج نشط</w:t>
            </w:r>
          </w:p>
        </w:tc>
        <w:tc>
          <w:tcPr>
            <w:tcW w:w="3060" w:type="dxa"/>
            <w:tcBorders>
              <w:top w:val="single" w:sz="4" w:space="0" w:color="000000"/>
              <w:left w:val="single" w:sz="4" w:space="0" w:color="000000"/>
              <w:bottom w:val="single" w:sz="4" w:space="0" w:color="000000"/>
              <w:right w:val="single" w:sz="4" w:space="0" w:color="000000"/>
            </w:tcBorders>
          </w:tcPr>
          <w:p w:rsidR="001C37E4" w:rsidRDefault="005E1903">
            <w:pPr>
              <w:pStyle w:val="ProductList-TableBody"/>
              <w:rPr>
                <w:rtl/>
              </w:rPr>
            </w:pPr>
            <w:r>
              <w:rPr>
                <w:rtl/>
              </w:rPr>
              <w:t>نواة ظاهرية واحدة (وفقًا لحقوق استخدام المنتج بما في ذلك متطلبات الحد الأدنى البالغ أربعة نوَيات من نوع "لكل بيئة نظام تشغيل")</w:t>
            </w:r>
          </w:p>
        </w:tc>
      </w:tr>
      <w:tr w:rsidR="001C37E4">
        <w:tc>
          <w:tcPr>
            <w:tcW w:w="3060" w:type="dxa"/>
            <w:tcBorders>
              <w:top w:val="single" w:sz="4" w:space="0" w:color="000000"/>
              <w:left w:val="single" w:sz="4" w:space="0" w:color="000000"/>
              <w:bottom w:val="single" w:sz="4" w:space="0" w:color="000000"/>
              <w:right w:val="single" w:sz="4" w:space="0" w:color="000000"/>
            </w:tcBorders>
          </w:tcPr>
          <w:p w:rsidR="001C37E4" w:rsidRDefault="005E1903">
            <w:pPr>
              <w:pStyle w:val="ProductList-TableBody"/>
              <w:rPr>
                <w:rtl/>
              </w:rPr>
            </w:pPr>
            <w:r>
              <w:rPr>
                <w:rtl/>
              </w:rPr>
              <w:t>خوادم الإدارة</w:t>
            </w:r>
          </w:p>
        </w:tc>
        <w:tc>
          <w:tcPr>
            <w:tcW w:w="3060" w:type="dxa"/>
            <w:tcBorders>
              <w:top w:val="single" w:sz="4" w:space="0" w:color="000000"/>
              <w:left w:val="single" w:sz="4" w:space="0" w:color="000000"/>
              <w:bottom w:val="single" w:sz="4" w:space="0" w:color="000000"/>
              <w:right w:val="single" w:sz="4" w:space="0" w:color="000000"/>
            </w:tcBorders>
          </w:tcPr>
          <w:p w:rsidR="001C37E4" w:rsidRDefault="005E1903">
            <w:pPr>
              <w:pStyle w:val="ProductList-TableBody"/>
              <w:rPr>
                <w:rtl/>
              </w:rPr>
            </w:pPr>
            <w:r>
              <w:rPr>
                <w:rtl/>
              </w:rPr>
              <w:t>System Center 2012 R2 Standard</w:t>
            </w:r>
          </w:p>
        </w:tc>
        <w:tc>
          <w:tcPr>
            <w:tcW w:w="3060" w:type="dxa"/>
            <w:tcBorders>
              <w:top w:val="single" w:sz="4" w:space="0" w:color="000000"/>
              <w:left w:val="single" w:sz="4" w:space="0" w:color="000000"/>
              <w:bottom w:val="single" w:sz="4" w:space="0" w:color="000000"/>
              <w:right w:val="single" w:sz="4" w:space="0" w:color="000000"/>
            </w:tcBorders>
          </w:tcPr>
          <w:p w:rsidR="001C37E4" w:rsidRDefault="005E1903">
            <w:pPr>
              <w:pStyle w:val="ProductList-TableBody"/>
              <w:rPr>
                <w:rtl/>
              </w:rPr>
            </w:pPr>
            <w:r>
              <w:rPr>
                <w:rtl/>
              </w:rPr>
              <w:t>كل ترخيص إدارة بتغطية ضمان برنامج نشط</w:t>
            </w:r>
          </w:p>
        </w:tc>
        <w:tc>
          <w:tcPr>
            <w:tcW w:w="3060" w:type="dxa"/>
            <w:tcBorders>
              <w:top w:val="single" w:sz="4" w:space="0" w:color="000000"/>
              <w:left w:val="single" w:sz="4" w:space="0" w:color="000000"/>
              <w:bottom w:val="single" w:sz="4" w:space="0" w:color="000000"/>
              <w:right w:val="single" w:sz="4" w:space="0" w:color="000000"/>
            </w:tcBorders>
          </w:tcPr>
          <w:p w:rsidR="001C37E4" w:rsidRDefault="005E1903">
            <w:pPr>
              <w:pStyle w:val="ProductList-TableBody"/>
              <w:rPr>
                <w:rtl/>
              </w:rPr>
            </w:pPr>
            <w:r>
              <w:rPr>
                <w:rtl/>
              </w:rPr>
              <w:t>بيئتان لنظام التشغيل مُدارتان لكل ترخيص</w:t>
            </w:r>
          </w:p>
        </w:tc>
      </w:tr>
      <w:tr w:rsidR="001C37E4">
        <w:tc>
          <w:tcPr>
            <w:tcW w:w="3060" w:type="dxa"/>
            <w:tcBorders>
              <w:top w:val="single" w:sz="4" w:space="0" w:color="000000"/>
              <w:left w:val="single" w:sz="4" w:space="0" w:color="000000"/>
              <w:bottom w:val="single" w:sz="4" w:space="0" w:color="000000"/>
              <w:right w:val="single" w:sz="4" w:space="0" w:color="000000"/>
            </w:tcBorders>
          </w:tcPr>
          <w:p w:rsidR="001C37E4" w:rsidRDefault="005E1903">
            <w:pPr>
              <w:pStyle w:val="ProductList-TableBody"/>
              <w:rPr>
                <w:rtl/>
              </w:rPr>
            </w:pPr>
            <w:r>
              <w:rPr>
                <w:rtl/>
              </w:rPr>
              <w:t>خوادم الإدارة</w:t>
            </w:r>
          </w:p>
        </w:tc>
        <w:tc>
          <w:tcPr>
            <w:tcW w:w="3060" w:type="dxa"/>
            <w:tcBorders>
              <w:top w:val="single" w:sz="4" w:space="0" w:color="000000"/>
              <w:left w:val="single" w:sz="4" w:space="0" w:color="000000"/>
              <w:bottom w:val="single" w:sz="4" w:space="0" w:color="000000"/>
              <w:right w:val="single" w:sz="4" w:space="0" w:color="000000"/>
            </w:tcBorders>
          </w:tcPr>
          <w:p w:rsidR="001C37E4" w:rsidRDefault="005E1903">
            <w:pPr>
              <w:pStyle w:val="ProductList-TableBody"/>
              <w:rPr>
                <w:rtl/>
              </w:rPr>
            </w:pPr>
            <w:r>
              <w:rPr>
                <w:rtl/>
              </w:rP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rsidR="001C37E4" w:rsidRDefault="005E1903">
            <w:pPr>
              <w:pStyle w:val="ProductList-TableBody"/>
              <w:rPr>
                <w:rtl/>
              </w:rPr>
            </w:pPr>
            <w:r>
              <w:rPr>
                <w:rtl/>
              </w:rPr>
              <w:t>كل ترخيص إدارة بتغطية ضمان برنامج نشط</w:t>
            </w:r>
          </w:p>
        </w:tc>
        <w:tc>
          <w:tcPr>
            <w:tcW w:w="3060" w:type="dxa"/>
            <w:tcBorders>
              <w:top w:val="single" w:sz="4" w:space="0" w:color="000000"/>
              <w:left w:val="single" w:sz="4" w:space="0" w:color="000000"/>
              <w:bottom w:val="single" w:sz="4" w:space="0" w:color="000000"/>
              <w:right w:val="single" w:sz="4" w:space="0" w:color="000000"/>
            </w:tcBorders>
          </w:tcPr>
          <w:p w:rsidR="001C37E4" w:rsidRDefault="005E1903">
            <w:pPr>
              <w:pStyle w:val="ProductList-TableBody"/>
              <w:rPr>
                <w:rtl/>
              </w:rPr>
            </w:pPr>
            <w:r>
              <w:rPr>
                <w:rtl/>
              </w:rPr>
              <w:t>10 بيئات نظام تشغيل مُدارة لكل ترخيص</w:t>
            </w:r>
          </w:p>
        </w:tc>
      </w:tr>
    </w:tbl>
    <w:p w:rsidR="001C37E4" w:rsidRDefault="001C37E4">
      <w:pPr>
        <w:pStyle w:val="ProductList-BodyIndented2"/>
        <w:rPr>
          <w:rtl/>
        </w:rPr>
      </w:pPr>
    </w:p>
    <w:p w:rsidR="001C37E4" w:rsidRDefault="005E1903">
      <w:pPr>
        <w:pStyle w:val="ProductList-SubSubClauseHeading"/>
        <w:outlineLvl w:val="4"/>
        <w:rPr>
          <w:rtl/>
        </w:rPr>
      </w:pPr>
      <w:r>
        <w:rPr>
          <w:rtl/>
        </w:rPr>
        <w:t>حقوق تجاوز الفشل</w:t>
      </w:r>
    </w:p>
    <w:p w:rsidR="001C37E4" w:rsidRDefault="005E1903">
      <w:pPr>
        <w:pStyle w:val="ProductList-BodyIndented2"/>
        <w:rPr>
          <w:rtl/>
        </w:rPr>
      </w:pPr>
      <w:r>
        <w:rPr>
          <w:rtl/>
        </w:rPr>
        <w:t xml:space="preserve">بالنسبة للمنتجات التي تم منحها أيضًا </w:t>
      </w:r>
      <w:r>
        <w:fldChar w:fldCharType="begin"/>
      </w:r>
      <w:r>
        <w:instrText xml:space="preserve"> AutoTextList   \s NoStyle \t "حقوق تجاوز الفشل: ميزة من ميزات ضمان البرنامج الذي يتيح للعميل تشغيل مثيلات تجاوز الفشل الخاملة للمنتج مع تشغيل البرنامج على خادم مرخص، تحسبًا لوقوع حدث تجاوز الفشل. (راجع المسرد للاطلاع على التعريف الكامل)" </w:instrText>
      </w:r>
      <w:r>
        <w:fldChar w:fldCharType="separate"/>
      </w:r>
      <w:r>
        <w:rPr>
          <w:color w:val="0563C1"/>
        </w:rPr>
        <w:t>حقوق تجاوز الفشل</w:t>
      </w:r>
      <w:r>
        <w:fldChar w:fldCharType="end"/>
      </w:r>
      <w:r>
        <w:t xml:space="preserve">، قد يقوم العميل بتشغيل </w:t>
      </w:r>
      <w:r>
        <w:fldChar w:fldCharType="begin"/>
      </w:r>
      <w:r>
        <w:instrText xml:space="preserve"> AutoTextList   \s NoStyle \t "مثيل يُقصد به صورة البرنامج التي يتم إنشاؤها عن طريق تنفيذ إجراء إعداد البرنامج أو تثبيته أو تكرار مثيل موجود." </w:instrText>
      </w:r>
      <w:r>
        <w:fldChar w:fldCharType="separate"/>
      </w:r>
      <w:r>
        <w:rPr>
          <w:color w:val="0563C1"/>
        </w:rPr>
        <w:t>مثيلات</w:t>
      </w:r>
      <w:r>
        <w:fldChar w:fldCharType="end"/>
      </w:r>
      <w:r>
        <w:t xml:space="preserve"> تجاوز الفشل الخاملة على الخوادم المشتركة المؤهلة تحسبًا لوقوع حدث تجاوز الفشل. يجب ألا يتجاوز عدد التراخيص المطلوبة خلافًا لذلك لتشغيل </w:t>
      </w:r>
      <w:r>
        <w:fldChar w:fldCharType="begin"/>
      </w:r>
      <w:r>
        <w:instrText xml:space="preserve"> AutoTextList   \s NoStyle \t "مثيل يُقصد به صورة البرنامج التي يتم إنشاؤها عن طريق تنفيذ إجراء إعداد البرنامج أو تثبيته أو تكرار مثيل موجود." </w:instrText>
      </w:r>
      <w:r>
        <w:fldChar w:fldCharType="separate"/>
      </w:r>
      <w:r>
        <w:rPr>
          <w:color w:val="0563C1"/>
        </w:rPr>
        <w:t>مثيلات</w:t>
      </w:r>
      <w:r>
        <w:fldChar w:fldCharType="end"/>
      </w:r>
      <w:r>
        <w:t xml:space="preserve"> تجاوز الفشل الخاملة عدد التراخيص المطلوبة لتشغيل </w:t>
      </w:r>
      <w:r>
        <w:fldChar w:fldCharType="begin"/>
      </w:r>
      <w:r>
        <w:instrText xml:space="preserve"> AutoTextList   \s NoStyle \t "مثيل يُقصد به صورة البرنامج التي يتم إنشاؤها عن طريق تنفيذ إجراء إعداد البرنامج أو تثبيته أو تكرار مثيل موجود." </w:instrText>
      </w:r>
      <w:r>
        <w:fldChar w:fldCharType="separate"/>
      </w:r>
      <w:r>
        <w:rPr>
          <w:color w:val="0563C1"/>
        </w:rPr>
        <w:t>مثيلات</w:t>
      </w:r>
      <w:r>
        <w:fldChar w:fldCharType="end"/>
      </w:r>
      <w:r>
        <w:t xml:space="preserve"> الإنتاج المقابلة على الخوادم المشتركة للشريك نفسه.</w:t>
      </w:r>
    </w:p>
    <w:p w:rsidR="001C37E4" w:rsidRDefault="001C37E4">
      <w:pPr>
        <w:pStyle w:val="ProductList-BodyIndented2"/>
        <w:rPr>
          <w:rtl/>
        </w:rPr>
      </w:pPr>
    </w:p>
    <w:p w:rsidR="001C37E4" w:rsidRDefault="005E1903">
      <w:pPr>
        <w:pStyle w:val="ProductList-ClauseHeading"/>
        <w:outlineLvl w:val="2"/>
        <w:rPr>
          <w:rtl/>
        </w:rPr>
      </w:pPr>
      <w:bookmarkStart w:id="397" w:name="_Sec590"/>
      <w:r>
        <w:rPr>
          <w:rtl/>
        </w:rPr>
        <w:t>الخوادم - التطبيقات الذاتية الاستضافة</w:t>
      </w:r>
      <w:bookmarkEnd w:id="397"/>
    </w:p>
    <w:p w:rsidR="001C37E4" w:rsidRDefault="005E1903">
      <w:pPr>
        <w:pStyle w:val="ProductList-Body"/>
        <w:rPr>
          <w:rtl/>
        </w:rPr>
      </w:pPr>
      <w:r>
        <w:rPr>
          <w:rtl/>
        </w:rPr>
        <w:t>التطبيقات الذاتية الاستضافة هي تلك المنتجات التي تنطبق عليها حقوق الاستضافة الذاتية.</w:t>
      </w:r>
    </w:p>
    <w:p w:rsidR="001C37E4" w:rsidRDefault="001C37E4">
      <w:pPr>
        <w:pStyle w:val="ProductList-Body"/>
        <w:rPr>
          <w:rtl/>
        </w:rPr>
      </w:pPr>
    </w:p>
    <w:p w:rsidR="001C37E4" w:rsidRDefault="005E1903">
      <w:pPr>
        <w:pStyle w:val="ProductList-Body"/>
        <w:rPr>
          <w:rtl/>
        </w:rPr>
      </w:pPr>
      <w:r>
        <w:rPr>
          <w:rtl/>
        </w:rPr>
        <w:t>بغض النظر عن أي شروط تتعارض مع اتفاقية الترخيص المجمع المبرمة مع العميل، بما في ذلك الشروط الواردة في وثيقة شروط المنتج هذه، يجوز للعميل تشغيل النسخ المرخصة من التطبيقات الذاتية الاستضافة التي تتفاعل مع البرنامج الخاص به سواء بصورة مباشرة أو غير مباشرة لإنشاء حل موحد (المشار إليه بمصطلح "الحل الموحد") والسماح للأطراف الأخرى باستخدامه، مع الالتزام بالشروط التالية.</w:t>
      </w:r>
    </w:p>
    <w:p w:rsidR="001C37E4" w:rsidRDefault="001C37E4">
      <w:pPr>
        <w:pStyle w:val="ProductList-Body"/>
        <w:rPr>
          <w:rtl/>
        </w:rPr>
      </w:pPr>
    </w:p>
    <w:p w:rsidR="001C37E4" w:rsidRDefault="005E1903">
      <w:pPr>
        <w:pStyle w:val="ProductList-SubClauseHeading"/>
        <w:outlineLvl w:val="3"/>
        <w:rPr>
          <w:rtl/>
        </w:rPr>
      </w:pPr>
      <w:r>
        <w:rPr>
          <w:rtl/>
        </w:rPr>
        <w:t>المتطلبات</w:t>
      </w:r>
    </w:p>
    <w:p w:rsidR="001C37E4" w:rsidRDefault="005E1903">
      <w:pPr>
        <w:pStyle w:val="ProductList-BodyIndented"/>
        <w:rPr>
          <w:rtl/>
        </w:rPr>
      </w:pPr>
      <w:r>
        <w:rPr>
          <w:rtl/>
        </w:rPr>
        <w:t xml:space="preserve">يجب أن يحصل العميل على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تراخيص</w:t>
      </w:r>
      <w:r>
        <w:fldChar w:fldCharType="end"/>
      </w:r>
      <w:r>
        <w:t xml:space="preserve"> من أجل:</w:t>
      </w:r>
    </w:p>
    <w:p w:rsidR="001C37E4" w:rsidRDefault="005E1903" w:rsidP="005E1903">
      <w:pPr>
        <w:pStyle w:val="ProductList-Bullet"/>
        <w:numPr>
          <w:ilvl w:val="1"/>
          <w:numId w:val="46"/>
        </w:numPr>
        <w:rPr>
          <w:rtl/>
        </w:rPr>
      </w:pPr>
      <w:r>
        <w:rPr>
          <w:rtl/>
        </w:rPr>
        <w:t>التطبيقات الذاتية الاستضافة التي يتم تشغيلها كجزء من الحل الموحد،</w:t>
      </w:r>
    </w:p>
    <w:p w:rsidR="001C37E4" w:rsidRDefault="005E1903" w:rsidP="005E1903">
      <w:pPr>
        <w:pStyle w:val="ProductList-Bullet"/>
        <w:numPr>
          <w:ilvl w:val="1"/>
          <w:numId w:val="46"/>
        </w:numPr>
        <w:rPr>
          <w:rtl/>
        </w:rPr>
      </w:pPr>
      <w:r>
        <w:rPr>
          <w:rtl/>
        </w:rPr>
        <w:t xml:space="preserve">تجعل كافة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تراخيص</w:t>
      </w:r>
      <w:r>
        <w:fldChar w:fldCharType="end"/>
      </w:r>
      <w:r>
        <w:t xml:space="preserve"> الوصول من الحل الموحد متوفرًا للمستخدمين الخارجيين.</w:t>
      </w:r>
    </w:p>
    <w:p w:rsidR="001C37E4" w:rsidRDefault="005E1903">
      <w:pPr>
        <w:pStyle w:val="ProductList-BodyIndented"/>
        <w:rPr>
          <w:rtl/>
        </w:rPr>
      </w:pPr>
      <w:r>
        <w:rPr>
          <w:rtl/>
        </w:rPr>
        <w:t xml:space="preserve">يجب أن تكون جميع برامج Microsoft المستخدمة لإنشاء الحل الموحد وتقديمه: </w:t>
      </w:r>
    </w:p>
    <w:p w:rsidR="001C37E4" w:rsidRDefault="005E1903" w:rsidP="005E1903">
      <w:pPr>
        <w:pStyle w:val="ProductList-Bullet"/>
        <w:numPr>
          <w:ilvl w:val="1"/>
          <w:numId w:val="47"/>
        </w:numPr>
        <w:rPr>
          <w:rtl/>
        </w:rPr>
      </w:pPr>
      <w:r>
        <w:rPr>
          <w:rtl/>
        </w:rPr>
        <w:t>مرخصة من خلال برنامج الترخيص المجمع،</w:t>
      </w:r>
    </w:p>
    <w:p w:rsidR="001C37E4" w:rsidRDefault="005E1903" w:rsidP="005E1903">
      <w:pPr>
        <w:pStyle w:val="ProductList-Bullet"/>
        <w:numPr>
          <w:ilvl w:val="1"/>
          <w:numId w:val="47"/>
        </w:numPr>
        <w:rPr>
          <w:rtl/>
        </w:rPr>
      </w:pPr>
      <w:r>
        <w:rPr>
          <w:rtl/>
        </w:rPr>
        <w:t xml:space="preserve">ومؤهلة </w:t>
      </w:r>
      <w:r>
        <w:fldChar w:fldCharType="begin"/>
      </w:r>
      <w:r>
        <w:instrText xml:space="preserve"> AutoTextList   \s NoStyle \t "الاستضافة الذاتية: ميزة من ميزات ضمان البرنامج تسمح باستخدام المنتجات لأغراض الاستضافة المشروط. راجع بند "الخوادم - التطبيقات المستضافة" في الملحق (ب) - ضمان البرنامج، للاطلاع على التفاصيل." </w:instrText>
      </w:r>
      <w:r>
        <w:fldChar w:fldCharType="separate"/>
      </w:r>
      <w:r>
        <w:rPr>
          <w:color w:val="0563C1"/>
        </w:rPr>
        <w:t>للاستضافة الذاتية</w:t>
      </w:r>
      <w:r>
        <w:fldChar w:fldCharType="end"/>
      </w:r>
      <w:r>
        <w:t xml:space="preserve"> بموجب شروط الترخيص هذه.</w:t>
      </w:r>
    </w:p>
    <w:p w:rsidR="001C37E4" w:rsidRDefault="001C37E4">
      <w:pPr>
        <w:pStyle w:val="ProductList-BodyIndented"/>
        <w:rPr>
          <w:rtl/>
        </w:rPr>
      </w:pPr>
    </w:p>
    <w:p w:rsidR="001C37E4" w:rsidRDefault="005E1903">
      <w:pPr>
        <w:pStyle w:val="ProductList-BodyIndented"/>
        <w:rPr>
          <w:rtl/>
        </w:rPr>
      </w:pPr>
      <w:r>
        <w:rPr>
          <w:rtl/>
        </w:rPr>
        <w:t>إذا قدّم العميل الحل الموحّد من خوادم مشتركة، فإنه لا يجوز للعميل استخدام Windows Server كتطبيق استضافة ذاتية، وبدلاً من ذلك يجب على العميل استخدام برامج Windows Server المرخّصة من خلال نقل التراخيص من خلال شريك ضمان البرنامج</w:t>
      </w:r>
      <w:r>
        <w:rPr>
          <w:rtl/>
        </w:rPr>
        <w:t>‬ أو من خلال اتفاقية ترخيص مزوّد الخدمة الخاصة بالعميل أو بموجب ترخيص مجمّع آخر من Microsoft يتيح الاستخدام على الخوادم المشتركة. يجب أن تحتوي المنتجات الأخرى المستخدمة في حل موحّد مقدّم من خوادم مشتركة على إمكانية نقل التراخيص من خلال ضمان البرنامج.</w:t>
      </w:r>
    </w:p>
    <w:p w:rsidR="001C37E4" w:rsidRDefault="001C37E4">
      <w:pPr>
        <w:pStyle w:val="ProductList-BodyIndented"/>
        <w:rPr>
          <w:rtl/>
        </w:rPr>
      </w:pPr>
    </w:p>
    <w:p w:rsidR="001C37E4" w:rsidRDefault="005E1903">
      <w:pPr>
        <w:pStyle w:val="ProductList-BodyIndented"/>
        <w:rPr>
          <w:rtl/>
        </w:rPr>
      </w:pPr>
      <w:r>
        <w:rPr>
          <w:rtl/>
        </w:rPr>
        <w:t>يجب أن تتوافر الشروط التالية في برنامج العميل:</w:t>
      </w:r>
    </w:p>
    <w:p w:rsidR="001C37E4" w:rsidRDefault="005E1903" w:rsidP="005E1903">
      <w:pPr>
        <w:pStyle w:val="ProductList-Bullet"/>
        <w:numPr>
          <w:ilvl w:val="1"/>
          <w:numId w:val="48"/>
        </w:numPr>
        <w:rPr>
          <w:rtl/>
        </w:rPr>
      </w:pPr>
      <w:r>
        <w:rPr>
          <w:rtl/>
        </w:rPr>
        <w:t>أن يضيف وظيفة هامة وأساسية إلى التطبيقات الذاتية الاستضافة التي تعد جزءًا من الحل الموحد (لا تُعد لوحات المعلومات ومحررات HTML والأدوات المساعدة والتقنيات المشابهة فقط خدمة أساسية و/أو تطبيقًا أساسيًا للحل الموحد)،</w:t>
      </w:r>
    </w:p>
    <w:p w:rsidR="001C37E4" w:rsidRDefault="005E1903" w:rsidP="005E1903">
      <w:pPr>
        <w:pStyle w:val="ProductList-Bullet"/>
        <w:numPr>
          <w:ilvl w:val="1"/>
          <w:numId w:val="48"/>
        </w:numPr>
        <w:rPr>
          <w:rtl/>
        </w:rPr>
      </w:pPr>
      <w:r>
        <w:rPr>
          <w:rtl/>
        </w:rPr>
        <w:t>يكون الخدمة الأساسية و/أو التطبيق الأساسي للحل الموحد ويجب ألا يسمح بالوصول المباشر إلى التطبيقات الذاتية الاستضافة بواسطة أي مستخدم نهائي للحل الموحد،</w:t>
      </w:r>
    </w:p>
    <w:p w:rsidR="001C37E4" w:rsidRDefault="005E1903" w:rsidP="005E1903">
      <w:pPr>
        <w:pStyle w:val="ProductList-Bullet"/>
        <w:numPr>
          <w:ilvl w:val="1"/>
          <w:numId w:val="48"/>
        </w:numPr>
        <w:rPr>
          <w:rtl/>
        </w:rPr>
      </w:pPr>
      <w:r>
        <w:rPr>
          <w:rtl/>
        </w:rPr>
        <w:t xml:space="preserve">وأن يتم تسليمه للمستخدمين النهائيين عبر الإنترنت أو شبكة الهاتف أو شبكة خاصة من خوادم خاضعة للسيطرة اليومية من العميل أو طرف ثالث غير المستخدم النهائي للحل الموحد (قد لا يتم تحميل الحل الموحد على جهاز المستخدم النهائي)، و </w:t>
      </w:r>
    </w:p>
    <w:p w:rsidR="001C37E4" w:rsidRDefault="005E1903" w:rsidP="005E1903">
      <w:pPr>
        <w:pStyle w:val="ProductList-Bullet"/>
        <w:numPr>
          <w:ilvl w:val="1"/>
          <w:numId w:val="48"/>
        </w:numPr>
        <w:rPr>
          <w:rtl/>
        </w:rPr>
      </w:pPr>
      <w:r>
        <w:rPr>
          <w:rtl/>
        </w:rPr>
        <w:t>وأن يكون مملوكًا - أي ليس مرخصًا - للعميل، باستثناء أنه يجوز أن يتضمن البرنامج الخاص بالعميل برامج تابعة لأطراف ثالثة غير فعلية يتم تضمينها فيه أو يتم تشغيلها لدعمه.</w:t>
      </w:r>
    </w:p>
    <w:p w:rsidR="001C37E4" w:rsidRDefault="001C37E4">
      <w:pPr>
        <w:pStyle w:val="ProductList-BodyIndented"/>
        <w:rPr>
          <w:rtl/>
        </w:rPr>
      </w:pPr>
    </w:p>
    <w:p w:rsidR="001C37E4" w:rsidRDefault="005E1903">
      <w:pPr>
        <w:pStyle w:val="ProductList-BodyIndented"/>
        <w:rPr>
          <w:rtl/>
        </w:rPr>
      </w:pPr>
      <w:r>
        <w:rPr>
          <w:rtl/>
        </w:rPr>
        <w:t>‏</w:t>
      </w:r>
      <w:dir w:val="rtl">
        <w:r>
          <w:rPr>
            <w:rtl/>
          </w:rPr>
          <w:t xml:space="preserve">تظل جميع استخدامات التطبيقات الذاتية الاستضافة محكومة </w:t>
        </w:r>
        <w:r>
          <w:fldChar w:fldCharType="begin"/>
        </w:r>
        <w:r>
          <w:instrText xml:space="preserve"> AutoTextList   \s NoStyle \t "شروط الترخيص: البنود والشروط التي تحكم نشر المنتج واستخدامه." </w:instrText>
        </w:r>
        <w:r>
          <w:fldChar w:fldCharType="separate"/>
        </w:r>
        <w:r>
          <w:rPr>
            <w:color w:val="0563C1"/>
          </w:rPr>
          <w:t>بشروط الترخيص</w:t>
        </w:r>
        <w:r>
          <w:fldChar w:fldCharType="end"/>
        </w:r>
        <w:r>
          <w:t xml:space="preserve"> الخاصة بهذه المنتجات.</w:t>
        </w:r>
        <w:r>
          <w:t xml:space="preserve">‬ لا يجوز للعميل نقل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التراخيص</w:t>
        </w:r>
        <w:r>
          <w:fldChar w:fldCharType="end"/>
        </w:r>
        <w:r>
          <w:t xml:space="preserve"> المكتسبة ضمن اتفاقية الترخيص المجمع الخاصة به باستثناء المسموح به في هذه الاتفاقية.</w:t>
        </w:r>
        <w:r w:rsidR="00393F7B">
          <w:t>‬</w:t>
        </w:r>
      </w:dir>
    </w:p>
    <w:p w:rsidR="001C37E4" w:rsidRDefault="001C37E4">
      <w:pPr>
        <w:pStyle w:val="ProductList-BodyIndented"/>
        <w:jc w:val="right"/>
        <w:rPr>
          <w:rtl/>
        </w:rPr>
      </w:pPr>
    </w:p>
    <w:tbl>
      <w:tblPr>
        <w:tblStyle w:val="PURTable0"/>
        <w:bidiVisual/>
        <w:tblW w:w="0" w:type="dxa"/>
        <w:tblLook w:val="04A0" w:firstRow="1" w:lastRow="0" w:firstColumn="1" w:lastColumn="0" w:noHBand="0" w:noVBand="1"/>
      </w:tblPr>
      <w:tblGrid>
        <w:gridCol w:w="10440"/>
      </w:tblGrid>
      <w:tr w:rsidR="001C37E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C37E4" w:rsidRDefault="00393F7B">
            <w:pPr>
              <w:pStyle w:val="ProductList-TableBody"/>
              <w:jc w:val="right"/>
              <w:rPr>
                <w:rtl/>
              </w:rPr>
            </w:pPr>
            <w:hyperlink w:anchor="_Sec842">
              <w:r w:rsidR="005E1903">
                <w:rPr>
                  <w:color w:val="00467F"/>
                  <w:sz w:val="14"/>
                  <w:u w:val="single"/>
                  <w:rtl/>
                </w:rPr>
                <w:t>جدول المحتويات</w:t>
              </w:r>
            </w:hyperlink>
            <w:r w:rsidR="005E1903">
              <w:rPr>
                <w:sz w:val="14"/>
                <w:rtl/>
              </w:rPr>
              <w:t xml:space="preserve"> / </w:t>
            </w:r>
            <w:hyperlink w:anchor="_Sec549">
              <w:r w:rsidR="005E1903">
                <w:rPr>
                  <w:color w:val="00467F"/>
                  <w:sz w:val="14"/>
                  <w:u w:val="single"/>
                  <w:rtl/>
                </w:rPr>
                <w:t>المسرد</w:t>
              </w:r>
            </w:hyperlink>
            <w:r w:rsidR="005E1903">
              <w:rPr>
                <w:sz w:val="14"/>
                <w:rtl/>
              </w:rPr>
              <w:t xml:space="preserve"> / </w:t>
            </w:r>
            <w:hyperlink w:anchor="_Sec844">
              <w:r w:rsidR="005E1903">
                <w:rPr>
                  <w:color w:val="00467F"/>
                  <w:sz w:val="14"/>
                  <w:u w:val="single"/>
                  <w:rtl/>
                </w:rPr>
                <w:t>الفهرس</w:t>
              </w:r>
            </w:hyperlink>
          </w:p>
        </w:tc>
      </w:tr>
    </w:tbl>
    <w:p w:rsidR="001C37E4" w:rsidRDefault="001C37E4">
      <w:pPr>
        <w:pStyle w:val="ProductList-BodyIndented"/>
        <w:rPr>
          <w:rtl/>
        </w:rPr>
      </w:pPr>
    </w:p>
    <w:p w:rsidR="001C37E4" w:rsidRDefault="001C37E4">
      <w:pPr>
        <w:pStyle w:val="PURBreadcrumb"/>
        <w:bidi/>
        <w:rPr>
          <w:rtl/>
        </w:rPr>
      </w:pPr>
    </w:p>
    <w:p w:rsidR="001C37E4" w:rsidRDefault="005E1903">
      <w:pPr>
        <w:pStyle w:val="ProductList-SectionHeading"/>
        <w:pageBreakBefore/>
        <w:outlineLvl w:val="0"/>
        <w:rPr>
          <w:rtl/>
        </w:rPr>
      </w:pPr>
      <w:bookmarkStart w:id="398" w:name="_Sec562"/>
      <w:bookmarkEnd w:id="375"/>
      <w:r>
        <w:rPr>
          <w:rtl/>
        </w:rPr>
        <w:lastRenderedPageBreak/>
        <w:t>الملحق (ج) - الخدمات الاحترافية</w:t>
      </w:r>
      <w:r>
        <w:fldChar w:fldCharType="begin"/>
      </w:r>
      <w:r>
        <w:instrText xml:space="preserve"> TC "</w:instrText>
      </w:r>
      <w:bookmarkStart w:id="399" w:name="_Toc446526609"/>
      <w:r>
        <w:instrText>الملحق (ج) - الخدمات الاحترافية</w:instrText>
      </w:r>
      <w:bookmarkEnd w:id="399"/>
      <w:r>
        <w:instrText>" \l 1</w:instrText>
      </w:r>
      <w:r>
        <w:fldChar w:fldCharType="end"/>
      </w:r>
    </w:p>
    <w:p w:rsidR="001C37E4" w:rsidRDefault="005E1903">
      <w:pPr>
        <w:pStyle w:val="ProductList-Body"/>
        <w:rPr>
          <w:rtl/>
        </w:rPr>
      </w:pPr>
      <w:r>
        <w:rPr>
          <w:rtl/>
        </w:rPr>
        <w:t>فيما يلي وصف للخدمات الاحترافية المتوفرة من خلال الترخيص المجمع من Microsoft:</w:t>
      </w:r>
    </w:p>
    <w:p w:rsidR="001C37E4" w:rsidRDefault="005E1903">
      <w:pPr>
        <w:pStyle w:val="ProductList-Offering1Heading"/>
        <w:outlineLvl w:val="1"/>
        <w:rPr>
          <w:rtl/>
        </w:rPr>
      </w:pPr>
      <w:bookmarkStart w:id="400" w:name="_Sec565"/>
      <w:r>
        <w:rPr>
          <w:rtl/>
        </w:rPr>
        <w:t>عروض دعم Microsoft Premier</w:t>
      </w:r>
      <w:bookmarkEnd w:id="400"/>
      <w:r>
        <w:fldChar w:fldCharType="begin"/>
      </w:r>
      <w:r>
        <w:instrText xml:space="preserve"> TC "</w:instrText>
      </w:r>
      <w:bookmarkStart w:id="401" w:name="_Toc446526610"/>
      <w:r>
        <w:instrText>عروض دعم Microsoft Premier</w:instrText>
      </w:r>
      <w:bookmarkEnd w:id="401"/>
      <w:r>
        <w:instrText>" \l 2</w:instrText>
      </w:r>
      <w:r>
        <w:fldChar w:fldCharType="end"/>
      </w:r>
    </w:p>
    <w:tbl>
      <w:tblPr>
        <w:tblStyle w:val="PURTable"/>
        <w:bidiVisual/>
        <w:tblW w:w="0" w:type="dxa"/>
        <w:tblLook w:val="04A0" w:firstRow="1" w:lastRow="0" w:firstColumn="1" w:lastColumn="0" w:noHBand="0" w:noVBand="1"/>
      </w:tblPr>
      <w:tblGrid>
        <w:gridCol w:w="3588"/>
        <w:gridCol w:w="1787"/>
        <w:gridCol w:w="1828"/>
        <w:gridCol w:w="1800"/>
        <w:gridCol w:w="1787"/>
      </w:tblGrid>
      <w:tr w:rsidR="001C37E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1C37E4" w:rsidRDefault="005E1903">
            <w:pPr>
              <w:pStyle w:val="ProductList-TableBody"/>
              <w:rPr>
                <w:rtl/>
              </w:rPr>
            </w:pPr>
            <w:r>
              <w:rPr>
                <w:color w:val="FFFFFF"/>
                <w:rtl/>
              </w:rPr>
              <w:t>المنطقة</w:t>
            </w:r>
            <w:r>
              <w:rPr>
                <w:vertAlign w:val="superscript"/>
                <w:rtl/>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1C37E4" w:rsidRDefault="005E1903">
            <w:pPr>
              <w:pStyle w:val="ProductList-TableBody"/>
              <w:jc w:val="center"/>
              <w:rPr>
                <w:rtl/>
              </w:rPr>
            </w:pPr>
            <w:r>
              <w:rPr>
                <w:color w:val="FFFFFF"/>
                <w:rtl/>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1C37E4" w:rsidRDefault="005E1903">
            <w:pPr>
              <w:pStyle w:val="ProductList-TableBody"/>
              <w:jc w:val="center"/>
              <w:rPr>
                <w:rtl/>
              </w:rPr>
            </w:pPr>
            <w:r>
              <w:rPr>
                <w:color w:val="FFFFFF"/>
                <w:rtl/>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1C37E4" w:rsidRDefault="005E1903">
            <w:pPr>
              <w:pStyle w:val="ProductList-TableBody"/>
              <w:jc w:val="center"/>
              <w:rPr>
                <w:rtl/>
              </w:rPr>
            </w:pPr>
            <w:r>
              <w:rPr>
                <w:color w:val="FFFFFF"/>
                <w:rtl/>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1C37E4" w:rsidRDefault="005E1903">
            <w:pPr>
              <w:pStyle w:val="ProductList-TableBody"/>
              <w:jc w:val="center"/>
              <w:rPr>
                <w:rtl/>
              </w:rPr>
            </w:pPr>
            <w:r>
              <w:rPr>
                <w:color w:val="FFFFFF"/>
                <w:rtl/>
              </w:rPr>
              <w:t>Premier Plus</w:t>
            </w:r>
          </w:p>
        </w:tc>
      </w:tr>
      <w:tr w:rsidR="001C37E4">
        <w:tc>
          <w:tcPr>
            <w:tcW w:w="4040" w:type="dxa"/>
            <w:tcBorders>
              <w:top w:val="single" w:sz="4" w:space="0" w:color="000000"/>
              <w:left w:val="single" w:sz="4" w:space="0" w:color="000000"/>
              <w:bottom w:val="single" w:sz="4" w:space="0" w:color="000000"/>
              <w:right w:val="single" w:sz="4" w:space="0" w:color="000000"/>
            </w:tcBorders>
          </w:tcPr>
          <w:p w:rsidR="001C37E4" w:rsidRDefault="005E1903">
            <w:pPr>
              <w:pStyle w:val="ProductList-TableBody"/>
              <w:rPr>
                <w:rtl/>
              </w:rPr>
            </w:pPr>
            <w:r>
              <w:rPr>
                <w:rtl/>
              </w:rPr>
              <w:t>إدارة حساب الدعم</w:t>
            </w:r>
          </w:p>
        </w:tc>
        <w:tc>
          <w:tcPr>
            <w:tcW w:w="1960" w:type="dxa"/>
            <w:tcBorders>
              <w:top w:val="single" w:sz="4" w:space="0" w:color="000000"/>
              <w:left w:val="single" w:sz="4" w:space="0" w:color="000000"/>
              <w:bottom w:val="single" w:sz="4" w:space="0" w:color="000000"/>
              <w:right w:val="single" w:sz="4" w:space="0" w:color="000000"/>
            </w:tcBorders>
          </w:tcPr>
          <w:p w:rsidR="001C37E4" w:rsidRDefault="005E1903">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rsidR="001C37E4" w:rsidRDefault="005E1903">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rsidR="001C37E4" w:rsidRDefault="005E1903">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rsidR="001C37E4" w:rsidRDefault="005E1903">
            <w:pPr>
              <w:pStyle w:val="ProductList-TableBody"/>
              <w:jc w:val="center"/>
              <w:rPr>
                <w:rtl/>
              </w:rPr>
            </w:pPr>
            <w:r>
              <w:rPr>
                <w:rtl/>
              </w:rPr>
              <w:t>X</w:t>
            </w:r>
          </w:p>
        </w:tc>
      </w:tr>
      <w:tr w:rsidR="001C37E4">
        <w:tc>
          <w:tcPr>
            <w:tcW w:w="4040" w:type="dxa"/>
            <w:tcBorders>
              <w:top w:val="single" w:sz="4" w:space="0" w:color="000000"/>
              <w:left w:val="single" w:sz="4" w:space="0" w:color="000000"/>
              <w:bottom w:val="single" w:sz="4" w:space="0" w:color="000000"/>
              <w:right w:val="single" w:sz="4" w:space="0" w:color="000000"/>
            </w:tcBorders>
          </w:tcPr>
          <w:p w:rsidR="001C37E4" w:rsidRDefault="005E1903">
            <w:pPr>
              <w:pStyle w:val="ProductList-TableBody"/>
              <w:rPr>
                <w:rtl/>
              </w:rPr>
            </w:pPr>
            <w:r>
              <w:rPr>
                <w:rtl/>
              </w:rPr>
              <w:t>جمع المعلومات وإعداد التقارير للحساب</w:t>
            </w:r>
          </w:p>
        </w:tc>
        <w:tc>
          <w:tcPr>
            <w:tcW w:w="1960" w:type="dxa"/>
            <w:tcBorders>
              <w:top w:val="single" w:sz="4" w:space="0" w:color="000000"/>
              <w:left w:val="single" w:sz="4" w:space="0" w:color="000000"/>
              <w:bottom w:val="single" w:sz="4" w:space="0" w:color="000000"/>
              <w:right w:val="single" w:sz="4" w:space="0" w:color="000000"/>
            </w:tcBorders>
          </w:tcPr>
          <w:p w:rsidR="001C37E4" w:rsidRDefault="005E1903">
            <w:pPr>
              <w:pStyle w:val="ProductList-TableBody"/>
              <w:rPr>
                <w:rtl/>
              </w:rPr>
            </w:pPr>
            <w:r>
              <w:rPr>
                <w:rtl/>
              </w:rPr>
              <w:t>شهريًا</w:t>
            </w:r>
          </w:p>
        </w:tc>
        <w:tc>
          <w:tcPr>
            <w:tcW w:w="1960" w:type="dxa"/>
            <w:tcBorders>
              <w:top w:val="single" w:sz="4" w:space="0" w:color="000000"/>
              <w:left w:val="single" w:sz="4" w:space="0" w:color="000000"/>
              <w:bottom w:val="single" w:sz="4" w:space="0" w:color="000000"/>
              <w:right w:val="single" w:sz="4" w:space="0" w:color="000000"/>
            </w:tcBorders>
          </w:tcPr>
          <w:p w:rsidR="001C37E4" w:rsidRDefault="005E1903">
            <w:pPr>
              <w:pStyle w:val="ProductList-TableBody"/>
              <w:rPr>
                <w:rtl/>
              </w:rPr>
            </w:pPr>
            <w:r>
              <w:rPr>
                <w:rtl/>
              </w:rPr>
              <w:t>شهريًا</w:t>
            </w:r>
          </w:p>
        </w:tc>
        <w:tc>
          <w:tcPr>
            <w:tcW w:w="1960" w:type="dxa"/>
            <w:tcBorders>
              <w:top w:val="single" w:sz="4" w:space="0" w:color="000000"/>
              <w:left w:val="single" w:sz="4" w:space="0" w:color="000000"/>
              <w:bottom w:val="single" w:sz="4" w:space="0" w:color="000000"/>
              <w:right w:val="single" w:sz="4" w:space="0" w:color="000000"/>
            </w:tcBorders>
          </w:tcPr>
          <w:p w:rsidR="001C37E4" w:rsidRDefault="005E1903">
            <w:pPr>
              <w:pStyle w:val="ProductList-TableBody"/>
              <w:rPr>
                <w:rtl/>
              </w:rPr>
            </w:pPr>
            <w:r>
              <w:rPr>
                <w:rtl/>
              </w:rPr>
              <w:t>شهريًا</w:t>
            </w:r>
          </w:p>
        </w:tc>
        <w:tc>
          <w:tcPr>
            <w:tcW w:w="1960" w:type="dxa"/>
            <w:tcBorders>
              <w:top w:val="single" w:sz="4" w:space="0" w:color="000000"/>
              <w:left w:val="single" w:sz="4" w:space="0" w:color="000000"/>
              <w:bottom w:val="single" w:sz="4" w:space="0" w:color="000000"/>
              <w:right w:val="single" w:sz="4" w:space="0" w:color="000000"/>
            </w:tcBorders>
          </w:tcPr>
          <w:p w:rsidR="001C37E4" w:rsidRDefault="005E1903">
            <w:pPr>
              <w:pStyle w:val="ProductList-TableBody"/>
              <w:rPr>
                <w:rtl/>
              </w:rPr>
            </w:pPr>
            <w:r>
              <w:rPr>
                <w:rtl/>
              </w:rPr>
              <w:t>شهريًا</w:t>
            </w:r>
          </w:p>
        </w:tc>
      </w:tr>
      <w:tr w:rsidR="001C37E4">
        <w:tc>
          <w:tcPr>
            <w:tcW w:w="4040" w:type="dxa"/>
            <w:tcBorders>
              <w:top w:val="single" w:sz="4" w:space="0" w:color="000000"/>
              <w:left w:val="single" w:sz="4" w:space="0" w:color="000000"/>
              <w:bottom w:val="single" w:sz="4" w:space="0" w:color="000000"/>
              <w:right w:val="single" w:sz="4" w:space="0" w:color="000000"/>
            </w:tcBorders>
          </w:tcPr>
          <w:p w:rsidR="001C37E4" w:rsidRDefault="005E1903">
            <w:pPr>
              <w:pStyle w:val="ProductList-TableBody"/>
              <w:rPr>
                <w:rtl/>
              </w:rPr>
            </w:pPr>
            <w:r>
              <w:rPr>
                <w:rtl/>
              </w:rPr>
              <w:t>مساعدة الدعم (الساعات المخصصة سنويًا)</w:t>
            </w:r>
          </w:p>
        </w:tc>
        <w:tc>
          <w:tcPr>
            <w:tcW w:w="1960" w:type="dxa"/>
            <w:tcBorders>
              <w:top w:val="single" w:sz="4" w:space="0" w:color="000000"/>
              <w:left w:val="single" w:sz="4" w:space="0" w:color="000000"/>
              <w:bottom w:val="single" w:sz="4" w:space="0" w:color="000000"/>
              <w:right w:val="single" w:sz="4" w:space="0" w:color="000000"/>
            </w:tcBorders>
          </w:tcPr>
          <w:p w:rsidR="001C37E4" w:rsidRDefault="005E1903">
            <w:pPr>
              <w:pStyle w:val="ProductList-TableBody"/>
              <w:rPr>
                <w:rtl/>
              </w:rPr>
            </w:pPr>
            <w:r>
              <w:rPr>
                <w:rtl/>
              </w:rPr>
              <w:t>حتى 10 ساعات</w:t>
            </w:r>
          </w:p>
        </w:tc>
        <w:tc>
          <w:tcPr>
            <w:tcW w:w="1960" w:type="dxa"/>
            <w:tcBorders>
              <w:top w:val="single" w:sz="4" w:space="0" w:color="000000"/>
              <w:left w:val="single" w:sz="4" w:space="0" w:color="000000"/>
              <w:bottom w:val="single" w:sz="4" w:space="0" w:color="000000"/>
              <w:right w:val="single" w:sz="4" w:space="0" w:color="000000"/>
            </w:tcBorders>
          </w:tcPr>
          <w:p w:rsidR="001C37E4" w:rsidRDefault="005E1903">
            <w:pPr>
              <w:pStyle w:val="ProductList-TableBody"/>
              <w:rPr>
                <w:rtl/>
              </w:rPr>
            </w:pPr>
            <w:r>
              <w:rPr>
                <w:rtl/>
              </w:rPr>
              <w:t>حتى 10 ساعات</w:t>
            </w:r>
          </w:p>
          <w:p w:rsidR="001C37E4" w:rsidRDefault="005E1903">
            <w:pPr>
              <w:pStyle w:val="ProductList-TableBody"/>
              <w:rPr>
                <w:rtl/>
              </w:rPr>
            </w:pPr>
            <w:r>
              <w:rPr>
                <w:rtl/>
              </w:rPr>
              <w:t>+1 اختبار السلامة</w:t>
            </w:r>
          </w:p>
          <w:p w:rsidR="001C37E4" w:rsidRDefault="005E1903">
            <w:pPr>
              <w:pStyle w:val="ProductList-TableBody"/>
              <w:rPr>
                <w:rtl/>
              </w:rPr>
            </w:pPr>
            <w:r>
              <w:rPr>
                <w:rtl/>
              </w:rPr>
              <w:t>+1 ورشة العمل</w:t>
            </w:r>
          </w:p>
        </w:tc>
        <w:tc>
          <w:tcPr>
            <w:tcW w:w="1960" w:type="dxa"/>
            <w:tcBorders>
              <w:top w:val="single" w:sz="4" w:space="0" w:color="000000"/>
              <w:left w:val="single" w:sz="4" w:space="0" w:color="000000"/>
              <w:bottom w:val="single" w:sz="4" w:space="0" w:color="000000"/>
              <w:right w:val="single" w:sz="4" w:space="0" w:color="000000"/>
            </w:tcBorders>
          </w:tcPr>
          <w:p w:rsidR="001C37E4" w:rsidRDefault="005E1903">
            <w:pPr>
              <w:pStyle w:val="ProductList-TableBody"/>
              <w:rPr>
                <w:rtl/>
              </w:rPr>
            </w:pPr>
            <w:r>
              <w:rPr>
                <w:rtl/>
              </w:rPr>
              <w:t xml:space="preserve">حتى 120 ساعة </w:t>
            </w:r>
          </w:p>
        </w:tc>
        <w:tc>
          <w:tcPr>
            <w:tcW w:w="1960" w:type="dxa"/>
            <w:tcBorders>
              <w:top w:val="single" w:sz="4" w:space="0" w:color="000000"/>
              <w:left w:val="single" w:sz="4" w:space="0" w:color="000000"/>
              <w:bottom w:val="single" w:sz="4" w:space="0" w:color="000000"/>
              <w:right w:val="single" w:sz="4" w:space="0" w:color="000000"/>
            </w:tcBorders>
          </w:tcPr>
          <w:p w:rsidR="001C37E4" w:rsidRDefault="005E1903">
            <w:pPr>
              <w:pStyle w:val="ProductList-TableBody"/>
              <w:rPr>
                <w:rtl/>
              </w:rPr>
            </w:pPr>
            <w:r>
              <w:rPr>
                <w:rtl/>
              </w:rPr>
              <w:t>حتى 160 ساعة</w:t>
            </w:r>
          </w:p>
        </w:tc>
      </w:tr>
      <w:tr w:rsidR="001C37E4">
        <w:tc>
          <w:tcPr>
            <w:tcW w:w="4040" w:type="dxa"/>
            <w:tcBorders>
              <w:top w:val="single" w:sz="4" w:space="0" w:color="000000"/>
              <w:left w:val="single" w:sz="4" w:space="0" w:color="000000"/>
              <w:bottom w:val="single" w:sz="4" w:space="0" w:color="000000"/>
              <w:right w:val="single" w:sz="4" w:space="0" w:color="000000"/>
            </w:tcBorders>
          </w:tcPr>
          <w:p w:rsidR="001C37E4" w:rsidRDefault="005E1903">
            <w:pPr>
              <w:pStyle w:val="ProductList-TableBody"/>
              <w:rPr>
                <w:rtl/>
              </w:rPr>
            </w:pPr>
            <w:r>
              <w:rPr>
                <w:rtl/>
              </w:rPr>
              <w:t>دعم حل المشكلات (PRS) (المخصص سنويًا)</w:t>
            </w:r>
          </w:p>
        </w:tc>
        <w:tc>
          <w:tcPr>
            <w:tcW w:w="1960" w:type="dxa"/>
            <w:tcBorders>
              <w:top w:val="single" w:sz="4" w:space="0" w:color="000000"/>
              <w:left w:val="single" w:sz="4" w:space="0" w:color="000000"/>
              <w:bottom w:val="single" w:sz="4" w:space="0" w:color="000000"/>
              <w:right w:val="single" w:sz="4" w:space="0" w:color="000000"/>
            </w:tcBorders>
          </w:tcPr>
          <w:p w:rsidR="001C37E4" w:rsidRDefault="005E1903">
            <w:pPr>
              <w:pStyle w:val="ProductList-TableBody"/>
              <w:rPr>
                <w:rtl/>
              </w:rPr>
            </w:pPr>
            <w:r>
              <w:rPr>
                <w:rtl/>
              </w:rPr>
              <w:t>حتى 40 ساعة</w:t>
            </w:r>
          </w:p>
        </w:tc>
        <w:tc>
          <w:tcPr>
            <w:tcW w:w="1960" w:type="dxa"/>
            <w:tcBorders>
              <w:top w:val="single" w:sz="4" w:space="0" w:color="000000"/>
              <w:left w:val="single" w:sz="4" w:space="0" w:color="000000"/>
              <w:bottom w:val="single" w:sz="4" w:space="0" w:color="000000"/>
              <w:right w:val="single" w:sz="4" w:space="0" w:color="000000"/>
            </w:tcBorders>
          </w:tcPr>
          <w:p w:rsidR="001C37E4" w:rsidRDefault="005E1903">
            <w:pPr>
              <w:pStyle w:val="ProductList-TableBody"/>
              <w:rPr>
                <w:rtl/>
              </w:rPr>
            </w:pPr>
            <w:r>
              <w:rPr>
                <w:rtl/>
              </w:rPr>
              <w:t>حتى 30 ساعات</w:t>
            </w:r>
          </w:p>
        </w:tc>
        <w:tc>
          <w:tcPr>
            <w:tcW w:w="1960" w:type="dxa"/>
            <w:tcBorders>
              <w:top w:val="single" w:sz="4" w:space="0" w:color="000000"/>
              <w:left w:val="single" w:sz="4" w:space="0" w:color="000000"/>
              <w:bottom w:val="single" w:sz="4" w:space="0" w:color="000000"/>
              <w:right w:val="single" w:sz="4" w:space="0" w:color="000000"/>
            </w:tcBorders>
          </w:tcPr>
          <w:p w:rsidR="001C37E4" w:rsidRDefault="005E1903">
            <w:pPr>
              <w:pStyle w:val="ProductList-TableBody"/>
              <w:rPr>
                <w:rtl/>
              </w:rPr>
            </w:pPr>
            <w:r>
              <w:rPr>
                <w:rtl/>
              </w:rPr>
              <w:t xml:space="preserve">حتى 80 ساعة </w:t>
            </w:r>
          </w:p>
        </w:tc>
        <w:tc>
          <w:tcPr>
            <w:tcW w:w="1960" w:type="dxa"/>
            <w:tcBorders>
              <w:top w:val="single" w:sz="4" w:space="0" w:color="000000"/>
              <w:left w:val="single" w:sz="4" w:space="0" w:color="000000"/>
              <w:bottom w:val="single" w:sz="4" w:space="0" w:color="000000"/>
              <w:right w:val="single" w:sz="4" w:space="0" w:color="000000"/>
            </w:tcBorders>
          </w:tcPr>
          <w:p w:rsidR="001C37E4" w:rsidRDefault="005E1903">
            <w:pPr>
              <w:pStyle w:val="ProductList-TableBody"/>
              <w:rPr>
                <w:rtl/>
              </w:rPr>
            </w:pPr>
            <w:r>
              <w:rPr>
                <w:rtl/>
              </w:rPr>
              <w:t>حتى 140 ساعة</w:t>
            </w:r>
          </w:p>
        </w:tc>
      </w:tr>
      <w:tr w:rsidR="001C37E4">
        <w:tc>
          <w:tcPr>
            <w:tcW w:w="4040" w:type="dxa"/>
            <w:tcBorders>
              <w:top w:val="single" w:sz="4" w:space="0" w:color="000000"/>
              <w:left w:val="single" w:sz="4" w:space="0" w:color="000000"/>
              <w:bottom w:val="single" w:sz="4" w:space="0" w:color="000000"/>
              <w:right w:val="single" w:sz="4" w:space="0" w:color="000000"/>
            </w:tcBorders>
          </w:tcPr>
          <w:p w:rsidR="001C37E4" w:rsidRDefault="005E1903">
            <w:pPr>
              <w:pStyle w:val="ProductList-TableBody"/>
              <w:rPr>
                <w:rtl/>
              </w:rPr>
            </w:pPr>
            <w:r>
              <w:rPr>
                <w:rtl/>
              </w:rPr>
              <w:t>إدارة تصعيد الحالات الحرجة على مدار اليوم طوال الأسبوع (مستوى الخطورة 1)</w:t>
            </w:r>
          </w:p>
        </w:tc>
        <w:tc>
          <w:tcPr>
            <w:tcW w:w="1960" w:type="dxa"/>
            <w:tcBorders>
              <w:top w:val="single" w:sz="4" w:space="0" w:color="000000"/>
              <w:left w:val="single" w:sz="4" w:space="0" w:color="000000"/>
              <w:bottom w:val="single" w:sz="4" w:space="0" w:color="000000"/>
              <w:right w:val="single" w:sz="4" w:space="0" w:color="000000"/>
            </w:tcBorders>
          </w:tcPr>
          <w:p w:rsidR="001C37E4" w:rsidRDefault="005E1903">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rsidR="001C37E4" w:rsidRDefault="005E1903">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rsidR="001C37E4" w:rsidRDefault="005E1903">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rsidR="001C37E4" w:rsidRDefault="005E1903">
            <w:pPr>
              <w:pStyle w:val="ProductList-TableBody"/>
              <w:jc w:val="center"/>
              <w:rPr>
                <w:rtl/>
              </w:rPr>
            </w:pPr>
            <w:r>
              <w:rPr>
                <w:rtl/>
              </w:rPr>
              <w:t>X</w:t>
            </w:r>
          </w:p>
        </w:tc>
      </w:tr>
      <w:tr w:rsidR="001C37E4">
        <w:tc>
          <w:tcPr>
            <w:tcW w:w="4040" w:type="dxa"/>
            <w:tcBorders>
              <w:top w:val="single" w:sz="4" w:space="0" w:color="000000"/>
              <w:left w:val="single" w:sz="4" w:space="0" w:color="000000"/>
              <w:bottom w:val="single" w:sz="4" w:space="0" w:color="000000"/>
              <w:right w:val="single" w:sz="4" w:space="0" w:color="000000"/>
            </w:tcBorders>
          </w:tcPr>
          <w:p w:rsidR="001C37E4" w:rsidRDefault="005E1903">
            <w:pPr>
              <w:pStyle w:val="ProductList-TableBody"/>
              <w:rPr>
                <w:rtl/>
              </w:rPr>
            </w:pPr>
            <w:r>
              <w:rPr>
                <w:rtl/>
              </w:rPr>
              <w:t>الدعم الميداني السريع</w:t>
            </w:r>
          </w:p>
        </w:tc>
        <w:tc>
          <w:tcPr>
            <w:tcW w:w="1960" w:type="dxa"/>
            <w:tcBorders>
              <w:top w:val="single" w:sz="4" w:space="0" w:color="000000"/>
              <w:left w:val="single" w:sz="4" w:space="0" w:color="000000"/>
              <w:bottom w:val="single" w:sz="4" w:space="0" w:color="000000"/>
              <w:right w:val="single" w:sz="4" w:space="0" w:color="000000"/>
            </w:tcBorders>
          </w:tcPr>
          <w:p w:rsidR="001C37E4" w:rsidRDefault="005E1903">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rsidR="001C37E4" w:rsidRDefault="005E1903">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rsidR="001C37E4" w:rsidRDefault="005E1903">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rsidR="001C37E4" w:rsidRDefault="005E1903">
            <w:pPr>
              <w:pStyle w:val="ProductList-TableBody"/>
              <w:jc w:val="center"/>
              <w:rPr>
                <w:rtl/>
              </w:rPr>
            </w:pPr>
            <w:r>
              <w:rPr>
                <w:rtl/>
              </w:rPr>
              <w:t>X</w:t>
            </w:r>
          </w:p>
        </w:tc>
      </w:tr>
      <w:tr w:rsidR="001C37E4">
        <w:tc>
          <w:tcPr>
            <w:tcW w:w="4040" w:type="dxa"/>
            <w:tcBorders>
              <w:top w:val="single" w:sz="4" w:space="0" w:color="000000"/>
              <w:left w:val="single" w:sz="4" w:space="0" w:color="000000"/>
              <w:bottom w:val="single" w:sz="4" w:space="0" w:color="000000"/>
              <w:right w:val="single" w:sz="4" w:space="0" w:color="000000"/>
            </w:tcBorders>
          </w:tcPr>
          <w:p w:rsidR="001C37E4" w:rsidRDefault="005E1903">
            <w:pPr>
              <w:pStyle w:val="ProductList-TableBody"/>
              <w:rPr>
                <w:rtl/>
              </w:rPr>
            </w:pPr>
            <w:r>
              <w:rPr>
                <w:rtl/>
              </w:rPr>
              <w:t>خدمات المعلومات الوقائية</w:t>
            </w:r>
          </w:p>
        </w:tc>
        <w:tc>
          <w:tcPr>
            <w:tcW w:w="1960" w:type="dxa"/>
            <w:tcBorders>
              <w:top w:val="single" w:sz="4" w:space="0" w:color="000000"/>
              <w:left w:val="single" w:sz="4" w:space="0" w:color="000000"/>
              <w:bottom w:val="single" w:sz="4" w:space="0" w:color="000000"/>
              <w:right w:val="single" w:sz="4" w:space="0" w:color="000000"/>
            </w:tcBorders>
          </w:tcPr>
          <w:p w:rsidR="001C37E4" w:rsidRDefault="005E1903">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rsidR="001C37E4" w:rsidRDefault="005E1903">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rsidR="001C37E4" w:rsidRDefault="005E1903">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rsidR="001C37E4" w:rsidRDefault="005E1903">
            <w:pPr>
              <w:pStyle w:val="ProductList-TableBody"/>
              <w:jc w:val="center"/>
              <w:rPr>
                <w:rtl/>
              </w:rPr>
            </w:pPr>
            <w:r>
              <w:rPr>
                <w:rtl/>
              </w:rPr>
              <w:t>X</w:t>
            </w:r>
          </w:p>
        </w:tc>
      </w:tr>
      <w:tr w:rsidR="001C37E4">
        <w:tc>
          <w:tcPr>
            <w:tcW w:w="4040" w:type="dxa"/>
            <w:tcBorders>
              <w:top w:val="single" w:sz="4" w:space="0" w:color="000000"/>
              <w:left w:val="single" w:sz="4" w:space="0" w:color="000000"/>
              <w:bottom w:val="single" w:sz="4" w:space="0" w:color="000000"/>
              <w:right w:val="single" w:sz="4" w:space="0" w:color="000000"/>
            </w:tcBorders>
          </w:tcPr>
          <w:p w:rsidR="001C37E4" w:rsidRDefault="005E1903">
            <w:pPr>
              <w:pStyle w:val="ProductList-TableBody"/>
              <w:rPr>
                <w:rtl/>
              </w:rPr>
            </w:pPr>
            <w:r>
              <w:rPr>
                <w:rtl/>
              </w:rPr>
              <w:t>Microsoft Premier Online</w:t>
            </w:r>
          </w:p>
        </w:tc>
        <w:tc>
          <w:tcPr>
            <w:tcW w:w="1960" w:type="dxa"/>
            <w:tcBorders>
              <w:top w:val="single" w:sz="4" w:space="0" w:color="000000"/>
              <w:left w:val="single" w:sz="4" w:space="0" w:color="000000"/>
              <w:bottom w:val="single" w:sz="4" w:space="0" w:color="000000"/>
              <w:right w:val="single" w:sz="4" w:space="0" w:color="000000"/>
            </w:tcBorders>
          </w:tcPr>
          <w:p w:rsidR="001C37E4" w:rsidRDefault="005E1903">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rsidR="001C37E4" w:rsidRDefault="005E1903">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rsidR="001C37E4" w:rsidRDefault="005E1903">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rsidR="001C37E4" w:rsidRDefault="005E1903">
            <w:pPr>
              <w:pStyle w:val="ProductList-TableBody"/>
              <w:jc w:val="center"/>
              <w:rPr>
                <w:rtl/>
              </w:rPr>
            </w:pPr>
            <w:r>
              <w:rPr>
                <w:rtl/>
              </w:rPr>
              <w:t>X</w:t>
            </w:r>
          </w:p>
        </w:tc>
      </w:tr>
      <w:tr w:rsidR="001C37E4">
        <w:tc>
          <w:tcPr>
            <w:tcW w:w="4040" w:type="dxa"/>
            <w:tcBorders>
              <w:top w:val="single" w:sz="4" w:space="0" w:color="000000"/>
              <w:left w:val="single" w:sz="4" w:space="0" w:color="000000"/>
              <w:bottom w:val="single" w:sz="4" w:space="0" w:color="000000"/>
              <w:right w:val="single" w:sz="4" w:space="0" w:color="000000"/>
            </w:tcBorders>
          </w:tcPr>
          <w:p w:rsidR="001C37E4" w:rsidRDefault="005E1903">
            <w:pPr>
              <w:pStyle w:val="ProductList-TableBody"/>
              <w:rPr>
                <w:rtl/>
              </w:rPr>
            </w:pPr>
            <w:r>
              <w:rPr>
                <w:rtl/>
              </w:rPr>
              <w:t>الساعات الإضافية</w:t>
            </w:r>
          </w:p>
        </w:tc>
        <w:tc>
          <w:tcPr>
            <w:tcW w:w="1960" w:type="dxa"/>
            <w:tcBorders>
              <w:top w:val="single" w:sz="4" w:space="0" w:color="000000"/>
              <w:left w:val="single" w:sz="4" w:space="0" w:color="000000"/>
              <w:bottom w:val="single" w:sz="4" w:space="0" w:color="000000"/>
              <w:right w:val="single" w:sz="4" w:space="0" w:color="000000"/>
            </w:tcBorders>
          </w:tcPr>
          <w:p w:rsidR="001C37E4" w:rsidRDefault="005E1903">
            <w:pPr>
              <w:pStyle w:val="ProductList-TableBody"/>
              <w:rPr>
                <w:rtl/>
              </w:rPr>
            </w:pPr>
            <w:r>
              <w:rPr>
                <w:rtl/>
              </w:rPr>
              <w:t>حزَم من 20</w:t>
            </w:r>
          </w:p>
        </w:tc>
        <w:tc>
          <w:tcPr>
            <w:tcW w:w="1960" w:type="dxa"/>
            <w:tcBorders>
              <w:top w:val="single" w:sz="4" w:space="0" w:color="000000"/>
              <w:left w:val="single" w:sz="4" w:space="0" w:color="000000"/>
              <w:bottom w:val="single" w:sz="4" w:space="0" w:color="000000"/>
              <w:right w:val="single" w:sz="4" w:space="0" w:color="000000"/>
            </w:tcBorders>
          </w:tcPr>
          <w:p w:rsidR="001C37E4" w:rsidRDefault="005E1903">
            <w:pPr>
              <w:pStyle w:val="ProductList-TableBody"/>
              <w:rPr>
                <w:rtl/>
              </w:rPr>
            </w:pPr>
            <w:r>
              <w:rPr>
                <w:rtl/>
              </w:rPr>
              <w:t>حزَم من 20</w:t>
            </w:r>
          </w:p>
        </w:tc>
        <w:tc>
          <w:tcPr>
            <w:tcW w:w="1960" w:type="dxa"/>
            <w:tcBorders>
              <w:top w:val="single" w:sz="4" w:space="0" w:color="000000"/>
              <w:left w:val="single" w:sz="4" w:space="0" w:color="000000"/>
              <w:bottom w:val="single" w:sz="4" w:space="0" w:color="000000"/>
              <w:right w:val="single" w:sz="4" w:space="0" w:color="000000"/>
            </w:tcBorders>
          </w:tcPr>
          <w:p w:rsidR="001C37E4" w:rsidRDefault="005E1903">
            <w:pPr>
              <w:pStyle w:val="ProductList-TableBody"/>
              <w:rPr>
                <w:rtl/>
              </w:rPr>
            </w:pPr>
            <w:r>
              <w:rPr>
                <w:rtl/>
              </w:rPr>
              <w:t>حزَم من 20</w:t>
            </w:r>
          </w:p>
        </w:tc>
        <w:tc>
          <w:tcPr>
            <w:tcW w:w="1960" w:type="dxa"/>
            <w:tcBorders>
              <w:top w:val="single" w:sz="4" w:space="0" w:color="000000"/>
              <w:left w:val="single" w:sz="4" w:space="0" w:color="000000"/>
              <w:bottom w:val="single" w:sz="4" w:space="0" w:color="000000"/>
              <w:right w:val="single" w:sz="4" w:space="0" w:color="000000"/>
            </w:tcBorders>
          </w:tcPr>
          <w:p w:rsidR="001C37E4" w:rsidRDefault="005E1903">
            <w:pPr>
              <w:pStyle w:val="ProductList-TableBody"/>
              <w:rPr>
                <w:rtl/>
              </w:rPr>
            </w:pPr>
            <w:r>
              <w:rPr>
                <w:rtl/>
              </w:rPr>
              <w:t>حزَم من 20</w:t>
            </w:r>
          </w:p>
        </w:tc>
      </w:tr>
    </w:tbl>
    <w:p w:rsidR="001C37E4" w:rsidRDefault="005E1903">
      <w:pPr>
        <w:pStyle w:val="ProductList-Body"/>
        <w:rPr>
          <w:rtl/>
        </w:rPr>
      </w:pPr>
      <w:r>
        <w:rPr>
          <w:vertAlign w:val="superscript"/>
          <w:rtl/>
        </w:rPr>
        <w:t xml:space="preserve">1 </w:t>
      </w:r>
      <w:r>
        <w:rPr>
          <w:i/>
          <w:rtl/>
        </w:rPr>
        <w:t>يتم تحديد ساعات العمل محليًا.</w:t>
      </w:r>
    </w:p>
    <w:p w:rsidR="001C37E4" w:rsidRDefault="001C37E4">
      <w:pPr>
        <w:pStyle w:val="ProductList-Body"/>
        <w:rPr>
          <w:rtl/>
        </w:rPr>
      </w:pPr>
    </w:p>
    <w:tbl>
      <w:tblPr>
        <w:tblStyle w:val="PURTable"/>
        <w:bidiVisual/>
        <w:tblW w:w="0" w:type="dxa"/>
        <w:tblLook w:val="04A0" w:firstRow="1" w:lastRow="0" w:firstColumn="1" w:lastColumn="0" w:noHBand="0" w:noVBand="1"/>
      </w:tblPr>
      <w:tblGrid>
        <w:gridCol w:w="2684"/>
        <w:gridCol w:w="2681"/>
        <w:gridCol w:w="2720"/>
        <w:gridCol w:w="2705"/>
      </w:tblGrid>
      <w:tr w:rsidR="001C37E4">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1C37E4" w:rsidRDefault="005E1903">
            <w:pPr>
              <w:pStyle w:val="ProductList-TableBody"/>
              <w:rPr>
                <w:rtl/>
              </w:rPr>
            </w:pPr>
            <w:r>
              <w:rPr>
                <w:color w:val="FFFFFF"/>
                <w:rtl/>
              </w:rPr>
              <w:t>مستوى الخطورة</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1C37E4" w:rsidRDefault="005E1903">
            <w:pPr>
              <w:pStyle w:val="ProductList-TableBody"/>
              <w:rPr>
                <w:rtl/>
              </w:rPr>
            </w:pPr>
            <w:r>
              <w:rPr>
                <w:color w:val="FFFFFF"/>
                <w:rtl/>
              </w:rPr>
              <w:t>الحالة</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1C37E4" w:rsidRDefault="005E1903">
            <w:pPr>
              <w:pStyle w:val="ProductList-TableBody"/>
              <w:rPr>
                <w:rtl/>
              </w:rPr>
            </w:pPr>
            <w:r>
              <w:rPr>
                <w:color w:val="FFFFFF"/>
                <w:rtl/>
              </w:rPr>
              <w:t>استجابة Microsoft المتوقعة</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1C37E4" w:rsidRDefault="005E1903">
            <w:pPr>
              <w:pStyle w:val="ProductList-TableBody"/>
              <w:rPr>
                <w:rtl/>
              </w:rPr>
            </w:pPr>
            <w:r>
              <w:rPr>
                <w:color w:val="FFFFFF"/>
                <w:rtl/>
              </w:rPr>
              <w:t>استجابة العميل المتوقعة</w:t>
            </w:r>
          </w:p>
        </w:tc>
      </w:tr>
      <w:tr w:rsidR="001C37E4">
        <w:tc>
          <w:tcPr>
            <w:tcW w:w="3060" w:type="dxa"/>
            <w:tcBorders>
              <w:top w:val="single" w:sz="4" w:space="0" w:color="000000"/>
              <w:left w:val="single" w:sz="4" w:space="0" w:color="000000"/>
              <w:bottom w:val="single" w:sz="4" w:space="0" w:color="000000"/>
              <w:right w:val="single" w:sz="4" w:space="0" w:color="000000"/>
            </w:tcBorders>
          </w:tcPr>
          <w:p w:rsidR="001C37E4" w:rsidRDefault="005E1903">
            <w:pPr>
              <w:pStyle w:val="ProductList-TableBody"/>
              <w:rPr>
                <w:rtl/>
              </w:rPr>
            </w:pPr>
            <w:r>
              <w:rPr>
                <w:rtl/>
              </w:rPr>
              <w:t>1. إرسال عبر الهاتف فقط</w:t>
            </w:r>
          </w:p>
        </w:tc>
        <w:tc>
          <w:tcPr>
            <w:tcW w:w="3060" w:type="dxa"/>
            <w:tcBorders>
              <w:top w:val="single" w:sz="4" w:space="0" w:color="000000"/>
              <w:left w:val="single" w:sz="4" w:space="0" w:color="000000"/>
              <w:bottom w:val="single" w:sz="4" w:space="0" w:color="000000"/>
              <w:right w:val="single" w:sz="4" w:space="0" w:color="000000"/>
            </w:tcBorders>
          </w:tcPr>
          <w:p w:rsidR="001C37E4" w:rsidRDefault="005E1903">
            <w:pPr>
              <w:pStyle w:val="ProductList-TableBody"/>
              <w:rPr>
                <w:rtl/>
              </w:rPr>
            </w:pPr>
            <w:r>
              <w:rPr>
                <w:rtl/>
              </w:rPr>
              <w:t xml:space="preserve">تأثير كارثي على الشركة: </w:t>
            </w:r>
          </w:p>
          <w:p w:rsidR="001C37E4" w:rsidRDefault="005E1903">
            <w:pPr>
              <w:pStyle w:val="ProductList-TableBody"/>
              <w:rPr>
                <w:rtl/>
              </w:rPr>
            </w:pPr>
            <w:r>
              <w:rPr>
                <w:rtl/>
              </w:rPr>
              <w:t>خسارة تامة لعملية الأعمال الأساسية (مهام أساسية) ولا يمكن متابعة العمل على نحوٍ معقول</w:t>
            </w:r>
          </w:p>
          <w:p w:rsidR="001C37E4" w:rsidRDefault="005E1903">
            <w:pPr>
              <w:pStyle w:val="ProductList-TableBody"/>
              <w:rPr>
                <w:rtl/>
              </w:rPr>
            </w:pPr>
            <w:r>
              <w:rPr>
                <w:rtl/>
              </w:rPr>
              <w:t>بحاجة إلى عناية فورية</w:t>
            </w:r>
          </w:p>
        </w:tc>
        <w:tc>
          <w:tcPr>
            <w:tcW w:w="3060" w:type="dxa"/>
            <w:tcBorders>
              <w:top w:val="single" w:sz="4" w:space="0" w:color="000000"/>
              <w:left w:val="single" w:sz="4" w:space="0" w:color="000000"/>
              <w:bottom w:val="single" w:sz="4" w:space="0" w:color="000000"/>
              <w:right w:val="single" w:sz="4" w:space="0" w:color="000000"/>
            </w:tcBorders>
          </w:tcPr>
          <w:p w:rsidR="001C37E4" w:rsidRDefault="005E1903">
            <w:pPr>
              <w:pStyle w:val="ProductList-TableBody"/>
              <w:rPr>
                <w:rtl/>
              </w:rPr>
            </w:pPr>
            <w:r>
              <w:rPr>
                <w:rtl/>
              </w:rPr>
              <w:t>أول استجابة هاتفية في غضون ساعة واحدة أو أقل</w:t>
            </w:r>
          </w:p>
          <w:p w:rsidR="001C37E4" w:rsidRDefault="005E1903">
            <w:pPr>
              <w:pStyle w:val="ProductList-TableBody"/>
              <w:rPr>
                <w:rtl/>
              </w:rPr>
            </w:pPr>
            <w:r>
              <w:rPr>
                <w:rtl/>
              </w:rPr>
              <w:t>انتقال موارد Microsoft إلى موقع العميل في أقرب وقت ممكن.</w:t>
            </w:r>
          </w:p>
          <w:p w:rsidR="001C37E4" w:rsidRDefault="005E1903">
            <w:pPr>
              <w:pStyle w:val="ProductList-TableBody"/>
              <w:rPr>
                <w:rtl/>
              </w:rPr>
            </w:pPr>
            <w:r>
              <w:rPr>
                <w:rtl/>
              </w:rPr>
              <w:t>جهود متواصلة طوال اليوم على مدار الأسبوع</w:t>
            </w:r>
          </w:p>
          <w:p w:rsidR="001C37E4" w:rsidRDefault="005E1903">
            <w:pPr>
              <w:pStyle w:val="ProductList-TableBody"/>
              <w:rPr>
                <w:rtl/>
              </w:rPr>
            </w:pPr>
            <w:r>
              <w:rPr>
                <w:rtl/>
              </w:rPr>
              <w:t>تصعيد سريع للمشكلة في Microsoft إلى فرق المنتجات</w:t>
            </w:r>
          </w:p>
          <w:p w:rsidR="001C37E4" w:rsidRDefault="005E1903">
            <w:pPr>
              <w:pStyle w:val="ProductList-TableBody"/>
              <w:rPr>
                <w:rtl/>
              </w:rPr>
            </w:pPr>
            <w:r>
              <w:rPr>
                <w:rtl/>
              </w:rPr>
              <w:t xml:space="preserve">إخطار كبار مديري Microsoft التنفيذيين </w:t>
            </w:r>
          </w:p>
        </w:tc>
        <w:tc>
          <w:tcPr>
            <w:tcW w:w="3060" w:type="dxa"/>
            <w:tcBorders>
              <w:top w:val="single" w:sz="4" w:space="0" w:color="000000"/>
              <w:left w:val="single" w:sz="4" w:space="0" w:color="000000"/>
              <w:bottom w:val="single" w:sz="4" w:space="0" w:color="000000"/>
              <w:right w:val="single" w:sz="4" w:space="0" w:color="000000"/>
            </w:tcBorders>
          </w:tcPr>
          <w:p w:rsidR="001C37E4" w:rsidRDefault="005E1903">
            <w:pPr>
              <w:pStyle w:val="ProductList-TableBody"/>
              <w:rPr>
                <w:rtl/>
              </w:rPr>
            </w:pPr>
            <w:r>
              <w:rPr>
                <w:rtl/>
              </w:rPr>
              <w:t xml:space="preserve">إخطار كبار المديرين التنفيذيين التابعين للعميل </w:t>
            </w:r>
          </w:p>
          <w:p w:rsidR="001C37E4" w:rsidRDefault="005E1903">
            <w:pPr>
              <w:pStyle w:val="ProductList-TableBody"/>
              <w:rPr>
                <w:rtl/>
              </w:rPr>
            </w:pPr>
            <w:r>
              <w:rPr>
                <w:rtl/>
              </w:rPr>
              <w:t>تخصيص الموارد المناسبة لتعزيز الجهود المتواصلة على مدار اليوم وطوال أيام الأسبوع</w:t>
            </w:r>
            <w:r>
              <w:rPr>
                <w:vertAlign w:val="superscript"/>
                <w:rtl/>
              </w:rPr>
              <w:t>2</w:t>
            </w:r>
          </w:p>
          <w:p w:rsidR="001C37E4" w:rsidRDefault="005E1903">
            <w:pPr>
              <w:pStyle w:val="ProductList-TableBody"/>
              <w:rPr>
                <w:rtl/>
              </w:rPr>
            </w:pPr>
            <w:r>
              <w:rPr>
                <w:rtl/>
              </w:rPr>
              <w:t>وصول واستجابة سريعان بواسطة جهة التحكم بالتغيير</w:t>
            </w:r>
          </w:p>
        </w:tc>
      </w:tr>
      <w:tr w:rsidR="001C37E4">
        <w:tc>
          <w:tcPr>
            <w:tcW w:w="3060" w:type="dxa"/>
            <w:tcBorders>
              <w:top w:val="single" w:sz="4" w:space="0" w:color="000000"/>
              <w:left w:val="single" w:sz="4" w:space="0" w:color="000000"/>
              <w:bottom w:val="single" w:sz="4" w:space="0" w:color="000000"/>
              <w:right w:val="single" w:sz="4" w:space="0" w:color="000000"/>
            </w:tcBorders>
          </w:tcPr>
          <w:p w:rsidR="001C37E4" w:rsidRDefault="005E1903">
            <w:pPr>
              <w:pStyle w:val="ProductList-TableBody"/>
              <w:rPr>
                <w:rtl/>
              </w:rPr>
            </w:pPr>
            <w:r>
              <w:rPr>
                <w:rtl/>
              </w:rPr>
              <w:t>(أ) إرسال عبر الهاتف فقط</w:t>
            </w:r>
          </w:p>
        </w:tc>
        <w:tc>
          <w:tcPr>
            <w:tcW w:w="3060" w:type="dxa"/>
            <w:tcBorders>
              <w:top w:val="single" w:sz="4" w:space="0" w:color="000000"/>
              <w:left w:val="single" w:sz="4" w:space="0" w:color="000000"/>
              <w:bottom w:val="single" w:sz="4" w:space="0" w:color="000000"/>
              <w:right w:val="single" w:sz="4" w:space="0" w:color="000000"/>
            </w:tcBorders>
          </w:tcPr>
          <w:p w:rsidR="001C37E4" w:rsidRDefault="005E1903">
            <w:pPr>
              <w:pStyle w:val="ProductList-TableBody"/>
              <w:rPr>
                <w:rtl/>
              </w:rPr>
            </w:pPr>
            <w:r>
              <w:rPr>
                <w:rtl/>
              </w:rPr>
              <w:t xml:space="preserve">تأثير خطير على الشركة: </w:t>
            </w:r>
          </w:p>
          <w:p w:rsidR="001C37E4" w:rsidRDefault="005E1903">
            <w:pPr>
              <w:pStyle w:val="ProductList-TableBody"/>
              <w:rPr>
                <w:rtl/>
              </w:rPr>
            </w:pPr>
            <w:r>
              <w:rPr>
                <w:rtl/>
              </w:rPr>
              <w:t>خسارة كبيرة أو تراجع بالغ في أداء الخدمات</w:t>
            </w:r>
          </w:p>
          <w:p w:rsidR="001C37E4" w:rsidRDefault="005E1903">
            <w:pPr>
              <w:pStyle w:val="ProductList-TableBody"/>
              <w:rPr>
                <w:rtl/>
              </w:rPr>
            </w:pPr>
            <w:r>
              <w:rPr>
                <w:rtl/>
              </w:rPr>
              <w:t>بحاجة إلى عناية خلال ساعة واحدة</w:t>
            </w:r>
          </w:p>
        </w:tc>
        <w:tc>
          <w:tcPr>
            <w:tcW w:w="3060" w:type="dxa"/>
            <w:tcBorders>
              <w:top w:val="single" w:sz="4" w:space="0" w:color="000000"/>
              <w:left w:val="single" w:sz="4" w:space="0" w:color="000000"/>
              <w:bottom w:val="single" w:sz="4" w:space="0" w:color="000000"/>
              <w:right w:val="single" w:sz="4" w:space="0" w:color="000000"/>
            </w:tcBorders>
          </w:tcPr>
          <w:p w:rsidR="001C37E4" w:rsidRDefault="005E1903">
            <w:pPr>
              <w:pStyle w:val="ProductList-TableBody"/>
              <w:rPr>
                <w:rtl/>
              </w:rPr>
            </w:pPr>
            <w:r>
              <w:rPr>
                <w:rtl/>
              </w:rPr>
              <w:t>أول استجابة هاتفية في غضون ساعة واحدة أو أقل</w:t>
            </w:r>
          </w:p>
          <w:p w:rsidR="001C37E4" w:rsidRDefault="005E1903">
            <w:pPr>
              <w:pStyle w:val="ProductList-TableBody"/>
              <w:rPr>
                <w:rtl/>
              </w:rPr>
            </w:pPr>
            <w:r>
              <w:rPr>
                <w:rtl/>
              </w:rPr>
              <w:t>انتقال موارد Microsoft إلى موقع العميل حسب الطلب.</w:t>
            </w:r>
          </w:p>
          <w:p w:rsidR="001C37E4" w:rsidRDefault="005E1903">
            <w:pPr>
              <w:pStyle w:val="ProductList-TableBody"/>
              <w:rPr>
                <w:rtl/>
              </w:rPr>
            </w:pPr>
            <w:r>
              <w:rPr>
                <w:rtl/>
              </w:rPr>
              <w:t>جهود متواصلة طوال اليوم على مدار الأسبوع</w:t>
            </w:r>
          </w:p>
          <w:p w:rsidR="001C37E4" w:rsidRDefault="005E1903">
            <w:pPr>
              <w:pStyle w:val="ProductList-TableBody"/>
              <w:rPr>
                <w:rtl/>
              </w:rPr>
            </w:pPr>
            <w:r>
              <w:rPr>
                <w:rtl/>
              </w:rPr>
              <w:t>إخطار كبار مديري Microsoft</w:t>
            </w:r>
          </w:p>
        </w:tc>
        <w:tc>
          <w:tcPr>
            <w:tcW w:w="3060" w:type="dxa"/>
            <w:tcBorders>
              <w:top w:val="single" w:sz="4" w:space="0" w:color="000000"/>
              <w:left w:val="single" w:sz="4" w:space="0" w:color="000000"/>
              <w:bottom w:val="single" w:sz="4" w:space="0" w:color="000000"/>
              <w:right w:val="single" w:sz="4" w:space="0" w:color="000000"/>
            </w:tcBorders>
          </w:tcPr>
          <w:p w:rsidR="001C37E4" w:rsidRDefault="005E1903">
            <w:pPr>
              <w:pStyle w:val="ProductList-TableBody"/>
              <w:rPr>
                <w:rtl/>
              </w:rPr>
            </w:pPr>
            <w:r>
              <w:rPr>
                <w:rtl/>
              </w:rPr>
              <w:t>تخصيص الموارد المناسبة لتعزيز الجهود المتواصلة على مدار اليوم وطوال أيام الأسبوع</w:t>
            </w:r>
            <w:r>
              <w:rPr>
                <w:vertAlign w:val="superscript"/>
                <w:rtl/>
              </w:rPr>
              <w:t>2</w:t>
            </w:r>
          </w:p>
          <w:p w:rsidR="001C37E4" w:rsidRDefault="005E1903">
            <w:pPr>
              <w:pStyle w:val="ProductList-TableBody"/>
              <w:rPr>
                <w:rtl/>
              </w:rPr>
            </w:pPr>
            <w:r>
              <w:rPr>
                <w:rtl/>
              </w:rPr>
              <w:t>وصول واستجابة سريعان بواسطة جهة التحكم بالتغيير</w:t>
            </w:r>
          </w:p>
          <w:p w:rsidR="001C37E4" w:rsidRDefault="005E1903">
            <w:pPr>
              <w:pStyle w:val="ProductList-TableBody"/>
              <w:rPr>
                <w:rtl/>
              </w:rPr>
            </w:pPr>
            <w:r>
              <w:rPr>
                <w:rtl/>
              </w:rPr>
              <w:t>إعلام الإدارة</w:t>
            </w:r>
          </w:p>
        </w:tc>
      </w:tr>
      <w:tr w:rsidR="001C37E4">
        <w:tc>
          <w:tcPr>
            <w:tcW w:w="3060" w:type="dxa"/>
            <w:tcBorders>
              <w:top w:val="single" w:sz="4" w:space="0" w:color="000000"/>
              <w:left w:val="single" w:sz="4" w:space="0" w:color="000000"/>
              <w:bottom w:val="single" w:sz="4" w:space="0" w:color="000000"/>
              <w:right w:val="single" w:sz="4" w:space="0" w:color="000000"/>
            </w:tcBorders>
          </w:tcPr>
          <w:p w:rsidR="001C37E4" w:rsidRDefault="005E1903">
            <w:pPr>
              <w:pStyle w:val="ProductList-TableBody"/>
              <w:rPr>
                <w:rtl/>
              </w:rPr>
            </w:pPr>
            <w:r>
              <w:rPr>
                <w:rtl/>
              </w:rPr>
              <w:t>(ب) إرسال عبر الهاتف أو الويب</w:t>
            </w:r>
          </w:p>
        </w:tc>
        <w:tc>
          <w:tcPr>
            <w:tcW w:w="3060" w:type="dxa"/>
            <w:tcBorders>
              <w:top w:val="single" w:sz="4" w:space="0" w:color="000000"/>
              <w:left w:val="single" w:sz="4" w:space="0" w:color="000000"/>
              <w:bottom w:val="single" w:sz="4" w:space="0" w:color="000000"/>
              <w:right w:val="single" w:sz="4" w:space="0" w:color="000000"/>
            </w:tcBorders>
          </w:tcPr>
          <w:p w:rsidR="001C37E4" w:rsidRDefault="005E1903">
            <w:pPr>
              <w:pStyle w:val="ProductList-TableBody"/>
              <w:rPr>
                <w:rtl/>
              </w:rPr>
            </w:pPr>
            <w:r>
              <w:rPr>
                <w:rtl/>
              </w:rPr>
              <w:t xml:space="preserve">تأثير متوسط على الشركة: </w:t>
            </w:r>
          </w:p>
          <w:p w:rsidR="001C37E4" w:rsidRDefault="005E1903">
            <w:pPr>
              <w:pStyle w:val="ProductList-TableBody"/>
              <w:rPr>
                <w:rtl/>
              </w:rPr>
            </w:pPr>
            <w:r>
              <w:rPr>
                <w:rtl/>
              </w:rPr>
              <w:t>خسارة أو تراجع متوسط في أداء الخدمات يمكن معه متابعة العمل على نحوٍ معقول وبأداء ضعيف.</w:t>
            </w:r>
          </w:p>
          <w:p w:rsidR="001C37E4" w:rsidRDefault="005E1903">
            <w:pPr>
              <w:pStyle w:val="ProductList-TableBody"/>
              <w:rPr>
                <w:rtl/>
              </w:rPr>
            </w:pPr>
            <w:r>
              <w:rPr>
                <w:rtl/>
              </w:rPr>
              <w:t>بحاجة إلى عناية في غضون ساعتي عمل</w:t>
            </w:r>
            <w:r>
              <w:rPr>
                <w:vertAlign w:val="superscript"/>
                <w:rtl/>
              </w:rPr>
              <w:t>1</w:t>
            </w:r>
          </w:p>
        </w:tc>
        <w:tc>
          <w:tcPr>
            <w:tcW w:w="3060" w:type="dxa"/>
            <w:tcBorders>
              <w:top w:val="single" w:sz="4" w:space="0" w:color="000000"/>
              <w:left w:val="single" w:sz="4" w:space="0" w:color="000000"/>
              <w:bottom w:val="single" w:sz="4" w:space="0" w:color="000000"/>
              <w:right w:val="single" w:sz="4" w:space="0" w:color="000000"/>
            </w:tcBorders>
          </w:tcPr>
          <w:p w:rsidR="001C37E4" w:rsidRDefault="005E1903">
            <w:pPr>
              <w:pStyle w:val="ProductList-TableBody"/>
              <w:rPr>
                <w:rtl/>
              </w:rPr>
            </w:pPr>
            <w:r>
              <w:rPr>
                <w:rtl/>
              </w:rPr>
              <w:t>أول استجابة هاتفية في غضون ساعتين أو أقل</w:t>
            </w:r>
          </w:p>
          <w:p w:rsidR="001C37E4" w:rsidRDefault="005E1903">
            <w:pPr>
              <w:pStyle w:val="ProductList-TableBody"/>
              <w:rPr>
                <w:rtl/>
              </w:rPr>
            </w:pPr>
            <w:r>
              <w:rPr>
                <w:rtl/>
              </w:rPr>
              <w:t>بذل الجهود اللازمة خلال ساعات العمل</w:t>
            </w:r>
            <w:r>
              <w:rPr>
                <w:vertAlign w:val="superscript"/>
                <w:rtl/>
              </w:rPr>
              <w:t>1</w:t>
            </w:r>
            <w:r>
              <w:rPr>
                <w:rtl/>
              </w:rPr>
              <w:t xml:space="preserve"> فقط</w:t>
            </w:r>
          </w:p>
        </w:tc>
        <w:tc>
          <w:tcPr>
            <w:tcW w:w="3060" w:type="dxa"/>
            <w:tcBorders>
              <w:top w:val="single" w:sz="4" w:space="0" w:color="000000"/>
              <w:left w:val="single" w:sz="4" w:space="0" w:color="000000"/>
              <w:bottom w:val="single" w:sz="4" w:space="0" w:color="000000"/>
              <w:right w:val="single" w:sz="4" w:space="0" w:color="000000"/>
            </w:tcBorders>
          </w:tcPr>
          <w:p w:rsidR="001C37E4" w:rsidRDefault="005E1903">
            <w:pPr>
              <w:pStyle w:val="ProductList-TableBody"/>
              <w:rPr>
                <w:rtl/>
              </w:rPr>
            </w:pPr>
            <w:r>
              <w:rPr>
                <w:rtl/>
              </w:rPr>
              <w:t>تخصيص الموارد المناسبة لتقديم المجهودات المتواصلة على مدار ساعات العمل</w:t>
            </w:r>
          </w:p>
          <w:p w:rsidR="001C37E4" w:rsidRDefault="005E1903">
            <w:pPr>
              <w:pStyle w:val="ProductList-TableBody"/>
              <w:rPr>
                <w:rtl/>
              </w:rPr>
            </w:pPr>
            <w:r>
              <w:rPr>
                <w:rtl/>
              </w:rPr>
              <w:t>وصول واستجابة سريعان من جهة التحكم بالتغيير في غضون 4 ساعات عمل</w:t>
            </w:r>
            <w:r>
              <w:rPr>
                <w:vertAlign w:val="superscript"/>
                <w:rtl/>
              </w:rPr>
              <w:t>1</w:t>
            </w:r>
          </w:p>
        </w:tc>
      </w:tr>
      <w:tr w:rsidR="001C37E4">
        <w:tc>
          <w:tcPr>
            <w:tcW w:w="3060" w:type="dxa"/>
            <w:tcBorders>
              <w:top w:val="single" w:sz="4" w:space="0" w:color="000000"/>
              <w:left w:val="single" w:sz="4" w:space="0" w:color="000000"/>
              <w:bottom w:val="single" w:sz="4" w:space="0" w:color="000000"/>
              <w:right w:val="single" w:sz="4" w:space="0" w:color="000000"/>
            </w:tcBorders>
          </w:tcPr>
          <w:p w:rsidR="001C37E4" w:rsidRDefault="005E1903">
            <w:pPr>
              <w:pStyle w:val="ProductList-TableBody"/>
              <w:rPr>
                <w:rtl/>
              </w:rPr>
            </w:pPr>
            <w:r>
              <w:rPr>
                <w:rtl/>
              </w:rPr>
              <w:t>(ج) إرسال عبر الهاتف أو الويب</w:t>
            </w:r>
          </w:p>
        </w:tc>
        <w:tc>
          <w:tcPr>
            <w:tcW w:w="3060" w:type="dxa"/>
            <w:tcBorders>
              <w:top w:val="single" w:sz="4" w:space="0" w:color="000000"/>
              <w:left w:val="single" w:sz="4" w:space="0" w:color="000000"/>
              <w:bottom w:val="single" w:sz="4" w:space="0" w:color="000000"/>
              <w:right w:val="single" w:sz="4" w:space="0" w:color="000000"/>
            </w:tcBorders>
          </w:tcPr>
          <w:p w:rsidR="001C37E4" w:rsidRDefault="005E1903">
            <w:pPr>
              <w:pStyle w:val="ProductList-TableBody"/>
              <w:rPr>
                <w:rtl/>
              </w:rPr>
            </w:pPr>
            <w:r>
              <w:rPr>
                <w:rtl/>
              </w:rPr>
              <w:t xml:space="preserve">الحد الأدنى من التأثير على الشركة: </w:t>
            </w:r>
          </w:p>
          <w:p w:rsidR="001C37E4" w:rsidRDefault="005E1903">
            <w:pPr>
              <w:pStyle w:val="ProductList-TableBody"/>
              <w:rPr>
                <w:rtl/>
              </w:rPr>
            </w:pPr>
            <w:r>
              <w:rPr>
                <w:rtl/>
              </w:rPr>
              <w:t>العمل في وجود معوقات طفيفة للخدمة أو عدم وجودها مطلقًا.</w:t>
            </w:r>
          </w:p>
          <w:p w:rsidR="001C37E4" w:rsidRDefault="005E1903">
            <w:pPr>
              <w:pStyle w:val="ProductList-TableBody"/>
              <w:rPr>
                <w:rtl/>
              </w:rPr>
            </w:pPr>
            <w:r>
              <w:rPr>
                <w:rtl/>
              </w:rPr>
              <w:t>بحاجة إلى عناية في غضون 4 ساعات عمل</w:t>
            </w:r>
            <w:r>
              <w:rPr>
                <w:vertAlign w:val="superscript"/>
                <w:rtl/>
              </w:rPr>
              <w:t>1</w:t>
            </w:r>
          </w:p>
        </w:tc>
        <w:tc>
          <w:tcPr>
            <w:tcW w:w="3060" w:type="dxa"/>
            <w:tcBorders>
              <w:top w:val="single" w:sz="4" w:space="0" w:color="000000"/>
              <w:left w:val="single" w:sz="4" w:space="0" w:color="000000"/>
              <w:bottom w:val="single" w:sz="4" w:space="0" w:color="000000"/>
              <w:right w:val="single" w:sz="4" w:space="0" w:color="000000"/>
            </w:tcBorders>
          </w:tcPr>
          <w:p w:rsidR="001C37E4" w:rsidRDefault="005E1903">
            <w:pPr>
              <w:pStyle w:val="ProductList-TableBody"/>
              <w:rPr>
                <w:rtl/>
              </w:rPr>
            </w:pPr>
            <w:r>
              <w:rPr>
                <w:rtl/>
              </w:rPr>
              <w:t>أول استجابة هاتفية في غضون 4 ساعات أو أقل</w:t>
            </w:r>
          </w:p>
          <w:p w:rsidR="001C37E4" w:rsidRDefault="005E1903">
            <w:pPr>
              <w:pStyle w:val="ProductList-TableBody"/>
              <w:rPr>
                <w:rtl/>
              </w:rPr>
            </w:pPr>
            <w:r>
              <w:rPr>
                <w:rtl/>
              </w:rPr>
              <w:t>بذل الجهود اللازمة خلال ساعات العمل</w:t>
            </w:r>
            <w:r>
              <w:rPr>
                <w:vertAlign w:val="superscript"/>
                <w:rtl/>
              </w:rPr>
              <w:t>1</w:t>
            </w:r>
            <w:r>
              <w:rPr>
                <w:rtl/>
              </w:rPr>
              <w:t xml:space="preserve"> فقط</w:t>
            </w:r>
          </w:p>
        </w:tc>
        <w:tc>
          <w:tcPr>
            <w:tcW w:w="3060" w:type="dxa"/>
            <w:tcBorders>
              <w:top w:val="single" w:sz="4" w:space="0" w:color="000000"/>
              <w:left w:val="single" w:sz="4" w:space="0" w:color="000000"/>
              <w:bottom w:val="single" w:sz="4" w:space="0" w:color="000000"/>
              <w:right w:val="single" w:sz="4" w:space="0" w:color="000000"/>
            </w:tcBorders>
          </w:tcPr>
          <w:p w:rsidR="001C37E4" w:rsidRDefault="005E1903">
            <w:pPr>
              <w:pStyle w:val="ProductList-TableBody"/>
              <w:rPr>
                <w:rtl/>
              </w:rPr>
            </w:pPr>
            <w:r>
              <w:rPr>
                <w:rtl/>
              </w:rPr>
              <w:t>معلومات جهة اتصال دقيقة عن صاحب الحالة</w:t>
            </w:r>
          </w:p>
          <w:p w:rsidR="001C37E4" w:rsidRDefault="005E1903">
            <w:pPr>
              <w:pStyle w:val="ProductList-TableBody"/>
              <w:rPr>
                <w:rtl/>
              </w:rPr>
            </w:pPr>
            <w:r>
              <w:rPr>
                <w:rtl/>
              </w:rPr>
              <w:t>استجابة في غضون 24 ساعة</w:t>
            </w:r>
          </w:p>
        </w:tc>
      </w:tr>
    </w:tbl>
    <w:p w:rsidR="001C37E4" w:rsidRDefault="005E1903">
      <w:pPr>
        <w:pStyle w:val="ProductList-Body"/>
        <w:rPr>
          <w:rtl/>
        </w:rPr>
      </w:pPr>
      <w:r>
        <w:rPr>
          <w:vertAlign w:val="superscript"/>
          <w:rtl/>
        </w:rPr>
        <w:t>1</w:t>
      </w:r>
      <w:r>
        <w:rPr>
          <w:i/>
          <w:rtl/>
        </w:rPr>
        <w:t>يتم تحديد ساعات العمل محليًا.</w:t>
      </w:r>
    </w:p>
    <w:p w:rsidR="001C37E4" w:rsidRDefault="005E1903">
      <w:pPr>
        <w:pStyle w:val="ProductList-Body"/>
        <w:rPr>
          <w:rtl/>
        </w:rPr>
      </w:pPr>
      <w:r>
        <w:rPr>
          <w:vertAlign w:val="superscript"/>
          <w:rtl/>
        </w:rPr>
        <w:t>2</w:t>
      </w:r>
      <w:r>
        <w:rPr>
          <w:i/>
          <w:rtl/>
        </w:rPr>
        <w:t>قد تحتاج Microsoft إلى خفض مستوى الخطورة إذا لم يكن العميل قادرًا على تقديم الموارد أو الاستجابات المناسبة لتمكين Microsoft من مواصلة جهود حل المشكلة.</w:t>
      </w:r>
    </w:p>
    <w:p w:rsidR="001C37E4" w:rsidRDefault="001C37E4">
      <w:pPr>
        <w:pStyle w:val="ProductList-Body"/>
        <w:rPr>
          <w:rtl/>
        </w:rPr>
      </w:pPr>
    </w:p>
    <w:p w:rsidR="001C37E4" w:rsidRDefault="005E1903">
      <w:pPr>
        <w:pStyle w:val="ProductList-ClauseHeading"/>
        <w:outlineLvl w:val="2"/>
        <w:rPr>
          <w:rtl/>
        </w:rPr>
      </w:pPr>
      <w:r>
        <w:rPr>
          <w:rtl/>
        </w:rPr>
        <w:t>قواعد الأعمال المقترنة</w:t>
      </w:r>
    </w:p>
    <w:p w:rsidR="001C37E4" w:rsidRDefault="005E1903">
      <w:pPr>
        <w:pStyle w:val="ProductList-Body"/>
        <w:rPr>
          <w:rtl/>
        </w:rPr>
      </w:pPr>
      <w:r>
        <w:rPr>
          <w:rtl/>
        </w:rPr>
        <w:t xml:space="preserve">توفر كل الخدمات الاحترافية الدعم لمنتجات Microsoft المتوفرة بشكل عام والصادرة تجاريًا (ما لم يُستبعد منها منتجات بالتحديد على موقع الويب Microsoft Premier على الإنترنت أو موقع ويب دورة حياة دعم Microsoft). يتم احتساب رسوم الخدمات الاحترافية بشكل عام بالساعة، المزودة عن بُعد، وباللغة الإنجليزية (إلا إذا توفرت لغة </w:t>
      </w:r>
      <w:r>
        <w:rPr>
          <w:rtl/>
        </w:rPr>
        <w:lastRenderedPageBreak/>
        <w:t>أخرى). سيتم توفير الخدمات الاحترافية في البلد الذي تم توقيع اتفاقية الترخيص المجمع به. ولا تكون الزيارات الميدانية مدفوعة مسبقًا، وتخضع لتوافر الموارد. يسقط الحق في جميع الخدمات الاحترافية التي لا يتم استهلاكها على أساس سنوي. وبناءً على طلب العميل، يجوز لشركة Microsoft الوصول إلى نظام العميل عبر الطلب عن بُعد لتحليل المشكلات.</w:t>
      </w:r>
    </w:p>
    <w:p w:rsidR="001C37E4" w:rsidRDefault="005E1903">
      <w:pPr>
        <w:pStyle w:val="ProductList-Offering1Heading"/>
        <w:outlineLvl w:val="1"/>
        <w:rPr>
          <w:rtl/>
        </w:rPr>
      </w:pPr>
      <w:bookmarkStart w:id="402" w:name="_Sec566"/>
      <w:r>
        <w:rPr>
          <w:rtl/>
        </w:rPr>
        <w:t>عروض برنامج Microsoft Enterprise Strategy</w:t>
      </w:r>
      <w:bookmarkEnd w:id="402"/>
      <w:r>
        <w:fldChar w:fldCharType="begin"/>
      </w:r>
      <w:r>
        <w:instrText xml:space="preserve"> TC "</w:instrText>
      </w:r>
      <w:bookmarkStart w:id="403" w:name="_Toc446526611"/>
      <w:r>
        <w:instrText>عروض برنامج Microsoft Enterprise Strategy</w:instrText>
      </w:r>
      <w:bookmarkEnd w:id="403"/>
      <w:r>
        <w:instrText>" \l 2</w:instrText>
      </w:r>
      <w:r>
        <w:fldChar w:fldCharType="end"/>
      </w:r>
    </w:p>
    <w:p w:rsidR="001C37E4" w:rsidRDefault="005E1903">
      <w:pPr>
        <w:pStyle w:val="ProductList-Body"/>
        <w:rPr>
          <w:rtl/>
        </w:rPr>
      </w:pPr>
      <w:r>
        <w:rPr>
          <w:rtl/>
        </w:rPr>
        <w:t>تشمل عروض برنامج Enterprise Strategy المكونات التالية والتي يتم تقديمها كل عام في اتفاقية Enterprise للعميل:</w:t>
      </w:r>
    </w:p>
    <w:tbl>
      <w:tblPr>
        <w:tblStyle w:val="PURTable"/>
        <w:bidiVisual/>
        <w:tblW w:w="0" w:type="dxa"/>
        <w:tblLook w:val="04A0" w:firstRow="1" w:lastRow="0" w:firstColumn="1" w:lastColumn="0" w:noHBand="0" w:noVBand="1"/>
      </w:tblPr>
      <w:tblGrid>
        <w:gridCol w:w="2693"/>
        <w:gridCol w:w="2694"/>
        <w:gridCol w:w="2709"/>
        <w:gridCol w:w="2694"/>
      </w:tblGrid>
      <w:tr w:rsidR="001C37E4">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1C37E4" w:rsidRDefault="005E1903">
            <w:pPr>
              <w:pStyle w:val="ProductList-TableBody"/>
              <w:rPr>
                <w:rtl/>
              </w:rPr>
            </w:pPr>
            <w:r>
              <w:rPr>
                <w:color w:val="FFFFFF"/>
                <w:rtl/>
              </w:rPr>
              <w:t>المجال</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1C37E4" w:rsidRDefault="005E1903">
            <w:pPr>
              <w:pStyle w:val="ProductList-TableBody"/>
              <w:rPr>
                <w:rtl/>
              </w:rPr>
            </w:pPr>
            <w:r>
              <w:rPr>
                <w:color w:val="FFFFFF"/>
                <w:rtl/>
              </w:rPr>
              <w:t>Enterprise Strategy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1C37E4" w:rsidRDefault="005E1903">
            <w:pPr>
              <w:pStyle w:val="ProductList-TableBody"/>
              <w:rPr>
                <w:rtl/>
              </w:rPr>
            </w:pPr>
            <w:r>
              <w:rPr>
                <w:color w:val="FFFFFF"/>
                <w:rtl/>
              </w:rPr>
              <w:t>Enterprise Strategy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1C37E4" w:rsidRDefault="005E1903">
            <w:pPr>
              <w:pStyle w:val="ProductList-TableBody"/>
              <w:rPr>
                <w:rtl/>
              </w:rPr>
            </w:pPr>
            <w:r>
              <w:rPr>
                <w:color w:val="FFFFFF"/>
                <w:rtl/>
              </w:rPr>
              <w:t>Enterprise Strategy Portfolio</w:t>
            </w:r>
          </w:p>
        </w:tc>
      </w:tr>
      <w:tr w:rsidR="001C37E4">
        <w:tc>
          <w:tcPr>
            <w:tcW w:w="3060" w:type="dxa"/>
            <w:tcBorders>
              <w:top w:val="single" w:sz="4" w:space="0" w:color="000000"/>
              <w:left w:val="single" w:sz="4" w:space="0" w:color="000000"/>
              <w:bottom w:val="single" w:sz="4" w:space="0" w:color="000000"/>
              <w:right w:val="single" w:sz="4" w:space="0" w:color="000000"/>
            </w:tcBorders>
          </w:tcPr>
          <w:p w:rsidR="001C37E4" w:rsidRDefault="005E1903">
            <w:pPr>
              <w:pStyle w:val="ProductList-TableBody"/>
              <w:rPr>
                <w:rtl/>
              </w:rPr>
            </w:pPr>
            <w:r>
              <w:rPr>
                <w:rtl/>
              </w:rPr>
              <w:t>عائلة منتجات SKU</w:t>
            </w:r>
          </w:p>
        </w:tc>
        <w:tc>
          <w:tcPr>
            <w:tcW w:w="3060" w:type="dxa"/>
            <w:tcBorders>
              <w:top w:val="single" w:sz="4" w:space="0" w:color="000000"/>
              <w:left w:val="single" w:sz="4" w:space="0" w:color="000000"/>
              <w:bottom w:val="single" w:sz="4" w:space="0" w:color="000000"/>
              <w:right w:val="single" w:sz="4" w:space="0" w:color="000000"/>
            </w:tcBorders>
          </w:tcPr>
          <w:p w:rsidR="001C37E4" w:rsidRDefault="005E1903">
            <w:pPr>
              <w:pStyle w:val="ProductList-TableBody"/>
              <w:rPr>
                <w:rtl/>
              </w:rPr>
            </w:pPr>
            <w:r>
              <w:rPr>
                <w:rtl/>
              </w:rPr>
              <w:t>9TH-xxxx</w:t>
            </w:r>
          </w:p>
        </w:tc>
        <w:tc>
          <w:tcPr>
            <w:tcW w:w="3060" w:type="dxa"/>
            <w:tcBorders>
              <w:top w:val="single" w:sz="4" w:space="0" w:color="000000"/>
              <w:left w:val="single" w:sz="4" w:space="0" w:color="000000"/>
              <w:bottom w:val="single" w:sz="4" w:space="0" w:color="000000"/>
              <w:right w:val="single" w:sz="4" w:space="0" w:color="000000"/>
            </w:tcBorders>
          </w:tcPr>
          <w:p w:rsidR="001C37E4" w:rsidRDefault="005E1903">
            <w:pPr>
              <w:pStyle w:val="ProductList-TableBody"/>
              <w:rPr>
                <w:rtl/>
              </w:rPr>
            </w:pPr>
            <w:r>
              <w:rPr>
                <w:rtl/>
              </w:rPr>
              <w:t>8A3-xxxx</w:t>
            </w:r>
          </w:p>
        </w:tc>
        <w:tc>
          <w:tcPr>
            <w:tcW w:w="3060" w:type="dxa"/>
            <w:tcBorders>
              <w:top w:val="single" w:sz="4" w:space="0" w:color="000000"/>
              <w:left w:val="single" w:sz="4" w:space="0" w:color="000000"/>
              <w:bottom w:val="single" w:sz="4" w:space="0" w:color="000000"/>
              <w:right w:val="single" w:sz="4" w:space="0" w:color="000000"/>
            </w:tcBorders>
          </w:tcPr>
          <w:p w:rsidR="001C37E4" w:rsidRDefault="005E1903">
            <w:pPr>
              <w:pStyle w:val="ProductList-TableBody"/>
              <w:rPr>
                <w:rtl/>
              </w:rPr>
            </w:pPr>
            <w:r>
              <w:rPr>
                <w:rtl/>
              </w:rPr>
              <w:t>9RO-xxxx</w:t>
            </w:r>
          </w:p>
        </w:tc>
      </w:tr>
      <w:tr w:rsidR="001C37E4">
        <w:tc>
          <w:tcPr>
            <w:tcW w:w="3060" w:type="dxa"/>
            <w:tcBorders>
              <w:top w:val="single" w:sz="4" w:space="0" w:color="000000"/>
              <w:left w:val="single" w:sz="4" w:space="0" w:color="000000"/>
              <w:bottom w:val="single" w:sz="4" w:space="0" w:color="000000"/>
              <w:right w:val="single" w:sz="4" w:space="0" w:color="000000"/>
            </w:tcBorders>
          </w:tcPr>
          <w:p w:rsidR="001C37E4" w:rsidRDefault="005E1903">
            <w:pPr>
              <w:pStyle w:val="ProductList-TableBody"/>
              <w:rPr>
                <w:rtl/>
              </w:rPr>
            </w:pPr>
            <w:r>
              <w:rPr>
                <w:rtl/>
              </w:rPr>
              <w:t>تقديم الخدمة</w:t>
            </w:r>
          </w:p>
        </w:tc>
        <w:tc>
          <w:tcPr>
            <w:tcW w:w="3060" w:type="dxa"/>
            <w:tcBorders>
              <w:top w:val="single" w:sz="4" w:space="0" w:color="000000"/>
              <w:left w:val="single" w:sz="4" w:space="0" w:color="000000"/>
              <w:bottom w:val="single" w:sz="4" w:space="0" w:color="000000"/>
              <w:right w:val="single" w:sz="4" w:space="0" w:color="000000"/>
            </w:tcBorders>
          </w:tcPr>
          <w:p w:rsidR="001C37E4" w:rsidRDefault="005E1903">
            <w:pPr>
              <w:pStyle w:val="ProductList-TableBody"/>
              <w:rPr>
                <w:rtl/>
              </w:rPr>
            </w:pPr>
            <w:r>
              <w:rPr>
                <w:rtl/>
              </w:rPr>
              <w:t xml:space="preserve">ما يصل إلى 400 ساعة في مجموع ما قام به مهندس Microsoft وفريق تقديم خدمات المؤسسة </w:t>
            </w:r>
          </w:p>
        </w:tc>
        <w:tc>
          <w:tcPr>
            <w:tcW w:w="3060" w:type="dxa"/>
            <w:tcBorders>
              <w:top w:val="single" w:sz="4" w:space="0" w:color="000000"/>
              <w:left w:val="single" w:sz="4" w:space="0" w:color="000000"/>
              <w:bottom w:val="single" w:sz="4" w:space="0" w:color="000000"/>
              <w:right w:val="single" w:sz="4" w:space="0" w:color="000000"/>
            </w:tcBorders>
          </w:tcPr>
          <w:p w:rsidR="001C37E4" w:rsidRDefault="005E1903">
            <w:pPr>
              <w:pStyle w:val="ProductList-TableBody"/>
              <w:rPr>
                <w:rtl/>
              </w:rPr>
            </w:pPr>
            <w:r>
              <w:rPr>
                <w:rtl/>
              </w:rPr>
              <w:t xml:space="preserve">ما يصل إلى 800 ساعة في مجموع ما قام به مهندس Microsoft وفريق تقديم خدمات المؤسسة </w:t>
            </w:r>
          </w:p>
        </w:tc>
        <w:tc>
          <w:tcPr>
            <w:tcW w:w="3060" w:type="dxa"/>
            <w:tcBorders>
              <w:top w:val="single" w:sz="4" w:space="0" w:color="000000"/>
              <w:left w:val="single" w:sz="4" w:space="0" w:color="000000"/>
              <w:bottom w:val="single" w:sz="4" w:space="0" w:color="000000"/>
              <w:right w:val="single" w:sz="4" w:space="0" w:color="000000"/>
            </w:tcBorders>
          </w:tcPr>
          <w:p w:rsidR="001C37E4" w:rsidRDefault="005E1903">
            <w:pPr>
              <w:pStyle w:val="ProductList-TableBody"/>
              <w:rPr>
                <w:rtl/>
              </w:rPr>
            </w:pPr>
            <w:r>
              <w:rPr>
                <w:rtl/>
              </w:rPr>
              <w:t xml:space="preserve">ما يصل إلى 1600 ساعة في مجموع ما قام به مهندس Microsoft وفريق تقديم خدمات المؤسسة </w:t>
            </w:r>
          </w:p>
        </w:tc>
      </w:tr>
      <w:tr w:rsidR="001C37E4">
        <w:tc>
          <w:tcPr>
            <w:tcW w:w="3060" w:type="dxa"/>
            <w:tcBorders>
              <w:top w:val="single" w:sz="4" w:space="0" w:color="000000"/>
              <w:left w:val="single" w:sz="4" w:space="0" w:color="000000"/>
              <w:bottom w:val="single" w:sz="4" w:space="0" w:color="000000"/>
              <w:right w:val="single" w:sz="4" w:space="0" w:color="000000"/>
            </w:tcBorders>
          </w:tcPr>
          <w:p w:rsidR="001C37E4" w:rsidRDefault="005E1903">
            <w:pPr>
              <w:pStyle w:val="ProductList-TableBody"/>
              <w:rPr>
                <w:rtl/>
              </w:rPr>
            </w:pPr>
            <w:r>
              <w:rPr>
                <w:rtl/>
              </w:rPr>
              <w:t>خطة تقديم الخدمات (SDP)</w:t>
            </w:r>
          </w:p>
        </w:tc>
        <w:tc>
          <w:tcPr>
            <w:tcW w:w="3060" w:type="dxa"/>
            <w:tcBorders>
              <w:top w:val="single" w:sz="4" w:space="0" w:color="000000"/>
              <w:left w:val="single" w:sz="4" w:space="0" w:color="000000"/>
              <w:bottom w:val="single" w:sz="4" w:space="0" w:color="000000"/>
              <w:right w:val="single" w:sz="4" w:space="0" w:color="000000"/>
            </w:tcBorders>
          </w:tcPr>
          <w:p w:rsidR="001C37E4" w:rsidRDefault="001C37E4">
            <w:pPr>
              <w:pStyle w:val="ProductList-TableBody"/>
              <w:rPr>
                <w:rtl/>
              </w:rPr>
            </w:pPr>
          </w:p>
        </w:tc>
        <w:tc>
          <w:tcPr>
            <w:tcW w:w="3060" w:type="dxa"/>
            <w:tcBorders>
              <w:top w:val="single" w:sz="4" w:space="0" w:color="000000"/>
              <w:left w:val="single" w:sz="4" w:space="0" w:color="000000"/>
              <w:bottom w:val="single" w:sz="4" w:space="0" w:color="000000"/>
              <w:right w:val="single" w:sz="4" w:space="0" w:color="000000"/>
            </w:tcBorders>
          </w:tcPr>
          <w:p w:rsidR="001C37E4" w:rsidRDefault="001C37E4">
            <w:pPr>
              <w:pStyle w:val="ProductList-TableBody"/>
              <w:rPr>
                <w:rtl/>
              </w:rPr>
            </w:pPr>
          </w:p>
        </w:tc>
        <w:tc>
          <w:tcPr>
            <w:tcW w:w="3060" w:type="dxa"/>
            <w:tcBorders>
              <w:top w:val="single" w:sz="4" w:space="0" w:color="000000"/>
              <w:left w:val="single" w:sz="4" w:space="0" w:color="000000"/>
              <w:bottom w:val="single" w:sz="4" w:space="0" w:color="000000"/>
              <w:right w:val="single" w:sz="4" w:space="0" w:color="000000"/>
            </w:tcBorders>
          </w:tcPr>
          <w:p w:rsidR="001C37E4" w:rsidRDefault="001C37E4">
            <w:pPr>
              <w:pStyle w:val="ProductList-TableBody"/>
              <w:rPr>
                <w:rtl/>
              </w:rPr>
            </w:pPr>
          </w:p>
        </w:tc>
      </w:tr>
      <w:tr w:rsidR="001C37E4">
        <w:tc>
          <w:tcPr>
            <w:tcW w:w="3060" w:type="dxa"/>
            <w:tcBorders>
              <w:top w:val="single" w:sz="4" w:space="0" w:color="000000"/>
              <w:left w:val="single" w:sz="4" w:space="0" w:color="000000"/>
              <w:bottom w:val="single" w:sz="4" w:space="0" w:color="000000"/>
              <w:right w:val="single" w:sz="4" w:space="0" w:color="000000"/>
            </w:tcBorders>
          </w:tcPr>
          <w:p w:rsidR="001C37E4" w:rsidRDefault="005E1903">
            <w:pPr>
              <w:pStyle w:val="ProductList-TableBody"/>
              <w:rPr>
                <w:rtl/>
              </w:rPr>
            </w:pPr>
            <w:r>
              <w:rPr>
                <w:rtl/>
              </w:rPr>
              <w:t>Enterprise Strategy Network</w:t>
            </w:r>
          </w:p>
        </w:tc>
        <w:tc>
          <w:tcPr>
            <w:tcW w:w="3060" w:type="dxa"/>
            <w:tcBorders>
              <w:top w:val="single" w:sz="4" w:space="0" w:color="000000"/>
              <w:left w:val="single" w:sz="4" w:space="0" w:color="000000"/>
              <w:bottom w:val="single" w:sz="4" w:space="0" w:color="000000"/>
              <w:right w:val="single" w:sz="4" w:space="0" w:color="000000"/>
            </w:tcBorders>
          </w:tcPr>
          <w:p w:rsidR="001C37E4" w:rsidRDefault="001C37E4">
            <w:pPr>
              <w:pStyle w:val="ProductList-TableBody"/>
              <w:rPr>
                <w:rtl/>
              </w:rPr>
            </w:pPr>
          </w:p>
        </w:tc>
        <w:tc>
          <w:tcPr>
            <w:tcW w:w="3060" w:type="dxa"/>
            <w:tcBorders>
              <w:top w:val="single" w:sz="4" w:space="0" w:color="000000"/>
              <w:left w:val="single" w:sz="4" w:space="0" w:color="000000"/>
              <w:bottom w:val="single" w:sz="4" w:space="0" w:color="000000"/>
              <w:right w:val="single" w:sz="4" w:space="0" w:color="000000"/>
            </w:tcBorders>
          </w:tcPr>
          <w:p w:rsidR="001C37E4" w:rsidRDefault="001C37E4">
            <w:pPr>
              <w:pStyle w:val="ProductList-TableBody"/>
              <w:rPr>
                <w:rtl/>
              </w:rPr>
            </w:pPr>
          </w:p>
        </w:tc>
        <w:tc>
          <w:tcPr>
            <w:tcW w:w="3060" w:type="dxa"/>
            <w:tcBorders>
              <w:top w:val="single" w:sz="4" w:space="0" w:color="000000"/>
              <w:left w:val="single" w:sz="4" w:space="0" w:color="000000"/>
              <w:bottom w:val="single" w:sz="4" w:space="0" w:color="000000"/>
              <w:right w:val="single" w:sz="4" w:space="0" w:color="000000"/>
            </w:tcBorders>
          </w:tcPr>
          <w:p w:rsidR="001C37E4" w:rsidRDefault="001C37E4">
            <w:pPr>
              <w:pStyle w:val="ProductList-TableBody"/>
              <w:rPr>
                <w:rtl/>
              </w:rPr>
            </w:pPr>
          </w:p>
        </w:tc>
      </w:tr>
      <w:tr w:rsidR="001C37E4">
        <w:tc>
          <w:tcPr>
            <w:tcW w:w="3060" w:type="dxa"/>
            <w:tcBorders>
              <w:top w:val="single" w:sz="4" w:space="0" w:color="000000"/>
              <w:left w:val="single" w:sz="4" w:space="0" w:color="000000"/>
              <w:bottom w:val="single" w:sz="4" w:space="0" w:color="000000"/>
              <w:right w:val="single" w:sz="4" w:space="0" w:color="000000"/>
            </w:tcBorders>
          </w:tcPr>
          <w:p w:rsidR="001C37E4" w:rsidRDefault="005E1903">
            <w:pPr>
              <w:pStyle w:val="ProductList-TableBody"/>
              <w:rPr>
                <w:rtl/>
              </w:rPr>
            </w:pPr>
            <w:r>
              <w:rPr>
                <w:rtl/>
              </w:rPr>
              <w:t>Enterprise Strategy Library</w:t>
            </w:r>
          </w:p>
        </w:tc>
        <w:tc>
          <w:tcPr>
            <w:tcW w:w="3060" w:type="dxa"/>
            <w:tcBorders>
              <w:top w:val="single" w:sz="4" w:space="0" w:color="000000"/>
              <w:left w:val="single" w:sz="4" w:space="0" w:color="000000"/>
              <w:bottom w:val="single" w:sz="4" w:space="0" w:color="000000"/>
              <w:right w:val="single" w:sz="4" w:space="0" w:color="000000"/>
            </w:tcBorders>
          </w:tcPr>
          <w:p w:rsidR="001C37E4" w:rsidRDefault="001C37E4">
            <w:pPr>
              <w:pStyle w:val="ProductList-TableBody"/>
              <w:rPr>
                <w:rtl/>
              </w:rPr>
            </w:pPr>
          </w:p>
        </w:tc>
        <w:tc>
          <w:tcPr>
            <w:tcW w:w="3060" w:type="dxa"/>
            <w:tcBorders>
              <w:top w:val="single" w:sz="4" w:space="0" w:color="000000"/>
              <w:left w:val="single" w:sz="4" w:space="0" w:color="000000"/>
              <w:bottom w:val="single" w:sz="4" w:space="0" w:color="000000"/>
              <w:right w:val="single" w:sz="4" w:space="0" w:color="000000"/>
            </w:tcBorders>
          </w:tcPr>
          <w:p w:rsidR="001C37E4" w:rsidRDefault="001C37E4">
            <w:pPr>
              <w:pStyle w:val="ProductList-TableBody"/>
              <w:rPr>
                <w:rtl/>
              </w:rPr>
            </w:pPr>
          </w:p>
        </w:tc>
        <w:tc>
          <w:tcPr>
            <w:tcW w:w="3060" w:type="dxa"/>
            <w:tcBorders>
              <w:top w:val="single" w:sz="4" w:space="0" w:color="000000"/>
              <w:left w:val="single" w:sz="4" w:space="0" w:color="000000"/>
              <w:bottom w:val="single" w:sz="4" w:space="0" w:color="000000"/>
              <w:right w:val="single" w:sz="4" w:space="0" w:color="000000"/>
            </w:tcBorders>
          </w:tcPr>
          <w:p w:rsidR="001C37E4" w:rsidRDefault="001C37E4">
            <w:pPr>
              <w:pStyle w:val="ProductList-TableBody"/>
              <w:rPr>
                <w:rtl/>
              </w:rPr>
            </w:pPr>
          </w:p>
        </w:tc>
      </w:tr>
      <w:tr w:rsidR="001C37E4">
        <w:tc>
          <w:tcPr>
            <w:tcW w:w="3060" w:type="dxa"/>
            <w:tcBorders>
              <w:top w:val="single" w:sz="4" w:space="0" w:color="000000"/>
              <w:left w:val="single" w:sz="4" w:space="0" w:color="000000"/>
              <w:bottom w:val="single" w:sz="4" w:space="0" w:color="000000"/>
              <w:right w:val="single" w:sz="4" w:space="0" w:color="000000"/>
            </w:tcBorders>
          </w:tcPr>
          <w:p w:rsidR="001C37E4" w:rsidRDefault="005E1903">
            <w:pPr>
              <w:pStyle w:val="ProductList-TableBody"/>
              <w:rPr>
                <w:rtl/>
              </w:rPr>
            </w:pPr>
            <w:r>
              <w:rPr>
                <w:rtl/>
              </w:rPr>
              <w:t>Enterprise Strategy Capacity (عائلة منتجات SKU: 9RS-xxxx)</w:t>
            </w:r>
          </w:p>
        </w:tc>
        <w:tc>
          <w:tcPr>
            <w:tcW w:w="3060" w:type="dxa"/>
            <w:gridSpan w:val="3"/>
            <w:tcBorders>
              <w:top w:val="single" w:sz="4" w:space="0" w:color="000000"/>
              <w:left w:val="single" w:sz="4" w:space="0" w:color="000000"/>
              <w:bottom w:val="single" w:sz="4" w:space="0" w:color="000000"/>
              <w:right w:val="single" w:sz="4" w:space="0" w:color="000000"/>
            </w:tcBorders>
          </w:tcPr>
          <w:p w:rsidR="001C37E4" w:rsidRDefault="005E1903">
            <w:pPr>
              <w:pStyle w:val="ProductList-TableBody"/>
              <w:rPr>
                <w:rtl/>
              </w:rPr>
            </w:pPr>
            <w:r>
              <w:rPr>
                <w:rtl/>
              </w:rPr>
              <w:t>200 ساعة (يمكن إضافتها إلى أي من العروض المذكورة آنفًا)</w:t>
            </w:r>
          </w:p>
        </w:tc>
      </w:tr>
    </w:tbl>
    <w:p w:rsidR="001C37E4" w:rsidRDefault="001C37E4">
      <w:pPr>
        <w:pStyle w:val="ProductList-Body"/>
        <w:rPr>
          <w:rtl/>
        </w:rPr>
      </w:pPr>
    </w:p>
    <w:p w:rsidR="001C37E4" w:rsidRDefault="005E1903">
      <w:pPr>
        <w:pStyle w:val="ProductList-ClauseHeading"/>
        <w:outlineLvl w:val="2"/>
        <w:rPr>
          <w:rtl/>
        </w:rPr>
      </w:pPr>
      <w:r>
        <w:rPr>
          <w:rtl/>
        </w:rPr>
        <w:t>وحدات خدمة إستراتيجية Enterprise</w:t>
      </w:r>
    </w:p>
    <w:p w:rsidR="001C37E4" w:rsidRDefault="005E1903">
      <w:pPr>
        <w:pStyle w:val="ProductList-Body"/>
        <w:rPr>
          <w:rtl/>
        </w:rPr>
      </w:pPr>
      <w:r>
        <w:rPr>
          <w:rtl/>
        </w:rPr>
        <w:t>تشتمل مشاركة Enterprise Strategy على وحدة أو أكثر من وحدات خدمات Enterprise Strategy التالية، كما هو موثق في خطة تقديم الخدمة:</w:t>
      </w:r>
    </w:p>
    <w:p w:rsidR="001C37E4" w:rsidRDefault="001C37E4">
      <w:pPr>
        <w:pStyle w:val="ProductList-Body"/>
        <w:rPr>
          <w:rtl/>
        </w:rPr>
      </w:pPr>
    </w:p>
    <w:p w:rsidR="001C37E4" w:rsidRDefault="005E1903">
      <w:pPr>
        <w:pStyle w:val="ProductList-ClauseHeading"/>
        <w:outlineLvl w:val="2"/>
        <w:rPr>
          <w:rtl/>
        </w:rPr>
      </w:pPr>
      <w:r>
        <w:rPr>
          <w:rtl/>
        </w:rPr>
        <w:t>خدمات خارج النطاق</w:t>
      </w:r>
    </w:p>
    <w:p w:rsidR="001C37E4" w:rsidRDefault="005E1903">
      <w:pPr>
        <w:pStyle w:val="ProductList-Body"/>
        <w:rPr>
          <w:rtl/>
        </w:rPr>
      </w:pPr>
      <w:r>
        <w:rPr>
          <w:rtl/>
        </w:rPr>
        <w:t>لا تشتمل الخدمات الاحترافية في برنامج Enterprise Strategy على حل للمشاكل أو دعم للإصلاح السريع، أو مراجعة للتعليمات البرمجية المصدر غير الخاصة بشركة Microsoft، أو استشارات فنية أو تصميمية تتجاوز عمليات التقديم الموضحة في خطة تقديم الخدمات. بالنسبة لأي تعليمة برمجية للمصدر غير تابعة لـ Microsoft، ستقتصر خدمات Microsoft الاحترافية على تحليل البيانات الثنائية فقط، مثل تفريغ العملية أو تتبع مراقب شبكة الاتصال.</w:t>
      </w:r>
    </w:p>
    <w:p w:rsidR="001C37E4" w:rsidRDefault="001C37E4">
      <w:pPr>
        <w:pStyle w:val="ProductList-Body"/>
        <w:rPr>
          <w:rtl/>
        </w:rPr>
      </w:pPr>
    </w:p>
    <w:p w:rsidR="001C37E4" w:rsidRDefault="005E1903">
      <w:pPr>
        <w:pStyle w:val="ProductList-ClauseHeading"/>
        <w:outlineLvl w:val="2"/>
        <w:rPr>
          <w:rtl/>
        </w:rPr>
      </w:pPr>
      <w:r>
        <w:rPr>
          <w:rtl/>
        </w:rPr>
        <w:t>مسؤوليات العميل</w:t>
      </w:r>
    </w:p>
    <w:p w:rsidR="001C37E4" w:rsidRDefault="005E1903">
      <w:pPr>
        <w:pStyle w:val="ProductList-Body"/>
        <w:rPr>
          <w:rtl/>
        </w:rPr>
      </w:pPr>
      <w:r>
        <w:rPr>
          <w:rtl/>
        </w:rPr>
        <w:t>يوافق العميل على التعاون مع شركة Microsoft كجزء من برنامج Enterprise Strategy، بما في ذلك على سبيل المثال لا الحصر، إتاحة ممثلي العميل وموظفي تقنية المعلومات والموارد لديه لشركة Microsoft، لتوفير معلومات دقيقة وكاملة، ولإكمال المسؤوليات المعينة إلى العميل بواسطة Microsoft. عند الاتفاق بشكل مشترك على زيارات الموقع بواسطة مستشاري Microsoft وعدم دفع تكلفتها مسبقًا، يتحمل العميل نفقات السفر والمعيشة المعقولة.</w:t>
      </w:r>
    </w:p>
    <w:p w:rsidR="001C37E4" w:rsidRDefault="005E1903">
      <w:pPr>
        <w:pStyle w:val="ProductList-Offering1Heading"/>
        <w:outlineLvl w:val="1"/>
        <w:rPr>
          <w:rtl/>
        </w:rPr>
      </w:pPr>
      <w:bookmarkStart w:id="404" w:name="_Sec567"/>
      <w:r>
        <w:rPr>
          <w:rtl/>
        </w:rPr>
        <w:t>عروض مسرّع إنتاجية المبيعات</w:t>
      </w:r>
      <w:bookmarkEnd w:id="404"/>
      <w:r>
        <w:fldChar w:fldCharType="begin"/>
      </w:r>
      <w:r>
        <w:instrText xml:space="preserve"> TC "</w:instrText>
      </w:r>
      <w:bookmarkStart w:id="405" w:name="_Toc446526612"/>
      <w:r>
        <w:instrText>عروض مسرّع إنتاجية المبيعات</w:instrText>
      </w:r>
      <w:bookmarkEnd w:id="405"/>
      <w:r>
        <w:instrText>" \l 2</w:instrText>
      </w:r>
      <w:r>
        <w:fldChar w:fldCharType="end"/>
      </w:r>
    </w:p>
    <w:p w:rsidR="001C37E4" w:rsidRDefault="005E1903">
      <w:pPr>
        <w:pStyle w:val="ProductList-ClauseHeading"/>
        <w:outlineLvl w:val="2"/>
        <w:rPr>
          <w:rtl/>
        </w:rPr>
      </w:pPr>
      <w:r>
        <w:rPr>
          <w:rtl/>
        </w:rPr>
        <w:t>نظرة عامة على مسرّع إنتاجية المبيعات</w:t>
      </w:r>
    </w:p>
    <w:p w:rsidR="001C37E4" w:rsidRDefault="005E1903">
      <w:pPr>
        <w:pStyle w:val="ProductList-Body"/>
        <w:rPr>
          <w:rtl/>
        </w:rPr>
      </w:pPr>
      <w:r>
        <w:rPr>
          <w:rtl/>
        </w:rPr>
        <w:t>مسرّع إنتاجية المبيعات (Sales Productivity Accelerator) عبارة عن خدمة يتم تقديمها من خلال خدمات Microsoft خلال مدة من أربعة (4) أسابيع بغرض تقديم تنفيذ ثابت النطاق لـ Microsoft Dynamics CRM Online.</w:t>
      </w:r>
    </w:p>
    <w:p w:rsidR="001C37E4" w:rsidRDefault="001C37E4">
      <w:pPr>
        <w:pStyle w:val="ProductList-Body"/>
        <w:rPr>
          <w:rtl/>
        </w:rPr>
      </w:pPr>
    </w:p>
    <w:p w:rsidR="001C37E4" w:rsidRDefault="005E1903">
      <w:pPr>
        <w:pStyle w:val="ProductList-Body"/>
        <w:rPr>
          <w:rtl/>
        </w:rPr>
      </w:pPr>
      <w:r>
        <w:rPr>
          <w:rtl/>
        </w:rPr>
        <w:t>تشتمل خدمة مسرّع إنتاجية المبيعات على عناصر التقديم التالية:</w:t>
      </w:r>
    </w:p>
    <w:p w:rsidR="001C37E4" w:rsidRDefault="005E1903" w:rsidP="005E1903">
      <w:pPr>
        <w:pStyle w:val="ProductList-Bullet"/>
        <w:numPr>
          <w:ilvl w:val="0"/>
          <w:numId w:val="49"/>
        </w:numPr>
        <w:rPr>
          <w:rtl/>
        </w:rPr>
      </w:pPr>
      <w:r>
        <w:rPr>
          <w:b/>
          <w:color w:val="00188F"/>
          <w:rtl/>
        </w:rPr>
        <w:t>خطة تقديم الخدمة</w:t>
      </w:r>
      <w:r>
        <w:rPr>
          <w:rtl/>
        </w:rPr>
        <w:t>: يتم إنشاؤها بواسطة أحد مستشاري Microsoft لتلبية أهداف الأعمال الخاصة بالعميل.</w:t>
      </w:r>
    </w:p>
    <w:p w:rsidR="001C37E4" w:rsidRDefault="005E1903" w:rsidP="005E1903">
      <w:pPr>
        <w:pStyle w:val="ProductList-Bullet"/>
        <w:numPr>
          <w:ilvl w:val="0"/>
          <w:numId w:val="49"/>
        </w:numPr>
        <w:rPr>
          <w:rtl/>
        </w:rPr>
      </w:pPr>
      <w:r>
        <w:rPr>
          <w:b/>
          <w:color w:val="00188F"/>
          <w:rtl/>
        </w:rPr>
        <w:t>ورش العمل</w:t>
      </w:r>
      <w:r>
        <w:rPr>
          <w:rtl/>
        </w:rPr>
        <w:t>: ستخصص ما يصل إلى ست عشرة (16) ساعة من ورش العمل:</w:t>
      </w:r>
    </w:p>
    <w:p w:rsidR="001C37E4" w:rsidRDefault="005E1903" w:rsidP="005E1903">
      <w:pPr>
        <w:pStyle w:val="ProductList-Bullet"/>
        <w:numPr>
          <w:ilvl w:val="1"/>
          <w:numId w:val="49"/>
        </w:numPr>
        <w:rPr>
          <w:rtl/>
        </w:rPr>
      </w:pPr>
      <w:r>
        <w:rPr>
          <w:rtl/>
        </w:rPr>
        <w:t>ما يصل إلى ورشتي (2) عمل بغرض الاستكشاف، لاكتشاف وتحديد حالات الاستخدام الأساسية ومتطلبات الأعمال كما هي مقدمة بواسطة العميل، لإعدادات التكوين،</w:t>
      </w:r>
    </w:p>
    <w:p w:rsidR="001C37E4" w:rsidRDefault="005E1903" w:rsidP="005E1903">
      <w:pPr>
        <w:pStyle w:val="ProductList-Bullet"/>
        <w:numPr>
          <w:ilvl w:val="1"/>
          <w:numId w:val="49"/>
        </w:numPr>
        <w:rPr>
          <w:rtl/>
        </w:rPr>
      </w:pPr>
      <w:r>
        <w:rPr>
          <w:rtl/>
        </w:rPr>
        <w:t>ما يصل إلى أربع (4) ورش عمل لمراجعة التصميم أثناء مرحلة الإنشاء.</w:t>
      </w:r>
    </w:p>
    <w:p w:rsidR="001C37E4" w:rsidRDefault="005E1903" w:rsidP="005E1903">
      <w:pPr>
        <w:pStyle w:val="ProductList-Bullet"/>
        <w:numPr>
          <w:ilvl w:val="0"/>
          <w:numId w:val="49"/>
        </w:numPr>
        <w:rPr>
          <w:rtl/>
        </w:rPr>
      </w:pPr>
      <w:r>
        <w:rPr>
          <w:b/>
          <w:color w:val="00188F"/>
          <w:rtl/>
        </w:rPr>
        <w:t>التقارير</w:t>
      </w:r>
      <w:r>
        <w:rPr>
          <w:rtl/>
        </w:rPr>
        <w:t>: لوحة معلومات أصلية واحدة (1) لـ Microsoft Dynamics CRM Online مع ما يصل إلى أربعة (4) مكونات أصلية وتقريري (2) Excel Power View باستخدام Power BI Pro5 الذي تم تكوينه لما يصل إلى تقريرين (2). تعرض التقارير ما يصل إلى مخططين تفاعليين (2) لكل كيان ويكون مصدر البيانات من Microsoft Dynamics CRM Online.</w:t>
      </w:r>
    </w:p>
    <w:p w:rsidR="001C37E4" w:rsidRDefault="005E1903" w:rsidP="005E1903">
      <w:pPr>
        <w:pStyle w:val="ProductList-Bullet"/>
        <w:numPr>
          <w:ilvl w:val="0"/>
          <w:numId w:val="49"/>
        </w:numPr>
        <w:rPr>
          <w:rtl/>
        </w:rPr>
      </w:pPr>
      <w:r>
        <w:rPr>
          <w:b/>
          <w:color w:val="00188F"/>
          <w:rtl/>
        </w:rPr>
        <w:t>التكوين</w:t>
      </w:r>
      <w:r>
        <w:rPr>
          <w:rtl/>
        </w:rPr>
        <w:t>: سيتم تكوين Microsoft Dynamics CRM Online لدعم ما يصل إلى عشرة (10) مستخدمين إجمالاً. خلال هذه الفترة، ستخصص شركة Microsoft ما يصل إلى أربع وستين (64) ساعة لتكوين عمليات قيادة الفرص، وثلاثة أدوار أمان، وثلاثة أدوار أمان متميزة لتحسين أداء الأشخاص، وتكامل SharePoint وYammer مع Microsoft Dynamics CRM Online.</w:t>
      </w:r>
    </w:p>
    <w:p w:rsidR="001C37E4" w:rsidRDefault="005E1903" w:rsidP="005E1903">
      <w:pPr>
        <w:pStyle w:val="ProductList-Bullet"/>
        <w:numPr>
          <w:ilvl w:val="0"/>
          <w:numId w:val="49"/>
        </w:numPr>
        <w:rPr>
          <w:rtl/>
        </w:rPr>
      </w:pPr>
      <w:r>
        <w:rPr>
          <w:b/>
          <w:color w:val="00188F"/>
          <w:rtl/>
        </w:rPr>
        <w:t>الاختبار</w:t>
      </w:r>
      <w:r>
        <w:rPr>
          <w:rtl/>
        </w:rPr>
        <w:t>: ستخصص ما يصل إلى ست وعشرين (26) ساعة لما يصل إلى اختبارين (2) (على سبيل المثال، اختبار النظام واختبار قبول المستخدم).</w:t>
      </w:r>
    </w:p>
    <w:p w:rsidR="001C37E4" w:rsidRDefault="005E1903" w:rsidP="005E1903">
      <w:pPr>
        <w:pStyle w:val="ProductList-Bullet"/>
        <w:numPr>
          <w:ilvl w:val="0"/>
          <w:numId w:val="49"/>
        </w:numPr>
        <w:rPr>
          <w:rtl/>
        </w:rPr>
      </w:pPr>
      <w:r>
        <w:rPr>
          <w:b/>
          <w:color w:val="00188F"/>
          <w:rtl/>
        </w:rPr>
        <w:t>التدريب ونقل المعرفة</w:t>
      </w:r>
      <w:r>
        <w:rPr>
          <w:rtl/>
        </w:rPr>
        <w:t>: توفير تدريب واحد (1) خاص بالمنتج لمستخدمي العميل، بإجمالي أربع (4) ساعات.</w:t>
      </w:r>
    </w:p>
    <w:p w:rsidR="001C37E4" w:rsidRDefault="005E1903" w:rsidP="005E1903">
      <w:pPr>
        <w:pStyle w:val="ProductList-Bullet"/>
        <w:numPr>
          <w:ilvl w:val="0"/>
          <w:numId w:val="49"/>
        </w:numPr>
        <w:rPr>
          <w:rtl/>
        </w:rPr>
      </w:pPr>
      <w:r>
        <w:rPr>
          <w:b/>
          <w:color w:val="00188F"/>
          <w:rtl/>
        </w:rPr>
        <w:t>دعم النشر</w:t>
      </w:r>
      <w:r>
        <w:rPr>
          <w:rtl/>
        </w:rPr>
        <w:t>: توفير ما يصل إلى أربعين (40) ساعة من النشر والدعم المباشر (الأسبوع الرابع) وفقًا لمتطلبات ونطاق المشروع المحدد مسبقًا.</w:t>
      </w:r>
    </w:p>
    <w:p w:rsidR="001C37E4" w:rsidRDefault="001C37E4">
      <w:pPr>
        <w:pStyle w:val="ProductList-Body"/>
        <w:rPr>
          <w:rtl/>
        </w:rPr>
      </w:pPr>
    </w:p>
    <w:p w:rsidR="001C37E4" w:rsidRDefault="005E1903">
      <w:pPr>
        <w:pStyle w:val="ProductList-ClauseHeading"/>
        <w:outlineLvl w:val="2"/>
        <w:rPr>
          <w:rtl/>
        </w:rPr>
      </w:pPr>
      <w:r>
        <w:rPr>
          <w:rtl/>
        </w:rPr>
        <w:t>مسؤوليات العميل</w:t>
      </w:r>
    </w:p>
    <w:p w:rsidR="001C37E4" w:rsidRDefault="005E1903">
      <w:pPr>
        <w:pStyle w:val="ProductList-Body"/>
        <w:rPr>
          <w:rtl/>
        </w:rPr>
      </w:pPr>
      <w:r>
        <w:rPr>
          <w:rtl/>
        </w:rPr>
        <w:t>يوافق العميل على التعاون مع شركة Microsoft كجزء من خدمة مسرّع إنتاجية المبيعات، بما في ذلك على سبيل المثال لا الحصر، إتاحة ممثلي العميل وموظفي تقنية المعلومات والموارد لديه لشركة Microsoft، لتوفير معلومات دقيقة وكاملة، ولإكمال المسؤوليات المعينة إلى العميل بواسطة Microsoft. عند الاتفاق بشكل مشترك على زيارات الموقع بواسطة مستشاري Microsoft وعدم دفع تكلفتها مسبقًا، يتحمل العميل نفقات السفر والمعيشة المعقولة.</w:t>
      </w:r>
    </w:p>
    <w:p w:rsidR="001C37E4" w:rsidRDefault="001C37E4">
      <w:pPr>
        <w:pStyle w:val="ProductList-Body"/>
        <w:jc w:val="right"/>
        <w:rPr>
          <w:rtl/>
        </w:rPr>
      </w:pPr>
    </w:p>
    <w:tbl>
      <w:tblPr>
        <w:tblStyle w:val="PURTable"/>
        <w:bidiVisual/>
        <w:tblW w:w="0" w:type="dxa"/>
        <w:tblLook w:val="04A0" w:firstRow="1" w:lastRow="0" w:firstColumn="1" w:lastColumn="0" w:noHBand="0" w:noVBand="1"/>
      </w:tblPr>
      <w:tblGrid>
        <w:gridCol w:w="10800"/>
      </w:tblGrid>
      <w:tr w:rsidR="001C37E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C37E4" w:rsidRDefault="00393F7B">
            <w:pPr>
              <w:pStyle w:val="ProductList-TableBody"/>
              <w:jc w:val="right"/>
              <w:rPr>
                <w:rtl/>
              </w:rPr>
            </w:pPr>
            <w:hyperlink w:anchor="_Sec842">
              <w:r w:rsidR="005E1903">
                <w:rPr>
                  <w:color w:val="00467F"/>
                  <w:sz w:val="14"/>
                  <w:u w:val="single"/>
                  <w:rtl/>
                </w:rPr>
                <w:t>جدول المحتويات</w:t>
              </w:r>
            </w:hyperlink>
            <w:r w:rsidR="005E1903">
              <w:rPr>
                <w:sz w:val="14"/>
                <w:rtl/>
              </w:rPr>
              <w:t xml:space="preserve"> / </w:t>
            </w:r>
            <w:hyperlink w:anchor="_Sec549">
              <w:r w:rsidR="005E1903">
                <w:rPr>
                  <w:color w:val="00467F"/>
                  <w:sz w:val="14"/>
                  <w:u w:val="single"/>
                  <w:rtl/>
                </w:rPr>
                <w:t>المسرد</w:t>
              </w:r>
            </w:hyperlink>
            <w:r w:rsidR="005E1903">
              <w:rPr>
                <w:sz w:val="14"/>
                <w:rtl/>
              </w:rPr>
              <w:t xml:space="preserve"> / </w:t>
            </w:r>
            <w:hyperlink w:anchor="_Sec844">
              <w:r w:rsidR="005E1903">
                <w:rPr>
                  <w:color w:val="00467F"/>
                  <w:sz w:val="14"/>
                  <w:u w:val="single"/>
                  <w:rtl/>
                </w:rPr>
                <w:t>الفهرس</w:t>
              </w:r>
            </w:hyperlink>
          </w:p>
        </w:tc>
      </w:tr>
    </w:tbl>
    <w:p w:rsidR="001C37E4" w:rsidRDefault="001C37E4">
      <w:pPr>
        <w:pStyle w:val="ProductList-Body"/>
        <w:rPr>
          <w:rtl/>
        </w:rPr>
      </w:pPr>
    </w:p>
    <w:p w:rsidR="001C37E4" w:rsidRDefault="005E1903">
      <w:pPr>
        <w:pStyle w:val="ProductList-SectionHeading"/>
        <w:pageBreakBefore/>
        <w:outlineLvl w:val="0"/>
        <w:rPr>
          <w:rtl/>
        </w:rPr>
      </w:pPr>
      <w:bookmarkStart w:id="406" w:name="_Sec563"/>
      <w:bookmarkEnd w:id="398"/>
      <w:r>
        <w:rPr>
          <w:rtl/>
        </w:rPr>
        <w:lastRenderedPageBreak/>
        <w:t>الملحق (د) - الشروط التكميلية لاتفاقية البرنامج</w:t>
      </w:r>
      <w:r>
        <w:fldChar w:fldCharType="begin"/>
      </w:r>
      <w:r>
        <w:instrText xml:space="preserve"> TC "</w:instrText>
      </w:r>
      <w:bookmarkStart w:id="407" w:name="_Toc446526613"/>
      <w:r>
        <w:instrText>الملحق (د) - الشروط التكميلية لاتفاقية البرنامج</w:instrText>
      </w:r>
      <w:bookmarkEnd w:id="407"/>
      <w:r>
        <w:instrText>" \l 1</w:instrText>
      </w:r>
      <w:r>
        <w:fldChar w:fldCharType="end"/>
      </w:r>
    </w:p>
    <w:p w:rsidR="001C37E4" w:rsidRDefault="005E1903">
      <w:pPr>
        <w:pStyle w:val="ProductList-Body"/>
        <w:rPr>
          <w:rtl/>
        </w:rPr>
      </w:pPr>
      <w:r>
        <w:rPr>
          <w:rtl/>
        </w:rPr>
        <w:t>تسري البنود والشروط التالية على اتفاقية الترخيص المجمع للعميل، كما نُص على ذلك.</w:t>
      </w:r>
    </w:p>
    <w:p w:rsidR="001C37E4" w:rsidRDefault="005E1903">
      <w:pPr>
        <w:pStyle w:val="ProductList-Offering1Heading"/>
        <w:outlineLvl w:val="1"/>
        <w:rPr>
          <w:rtl/>
        </w:rPr>
      </w:pPr>
      <w:bookmarkStart w:id="408" w:name="_Sec568"/>
      <w:r>
        <w:rPr>
          <w:rtl/>
        </w:rPr>
        <w:t>الشروط الإضافية لبرنامج Select Plus</w:t>
      </w:r>
      <w:bookmarkEnd w:id="408"/>
      <w:r>
        <w:fldChar w:fldCharType="begin"/>
      </w:r>
      <w:r>
        <w:instrText xml:space="preserve"> TC "</w:instrText>
      </w:r>
      <w:bookmarkStart w:id="409" w:name="_Toc446526614"/>
      <w:r>
        <w:instrText>الشروط الإضافية لبرنامج Select Plus</w:instrText>
      </w:r>
      <w:bookmarkEnd w:id="409"/>
      <w:r>
        <w:instrText>" \l 2</w:instrText>
      </w:r>
      <w:r>
        <w:fldChar w:fldCharType="end"/>
      </w:r>
    </w:p>
    <w:p w:rsidR="001C37E4" w:rsidRDefault="005E1903">
      <w:pPr>
        <w:pStyle w:val="ProductList-Body"/>
        <w:rPr>
          <w:rtl/>
        </w:rPr>
      </w:pPr>
      <w:r>
        <w:rPr>
          <w:rtl/>
        </w:rPr>
        <w:t>يتطلب Select Plus الحد الأدنى من كمية الطلب البالغ 500 نقطة لكل تجمع أثناء السنة الأولى. ويجوز التنازل عن متطلب كمية الطلب هذه في حال تقديم عقد مؤهل.</w:t>
      </w:r>
    </w:p>
    <w:p w:rsidR="001C37E4" w:rsidRDefault="001C37E4">
      <w:pPr>
        <w:pStyle w:val="ProductList-Body"/>
        <w:rPr>
          <w:rtl/>
        </w:rPr>
      </w:pPr>
    </w:p>
    <w:p w:rsidR="001C37E4" w:rsidRDefault="005E1903">
      <w:pPr>
        <w:pStyle w:val="ProductList-ClauseHeading"/>
        <w:outlineLvl w:val="2"/>
        <w:rPr>
          <w:rtl/>
        </w:rPr>
      </w:pPr>
      <w:r>
        <w:rPr>
          <w:rtl/>
        </w:rPr>
        <w:t>مستويات الأسعار في Select Plus</w:t>
      </w:r>
    </w:p>
    <w:p w:rsidR="001C37E4" w:rsidRDefault="005E1903">
      <w:pPr>
        <w:pStyle w:val="ProductList-Body"/>
        <w:rPr>
          <w:rtl/>
        </w:rPr>
      </w:pPr>
      <w:r>
        <w:rPr>
          <w:rtl/>
        </w:rPr>
        <w:t>تعتمد أسعار العميل على الاتفاقية المبرمة بين العميل والبائع الخاص به. ومع ذلك، توفر Microsoft للبائع معايير النقاط والأسعار التالية للمساعدة في توجيه البائع إلى تسعير العميل النهائي:</w:t>
      </w:r>
    </w:p>
    <w:tbl>
      <w:tblPr>
        <w:tblStyle w:val="PURTable"/>
        <w:bidiVisual/>
        <w:tblW w:w="0" w:type="dxa"/>
        <w:tblLook w:val="04A0" w:firstRow="1" w:lastRow="0" w:firstColumn="1" w:lastColumn="0" w:noHBand="0" w:noVBand="1"/>
      </w:tblPr>
      <w:tblGrid>
        <w:gridCol w:w="5395"/>
        <w:gridCol w:w="5395"/>
      </w:tblGrid>
      <w:tr w:rsidR="001C37E4">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C37E4" w:rsidRDefault="005E1903">
            <w:pPr>
              <w:pStyle w:val="ProductList-TableBody"/>
              <w:rPr>
                <w:rtl/>
              </w:rPr>
            </w:pPr>
            <w:r>
              <w:rPr>
                <w:color w:val="FFFFFF"/>
                <w:rtl/>
              </w:rPr>
              <w:t>مستويات الأسعار التجارية لـ Select Plus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C37E4" w:rsidRDefault="005E1903">
            <w:pPr>
              <w:pStyle w:val="ProductList-TableBody"/>
              <w:rPr>
                <w:rtl/>
              </w:rPr>
            </w:pPr>
            <w:r>
              <w:rPr>
                <w:color w:val="FFFFFF"/>
                <w:rtl/>
              </w:rPr>
              <w:t>الحد الأدنى للنقاط السنوية لكل مجموعة</w:t>
            </w:r>
          </w:p>
        </w:tc>
      </w:tr>
      <w:tr w:rsidR="001C37E4">
        <w:tc>
          <w:tcPr>
            <w:tcW w:w="6120" w:type="dxa"/>
            <w:tcBorders>
              <w:top w:val="single" w:sz="4" w:space="0" w:color="000000"/>
              <w:left w:val="single" w:sz="4" w:space="0" w:color="000000"/>
              <w:bottom w:val="single" w:sz="4" w:space="0" w:color="000000"/>
              <w:right w:val="single" w:sz="4" w:space="0" w:color="000000"/>
            </w:tcBorders>
          </w:tcPr>
          <w:p w:rsidR="001C37E4" w:rsidRDefault="005E1903">
            <w:pPr>
              <w:pStyle w:val="ProductList-TableBody"/>
              <w:rPr>
                <w:rtl/>
              </w:rPr>
            </w:pPr>
            <w:r>
              <w:rPr>
                <w:rtl/>
              </w:rPr>
              <w:t>A</w:t>
            </w:r>
          </w:p>
        </w:tc>
        <w:tc>
          <w:tcPr>
            <w:tcW w:w="6120" w:type="dxa"/>
            <w:tcBorders>
              <w:top w:val="single" w:sz="4" w:space="0" w:color="000000"/>
              <w:left w:val="single" w:sz="4" w:space="0" w:color="000000"/>
              <w:bottom w:val="single" w:sz="4" w:space="0" w:color="000000"/>
              <w:right w:val="single" w:sz="4" w:space="0" w:color="000000"/>
            </w:tcBorders>
          </w:tcPr>
          <w:p w:rsidR="001C37E4" w:rsidRDefault="005E1903">
            <w:pPr>
              <w:pStyle w:val="ProductList-TableBody"/>
              <w:rPr>
                <w:rtl/>
              </w:rPr>
            </w:pPr>
            <w:r>
              <w:rPr>
                <w:rtl/>
              </w:rPr>
              <w:t>500</w:t>
            </w:r>
          </w:p>
        </w:tc>
      </w:tr>
      <w:tr w:rsidR="001C37E4">
        <w:tc>
          <w:tcPr>
            <w:tcW w:w="6120" w:type="dxa"/>
            <w:tcBorders>
              <w:top w:val="single" w:sz="4" w:space="0" w:color="000000"/>
              <w:left w:val="single" w:sz="4" w:space="0" w:color="000000"/>
              <w:bottom w:val="single" w:sz="4" w:space="0" w:color="000000"/>
              <w:right w:val="single" w:sz="4" w:space="0" w:color="000000"/>
            </w:tcBorders>
          </w:tcPr>
          <w:p w:rsidR="001C37E4" w:rsidRDefault="005E1903">
            <w:pPr>
              <w:pStyle w:val="ProductList-TableBody"/>
              <w:rPr>
                <w:rtl/>
              </w:rPr>
            </w:pPr>
            <w:r>
              <w:rPr>
                <w:rtl/>
              </w:rPr>
              <w:t>ب</w:t>
            </w:r>
          </w:p>
        </w:tc>
        <w:tc>
          <w:tcPr>
            <w:tcW w:w="6120" w:type="dxa"/>
            <w:tcBorders>
              <w:top w:val="single" w:sz="4" w:space="0" w:color="000000"/>
              <w:left w:val="single" w:sz="4" w:space="0" w:color="000000"/>
              <w:bottom w:val="single" w:sz="4" w:space="0" w:color="000000"/>
              <w:right w:val="single" w:sz="4" w:space="0" w:color="000000"/>
            </w:tcBorders>
          </w:tcPr>
          <w:p w:rsidR="001C37E4" w:rsidRDefault="005E1903">
            <w:pPr>
              <w:pStyle w:val="ProductList-TableBody"/>
              <w:rPr>
                <w:rtl/>
              </w:rPr>
            </w:pPr>
            <w:r>
              <w:rPr>
                <w:rtl/>
              </w:rPr>
              <w:t>4,000</w:t>
            </w:r>
          </w:p>
        </w:tc>
      </w:tr>
      <w:tr w:rsidR="001C37E4">
        <w:tc>
          <w:tcPr>
            <w:tcW w:w="6120" w:type="dxa"/>
            <w:tcBorders>
              <w:top w:val="single" w:sz="4" w:space="0" w:color="000000"/>
              <w:left w:val="single" w:sz="4" w:space="0" w:color="000000"/>
              <w:bottom w:val="single" w:sz="4" w:space="0" w:color="000000"/>
              <w:right w:val="single" w:sz="4" w:space="0" w:color="000000"/>
            </w:tcBorders>
          </w:tcPr>
          <w:p w:rsidR="001C37E4" w:rsidRDefault="005E1903">
            <w:pPr>
              <w:pStyle w:val="ProductList-TableBody"/>
              <w:rPr>
                <w:rtl/>
              </w:rPr>
            </w:pPr>
            <w:r>
              <w:rPr>
                <w:rtl/>
              </w:rPr>
              <w:t>C</w:t>
            </w:r>
          </w:p>
        </w:tc>
        <w:tc>
          <w:tcPr>
            <w:tcW w:w="6120" w:type="dxa"/>
            <w:tcBorders>
              <w:top w:val="single" w:sz="4" w:space="0" w:color="000000"/>
              <w:left w:val="single" w:sz="4" w:space="0" w:color="000000"/>
              <w:bottom w:val="single" w:sz="4" w:space="0" w:color="000000"/>
              <w:right w:val="single" w:sz="4" w:space="0" w:color="000000"/>
            </w:tcBorders>
          </w:tcPr>
          <w:p w:rsidR="001C37E4" w:rsidRDefault="005E1903">
            <w:pPr>
              <w:pStyle w:val="ProductList-TableBody"/>
              <w:rPr>
                <w:rtl/>
              </w:rPr>
            </w:pPr>
            <w:r>
              <w:rPr>
                <w:rtl/>
              </w:rPr>
              <w:t>10,000</w:t>
            </w:r>
          </w:p>
        </w:tc>
      </w:tr>
      <w:tr w:rsidR="001C37E4">
        <w:tc>
          <w:tcPr>
            <w:tcW w:w="6120" w:type="dxa"/>
            <w:tcBorders>
              <w:top w:val="single" w:sz="4" w:space="0" w:color="000000"/>
              <w:left w:val="single" w:sz="4" w:space="0" w:color="000000"/>
              <w:bottom w:val="single" w:sz="4" w:space="0" w:color="000000"/>
              <w:right w:val="single" w:sz="4" w:space="0" w:color="000000"/>
            </w:tcBorders>
          </w:tcPr>
          <w:p w:rsidR="001C37E4" w:rsidRDefault="005E1903">
            <w:pPr>
              <w:pStyle w:val="ProductList-TableBody"/>
              <w:rPr>
                <w:rtl/>
              </w:rPr>
            </w:pPr>
            <w:r>
              <w:rPr>
                <w:rtl/>
              </w:rPr>
              <w:t>د</w:t>
            </w:r>
          </w:p>
        </w:tc>
        <w:tc>
          <w:tcPr>
            <w:tcW w:w="6120" w:type="dxa"/>
            <w:tcBorders>
              <w:top w:val="single" w:sz="4" w:space="0" w:color="000000"/>
              <w:left w:val="single" w:sz="4" w:space="0" w:color="000000"/>
              <w:bottom w:val="single" w:sz="4" w:space="0" w:color="000000"/>
              <w:right w:val="single" w:sz="4" w:space="0" w:color="000000"/>
            </w:tcBorders>
          </w:tcPr>
          <w:p w:rsidR="001C37E4" w:rsidRDefault="005E1903">
            <w:pPr>
              <w:pStyle w:val="ProductList-TableBody"/>
              <w:rPr>
                <w:rtl/>
              </w:rPr>
            </w:pPr>
            <w:r>
              <w:rPr>
                <w:rtl/>
              </w:rPr>
              <w:t>25,000</w:t>
            </w:r>
          </w:p>
        </w:tc>
      </w:tr>
    </w:tbl>
    <w:p w:rsidR="001C37E4" w:rsidRDefault="005E1903">
      <w:pPr>
        <w:pStyle w:val="ProductList-Offering1Heading"/>
        <w:outlineLvl w:val="1"/>
        <w:rPr>
          <w:rtl/>
        </w:rPr>
      </w:pPr>
      <w:bookmarkStart w:id="410" w:name="_Sec569"/>
      <w:r>
        <w:rPr>
          <w:rtl/>
        </w:rPr>
        <w:t>تعريف إدارة الأجهزة المؤهلة</w:t>
      </w:r>
      <w:bookmarkEnd w:id="410"/>
      <w:r>
        <w:fldChar w:fldCharType="begin"/>
      </w:r>
      <w:r>
        <w:instrText xml:space="preserve"> TC "</w:instrText>
      </w:r>
      <w:bookmarkStart w:id="411" w:name="_Toc446526615"/>
      <w:r>
        <w:instrText>تعريف إدارة الأجهزة المؤهلة</w:instrText>
      </w:r>
      <w:bookmarkEnd w:id="411"/>
      <w:r>
        <w:instrText>" \l 2</w:instrText>
      </w:r>
      <w:r>
        <w:fldChar w:fldCharType="end"/>
      </w:r>
    </w:p>
    <w:p w:rsidR="001C37E4" w:rsidRDefault="005E1903">
      <w:pPr>
        <w:pStyle w:val="ProductList-Body"/>
        <w:rPr>
          <w:rtl/>
        </w:rPr>
      </w:pPr>
      <w:r>
        <w:rPr>
          <w:rtl/>
        </w:rPr>
        <w:t xml:space="preserve">إذا كانت اتفاقية الترخيص المجمع المبرمة مع العميل تشير إلى شروط المنتج أو قائمة المنتجات أو حقوق استخدام المنتج لتحديد الأجهزة المؤهلة المدارة، فإنه تنطبق الشروط التالية. "يدير" العميل أي جهاز يستخدمه للتحكم بصورة مباشرة أو غير مباشرة ببيئة أو أكثر من بيئات نظام التشغيل. على سبيل المثال، يدير العميل أي جهاز: </w:t>
      </w:r>
    </w:p>
    <w:p w:rsidR="001C37E4" w:rsidRDefault="005E1903" w:rsidP="005E1903">
      <w:pPr>
        <w:pStyle w:val="ProductList-Bullet"/>
        <w:numPr>
          <w:ilvl w:val="0"/>
          <w:numId w:val="50"/>
        </w:numPr>
        <w:rPr>
          <w:rtl/>
        </w:rPr>
      </w:pPr>
      <w:r>
        <w:rPr>
          <w:rtl/>
        </w:rPr>
        <w:t>يسمح بالانضمام إلى المجال الخاص به، أو</w:t>
      </w:r>
    </w:p>
    <w:p w:rsidR="001C37E4" w:rsidRDefault="005E1903" w:rsidP="005E1903">
      <w:pPr>
        <w:pStyle w:val="ProductList-Bullet"/>
        <w:numPr>
          <w:ilvl w:val="0"/>
          <w:numId w:val="50"/>
        </w:numPr>
        <w:rPr>
          <w:rtl/>
        </w:rPr>
      </w:pPr>
      <w:r>
        <w:rPr>
          <w:rtl/>
        </w:rPr>
        <w:t>يصادق كشرط لاستخدام التطبيقات أثناء التواجد في مواقعها، أو</w:t>
      </w:r>
    </w:p>
    <w:p w:rsidR="001C37E4" w:rsidRDefault="005E1903" w:rsidP="005E1903">
      <w:pPr>
        <w:pStyle w:val="ProductList-Bullet"/>
        <w:numPr>
          <w:ilvl w:val="0"/>
          <w:numId w:val="50"/>
        </w:numPr>
        <w:rPr>
          <w:rtl/>
        </w:rPr>
      </w:pPr>
      <w:r>
        <w:rPr>
          <w:rtl/>
        </w:rPr>
        <w:t>يقوم بتثبيت برامج عميلة عليه (على سبيل المثال، برامج مكافحة الفيروسات أو الحماية من البرامج الضارة أو غيرها من البرامج العميلة المفروضة من نهج العميل)، أو</w:t>
      </w:r>
    </w:p>
    <w:p w:rsidR="001C37E4" w:rsidRDefault="005E1903" w:rsidP="005E1903">
      <w:pPr>
        <w:pStyle w:val="ProductList-Bullet"/>
        <w:numPr>
          <w:ilvl w:val="0"/>
          <w:numId w:val="50"/>
        </w:numPr>
        <w:rPr>
          <w:rtl/>
        </w:rPr>
      </w:pPr>
      <w:r>
        <w:rPr>
          <w:rtl/>
        </w:rPr>
        <w:t>يقوم بالتطبيق عليه بشكل مباشر أو غير مباشر ويفرض سياسات جماعية، أو</w:t>
      </w:r>
    </w:p>
    <w:p w:rsidR="001C37E4" w:rsidRDefault="005E1903" w:rsidP="005E1903">
      <w:pPr>
        <w:pStyle w:val="ProductList-Bullet"/>
        <w:numPr>
          <w:ilvl w:val="0"/>
          <w:numId w:val="50"/>
        </w:numPr>
        <w:rPr>
          <w:rtl/>
        </w:rPr>
      </w:pPr>
      <w:r>
        <w:rPr>
          <w:rtl/>
        </w:rPr>
        <w:t>يستخدمه لطلب بيانات أو استلامها حول الأجهزة أو البرامج المقترنة بصورة مباشرة أو غير مباشرة ببيئة نظام التشغيل وتكوين تلك الأجهزة والبرامج وإصدار تعليمات لها، أو</w:t>
      </w:r>
    </w:p>
    <w:p w:rsidR="001C37E4" w:rsidRDefault="005E1903" w:rsidP="005E1903">
      <w:pPr>
        <w:pStyle w:val="ProductList-Bullet"/>
        <w:numPr>
          <w:ilvl w:val="0"/>
          <w:numId w:val="50"/>
        </w:numPr>
        <w:rPr>
          <w:rtl/>
        </w:rPr>
      </w:pPr>
      <w:r>
        <w:rPr>
          <w:rtl/>
        </w:rPr>
        <w:t>يسمح بالوصول إلى البنية الأساسية لسطح المكتب الظاهري (VDI) خارج ضمان برنامج Windows، أو Microsoft Intune (الجهاز) أو حقوق تجوال Windows Virtual Desktop Access.</w:t>
      </w:r>
    </w:p>
    <w:p w:rsidR="001C37E4" w:rsidRDefault="001C37E4">
      <w:pPr>
        <w:pStyle w:val="ProductList-Body"/>
        <w:rPr>
          <w:rtl/>
        </w:rPr>
      </w:pPr>
    </w:p>
    <w:p w:rsidR="001C37E4" w:rsidRDefault="005E1903">
      <w:pPr>
        <w:pStyle w:val="ProductList-Body"/>
        <w:rPr>
          <w:rtl/>
        </w:rPr>
      </w:pPr>
      <w:r>
        <w:rPr>
          <w:rtl/>
        </w:rPr>
        <w:t>الجهاز الذي يصل إلى VDI بموجب حقوق التجوال فقط أو يستخدم Windows To Go على جهاز طرف ثالث مؤهل في موقع العميل فقط، والذي يكون غير مدار لأغراض أخرى كما هو موضح هنا، ولا يعد "مدارًا" لأغراض هذا التعريف.</w:t>
      </w:r>
    </w:p>
    <w:p w:rsidR="001C37E4" w:rsidRDefault="005E1903">
      <w:pPr>
        <w:pStyle w:val="ProductList-Offering1Heading"/>
        <w:outlineLvl w:val="1"/>
        <w:rPr>
          <w:rtl/>
        </w:rPr>
      </w:pPr>
      <w:bookmarkStart w:id="412" w:name="_Sec570"/>
      <w:r>
        <w:rPr>
          <w:rtl/>
        </w:rPr>
        <w:t>الخدمات عبر الإنترنت في برامج Open</w:t>
      </w:r>
      <w:bookmarkEnd w:id="412"/>
      <w:r>
        <w:fldChar w:fldCharType="begin"/>
      </w:r>
      <w:r>
        <w:instrText xml:space="preserve"> TC "</w:instrText>
      </w:r>
      <w:bookmarkStart w:id="413" w:name="_Toc446526616"/>
      <w:r>
        <w:instrText>الخدمات عبر الإنترنت في برامج Open</w:instrText>
      </w:r>
      <w:bookmarkEnd w:id="413"/>
      <w:r>
        <w:instrText>" \l 2</w:instrText>
      </w:r>
      <w:r>
        <w:fldChar w:fldCharType="end"/>
      </w:r>
    </w:p>
    <w:p w:rsidR="001C37E4" w:rsidRDefault="005E1903">
      <w:pPr>
        <w:pStyle w:val="ProductList-Body"/>
        <w:rPr>
          <w:rtl/>
        </w:rPr>
      </w:pPr>
      <w:r>
        <w:rPr>
          <w:rtl/>
        </w:rPr>
        <w:t>بموجب ترخيص Open وبرامج Open Value Subscription وOpen Value، تبدأ فترة اشتراك الخدمات عبر الإنترنت في وقت تنشيط مفتاح المنتج وليس وقت الطلب. فور تنشيط مفتاح المنتج، لن تقبل Microsoft طلبات الاسترجاع المقدمة بواسطة شركاء Microsoft.</w:t>
      </w:r>
    </w:p>
    <w:p w:rsidR="001C37E4" w:rsidRDefault="001C37E4">
      <w:pPr>
        <w:pStyle w:val="ProductList-Body"/>
        <w:rPr>
          <w:rtl/>
        </w:rPr>
      </w:pPr>
    </w:p>
    <w:p w:rsidR="001C37E4" w:rsidRDefault="005E1903">
      <w:pPr>
        <w:pStyle w:val="ProductList-Body"/>
        <w:rPr>
          <w:rtl/>
        </w:rPr>
      </w:pPr>
      <w:r>
        <w:rPr>
          <w:rtl/>
        </w:rPr>
        <w:t>يتأهل العميل لبرنامج Open Value المقترن بشراء 5 تراخيص كحد أدنى. يمكن حساب تراخيص اشتراك المستخدم للخدمات عبر الإنترنت من الحد الأدنى لكمية التراخيص الخمسة. وعلى الرغم من ذلك، لا تفي 5 تراخيص اشتراك للمستخدم (USL) وحدها بالحد الأدنى في Open Value Organization Wide وOpen Value Subscription. وفيما يتعلق بـ OV Organization Wide وOV Subscription، يجب أن يشتمل أمر الشراء الأولي على 5 تراخيص لـنظام سطح المكتب الأساسي أو مكون سطح المكتب كحد أدنى بالإضافة إلى أي تراخيص اشتراك للمستخدم.</w:t>
      </w:r>
    </w:p>
    <w:p w:rsidR="001C37E4" w:rsidRDefault="005E1903">
      <w:pPr>
        <w:pStyle w:val="ProductList-Offering1Heading"/>
        <w:outlineLvl w:val="1"/>
        <w:rPr>
          <w:rtl/>
        </w:rPr>
      </w:pPr>
      <w:bookmarkStart w:id="414" w:name="_Sec571"/>
      <w:r>
        <w:rPr>
          <w:rtl/>
        </w:rPr>
        <w:t>الشروط الإضافية للخدمات الاحترافية - الاتفاقيات القديمة</w:t>
      </w:r>
      <w:bookmarkEnd w:id="414"/>
      <w:r>
        <w:fldChar w:fldCharType="begin"/>
      </w:r>
      <w:r>
        <w:instrText xml:space="preserve"> TC "</w:instrText>
      </w:r>
      <w:bookmarkStart w:id="415" w:name="_Toc446526617"/>
      <w:r>
        <w:instrText>الشروط الإضافية للخدمات الاحترافية - الاتفاقيات القديمة</w:instrText>
      </w:r>
      <w:bookmarkEnd w:id="415"/>
      <w:r>
        <w:instrText>" \l 2</w:instrText>
      </w:r>
      <w:r>
        <w:fldChar w:fldCharType="end"/>
      </w:r>
    </w:p>
    <w:p w:rsidR="001C37E4" w:rsidRDefault="005E1903">
      <w:pPr>
        <w:pStyle w:val="ProductList-Body"/>
        <w:rPr>
          <w:rtl/>
        </w:rPr>
      </w:pPr>
      <w:r>
        <w:rPr>
          <w:rtl/>
        </w:rPr>
        <w:t>إن حق العميل في استخدام أي خدمات استشارية أو خدمات دعم تنفذها Microsoft (يشار إليها بمصطلح "الخدمات الاحترافية") المشتراة من شروط المنتج يخضع لـ (1) اتفاقية الترخيص المجمع المبرمة مع العميل، و(2) أي اتفاقية خدمات Microsoft قائمة لدى العميل في وقت الشراء. في حال حدوث تعارض، تكون اتفاقية الخدمات الاحترافية الأحدث هي الحاكمة. إذا كانت اتفاقية العميل الرئيسية للترخيص المجمع هي إصدار اتفاقية أعمال Microsoft الصادرة بتاريخ يسبق سبتمبر 2007، أو أنها لا تشتمل على أي شروط تتعلق بالخدمات الاحترافية بأي صورة، ولم يوقع العميل أيًّا من اتفاقيات خدمات Microsoft الرئيسية الأخرى، تسري الشروط التكميلية التالية على الخدمات الاحترافية المشتراة والمستخدمة من قبل العميل.</w:t>
      </w:r>
    </w:p>
    <w:p w:rsidR="001C37E4" w:rsidRDefault="001C37E4">
      <w:pPr>
        <w:pStyle w:val="ProductList-Body"/>
        <w:rPr>
          <w:rtl/>
        </w:rPr>
      </w:pPr>
    </w:p>
    <w:p w:rsidR="001C37E4" w:rsidRDefault="005E1903">
      <w:pPr>
        <w:pStyle w:val="ProductList-ClauseHeading"/>
        <w:outlineLvl w:val="2"/>
        <w:rPr>
          <w:rtl/>
        </w:rPr>
      </w:pPr>
      <w:r>
        <w:rPr>
          <w:rtl/>
        </w:rPr>
        <w:t>حقوق الاستخدام والملكية والترخيص</w:t>
      </w:r>
    </w:p>
    <w:p w:rsidR="001C37E4" w:rsidRDefault="005E1903">
      <w:pPr>
        <w:pStyle w:val="ProductList-SubClauseHeading"/>
        <w:outlineLvl w:val="3"/>
        <w:rPr>
          <w:rtl/>
        </w:rPr>
      </w:pPr>
      <w:r>
        <w:rPr>
          <w:rtl/>
        </w:rPr>
        <w:t>الإصلاحات</w:t>
      </w:r>
    </w:p>
    <w:p w:rsidR="001C37E4" w:rsidRDefault="005E1903">
      <w:pPr>
        <w:pStyle w:val="ProductList-BodyIndented"/>
        <w:rPr>
          <w:rtl/>
        </w:rPr>
      </w:pPr>
      <w:r>
        <w:rPr>
          <w:rtl/>
        </w:rPr>
        <w:t>إذا قدمت Microsoft إصلاحات أو تعديلات أو تحسينات للمنتج، أو مشتقاته، سواء تم إصدارها بصورة عامة (مثل حزم خدمات المنتج) أو لمعالجة مشكلة محددة للعميل (يشار إليها بصورة إجمالية بمصطلح "الإصلاحات")، يتم ترخيص هذه الإصلاحات بموجب نفس الشروط التي تسري على المنتج. إذا لم يتم تقديم الإصلاحات لمنتج محدد، فإنه تسري أي شروط استخدام تقدمها شركة Microsoft مع الإصلاحات.</w:t>
      </w:r>
    </w:p>
    <w:p w:rsidR="001C37E4" w:rsidRDefault="001C37E4">
      <w:pPr>
        <w:pStyle w:val="ProductList-BodyIndented"/>
        <w:rPr>
          <w:rtl/>
        </w:rPr>
      </w:pPr>
    </w:p>
    <w:p w:rsidR="001C37E4" w:rsidRDefault="005E1903">
      <w:pPr>
        <w:pStyle w:val="ProductList-SubClauseHeading"/>
        <w:outlineLvl w:val="3"/>
        <w:rPr>
          <w:rtl/>
        </w:rPr>
      </w:pPr>
      <w:r>
        <w:rPr>
          <w:rtl/>
        </w:rPr>
        <w:lastRenderedPageBreak/>
        <w:t>العمل الموجود مسبقًا</w:t>
      </w:r>
    </w:p>
    <w:p w:rsidR="001C37E4" w:rsidRDefault="005E1903">
      <w:pPr>
        <w:pStyle w:val="ProductList-BodyIndented"/>
        <w:rPr>
          <w:rtl/>
        </w:rPr>
      </w:pPr>
      <w:r>
        <w:rPr>
          <w:rtl/>
        </w:rPr>
        <w:t>تظل كل الحقوق الواردة في أي مواد مكتوبة بتعليمات برمجية أو غير برمجية للكمبيوتر وتم تطويرها أو الحصول عليها بأي صورة كانت بشكل مستقل عن الخدمات الاحترافية المقدمة للعميل (يشار إليها بمصطلح "العمل الموجود مسبقًا")، الملكية الوحيدة للطرف الذي يقدمها. يجوز لكل طرف من الطرفين استخدام العمل الموجود مسبقًا للطرف الآخر أو إعادة إنتاجه أو تعديله حسبما تقتضي الضرورة لتنفيذ الالتزامات المتعلقة بالخدمات الاحترافية.</w:t>
      </w:r>
    </w:p>
    <w:p w:rsidR="001C37E4" w:rsidRDefault="005E1903">
      <w:pPr>
        <w:pStyle w:val="ProductList-BodyIndented"/>
        <w:rPr>
          <w:rtl/>
        </w:rPr>
      </w:pPr>
      <w:r>
        <w:rPr>
          <w:rtl/>
        </w:rPr>
        <w:t>باستثناء ما يتفق عليه الطرفان صراحة خلافًا لذلك في شكل تحريري، عند دفع المبالغ الواجبة بالكامل تمنح Microsoft العميل ترخيصًا غير حصري ودائم ومدفوع الثمن بالكامل لاستخدام وإعادة إنتاج وتعديل (إن وجد) أعمالها الموجودة مسبقًا والتي يتم توفيرها كجزء من تقديم الخدمة، وذلك بالشكل الذي تم تقديمها به للعميل ولأغراض الأعمال الداخلية للعميل فقط. ويتوقف الترخيص بأعمال Microsoft الموجودة مسبقًا على امتثال العميل لشروط اتفاقية الترخيص المجمّع المبرمة معه.</w:t>
      </w:r>
    </w:p>
    <w:p w:rsidR="001C37E4" w:rsidRDefault="001C37E4">
      <w:pPr>
        <w:pStyle w:val="ProductList-BodyIndented"/>
        <w:rPr>
          <w:rtl/>
        </w:rPr>
      </w:pPr>
    </w:p>
    <w:p w:rsidR="001C37E4" w:rsidRDefault="005E1903">
      <w:pPr>
        <w:pStyle w:val="ProductList-SubClauseHeading"/>
        <w:outlineLvl w:val="3"/>
        <w:rPr>
          <w:rtl/>
        </w:rPr>
      </w:pPr>
      <w:r>
        <w:rPr>
          <w:rtl/>
        </w:rPr>
        <w:t>تسليمات الخدمات</w:t>
      </w:r>
    </w:p>
    <w:p w:rsidR="001C37E4" w:rsidRDefault="005E1903">
      <w:pPr>
        <w:pStyle w:val="ProductList-BodyIndented"/>
        <w:rPr>
          <w:rtl/>
        </w:rPr>
      </w:pPr>
      <w:r>
        <w:rPr>
          <w:rtl/>
        </w:rPr>
        <w:t xml:space="preserve">تُعد أي تعليمات برمجية أو مواد خاصة بالكمبيوتر، بخلاف المنتجات أو الإصلاحات التي تتركها Microsoft لدى العميل عند انتهاء Microsoft من تنفيذ الخدمات الاحترافية تسليمات خدمات. عند دفع مقابل الخدمات الاحترافية بالكامل، تمنح Microsoft العميل ترخيصًا دائمًا غير حصري وغير قابل للنقل من أجل إعادة إنتاج واستخدام وتعديل "تسليمات الخدمات" فقط لأغراض العمل الداخلي لدى العميل، مع الالتزام بالبنود والشروط التي تحكم الخدمات الاحترافية واتفاقية الترخيص المجمع المبرمة مع العميل. </w:t>
      </w:r>
    </w:p>
    <w:p w:rsidR="001C37E4" w:rsidRDefault="001C37E4">
      <w:pPr>
        <w:pStyle w:val="ProductList-BodyIndented"/>
        <w:rPr>
          <w:rtl/>
        </w:rPr>
      </w:pPr>
    </w:p>
    <w:p w:rsidR="001C37E4" w:rsidRDefault="005E1903">
      <w:pPr>
        <w:pStyle w:val="ProductList-SubClauseHeading"/>
        <w:outlineLvl w:val="3"/>
        <w:rPr>
          <w:rtl/>
        </w:rPr>
      </w:pPr>
      <w:r>
        <w:rPr>
          <w:rtl/>
        </w:rPr>
        <w:t>استخدام المعلومات الفنية من الخدمات الاحترافية</w:t>
      </w:r>
    </w:p>
    <w:p w:rsidR="001C37E4" w:rsidRDefault="005E1903">
      <w:pPr>
        <w:pStyle w:val="ProductList-BodyIndented"/>
        <w:rPr>
          <w:rtl/>
        </w:rPr>
      </w:pPr>
      <w:r>
        <w:rPr>
          <w:rtl/>
        </w:rPr>
        <w:t xml:space="preserve">يجوز لشركة Microsoft استخدام أي معلومات فنية تستخلصها من عملية تقديم الخدمات الاحترافية في حل المشكلات واستكشاف الأخطاء وإصلاحها وتحسينات وظائف المنتجات والإصلاحات، ولأجل قاعدة معارف Microsoft. وتوافق Microsoft على عدم تعريف العميل أو الكشف عن أي معلومات سرية خاصة بالعميل كجزء من هذا الاستخدام. </w:t>
      </w:r>
    </w:p>
    <w:p w:rsidR="001C37E4" w:rsidRDefault="001C37E4">
      <w:pPr>
        <w:pStyle w:val="ProductList-BodyIndented"/>
        <w:rPr>
          <w:rtl/>
        </w:rPr>
      </w:pPr>
    </w:p>
    <w:p w:rsidR="001C37E4" w:rsidRDefault="005E1903">
      <w:pPr>
        <w:pStyle w:val="ProductList-SubClauseHeading"/>
        <w:outlineLvl w:val="3"/>
        <w:rPr>
          <w:rtl/>
        </w:rPr>
      </w:pPr>
      <w:r>
        <w:rPr>
          <w:rtl/>
        </w:rPr>
        <w:t>قيود ترخيص المصدر المفتوح</w:t>
      </w:r>
    </w:p>
    <w:p w:rsidR="001C37E4" w:rsidRDefault="005E1903">
      <w:pPr>
        <w:pStyle w:val="ProductList-BodyIndented"/>
        <w:rPr>
          <w:rtl/>
        </w:rPr>
      </w:pPr>
      <w:r>
        <w:rPr>
          <w:rtl/>
        </w:rPr>
        <w:t>يجب على العميل عدم تثبيت أو استخدام برامج أو تقنية غير خاصة بشركة Microsoft بأي طريقة قد تعرض الملكية الفكرية لشركة Microsoft لالتزامات تتجاوز تلك المضمنة في شروط الخدمات الاحترافية أو اتفاقية الترخيص المجمع المبرمة مع العميل.</w:t>
      </w:r>
    </w:p>
    <w:p w:rsidR="001C37E4" w:rsidRDefault="001C37E4">
      <w:pPr>
        <w:pStyle w:val="ProductList-BodyIndented"/>
        <w:rPr>
          <w:rtl/>
        </w:rPr>
      </w:pPr>
    </w:p>
    <w:p w:rsidR="001C37E4" w:rsidRDefault="005E1903">
      <w:pPr>
        <w:pStyle w:val="ProductList-SubClauseHeading"/>
        <w:outlineLvl w:val="3"/>
        <w:rPr>
          <w:rtl/>
        </w:rPr>
      </w:pPr>
      <w:r>
        <w:rPr>
          <w:rtl/>
        </w:rPr>
        <w:t>حقوق الشركات التابعة</w:t>
      </w:r>
    </w:p>
    <w:p w:rsidR="001C37E4" w:rsidRDefault="005E1903">
      <w:pPr>
        <w:pStyle w:val="ProductList-BodyIndented"/>
        <w:rPr>
          <w:rtl/>
        </w:rPr>
      </w:pPr>
      <w:r>
        <w:rPr>
          <w:rtl/>
        </w:rPr>
        <w:t>يجوز للعميل ترخيص حقوق استخدام تسليمات الخدمات للشركات التابعة له من الباطن، ولكن لا يجوز للشركات التابعة له ترخيص هذه الحقوق من الباطن. ويلتزم العميل بضمان التزام الشركات التابعة له بشروط الخدمات الاحترافية هذه وباتفاقية الترخيص المجمع المبرمة مع العميل.</w:t>
      </w:r>
    </w:p>
    <w:p w:rsidR="001C37E4" w:rsidRDefault="001C37E4">
      <w:pPr>
        <w:pStyle w:val="ProductList-BodyIndented"/>
        <w:rPr>
          <w:rtl/>
        </w:rPr>
      </w:pPr>
    </w:p>
    <w:p w:rsidR="001C37E4" w:rsidRDefault="005E1903">
      <w:pPr>
        <w:pStyle w:val="ProductList-ClauseHeading"/>
        <w:outlineLvl w:val="2"/>
        <w:rPr>
          <w:rtl/>
        </w:rPr>
      </w:pPr>
      <w:r>
        <w:rPr>
          <w:rtl/>
        </w:rPr>
        <w:t>الضمانات وتحديد المسؤولية</w:t>
      </w:r>
    </w:p>
    <w:p w:rsidR="001C37E4" w:rsidRDefault="005E1903">
      <w:pPr>
        <w:pStyle w:val="ProductList-SubClauseHeading"/>
        <w:outlineLvl w:val="3"/>
        <w:rPr>
          <w:rtl/>
        </w:rPr>
      </w:pPr>
      <w:r>
        <w:rPr>
          <w:rtl/>
        </w:rPr>
        <w:t>ضمان الخدمات الاحترافية</w:t>
      </w:r>
    </w:p>
    <w:p w:rsidR="001C37E4" w:rsidRDefault="005E1903">
      <w:pPr>
        <w:pStyle w:val="ProductList-BodyIndented"/>
        <w:rPr>
          <w:rtl/>
        </w:rPr>
      </w:pPr>
      <w:r>
        <w:rPr>
          <w:rtl/>
        </w:rPr>
        <w:t xml:space="preserve">تضمن Microsoft أن يتم تنفيذ الخدمات الاحترافية بعناية ومهارة احترافية. إذا أخفقت Microsoft في ذلك وقام العميل بإخطار Microsoft في غضون 90 يومًا من تاريخ تنفيذ الخدمات الاحترافية، فعندها تقوم Microsoft، حل وحيد لعلاج خرق الضمان، إما بإعادة تنفيذ الخدمات الاحترافية أو إعادة المبلغ الذي دفعه مقابل تلك الخدمات. </w:t>
      </w:r>
      <w:r>
        <w:rPr>
          <w:b/>
          <w:rtl/>
        </w:rPr>
        <w:t>باستثناء الضمان المحدود المذكور آنفًا، لا تقدم Microsoft أي ضمانات أو شروط، وتخلي Microsoft مسؤوليتها عن أي ضمانات صريحة أو ضمنية أو نظامية، بما في ذلك ضمانات الجودة وحق الملكية وعدم التعدي والقابلية للتسويق أو الملاءمة لغرض معين.</w:t>
      </w:r>
    </w:p>
    <w:p w:rsidR="001C37E4" w:rsidRDefault="001C37E4">
      <w:pPr>
        <w:pStyle w:val="ProductList-BodyIndented"/>
        <w:rPr>
          <w:rtl/>
        </w:rPr>
      </w:pPr>
    </w:p>
    <w:p w:rsidR="001C37E4" w:rsidRDefault="005E1903">
      <w:pPr>
        <w:pStyle w:val="ProductList-SubClauseHeading"/>
        <w:outlineLvl w:val="3"/>
        <w:rPr>
          <w:rtl/>
        </w:rPr>
      </w:pPr>
      <w:r>
        <w:rPr>
          <w:rtl/>
        </w:rPr>
        <w:t>تحديد المسؤولية</w:t>
      </w:r>
    </w:p>
    <w:p w:rsidR="001C37E4" w:rsidRDefault="005E1903">
      <w:pPr>
        <w:pStyle w:val="ProductList-BodyIndented"/>
        <w:rPr>
          <w:rtl/>
        </w:rPr>
      </w:pPr>
      <w:r>
        <w:rPr>
          <w:rtl/>
        </w:rPr>
        <w:t xml:space="preserve">تقتصر مسؤولية Microsoft القانونية تجاه الأضرار المباشرة على المبالغ التي كان العميل مطالبًا بدفعها مقابل الخدمات الاحترافية. وفي حالة الخدمات الاحترافية التي يتم توفيرها بالمجان، أو التعليمات البرمجية المخول للعميل إعادة توزيعها لأطراف ثالثة دون دفع مستحقات منفصلة إلى Microsoft، فإن مسؤولية Microsoft القانونية تقتصر على الأضرار المباشرة بما يصل إلى 5000 دولار أمريكي. </w:t>
      </w:r>
      <w:r>
        <w:rPr>
          <w:b/>
          <w:rtl/>
        </w:rPr>
        <w:t>لا يتحمل أي من الطرفين بأي حال المسؤولية القانونية عن أي أضرار غير مباشرة أو عارضة أو خاصة أو جزائية أو لاحقة، بما في ذلك عدم الاستخدام أو خسائر الأرباح أو تعطل العمل، التي تحدث بطريقة أخرى وبأي نظرية مسؤولية قانونية تتعلق بالخدمات الاحترافية. ولا يسري نفي أو تحديد المسؤولية القانونية هذا على المسؤولية الناشئة عن (1) التزامات السرية لأي من الطرفين، أو (2) خرق حقوق الملكية الفكرية للطرف الآخر.</w:t>
      </w:r>
    </w:p>
    <w:p w:rsidR="001C37E4" w:rsidRDefault="001C37E4">
      <w:pPr>
        <w:pStyle w:val="ProductList-BodyIndented"/>
        <w:jc w:val="right"/>
        <w:rPr>
          <w:rtl/>
        </w:rPr>
      </w:pPr>
    </w:p>
    <w:tbl>
      <w:tblPr>
        <w:tblStyle w:val="PURTable0"/>
        <w:bidiVisual/>
        <w:tblW w:w="0" w:type="dxa"/>
        <w:tblLook w:val="04A0" w:firstRow="1" w:lastRow="0" w:firstColumn="1" w:lastColumn="0" w:noHBand="0" w:noVBand="1"/>
      </w:tblPr>
      <w:tblGrid>
        <w:gridCol w:w="10440"/>
      </w:tblGrid>
      <w:tr w:rsidR="001C37E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C37E4" w:rsidRDefault="00393F7B">
            <w:pPr>
              <w:pStyle w:val="ProductList-TableBody"/>
              <w:jc w:val="right"/>
              <w:rPr>
                <w:rtl/>
              </w:rPr>
            </w:pPr>
            <w:hyperlink w:anchor="_Sec842">
              <w:r w:rsidR="005E1903">
                <w:rPr>
                  <w:color w:val="00467F"/>
                  <w:sz w:val="14"/>
                  <w:u w:val="single"/>
                  <w:rtl/>
                </w:rPr>
                <w:t>جدول المحتويات</w:t>
              </w:r>
            </w:hyperlink>
            <w:r w:rsidR="005E1903">
              <w:rPr>
                <w:sz w:val="14"/>
                <w:rtl/>
              </w:rPr>
              <w:t xml:space="preserve"> / </w:t>
            </w:r>
            <w:hyperlink w:anchor="_Sec549">
              <w:r w:rsidR="005E1903">
                <w:rPr>
                  <w:color w:val="00467F"/>
                  <w:sz w:val="14"/>
                  <w:u w:val="single"/>
                  <w:rtl/>
                </w:rPr>
                <w:t>المسرد</w:t>
              </w:r>
            </w:hyperlink>
            <w:r w:rsidR="005E1903">
              <w:rPr>
                <w:sz w:val="14"/>
                <w:rtl/>
              </w:rPr>
              <w:t xml:space="preserve"> / </w:t>
            </w:r>
            <w:hyperlink w:anchor="_Sec844">
              <w:r w:rsidR="005E1903">
                <w:rPr>
                  <w:color w:val="00467F"/>
                  <w:sz w:val="14"/>
                  <w:u w:val="single"/>
                  <w:rtl/>
                </w:rPr>
                <w:t>الفهرس</w:t>
              </w:r>
            </w:hyperlink>
          </w:p>
        </w:tc>
      </w:tr>
    </w:tbl>
    <w:p w:rsidR="001C37E4" w:rsidRDefault="001C37E4">
      <w:pPr>
        <w:pStyle w:val="ProductList-BodyIndented"/>
        <w:rPr>
          <w:rtl/>
        </w:rPr>
      </w:pPr>
    </w:p>
    <w:p w:rsidR="001C37E4" w:rsidRDefault="005E1903">
      <w:pPr>
        <w:pStyle w:val="ProductList-SectionHeading"/>
        <w:pageBreakBefore/>
        <w:outlineLvl w:val="0"/>
        <w:rPr>
          <w:rtl/>
        </w:rPr>
      </w:pPr>
      <w:bookmarkStart w:id="416" w:name="_Sec572"/>
      <w:bookmarkEnd w:id="406"/>
      <w:r>
        <w:rPr>
          <w:rtl/>
        </w:rPr>
        <w:lastRenderedPageBreak/>
        <w:t>الملحق (هـ) - العروض الترويجية</w:t>
      </w:r>
      <w:r>
        <w:fldChar w:fldCharType="begin"/>
      </w:r>
      <w:r>
        <w:instrText xml:space="preserve"> TC "</w:instrText>
      </w:r>
      <w:bookmarkStart w:id="417" w:name="_Toc446526618"/>
      <w:r>
        <w:instrText>الملحق (هـ) - العروض الترويجية</w:instrText>
      </w:r>
      <w:bookmarkEnd w:id="417"/>
      <w:r>
        <w:instrText>" \l 1</w:instrText>
      </w:r>
      <w:r>
        <w:fldChar w:fldCharType="end"/>
      </w:r>
    </w:p>
    <w:p w:rsidR="001C37E4" w:rsidRDefault="005E1903">
      <w:pPr>
        <w:pStyle w:val="ProductList-OfferingGroupHeading"/>
        <w:outlineLvl w:val="1"/>
        <w:rPr>
          <w:rtl/>
        </w:rPr>
      </w:pPr>
      <w:bookmarkStart w:id="418" w:name="_Sec867"/>
      <w:r>
        <w:rPr>
          <w:rtl/>
        </w:rPr>
        <w:t>العرض الترويجي لـ System Center Client Management Suite</w:t>
      </w:r>
      <w:bookmarkEnd w:id="418"/>
      <w:r>
        <w:fldChar w:fldCharType="begin"/>
      </w:r>
      <w:r>
        <w:instrText xml:space="preserve"> TC "</w:instrText>
      </w:r>
      <w:bookmarkStart w:id="419" w:name="_Toc446526619"/>
      <w:r>
        <w:instrText>العرض الترويجي لـ System Center Client Management Suite</w:instrText>
      </w:r>
      <w:bookmarkEnd w:id="419"/>
      <w:r>
        <w:instrText>" \l 2</w:instrText>
      </w:r>
      <w:r>
        <w:fldChar w:fldCharType="end"/>
      </w:r>
    </w:p>
    <w:p w:rsidR="001C37E4" w:rsidRDefault="005E1903">
      <w:pPr>
        <w:pStyle w:val="ProductList-Body"/>
        <w:rPr>
          <w:rtl/>
        </w:rPr>
      </w:pPr>
      <w:r>
        <w:rPr>
          <w:rtl/>
        </w:rPr>
        <w:t>سيتم تضمين الحق في استخدام System Center Client Management Suite مع جميع تراخيص مجموعة ترخيص وصول عميل المؤسسة وEnterprise CAL Suite Bridge لبرنامج Office 365 (مع Microsoft Intune أو بدونه) المطلوبة حتى 31 ديسمبر 2016.</w:t>
      </w:r>
    </w:p>
    <w:p w:rsidR="001C37E4" w:rsidRDefault="005E1903">
      <w:pPr>
        <w:pStyle w:val="ProductList-OfferingGroupHeading"/>
        <w:outlineLvl w:val="1"/>
        <w:rPr>
          <w:rtl/>
        </w:rPr>
      </w:pPr>
      <w:bookmarkStart w:id="420" w:name="_Sec871"/>
      <w:r>
        <w:rPr>
          <w:rtl/>
        </w:rPr>
        <w:t>العرض الترويجي Azure Compute Capacity</w:t>
      </w:r>
      <w:bookmarkEnd w:id="420"/>
      <w:r>
        <w:fldChar w:fldCharType="begin"/>
      </w:r>
      <w:r>
        <w:instrText xml:space="preserve"> TC "</w:instrText>
      </w:r>
      <w:bookmarkStart w:id="421" w:name="_Toc446526620"/>
      <w:r>
        <w:instrText>العرض الترويجي Azure Compute Capacity</w:instrText>
      </w:r>
      <w:bookmarkEnd w:id="421"/>
      <w:r>
        <w:instrText>" \l 2</w:instrText>
      </w:r>
      <w:r>
        <w:fldChar w:fldCharType="end"/>
      </w:r>
    </w:p>
    <w:p w:rsidR="001C37E4" w:rsidRDefault="005E1903">
      <w:pPr>
        <w:pStyle w:val="ProductList-Body"/>
        <w:rPr>
          <w:rtl/>
        </w:rPr>
      </w:pPr>
      <w:r>
        <w:rPr>
          <w:rtl/>
        </w:rPr>
        <w:t xml:space="preserve">بدءًا من 1 نوفمبر 2015 حتى 30 يونيو 2016، سوف يقدم العرض الترويجي Azure Compute Capacity خصومات على مثيلات Compute طرازات A وD وG باعتبارها اشتراكات 12 شهرًا غير متزامنة. إذا اشترى العميل المثيلات بموجب اتفاقية Enterprise في العام السابق عن التسجيل، فإن أي استحقاقات متبقية عند إنهاء الاشتراك يجوز استهلاكها عند تجديد التسجيل في حينه. أما إذا لم يتم تجديد التسجيل في حينه، فإن العميل يسقط حقه في أي استحقاقات متبقية. </w:t>
      </w:r>
    </w:p>
    <w:p w:rsidR="001C37E4" w:rsidRDefault="001C37E4">
      <w:pPr>
        <w:pStyle w:val="ProductList-Body"/>
        <w:jc w:val="right"/>
        <w:rPr>
          <w:rtl/>
        </w:rPr>
      </w:pPr>
    </w:p>
    <w:tbl>
      <w:tblPr>
        <w:tblStyle w:val="PURTable"/>
        <w:bidiVisual/>
        <w:tblW w:w="0" w:type="dxa"/>
        <w:tblLook w:val="04A0" w:firstRow="1" w:lastRow="0" w:firstColumn="1" w:lastColumn="0" w:noHBand="0" w:noVBand="1"/>
      </w:tblPr>
      <w:tblGrid>
        <w:gridCol w:w="10800"/>
      </w:tblGrid>
      <w:tr w:rsidR="001C37E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C37E4" w:rsidRDefault="00393F7B">
            <w:pPr>
              <w:pStyle w:val="ProductList-TableBody"/>
              <w:jc w:val="right"/>
              <w:rPr>
                <w:rtl/>
              </w:rPr>
            </w:pPr>
            <w:hyperlink w:anchor="_Sec842">
              <w:r w:rsidR="005E1903">
                <w:rPr>
                  <w:color w:val="00467F"/>
                  <w:sz w:val="14"/>
                  <w:u w:val="single"/>
                  <w:rtl/>
                </w:rPr>
                <w:t>جدول المحتويات</w:t>
              </w:r>
            </w:hyperlink>
            <w:r w:rsidR="005E1903">
              <w:rPr>
                <w:sz w:val="14"/>
                <w:rtl/>
              </w:rPr>
              <w:t xml:space="preserve"> / </w:t>
            </w:r>
            <w:hyperlink w:anchor="_Sec549">
              <w:r w:rsidR="005E1903">
                <w:rPr>
                  <w:color w:val="00467F"/>
                  <w:sz w:val="14"/>
                  <w:u w:val="single"/>
                  <w:rtl/>
                </w:rPr>
                <w:t>المسرد</w:t>
              </w:r>
            </w:hyperlink>
            <w:r w:rsidR="005E1903">
              <w:rPr>
                <w:sz w:val="14"/>
                <w:rtl/>
              </w:rPr>
              <w:t xml:space="preserve"> / </w:t>
            </w:r>
            <w:hyperlink w:anchor="_Sec844">
              <w:r w:rsidR="005E1903">
                <w:rPr>
                  <w:color w:val="00467F"/>
                  <w:sz w:val="14"/>
                  <w:u w:val="single"/>
                  <w:rtl/>
                </w:rPr>
                <w:t>الفهرس</w:t>
              </w:r>
            </w:hyperlink>
          </w:p>
        </w:tc>
      </w:tr>
    </w:tbl>
    <w:p w:rsidR="001C37E4" w:rsidRDefault="001C37E4">
      <w:pPr>
        <w:pStyle w:val="ProductList-Body"/>
        <w:rPr>
          <w:rtl/>
        </w:rPr>
      </w:pPr>
    </w:p>
    <w:p w:rsidR="001C37E4" w:rsidRDefault="005E1903">
      <w:pPr>
        <w:pStyle w:val="ProductList-SectionHeading"/>
        <w:pageBreakBefore/>
        <w:outlineLvl w:val="0"/>
        <w:rPr>
          <w:rtl/>
        </w:rPr>
      </w:pPr>
      <w:bookmarkStart w:id="422" w:name="_Sec899"/>
      <w:bookmarkEnd w:id="416"/>
      <w:r>
        <w:rPr>
          <w:rtl/>
        </w:rPr>
        <w:lastRenderedPageBreak/>
        <w:t>الملحق (و) - شروط مصفوفة التخزين</w:t>
      </w:r>
      <w:r>
        <w:fldChar w:fldCharType="begin"/>
      </w:r>
      <w:r>
        <w:instrText xml:space="preserve"> TC "</w:instrText>
      </w:r>
      <w:bookmarkStart w:id="423" w:name="_Toc446526621"/>
      <w:r>
        <w:instrText>الملحق (و) - شروط مصفوفة التخزين</w:instrText>
      </w:r>
      <w:bookmarkEnd w:id="423"/>
      <w:r>
        <w:instrText>" \l 1</w:instrText>
      </w:r>
      <w:r>
        <w:fldChar w:fldCharType="end"/>
      </w:r>
    </w:p>
    <w:p w:rsidR="001C37E4" w:rsidRDefault="005E1903">
      <w:pPr>
        <w:pStyle w:val="ProductList-Offering1Heading"/>
        <w:outlineLvl w:val="1"/>
        <w:rPr>
          <w:rtl/>
        </w:rPr>
      </w:pPr>
      <w:bookmarkStart w:id="424" w:name="_Sec900"/>
      <w:r>
        <w:rPr>
          <w:rtl/>
        </w:rPr>
        <w:t>التوفر</w:t>
      </w:r>
      <w:bookmarkEnd w:id="424"/>
      <w:r>
        <w:fldChar w:fldCharType="begin"/>
      </w:r>
      <w:r>
        <w:instrText xml:space="preserve"> TC "</w:instrText>
      </w:r>
      <w:bookmarkStart w:id="425" w:name="_Toc446526622"/>
      <w:r>
        <w:instrText>التوفر</w:instrText>
      </w:r>
      <w:bookmarkEnd w:id="425"/>
      <w:r>
        <w:instrText>" \l 2</w:instrText>
      </w:r>
      <w:r>
        <w:fldChar w:fldCharType="end"/>
      </w:r>
    </w:p>
    <w:p w:rsidR="001C37E4" w:rsidRDefault="005E1903">
      <w:pPr>
        <w:pStyle w:val="ProductList-Body"/>
        <w:rPr>
          <w:rtl/>
        </w:rPr>
      </w:pPr>
      <w:r>
        <w:rPr>
          <w:rtl/>
        </w:rPr>
        <w:t>تتوفر إمكانية تقديم مصفوفة التخزين في المناطق الجغرافية التالية فقط: أستراليا، النمسا، البحرين، بلجيكا، البرازيل، كندا، تشيلي، كولومبيا، جمهورية التشيك، الدانمرك، مصر، فنلندا، فرنسا، ألمانيا، اليونان، هونج كونج، المجر، أيسلندا، الهند، إندونيسيا، أيرلندا، إسرائيل، إيطاليا، اليابان، كينيا، الكويت، ماكاو، ماليزيا، المكسيك، هولندا، نيوزيلندا، نيجيريا، النرويج، بيرو، الفلبين، بولندا، البرتغال، بورتوريكو، قطر، رومانيا، روسيا، المملكة العربية السعودية، سنغافورة، سلوفاكيا، سلوفينيا، جنوب إفريقيا، إسبانيا، كوريا الجنوبية، سريلانكا، السويد، سويسرا، تايوان، تايلاند، تركيا، الإمارات العربية المتحدة، أوكرانيا، المملكة المتحدة، الولايات المتحدة، فيتنام.</w:t>
      </w:r>
    </w:p>
    <w:p w:rsidR="001C37E4" w:rsidRDefault="005E1903">
      <w:pPr>
        <w:pStyle w:val="ProductList-Offering1Heading"/>
        <w:outlineLvl w:val="1"/>
        <w:rPr>
          <w:rtl/>
        </w:rPr>
      </w:pPr>
      <w:bookmarkStart w:id="426" w:name="_Sec901"/>
      <w:r>
        <w:rPr>
          <w:rtl/>
        </w:rPr>
        <w:t>الشحن وحق الملكية</w:t>
      </w:r>
      <w:bookmarkEnd w:id="426"/>
      <w:r>
        <w:fldChar w:fldCharType="begin"/>
      </w:r>
      <w:r>
        <w:instrText xml:space="preserve"> TC "</w:instrText>
      </w:r>
      <w:bookmarkStart w:id="427" w:name="_Toc446526623"/>
      <w:r>
        <w:instrText>الشحن وحق الملكية</w:instrText>
      </w:r>
      <w:bookmarkEnd w:id="427"/>
      <w:r>
        <w:instrText>" \l 2</w:instrText>
      </w:r>
      <w:r>
        <w:fldChar w:fldCharType="end"/>
      </w:r>
    </w:p>
    <w:p w:rsidR="001C37E4" w:rsidRDefault="005E1903">
      <w:pPr>
        <w:pStyle w:val="ProductList-Body"/>
        <w:rPr>
          <w:rtl/>
        </w:rPr>
      </w:pPr>
      <w:r>
        <w:rPr>
          <w:rtl/>
        </w:rPr>
        <w:t>تتمثل شروط شحن الطلبيات المطلوبة فيما يلي: (1) مرسى شحن المورّد للنقل المجاني (شروط غرفة التجارة الدولية (Incoterms 2010))؛ (2) تدفع شركة Microsoft مقدمًا رسوم الشحن ثم تضيفها إلى فاتورة العميل؛ و(3) بالنسبة للشحنات خارج الولايات المتحدة، يكون العميل هو المسئول عن تخليص البضائع للاستيراد ودفع كل تكاليف الاستيراد بما في ذلك الرسوم والضرائب ورسوم التخليص الأخرى. توفر شركة Microsoft مصفوفة التخزين للعميل مجانًا وينتقل حق ملكية مصفوفة التخزين وخطر فقدانها إلى العميل عند التسليم إلى شركة النقل والانتهاء من إجراءات التصدير في مكان المنشأ. وكل تواريخ الشحنات المقدرة ما هي إلا مجرد تقديرات. يتم شحن مصفوفة التخزين إلى العنوان الذي يقدمه العميل باستخدام نموذج StorSimple على الإنترنت (يتوفر بشكل منفصل). بالنسبة للمعاملات في الولايات المتحدة، فإن شركة Microsoft تحيل ضريبة المبيعات على قيمة مصفوفة (مصفوفات) التخزين إلى عنوان الشحن المقدم من العميل لتوصيل مصفوفة (مصفوفات) التخزين. بالنسبة للمعاملات في الولايات المتحدة وكندا، فإن العنوان المستخدم لشحن مصفوفة (مصفوفات) التخزين يُستخدم بشكل صارم لأغراض شحن الجهاز إلى العميل ولا يؤثر على أي عمليات شحن أخرى (أو عنوان ضريبي) مقدمة في اتفاقية الترخيص المجمع للعميل والمستخدمة لأغراض تحصيل ضريبة المبيعات من العميل عند إجرائه لعمليات شراء بموجب اتفاقية الترخيص المجمع.</w:t>
      </w:r>
    </w:p>
    <w:p w:rsidR="001C37E4" w:rsidRDefault="005E1903">
      <w:pPr>
        <w:pStyle w:val="ProductList-Offering1Heading"/>
        <w:outlineLvl w:val="1"/>
        <w:rPr>
          <w:rtl/>
        </w:rPr>
      </w:pPr>
      <w:bookmarkStart w:id="428" w:name="_Sec902"/>
      <w:r>
        <w:rPr>
          <w:rtl/>
        </w:rPr>
        <w:t>برنامج مصفوفة التخزين</w:t>
      </w:r>
      <w:bookmarkEnd w:id="428"/>
      <w:r>
        <w:fldChar w:fldCharType="begin"/>
      </w:r>
      <w:r>
        <w:instrText xml:space="preserve"> TC "</w:instrText>
      </w:r>
      <w:bookmarkStart w:id="429" w:name="_Toc446526624"/>
      <w:r>
        <w:instrText>برنامج مصفوفة التخزين</w:instrText>
      </w:r>
      <w:bookmarkEnd w:id="429"/>
      <w:r>
        <w:instrText>" \l 2</w:instrText>
      </w:r>
      <w:r>
        <w:fldChar w:fldCharType="end"/>
      </w:r>
    </w:p>
    <w:p w:rsidR="001C37E4" w:rsidRDefault="005E1903">
      <w:pPr>
        <w:pStyle w:val="ProductList-Body"/>
        <w:rPr>
          <w:rtl/>
        </w:rPr>
      </w:pPr>
      <w:r>
        <w:rPr>
          <w:rtl/>
        </w:rPr>
        <w:t>تمنح شركة Microsoft العميل ترخيصًا غير حصري ولا يمكن نقل ملكيته ومحدودًا لاستخدام البرنامج الذي يتم تشغيله في مصفوفة التخزين ("برنامج مصفوفة التخزين") فيما يتعلق فقط باستخدام العميل لمصفوفة التخزين. يخضع استخدام العميل لبرنامج مصفوفة التخزين للبنود الواردة باتفاقية الترخيص المجمع المبرمة مع العميل والتي تحكم استخدام البرنامج، وتحتفظ شركة Microsoft بكل الحقوق الأخرى.</w:t>
      </w:r>
    </w:p>
    <w:p w:rsidR="001C37E4" w:rsidRDefault="001C37E4">
      <w:pPr>
        <w:pStyle w:val="ProductList-Body"/>
        <w:rPr>
          <w:rtl/>
        </w:rPr>
      </w:pPr>
    </w:p>
    <w:p w:rsidR="001C37E4" w:rsidRDefault="005E1903">
      <w:pPr>
        <w:pStyle w:val="ProductList-ClauseHeading"/>
        <w:outlineLvl w:val="2"/>
        <w:rPr>
          <w:rtl/>
        </w:rPr>
      </w:pPr>
      <w:r>
        <w:rPr>
          <w:rtl/>
        </w:rPr>
        <w:t>القيود</w:t>
      </w:r>
    </w:p>
    <w:p w:rsidR="001C37E4" w:rsidRDefault="005E1903">
      <w:pPr>
        <w:pStyle w:val="ProductList-Body"/>
        <w:rPr>
          <w:rtl/>
        </w:rPr>
      </w:pPr>
      <w:r>
        <w:rPr>
          <w:rtl/>
        </w:rPr>
        <w:t>لا يجوز أن يستخدم العميل برنامج مصفوفة التخزين للمقارنات أو "تقييم الأداء" إلا للأغراض الداخلية لدى العميل أو نشر نتائجها أو الإفصاح عنها.</w:t>
      </w:r>
    </w:p>
    <w:p w:rsidR="001C37E4" w:rsidRDefault="001C37E4">
      <w:pPr>
        <w:pStyle w:val="ProductList-Body"/>
        <w:rPr>
          <w:rtl/>
        </w:rPr>
      </w:pPr>
    </w:p>
    <w:p w:rsidR="001C37E4" w:rsidRDefault="005E1903">
      <w:pPr>
        <w:pStyle w:val="ProductList-ClauseHeading"/>
        <w:outlineLvl w:val="2"/>
        <w:rPr>
          <w:rtl/>
        </w:rPr>
      </w:pPr>
      <w:r>
        <w:rPr>
          <w:rtl/>
        </w:rPr>
        <w:t>برامج المصدر المفتوح الخاصة بأطراف ثالثة معينة</w:t>
      </w:r>
    </w:p>
    <w:p w:rsidR="001C37E4" w:rsidRDefault="005E1903">
      <w:pPr>
        <w:pStyle w:val="ProductList-Body"/>
        <w:rPr>
          <w:rtl/>
        </w:rPr>
      </w:pPr>
      <w:r>
        <w:rPr>
          <w:rtl/>
        </w:rPr>
        <w:t xml:space="preserve">يجوز توزيع برنامج مصفوفة التخزين بتعليمات برمجية مستقلة معينة (مثل، البرنامج الثابت) مرخصة بموجب الترخيص العمومي العام GNU‏ ("GPL") و/أو الترخيص العمومي العام الأصغر/ترخيص المكتبة GNU‏ ("LGPL") و/أو إصدار ترخيص Apache 2.0 ("ترخيص Apache") و/أو تراخيص أخرى ذات مصدر مفتوح ("تعليمات برمجية ذات مصدر مفتوح"). يوجد أي من تلك التعليمات البرمجية ذات المصدر المفتوح المحددة في إشعارات برامج الأطراف الثالثة على: </w:t>
      </w:r>
      <w:hyperlink r:id="rId139">
        <w:r>
          <w:rPr>
            <w:color w:val="00467F"/>
            <w:u w:val="single"/>
            <w:rtl/>
          </w:rPr>
          <w:t>http://go.microsoft.com/fwlink/?LinkId=627000</w:t>
        </w:r>
      </w:hyperlink>
      <w:r>
        <w:rPr>
          <w:rtl/>
        </w:rPr>
        <w:t>، وتكون مرخصة للعميل وفقًا للتراخيص السارية ذات المصدر المفتوح.</w:t>
      </w:r>
    </w:p>
    <w:p w:rsidR="001C37E4" w:rsidRDefault="001C37E4">
      <w:pPr>
        <w:pStyle w:val="ProductList-Body"/>
        <w:rPr>
          <w:rtl/>
        </w:rPr>
      </w:pPr>
    </w:p>
    <w:p w:rsidR="001C37E4" w:rsidRDefault="005E1903">
      <w:pPr>
        <w:pStyle w:val="ProductList-ClauseHeading"/>
        <w:outlineLvl w:val="2"/>
        <w:rPr>
          <w:rtl/>
        </w:rPr>
      </w:pPr>
      <w:r>
        <w:rPr>
          <w:rtl/>
        </w:rPr>
        <w:t>التنشيط/الموافقة على الخدمات المستندة إلى الإنترنت</w:t>
      </w:r>
    </w:p>
    <w:p w:rsidR="001C37E4" w:rsidRDefault="005E1903">
      <w:pPr>
        <w:pStyle w:val="ProductList-Body"/>
        <w:rPr>
          <w:rtl/>
        </w:rPr>
      </w:pPr>
      <w:r>
        <w:rPr>
          <w:rtl/>
        </w:rPr>
        <w:t>يعمل التنشيط على ربط استخدام برنامج مصفوفة التخزين بجهاز معين. أثناء التنشيط والاستخدام اللاحق للجهاز، سيقوم برنامج مصفوفة التخزين بإرسال معلومات حول برنامج مصفوفة التخزين والجهاز إلى Microsoft. تتضمن تلك المعلومات إصدار برنامج مصفوفة التخزين ولغته ومفتاح المنتج الخاص به وعنوان بروتوكول الإنترنت لدى العميل ونظام التشغيل والمستعرض واسم وإصدار برنامج مصفوفة التخزين الذي يستخدمه العميل ورمز اللغة الخاص بمصفوفة التخزين التي تقوم بتشغيل برنامج مصفوفة العميل. وتستخدم Microsoft هذه المعلومات لتوفير الخدمات المستندة إلى الإنترنت إلى العميل. يُعد استخدام مصفوفة التخزين وبرنامج مصفوفة التخزين بمثابة موافقة من العميل على إرسال هذه المعلومات إلى Microsoft.</w:t>
      </w:r>
    </w:p>
    <w:p w:rsidR="001C37E4" w:rsidRDefault="001C37E4">
      <w:pPr>
        <w:pStyle w:val="ProductList-Body"/>
        <w:rPr>
          <w:rtl/>
        </w:rPr>
      </w:pPr>
    </w:p>
    <w:p w:rsidR="001C37E4" w:rsidRDefault="005E1903">
      <w:pPr>
        <w:pStyle w:val="ProductList-ClauseHeading"/>
        <w:outlineLvl w:val="2"/>
        <w:rPr>
          <w:rtl/>
        </w:rPr>
      </w:pPr>
      <w:r>
        <w:rPr>
          <w:rtl/>
        </w:rPr>
        <w:t>تحديثات برنامج مصفوفة التخزين</w:t>
      </w:r>
    </w:p>
    <w:p w:rsidR="001C37E4" w:rsidRDefault="005E1903">
      <w:pPr>
        <w:pStyle w:val="ProductList-Body"/>
        <w:rPr>
          <w:rtl/>
        </w:rPr>
      </w:pPr>
      <w:r>
        <w:rPr>
          <w:rtl/>
        </w:rPr>
        <w:t>من شأن خدمة التحديث لبرنامج مصفوفة التخزين أن تتيح للعميل تنزيل التحديثات المتوفرة يدويًا، أو الاشتراك لتلقي التحديثات تلقائيًا. يتم ترخيص التحديثات المتوفرة من Microsoft بواسطة Microsoft بينما يتم ترخيص تحديثات الأطراف الثالثة بواسطة الطرف الثالث المعني.</w:t>
      </w:r>
    </w:p>
    <w:p w:rsidR="001C37E4" w:rsidRDefault="001C37E4">
      <w:pPr>
        <w:pStyle w:val="ProductList-Body"/>
        <w:rPr>
          <w:rtl/>
        </w:rPr>
      </w:pPr>
    </w:p>
    <w:p w:rsidR="001C37E4" w:rsidRDefault="005E1903">
      <w:pPr>
        <w:pStyle w:val="ProductList-Offering1Heading"/>
        <w:outlineLvl w:val="1"/>
        <w:rPr>
          <w:rtl/>
        </w:rPr>
      </w:pPr>
      <w:bookmarkStart w:id="430" w:name="_Sec903"/>
      <w:r>
        <w:rPr>
          <w:rtl/>
        </w:rPr>
        <w:t>ضمان الجهاز المحدود</w:t>
      </w:r>
      <w:bookmarkEnd w:id="430"/>
      <w:r>
        <w:fldChar w:fldCharType="begin"/>
      </w:r>
      <w:r>
        <w:instrText xml:space="preserve"> TC "</w:instrText>
      </w:r>
      <w:bookmarkStart w:id="431" w:name="_Toc446526625"/>
      <w:r>
        <w:instrText>ضمان الجهاز المحدود</w:instrText>
      </w:r>
      <w:bookmarkEnd w:id="431"/>
      <w:r>
        <w:instrText>" \l 2</w:instrText>
      </w:r>
      <w:r>
        <w:fldChar w:fldCharType="end"/>
      </w:r>
    </w:p>
    <w:p w:rsidR="001C37E4" w:rsidRDefault="005E1903">
      <w:pPr>
        <w:pStyle w:val="ProductList-Body"/>
        <w:rPr>
          <w:rtl/>
        </w:rPr>
      </w:pPr>
      <w:r>
        <w:rPr>
          <w:rtl/>
        </w:rPr>
        <w:t xml:space="preserve">تضمن شركة Microsoft عدم تعطل جهاز مصفوفة التخزين نتيجة عيب في المواد أو الصنعة في ظل الاستخدام التجاري العادي على النحو الموضح في وثائق المنتج المطبق لمدة تسعين (90) يومًا من تاريخ التوصيل إلى العميل. إما إذا تعطل وأخطر العميل شركة Microsoft بذلك خلال مدة الضمان، فستقوم الشركة بإصلاحه أو استبداله (وفقًا لما تراه Microsoft) مجانًا. هذا هو الضمان الوحيد الذي تمنحه شركة Microsoft لمصفوفة التخزين، ويتنازل العميل عن أي مطالبات لخرق الضمان لم تتم خلال مدة الضمان. لا يغطي هذا الضمان المشاكل الناجمة عن الحوادث أو سوء الاستخدام أو الاستخدام بطريقة لا تتوافق مع اتفاقية الترخيص المجمع المبرمة مع العميل أو وثائق المنتج ويكون لاغيًا إذا تم فتح مصفوفة التخزين أو تعديلها، أو تلفت نتيجة الاستخدام مع منتجات أخرى غير تابعة لشركة Microsoft، أو تلفت نتيجة صيانتها أو إصلاحها لدى أي شخص آخر بخلاف Microsoft أو المورد المعتمد من Microsoft. </w:t>
      </w:r>
      <w:r>
        <w:rPr>
          <w:b/>
          <w:rtl/>
        </w:rPr>
        <w:t>لا تقدم Microsoft أية ضمانات أو شروط أخرى، وتخلي مسؤوليتها عن أية ضمانات صريحة أو ضمنية أو نظامية، بما في ذلك، على سبيل المثال لا الحصر، ضمانات الجودة المُرضية أو حق الملكية أو عدم التعدي أو القابلية للتسويق أو الملاءمة لغرض معين</w:t>
      </w:r>
      <w:r>
        <w:rPr>
          <w:rtl/>
        </w:rPr>
        <w:t>.</w:t>
      </w:r>
    </w:p>
    <w:p w:rsidR="001C37E4" w:rsidRDefault="005E1903">
      <w:pPr>
        <w:pStyle w:val="ProductList-Offering1Heading"/>
        <w:outlineLvl w:val="1"/>
        <w:rPr>
          <w:rtl/>
        </w:rPr>
      </w:pPr>
      <w:bookmarkStart w:id="432" w:name="_Sec904"/>
      <w:r>
        <w:rPr>
          <w:rtl/>
        </w:rPr>
        <w:t>التعويضات. الدفاع ضد مطالبات الأطراف الثالثة</w:t>
      </w:r>
      <w:bookmarkEnd w:id="432"/>
      <w:r>
        <w:fldChar w:fldCharType="begin"/>
      </w:r>
      <w:r>
        <w:instrText xml:space="preserve"> TC "</w:instrText>
      </w:r>
      <w:bookmarkStart w:id="433" w:name="_Toc446526626"/>
      <w:r>
        <w:instrText>التعويضات. الدفاع ضد مطالبات الأطراف الثالثة</w:instrText>
      </w:r>
      <w:bookmarkEnd w:id="433"/>
      <w:r>
        <w:instrText>" \l 2</w:instrText>
      </w:r>
      <w:r>
        <w:fldChar w:fldCharType="end"/>
      </w:r>
    </w:p>
    <w:p w:rsidR="001C37E4" w:rsidRDefault="005E1903">
      <w:pPr>
        <w:pStyle w:val="ProductList-Body"/>
        <w:rPr>
          <w:rtl/>
        </w:rPr>
      </w:pPr>
      <w:r>
        <w:rPr>
          <w:rtl/>
        </w:rPr>
        <w:t>تدافع Microsoft عن العميل ضد أية مطالبات يرفعها طرف ثالث غير تابع على أساس أن مصفوفة التخزين تنتهك براءة اختراع ذلك الطرف الثالث أو حقوق النشر أو العلامة التجارية الخاصة به أو تقوم باستخدام غير قانوني لأسراره التجارية، بموجب شروط اتفاقية الترخيص المجمع المبرمة مع العميل بشأن الدفاع ضد مطالبات الأطراف الثالثة.</w:t>
      </w:r>
    </w:p>
    <w:p w:rsidR="001C37E4" w:rsidRDefault="005E1903">
      <w:pPr>
        <w:pStyle w:val="ProductList-Offering1Heading"/>
        <w:outlineLvl w:val="1"/>
        <w:rPr>
          <w:rtl/>
        </w:rPr>
      </w:pPr>
      <w:bookmarkStart w:id="434" w:name="_Sec905"/>
      <w:r>
        <w:rPr>
          <w:rtl/>
        </w:rPr>
        <w:t>تحديد المسؤولية</w:t>
      </w:r>
      <w:bookmarkEnd w:id="434"/>
      <w:r>
        <w:fldChar w:fldCharType="begin"/>
      </w:r>
      <w:r>
        <w:instrText xml:space="preserve"> TC "</w:instrText>
      </w:r>
      <w:bookmarkStart w:id="435" w:name="_Toc446526627"/>
      <w:r>
        <w:instrText>تحديد المسؤولية</w:instrText>
      </w:r>
      <w:bookmarkEnd w:id="435"/>
      <w:r>
        <w:instrText>" \l 2</w:instrText>
      </w:r>
      <w:r>
        <w:fldChar w:fldCharType="end"/>
      </w:r>
    </w:p>
    <w:p w:rsidR="001C37E4" w:rsidRDefault="005E1903">
      <w:pPr>
        <w:pStyle w:val="ProductList-Body"/>
        <w:rPr>
          <w:rtl/>
        </w:rPr>
      </w:pPr>
      <w:r>
        <w:rPr>
          <w:rtl/>
        </w:rPr>
        <w:lastRenderedPageBreak/>
        <w:t xml:space="preserve">بالنسبة إلى كل مطالبة متعلقة بمصفوفة التخزين، فإن الحد الأقصى من مسؤولية كل طرف مجتمعةً تجاه الطرف الآخر تقتصر على الأضرار المباشرة المحتسبة في نهاية الأمر بمبلغ لا يتجاوز المبالغ التي تمت مطالبة العميل بدفعها للحصول على مصفوفة التخزين المعنية. </w:t>
      </w:r>
      <w:r>
        <w:rPr>
          <w:b/>
          <w:rtl/>
        </w:rPr>
        <w:t>وعلى أية حال، لن يتحمل أي من الطرفين المسؤولية عن أي أضرار غير مباشرة أو عارضة أو خاصة أو جزائية أو لاحقة بما في ذلك فقد الاستخدام أو فقد الأرباح أو مقاطعة العمل بغض النظر عن نظرية المسؤولية المستخدمة. لا تسري القيود أو الاستثناءات المنطبقة على أي من الطرفين على (1) التزامات السرية، أو (2) التزامات الدفاع، أو (3) خرق حقوق الملكية الفكرية للطرف الآخر</w:t>
      </w:r>
      <w:r>
        <w:rPr>
          <w:rtl/>
        </w:rPr>
        <w:t>.</w:t>
      </w:r>
    </w:p>
    <w:p w:rsidR="001C37E4" w:rsidRDefault="005E1903">
      <w:pPr>
        <w:pStyle w:val="ProductList-Offering1Heading"/>
        <w:outlineLvl w:val="1"/>
        <w:rPr>
          <w:rtl/>
        </w:rPr>
      </w:pPr>
      <w:bookmarkStart w:id="436" w:name="_Sec906"/>
      <w:r>
        <w:rPr>
          <w:rtl/>
        </w:rPr>
        <w:t>قوانين التحكم في التصدير المعمول بها في الولايات المتحدة</w:t>
      </w:r>
      <w:bookmarkEnd w:id="436"/>
      <w:r>
        <w:fldChar w:fldCharType="begin"/>
      </w:r>
      <w:r>
        <w:instrText xml:space="preserve"> TC "</w:instrText>
      </w:r>
      <w:bookmarkStart w:id="437" w:name="_Toc446526628"/>
      <w:r>
        <w:instrText>قوانين التحكم في التصدير المعمول بها في الولايات المتحدة</w:instrText>
      </w:r>
      <w:bookmarkEnd w:id="437"/>
      <w:r>
        <w:instrText>" \l 2</w:instrText>
      </w:r>
      <w:r>
        <w:fldChar w:fldCharType="end"/>
      </w:r>
    </w:p>
    <w:p w:rsidR="001C37E4" w:rsidRDefault="005E1903">
      <w:pPr>
        <w:pStyle w:val="ProductList-Body"/>
        <w:rPr>
          <w:rtl/>
        </w:rPr>
      </w:pPr>
      <w:r>
        <w:rPr>
          <w:rtl/>
        </w:rPr>
        <w:t>تخضع مصفوفات التخزين للشروط المنصوص عليها في اتفاقية الترخيص المجمع المبرمة مع العميل فيما يتعلق بقوانين التصدير الأمريكية.</w:t>
      </w:r>
    </w:p>
    <w:p w:rsidR="001C37E4" w:rsidRDefault="005E1903">
      <w:pPr>
        <w:pStyle w:val="ProductList-Offering1Heading"/>
        <w:outlineLvl w:val="1"/>
        <w:rPr>
          <w:rtl/>
        </w:rPr>
      </w:pPr>
      <w:bookmarkStart w:id="438" w:name="_Sec907"/>
      <w:r>
        <w:rPr>
          <w:rtl/>
        </w:rPr>
        <w:t>جمع المعلومات التشخيصية</w:t>
      </w:r>
      <w:bookmarkEnd w:id="438"/>
      <w:r>
        <w:fldChar w:fldCharType="begin"/>
      </w:r>
      <w:r>
        <w:instrText xml:space="preserve"> TC "</w:instrText>
      </w:r>
      <w:bookmarkStart w:id="439" w:name="_Toc446526629"/>
      <w:r>
        <w:instrText>جمع المعلومات التشخيصية</w:instrText>
      </w:r>
      <w:bookmarkEnd w:id="439"/>
      <w:r>
        <w:instrText>" \l 2</w:instrText>
      </w:r>
      <w:r>
        <w:fldChar w:fldCharType="end"/>
      </w:r>
    </w:p>
    <w:p w:rsidR="001C37E4" w:rsidRDefault="005E1903">
      <w:pPr>
        <w:pStyle w:val="ProductList-Body"/>
        <w:rPr>
          <w:rtl/>
        </w:rPr>
      </w:pPr>
      <w:r>
        <w:rPr>
          <w:rtl/>
        </w:rPr>
        <w:t>قد تجمع Microsoft معلومات لمساعدة Microsoft في تشخيص المشاكل المتعلقة بمصفوفة التخزين وتوفير حلول محتملة لها. إذا تلقت Microsoft إشارة بوجود مشكلة محتملة، فإنها قد تجمع معلومات من مصفوفة التخزين عبر Azure StorSimple Management Service. قد تتضمن أنواع المعلومات التي تجمعها الشركة ملفات تساعد على وصف المشكلة أو تحديدها، مثل السجلات التشغيلية، وما إذا كانت المشكلة قد حدثت في الجهاز أو البرنامج، ونوع المشكلة ودرجة شدتها، وحالة الجهاز. لا تجمع Microsoft أي تفريغ ذاكرة أو مفاتيح أو كلمات مرور أو بيانات من تلك التي يخزنها العميل في مصفوفة التخزين. تستخدم Microsoft المعلومات لتحسين مصفوفة التخزين والخدمات ذات الصلة، وقد تستخدمها كذلك لتحسين أجهزة وبرامج ثابتة خاصة بطرف ثالث ومضمنة كجزء في مصفوفة التخزين. إلى الدرجة التي توفر بها Microsoft معلومات محددة لمورد الجهاز، فإن Microsoft لن توفر المعلومات إلا بتنسيق بيانات مجهولة المصدر ما لم تحصل Microsoft على موافقة صريحة من العميل. توفر Microsoft هذه المعلومات لغرض حل مشكلة محددة متعلقة بالجهاز. لمعرفة المزيد حول خصوصية مصفوفة التخزين، راجع https://www.microsoft.com/en-us/privacystatement.</w:t>
      </w:r>
    </w:p>
    <w:p w:rsidR="001C37E4" w:rsidRDefault="005E1903">
      <w:pPr>
        <w:pStyle w:val="ProductList-Offering1Heading"/>
        <w:outlineLvl w:val="1"/>
        <w:rPr>
          <w:rtl/>
        </w:rPr>
      </w:pPr>
      <w:bookmarkStart w:id="440" w:name="_Sec908"/>
      <w:r>
        <w:rPr>
          <w:rtl/>
        </w:rPr>
        <w:t>الاستخدام الحكومي</w:t>
      </w:r>
      <w:bookmarkEnd w:id="440"/>
      <w:r>
        <w:fldChar w:fldCharType="begin"/>
      </w:r>
      <w:r>
        <w:instrText xml:space="preserve"> TC "</w:instrText>
      </w:r>
      <w:bookmarkStart w:id="441" w:name="_Toc446526630"/>
      <w:r>
        <w:instrText>الاستخدام الحكومي</w:instrText>
      </w:r>
      <w:bookmarkEnd w:id="441"/>
      <w:r>
        <w:instrText>" \l 2</w:instrText>
      </w:r>
      <w:r>
        <w:fldChar w:fldCharType="end"/>
      </w:r>
    </w:p>
    <w:p w:rsidR="001C37E4" w:rsidRDefault="005E1903">
      <w:pPr>
        <w:pStyle w:val="ProductList-Body"/>
        <w:rPr>
          <w:rtl/>
        </w:rPr>
      </w:pPr>
      <w:r>
        <w:rPr>
          <w:rtl/>
        </w:rPr>
        <w:t>يدرك العميل أن مقابل شراء عرض واحد أو أكثر من عروض ‏</w:t>
      </w:r>
      <w:dir w:val="rtl">
        <w:r>
          <w:rPr>
            <w:rtl/>
          </w:rPr>
          <w:t>الالتزام النقدي لـ StorSimple، فإن Microsoft توفر مصفوفة التخزين ودعم StorSimple للعميل مجانًا. تتنازل Microsoft عن أي وجميع حقوق المطالبة بالحصول على تعويض من العميل نظير دعم StorSimple القياسي أو مصفوفة التخزين. تقر Microsoft أن توفير مصفوفة التخزين ودعم StorSimple القياسي مجانًا للعميل يتوافق تمامًا مع أخلاقيات الهدايا المعمول بها والقوانين واللوائح الأخرى المتعلقة بتقديم الخدمات والبضائع بلا مبرر. وتقر Microsoft أن تقديم مصفوفات التخزين ودعم StorSimple القياسي لصالح العميل واستخداماته لوحده ولا تقدم لأي استخدام أو منفعة شخصية لأي موظف حكومي فردي.</w:t>
        </w:r>
        <w:r w:rsidR="00393F7B">
          <w:t>‬</w:t>
        </w:r>
      </w:dir>
    </w:p>
    <w:p w:rsidR="001C37E4" w:rsidRDefault="001C37E4">
      <w:pPr>
        <w:pStyle w:val="ProductList-Body"/>
        <w:jc w:val="right"/>
        <w:rPr>
          <w:rtl/>
        </w:rPr>
      </w:pPr>
    </w:p>
    <w:tbl>
      <w:tblPr>
        <w:tblStyle w:val="PURTable"/>
        <w:bidiVisual/>
        <w:tblW w:w="0" w:type="dxa"/>
        <w:tblLook w:val="04A0" w:firstRow="1" w:lastRow="0" w:firstColumn="1" w:lastColumn="0" w:noHBand="0" w:noVBand="1"/>
      </w:tblPr>
      <w:tblGrid>
        <w:gridCol w:w="10800"/>
      </w:tblGrid>
      <w:tr w:rsidR="001C37E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C37E4" w:rsidRDefault="00393F7B">
            <w:pPr>
              <w:pStyle w:val="ProductList-TableBody"/>
              <w:jc w:val="right"/>
              <w:rPr>
                <w:rtl/>
              </w:rPr>
            </w:pPr>
            <w:hyperlink w:anchor="_Sec842">
              <w:r w:rsidR="005E1903">
                <w:rPr>
                  <w:color w:val="00467F"/>
                  <w:sz w:val="14"/>
                  <w:u w:val="single"/>
                  <w:rtl/>
                </w:rPr>
                <w:t>جدول المحتويات</w:t>
              </w:r>
            </w:hyperlink>
            <w:r w:rsidR="005E1903">
              <w:rPr>
                <w:sz w:val="14"/>
                <w:rtl/>
              </w:rPr>
              <w:t xml:space="preserve"> / </w:t>
            </w:r>
            <w:hyperlink w:anchor="_Sec549">
              <w:r w:rsidR="005E1903">
                <w:rPr>
                  <w:color w:val="00467F"/>
                  <w:sz w:val="14"/>
                  <w:u w:val="single"/>
                  <w:rtl/>
                </w:rPr>
                <w:t>المسرد</w:t>
              </w:r>
            </w:hyperlink>
            <w:r w:rsidR="005E1903">
              <w:rPr>
                <w:sz w:val="14"/>
                <w:rtl/>
              </w:rPr>
              <w:t xml:space="preserve"> / </w:t>
            </w:r>
            <w:hyperlink w:anchor="_Sec844">
              <w:r w:rsidR="005E1903">
                <w:rPr>
                  <w:color w:val="00467F"/>
                  <w:sz w:val="14"/>
                  <w:u w:val="single"/>
                  <w:rtl/>
                </w:rPr>
                <w:t>الفهرس</w:t>
              </w:r>
            </w:hyperlink>
          </w:p>
        </w:tc>
      </w:tr>
    </w:tbl>
    <w:p w:rsidR="001C37E4" w:rsidRDefault="001C37E4">
      <w:pPr>
        <w:pStyle w:val="ProductList-Body"/>
        <w:rPr>
          <w:rtl/>
        </w:rPr>
      </w:pPr>
    </w:p>
    <w:p w:rsidR="001C37E4" w:rsidRDefault="001C37E4">
      <w:pPr>
        <w:sectPr w:rsidR="001C37E4">
          <w:headerReference w:type="default" r:id="rId140"/>
          <w:footerReference w:type="default" r:id="rId141"/>
          <w:type w:val="continuous"/>
          <w:pgSz w:w="12240" w:h="15840" w:code="1"/>
          <w:pgMar w:top="1170" w:right="720" w:bottom="720" w:left="720" w:header="432" w:footer="288" w:gutter="0"/>
          <w:cols w:space="360"/>
        </w:sectPr>
      </w:pPr>
    </w:p>
    <w:bookmarkEnd w:id="422"/>
    <w:p w:rsidR="001C37E4" w:rsidRDefault="005E1903">
      <w:pPr>
        <w:pStyle w:val="ProductList-SectionHeading"/>
        <w:pageBreakBefore/>
        <w:outlineLvl w:val="0"/>
        <w:rPr>
          <w:rtl/>
        </w:rPr>
      </w:pPr>
      <w:r>
        <w:rPr>
          <w:rtl/>
        </w:rPr>
        <w:lastRenderedPageBreak/>
        <w:t>الفهرس</w:t>
      </w:r>
      <w:r>
        <w:fldChar w:fldCharType="begin"/>
      </w:r>
      <w:r>
        <w:instrText xml:space="preserve"> TC "</w:instrText>
      </w:r>
      <w:bookmarkStart w:id="442" w:name="_Toc446526631"/>
      <w:r>
        <w:instrText>الفهرس</w:instrText>
      </w:r>
      <w:bookmarkEnd w:id="442"/>
      <w:r>
        <w:instrText>" \l 1</w:instrText>
      </w:r>
      <w:r>
        <w:fldChar w:fldCharType="end"/>
      </w:r>
    </w:p>
    <w:p w:rsidR="001C37E4" w:rsidRDefault="001C37E4">
      <w:pPr>
        <w:pStyle w:val="ProductList-Body"/>
        <w:rPr>
          <w:rtl/>
        </w:rPr>
      </w:pPr>
    </w:p>
    <w:p w:rsidR="001C37E4" w:rsidRDefault="001C37E4">
      <w:pPr>
        <w:sectPr w:rsidR="001C37E4">
          <w:headerReference w:type="default" r:id="rId142"/>
          <w:footerReference w:type="default" r:id="rId143"/>
          <w:type w:val="continuous"/>
          <w:pgSz w:w="12240" w:h="15840" w:code="1"/>
          <w:pgMar w:top="1170" w:right="720" w:bottom="720" w:left="720" w:header="432" w:footer="288" w:gutter="0"/>
          <w:cols w:space="360"/>
          <w:bidi/>
        </w:sectPr>
      </w:pPr>
    </w:p>
    <w:p w:rsidR="005E1903" w:rsidRDefault="005E1903">
      <w:pPr>
        <w:pStyle w:val="ProductList-Body"/>
        <w:rPr>
          <w:noProof/>
        </w:rPr>
        <w:sectPr w:rsidR="005E1903" w:rsidSect="005E1903">
          <w:type w:val="continuous"/>
          <w:pgSz w:w="12240" w:h="15840" w:code="1"/>
          <w:pgMar w:top="1170" w:right="720" w:bottom="720" w:left="720" w:header="432" w:footer="288" w:gutter="0"/>
          <w:cols w:num="2" w:space="360"/>
          <w:bidi/>
        </w:sectPr>
      </w:pPr>
      <w:r>
        <w:lastRenderedPageBreak/>
        <w:fldChar w:fldCharType="begin"/>
      </w:r>
      <w:r>
        <w:rPr>
          <w:rtl/>
        </w:rPr>
        <w:instrText xml:space="preserve"> INDEX \c "2" </w:instrText>
      </w:r>
      <w:r>
        <w:fldChar w:fldCharType="separate"/>
      </w:r>
    </w:p>
    <w:p w:rsidR="005E1903" w:rsidRDefault="005E1903">
      <w:pPr>
        <w:pStyle w:val="Index1"/>
        <w:tabs>
          <w:tab w:val="right" w:pos="5030"/>
        </w:tabs>
        <w:rPr>
          <w:noProof/>
        </w:rPr>
      </w:pPr>
      <w:r>
        <w:rPr>
          <w:noProof/>
        </w:rPr>
        <w:lastRenderedPageBreak/>
        <w:t>Access 2016, 23</w:t>
      </w:r>
    </w:p>
    <w:p w:rsidR="005E1903" w:rsidRDefault="005E1903">
      <w:pPr>
        <w:pStyle w:val="Index1"/>
        <w:tabs>
          <w:tab w:val="right" w:pos="5030"/>
        </w:tabs>
        <w:rPr>
          <w:noProof/>
        </w:rPr>
      </w:pPr>
      <w:r>
        <w:rPr>
          <w:noProof/>
        </w:rPr>
        <w:t>Apple Macintosh, 42</w:t>
      </w:r>
    </w:p>
    <w:p w:rsidR="005E1903" w:rsidRDefault="005E1903">
      <w:pPr>
        <w:pStyle w:val="Index1"/>
        <w:tabs>
          <w:tab w:val="right" w:pos="5030"/>
        </w:tabs>
        <w:rPr>
          <w:noProof/>
        </w:rPr>
      </w:pPr>
      <w:r>
        <w:rPr>
          <w:noProof/>
        </w:rPr>
        <w:t>Azure Active Directory Basic (</w:t>
      </w:r>
      <w:r>
        <w:rPr>
          <w:rFonts w:ascii="Arial" w:hAnsi="Arial" w:cs="Arial"/>
          <w:noProof/>
        </w:rPr>
        <w:t>ترخيص</w:t>
      </w:r>
      <w:r>
        <w:rPr>
          <w:noProof/>
        </w:rPr>
        <w:t xml:space="preserve"> </w:t>
      </w:r>
      <w:r>
        <w:rPr>
          <w:rFonts w:ascii="Arial" w:hAnsi="Arial" w:cs="Arial"/>
          <w:noProof/>
        </w:rPr>
        <w:t>اشتراك</w:t>
      </w:r>
      <w:r>
        <w:rPr>
          <w:noProof/>
        </w:rPr>
        <w:t xml:space="preserve"> </w:t>
      </w:r>
      <w:r>
        <w:rPr>
          <w:rFonts w:ascii="Arial" w:hAnsi="Arial" w:cs="Arial"/>
          <w:noProof/>
        </w:rPr>
        <w:t>المستخدم</w:t>
      </w:r>
      <w:r>
        <w:rPr>
          <w:noProof/>
        </w:rPr>
        <w:t>), 56</w:t>
      </w:r>
    </w:p>
    <w:p w:rsidR="005E1903" w:rsidRDefault="005E1903">
      <w:pPr>
        <w:pStyle w:val="Index1"/>
        <w:tabs>
          <w:tab w:val="right" w:pos="5030"/>
        </w:tabs>
        <w:rPr>
          <w:noProof/>
        </w:rPr>
      </w:pPr>
      <w:r>
        <w:rPr>
          <w:noProof/>
        </w:rPr>
        <w:t>Azure Active Directory Premium (</w:t>
      </w:r>
      <w:r>
        <w:rPr>
          <w:rFonts w:ascii="Arial" w:hAnsi="Arial" w:cs="Arial"/>
          <w:noProof/>
        </w:rPr>
        <w:t>ترخيص</w:t>
      </w:r>
      <w:r>
        <w:rPr>
          <w:noProof/>
        </w:rPr>
        <w:t xml:space="preserve"> </w:t>
      </w:r>
      <w:r>
        <w:rPr>
          <w:rFonts w:ascii="Arial" w:hAnsi="Arial" w:cs="Arial"/>
          <w:noProof/>
        </w:rPr>
        <w:t>اشتراك</w:t>
      </w:r>
      <w:r>
        <w:rPr>
          <w:noProof/>
        </w:rPr>
        <w:t xml:space="preserve"> </w:t>
      </w:r>
      <w:r>
        <w:rPr>
          <w:rFonts w:ascii="Arial" w:hAnsi="Arial" w:cs="Arial"/>
          <w:noProof/>
        </w:rPr>
        <w:t>المستخدم</w:t>
      </w:r>
      <w:r>
        <w:rPr>
          <w:noProof/>
        </w:rPr>
        <w:t>), 56</w:t>
      </w:r>
    </w:p>
    <w:p w:rsidR="005E1903" w:rsidRDefault="005E1903">
      <w:pPr>
        <w:pStyle w:val="Index1"/>
        <w:tabs>
          <w:tab w:val="right" w:pos="5030"/>
        </w:tabs>
        <w:rPr>
          <w:noProof/>
        </w:rPr>
      </w:pPr>
      <w:r>
        <w:rPr>
          <w:noProof/>
        </w:rPr>
        <w:t>Azure RemoteApp, 57</w:t>
      </w:r>
    </w:p>
    <w:p w:rsidR="005E1903" w:rsidRDefault="005E1903">
      <w:pPr>
        <w:pStyle w:val="Index1"/>
        <w:tabs>
          <w:tab w:val="right" w:pos="5030"/>
        </w:tabs>
        <w:rPr>
          <w:noProof/>
        </w:rPr>
      </w:pPr>
      <w:r>
        <w:rPr>
          <w:noProof/>
        </w:rPr>
        <w:t>Azure Rights Management Premium Add-on, 67</w:t>
      </w:r>
    </w:p>
    <w:p w:rsidR="005E1903" w:rsidRDefault="005E1903">
      <w:pPr>
        <w:pStyle w:val="Index1"/>
        <w:tabs>
          <w:tab w:val="right" w:pos="5030"/>
        </w:tabs>
        <w:rPr>
          <w:noProof/>
        </w:rPr>
      </w:pPr>
      <w:r>
        <w:rPr>
          <w:noProof/>
        </w:rPr>
        <w:t>Azure Site Recovery, 90</w:t>
      </w:r>
    </w:p>
    <w:p w:rsidR="005E1903" w:rsidRDefault="005E1903">
      <w:pPr>
        <w:pStyle w:val="Index1"/>
        <w:tabs>
          <w:tab w:val="right" w:pos="5030"/>
        </w:tabs>
        <w:rPr>
          <w:noProof/>
        </w:rPr>
      </w:pPr>
      <w:r>
        <w:rPr>
          <w:noProof/>
        </w:rPr>
        <w:t>BizTalk Server, 88</w:t>
      </w:r>
    </w:p>
    <w:p w:rsidR="005E1903" w:rsidRDefault="005E1903">
      <w:pPr>
        <w:pStyle w:val="Index1"/>
        <w:tabs>
          <w:tab w:val="right" w:pos="5030"/>
        </w:tabs>
        <w:rPr>
          <w:noProof/>
        </w:rPr>
      </w:pPr>
      <w:r>
        <w:rPr>
          <w:noProof/>
        </w:rPr>
        <w:t>BizTalk Server 2013, 13</w:t>
      </w:r>
    </w:p>
    <w:p w:rsidR="005E1903" w:rsidRDefault="005E1903">
      <w:pPr>
        <w:pStyle w:val="Index1"/>
        <w:tabs>
          <w:tab w:val="right" w:pos="5030"/>
        </w:tabs>
        <w:rPr>
          <w:noProof/>
        </w:rPr>
      </w:pPr>
      <w:r>
        <w:rPr>
          <w:noProof/>
        </w:rPr>
        <w:t>BizTalk Server 2013 R2 Branch Edition, 13</w:t>
      </w:r>
    </w:p>
    <w:p w:rsidR="005E1903" w:rsidRDefault="005E1903">
      <w:pPr>
        <w:pStyle w:val="Index1"/>
        <w:tabs>
          <w:tab w:val="right" w:pos="5030"/>
        </w:tabs>
        <w:rPr>
          <w:noProof/>
        </w:rPr>
      </w:pPr>
      <w:r>
        <w:rPr>
          <w:noProof/>
        </w:rPr>
        <w:t>BizTalk Server 2013 R2 Branch IDC, 13</w:t>
      </w:r>
    </w:p>
    <w:p w:rsidR="005E1903" w:rsidRDefault="005E1903">
      <w:pPr>
        <w:pStyle w:val="Index1"/>
        <w:tabs>
          <w:tab w:val="right" w:pos="5030"/>
        </w:tabs>
        <w:rPr>
          <w:noProof/>
        </w:rPr>
      </w:pPr>
      <w:r>
        <w:rPr>
          <w:noProof/>
        </w:rPr>
        <w:t>BizTalk Server 2013 R2 Enterprise Edition, 13</w:t>
      </w:r>
    </w:p>
    <w:p w:rsidR="005E1903" w:rsidRDefault="005E1903">
      <w:pPr>
        <w:pStyle w:val="Index1"/>
        <w:tabs>
          <w:tab w:val="right" w:pos="5030"/>
        </w:tabs>
        <w:rPr>
          <w:noProof/>
        </w:rPr>
      </w:pPr>
      <w:r>
        <w:rPr>
          <w:noProof/>
        </w:rPr>
        <w:t>BizTalk Server 2013 R2 Standard Edition, 13</w:t>
      </w:r>
    </w:p>
    <w:p w:rsidR="005E1903" w:rsidRDefault="005E1903">
      <w:pPr>
        <w:pStyle w:val="Index1"/>
        <w:tabs>
          <w:tab w:val="right" w:pos="5030"/>
        </w:tabs>
        <w:rPr>
          <w:noProof/>
        </w:rPr>
      </w:pPr>
      <w:r>
        <w:rPr>
          <w:noProof/>
        </w:rPr>
        <w:t>BizTalk Server 2013 R2 Standard Edition IDC, 13</w:t>
      </w:r>
    </w:p>
    <w:p w:rsidR="005E1903" w:rsidRDefault="005E1903">
      <w:pPr>
        <w:pStyle w:val="Index1"/>
        <w:tabs>
          <w:tab w:val="right" w:pos="5030"/>
        </w:tabs>
        <w:rPr>
          <w:noProof/>
        </w:rPr>
      </w:pPr>
      <w:r>
        <w:rPr>
          <w:noProof/>
        </w:rPr>
        <w:t>BizTalk Server Branch, 90</w:t>
      </w:r>
    </w:p>
    <w:p w:rsidR="005E1903" w:rsidRDefault="005E1903">
      <w:pPr>
        <w:pStyle w:val="Index1"/>
        <w:tabs>
          <w:tab w:val="right" w:pos="5030"/>
        </w:tabs>
        <w:rPr>
          <w:noProof/>
        </w:rPr>
      </w:pPr>
      <w:r>
        <w:rPr>
          <w:noProof/>
        </w:rPr>
        <w:t>BizTalk Server Enterprise, 90</w:t>
      </w:r>
    </w:p>
    <w:p w:rsidR="005E1903" w:rsidRDefault="005E1903">
      <w:pPr>
        <w:pStyle w:val="Index1"/>
        <w:tabs>
          <w:tab w:val="right" w:pos="5030"/>
        </w:tabs>
        <w:rPr>
          <w:noProof/>
        </w:rPr>
      </w:pPr>
      <w:r>
        <w:rPr>
          <w:noProof/>
        </w:rPr>
        <w:t>BizTalk Server Standard, 90</w:t>
      </w:r>
    </w:p>
    <w:p w:rsidR="005E1903" w:rsidRDefault="005E1903">
      <w:pPr>
        <w:pStyle w:val="Index1"/>
        <w:tabs>
          <w:tab w:val="right" w:pos="5030"/>
        </w:tabs>
        <w:rPr>
          <w:noProof/>
        </w:rPr>
      </w:pPr>
      <w:r>
        <w:rPr>
          <w:noProof/>
        </w:rPr>
        <w:t xml:space="preserve">Bridge </w:t>
      </w:r>
      <w:r>
        <w:rPr>
          <w:rFonts w:ascii="Arial" w:hAnsi="Arial" w:cs="Arial"/>
          <w:noProof/>
        </w:rPr>
        <w:t>لترخيص</w:t>
      </w:r>
      <w:r>
        <w:rPr>
          <w:noProof/>
        </w:rPr>
        <w:t xml:space="preserve"> </w:t>
      </w:r>
      <w:r>
        <w:rPr>
          <w:rFonts w:ascii="Arial" w:hAnsi="Arial" w:cs="Arial"/>
          <w:noProof/>
        </w:rPr>
        <w:t>وصول</w:t>
      </w:r>
      <w:r>
        <w:rPr>
          <w:noProof/>
        </w:rPr>
        <w:t xml:space="preserve"> </w:t>
      </w:r>
      <w:r>
        <w:rPr>
          <w:rFonts w:ascii="Arial" w:hAnsi="Arial" w:cs="Arial"/>
          <w:noProof/>
        </w:rPr>
        <w:t>العميل</w:t>
      </w:r>
      <w:r>
        <w:rPr>
          <w:noProof/>
        </w:rPr>
        <w:t xml:space="preserve"> </w:t>
      </w:r>
      <w:r>
        <w:rPr>
          <w:rFonts w:ascii="Arial" w:hAnsi="Arial" w:cs="Arial"/>
          <w:noProof/>
        </w:rPr>
        <w:t>للمؤسسة</w:t>
      </w:r>
      <w:r>
        <w:rPr>
          <w:noProof/>
        </w:rPr>
        <w:t xml:space="preserve"> </w:t>
      </w:r>
      <w:r>
        <w:rPr>
          <w:rFonts w:ascii="Arial" w:hAnsi="Arial" w:cs="Arial"/>
          <w:noProof/>
        </w:rPr>
        <w:t>لـ</w:t>
      </w:r>
      <w:r>
        <w:rPr>
          <w:noProof/>
        </w:rPr>
        <w:t xml:space="preserve"> Enterprise Mobility Suite, 14</w:t>
      </w:r>
    </w:p>
    <w:p w:rsidR="005E1903" w:rsidRDefault="005E1903">
      <w:pPr>
        <w:pStyle w:val="Index1"/>
        <w:tabs>
          <w:tab w:val="right" w:pos="5030"/>
        </w:tabs>
        <w:rPr>
          <w:noProof/>
        </w:rPr>
      </w:pPr>
      <w:r>
        <w:rPr>
          <w:noProof/>
        </w:rPr>
        <w:t xml:space="preserve">Bridge </w:t>
      </w:r>
      <w:r>
        <w:rPr>
          <w:rFonts w:ascii="Arial" w:hAnsi="Arial" w:cs="Arial"/>
          <w:noProof/>
        </w:rPr>
        <w:t>لترخيص</w:t>
      </w:r>
      <w:r>
        <w:rPr>
          <w:noProof/>
        </w:rPr>
        <w:t xml:space="preserve"> </w:t>
      </w:r>
      <w:r>
        <w:rPr>
          <w:rFonts w:ascii="Arial" w:hAnsi="Arial" w:cs="Arial"/>
          <w:noProof/>
        </w:rPr>
        <w:t>وصول</w:t>
      </w:r>
      <w:r>
        <w:rPr>
          <w:noProof/>
        </w:rPr>
        <w:t xml:space="preserve"> </w:t>
      </w:r>
      <w:r>
        <w:rPr>
          <w:rFonts w:ascii="Arial" w:hAnsi="Arial" w:cs="Arial"/>
          <w:noProof/>
        </w:rPr>
        <w:t>العميل</w:t>
      </w:r>
      <w:r>
        <w:rPr>
          <w:noProof/>
        </w:rPr>
        <w:t xml:space="preserve"> </w:t>
      </w:r>
      <w:r>
        <w:rPr>
          <w:rFonts w:ascii="Arial" w:hAnsi="Arial" w:cs="Arial"/>
          <w:noProof/>
        </w:rPr>
        <w:t>للمؤسسة</w:t>
      </w:r>
      <w:r>
        <w:rPr>
          <w:noProof/>
        </w:rPr>
        <w:t xml:space="preserve"> </w:t>
      </w:r>
      <w:r>
        <w:rPr>
          <w:rFonts w:ascii="Arial" w:hAnsi="Arial" w:cs="Arial"/>
          <w:noProof/>
        </w:rPr>
        <w:t>لـ</w:t>
      </w:r>
      <w:r>
        <w:rPr>
          <w:noProof/>
        </w:rPr>
        <w:t xml:space="preserve"> Enterprise Mobility Suite </w:t>
      </w:r>
      <w:r>
        <w:rPr>
          <w:rFonts w:ascii="Arial" w:hAnsi="Arial" w:cs="Arial"/>
          <w:noProof/>
        </w:rPr>
        <w:t>من</w:t>
      </w:r>
      <w:r>
        <w:rPr>
          <w:noProof/>
        </w:rPr>
        <w:t xml:space="preserve"> </w:t>
      </w:r>
      <w:r>
        <w:rPr>
          <w:rFonts w:ascii="Arial" w:hAnsi="Arial" w:cs="Arial"/>
          <w:noProof/>
        </w:rPr>
        <w:t>ضمان</w:t>
      </w:r>
      <w:r>
        <w:rPr>
          <w:noProof/>
        </w:rPr>
        <w:t xml:space="preserve"> </w:t>
      </w:r>
      <w:r>
        <w:rPr>
          <w:rFonts w:ascii="Arial" w:hAnsi="Arial" w:cs="Arial"/>
          <w:noProof/>
        </w:rPr>
        <w:t>البرنامج</w:t>
      </w:r>
      <w:r>
        <w:rPr>
          <w:noProof/>
        </w:rPr>
        <w:t>, 14</w:t>
      </w:r>
    </w:p>
    <w:p w:rsidR="005E1903" w:rsidRDefault="005E1903">
      <w:pPr>
        <w:pStyle w:val="Index1"/>
        <w:tabs>
          <w:tab w:val="right" w:pos="5030"/>
        </w:tabs>
        <w:rPr>
          <w:noProof/>
        </w:rPr>
      </w:pPr>
      <w:r>
        <w:rPr>
          <w:noProof/>
        </w:rPr>
        <w:t>CIS Datacenter, 88</w:t>
      </w:r>
    </w:p>
    <w:p w:rsidR="005E1903" w:rsidRDefault="005E1903">
      <w:pPr>
        <w:pStyle w:val="Index1"/>
        <w:tabs>
          <w:tab w:val="right" w:pos="5030"/>
        </w:tabs>
        <w:rPr>
          <w:noProof/>
        </w:rPr>
      </w:pPr>
      <w:r>
        <w:rPr>
          <w:noProof/>
        </w:rPr>
        <w:t>CIS Standard, 88</w:t>
      </w:r>
    </w:p>
    <w:p w:rsidR="005E1903" w:rsidRDefault="005E1903">
      <w:pPr>
        <w:pStyle w:val="Index1"/>
        <w:tabs>
          <w:tab w:val="right" w:pos="5030"/>
        </w:tabs>
        <w:rPr>
          <w:noProof/>
        </w:rPr>
      </w:pPr>
      <w:r>
        <w:rPr>
          <w:noProof/>
        </w:rPr>
        <w:t xml:space="preserve">Cloud Suite Office 365 E3 </w:t>
      </w:r>
      <w:r>
        <w:rPr>
          <w:rFonts w:ascii="Arial" w:hAnsi="Arial" w:cs="Arial"/>
          <w:noProof/>
        </w:rPr>
        <w:t>من</w:t>
      </w:r>
      <w:r>
        <w:rPr>
          <w:noProof/>
        </w:rPr>
        <w:t xml:space="preserve"> </w:t>
      </w:r>
      <w:r>
        <w:rPr>
          <w:rFonts w:ascii="Arial" w:hAnsi="Arial" w:cs="Arial"/>
          <w:noProof/>
        </w:rPr>
        <w:t>ضمان</w:t>
      </w:r>
      <w:r>
        <w:rPr>
          <w:noProof/>
        </w:rPr>
        <w:t xml:space="preserve"> </w:t>
      </w:r>
      <w:r>
        <w:rPr>
          <w:rFonts w:ascii="Arial" w:hAnsi="Arial" w:cs="Arial"/>
          <w:noProof/>
        </w:rPr>
        <w:t>البرنامج</w:t>
      </w:r>
      <w:r>
        <w:rPr>
          <w:noProof/>
        </w:rPr>
        <w:t>, 59</w:t>
      </w:r>
    </w:p>
    <w:p w:rsidR="005E1903" w:rsidRDefault="005E1903">
      <w:pPr>
        <w:pStyle w:val="Index1"/>
        <w:tabs>
          <w:tab w:val="right" w:pos="5030"/>
        </w:tabs>
        <w:rPr>
          <w:noProof/>
        </w:rPr>
      </w:pPr>
      <w:r>
        <w:rPr>
          <w:noProof/>
        </w:rPr>
        <w:t>Commerce Server Enterprise, 90</w:t>
      </w:r>
    </w:p>
    <w:p w:rsidR="005E1903" w:rsidRDefault="005E1903">
      <w:pPr>
        <w:pStyle w:val="Index1"/>
        <w:tabs>
          <w:tab w:val="right" w:pos="5030"/>
        </w:tabs>
        <w:rPr>
          <w:noProof/>
        </w:rPr>
      </w:pPr>
      <w:r>
        <w:rPr>
          <w:noProof/>
        </w:rPr>
        <w:t>Commerce Server Standard, 90</w:t>
      </w:r>
    </w:p>
    <w:p w:rsidR="005E1903" w:rsidRDefault="005E1903">
      <w:pPr>
        <w:pStyle w:val="Index1"/>
        <w:tabs>
          <w:tab w:val="right" w:pos="5030"/>
        </w:tabs>
        <w:rPr>
          <w:noProof/>
        </w:rPr>
      </w:pPr>
      <w:r>
        <w:rPr>
          <w:noProof/>
        </w:rPr>
        <w:t>Communicator for Mac 2011, 25</w:t>
      </w:r>
    </w:p>
    <w:p w:rsidR="005E1903" w:rsidRDefault="005E1903">
      <w:pPr>
        <w:pStyle w:val="Index1"/>
        <w:tabs>
          <w:tab w:val="right" w:pos="5030"/>
        </w:tabs>
        <w:rPr>
          <w:noProof/>
        </w:rPr>
      </w:pPr>
      <w:r>
        <w:rPr>
          <w:noProof/>
        </w:rPr>
        <w:t>Core CAL, 84</w:t>
      </w:r>
    </w:p>
    <w:p w:rsidR="005E1903" w:rsidRDefault="005E1903">
      <w:pPr>
        <w:pStyle w:val="Index1"/>
        <w:tabs>
          <w:tab w:val="right" w:pos="5030"/>
        </w:tabs>
        <w:rPr>
          <w:noProof/>
        </w:rPr>
      </w:pPr>
      <w:r>
        <w:rPr>
          <w:noProof/>
        </w:rPr>
        <w:t xml:space="preserve">Core CAL Bridge </w:t>
      </w:r>
      <w:r>
        <w:rPr>
          <w:rFonts w:ascii="Arial" w:hAnsi="Arial" w:cs="Arial"/>
          <w:noProof/>
        </w:rPr>
        <w:t>لـ</w:t>
      </w:r>
      <w:r>
        <w:rPr>
          <w:noProof/>
        </w:rPr>
        <w:t xml:space="preserve"> Office 365, 68</w:t>
      </w:r>
    </w:p>
    <w:p w:rsidR="005E1903" w:rsidRDefault="005E1903">
      <w:pPr>
        <w:pStyle w:val="Index1"/>
        <w:tabs>
          <w:tab w:val="right" w:pos="5030"/>
        </w:tabs>
        <w:rPr>
          <w:noProof/>
        </w:rPr>
      </w:pPr>
      <w:r>
        <w:rPr>
          <w:noProof/>
        </w:rPr>
        <w:t>Core Infrastructure Server Suite Datacenter, 16, 90</w:t>
      </w:r>
    </w:p>
    <w:p w:rsidR="005E1903" w:rsidRDefault="005E1903">
      <w:pPr>
        <w:pStyle w:val="Index1"/>
        <w:tabs>
          <w:tab w:val="right" w:pos="5030"/>
        </w:tabs>
        <w:rPr>
          <w:noProof/>
        </w:rPr>
      </w:pPr>
      <w:r>
        <w:rPr>
          <w:noProof/>
        </w:rPr>
        <w:t>Core Infrastructure Server Suite Standard, 16, 90</w:t>
      </w:r>
    </w:p>
    <w:p w:rsidR="005E1903" w:rsidRDefault="005E1903">
      <w:pPr>
        <w:pStyle w:val="Index1"/>
        <w:tabs>
          <w:tab w:val="right" w:pos="5030"/>
        </w:tabs>
        <w:rPr>
          <w:noProof/>
        </w:rPr>
      </w:pPr>
      <w:r>
        <w:rPr>
          <w:noProof/>
        </w:rPr>
        <w:t>Enterprise CAL, 84</w:t>
      </w:r>
    </w:p>
    <w:p w:rsidR="005E1903" w:rsidRDefault="005E1903">
      <w:pPr>
        <w:pStyle w:val="Index1"/>
        <w:tabs>
          <w:tab w:val="right" w:pos="5030"/>
        </w:tabs>
        <w:rPr>
          <w:noProof/>
        </w:rPr>
      </w:pPr>
      <w:r>
        <w:rPr>
          <w:noProof/>
        </w:rPr>
        <w:t xml:space="preserve">Enterprise CAL Bridge </w:t>
      </w:r>
      <w:r>
        <w:rPr>
          <w:rFonts w:ascii="Arial" w:hAnsi="Arial" w:cs="Arial"/>
          <w:noProof/>
        </w:rPr>
        <w:t>لـ</w:t>
      </w:r>
      <w:r>
        <w:rPr>
          <w:noProof/>
        </w:rPr>
        <w:t xml:space="preserve"> Office 365, 68</w:t>
      </w:r>
    </w:p>
    <w:p w:rsidR="005E1903" w:rsidRDefault="005E1903">
      <w:pPr>
        <w:pStyle w:val="Index1"/>
        <w:tabs>
          <w:tab w:val="right" w:pos="5030"/>
        </w:tabs>
        <w:rPr>
          <w:noProof/>
        </w:rPr>
      </w:pPr>
      <w:r>
        <w:rPr>
          <w:noProof/>
        </w:rPr>
        <w:t>Enterprise Cloud Suite, 59</w:t>
      </w:r>
    </w:p>
    <w:p w:rsidR="005E1903" w:rsidRDefault="005E1903">
      <w:pPr>
        <w:pStyle w:val="Index1"/>
        <w:tabs>
          <w:tab w:val="right" w:pos="5030"/>
        </w:tabs>
        <w:rPr>
          <w:noProof/>
        </w:rPr>
      </w:pPr>
      <w:r>
        <w:rPr>
          <w:noProof/>
        </w:rPr>
        <w:t>Enterprise Cloud Suite ‏</w:t>
      </w:r>
      <w:dir w:val="rtl">
        <w:r>
          <w:rPr>
            <w:rFonts w:ascii="Arial" w:hAnsi="Arial" w:cs="Arial"/>
            <w:noProof/>
          </w:rPr>
          <w:t>من</w:t>
        </w:r>
        <w:r>
          <w:rPr>
            <w:noProof/>
          </w:rPr>
          <w:t xml:space="preserve"> </w:t>
        </w:r>
        <w:r>
          <w:rPr>
            <w:rFonts w:ascii="Arial" w:hAnsi="Arial" w:cs="Arial"/>
            <w:noProof/>
          </w:rPr>
          <w:t>ضمان</w:t>
        </w:r>
        <w:r>
          <w:rPr>
            <w:noProof/>
          </w:rPr>
          <w:t xml:space="preserve"> </w:t>
        </w:r>
        <w:r>
          <w:rPr>
            <w:rFonts w:ascii="Arial" w:hAnsi="Arial" w:cs="Arial"/>
            <w:noProof/>
          </w:rPr>
          <w:t>البرنامج</w:t>
        </w:r>
        <w:r>
          <w:rPr>
            <w:rFonts w:ascii="Arial" w:hAnsi="Arial" w:cs="Arial"/>
            <w:noProof/>
          </w:rPr>
          <w:t>‬</w:t>
        </w:r>
        <w:r>
          <w:rPr>
            <w:noProof/>
          </w:rPr>
          <w:t>, 59</w:t>
        </w:r>
        <w:r w:rsidR="00393F7B">
          <w:t>‬</w:t>
        </w:r>
      </w:dir>
    </w:p>
    <w:p w:rsidR="005E1903" w:rsidRDefault="005E1903">
      <w:pPr>
        <w:pStyle w:val="Index1"/>
        <w:tabs>
          <w:tab w:val="right" w:pos="5030"/>
        </w:tabs>
        <w:rPr>
          <w:noProof/>
        </w:rPr>
      </w:pPr>
      <w:r>
        <w:rPr>
          <w:noProof/>
        </w:rPr>
        <w:t>Enterprise Mobility Suite, 15, 55, 68</w:t>
      </w:r>
    </w:p>
    <w:p w:rsidR="005E1903" w:rsidRDefault="005E1903">
      <w:pPr>
        <w:pStyle w:val="Index1"/>
        <w:tabs>
          <w:tab w:val="right" w:pos="5030"/>
        </w:tabs>
        <w:rPr>
          <w:noProof/>
        </w:rPr>
      </w:pPr>
      <w:r>
        <w:rPr>
          <w:noProof/>
        </w:rPr>
        <w:t xml:space="preserve">Enterprise Mobility Suite </w:t>
      </w:r>
      <w:r>
        <w:rPr>
          <w:rFonts w:ascii="Arial" w:hAnsi="Arial" w:cs="Arial"/>
          <w:noProof/>
        </w:rPr>
        <w:t>من</w:t>
      </w:r>
      <w:r>
        <w:rPr>
          <w:noProof/>
        </w:rPr>
        <w:t xml:space="preserve"> </w:t>
      </w:r>
      <w:r>
        <w:rPr>
          <w:rFonts w:ascii="Arial" w:hAnsi="Arial" w:cs="Arial"/>
          <w:noProof/>
        </w:rPr>
        <w:t>ضمان</w:t>
      </w:r>
      <w:r>
        <w:rPr>
          <w:noProof/>
        </w:rPr>
        <w:t xml:space="preserve"> </w:t>
      </w:r>
      <w:r>
        <w:rPr>
          <w:rFonts w:ascii="Arial" w:hAnsi="Arial" w:cs="Arial"/>
          <w:noProof/>
        </w:rPr>
        <w:t>البرنامج</w:t>
      </w:r>
      <w:r>
        <w:rPr>
          <w:noProof/>
        </w:rPr>
        <w:t>, 55</w:t>
      </w:r>
    </w:p>
    <w:p w:rsidR="005E1903" w:rsidRDefault="005E1903">
      <w:pPr>
        <w:pStyle w:val="Index1"/>
        <w:tabs>
          <w:tab w:val="right" w:pos="5030"/>
        </w:tabs>
        <w:rPr>
          <w:noProof/>
        </w:rPr>
      </w:pPr>
      <w:r>
        <w:rPr>
          <w:noProof/>
        </w:rPr>
        <w:t>Excel 2016, 23</w:t>
      </w:r>
    </w:p>
    <w:p w:rsidR="005E1903" w:rsidRDefault="005E1903">
      <w:pPr>
        <w:pStyle w:val="Index1"/>
        <w:tabs>
          <w:tab w:val="right" w:pos="5030"/>
        </w:tabs>
        <w:rPr>
          <w:noProof/>
        </w:rPr>
      </w:pPr>
      <w:r>
        <w:rPr>
          <w:noProof/>
        </w:rPr>
        <w:t xml:space="preserve">Excel 2016 </w:t>
      </w:r>
      <w:r>
        <w:rPr>
          <w:rFonts w:ascii="Arial" w:hAnsi="Arial" w:cs="Arial"/>
          <w:noProof/>
        </w:rPr>
        <w:t>لـ</w:t>
      </w:r>
      <w:r>
        <w:rPr>
          <w:noProof/>
        </w:rPr>
        <w:t xml:space="preserve"> Mac, 24</w:t>
      </w:r>
    </w:p>
    <w:p w:rsidR="005E1903" w:rsidRDefault="005E1903">
      <w:pPr>
        <w:pStyle w:val="Index1"/>
        <w:tabs>
          <w:tab w:val="right" w:pos="5030"/>
        </w:tabs>
        <w:rPr>
          <w:noProof/>
        </w:rPr>
      </w:pPr>
      <w:r>
        <w:rPr>
          <w:noProof/>
        </w:rPr>
        <w:t>Exchange Hosted Archive, 70</w:t>
      </w:r>
    </w:p>
    <w:p w:rsidR="005E1903" w:rsidRDefault="005E1903">
      <w:pPr>
        <w:pStyle w:val="Index1"/>
        <w:tabs>
          <w:tab w:val="right" w:pos="5030"/>
        </w:tabs>
        <w:rPr>
          <w:noProof/>
        </w:rPr>
      </w:pPr>
      <w:r>
        <w:rPr>
          <w:noProof/>
        </w:rPr>
        <w:t>Exchange Online Kiosk, 70</w:t>
      </w:r>
    </w:p>
    <w:p w:rsidR="005E1903" w:rsidRDefault="005E1903">
      <w:pPr>
        <w:pStyle w:val="Index1"/>
        <w:tabs>
          <w:tab w:val="right" w:pos="5030"/>
        </w:tabs>
        <w:rPr>
          <w:noProof/>
        </w:rPr>
      </w:pPr>
      <w:r>
        <w:rPr>
          <w:noProof/>
        </w:rPr>
        <w:t>Exchange Online Protection, 70</w:t>
      </w:r>
    </w:p>
    <w:p w:rsidR="005E1903" w:rsidRDefault="005E1903">
      <w:pPr>
        <w:pStyle w:val="Index1"/>
        <w:tabs>
          <w:tab w:val="right" w:pos="5030"/>
        </w:tabs>
        <w:rPr>
          <w:noProof/>
        </w:rPr>
      </w:pPr>
      <w:r>
        <w:rPr>
          <w:noProof/>
        </w:rPr>
        <w:t xml:space="preserve">Exchange Online </w:t>
      </w:r>
      <w:r>
        <w:rPr>
          <w:rFonts w:ascii="Arial" w:hAnsi="Arial" w:cs="Arial"/>
          <w:noProof/>
        </w:rPr>
        <w:t>الخطة</w:t>
      </w:r>
      <w:r>
        <w:rPr>
          <w:noProof/>
        </w:rPr>
        <w:t xml:space="preserve"> 1, 69</w:t>
      </w:r>
    </w:p>
    <w:p w:rsidR="005E1903" w:rsidRDefault="005E1903">
      <w:pPr>
        <w:pStyle w:val="Index1"/>
        <w:tabs>
          <w:tab w:val="right" w:pos="5030"/>
        </w:tabs>
        <w:rPr>
          <w:noProof/>
        </w:rPr>
      </w:pPr>
      <w:r>
        <w:rPr>
          <w:noProof/>
        </w:rPr>
        <w:t xml:space="preserve">Exchange Online </w:t>
      </w:r>
      <w:r>
        <w:rPr>
          <w:rFonts w:ascii="Arial" w:hAnsi="Arial" w:cs="Arial"/>
          <w:noProof/>
        </w:rPr>
        <w:t>الخطة</w:t>
      </w:r>
      <w:r>
        <w:rPr>
          <w:noProof/>
        </w:rPr>
        <w:t xml:space="preserve"> 1A </w:t>
      </w:r>
      <w:r>
        <w:rPr>
          <w:rFonts w:ascii="Arial" w:hAnsi="Arial" w:cs="Arial"/>
          <w:noProof/>
        </w:rPr>
        <w:t>لـ</w:t>
      </w:r>
      <w:r>
        <w:rPr>
          <w:noProof/>
        </w:rPr>
        <w:t xml:space="preserve"> Alumni, 70</w:t>
      </w:r>
    </w:p>
    <w:p w:rsidR="005E1903" w:rsidRDefault="005E1903">
      <w:pPr>
        <w:pStyle w:val="Index1"/>
        <w:tabs>
          <w:tab w:val="right" w:pos="5030"/>
        </w:tabs>
        <w:rPr>
          <w:noProof/>
        </w:rPr>
      </w:pPr>
      <w:r>
        <w:rPr>
          <w:noProof/>
        </w:rPr>
        <w:t xml:space="preserve">Exchange Online </w:t>
      </w:r>
      <w:r>
        <w:rPr>
          <w:rFonts w:ascii="Arial" w:hAnsi="Arial" w:cs="Arial"/>
          <w:noProof/>
        </w:rPr>
        <w:t>الخطة</w:t>
      </w:r>
      <w:r>
        <w:rPr>
          <w:noProof/>
        </w:rPr>
        <w:t xml:space="preserve"> 1G, 26</w:t>
      </w:r>
    </w:p>
    <w:p w:rsidR="005E1903" w:rsidRDefault="005E1903">
      <w:pPr>
        <w:pStyle w:val="Index1"/>
        <w:tabs>
          <w:tab w:val="right" w:pos="5030"/>
        </w:tabs>
        <w:rPr>
          <w:noProof/>
        </w:rPr>
      </w:pPr>
      <w:r>
        <w:rPr>
          <w:noProof/>
        </w:rPr>
        <w:t xml:space="preserve">Exchange Online </w:t>
      </w:r>
      <w:r>
        <w:rPr>
          <w:rFonts w:ascii="Arial" w:hAnsi="Arial" w:cs="Arial"/>
          <w:noProof/>
        </w:rPr>
        <w:t>الخطة</w:t>
      </w:r>
      <w:r>
        <w:rPr>
          <w:noProof/>
        </w:rPr>
        <w:t xml:space="preserve"> 2, 70</w:t>
      </w:r>
    </w:p>
    <w:p w:rsidR="005E1903" w:rsidRDefault="005E1903">
      <w:pPr>
        <w:pStyle w:val="Index1"/>
        <w:tabs>
          <w:tab w:val="right" w:pos="5030"/>
        </w:tabs>
        <w:rPr>
          <w:noProof/>
        </w:rPr>
      </w:pPr>
      <w:r>
        <w:rPr>
          <w:noProof/>
        </w:rPr>
        <w:t xml:space="preserve">Exchange Online </w:t>
      </w:r>
      <w:r>
        <w:rPr>
          <w:rFonts w:ascii="Arial" w:hAnsi="Arial" w:cs="Arial"/>
          <w:noProof/>
        </w:rPr>
        <w:t>الخطة</w:t>
      </w:r>
      <w:r>
        <w:rPr>
          <w:noProof/>
        </w:rPr>
        <w:t xml:space="preserve"> 2A, 26</w:t>
      </w:r>
    </w:p>
    <w:p w:rsidR="005E1903" w:rsidRDefault="005E1903">
      <w:pPr>
        <w:pStyle w:val="Index1"/>
        <w:tabs>
          <w:tab w:val="right" w:pos="5030"/>
        </w:tabs>
        <w:rPr>
          <w:noProof/>
        </w:rPr>
      </w:pPr>
      <w:r>
        <w:rPr>
          <w:noProof/>
        </w:rPr>
        <w:t>Exchange Server, 90</w:t>
      </w:r>
    </w:p>
    <w:p w:rsidR="005E1903" w:rsidRDefault="005E1903">
      <w:pPr>
        <w:pStyle w:val="Index1"/>
        <w:tabs>
          <w:tab w:val="right" w:pos="5030"/>
        </w:tabs>
        <w:rPr>
          <w:noProof/>
        </w:rPr>
      </w:pPr>
      <w:r>
        <w:rPr>
          <w:noProof/>
        </w:rPr>
        <w:t>Exchange Server 2013, 26</w:t>
      </w:r>
    </w:p>
    <w:p w:rsidR="005E1903" w:rsidRDefault="005E1903">
      <w:pPr>
        <w:pStyle w:val="Index1"/>
        <w:tabs>
          <w:tab w:val="right" w:pos="5030"/>
        </w:tabs>
        <w:rPr>
          <w:noProof/>
        </w:rPr>
      </w:pPr>
      <w:r>
        <w:rPr>
          <w:noProof/>
        </w:rPr>
        <w:t>Exchange Server Enterprise, 90</w:t>
      </w:r>
    </w:p>
    <w:p w:rsidR="005E1903" w:rsidRDefault="005E1903">
      <w:pPr>
        <w:pStyle w:val="Index1"/>
        <w:tabs>
          <w:tab w:val="right" w:pos="5030"/>
        </w:tabs>
        <w:rPr>
          <w:noProof/>
        </w:rPr>
      </w:pPr>
      <w:r>
        <w:rPr>
          <w:noProof/>
        </w:rPr>
        <w:t>Exchange Server Enterprise 2016, 25</w:t>
      </w:r>
    </w:p>
    <w:p w:rsidR="005E1903" w:rsidRDefault="005E1903">
      <w:pPr>
        <w:pStyle w:val="Index1"/>
        <w:tabs>
          <w:tab w:val="right" w:pos="5030"/>
        </w:tabs>
        <w:rPr>
          <w:noProof/>
        </w:rPr>
      </w:pPr>
      <w:r>
        <w:rPr>
          <w:noProof/>
        </w:rPr>
        <w:t>Exchange Server Standard, 90</w:t>
      </w:r>
    </w:p>
    <w:p w:rsidR="005E1903" w:rsidRDefault="005E1903">
      <w:pPr>
        <w:pStyle w:val="Index1"/>
        <w:tabs>
          <w:tab w:val="right" w:pos="5030"/>
        </w:tabs>
        <w:rPr>
          <w:noProof/>
        </w:rPr>
      </w:pPr>
      <w:r>
        <w:rPr>
          <w:noProof/>
        </w:rPr>
        <w:lastRenderedPageBreak/>
        <w:t>Exchange Server Standard 2016, 25</w:t>
      </w:r>
    </w:p>
    <w:p w:rsidR="005E1903" w:rsidRDefault="005E1903">
      <w:pPr>
        <w:pStyle w:val="Index1"/>
        <w:tabs>
          <w:tab w:val="right" w:pos="5030"/>
        </w:tabs>
        <w:rPr>
          <w:noProof/>
        </w:rPr>
      </w:pPr>
      <w:r>
        <w:rPr>
          <w:noProof/>
        </w:rPr>
        <w:t>Forefront Identity Manager 2010 - Windows Live Edition, 18</w:t>
      </w:r>
    </w:p>
    <w:p w:rsidR="005E1903" w:rsidRDefault="005E1903">
      <w:pPr>
        <w:pStyle w:val="Index1"/>
        <w:tabs>
          <w:tab w:val="right" w:pos="5030"/>
        </w:tabs>
        <w:rPr>
          <w:noProof/>
        </w:rPr>
      </w:pPr>
      <w:r>
        <w:rPr>
          <w:noProof/>
        </w:rPr>
        <w:t>Forefront Identity Manager 2010 R2, 22</w:t>
      </w:r>
    </w:p>
    <w:p w:rsidR="005E1903" w:rsidRDefault="005E1903">
      <w:pPr>
        <w:pStyle w:val="Index1"/>
        <w:tabs>
          <w:tab w:val="right" w:pos="5030"/>
        </w:tabs>
        <w:rPr>
          <w:noProof/>
        </w:rPr>
      </w:pPr>
      <w:r>
        <w:rPr>
          <w:noProof/>
        </w:rPr>
        <w:t>Forefront Identity Manager 2010 R2 - Windows Live Edition, 18</w:t>
      </w:r>
    </w:p>
    <w:p w:rsidR="005E1903" w:rsidRDefault="005E1903">
      <w:pPr>
        <w:pStyle w:val="Index1"/>
        <w:tabs>
          <w:tab w:val="right" w:pos="5030"/>
        </w:tabs>
        <w:rPr>
          <w:noProof/>
        </w:rPr>
      </w:pPr>
      <w:r>
        <w:rPr>
          <w:noProof/>
        </w:rPr>
        <w:t>Forefront TMG Enterprise, 90</w:t>
      </w:r>
    </w:p>
    <w:p w:rsidR="005E1903" w:rsidRDefault="005E1903">
      <w:pPr>
        <w:pStyle w:val="Index1"/>
        <w:tabs>
          <w:tab w:val="right" w:pos="5030"/>
        </w:tabs>
        <w:rPr>
          <w:noProof/>
        </w:rPr>
      </w:pPr>
      <w:r>
        <w:rPr>
          <w:noProof/>
        </w:rPr>
        <w:t>Forefront TMG Standard, 90</w:t>
      </w:r>
    </w:p>
    <w:p w:rsidR="005E1903" w:rsidRDefault="005E1903">
      <w:pPr>
        <w:pStyle w:val="Index1"/>
        <w:tabs>
          <w:tab w:val="right" w:pos="5030"/>
        </w:tabs>
        <w:rPr>
          <w:noProof/>
        </w:rPr>
      </w:pPr>
      <w:r>
        <w:rPr>
          <w:noProof/>
        </w:rPr>
        <w:t>Forefront United Access Gateway 2010, 16</w:t>
      </w:r>
    </w:p>
    <w:p w:rsidR="005E1903" w:rsidRDefault="005E1903">
      <w:pPr>
        <w:pStyle w:val="Index1"/>
        <w:tabs>
          <w:tab w:val="right" w:pos="5030"/>
        </w:tabs>
        <w:rPr>
          <w:noProof/>
        </w:rPr>
      </w:pPr>
      <w:r>
        <w:rPr>
          <w:noProof/>
        </w:rPr>
        <w:t>HPC Pack, 50</w:t>
      </w:r>
    </w:p>
    <w:p w:rsidR="005E1903" w:rsidRDefault="005E1903">
      <w:pPr>
        <w:pStyle w:val="Index1"/>
        <w:tabs>
          <w:tab w:val="right" w:pos="5030"/>
        </w:tabs>
        <w:rPr>
          <w:noProof/>
        </w:rPr>
      </w:pPr>
      <w:r>
        <w:rPr>
          <w:noProof/>
        </w:rPr>
        <w:t>Live Meeting Professional, 29</w:t>
      </w:r>
    </w:p>
    <w:p w:rsidR="005E1903" w:rsidRDefault="005E1903">
      <w:pPr>
        <w:pStyle w:val="Index1"/>
        <w:tabs>
          <w:tab w:val="right" w:pos="5030"/>
        </w:tabs>
        <w:rPr>
          <w:noProof/>
        </w:rPr>
      </w:pPr>
      <w:r>
        <w:rPr>
          <w:noProof/>
        </w:rPr>
        <w:t>Live Meeting Standard, 29</w:t>
      </w:r>
    </w:p>
    <w:p w:rsidR="005E1903" w:rsidRDefault="005E1903">
      <w:pPr>
        <w:pStyle w:val="Index1"/>
        <w:tabs>
          <w:tab w:val="right" w:pos="5030"/>
        </w:tabs>
        <w:rPr>
          <w:noProof/>
        </w:rPr>
      </w:pPr>
      <w:r>
        <w:rPr>
          <w:noProof/>
        </w:rPr>
        <w:t>Lync for Mac 2011, 24, 72</w:t>
      </w:r>
    </w:p>
    <w:p w:rsidR="005E1903" w:rsidRDefault="005E1903">
      <w:pPr>
        <w:pStyle w:val="Index1"/>
        <w:tabs>
          <w:tab w:val="right" w:pos="5030"/>
        </w:tabs>
        <w:rPr>
          <w:noProof/>
        </w:rPr>
      </w:pPr>
      <w:r>
        <w:rPr>
          <w:noProof/>
        </w:rPr>
        <w:t>Lync Server 2010, 29</w:t>
      </w:r>
    </w:p>
    <w:p w:rsidR="005E1903" w:rsidRDefault="005E1903">
      <w:pPr>
        <w:pStyle w:val="Index1"/>
        <w:tabs>
          <w:tab w:val="right" w:pos="5030"/>
        </w:tabs>
        <w:rPr>
          <w:noProof/>
        </w:rPr>
      </w:pPr>
      <w:r>
        <w:rPr>
          <w:noProof/>
        </w:rPr>
        <w:t>Lync Server 2013, 29</w:t>
      </w:r>
    </w:p>
    <w:p w:rsidR="005E1903" w:rsidRDefault="005E1903">
      <w:pPr>
        <w:pStyle w:val="Index1"/>
        <w:tabs>
          <w:tab w:val="right" w:pos="5030"/>
        </w:tabs>
        <w:rPr>
          <w:noProof/>
        </w:rPr>
      </w:pPr>
      <w:r>
        <w:rPr>
          <w:noProof/>
        </w:rPr>
        <w:t xml:space="preserve">Lync Voice </w:t>
      </w:r>
      <w:r>
        <w:rPr>
          <w:rFonts w:ascii="Arial" w:hAnsi="Arial" w:cs="Arial"/>
          <w:noProof/>
        </w:rPr>
        <w:t>الإضافي</w:t>
      </w:r>
      <w:r>
        <w:rPr>
          <w:noProof/>
        </w:rPr>
        <w:t xml:space="preserve"> </w:t>
      </w:r>
      <w:r>
        <w:rPr>
          <w:rFonts w:ascii="Arial" w:hAnsi="Arial" w:cs="Arial"/>
          <w:noProof/>
        </w:rPr>
        <w:t>لـ</w:t>
      </w:r>
      <w:r>
        <w:rPr>
          <w:noProof/>
        </w:rPr>
        <w:t xml:space="preserve"> Enterprise Cloud Suite, 59</w:t>
      </w:r>
    </w:p>
    <w:p w:rsidR="005E1903" w:rsidRDefault="005E1903">
      <w:pPr>
        <w:pStyle w:val="Index1"/>
        <w:tabs>
          <w:tab w:val="right" w:pos="5030"/>
        </w:tabs>
        <w:rPr>
          <w:noProof/>
        </w:rPr>
      </w:pPr>
      <w:r>
        <w:rPr>
          <w:noProof/>
        </w:rPr>
        <w:t>Microsoft Azure Platform Services, 91</w:t>
      </w:r>
    </w:p>
    <w:p w:rsidR="005E1903" w:rsidRDefault="005E1903">
      <w:pPr>
        <w:pStyle w:val="Index1"/>
        <w:tabs>
          <w:tab w:val="right" w:pos="5030"/>
        </w:tabs>
        <w:rPr>
          <w:noProof/>
        </w:rPr>
      </w:pPr>
      <w:r>
        <w:rPr>
          <w:noProof/>
        </w:rPr>
        <w:t>Microsoft Azure Services, 90</w:t>
      </w:r>
    </w:p>
    <w:p w:rsidR="005E1903" w:rsidRDefault="005E1903">
      <w:pPr>
        <w:pStyle w:val="Index1"/>
        <w:tabs>
          <w:tab w:val="right" w:pos="5030"/>
        </w:tabs>
        <w:rPr>
          <w:noProof/>
        </w:rPr>
      </w:pPr>
      <w:r>
        <w:rPr>
          <w:noProof/>
        </w:rPr>
        <w:t>Microsoft Azure Site Recovery, 54</w:t>
      </w:r>
    </w:p>
    <w:p w:rsidR="005E1903" w:rsidRDefault="005E1903">
      <w:pPr>
        <w:pStyle w:val="Index1"/>
        <w:tabs>
          <w:tab w:val="right" w:pos="5030"/>
        </w:tabs>
        <w:rPr>
          <w:noProof/>
        </w:rPr>
      </w:pPr>
      <w:r>
        <w:rPr>
          <w:noProof/>
        </w:rPr>
        <w:t>Microsoft Dynamics AX 2012 R2, 19</w:t>
      </w:r>
    </w:p>
    <w:p w:rsidR="005E1903" w:rsidRDefault="005E1903">
      <w:pPr>
        <w:pStyle w:val="Index1"/>
        <w:tabs>
          <w:tab w:val="right" w:pos="5030"/>
        </w:tabs>
        <w:rPr>
          <w:noProof/>
        </w:rPr>
      </w:pPr>
      <w:r>
        <w:rPr>
          <w:noProof/>
        </w:rPr>
        <w:t>Microsoft Dynamics AX 2012 R3 Standard Commerce Server Core, 18</w:t>
      </w:r>
    </w:p>
    <w:p w:rsidR="005E1903" w:rsidRDefault="005E1903">
      <w:pPr>
        <w:pStyle w:val="Index1"/>
        <w:tabs>
          <w:tab w:val="right" w:pos="5030"/>
        </w:tabs>
        <w:rPr>
          <w:noProof/>
        </w:rPr>
      </w:pPr>
      <w:r>
        <w:rPr>
          <w:noProof/>
        </w:rPr>
        <w:t>Microsoft Dynamics AX Device, 60</w:t>
      </w:r>
    </w:p>
    <w:p w:rsidR="005E1903" w:rsidRDefault="005E1903">
      <w:pPr>
        <w:pStyle w:val="Index1"/>
        <w:tabs>
          <w:tab w:val="right" w:pos="5030"/>
        </w:tabs>
        <w:rPr>
          <w:noProof/>
        </w:rPr>
      </w:pPr>
      <w:r>
        <w:rPr>
          <w:noProof/>
        </w:rPr>
        <w:t xml:space="preserve">Microsoft Dynamics AX Device </w:t>
      </w:r>
      <w:r>
        <w:rPr>
          <w:rFonts w:ascii="Arial" w:hAnsi="Arial" w:cs="Arial"/>
          <w:noProof/>
        </w:rPr>
        <w:t>لضمان</w:t>
      </w:r>
      <w:r>
        <w:rPr>
          <w:noProof/>
        </w:rPr>
        <w:t xml:space="preserve"> </w:t>
      </w:r>
      <w:r>
        <w:rPr>
          <w:rFonts w:ascii="Arial" w:hAnsi="Arial" w:cs="Arial"/>
          <w:noProof/>
        </w:rPr>
        <w:t>البرنامج</w:t>
      </w:r>
      <w:r>
        <w:rPr>
          <w:noProof/>
        </w:rPr>
        <w:t>, 60</w:t>
      </w:r>
    </w:p>
    <w:p w:rsidR="005E1903" w:rsidRDefault="005E1903">
      <w:pPr>
        <w:pStyle w:val="Index1"/>
        <w:tabs>
          <w:tab w:val="right" w:pos="5030"/>
        </w:tabs>
        <w:rPr>
          <w:noProof/>
        </w:rPr>
      </w:pPr>
      <w:r>
        <w:rPr>
          <w:noProof/>
        </w:rPr>
        <w:t>Microsoft Dynamics AX Enterprise, 60</w:t>
      </w:r>
    </w:p>
    <w:p w:rsidR="005E1903" w:rsidRDefault="005E1903">
      <w:pPr>
        <w:pStyle w:val="Index1"/>
        <w:tabs>
          <w:tab w:val="right" w:pos="5030"/>
        </w:tabs>
        <w:rPr>
          <w:noProof/>
        </w:rPr>
      </w:pPr>
      <w:r>
        <w:rPr>
          <w:noProof/>
        </w:rPr>
        <w:t xml:space="preserve">Microsoft Dynamics AX Enterprise </w:t>
      </w:r>
      <w:r>
        <w:rPr>
          <w:rFonts w:ascii="Arial" w:hAnsi="Arial" w:cs="Arial"/>
          <w:noProof/>
        </w:rPr>
        <w:t>لضمان</w:t>
      </w:r>
      <w:r>
        <w:rPr>
          <w:noProof/>
        </w:rPr>
        <w:t xml:space="preserve"> </w:t>
      </w:r>
      <w:r>
        <w:rPr>
          <w:rFonts w:ascii="Arial" w:hAnsi="Arial" w:cs="Arial"/>
          <w:noProof/>
        </w:rPr>
        <w:t>البرنامج</w:t>
      </w:r>
      <w:r>
        <w:rPr>
          <w:noProof/>
        </w:rPr>
        <w:t>, 60</w:t>
      </w:r>
    </w:p>
    <w:p w:rsidR="005E1903" w:rsidRDefault="005E1903">
      <w:pPr>
        <w:pStyle w:val="Index1"/>
        <w:tabs>
          <w:tab w:val="right" w:pos="5030"/>
        </w:tabs>
        <w:rPr>
          <w:noProof/>
        </w:rPr>
      </w:pPr>
      <w:r>
        <w:rPr>
          <w:noProof/>
        </w:rPr>
        <w:t xml:space="preserve">Microsoft Dynamics AX Sandbox </w:t>
      </w:r>
      <w:r>
        <w:rPr>
          <w:rFonts w:ascii="Arial" w:hAnsi="Arial" w:cs="Arial"/>
          <w:noProof/>
        </w:rPr>
        <w:t>الطبقة</w:t>
      </w:r>
      <w:r>
        <w:rPr>
          <w:noProof/>
        </w:rPr>
        <w:t xml:space="preserve"> 1</w:t>
      </w:r>
    </w:p>
    <w:p w:rsidR="005E1903" w:rsidRDefault="005E1903">
      <w:pPr>
        <w:pStyle w:val="Index2"/>
        <w:tabs>
          <w:tab w:val="right" w:pos="5030"/>
        </w:tabs>
        <w:rPr>
          <w:noProof/>
        </w:rPr>
      </w:pPr>
      <w:r>
        <w:rPr>
          <w:rFonts w:ascii="Arial" w:hAnsi="Arial" w:cs="Arial"/>
          <w:noProof/>
        </w:rPr>
        <w:t>المطور</w:t>
      </w:r>
      <w:r>
        <w:rPr>
          <w:noProof/>
        </w:rPr>
        <w:t xml:space="preserve"> </w:t>
      </w:r>
      <w:r>
        <w:rPr>
          <w:rFonts w:ascii="Arial" w:hAnsi="Arial" w:cs="Arial"/>
          <w:noProof/>
        </w:rPr>
        <w:t>ومثيل</w:t>
      </w:r>
      <w:r>
        <w:rPr>
          <w:noProof/>
        </w:rPr>
        <w:t xml:space="preserve"> </w:t>
      </w:r>
      <w:r>
        <w:rPr>
          <w:rFonts w:ascii="Arial" w:hAnsi="Arial" w:cs="Arial"/>
          <w:noProof/>
        </w:rPr>
        <w:t>الاختبار</w:t>
      </w:r>
      <w:r>
        <w:rPr>
          <w:noProof/>
        </w:rPr>
        <w:t>, 60</w:t>
      </w:r>
    </w:p>
    <w:p w:rsidR="005E1903" w:rsidRDefault="005E1903">
      <w:pPr>
        <w:pStyle w:val="Index1"/>
        <w:tabs>
          <w:tab w:val="right" w:pos="5030"/>
        </w:tabs>
        <w:rPr>
          <w:noProof/>
        </w:rPr>
      </w:pPr>
      <w:r>
        <w:rPr>
          <w:noProof/>
        </w:rPr>
        <w:t xml:space="preserve">Microsoft Dynamics AX Sandbox </w:t>
      </w:r>
      <w:r>
        <w:rPr>
          <w:rFonts w:ascii="Arial" w:hAnsi="Arial" w:cs="Arial"/>
          <w:noProof/>
        </w:rPr>
        <w:t>الطبقة</w:t>
      </w:r>
      <w:r>
        <w:rPr>
          <w:noProof/>
        </w:rPr>
        <w:t xml:space="preserve"> 2</w:t>
      </w:r>
    </w:p>
    <w:p w:rsidR="005E1903" w:rsidRDefault="005E1903">
      <w:pPr>
        <w:pStyle w:val="Index2"/>
        <w:tabs>
          <w:tab w:val="right" w:pos="5030"/>
        </w:tabs>
        <w:rPr>
          <w:noProof/>
        </w:rPr>
      </w:pPr>
      <w:r>
        <w:rPr>
          <w:rFonts w:ascii="Arial" w:hAnsi="Arial" w:cs="Arial"/>
          <w:noProof/>
        </w:rPr>
        <w:t>اختبار</w:t>
      </w:r>
      <w:r>
        <w:rPr>
          <w:noProof/>
        </w:rPr>
        <w:t xml:space="preserve"> </w:t>
      </w:r>
      <w:r>
        <w:rPr>
          <w:rFonts w:ascii="Arial" w:hAnsi="Arial" w:cs="Arial"/>
          <w:noProof/>
        </w:rPr>
        <w:t>القبول</w:t>
      </w:r>
      <w:r>
        <w:rPr>
          <w:noProof/>
        </w:rPr>
        <w:t xml:space="preserve"> </w:t>
      </w:r>
      <w:r>
        <w:rPr>
          <w:rFonts w:ascii="Arial" w:hAnsi="Arial" w:cs="Arial"/>
          <w:noProof/>
        </w:rPr>
        <w:t>القياسي</w:t>
      </w:r>
      <w:r>
        <w:rPr>
          <w:noProof/>
        </w:rPr>
        <w:t>, 60</w:t>
      </w:r>
    </w:p>
    <w:p w:rsidR="005E1903" w:rsidRDefault="005E1903">
      <w:pPr>
        <w:pStyle w:val="Index1"/>
        <w:tabs>
          <w:tab w:val="right" w:pos="5030"/>
        </w:tabs>
        <w:rPr>
          <w:noProof/>
        </w:rPr>
      </w:pPr>
      <w:r>
        <w:rPr>
          <w:noProof/>
        </w:rPr>
        <w:t xml:space="preserve">Microsoft Dynamics AX Sandbox </w:t>
      </w:r>
      <w:r>
        <w:rPr>
          <w:rFonts w:ascii="Arial" w:hAnsi="Arial" w:cs="Arial"/>
          <w:noProof/>
        </w:rPr>
        <w:t>الطبقة</w:t>
      </w:r>
      <w:r>
        <w:rPr>
          <w:noProof/>
        </w:rPr>
        <w:t xml:space="preserve"> 5</w:t>
      </w:r>
    </w:p>
    <w:p w:rsidR="005E1903" w:rsidRDefault="005E1903">
      <w:pPr>
        <w:pStyle w:val="Index2"/>
        <w:tabs>
          <w:tab w:val="right" w:pos="5030"/>
        </w:tabs>
        <w:rPr>
          <w:noProof/>
        </w:rPr>
      </w:pPr>
      <w:r>
        <w:rPr>
          <w:rFonts w:ascii="Arial" w:hAnsi="Arial" w:cs="Arial"/>
          <w:noProof/>
        </w:rPr>
        <w:t>اختبار</w:t>
      </w:r>
      <w:r>
        <w:rPr>
          <w:noProof/>
        </w:rPr>
        <w:t xml:space="preserve"> </w:t>
      </w:r>
      <w:r>
        <w:rPr>
          <w:rFonts w:ascii="Arial" w:hAnsi="Arial" w:cs="Arial"/>
          <w:noProof/>
        </w:rPr>
        <w:t>الأداء</w:t>
      </w:r>
      <w:r>
        <w:rPr>
          <w:noProof/>
        </w:rPr>
        <w:t xml:space="preserve"> </w:t>
      </w:r>
      <w:r>
        <w:rPr>
          <w:rFonts w:ascii="Arial" w:hAnsi="Arial" w:cs="Arial"/>
          <w:noProof/>
        </w:rPr>
        <w:t>المتميز</w:t>
      </w:r>
      <w:r>
        <w:rPr>
          <w:noProof/>
        </w:rPr>
        <w:t>, 60</w:t>
      </w:r>
    </w:p>
    <w:p w:rsidR="005E1903" w:rsidRDefault="005E1903">
      <w:pPr>
        <w:pStyle w:val="Index1"/>
        <w:tabs>
          <w:tab w:val="right" w:pos="5030"/>
        </w:tabs>
        <w:rPr>
          <w:noProof/>
        </w:rPr>
      </w:pPr>
      <w:r>
        <w:rPr>
          <w:noProof/>
        </w:rPr>
        <w:t>Microsoft Dynamics AX Self Serve, 60</w:t>
      </w:r>
    </w:p>
    <w:p w:rsidR="005E1903" w:rsidRDefault="005E1903">
      <w:pPr>
        <w:pStyle w:val="Index1"/>
        <w:tabs>
          <w:tab w:val="right" w:pos="5030"/>
        </w:tabs>
        <w:rPr>
          <w:noProof/>
        </w:rPr>
      </w:pPr>
      <w:r>
        <w:rPr>
          <w:noProof/>
        </w:rPr>
        <w:t xml:space="preserve">Microsoft Dynamics AX Self Serve </w:t>
      </w:r>
      <w:r>
        <w:rPr>
          <w:rFonts w:ascii="Arial" w:hAnsi="Arial" w:cs="Arial"/>
          <w:noProof/>
        </w:rPr>
        <w:t>لضمان</w:t>
      </w:r>
      <w:r>
        <w:rPr>
          <w:noProof/>
        </w:rPr>
        <w:t xml:space="preserve"> </w:t>
      </w:r>
      <w:r>
        <w:rPr>
          <w:rFonts w:ascii="Arial" w:hAnsi="Arial" w:cs="Arial"/>
          <w:noProof/>
        </w:rPr>
        <w:t>البرنامج</w:t>
      </w:r>
      <w:r>
        <w:rPr>
          <w:noProof/>
        </w:rPr>
        <w:t>, 60</w:t>
      </w:r>
    </w:p>
    <w:p w:rsidR="005E1903" w:rsidRDefault="005E1903">
      <w:pPr>
        <w:pStyle w:val="Index1"/>
        <w:tabs>
          <w:tab w:val="right" w:pos="5030"/>
        </w:tabs>
        <w:rPr>
          <w:noProof/>
        </w:rPr>
      </w:pPr>
      <w:r>
        <w:rPr>
          <w:noProof/>
        </w:rPr>
        <w:t>Microsoft Dynamics AX Standard Commerce Core Server, 84</w:t>
      </w:r>
    </w:p>
    <w:p w:rsidR="005E1903" w:rsidRDefault="005E1903">
      <w:pPr>
        <w:pStyle w:val="Index1"/>
        <w:tabs>
          <w:tab w:val="right" w:pos="5030"/>
        </w:tabs>
        <w:rPr>
          <w:noProof/>
        </w:rPr>
      </w:pPr>
      <w:r>
        <w:rPr>
          <w:noProof/>
        </w:rPr>
        <w:t>Microsoft Dynamics AX Task, 60</w:t>
      </w:r>
    </w:p>
    <w:p w:rsidR="005E1903" w:rsidRDefault="005E1903">
      <w:pPr>
        <w:pStyle w:val="Index1"/>
        <w:tabs>
          <w:tab w:val="right" w:pos="5030"/>
        </w:tabs>
        <w:rPr>
          <w:noProof/>
        </w:rPr>
      </w:pPr>
      <w:r>
        <w:rPr>
          <w:noProof/>
        </w:rPr>
        <w:t xml:space="preserve">Microsoft Dynamics AX Task </w:t>
      </w:r>
      <w:r>
        <w:rPr>
          <w:rFonts w:ascii="Arial" w:hAnsi="Arial" w:cs="Arial"/>
          <w:noProof/>
        </w:rPr>
        <w:t>لضمان</w:t>
      </w:r>
      <w:r>
        <w:rPr>
          <w:noProof/>
        </w:rPr>
        <w:t xml:space="preserve"> </w:t>
      </w:r>
      <w:r>
        <w:rPr>
          <w:rFonts w:ascii="Arial" w:hAnsi="Arial" w:cs="Arial"/>
          <w:noProof/>
        </w:rPr>
        <w:t>البرنامج</w:t>
      </w:r>
      <w:r>
        <w:rPr>
          <w:noProof/>
        </w:rPr>
        <w:t>, 60</w:t>
      </w:r>
    </w:p>
    <w:p w:rsidR="005E1903" w:rsidRDefault="005E1903">
      <w:pPr>
        <w:pStyle w:val="Index1"/>
        <w:tabs>
          <w:tab w:val="right" w:pos="5030"/>
        </w:tabs>
        <w:rPr>
          <w:noProof/>
        </w:rPr>
      </w:pPr>
      <w:r>
        <w:rPr>
          <w:noProof/>
        </w:rPr>
        <w:t>Microsoft Dynamics CRM 2013, 20</w:t>
      </w:r>
    </w:p>
    <w:p w:rsidR="005E1903" w:rsidRDefault="005E1903">
      <w:pPr>
        <w:pStyle w:val="Index1"/>
        <w:tabs>
          <w:tab w:val="right" w:pos="5030"/>
        </w:tabs>
        <w:rPr>
          <w:noProof/>
        </w:rPr>
      </w:pPr>
      <w:r>
        <w:rPr>
          <w:noProof/>
        </w:rPr>
        <w:t>Microsoft Dynamics CRM 2015, 20</w:t>
      </w:r>
    </w:p>
    <w:p w:rsidR="005E1903" w:rsidRDefault="005E1903">
      <w:pPr>
        <w:pStyle w:val="Index1"/>
        <w:tabs>
          <w:tab w:val="right" w:pos="5030"/>
        </w:tabs>
        <w:rPr>
          <w:noProof/>
        </w:rPr>
      </w:pPr>
      <w:r>
        <w:rPr>
          <w:noProof/>
        </w:rPr>
        <w:t>Microsoft Dynamics CRM Online Basic, 61</w:t>
      </w:r>
    </w:p>
    <w:p w:rsidR="005E1903" w:rsidRDefault="005E1903">
      <w:pPr>
        <w:pStyle w:val="Index1"/>
        <w:tabs>
          <w:tab w:val="right" w:pos="5030"/>
        </w:tabs>
        <w:rPr>
          <w:noProof/>
        </w:rPr>
      </w:pPr>
      <w:r>
        <w:rPr>
          <w:noProof/>
        </w:rPr>
        <w:t xml:space="preserve">Microsoft Dynamics CRM Online Basic </w:t>
      </w:r>
      <w:r>
        <w:rPr>
          <w:rFonts w:ascii="Arial" w:hAnsi="Arial" w:cs="Arial"/>
          <w:noProof/>
        </w:rPr>
        <w:t>لضمان</w:t>
      </w:r>
      <w:r>
        <w:rPr>
          <w:noProof/>
        </w:rPr>
        <w:t xml:space="preserve"> </w:t>
      </w:r>
      <w:r>
        <w:rPr>
          <w:rFonts w:ascii="Arial" w:hAnsi="Arial" w:cs="Arial"/>
          <w:noProof/>
        </w:rPr>
        <w:t>البرنامج</w:t>
      </w:r>
      <w:r>
        <w:rPr>
          <w:noProof/>
        </w:rPr>
        <w:t>, 61</w:t>
      </w:r>
    </w:p>
    <w:p w:rsidR="005E1903" w:rsidRDefault="005E1903">
      <w:pPr>
        <w:pStyle w:val="Index1"/>
        <w:tabs>
          <w:tab w:val="right" w:pos="5030"/>
        </w:tabs>
        <w:rPr>
          <w:noProof/>
        </w:rPr>
      </w:pPr>
      <w:r>
        <w:rPr>
          <w:noProof/>
        </w:rPr>
        <w:t>Microsoft Dynamics CRM Online Enterprise, 61</w:t>
      </w:r>
    </w:p>
    <w:p w:rsidR="005E1903" w:rsidRDefault="005E1903">
      <w:pPr>
        <w:pStyle w:val="Index1"/>
        <w:tabs>
          <w:tab w:val="right" w:pos="5030"/>
        </w:tabs>
        <w:rPr>
          <w:noProof/>
        </w:rPr>
      </w:pPr>
      <w:r>
        <w:rPr>
          <w:noProof/>
        </w:rPr>
        <w:t xml:space="preserve">Microsoft Dynamics CRM Online Enterprise </w:t>
      </w:r>
      <w:r>
        <w:rPr>
          <w:rFonts w:ascii="Arial" w:hAnsi="Arial" w:cs="Arial"/>
          <w:noProof/>
        </w:rPr>
        <w:t>لضمان</w:t>
      </w:r>
      <w:r>
        <w:rPr>
          <w:noProof/>
        </w:rPr>
        <w:t xml:space="preserve"> </w:t>
      </w:r>
      <w:r>
        <w:rPr>
          <w:rFonts w:ascii="Arial" w:hAnsi="Arial" w:cs="Arial"/>
          <w:noProof/>
        </w:rPr>
        <w:t>البرنامج</w:t>
      </w:r>
      <w:r>
        <w:rPr>
          <w:noProof/>
        </w:rPr>
        <w:t>, 61</w:t>
      </w:r>
    </w:p>
    <w:p w:rsidR="005E1903" w:rsidRDefault="005E1903">
      <w:pPr>
        <w:pStyle w:val="Index1"/>
        <w:tabs>
          <w:tab w:val="right" w:pos="5030"/>
        </w:tabs>
        <w:rPr>
          <w:noProof/>
        </w:rPr>
      </w:pPr>
      <w:r>
        <w:rPr>
          <w:noProof/>
        </w:rPr>
        <w:t>Microsoft Dynamics CRM Online Essential, 61</w:t>
      </w:r>
    </w:p>
    <w:p w:rsidR="005E1903" w:rsidRDefault="005E1903">
      <w:pPr>
        <w:pStyle w:val="Index1"/>
        <w:tabs>
          <w:tab w:val="right" w:pos="5030"/>
        </w:tabs>
        <w:rPr>
          <w:noProof/>
        </w:rPr>
      </w:pPr>
      <w:r>
        <w:rPr>
          <w:noProof/>
        </w:rPr>
        <w:t xml:space="preserve">Microsoft Dynamics CRM Online Essential </w:t>
      </w:r>
      <w:r>
        <w:rPr>
          <w:rFonts w:ascii="Arial" w:hAnsi="Arial" w:cs="Arial"/>
          <w:noProof/>
        </w:rPr>
        <w:t>لضمان</w:t>
      </w:r>
      <w:r>
        <w:rPr>
          <w:noProof/>
        </w:rPr>
        <w:t xml:space="preserve"> </w:t>
      </w:r>
      <w:r>
        <w:rPr>
          <w:rFonts w:ascii="Arial" w:hAnsi="Arial" w:cs="Arial"/>
          <w:noProof/>
        </w:rPr>
        <w:t>البرنامج</w:t>
      </w:r>
      <w:r>
        <w:rPr>
          <w:noProof/>
        </w:rPr>
        <w:t>, 61</w:t>
      </w:r>
    </w:p>
    <w:p w:rsidR="005E1903" w:rsidRDefault="005E1903">
      <w:pPr>
        <w:pStyle w:val="Index1"/>
        <w:tabs>
          <w:tab w:val="right" w:pos="5030"/>
        </w:tabs>
        <w:rPr>
          <w:noProof/>
        </w:rPr>
      </w:pPr>
      <w:r>
        <w:rPr>
          <w:noProof/>
        </w:rPr>
        <w:t>Microsoft Dynamics CRM Online Professional, 61</w:t>
      </w:r>
    </w:p>
    <w:p w:rsidR="005E1903" w:rsidRDefault="005E1903">
      <w:pPr>
        <w:pStyle w:val="Index1"/>
        <w:tabs>
          <w:tab w:val="right" w:pos="5030"/>
        </w:tabs>
        <w:rPr>
          <w:noProof/>
        </w:rPr>
      </w:pPr>
      <w:r>
        <w:rPr>
          <w:noProof/>
        </w:rPr>
        <w:t xml:space="preserve">Microsoft Dynamics CRM Online Professional </w:t>
      </w:r>
      <w:r>
        <w:rPr>
          <w:rFonts w:ascii="Arial" w:hAnsi="Arial" w:cs="Arial"/>
          <w:noProof/>
        </w:rPr>
        <w:t>لضمان</w:t>
      </w:r>
      <w:r>
        <w:rPr>
          <w:noProof/>
        </w:rPr>
        <w:t xml:space="preserve"> </w:t>
      </w:r>
      <w:r>
        <w:rPr>
          <w:rFonts w:ascii="Arial" w:hAnsi="Arial" w:cs="Arial"/>
          <w:noProof/>
        </w:rPr>
        <w:t>البرنامج</w:t>
      </w:r>
      <w:r>
        <w:rPr>
          <w:noProof/>
        </w:rPr>
        <w:t>, 61</w:t>
      </w:r>
    </w:p>
    <w:p w:rsidR="005E1903" w:rsidRDefault="005E1903">
      <w:pPr>
        <w:pStyle w:val="Index1"/>
        <w:tabs>
          <w:tab w:val="right" w:pos="5030"/>
        </w:tabs>
        <w:rPr>
          <w:noProof/>
        </w:rPr>
      </w:pPr>
      <w:r>
        <w:rPr>
          <w:noProof/>
        </w:rPr>
        <w:t>Microsoft Dynamics CRM Server, 90</w:t>
      </w:r>
    </w:p>
    <w:p w:rsidR="005E1903" w:rsidRDefault="005E1903">
      <w:pPr>
        <w:pStyle w:val="Index1"/>
        <w:tabs>
          <w:tab w:val="right" w:pos="5030"/>
        </w:tabs>
        <w:rPr>
          <w:noProof/>
        </w:rPr>
      </w:pPr>
      <w:r>
        <w:rPr>
          <w:noProof/>
        </w:rPr>
        <w:t>Microsoft Dynamics CRM Server 2016, 20</w:t>
      </w:r>
    </w:p>
    <w:p w:rsidR="005E1903" w:rsidRDefault="005E1903">
      <w:pPr>
        <w:pStyle w:val="Index1"/>
        <w:tabs>
          <w:tab w:val="right" w:pos="5030"/>
        </w:tabs>
        <w:rPr>
          <w:noProof/>
        </w:rPr>
      </w:pPr>
      <w:r>
        <w:rPr>
          <w:noProof/>
        </w:rPr>
        <w:t>Microsoft Dynamics CRM Workgroup Server, 90</w:t>
      </w:r>
    </w:p>
    <w:p w:rsidR="005E1903" w:rsidRDefault="005E1903">
      <w:pPr>
        <w:pStyle w:val="Index1"/>
        <w:tabs>
          <w:tab w:val="right" w:pos="5030"/>
        </w:tabs>
        <w:rPr>
          <w:noProof/>
        </w:rPr>
      </w:pPr>
      <w:r>
        <w:rPr>
          <w:noProof/>
        </w:rPr>
        <w:t>Microsoft Dynamics CRM Workgroup Server 2016, 20</w:t>
      </w:r>
    </w:p>
    <w:p w:rsidR="005E1903" w:rsidRDefault="005E1903">
      <w:pPr>
        <w:pStyle w:val="Index1"/>
        <w:tabs>
          <w:tab w:val="right" w:pos="5030"/>
        </w:tabs>
        <w:rPr>
          <w:noProof/>
        </w:rPr>
      </w:pPr>
      <w:r>
        <w:rPr>
          <w:noProof/>
        </w:rPr>
        <w:t>Microsoft Dynamics Employee Self Service ‏</w:t>
      </w:r>
      <w:dir w:val="rtl">
        <w:r>
          <w:rPr>
            <w:noProof/>
          </w:rPr>
          <w:t>(</w:t>
        </w:r>
        <w:r>
          <w:rPr>
            <w:rFonts w:ascii="Arial" w:hAnsi="Arial" w:cs="Arial"/>
            <w:noProof/>
          </w:rPr>
          <w:t>ترخيص</w:t>
        </w:r>
        <w:r>
          <w:rPr>
            <w:noProof/>
          </w:rPr>
          <w:t xml:space="preserve"> </w:t>
        </w:r>
        <w:r>
          <w:rPr>
            <w:rFonts w:ascii="Arial" w:hAnsi="Arial" w:cs="Arial"/>
            <w:noProof/>
          </w:rPr>
          <w:t>اشتراك</w:t>
        </w:r>
        <w:r>
          <w:rPr>
            <w:noProof/>
          </w:rPr>
          <w:t xml:space="preserve"> </w:t>
        </w:r>
        <w:r>
          <w:rPr>
            <w:rFonts w:ascii="Arial" w:hAnsi="Arial" w:cs="Arial"/>
            <w:noProof/>
          </w:rPr>
          <w:t>المستخدم</w:t>
        </w:r>
        <w:r>
          <w:rPr>
            <w:noProof/>
          </w:rPr>
          <w:t>)</w:t>
        </w:r>
        <w:r>
          <w:rPr>
            <w:rFonts w:ascii="Arial" w:hAnsi="Arial" w:cs="Arial"/>
            <w:noProof/>
          </w:rPr>
          <w:t>‬</w:t>
        </w:r>
        <w:r>
          <w:rPr>
            <w:noProof/>
          </w:rPr>
          <w:t>, 62</w:t>
        </w:r>
        <w:r w:rsidR="00393F7B">
          <w:t>‬</w:t>
        </w:r>
      </w:dir>
    </w:p>
    <w:p w:rsidR="005E1903" w:rsidRDefault="005E1903">
      <w:pPr>
        <w:pStyle w:val="Index1"/>
        <w:tabs>
          <w:tab w:val="right" w:pos="5030"/>
        </w:tabs>
        <w:rPr>
          <w:noProof/>
        </w:rPr>
      </w:pPr>
      <w:r>
        <w:rPr>
          <w:noProof/>
        </w:rPr>
        <w:t>Microsoft Dynamics Marketing Enterprise, 62</w:t>
      </w:r>
    </w:p>
    <w:p w:rsidR="005E1903" w:rsidRDefault="005E1903">
      <w:pPr>
        <w:pStyle w:val="Index1"/>
        <w:tabs>
          <w:tab w:val="right" w:pos="5030"/>
        </w:tabs>
        <w:rPr>
          <w:noProof/>
        </w:rPr>
      </w:pPr>
      <w:r>
        <w:rPr>
          <w:noProof/>
        </w:rPr>
        <w:t>Microsoft Dynamics Marketing Sales Collaboration, 63</w:t>
      </w:r>
    </w:p>
    <w:p w:rsidR="005E1903" w:rsidRDefault="005E1903">
      <w:pPr>
        <w:pStyle w:val="Index1"/>
        <w:tabs>
          <w:tab w:val="right" w:pos="5030"/>
        </w:tabs>
        <w:rPr>
          <w:noProof/>
        </w:rPr>
      </w:pPr>
      <w:r>
        <w:rPr>
          <w:noProof/>
        </w:rPr>
        <w:lastRenderedPageBreak/>
        <w:t>Microsoft Dynamics Marketing SMS Credit (</w:t>
      </w:r>
      <w:r>
        <w:rPr>
          <w:rFonts w:ascii="Arial" w:hAnsi="Arial" w:cs="Arial"/>
          <w:noProof/>
        </w:rPr>
        <w:t>ترخيص</w:t>
      </w:r>
      <w:r>
        <w:rPr>
          <w:noProof/>
        </w:rPr>
        <w:t xml:space="preserve"> </w:t>
      </w:r>
      <w:r>
        <w:rPr>
          <w:rFonts w:ascii="Arial" w:hAnsi="Arial" w:cs="Arial"/>
          <w:noProof/>
        </w:rPr>
        <w:t>الاشتراك</w:t>
      </w:r>
      <w:r>
        <w:rPr>
          <w:noProof/>
        </w:rPr>
        <w:t xml:space="preserve"> </w:t>
      </w:r>
      <w:r>
        <w:rPr>
          <w:rFonts w:ascii="Arial" w:hAnsi="Arial" w:cs="Arial"/>
          <w:noProof/>
        </w:rPr>
        <w:t>الإضافي</w:t>
      </w:r>
      <w:r>
        <w:rPr>
          <w:noProof/>
        </w:rPr>
        <w:t>), 63</w:t>
      </w:r>
    </w:p>
    <w:p w:rsidR="005E1903" w:rsidRDefault="005E1903">
      <w:pPr>
        <w:pStyle w:val="Index1"/>
        <w:tabs>
          <w:tab w:val="right" w:pos="5030"/>
        </w:tabs>
        <w:rPr>
          <w:noProof/>
        </w:rPr>
      </w:pPr>
      <w:r>
        <w:rPr>
          <w:noProof/>
        </w:rPr>
        <w:t>Microsoft Intune, 15, 35, 60</w:t>
      </w:r>
    </w:p>
    <w:p w:rsidR="005E1903" w:rsidRDefault="005E1903">
      <w:pPr>
        <w:pStyle w:val="Index1"/>
        <w:tabs>
          <w:tab w:val="right" w:pos="5030"/>
        </w:tabs>
        <w:rPr>
          <w:noProof/>
        </w:rPr>
      </w:pPr>
      <w:r>
        <w:rPr>
          <w:noProof/>
        </w:rPr>
        <w:t xml:space="preserve">Microsoft Intune </w:t>
      </w:r>
      <w:r>
        <w:rPr>
          <w:rFonts w:ascii="Arial" w:hAnsi="Arial" w:cs="Arial"/>
          <w:noProof/>
        </w:rPr>
        <w:t>الإضافي</w:t>
      </w:r>
      <w:r>
        <w:rPr>
          <w:noProof/>
        </w:rPr>
        <w:t>, 60</w:t>
      </w:r>
    </w:p>
    <w:p w:rsidR="005E1903" w:rsidRDefault="005E1903">
      <w:pPr>
        <w:pStyle w:val="Index1"/>
        <w:tabs>
          <w:tab w:val="right" w:pos="5030"/>
        </w:tabs>
        <w:rPr>
          <w:noProof/>
        </w:rPr>
      </w:pPr>
      <w:r>
        <w:rPr>
          <w:noProof/>
        </w:rPr>
        <w:t>Microsoft Learning E-Reference Library, 73</w:t>
      </w:r>
    </w:p>
    <w:p w:rsidR="005E1903" w:rsidRDefault="005E1903">
      <w:pPr>
        <w:pStyle w:val="Index1"/>
        <w:tabs>
          <w:tab w:val="right" w:pos="5030"/>
        </w:tabs>
        <w:rPr>
          <w:noProof/>
        </w:rPr>
      </w:pPr>
      <w:r>
        <w:rPr>
          <w:noProof/>
        </w:rPr>
        <w:t>Microsoft Learning Imagine Academy, 73</w:t>
      </w:r>
    </w:p>
    <w:p w:rsidR="005E1903" w:rsidRDefault="005E1903">
      <w:pPr>
        <w:pStyle w:val="Index1"/>
        <w:tabs>
          <w:tab w:val="right" w:pos="5030"/>
        </w:tabs>
        <w:rPr>
          <w:noProof/>
        </w:rPr>
      </w:pPr>
      <w:r>
        <w:rPr>
          <w:noProof/>
        </w:rPr>
        <w:t xml:space="preserve">Microsoft Office Audit </w:t>
      </w:r>
      <w:r>
        <w:rPr>
          <w:rFonts w:ascii="Arial" w:hAnsi="Arial" w:cs="Arial"/>
          <w:noProof/>
        </w:rPr>
        <w:t>و</w:t>
      </w:r>
      <w:r>
        <w:rPr>
          <w:noProof/>
        </w:rPr>
        <w:t>Control Management Server 2013, 27</w:t>
      </w:r>
    </w:p>
    <w:p w:rsidR="005E1903" w:rsidRDefault="005E1903">
      <w:pPr>
        <w:pStyle w:val="Index1"/>
        <w:tabs>
          <w:tab w:val="right" w:pos="5030"/>
        </w:tabs>
        <w:rPr>
          <w:noProof/>
        </w:rPr>
      </w:pPr>
      <w:r>
        <w:rPr>
          <w:noProof/>
        </w:rPr>
        <w:t>Microsoft Social Engagement, 62</w:t>
      </w:r>
    </w:p>
    <w:p w:rsidR="005E1903" w:rsidRDefault="005E1903">
      <w:pPr>
        <w:pStyle w:val="Index1"/>
        <w:tabs>
          <w:tab w:val="right" w:pos="5030"/>
        </w:tabs>
        <w:rPr>
          <w:noProof/>
        </w:rPr>
      </w:pPr>
      <w:r>
        <w:rPr>
          <w:noProof/>
        </w:rPr>
        <w:t>Microsoft Social Engagement Enterprise, 63</w:t>
      </w:r>
    </w:p>
    <w:p w:rsidR="005E1903" w:rsidRDefault="005E1903">
      <w:pPr>
        <w:pStyle w:val="Index1"/>
        <w:tabs>
          <w:tab w:val="right" w:pos="5030"/>
        </w:tabs>
        <w:rPr>
          <w:noProof/>
        </w:rPr>
      </w:pPr>
      <w:r>
        <w:rPr>
          <w:noProof/>
        </w:rPr>
        <w:t>Microsoft Social Engagement Professional, 63</w:t>
      </w:r>
    </w:p>
    <w:p w:rsidR="005E1903" w:rsidRDefault="005E1903">
      <w:pPr>
        <w:pStyle w:val="Index1"/>
        <w:tabs>
          <w:tab w:val="right" w:pos="5030"/>
        </w:tabs>
        <w:rPr>
          <w:noProof/>
        </w:rPr>
      </w:pPr>
      <w:r>
        <w:rPr>
          <w:noProof/>
        </w:rPr>
        <w:t>Microsoft Translator API, 74</w:t>
      </w:r>
    </w:p>
    <w:p w:rsidR="005E1903" w:rsidRDefault="005E1903">
      <w:pPr>
        <w:pStyle w:val="Index1"/>
        <w:tabs>
          <w:tab w:val="right" w:pos="5030"/>
        </w:tabs>
        <w:rPr>
          <w:noProof/>
        </w:rPr>
      </w:pPr>
      <w:r>
        <w:rPr>
          <w:noProof/>
        </w:rPr>
        <w:t>Office 2013, 23</w:t>
      </w:r>
    </w:p>
    <w:p w:rsidR="005E1903" w:rsidRDefault="005E1903">
      <w:pPr>
        <w:pStyle w:val="Index1"/>
        <w:tabs>
          <w:tab w:val="right" w:pos="5030"/>
        </w:tabs>
        <w:rPr>
          <w:noProof/>
        </w:rPr>
      </w:pPr>
      <w:r>
        <w:rPr>
          <w:noProof/>
        </w:rPr>
        <w:t xml:space="preserve">Office 2016 </w:t>
      </w:r>
      <w:r>
        <w:rPr>
          <w:rFonts w:ascii="Arial" w:hAnsi="Arial" w:cs="Arial"/>
          <w:noProof/>
        </w:rPr>
        <w:t>لـ</w:t>
      </w:r>
      <w:r>
        <w:rPr>
          <w:noProof/>
        </w:rPr>
        <w:t xml:space="preserve"> Mac Standard, 24</w:t>
      </w:r>
    </w:p>
    <w:p w:rsidR="005E1903" w:rsidRDefault="005E1903">
      <w:pPr>
        <w:pStyle w:val="Index1"/>
        <w:tabs>
          <w:tab w:val="right" w:pos="5030"/>
        </w:tabs>
        <w:rPr>
          <w:noProof/>
        </w:rPr>
      </w:pPr>
      <w:r>
        <w:rPr>
          <w:noProof/>
        </w:rPr>
        <w:t>Office 365 Advanced eDiscovery, 69</w:t>
      </w:r>
    </w:p>
    <w:p w:rsidR="005E1903" w:rsidRDefault="005E1903">
      <w:pPr>
        <w:pStyle w:val="Index1"/>
        <w:tabs>
          <w:tab w:val="right" w:pos="5030"/>
        </w:tabs>
        <w:rPr>
          <w:noProof/>
        </w:rPr>
      </w:pPr>
      <w:r>
        <w:rPr>
          <w:noProof/>
        </w:rPr>
        <w:t>Office 365 Business, 64</w:t>
      </w:r>
    </w:p>
    <w:p w:rsidR="005E1903" w:rsidRDefault="005E1903">
      <w:pPr>
        <w:pStyle w:val="Index1"/>
        <w:tabs>
          <w:tab w:val="right" w:pos="5030"/>
        </w:tabs>
        <w:rPr>
          <w:noProof/>
        </w:rPr>
      </w:pPr>
      <w:r>
        <w:rPr>
          <w:noProof/>
        </w:rPr>
        <w:t>Office 365 Business Essentials, 66</w:t>
      </w:r>
    </w:p>
    <w:p w:rsidR="005E1903" w:rsidRDefault="005E1903">
      <w:pPr>
        <w:pStyle w:val="Index1"/>
        <w:tabs>
          <w:tab w:val="right" w:pos="5030"/>
        </w:tabs>
        <w:rPr>
          <w:noProof/>
        </w:rPr>
      </w:pPr>
      <w:r>
        <w:rPr>
          <w:noProof/>
        </w:rPr>
        <w:t>Office 365 Business Premium, 66</w:t>
      </w:r>
    </w:p>
    <w:p w:rsidR="005E1903" w:rsidRDefault="005E1903">
      <w:pPr>
        <w:pStyle w:val="Index1"/>
        <w:tabs>
          <w:tab w:val="right" w:pos="5030"/>
        </w:tabs>
        <w:rPr>
          <w:noProof/>
        </w:rPr>
      </w:pPr>
      <w:r>
        <w:rPr>
          <w:noProof/>
        </w:rPr>
        <w:t>Office 365 Customer Lockbox, 69</w:t>
      </w:r>
    </w:p>
    <w:p w:rsidR="005E1903" w:rsidRDefault="005E1903">
      <w:pPr>
        <w:pStyle w:val="Index1"/>
        <w:tabs>
          <w:tab w:val="right" w:pos="5030"/>
        </w:tabs>
        <w:rPr>
          <w:noProof/>
        </w:rPr>
      </w:pPr>
      <w:r>
        <w:rPr>
          <w:noProof/>
        </w:rPr>
        <w:t>Office 365 Delve Analytics, 69</w:t>
      </w:r>
    </w:p>
    <w:p w:rsidR="005E1903" w:rsidRDefault="005E1903">
      <w:pPr>
        <w:pStyle w:val="Index1"/>
        <w:tabs>
          <w:tab w:val="right" w:pos="5030"/>
        </w:tabs>
        <w:rPr>
          <w:noProof/>
        </w:rPr>
      </w:pPr>
      <w:r>
        <w:rPr>
          <w:noProof/>
        </w:rPr>
        <w:t>Office 365 Education, 66</w:t>
      </w:r>
    </w:p>
    <w:p w:rsidR="005E1903" w:rsidRDefault="005E1903">
      <w:pPr>
        <w:pStyle w:val="Index1"/>
        <w:tabs>
          <w:tab w:val="right" w:pos="5030"/>
        </w:tabs>
        <w:rPr>
          <w:noProof/>
        </w:rPr>
      </w:pPr>
      <w:r>
        <w:rPr>
          <w:noProof/>
        </w:rPr>
        <w:t>Office 365 Enterprise, 15</w:t>
      </w:r>
    </w:p>
    <w:p w:rsidR="005E1903" w:rsidRDefault="005E1903">
      <w:pPr>
        <w:pStyle w:val="Index1"/>
        <w:tabs>
          <w:tab w:val="right" w:pos="5030"/>
        </w:tabs>
        <w:rPr>
          <w:noProof/>
        </w:rPr>
      </w:pPr>
      <w:r>
        <w:rPr>
          <w:noProof/>
        </w:rPr>
        <w:t>Office 365 Enterprise E1, 15, 66</w:t>
      </w:r>
    </w:p>
    <w:p w:rsidR="005E1903" w:rsidRDefault="005E1903">
      <w:pPr>
        <w:pStyle w:val="Index1"/>
        <w:tabs>
          <w:tab w:val="right" w:pos="5030"/>
        </w:tabs>
        <w:rPr>
          <w:noProof/>
        </w:rPr>
      </w:pPr>
      <w:r>
        <w:rPr>
          <w:noProof/>
        </w:rPr>
        <w:t xml:space="preserve">Office 365 Enterprise E1 </w:t>
      </w:r>
      <w:r>
        <w:rPr>
          <w:rFonts w:ascii="Arial" w:hAnsi="Arial" w:cs="Arial"/>
          <w:noProof/>
        </w:rPr>
        <w:t>من</w:t>
      </w:r>
      <w:r>
        <w:rPr>
          <w:noProof/>
        </w:rPr>
        <w:t xml:space="preserve"> </w:t>
      </w:r>
      <w:r>
        <w:rPr>
          <w:rFonts w:ascii="Arial" w:hAnsi="Arial" w:cs="Arial"/>
          <w:noProof/>
        </w:rPr>
        <w:t>ضمان</w:t>
      </w:r>
      <w:r>
        <w:rPr>
          <w:noProof/>
        </w:rPr>
        <w:t xml:space="preserve"> </w:t>
      </w:r>
      <w:r>
        <w:rPr>
          <w:rFonts w:ascii="Arial" w:hAnsi="Arial" w:cs="Arial"/>
          <w:noProof/>
        </w:rPr>
        <w:t>البرنامج</w:t>
      </w:r>
      <w:r>
        <w:rPr>
          <w:noProof/>
        </w:rPr>
        <w:t>, 66</w:t>
      </w:r>
    </w:p>
    <w:p w:rsidR="005E1903" w:rsidRDefault="005E1903">
      <w:pPr>
        <w:pStyle w:val="Index1"/>
        <w:tabs>
          <w:tab w:val="right" w:pos="5030"/>
        </w:tabs>
        <w:rPr>
          <w:noProof/>
        </w:rPr>
      </w:pPr>
      <w:r>
        <w:rPr>
          <w:noProof/>
        </w:rPr>
        <w:t xml:space="preserve">Office 365 Enterprise E1 </w:t>
      </w:r>
      <w:r>
        <w:rPr>
          <w:rFonts w:ascii="Arial" w:hAnsi="Arial" w:cs="Arial"/>
          <w:noProof/>
        </w:rPr>
        <w:t>و</w:t>
      </w:r>
      <w:r>
        <w:rPr>
          <w:noProof/>
        </w:rPr>
        <w:t>Microsoft Intune, 15</w:t>
      </w:r>
    </w:p>
    <w:p w:rsidR="005E1903" w:rsidRDefault="005E1903">
      <w:pPr>
        <w:pStyle w:val="Index1"/>
        <w:tabs>
          <w:tab w:val="right" w:pos="5030"/>
        </w:tabs>
        <w:rPr>
          <w:noProof/>
        </w:rPr>
      </w:pPr>
      <w:r>
        <w:rPr>
          <w:noProof/>
        </w:rPr>
        <w:t>Office 365 Enterprise E3, 15, 66</w:t>
      </w:r>
    </w:p>
    <w:p w:rsidR="005E1903" w:rsidRDefault="005E1903">
      <w:pPr>
        <w:pStyle w:val="Index1"/>
        <w:tabs>
          <w:tab w:val="right" w:pos="5030"/>
        </w:tabs>
        <w:rPr>
          <w:noProof/>
        </w:rPr>
      </w:pPr>
      <w:r>
        <w:rPr>
          <w:noProof/>
        </w:rPr>
        <w:t xml:space="preserve">Office 365 Enterprise E3 </w:t>
      </w:r>
      <w:r>
        <w:rPr>
          <w:rFonts w:ascii="Arial" w:hAnsi="Arial" w:cs="Arial"/>
          <w:noProof/>
        </w:rPr>
        <w:t>من</w:t>
      </w:r>
      <w:r>
        <w:rPr>
          <w:noProof/>
        </w:rPr>
        <w:t xml:space="preserve"> </w:t>
      </w:r>
      <w:r>
        <w:rPr>
          <w:rFonts w:ascii="Arial" w:hAnsi="Arial" w:cs="Arial"/>
          <w:noProof/>
        </w:rPr>
        <w:t>ضمان</w:t>
      </w:r>
      <w:r>
        <w:rPr>
          <w:noProof/>
        </w:rPr>
        <w:t xml:space="preserve"> </w:t>
      </w:r>
      <w:r>
        <w:rPr>
          <w:rFonts w:ascii="Arial" w:hAnsi="Arial" w:cs="Arial"/>
          <w:noProof/>
        </w:rPr>
        <w:t>البرنامج</w:t>
      </w:r>
      <w:r>
        <w:rPr>
          <w:noProof/>
        </w:rPr>
        <w:t>, 66</w:t>
      </w:r>
    </w:p>
    <w:p w:rsidR="005E1903" w:rsidRDefault="005E1903">
      <w:pPr>
        <w:pStyle w:val="Index1"/>
        <w:tabs>
          <w:tab w:val="right" w:pos="5030"/>
        </w:tabs>
        <w:rPr>
          <w:noProof/>
        </w:rPr>
      </w:pPr>
      <w:r>
        <w:rPr>
          <w:noProof/>
        </w:rPr>
        <w:t xml:space="preserve">Office 365 Enterprise E3 </w:t>
      </w:r>
      <w:r>
        <w:rPr>
          <w:rFonts w:ascii="Arial" w:hAnsi="Arial" w:cs="Arial"/>
          <w:noProof/>
        </w:rPr>
        <w:t>و</w:t>
      </w:r>
      <w:r>
        <w:rPr>
          <w:noProof/>
        </w:rPr>
        <w:t>Microsoft Intune, 15</w:t>
      </w:r>
    </w:p>
    <w:p w:rsidR="005E1903" w:rsidRDefault="005E1903">
      <w:pPr>
        <w:pStyle w:val="Index1"/>
        <w:tabs>
          <w:tab w:val="right" w:pos="5030"/>
        </w:tabs>
        <w:rPr>
          <w:noProof/>
        </w:rPr>
      </w:pPr>
      <w:r>
        <w:rPr>
          <w:noProof/>
        </w:rPr>
        <w:t>Office 365 Enterprise E3</w:t>
      </w:r>
      <w:r>
        <w:rPr>
          <w:rFonts w:ascii="Arial" w:hAnsi="Arial" w:cs="Arial"/>
          <w:noProof/>
        </w:rPr>
        <w:t>،</w:t>
      </w:r>
      <w:r>
        <w:rPr>
          <w:noProof/>
        </w:rPr>
        <w:t xml:space="preserve"> E4 </w:t>
      </w:r>
      <w:r>
        <w:rPr>
          <w:rFonts w:ascii="Arial" w:hAnsi="Arial" w:cs="Arial"/>
          <w:noProof/>
        </w:rPr>
        <w:t>بدون</w:t>
      </w:r>
      <w:r>
        <w:rPr>
          <w:noProof/>
        </w:rPr>
        <w:t xml:space="preserve"> ProPlus </w:t>
      </w:r>
      <w:r>
        <w:rPr>
          <w:rFonts w:ascii="Arial" w:hAnsi="Arial" w:cs="Arial"/>
          <w:noProof/>
        </w:rPr>
        <w:t>الإضافي</w:t>
      </w:r>
      <w:r>
        <w:rPr>
          <w:noProof/>
        </w:rPr>
        <w:t>, 66</w:t>
      </w:r>
    </w:p>
    <w:p w:rsidR="005E1903" w:rsidRDefault="005E1903">
      <w:pPr>
        <w:pStyle w:val="Index1"/>
        <w:tabs>
          <w:tab w:val="right" w:pos="5030"/>
        </w:tabs>
        <w:rPr>
          <w:noProof/>
        </w:rPr>
      </w:pPr>
      <w:r>
        <w:rPr>
          <w:noProof/>
        </w:rPr>
        <w:t>Office 365 Enterprise E4, 15, 66</w:t>
      </w:r>
    </w:p>
    <w:p w:rsidR="005E1903" w:rsidRDefault="005E1903">
      <w:pPr>
        <w:pStyle w:val="Index1"/>
        <w:tabs>
          <w:tab w:val="right" w:pos="5030"/>
        </w:tabs>
        <w:rPr>
          <w:noProof/>
        </w:rPr>
      </w:pPr>
      <w:r>
        <w:rPr>
          <w:noProof/>
        </w:rPr>
        <w:t xml:space="preserve">Office 365 Enterprise E4 </w:t>
      </w:r>
      <w:r>
        <w:rPr>
          <w:rFonts w:ascii="Arial" w:hAnsi="Arial" w:cs="Arial"/>
          <w:noProof/>
        </w:rPr>
        <w:t>من</w:t>
      </w:r>
      <w:r>
        <w:rPr>
          <w:noProof/>
        </w:rPr>
        <w:t xml:space="preserve"> </w:t>
      </w:r>
      <w:r>
        <w:rPr>
          <w:rFonts w:ascii="Arial" w:hAnsi="Arial" w:cs="Arial"/>
          <w:noProof/>
        </w:rPr>
        <w:t>ضمان</w:t>
      </w:r>
      <w:r>
        <w:rPr>
          <w:noProof/>
        </w:rPr>
        <w:t xml:space="preserve"> </w:t>
      </w:r>
      <w:r>
        <w:rPr>
          <w:rFonts w:ascii="Arial" w:hAnsi="Arial" w:cs="Arial"/>
          <w:noProof/>
        </w:rPr>
        <w:t>البرنامج</w:t>
      </w:r>
      <w:r>
        <w:rPr>
          <w:noProof/>
        </w:rPr>
        <w:t>, 66</w:t>
      </w:r>
    </w:p>
    <w:p w:rsidR="005E1903" w:rsidRDefault="005E1903">
      <w:pPr>
        <w:pStyle w:val="Index1"/>
        <w:tabs>
          <w:tab w:val="right" w:pos="5030"/>
        </w:tabs>
        <w:rPr>
          <w:noProof/>
        </w:rPr>
      </w:pPr>
      <w:r>
        <w:rPr>
          <w:noProof/>
        </w:rPr>
        <w:t xml:space="preserve">Office 365 Enterprise E4 </w:t>
      </w:r>
      <w:r>
        <w:rPr>
          <w:rFonts w:ascii="Arial" w:hAnsi="Arial" w:cs="Arial"/>
          <w:noProof/>
        </w:rPr>
        <w:t>و</w:t>
      </w:r>
      <w:r>
        <w:rPr>
          <w:noProof/>
        </w:rPr>
        <w:t>Microsoft Intune, 15</w:t>
      </w:r>
    </w:p>
    <w:p w:rsidR="005E1903" w:rsidRDefault="005E1903">
      <w:pPr>
        <w:pStyle w:val="Index1"/>
        <w:tabs>
          <w:tab w:val="right" w:pos="5030"/>
        </w:tabs>
        <w:rPr>
          <w:noProof/>
        </w:rPr>
      </w:pPr>
      <w:r>
        <w:rPr>
          <w:noProof/>
        </w:rPr>
        <w:t>Office 365 Enterprise E5 (</w:t>
      </w:r>
      <w:r>
        <w:rPr>
          <w:rFonts w:ascii="Arial" w:hAnsi="Arial" w:cs="Arial"/>
          <w:noProof/>
        </w:rPr>
        <w:t>ترخيص</w:t>
      </w:r>
      <w:r>
        <w:rPr>
          <w:noProof/>
        </w:rPr>
        <w:t xml:space="preserve"> </w:t>
      </w:r>
      <w:r>
        <w:rPr>
          <w:rFonts w:ascii="Arial" w:hAnsi="Arial" w:cs="Arial"/>
          <w:noProof/>
        </w:rPr>
        <w:t>اشتراك</w:t>
      </w:r>
      <w:r>
        <w:rPr>
          <w:noProof/>
        </w:rPr>
        <w:t xml:space="preserve"> </w:t>
      </w:r>
      <w:r>
        <w:rPr>
          <w:rFonts w:ascii="Arial" w:hAnsi="Arial" w:cs="Arial"/>
          <w:noProof/>
        </w:rPr>
        <w:t>المستخدم</w:t>
      </w:r>
      <w:r>
        <w:rPr>
          <w:noProof/>
        </w:rPr>
        <w:t>), 66</w:t>
      </w:r>
    </w:p>
    <w:p w:rsidR="005E1903" w:rsidRDefault="005E1903">
      <w:pPr>
        <w:pStyle w:val="Index1"/>
        <w:tabs>
          <w:tab w:val="right" w:pos="5030"/>
        </w:tabs>
        <w:rPr>
          <w:noProof/>
        </w:rPr>
      </w:pPr>
      <w:r>
        <w:rPr>
          <w:noProof/>
        </w:rPr>
        <w:t xml:space="preserve">Office 365 Enterprise E5 </w:t>
      </w:r>
      <w:r>
        <w:rPr>
          <w:rFonts w:ascii="Arial" w:hAnsi="Arial" w:cs="Arial"/>
          <w:noProof/>
        </w:rPr>
        <w:t>من</w:t>
      </w:r>
      <w:r>
        <w:rPr>
          <w:noProof/>
        </w:rPr>
        <w:t xml:space="preserve"> </w:t>
      </w:r>
      <w:r>
        <w:rPr>
          <w:rFonts w:ascii="Arial" w:hAnsi="Arial" w:cs="Arial"/>
          <w:noProof/>
        </w:rPr>
        <w:t>ضمان</w:t>
      </w:r>
      <w:r>
        <w:rPr>
          <w:noProof/>
        </w:rPr>
        <w:t xml:space="preserve"> </w:t>
      </w:r>
      <w:r>
        <w:rPr>
          <w:rFonts w:ascii="Arial" w:hAnsi="Arial" w:cs="Arial"/>
          <w:noProof/>
        </w:rPr>
        <w:t>البرنامج</w:t>
      </w:r>
      <w:r>
        <w:rPr>
          <w:noProof/>
        </w:rPr>
        <w:t>, 66</w:t>
      </w:r>
    </w:p>
    <w:p w:rsidR="005E1903" w:rsidRDefault="005E1903">
      <w:pPr>
        <w:pStyle w:val="Index1"/>
        <w:tabs>
          <w:tab w:val="right" w:pos="5030"/>
        </w:tabs>
        <w:rPr>
          <w:noProof/>
        </w:rPr>
      </w:pPr>
      <w:r>
        <w:rPr>
          <w:noProof/>
        </w:rPr>
        <w:t>Office 365 Enterprise K1, 66, 68</w:t>
      </w:r>
    </w:p>
    <w:p w:rsidR="005E1903" w:rsidRDefault="005E1903">
      <w:pPr>
        <w:pStyle w:val="Index1"/>
        <w:tabs>
          <w:tab w:val="right" w:pos="5030"/>
        </w:tabs>
        <w:rPr>
          <w:noProof/>
        </w:rPr>
      </w:pPr>
      <w:r>
        <w:rPr>
          <w:noProof/>
        </w:rPr>
        <w:t>Office 365 Midsize Business, 66, 68</w:t>
      </w:r>
    </w:p>
    <w:p w:rsidR="005E1903" w:rsidRDefault="005E1903">
      <w:pPr>
        <w:pStyle w:val="Index1"/>
        <w:tabs>
          <w:tab w:val="right" w:pos="5030"/>
        </w:tabs>
        <w:rPr>
          <w:noProof/>
        </w:rPr>
      </w:pPr>
      <w:r>
        <w:rPr>
          <w:noProof/>
        </w:rPr>
        <w:t>Office 365 Pro Plus, 85</w:t>
      </w:r>
    </w:p>
    <w:p w:rsidR="005E1903" w:rsidRDefault="005E1903">
      <w:pPr>
        <w:pStyle w:val="Index1"/>
        <w:tabs>
          <w:tab w:val="right" w:pos="5030"/>
        </w:tabs>
        <w:rPr>
          <w:noProof/>
        </w:rPr>
      </w:pPr>
      <w:r>
        <w:rPr>
          <w:noProof/>
        </w:rPr>
        <w:t>Office 365 ProPlus, 64</w:t>
      </w:r>
    </w:p>
    <w:p w:rsidR="005E1903" w:rsidRDefault="005E1903">
      <w:pPr>
        <w:pStyle w:val="Index1"/>
        <w:tabs>
          <w:tab w:val="right" w:pos="5030"/>
        </w:tabs>
        <w:rPr>
          <w:noProof/>
        </w:rPr>
      </w:pPr>
      <w:r>
        <w:rPr>
          <w:noProof/>
        </w:rPr>
        <w:t xml:space="preserve">Office 365 ProPlus </w:t>
      </w:r>
      <w:r>
        <w:rPr>
          <w:rFonts w:ascii="Arial" w:hAnsi="Arial" w:cs="Arial"/>
          <w:noProof/>
        </w:rPr>
        <w:t>من</w:t>
      </w:r>
      <w:r>
        <w:rPr>
          <w:noProof/>
        </w:rPr>
        <w:t xml:space="preserve"> </w:t>
      </w:r>
      <w:r>
        <w:rPr>
          <w:rFonts w:ascii="Arial" w:hAnsi="Arial" w:cs="Arial"/>
          <w:noProof/>
        </w:rPr>
        <w:t>ضمان</w:t>
      </w:r>
      <w:r>
        <w:rPr>
          <w:noProof/>
        </w:rPr>
        <w:t xml:space="preserve"> </w:t>
      </w:r>
      <w:r>
        <w:rPr>
          <w:rFonts w:ascii="Arial" w:hAnsi="Arial" w:cs="Arial"/>
          <w:noProof/>
        </w:rPr>
        <w:t>البرنامج</w:t>
      </w:r>
      <w:r>
        <w:rPr>
          <w:noProof/>
        </w:rPr>
        <w:t>, 64</w:t>
      </w:r>
    </w:p>
    <w:p w:rsidR="005E1903" w:rsidRDefault="005E1903">
      <w:pPr>
        <w:pStyle w:val="Index1"/>
        <w:tabs>
          <w:tab w:val="right" w:pos="5030"/>
        </w:tabs>
        <w:rPr>
          <w:noProof/>
        </w:rPr>
      </w:pPr>
      <w:r>
        <w:rPr>
          <w:noProof/>
        </w:rPr>
        <w:t>Office for Mac 2011, 24</w:t>
      </w:r>
    </w:p>
    <w:p w:rsidR="005E1903" w:rsidRDefault="005E1903">
      <w:pPr>
        <w:pStyle w:val="Index1"/>
        <w:tabs>
          <w:tab w:val="right" w:pos="5030"/>
        </w:tabs>
        <w:rPr>
          <w:noProof/>
        </w:rPr>
      </w:pPr>
      <w:r>
        <w:rPr>
          <w:noProof/>
        </w:rPr>
        <w:t>Office for Mac Standard, 83</w:t>
      </w:r>
    </w:p>
    <w:p w:rsidR="005E1903" w:rsidRDefault="005E1903">
      <w:pPr>
        <w:pStyle w:val="Index1"/>
        <w:tabs>
          <w:tab w:val="right" w:pos="5030"/>
        </w:tabs>
        <w:rPr>
          <w:noProof/>
        </w:rPr>
      </w:pPr>
      <w:r>
        <w:rPr>
          <w:noProof/>
        </w:rPr>
        <w:t>Office Multi Language Pack, 65, 68</w:t>
      </w:r>
    </w:p>
    <w:p w:rsidR="005E1903" w:rsidRDefault="005E1903">
      <w:pPr>
        <w:pStyle w:val="Index1"/>
        <w:tabs>
          <w:tab w:val="right" w:pos="5030"/>
        </w:tabs>
        <w:rPr>
          <w:noProof/>
        </w:rPr>
      </w:pPr>
      <w:r>
        <w:rPr>
          <w:noProof/>
        </w:rPr>
        <w:t>Office Multi Language Pack 2013, 23</w:t>
      </w:r>
    </w:p>
    <w:p w:rsidR="005E1903" w:rsidRDefault="005E1903">
      <w:pPr>
        <w:pStyle w:val="Index1"/>
        <w:tabs>
          <w:tab w:val="right" w:pos="5030"/>
        </w:tabs>
        <w:rPr>
          <w:noProof/>
        </w:rPr>
      </w:pPr>
      <w:r>
        <w:rPr>
          <w:noProof/>
        </w:rPr>
        <w:t>Office Online, 65</w:t>
      </w:r>
    </w:p>
    <w:p w:rsidR="005E1903" w:rsidRDefault="005E1903">
      <w:pPr>
        <w:pStyle w:val="Index1"/>
        <w:tabs>
          <w:tab w:val="right" w:pos="5030"/>
        </w:tabs>
        <w:rPr>
          <w:noProof/>
        </w:rPr>
      </w:pPr>
      <w:r>
        <w:rPr>
          <w:noProof/>
        </w:rPr>
        <w:t>Office Online for Office 365, 83</w:t>
      </w:r>
    </w:p>
    <w:p w:rsidR="005E1903" w:rsidRDefault="005E1903">
      <w:pPr>
        <w:pStyle w:val="Index1"/>
        <w:tabs>
          <w:tab w:val="right" w:pos="5030"/>
        </w:tabs>
        <w:rPr>
          <w:noProof/>
        </w:rPr>
      </w:pPr>
      <w:r>
        <w:rPr>
          <w:noProof/>
        </w:rPr>
        <w:t>Office Professional Plus, 65, 66, 67, 68, 83, 90</w:t>
      </w:r>
    </w:p>
    <w:p w:rsidR="005E1903" w:rsidRDefault="005E1903">
      <w:pPr>
        <w:pStyle w:val="Index1"/>
        <w:tabs>
          <w:tab w:val="right" w:pos="5030"/>
        </w:tabs>
        <w:rPr>
          <w:noProof/>
        </w:rPr>
      </w:pPr>
      <w:r>
        <w:rPr>
          <w:noProof/>
        </w:rPr>
        <w:t>Office Professional Plus 2013, 65</w:t>
      </w:r>
    </w:p>
    <w:p w:rsidR="005E1903" w:rsidRDefault="005E1903">
      <w:pPr>
        <w:pStyle w:val="Index1"/>
        <w:tabs>
          <w:tab w:val="right" w:pos="5030"/>
        </w:tabs>
        <w:rPr>
          <w:noProof/>
        </w:rPr>
      </w:pPr>
      <w:r>
        <w:rPr>
          <w:noProof/>
        </w:rPr>
        <w:t>Office Professional Plus 2016, 23, 38, 67</w:t>
      </w:r>
    </w:p>
    <w:p w:rsidR="005E1903" w:rsidRDefault="005E1903">
      <w:pPr>
        <w:pStyle w:val="Index1"/>
        <w:tabs>
          <w:tab w:val="right" w:pos="5030"/>
        </w:tabs>
        <w:rPr>
          <w:noProof/>
        </w:rPr>
      </w:pPr>
      <w:r>
        <w:rPr>
          <w:noProof/>
        </w:rPr>
        <w:t>Office Standard, 66, 83, 90</w:t>
      </w:r>
    </w:p>
    <w:p w:rsidR="005E1903" w:rsidRDefault="005E1903">
      <w:pPr>
        <w:pStyle w:val="Index1"/>
        <w:tabs>
          <w:tab w:val="right" w:pos="5030"/>
        </w:tabs>
        <w:rPr>
          <w:noProof/>
        </w:rPr>
      </w:pPr>
      <w:r>
        <w:rPr>
          <w:noProof/>
        </w:rPr>
        <w:t>Office Standard 2016, 23</w:t>
      </w:r>
    </w:p>
    <w:p w:rsidR="005E1903" w:rsidRDefault="005E1903">
      <w:pPr>
        <w:pStyle w:val="Index1"/>
        <w:tabs>
          <w:tab w:val="right" w:pos="5030"/>
        </w:tabs>
        <w:rPr>
          <w:noProof/>
        </w:rPr>
      </w:pPr>
      <w:r>
        <w:rPr>
          <w:noProof/>
        </w:rPr>
        <w:t xml:space="preserve">OneDrive for Business </w:t>
      </w:r>
      <w:r>
        <w:rPr>
          <w:rFonts w:ascii="Arial" w:hAnsi="Arial" w:cs="Arial"/>
          <w:noProof/>
        </w:rPr>
        <w:t>الخطة</w:t>
      </w:r>
      <w:r>
        <w:rPr>
          <w:noProof/>
        </w:rPr>
        <w:t xml:space="preserve"> 1, 70</w:t>
      </w:r>
    </w:p>
    <w:p w:rsidR="005E1903" w:rsidRDefault="005E1903">
      <w:pPr>
        <w:pStyle w:val="Index1"/>
        <w:tabs>
          <w:tab w:val="right" w:pos="5030"/>
        </w:tabs>
        <w:rPr>
          <w:noProof/>
        </w:rPr>
      </w:pPr>
      <w:r>
        <w:rPr>
          <w:noProof/>
        </w:rPr>
        <w:t xml:space="preserve">OneDrive for Business </w:t>
      </w:r>
      <w:r>
        <w:rPr>
          <w:rFonts w:ascii="Arial" w:hAnsi="Arial" w:cs="Arial"/>
          <w:noProof/>
        </w:rPr>
        <w:t>الخطة</w:t>
      </w:r>
      <w:r>
        <w:rPr>
          <w:noProof/>
        </w:rPr>
        <w:t xml:space="preserve"> 2, 70</w:t>
      </w:r>
    </w:p>
    <w:p w:rsidR="005E1903" w:rsidRDefault="005E1903">
      <w:pPr>
        <w:pStyle w:val="Index1"/>
        <w:tabs>
          <w:tab w:val="right" w:pos="5030"/>
        </w:tabs>
        <w:rPr>
          <w:noProof/>
        </w:rPr>
      </w:pPr>
      <w:r>
        <w:rPr>
          <w:noProof/>
        </w:rPr>
        <w:t>Outlook 2016, 23</w:t>
      </w:r>
    </w:p>
    <w:p w:rsidR="005E1903" w:rsidRDefault="005E1903">
      <w:pPr>
        <w:pStyle w:val="Index1"/>
        <w:tabs>
          <w:tab w:val="right" w:pos="5030"/>
        </w:tabs>
        <w:rPr>
          <w:noProof/>
        </w:rPr>
      </w:pPr>
      <w:r>
        <w:rPr>
          <w:noProof/>
        </w:rPr>
        <w:t xml:space="preserve">Outlook 2016 </w:t>
      </w:r>
      <w:r>
        <w:rPr>
          <w:rFonts w:ascii="Arial" w:hAnsi="Arial" w:cs="Arial"/>
          <w:noProof/>
        </w:rPr>
        <w:t>لـ</w:t>
      </w:r>
      <w:r>
        <w:rPr>
          <w:noProof/>
        </w:rPr>
        <w:t xml:space="preserve"> Mac, 24</w:t>
      </w:r>
    </w:p>
    <w:p w:rsidR="005E1903" w:rsidRDefault="005E1903">
      <w:pPr>
        <w:pStyle w:val="Index1"/>
        <w:tabs>
          <w:tab w:val="right" w:pos="5030"/>
        </w:tabs>
        <w:rPr>
          <w:noProof/>
        </w:rPr>
      </w:pPr>
      <w:r>
        <w:rPr>
          <w:noProof/>
        </w:rPr>
        <w:t>Parallel Data Warehouse, 89</w:t>
      </w:r>
    </w:p>
    <w:p w:rsidR="005E1903" w:rsidRDefault="005E1903">
      <w:pPr>
        <w:pStyle w:val="Index1"/>
        <w:tabs>
          <w:tab w:val="right" w:pos="5030"/>
        </w:tabs>
        <w:rPr>
          <w:noProof/>
        </w:rPr>
      </w:pPr>
      <w:r>
        <w:rPr>
          <w:noProof/>
        </w:rPr>
        <w:t>Parature Enterprise, 64</w:t>
      </w:r>
    </w:p>
    <w:p w:rsidR="005E1903" w:rsidRDefault="005E1903">
      <w:pPr>
        <w:pStyle w:val="Index1"/>
        <w:tabs>
          <w:tab w:val="right" w:pos="5030"/>
        </w:tabs>
        <w:rPr>
          <w:noProof/>
        </w:rPr>
      </w:pPr>
      <w:r>
        <w:rPr>
          <w:noProof/>
        </w:rPr>
        <w:t>Power BI Pro, 74</w:t>
      </w:r>
    </w:p>
    <w:p w:rsidR="005E1903" w:rsidRDefault="005E1903">
      <w:pPr>
        <w:pStyle w:val="Index1"/>
        <w:tabs>
          <w:tab w:val="right" w:pos="5030"/>
        </w:tabs>
        <w:rPr>
          <w:noProof/>
        </w:rPr>
      </w:pPr>
      <w:r>
        <w:rPr>
          <w:noProof/>
        </w:rPr>
        <w:lastRenderedPageBreak/>
        <w:t>Power BI Pro A, 74</w:t>
      </w:r>
    </w:p>
    <w:p w:rsidR="005E1903" w:rsidRDefault="005E1903">
      <w:pPr>
        <w:pStyle w:val="Index1"/>
        <w:tabs>
          <w:tab w:val="right" w:pos="5030"/>
        </w:tabs>
        <w:rPr>
          <w:noProof/>
        </w:rPr>
      </w:pPr>
      <w:r>
        <w:rPr>
          <w:noProof/>
        </w:rPr>
        <w:t>PowerPoint 2016, 23</w:t>
      </w:r>
    </w:p>
    <w:p w:rsidR="005E1903" w:rsidRDefault="005E1903">
      <w:pPr>
        <w:pStyle w:val="Index1"/>
        <w:tabs>
          <w:tab w:val="right" w:pos="5030"/>
        </w:tabs>
        <w:rPr>
          <w:noProof/>
        </w:rPr>
      </w:pPr>
      <w:r>
        <w:rPr>
          <w:noProof/>
        </w:rPr>
        <w:t xml:space="preserve">PowerPoint 2016 </w:t>
      </w:r>
      <w:r>
        <w:rPr>
          <w:rFonts w:ascii="Arial" w:hAnsi="Arial" w:cs="Arial"/>
          <w:noProof/>
        </w:rPr>
        <w:t>لـ</w:t>
      </w:r>
      <w:r>
        <w:rPr>
          <w:noProof/>
        </w:rPr>
        <w:t xml:space="preserve"> Mac, 24</w:t>
      </w:r>
    </w:p>
    <w:p w:rsidR="005E1903" w:rsidRDefault="005E1903">
      <w:pPr>
        <w:pStyle w:val="Index1"/>
        <w:tabs>
          <w:tab w:val="right" w:pos="5030"/>
        </w:tabs>
        <w:rPr>
          <w:noProof/>
        </w:rPr>
      </w:pPr>
      <w:r>
        <w:rPr>
          <w:noProof/>
        </w:rPr>
        <w:t>Project 2010, 27</w:t>
      </w:r>
    </w:p>
    <w:p w:rsidR="005E1903" w:rsidRDefault="005E1903">
      <w:pPr>
        <w:pStyle w:val="Index1"/>
        <w:tabs>
          <w:tab w:val="right" w:pos="5030"/>
        </w:tabs>
        <w:rPr>
          <w:noProof/>
        </w:rPr>
      </w:pPr>
      <w:r>
        <w:rPr>
          <w:noProof/>
        </w:rPr>
        <w:t>Project Lite, 27, 71</w:t>
      </w:r>
    </w:p>
    <w:p w:rsidR="005E1903" w:rsidRDefault="005E1903">
      <w:pPr>
        <w:pStyle w:val="Index1"/>
        <w:tabs>
          <w:tab w:val="right" w:pos="5030"/>
        </w:tabs>
        <w:rPr>
          <w:noProof/>
        </w:rPr>
      </w:pPr>
      <w:r>
        <w:rPr>
          <w:noProof/>
        </w:rPr>
        <w:t>Project Online, 27, 71</w:t>
      </w:r>
    </w:p>
    <w:p w:rsidR="005E1903" w:rsidRDefault="005E1903">
      <w:pPr>
        <w:pStyle w:val="Index1"/>
        <w:tabs>
          <w:tab w:val="right" w:pos="5030"/>
        </w:tabs>
        <w:rPr>
          <w:noProof/>
        </w:rPr>
      </w:pPr>
      <w:r>
        <w:rPr>
          <w:noProof/>
        </w:rPr>
        <w:t xml:space="preserve">Project Online </w:t>
      </w:r>
      <w:r>
        <w:rPr>
          <w:rFonts w:ascii="Arial" w:hAnsi="Arial" w:cs="Arial"/>
          <w:noProof/>
        </w:rPr>
        <w:t>مع</w:t>
      </w:r>
      <w:r>
        <w:rPr>
          <w:noProof/>
        </w:rPr>
        <w:t xml:space="preserve"> Project Pro </w:t>
      </w:r>
      <w:r>
        <w:rPr>
          <w:rFonts w:ascii="Arial" w:hAnsi="Arial" w:cs="Arial"/>
          <w:noProof/>
        </w:rPr>
        <w:t>لـ</w:t>
      </w:r>
      <w:r>
        <w:rPr>
          <w:noProof/>
        </w:rPr>
        <w:t xml:space="preserve"> Office 365, 64</w:t>
      </w:r>
    </w:p>
    <w:p w:rsidR="005E1903" w:rsidRDefault="005E1903">
      <w:pPr>
        <w:pStyle w:val="Index1"/>
        <w:tabs>
          <w:tab w:val="right" w:pos="5030"/>
        </w:tabs>
        <w:rPr>
          <w:noProof/>
        </w:rPr>
      </w:pPr>
      <w:r>
        <w:rPr>
          <w:noProof/>
        </w:rPr>
        <w:t xml:space="preserve">Project Online </w:t>
      </w:r>
      <w:r>
        <w:rPr>
          <w:rFonts w:ascii="Arial" w:hAnsi="Arial" w:cs="Arial"/>
          <w:noProof/>
        </w:rPr>
        <w:t>مع</w:t>
      </w:r>
      <w:r>
        <w:rPr>
          <w:noProof/>
        </w:rPr>
        <w:t xml:space="preserve"> Project Pro </w:t>
      </w:r>
      <w:r>
        <w:rPr>
          <w:rFonts w:ascii="Arial" w:hAnsi="Arial" w:cs="Arial"/>
          <w:noProof/>
        </w:rPr>
        <w:t>لـ</w:t>
      </w:r>
      <w:r>
        <w:rPr>
          <w:noProof/>
        </w:rPr>
        <w:t xml:space="preserve"> Office 365 </w:t>
      </w:r>
      <w:r>
        <w:rPr>
          <w:rFonts w:ascii="Arial" w:hAnsi="Arial" w:cs="Arial"/>
          <w:noProof/>
        </w:rPr>
        <w:t>من</w:t>
      </w:r>
      <w:r>
        <w:rPr>
          <w:noProof/>
        </w:rPr>
        <w:t xml:space="preserve"> </w:t>
      </w:r>
      <w:r>
        <w:rPr>
          <w:rFonts w:ascii="Arial" w:hAnsi="Arial" w:cs="Arial"/>
          <w:noProof/>
        </w:rPr>
        <w:t>ضمان</w:t>
      </w:r>
      <w:r>
        <w:rPr>
          <w:noProof/>
        </w:rPr>
        <w:t xml:space="preserve"> </w:t>
      </w:r>
      <w:r>
        <w:rPr>
          <w:rFonts w:ascii="Arial" w:hAnsi="Arial" w:cs="Arial"/>
          <w:noProof/>
        </w:rPr>
        <w:t>البرنامج</w:t>
      </w:r>
      <w:r>
        <w:rPr>
          <w:noProof/>
        </w:rPr>
        <w:t>, 64</w:t>
      </w:r>
    </w:p>
    <w:p w:rsidR="005E1903" w:rsidRDefault="005E1903">
      <w:pPr>
        <w:pStyle w:val="Index1"/>
        <w:tabs>
          <w:tab w:val="right" w:pos="5030"/>
        </w:tabs>
        <w:rPr>
          <w:noProof/>
        </w:rPr>
      </w:pPr>
      <w:r>
        <w:rPr>
          <w:noProof/>
        </w:rPr>
        <w:t>Project Pro for Office 365, 27, 64</w:t>
      </w:r>
    </w:p>
    <w:p w:rsidR="005E1903" w:rsidRDefault="005E1903">
      <w:pPr>
        <w:pStyle w:val="Index1"/>
        <w:tabs>
          <w:tab w:val="right" w:pos="5030"/>
        </w:tabs>
        <w:rPr>
          <w:noProof/>
        </w:rPr>
      </w:pPr>
      <w:r>
        <w:rPr>
          <w:noProof/>
        </w:rPr>
        <w:t xml:space="preserve">Project Pro for Office 365 </w:t>
      </w:r>
      <w:r>
        <w:rPr>
          <w:rFonts w:ascii="Arial" w:hAnsi="Arial" w:cs="Arial"/>
          <w:noProof/>
        </w:rPr>
        <w:t>من</w:t>
      </w:r>
      <w:r>
        <w:rPr>
          <w:noProof/>
        </w:rPr>
        <w:t xml:space="preserve"> </w:t>
      </w:r>
      <w:r>
        <w:rPr>
          <w:rFonts w:ascii="Arial" w:hAnsi="Arial" w:cs="Arial"/>
          <w:noProof/>
        </w:rPr>
        <w:t>ضمان</w:t>
      </w:r>
      <w:r>
        <w:rPr>
          <w:noProof/>
        </w:rPr>
        <w:t xml:space="preserve"> </w:t>
      </w:r>
      <w:r>
        <w:rPr>
          <w:rFonts w:ascii="Arial" w:hAnsi="Arial" w:cs="Arial"/>
          <w:noProof/>
        </w:rPr>
        <w:t>البرنامج</w:t>
      </w:r>
      <w:r>
        <w:rPr>
          <w:noProof/>
        </w:rPr>
        <w:t>, 64</w:t>
      </w:r>
    </w:p>
    <w:p w:rsidR="005E1903" w:rsidRDefault="005E1903">
      <w:pPr>
        <w:pStyle w:val="Index1"/>
        <w:tabs>
          <w:tab w:val="right" w:pos="5030"/>
        </w:tabs>
        <w:rPr>
          <w:noProof/>
        </w:rPr>
      </w:pPr>
      <w:r>
        <w:rPr>
          <w:noProof/>
        </w:rPr>
        <w:t>Project Professional, 65, 90</w:t>
      </w:r>
    </w:p>
    <w:p w:rsidR="005E1903" w:rsidRDefault="005E1903">
      <w:pPr>
        <w:pStyle w:val="Index1"/>
        <w:tabs>
          <w:tab w:val="right" w:pos="5030"/>
        </w:tabs>
        <w:rPr>
          <w:noProof/>
        </w:rPr>
      </w:pPr>
      <w:r>
        <w:rPr>
          <w:noProof/>
        </w:rPr>
        <w:t>Project Professional 2016, 23</w:t>
      </w:r>
    </w:p>
    <w:p w:rsidR="005E1903" w:rsidRDefault="005E1903">
      <w:pPr>
        <w:pStyle w:val="Index1"/>
        <w:tabs>
          <w:tab w:val="right" w:pos="5030"/>
        </w:tabs>
        <w:rPr>
          <w:noProof/>
        </w:rPr>
      </w:pPr>
      <w:r>
        <w:rPr>
          <w:noProof/>
        </w:rPr>
        <w:t>Project Server 2013, 27</w:t>
      </w:r>
    </w:p>
    <w:p w:rsidR="005E1903" w:rsidRDefault="005E1903">
      <w:pPr>
        <w:pStyle w:val="Index1"/>
        <w:tabs>
          <w:tab w:val="right" w:pos="5030"/>
        </w:tabs>
        <w:rPr>
          <w:noProof/>
        </w:rPr>
      </w:pPr>
      <w:r>
        <w:rPr>
          <w:noProof/>
        </w:rPr>
        <w:t>Project Server 2016, 23</w:t>
      </w:r>
    </w:p>
    <w:p w:rsidR="005E1903" w:rsidRDefault="005E1903">
      <w:pPr>
        <w:pStyle w:val="Index1"/>
        <w:tabs>
          <w:tab w:val="right" w:pos="5030"/>
        </w:tabs>
        <w:rPr>
          <w:noProof/>
        </w:rPr>
      </w:pPr>
      <w:r>
        <w:rPr>
          <w:noProof/>
        </w:rPr>
        <w:t>Project Standard, 90</w:t>
      </w:r>
    </w:p>
    <w:p w:rsidR="005E1903" w:rsidRDefault="005E1903">
      <w:pPr>
        <w:pStyle w:val="Index1"/>
        <w:tabs>
          <w:tab w:val="right" w:pos="5030"/>
        </w:tabs>
        <w:rPr>
          <w:noProof/>
        </w:rPr>
      </w:pPr>
      <w:r>
        <w:rPr>
          <w:noProof/>
        </w:rPr>
        <w:t>Project Standard 2016, 23</w:t>
      </w:r>
    </w:p>
    <w:p w:rsidR="005E1903" w:rsidRDefault="005E1903">
      <w:pPr>
        <w:pStyle w:val="Index1"/>
        <w:tabs>
          <w:tab w:val="right" w:pos="5030"/>
        </w:tabs>
        <w:rPr>
          <w:noProof/>
        </w:rPr>
      </w:pPr>
      <w:r>
        <w:rPr>
          <w:noProof/>
        </w:rPr>
        <w:t>Publisher 2016, 23</w:t>
      </w:r>
    </w:p>
    <w:p w:rsidR="005E1903" w:rsidRDefault="005E1903">
      <w:pPr>
        <w:pStyle w:val="Index1"/>
        <w:tabs>
          <w:tab w:val="right" w:pos="5030"/>
        </w:tabs>
        <w:rPr>
          <w:noProof/>
        </w:rPr>
      </w:pPr>
      <w:r>
        <w:rPr>
          <w:noProof/>
        </w:rPr>
        <w:t xml:space="preserve">R Server 2016 </w:t>
      </w:r>
      <w:r>
        <w:rPr>
          <w:rFonts w:ascii="Arial" w:hAnsi="Arial" w:cs="Arial"/>
          <w:noProof/>
        </w:rPr>
        <w:t>لـ</w:t>
      </w:r>
      <w:r>
        <w:rPr>
          <w:noProof/>
        </w:rPr>
        <w:t xml:space="preserve"> Hadoop </w:t>
      </w:r>
      <w:r>
        <w:rPr>
          <w:rFonts w:ascii="Arial" w:hAnsi="Arial" w:cs="Arial"/>
          <w:noProof/>
        </w:rPr>
        <w:t>على</w:t>
      </w:r>
      <w:r>
        <w:rPr>
          <w:noProof/>
        </w:rPr>
        <w:t xml:space="preserve"> Red Hat, 30</w:t>
      </w:r>
    </w:p>
    <w:p w:rsidR="005E1903" w:rsidRDefault="005E1903">
      <w:pPr>
        <w:pStyle w:val="Index1"/>
        <w:tabs>
          <w:tab w:val="right" w:pos="5030"/>
        </w:tabs>
        <w:rPr>
          <w:noProof/>
        </w:rPr>
      </w:pPr>
      <w:r>
        <w:rPr>
          <w:noProof/>
        </w:rPr>
        <w:t xml:space="preserve">R Server 2016 </w:t>
      </w:r>
      <w:r>
        <w:rPr>
          <w:rFonts w:ascii="Arial" w:hAnsi="Arial" w:cs="Arial"/>
          <w:noProof/>
        </w:rPr>
        <w:t>لـ</w:t>
      </w:r>
      <w:r>
        <w:rPr>
          <w:noProof/>
        </w:rPr>
        <w:t xml:space="preserve"> Red Hat Linux, 30</w:t>
      </w:r>
    </w:p>
    <w:p w:rsidR="005E1903" w:rsidRDefault="005E1903">
      <w:pPr>
        <w:pStyle w:val="Index1"/>
        <w:tabs>
          <w:tab w:val="right" w:pos="5030"/>
        </w:tabs>
        <w:rPr>
          <w:noProof/>
        </w:rPr>
      </w:pPr>
      <w:r>
        <w:rPr>
          <w:noProof/>
        </w:rPr>
        <w:t xml:space="preserve">R Server 2016 </w:t>
      </w:r>
      <w:r>
        <w:rPr>
          <w:rFonts w:ascii="Arial" w:hAnsi="Arial" w:cs="Arial"/>
          <w:noProof/>
        </w:rPr>
        <w:t>لـ</w:t>
      </w:r>
      <w:r>
        <w:rPr>
          <w:noProof/>
        </w:rPr>
        <w:t xml:space="preserve"> SUSE Linux, 30</w:t>
      </w:r>
    </w:p>
    <w:p w:rsidR="005E1903" w:rsidRDefault="005E1903">
      <w:pPr>
        <w:pStyle w:val="Index1"/>
        <w:tabs>
          <w:tab w:val="right" w:pos="5030"/>
        </w:tabs>
        <w:rPr>
          <w:noProof/>
        </w:rPr>
      </w:pPr>
      <w:r>
        <w:rPr>
          <w:noProof/>
        </w:rPr>
        <w:t xml:space="preserve">R Server 2016 </w:t>
      </w:r>
      <w:r>
        <w:rPr>
          <w:rFonts w:ascii="Arial" w:hAnsi="Arial" w:cs="Arial"/>
          <w:noProof/>
        </w:rPr>
        <w:t>لـ</w:t>
      </w:r>
      <w:r>
        <w:rPr>
          <w:noProof/>
        </w:rPr>
        <w:t xml:space="preserve"> Teradata DB, 30</w:t>
      </w:r>
    </w:p>
    <w:p w:rsidR="005E1903" w:rsidRDefault="005E1903">
      <w:pPr>
        <w:pStyle w:val="Index1"/>
        <w:tabs>
          <w:tab w:val="right" w:pos="5030"/>
        </w:tabs>
        <w:rPr>
          <w:noProof/>
        </w:rPr>
      </w:pPr>
      <w:r>
        <w:rPr>
          <w:noProof/>
        </w:rPr>
        <w:t>SharePoint Online, 83</w:t>
      </w:r>
    </w:p>
    <w:p w:rsidR="005E1903" w:rsidRDefault="005E1903">
      <w:pPr>
        <w:pStyle w:val="Index1"/>
        <w:tabs>
          <w:tab w:val="right" w:pos="5030"/>
        </w:tabs>
        <w:rPr>
          <w:noProof/>
        </w:rPr>
      </w:pPr>
      <w:r>
        <w:rPr>
          <w:noProof/>
        </w:rPr>
        <w:t xml:space="preserve">SharePoint Online </w:t>
      </w:r>
      <w:r>
        <w:rPr>
          <w:rFonts w:ascii="Arial" w:hAnsi="Arial" w:cs="Arial"/>
          <w:noProof/>
        </w:rPr>
        <w:t>الخطة</w:t>
      </w:r>
      <w:r>
        <w:rPr>
          <w:noProof/>
        </w:rPr>
        <w:t xml:space="preserve"> 1, 71</w:t>
      </w:r>
    </w:p>
    <w:p w:rsidR="005E1903" w:rsidRDefault="005E1903">
      <w:pPr>
        <w:pStyle w:val="Index1"/>
        <w:tabs>
          <w:tab w:val="right" w:pos="5030"/>
        </w:tabs>
        <w:rPr>
          <w:noProof/>
        </w:rPr>
      </w:pPr>
      <w:r>
        <w:rPr>
          <w:noProof/>
        </w:rPr>
        <w:t xml:space="preserve">SharePoint Online </w:t>
      </w:r>
      <w:r>
        <w:rPr>
          <w:rFonts w:ascii="Arial" w:hAnsi="Arial" w:cs="Arial"/>
          <w:noProof/>
        </w:rPr>
        <w:t>الخطة</w:t>
      </w:r>
      <w:r>
        <w:rPr>
          <w:noProof/>
        </w:rPr>
        <w:t xml:space="preserve"> 1 </w:t>
      </w:r>
      <w:r>
        <w:rPr>
          <w:rFonts w:ascii="Arial" w:hAnsi="Arial" w:cs="Arial"/>
          <w:noProof/>
        </w:rPr>
        <w:t>أو</w:t>
      </w:r>
      <w:r>
        <w:rPr>
          <w:noProof/>
        </w:rPr>
        <w:t xml:space="preserve"> 2, 28</w:t>
      </w:r>
    </w:p>
    <w:p w:rsidR="005E1903" w:rsidRDefault="005E1903">
      <w:pPr>
        <w:pStyle w:val="Index1"/>
        <w:tabs>
          <w:tab w:val="right" w:pos="5030"/>
        </w:tabs>
        <w:rPr>
          <w:noProof/>
        </w:rPr>
      </w:pPr>
      <w:r>
        <w:rPr>
          <w:noProof/>
        </w:rPr>
        <w:t xml:space="preserve">SharePoint Online </w:t>
      </w:r>
      <w:r>
        <w:rPr>
          <w:rFonts w:ascii="Arial" w:hAnsi="Arial" w:cs="Arial"/>
          <w:noProof/>
        </w:rPr>
        <w:t>الخطة</w:t>
      </w:r>
      <w:r>
        <w:rPr>
          <w:noProof/>
        </w:rPr>
        <w:t xml:space="preserve"> 2, 28, 71</w:t>
      </w:r>
    </w:p>
    <w:p w:rsidR="005E1903" w:rsidRDefault="005E1903">
      <w:pPr>
        <w:pStyle w:val="Index1"/>
        <w:tabs>
          <w:tab w:val="right" w:pos="5030"/>
        </w:tabs>
        <w:rPr>
          <w:noProof/>
        </w:rPr>
      </w:pPr>
      <w:r>
        <w:rPr>
          <w:noProof/>
        </w:rPr>
        <w:t>SharePoint Server, 88</w:t>
      </w:r>
    </w:p>
    <w:p w:rsidR="005E1903" w:rsidRDefault="005E1903">
      <w:pPr>
        <w:pStyle w:val="Index1"/>
        <w:tabs>
          <w:tab w:val="right" w:pos="5030"/>
        </w:tabs>
        <w:rPr>
          <w:noProof/>
        </w:rPr>
      </w:pPr>
      <w:r>
        <w:rPr>
          <w:noProof/>
        </w:rPr>
        <w:t>SharePoint Server 2010, 27</w:t>
      </w:r>
    </w:p>
    <w:p w:rsidR="005E1903" w:rsidRDefault="005E1903">
      <w:pPr>
        <w:pStyle w:val="Index1"/>
        <w:tabs>
          <w:tab w:val="right" w:pos="5030"/>
        </w:tabs>
        <w:rPr>
          <w:noProof/>
        </w:rPr>
      </w:pPr>
      <w:r>
        <w:rPr>
          <w:noProof/>
        </w:rPr>
        <w:t>SharePoint Server 2013, 27</w:t>
      </w:r>
    </w:p>
    <w:p w:rsidR="005E1903" w:rsidRDefault="005E1903">
      <w:pPr>
        <w:pStyle w:val="Index1"/>
        <w:tabs>
          <w:tab w:val="right" w:pos="5030"/>
        </w:tabs>
        <w:rPr>
          <w:noProof/>
        </w:rPr>
      </w:pPr>
      <w:r>
        <w:rPr>
          <w:noProof/>
        </w:rPr>
        <w:t>Skype for Business 2016, 23</w:t>
      </w:r>
    </w:p>
    <w:p w:rsidR="005E1903" w:rsidRDefault="005E1903">
      <w:pPr>
        <w:pStyle w:val="Index1"/>
        <w:tabs>
          <w:tab w:val="right" w:pos="5030"/>
        </w:tabs>
        <w:rPr>
          <w:noProof/>
        </w:rPr>
      </w:pPr>
      <w:r>
        <w:rPr>
          <w:noProof/>
        </w:rPr>
        <w:t>Skype for Business Online Cloud PBX, 72</w:t>
      </w:r>
    </w:p>
    <w:p w:rsidR="005E1903" w:rsidRDefault="005E1903">
      <w:pPr>
        <w:pStyle w:val="Index1"/>
        <w:tabs>
          <w:tab w:val="right" w:pos="5030"/>
        </w:tabs>
        <w:rPr>
          <w:noProof/>
        </w:rPr>
      </w:pPr>
      <w:r>
        <w:rPr>
          <w:noProof/>
        </w:rPr>
        <w:t xml:space="preserve">Skype for Business Online </w:t>
      </w:r>
      <w:r>
        <w:rPr>
          <w:rFonts w:ascii="Arial" w:hAnsi="Arial" w:cs="Arial"/>
          <w:noProof/>
        </w:rPr>
        <w:t>الخطة</w:t>
      </w:r>
      <w:r>
        <w:rPr>
          <w:noProof/>
        </w:rPr>
        <w:t xml:space="preserve"> 1, 72</w:t>
      </w:r>
    </w:p>
    <w:p w:rsidR="005E1903" w:rsidRDefault="005E1903">
      <w:pPr>
        <w:pStyle w:val="Index1"/>
        <w:tabs>
          <w:tab w:val="right" w:pos="5030"/>
        </w:tabs>
        <w:rPr>
          <w:noProof/>
        </w:rPr>
      </w:pPr>
      <w:r>
        <w:rPr>
          <w:noProof/>
        </w:rPr>
        <w:t xml:space="preserve">Skype for Business Online </w:t>
      </w:r>
      <w:r>
        <w:rPr>
          <w:rFonts w:ascii="Arial" w:hAnsi="Arial" w:cs="Arial"/>
          <w:noProof/>
        </w:rPr>
        <w:t>الخطة</w:t>
      </w:r>
      <w:r>
        <w:rPr>
          <w:noProof/>
        </w:rPr>
        <w:t xml:space="preserve"> 2, 29, 72</w:t>
      </w:r>
    </w:p>
    <w:p w:rsidR="005E1903" w:rsidRDefault="005E1903">
      <w:pPr>
        <w:pStyle w:val="Index1"/>
        <w:tabs>
          <w:tab w:val="right" w:pos="5030"/>
        </w:tabs>
        <w:rPr>
          <w:noProof/>
        </w:rPr>
      </w:pPr>
      <w:r>
        <w:rPr>
          <w:noProof/>
        </w:rPr>
        <w:t>Skype for Business Online</w:t>
      </w:r>
      <w:r>
        <w:rPr>
          <w:rFonts w:ascii="Arial" w:hAnsi="Arial" w:cs="Arial"/>
          <w:noProof/>
        </w:rPr>
        <w:t>الخطة</w:t>
      </w:r>
      <w:r>
        <w:rPr>
          <w:noProof/>
        </w:rPr>
        <w:t xml:space="preserve"> 1, 29</w:t>
      </w:r>
    </w:p>
    <w:p w:rsidR="005E1903" w:rsidRDefault="005E1903">
      <w:pPr>
        <w:pStyle w:val="Index1"/>
        <w:tabs>
          <w:tab w:val="right" w:pos="5030"/>
        </w:tabs>
        <w:rPr>
          <w:noProof/>
        </w:rPr>
      </w:pPr>
      <w:r>
        <w:rPr>
          <w:noProof/>
        </w:rPr>
        <w:t>Skype for Business Server 2015, 29</w:t>
      </w:r>
    </w:p>
    <w:p w:rsidR="005E1903" w:rsidRDefault="005E1903">
      <w:pPr>
        <w:pStyle w:val="Index1"/>
        <w:tabs>
          <w:tab w:val="right" w:pos="5030"/>
        </w:tabs>
        <w:rPr>
          <w:noProof/>
        </w:rPr>
      </w:pPr>
      <w:r>
        <w:rPr>
          <w:noProof/>
        </w:rPr>
        <w:t>SQL Parallel Data Warehouse, 84, 90</w:t>
      </w:r>
    </w:p>
    <w:p w:rsidR="005E1903" w:rsidRDefault="005E1903">
      <w:pPr>
        <w:pStyle w:val="Index1"/>
        <w:tabs>
          <w:tab w:val="right" w:pos="5030"/>
        </w:tabs>
        <w:rPr>
          <w:noProof/>
        </w:rPr>
      </w:pPr>
      <w:r>
        <w:rPr>
          <w:noProof/>
        </w:rPr>
        <w:t>SQL Server, 34, 35, 40, 88, 90</w:t>
      </w:r>
    </w:p>
    <w:p w:rsidR="005E1903" w:rsidRDefault="005E1903">
      <w:pPr>
        <w:pStyle w:val="Index1"/>
        <w:tabs>
          <w:tab w:val="right" w:pos="5030"/>
        </w:tabs>
        <w:rPr>
          <w:noProof/>
        </w:rPr>
      </w:pPr>
      <w:r>
        <w:rPr>
          <w:noProof/>
        </w:rPr>
        <w:t>SQL Server 2012, 31</w:t>
      </w:r>
    </w:p>
    <w:p w:rsidR="005E1903" w:rsidRDefault="005E1903">
      <w:pPr>
        <w:pStyle w:val="Index1"/>
        <w:tabs>
          <w:tab w:val="right" w:pos="5030"/>
        </w:tabs>
        <w:rPr>
          <w:noProof/>
        </w:rPr>
      </w:pPr>
      <w:r>
        <w:rPr>
          <w:noProof/>
        </w:rPr>
        <w:t>SQL Server 2012 Parallel Data Warehouse, 31</w:t>
      </w:r>
    </w:p>
    <w:p w:rsidR="005E1903" w:rsidRDefault="005E1903">
      <w:pPr>
        <w:pStyle w:val="Index1"/>
        <w:tabs>
          <w:tab w:val="right" w:pos="5030"/>
        </w:tabs>
        <w:rPr>
          <w:noProof/>
        </w:rPr>
      </w:pPr>
      <w:r>
        <w:rPr>
          <w:noProof/>
        </w:rPr>
        <w:t>SQL Server 2014 Business Intelligence, 31</w:t>
      </w:r>
    </w:p>
    <w:p w:rsidR="005E1903" w:rsidRDefault="005E1903">
      <w:pPr>
        <w:pStyle w:val="Index1"/>
        <w:tabs>
          <w:tab w:val="right" w:pos="5030"/>
        </w:tabs>
        <w:rPr>
          <w:noProof/>
        </w:rPr>
      </w:pPr>
      <w:r>
        <w:rPr>
          <w:noProof/>
        </w:rPr>
        <w:t>SQL Server 2014 CAL, 31</w:t>
      </w:r>
    </w:p>
    <w:p w:rsidR="005E1903" w:rsidRDefault="005E1903">
      <w:pPr>
        <w:pStyle w:val="Index1"/>
        <w:tabs>
          <w:tab w:val="right" w:pos="5030"/>
        </w:tabs>
        <w:rPr>
          <w:noProof/>
        </w:rPr>
      </w:pPr>
      <w:r>
        <w:rPr>
          <w:noProof/>
        </w:rPr>
        <w:t>SQL Server 2014 Enterprise, 31</w:t>
      </w:r>
    </w:p>
    <w:p w:rsidR="005E1903" w:rsidRDefault="005E1903">
      <w:pPr>
        <w:pStyle w:val="Index1"/>
        <w:tabs>
          <w:tab w:val="right" w:pos="5030"/>
        </w:tabs>
        <w:rPr>
          <w:noProof/>
        </w:rPr>
      </w:pPr>
      <w:r>
        <w:rPr>
          <w:noProof/>
        </w:rPr>
        <w:t>SQL Server 2014 Enterprise Core, 31</w:t>
      </w:r>
    </w:p>
    <w:p w:rsidR="005E1903" w:rsidRDefault="005E1903">
      <w:pPr>
        <w:pStyle w:val="Index1"/>
        <w:tabs>
          <w:tab w:val="right" w:pos="5030"/>
        </w:tabs>
        <w:rPr>
          <w:noProof/>
        </w:rPr>
      </w:pPr>
      <w:r>
        <w:rPr>
          <w:noProof/>
        </w:rPr>
        <w:t>SQL Server 2014 Standard, 31</w:t>
      </w:r>
    </w:p>
    <w:p w:rsidR="005E1903" w:rsidRDefault="005E1903">
      <w:pPr>
        <w:pStyle w:val="Index1"/>
        <w:tabs>
          <w:tab w:val="right" w:pos="5030"/>
        </w:tabs>
        <w:rPr>
          <w:noProof/>
        </w:rPr>
      </w:pPr>
      <w:r>
        <w:rPr>
          <w:noProof/>
        </w:rPr>
        <w:t>SQL Server 2014 Standard Core, 31</w:t>
      </w:r>
    </w:p>
    <w:p w:rsidR="005E1903" w:rsidRDefault="005E1903">
      <w:pPr>
        <w:pStyle w:val="Index1"/>
        <w:tabs>
          <w:tab w:val="right" w:pos="5030"/>
        </w:tabs>
        <w:rPr>
          <w:noProof/>
        </w:rPr>
      </w:pPr>
      <w:r>
        <w:rPr>
          <w:noProof/>
        </w:rPr>
        <w:t>SQL Server Business Intelligence, 84, 90</w:t>
      </w:r>
    </w:p>
    <w:p w:rsidR="005E1903" w:rsidRDefault="005E1903">
      <w:pPr>
        <w:pStyle w:val="Index1"/>
        <w:tabs>
          <w:tab w:val="right" w:pos="5030"/>
        </w:tabs>
        <w:rPr>
          <w:noProof/>
        </w:rPr>
      </w:pPr>
      <w:r>
        <w:rPr>
          <w:noProof/>
        </w:rPr>
        <w:t>SQL Server Data Center, 84</w:t>
      </w:r>
    </w:p>
    <w:p w:rsidR="005E1903" w:rsidRDefault="005E1903">
      <w:pPr>
        <w:pStyle w:val="Index1"/>
        <w:tabs>
          <w:tab w:val="right" w:pos="5030"/>
        </w:tabs>
        <w:rPr>
          <w:noProof/>
        </w:rPr>
      </w:pPr>
      <w:r>
        <w:rPr>
          <w:noProof/>
        </w:rPr>
        <w:t>SQL Server Enterprise, 84, 90</w:t>
      </w:r>
    </w:p>
    <w:p w:rsidR="005E1903" w:rsidRDefault="005E1903">
      <w:pPr>
        <w:pStyle w:val="Index1"/>
        <w:tabs>
          <w:tab w:val="right" w:pos="5030"/>
        </w:tabs>
        <w:rPr>
          <w:noProof/>
        </w:rPr>
      </w:pPr>
      <w:r>
        <w:rPr>
          <w:noProof/>
        </w:rPr>
        <w:t>SQL Server Parallel Data Warehouse, 31</w:t>
      </w:r>
    </w:p>
    <w:p w:rsidR="005E1903" w:rsidRDefault="005E1903">
      <w:pPr>
        <w:pStyle w:val="Index1"/>
        <w:tabs>
          <w:tab w:val="right" w:pos="5030"/>
        </w:tabs>
        <w:rPr>
          <w:noProof/>
        </w:rPr>
      </w:pPr>
      <w:r>
        <w:rPr>
          <w:noProof/>
        </w:rPr>
        <w:t>SQL Server Standard, 84, 90</w:t>
      </w:r>
    </w:p>
    <w:p w:rsidR="005E1903" w:rsidRDefault="005E1903">
      <w:pPr>
        <w:pStyle w:val="Index1"/>
        <w:tabs>
          <w:tab w:val="right" w:pos="5030"/>
        </w:tabs>
        <w:rPr>
          <w:noProof/>
        </w:rPr>
      </w:pPr>
      <w:r>
        <w:rPr>
          <w:noProof/>
        </w:rPr>
        <w:t xml:space="preserve">Suite Bridge </w:t>
      </w:r>
      <w:r>
        <w:rPr>
          <w:rFonts w:ascii="Arial" w:hAnsi="Arial" w:cs="Arial"/>
          <w:noProof/>
        </w:rPr>
        <w:t>لترخيص</w:t>
      </w:r>
      <w:r>
        <w:rPr>
          <w:noProof/>
        </w:rPr>
        <w:t xml:space="preserve"> </w:t>
      </w:r>
      <w:r>
        <w:rPr>
          <w:rFonts w:ascii="Arial" w:hAnsi="Arial" w:cs="Arial"/>
          <w:noProof/>
        </w:rPr>
        <w:t>وصول</w:t>
      </w:r>
      <w:r>
        <w:rPr>
          <w:noProof/>
        </w:rPr>
        <w:t xml:space="preserve"> </w:t>
      </w:r>
      <w:r>
        <w:rPr>
          <w:rFonts w:ascii="Arial" w:hAnsi="Arial" w:cs="Arial"/>
          <w:noProof/>
        </w:rPr>
        <w:t>العميل</w:t>
      </w:r>
      <w:r>
        <w:rPr>
          <w:noProof/>
        </w:rPr>
        <w:t xml:space="preserve"> </w:t>
      </w:r>
      <w:r>
        <w:rPr>
          <w:rFonts w:ascii="Arial" w:hAnsi="Arial" w:cs="Arial"/>
          <w:noProof/>
        </w:rPr>
        <w:t>للمؤسسة</w:t>
      </w:r>
      <w:r>
        <w:rPr>
          <w:noProof/>
        </w:rPr>
        <w:t xml:space="preserve"> </w:t>
      </w:r>
      <w:r>
        <w:rPr>
          <w:rFonts w:ascii="Arial" w:hAnsi="Arial" w:cs="Arial"/>
          <w:noProof/>
        </w:rPr>
        <w:t>لـ</w:t>
      </w:r>
      <w:r>
        <w:rPr>
          <w:noProof/>
        </w:rPr>
        <w:t xml:space="preserve"> Microsoft Intune, 14</w:t>
      </w:r>
    </w:p>
    <w:p w:rsidR="005E1903" w:rsidRDefault="005E1903">
      <w:pPr>
        <w:pStyle w:val="Index1"/>
        <w:tabs>
          <w:tab w:val="right" w:pos="5030"/>
        </w:tabs>
        <w:rPr>
          <w:noProof/>
        </w:rPr>
      </w:pPr>
      <w:r>
        <w:rPr>
          <w:noProof/>
        </w:rPr>
        <w:t xml:space="preserve">Suite Bridge </w:t>
      </w:r>
      <w:r>
        <w:rPr>
          <w:rFonts w:ascii="Arial" w:hAnsi="Arial" w:cs="Arial"/>
          <w:noProof/>
        </w:rPr>
        <w:t>لترخيص</w:t>
      </w:r>
      <w:r>
        <w:rPr>
          <w:noProof/>
        </w:rPr>
        <w:t xml:space="preserve"> </w:t>
      </w:r>
      <w:r>
        <w:rPr>
          <w:rFonts w:ascii="Arial" w:hAnsi="Arial" w:cs="Arial"/>
          <w:noProof/>
        </w:rPr>
        <w:t>وصول</w:t>
      </w:r>
      <w:r>
        <w:rPr>
          <w:noProof/>
        </w:rPr>
        <w:t xml:space="preserve"> </w:t>
      </w:r>
      <w:r>
        <w:rPr>
          <w:rFonts w:ascii="Arial" w:hAnsi="Arial" w:cs="Arial"/>
          <w:noProof/>
        </w:rPr>
        <w:t>العميل</w:t>
      </w:r>
      <w:r>
        <w:rPr>
          <w:noProof/>
        </w:rPr>
        <w:t xml:space="preserve"> </w:t>
      </w:r>
      <w:r>
        <w:rPr>
          <w:rFonts w:ascii="Arial" w:hAnsi="Arial" w:cs="Arial"/>
          <w:noProof/>
        </w:rPr>
        <w:t>للمؤسسة</w:t>
      </w:r>
      <w:r>
        <w:rPr>
          <w:noProof/>
        </w:rPr>
        <w:t xml:space="preserve"> </w:t>
      </w:r>
      <w:r>
        <w:rPr>
          <w:rFonts w:ascii="Arial" w:hAnsi="Arial" w:cs="Arial"/>
          <w:noProof/>
        </w:rPr>
        <w:t>لـ</w:t>
      </w:r>
      <w:r>
        <w:rPr>
          <w:noProof/>
        </w:rPr>
        <w:t xml:space="preserve"> Office 365, 14</w:t>
      </w:r>
    </w:p>
    <w:p w:rsidR="005E1903" w:rsidRDefault="005E1903">
      <w:pPr>
        <w:pStyle w:val="Index1"/>
        <w:tabs>
          <w:tab w:val="right" w:pos="5030"/>
        </w:tabs>
        <w:rPr>
          <w:noProof/>
        </w:rPr>
      </w:pPr>
      <w:r>
        <w:rPr>
          <w:noProof/>
        </w:rPr>
        <w:t xml:space="preserve">Suite Bridge </w:t>
      </w:r>
      <w:r>
        <w:rPr>
          <w:rFonts w:ascii="Arial" w:hAnsi="Arial" w:cs="Arial"/>
          <w:noProof/>
        </w:rPr>
        <w:t>لترخيص</w:t>
      </w:r>
      <w:r>
        <w:rPr>
          <w:noProof/>
        </w:rPr>
        <w:t xml:space="preserve"> </w:t>
      </w:r>
      <w:r>
        <w:rPr>
          <w:rFonts w:ascii="Arial" w:hAnsi="Arial" w:cs="Arial"/>
          <w:noProof/>
        </w:rPr>
        <w:t>وصول</w:t>
      </w:r>
      <w:r>
        <w:rPr>
          <w:noProof/>
        </w:rPr>
        <w:t xml:space="preserve"> </w:t>
      </w:r>
      <w:r>
        <w:rPr>
          <w:rFonts w:ascii="Arial" w:hAnsi="Arial" w:cs="Arial"/>
          <w:noProof/>
        </w:rPr>
        <w:t>العميل</w:t>
      </w:r>
      <w:r>
        <w:rPr>
          <w:noProof/>
        </w:rPr>
        <w:t xml:space="preserve"> </w:t>
      </w:r>
      <w:r>
        <w:rPr>
          <w:rFonts w:ascii="Arial" w:hAnsi="Arial" w:cs="Arial"/>
          <w:noProof/>
        </w:rPr>
        <w:t>للمؤسسة</w:t>
      </w:r>
      <w:r>
        <w:rPr>
          <w:noProof/>
        </w:rPr>
        <w:t xml:space="preserve"> </w:t>
      </w:r>
      <w:r>
        <w:rPr>
          <w:rFonts w:ascii="Arial" w:hAnsi="Arial" w:cs="Arial"/>
          <w:noProof/>
        </w:rPr>
        <w:t>لـ</w:t>
      </w:r>
      <w:r>
        <w:rPr>
          <w:noProof/>
        </w:rPr>
        <w:t xml:space="preserve"> Office 365 </w:t>
      </w:r>
      <w:r>
        <w:rPr>
          <w:rFonts w:ascii="Arial" w:hAnsi="Arial" w:cs="Arial"/>
          <w:noProof/>
        </w:rPr>
        <w:t>من</w:t>
      </w:r>
      <w:r>
        <w:rPr>
          <w:noProof/>
        </w:rPr>
        <w:t xml:space="preserve"> </w:t>
      </w:r>
      <w:r>
        <w:rPr>
          <w:rFonts w:ascii="Arial" w:hAnsi="Arial" w:cs="Arial"/>
          <w:noProof/>
        </w:rPr>
        <w:t>ضمان</w:t>
      </w:r>
      <w:r>
        <w:rPr>
          <w:noProof/>
        </w:rPr>
        <w:t xml:space="preserve"> </w:t>
      </w:r>
      <w:r>
        <w:rPr>
          <w:rFonts w:ascii="Arial" w:hAnsi="Arial" w:cs="Arial"/>
          <w:noProof/>
        </w:rPr>
        <w:t>البرنامج</w:t>
      </w:r>
      <w:r>
        <w:rPr>
          <w:noProof/>
        </w:rPr>
        <w:t>, 14</w:t>
      </w:r>
    </w:p>
    <w:p w:rsidR="005E1903" w:rsidRDefault="005E1903">
      <w:pPr>
        <w:pStyle w:val="Index1"/>
        <w:tabs>
          <w:tab w:val="right" w:pos="5030"/>
        </w:tabs>
        <w:rPr>
          <w:noProof/>
        </w:rPr>
      </w:pPr>
      <w:r>
        <w:rPr>
          <w:noProof/>
        </w:rPr>
        <w:t xml:space="preserve">Suite Bridge </w:t>
      </w:r>
      <w:r>
        <w:rPr>
          <w:rFonts w:ascii="Arial" w:hAnsi="Arial" w:cs="Arial"/>
          <w:noProof/>
        </w:rPr>
        <w:t>لترخيص</w:t>
      </w:r>
      <w:r>
        <w:rPr>
          <w:noProof/>
        </w:rPr>
        <w:t xml:space="preserve"> </w:t>
      </w:r>
      <w:r>
        <w:rPr>
          <w:rFonts w:ascii="Arial" w:hAnsi="Arial" w:cs="Arial"/>
          <w:noProof/>
        </w:rPr>
        <w:t>وصول</w:t>
      </w:r>
      <w:r>
        <w:rPr>
          <w:noProof/>
        </w:rPr>
        <w:t xml:space="preserve"> </w:t>
      </w:r>
      <w:r>
        <w:rPr>
          <w:rFonts w:ascii="Arial" w:hAnsi="Arial" w:cs="Arial"/>
          <w:noProof/>
        </w:rPr>
        <w:t>العميل</w:t>
      </w:r>
      <w:r>
        <w:rPr>
          <w:noProof/>
        </w:rPr>
        <w:t xml:space="preserve"> </w:t>
      </w:r>
      <w:r>
        <w:rPr>
          <w:rFonts w:ascii="Arial" w:hAnsi="Arial" w:cs="Arial"/>
          <w:noProof/>
        </w:rPr>
        <w:t>للمؤسسة</w:t>
      </w:r>
      <w:r>
        <w:rPr>
          <w:noProof/>
        </w:rPr>
        <w:t xml:space="preserve"> </w:t>
      </w:r>
      <w:r>
        <w:rPr>
          <w:rFonts w:ascii="Arial" w:hAnsi="Arial" w:cs="Arial"/>
          <w:noProof/>
        </w:rPr>
        <w:t>لـ</w:t>
      </w:r>
      <w:r>
        <w:rPr>
          <w:noProof/>
        </w:rPr>
        <w:t xml:space="preserve"> Office 365 </w:t>
      </w:r>
      <w:r>
        <w:rPr>
          <w:rFonts w:ascii="Arial" w:hAnsi="Arial" w:cs="Arial"/>
          <w:noProof/>
        </w:rPr>
        <w:t>و</w:t>
      </w:r>
      <w:r>
        <w:rPr>
          <w:noProof/>
        </w:rPr>
        <w:t>Microsoft Intune, 14</w:t>
      </w:r>
    </w:p>
    <w:p w:rsidR="005E1903" w:rsidRDefault="005E1903">
      <w:pPr>
        <w:pStyle w:val="Index1"/>
        <w:tabs>
          <w:tab w:val="right" w:pos="5030"/>
        </w:tabs>
        <w:rPr>
          <w:noProof/>
        </w:rPr>
      </w:pPr>
      <w:r>
        <w:rPr>
          <w:noProof/>
        </w:rPr>
        <w:lastRenderedPageBreak/>
        <w:t>System Center 2012, 33</w:t>
      </w:r>
    </w:p>
    <w:p w:rsidR="005E1903" w:rsidRDefault="005E1903">
      <w:pPr>
        <w:pStyle w:val="Index1"/>
        <w:tabs>
          <w:tab w:val="right" w:pos="5030"/>
        </w:tabs>
        <w:rPr>
          <w:noProof/>
        </w:rPr>
      </w:pPr>
      <w:r>
        <w:rPr>
          <w:noProof/>
        </w:rPr>
        <w:t>System Center 2012 Configuration Manager, 35</w:t>
      </w:r>
    </w:p>
    <w:p w:rsidR="005E1903" w:rsidRDefault="005E1903">
      <w:pPr>
        <w:pStyle w:val="Index1"/>
        <w:tabs>
          <w:tab w:val="right" w:pos="5030"/>
        </w:tabs>
        <w:rPr>
          <w:noProof/>
        </w:rPr>
      </w:pPr>
      <w:r>
        <w:rPr>
          <w:noProof/>
        </w:rPr>
        <w:t>System Center 2012 Endpoint Protection, 36</w:t>
      </w:r>
    </w:p>
    <w:p w:rsidR="005E1903" w:rsidRDefault="005E1903">
      <w:pPr>
        <w:pStyle w:val="Index1"/>
        <w:tabs>
          <w:tab w:val="right" w:pos="5030"/>
        </w:tabs>
        <w:rPr>
          <w:noProof/>
        </w:rPr>
      </w:pPr>
      <w:r>
        <w:rPr>
          <w:noProof/>
        </w:rPr>
        <w:t>System Center 2012 R2 Endpoint Protection, 36</w:t>
      </w:r>
    </w:p>
    <w:p w:rsidR="005E1903" w:rsidRDefault="005E1903">
      <w:pPr>
        <w:pStyle w:val="Index1"/>
        <w:tabs>
          <w:tab w:val="right" w:pos="5030"/>
        </w:tabs>
        <w:rPr>
          <w:noProof/>
        </w:rPr>
      </w:pPr>
      <w:r>
        <w:rPr>
          <w:noProof/>
        </w:rPr>
        <w:t>System Center Configuration Manager Server 2007 R2, 35</w:t>
      </w:r>
    </w:p>
    <w:p w:rsidR="005E1903" w:rsidRDefault="005E1903">
      <w:pPr>
        <w:pStyle w:val="Index1"/>
        <w:tabs>
          <w:tab w:val="right" w:pos="5030"/>
        </w:tabs>
        <w:rPr>
          <w:noProof/>
        </w:rPr>
      </w:pPr>
      <w:r>
        <w:rPr>
          <w:noProof/>
        </w:rPr>
        <w:t>System Center Data Protection Manager 2010, 36</w:t>
      </w:r>
    </w:p>
    <w:p w:rsidR="005E1903" w:rsidRDefault="005E1903">
      <w:pPr>
        <w:pStyle w:val="Index1"/>
        <w:tabs>
          <w:tab w:val="right" w:pos="5030"/>
        </w:tabs>
        <w:rPr>
          <w:noProof/>
        </w:rPr>
      </w:pPr>
      <w:r>
        <w:rPr>
          <w:noProof/>
        </w:rPr>
        <w:t>System Center Datacenter, 17, 90</w:t>
      </w:r>
    </w:p>
    <w:p w:rsidR="005E1903" w:rsidRDefault="005E1903">
      <w:pPr>
        <w:pStyle w:val="Index1"/>
        <w:tabs>
          <w:tab w:val="right" w:pos="5030"/>
        </w:tabs>
        <w:rPr>
          <w:noProof/>
        </w:rPr>
      </w:pPr>
      <w:r>
        <w:rPr>
          <w:noProof/>
        </w:rPr>
        <w:t>System Center Global Service Monitor, 34</w:t>
      </w:r>
    </w:p>
    <w:p w:rsidR="005E1903" w:rsidRDefault="005E1903">
      <w:pPr>
        <w:pStyle w:val="Index1"/>
        <w:tabs>
          <w:tab w:val="right" w:pos="5030"/>
        </w:tabs>
        <w:rPr>
          <w:noProof/>
        </w:rPr>
      </w:pPr>
      <w:r>
        <w:rPr>
          <w:noProof/>
        </w:rPr>
        <w:t>System Center Operation Manager 2007 R2, 37</w:t>
      </w:r>
    </w:p>
    <w:p w:rsidR="005E1903" w:rsidRDefault="005E1903">
      <w:pPr>
        <w:pStyle w:val="Index1"/>
        <w:tabs>
          <w:tab w:val="right" w:pos="5030"/>
        </w:tabs>
        <w:rPr>
          <w:noProof/>
        </w:rPr>
      </w:pPr>
      <w:r>
        <w:rPr>
          <w:noProof/>
        </w:rPr>
        <w:t>System Center Server Management Suite, 37</w:t>
      </w:r>
    </w:p>
    <w:p w:rsidR="005E1903" w:rsidRDefault="005E1903">
      <w:pPr>
        <w:pStyle w:val="Index1"/>
        <w:tabs>
          <w:tab w:val="right" w:pos="5030"/>
        </w:tabs>
        <w:rPr>
          <w:noProof/>
        </w:rPr>
      </w:pPr>
      <w:r>
        <w:rPr>
          <w:noProof/>
        </w:rPr>
        <w:t>System Center Service Manager 2010, 37</w:t>
      </w:r>
    </w:p>
    <w:p w:rsidR="005E1903" w:rsidRDefault="005E1903">
      <w:pPr>
        <w:pStyle w:val="Index1"/>
        <w:tabs>
          <w:tab w:val="right" w:pos="5030"/>
        </w:tabs>
        <w:rPr>
          <w:noProof/>
        </w:rPr>
      </w:pPr>
      <w:r>
        <w:rPr>
          <w:noProof/>
        </w:rPr>
        <w:t>System Center Standard, 17, 90</w:t>
      </w:r>
    </w:p>
    <w:p w:rsidR="005E1903" w:rsidRDefault="005E1903">
      <w:pPr>
        <w:pStyle w:val="Index1"/>
        <w:tabs>
          <w:tab w:val="right" w:pos="5030"/>
        </w:tabs>
        <w:rPr>
          <w:noProof/>
        </w:rPr>
      </w:pPr>
      <w:r>
        <w:rPr>
          <w:noProof/>
        </w:rPr>
        <w:t>VDI, 37</w:t>
      </w:r>
    </w:p>
    <w:p w:rsidR="005E1903" w:rsidRDefault="005E1903">
      <w:pPr>
        <w:pStyle w:val="Index1"/>
        <w:tabs>
          <w:tab w:val="right" w:pos="5030"/>
        </w:tabs>
        <w:rPr>
          <w:noProof/>
        </w:rPr>
      </w:pPr>
      <w:r>
        <w:rPr>
          <w:noProof/>
        </w:rPr>
        <w:t>Visio 2016 Professional, 23</w:t>
      </w:r>
    </w:p>
    <w:p w:rsidR="005E1903" w:rsidRDefault="005E1903">
      <w:pPr>
        <w:pStyle w:val="Index1"/>
        <w:tabs>
          <w:tab w:val="right" w:pos="5030"/>
        </w:tabs>
        <w:rPr>
          <w:noProof/>
        </w:rPr>
      </w:pPr>
      <w:r>
        <w:rPr>
          <w:noProof/>
        </w:rPr>
        <w:t>Visio 2016 Standard, 23</w:t>
      </w:r>
    </w:p>
    <w:p w:rsidR="005E1903" w:rsidRDefault="005E1903">
      <w:pPr>
        <w:pStyle w:val="Index1"/>
        <w:tabs>
          <w:tab w:val="right" w:pos="5030"/>
        </w:tabs>
        <w:rPr>
          <w:noProof/>
        </w:rPr>
      </w:pPr>
      <w:r>
        <w:rPr>
          <w:noProof/>
        </w:rPr>
        <w:t>Visio Pro for Office 365, 64</w:t>
      </w:r>
    </w:p>
    <w:p w:rsidR="005E1903" w:rsidRDefault="005E1903">
      <w:pPr>
        <w:pStyle w:val="Index1"/>
        <w:tabs>
          <w:tab w:val="right" w:pos="5030"/>
        </w:tabs>
        <w:rPr>
          <w:noProof/>
        </w:rPr>
      </w:pPr>
      <w:r>
        <w:rPr>
          <w:noProof/>
        </w:rPr>
        <w:t xml:space="preserve">Visio Pro for Office 365 </w:t>
      </w:r>
      <w:r>
        <w:rPr>
          <w:rFonts w:ascii="Arial" w:hAnsi="Arial" w:cs="Arial"/>
          <w:noProof/>
        </w:rPr>
        <w:t>من</w:t>
      </w:r>
      <w:r>
        <w:rPr>
          <w:noProof/>
        </w:rPr>
        <w:t xml:space="preserve"> </w:t>
      </w:r>
      <w:r>
        <w:rPr>
          <w:rFonts w:ascii="Arial" w:hAnsi="Arial" w:cs="Arial"/>
          <w:noProof/>
        </w:rPr>
        <w:t>ضمان</w:t>
      </w:r>
      <w:r>
        <w:rPr>
          <w:noProof/>
        </w:rPr>
        <w:t xml:space="preserve"> </w:t>
      </w:r>
      <w:r>
        <w:rPr>
          <w:rFonts w:ascii="Arial" w:hAnsi="Arial" w:cs="Arial"/>
          <w:noProof/>
        </w:rPr>
        <w:t>البرنامج</w:t>
      </w:r>
      <w:r>
        <w:rPr>
          <w:noProof/>
        </w:rPr>
        <w:t>, 64</w:t>
      </w:r>
    </w:p>
    <w:p w:rsidR="005E1903" w:rsidRDefault="005E1903">
      <w:pPr>
        <w:pStyle w:val="Index1"/>
        <w:tabs>
          <w:tab w:val="right" w:pos="5030"/>
        </w:tabs>
        <w:rPr>
          <w:noProof/>
        </w:rPr>
      </w:pPr>
      <w:r>
        <w:rPr>
          <w:noProof/>
        </w:rPr>
        <w:t>Visio Professional, 65, 90</w:t>
      </w:r>
    </w:p>
    <w:p w:rsidR="005E1903" w:rsidRDefault="005E1903">
      <w:pPr>
        <w:pStyle w:val="Index1"/>
        <w:tabs>
          <w:tab w:val="right" w:pos="5030"/>
        </w:tabs>
        <w:rPr>
          <w:noProof/>
        </w:rPr>
      </w:pPr>
      <w:r>
        <w:rPr>
          <w:noProof/>
        </w:rPr>
        <w:t>Visio Standard, 90</w:t>
      </w:r>
    </w:p>
    <w:p w:rsidR="005E1903" w:rsidRDefault="005E1903">
      <w:pPr>
        <w:pStyle w:val="Index1"/>
        <w:tabs>
          <w:tab w:val="right" w:pos="5030"/>
        </w:tabs>
        <w:rPr>
          <w:noProof/>
        </w:rPr>
      </w:pPr>
      <w:r>
        <w:rPr>
          <w:noProof/>
        </w:rPr>
        <w:t>Visual Studio 2013, 37</w:t>
      </w:r>
    </w:p>
    <w:p w:rsidR="005E1903" w:rsidRDefault="005E1903">
      <w:pPr>
        <w:pStyle w:val="Index1"/>
        <w:tabs>
          <w:tab w:val="right" w:pos="5030"/>
        </w:tabs>
        <w:rPr>
          <w:noProof/>
        </w:rPr>
      </w:pPr>
      <w:r>
        <w:rPr>
          <w:noProof/>
        </w:rPr>
        <w:t xml:space="preserve">Visual Studio Enterprise 2015 </w:t>
      </w:r>
      <w:r>
        <w:rPr>
          <w:rFonts w:ascii="Arial" w:hAnsi="Arial" w:cs="Arial"/>
          <w:noProof/>
        </w:rPr>
        <w:t>مع</w:t>
      </w:r>
      <w:r>
        <w:rPr>
          <w:noProof/>
        </w:rPr>
        <w:t xml:space="preserve"> MSDN, 37</w:t>
      </w:r>
    </w:p>
    <w:p w:rsidR="005E1903" w:rsidRDefault="005E1903">
      <w:pPr>
        <w:pStyle w:val="Index1"/>
        <w:tabs>
          <w:tab w:val="right" w:pos="5030"/>
        </w:tabs>
        <w:rPr>
          <w:noProof/>
        </w:rPr>
      </w:pPr>
      <w:r>
        <w:rPr>
          <w:noProof/>
        </w:rPr>
        <w:t xml:space="preserve">Visual Studio Enterprise </w:t>
      </w:r>
      <w:r>
        <w:rPr>
          <w:rFonts w:ascii="Arial" w:hAnsi="Arial" w:cs="Arial"/>
          <w:noProof/>
        </w:rPr>
        <w:t>مع</w:t>
      </w:r>
      <w:r>
        <w:rPr>
          <w:noProof/>
        </w:rPr>
        <w:t xml:space="preserve"> MSDN, 84, 90</w:t>
      </w:r>
    </w:p>
    <w:p w:rsidR="005E1903" w:rsidRDefault="005E1903">
      <w:pPr>
        <w:pStyle w:val="Index1"/>
        <w:tabs>
          <w:tab w:val="right" w:pos="5030"/>
        </w:tabs>
        <w:rPr>
          <w:noProof/>
        </w:rPr>
      </w:pPr>
      <w:r>
        <w:rPr>
          <w:noProof/>
        </w:rPr>
        <w:t>Visual Studio Professional 2015, 37</w:t>
      </w:r>
    </w:p>
    <w:p w:rsidR="005E1903" w:rsidRDefault="005E1903">
      <w:pPr>
        <w:pStyle w:val="Index1"/>
        <w:tabs>
          <w:tab w:val="right" w:pos="5030"/>
        </w:tabs>
        <w:rPr>
          <w:noProof/>
        </w:rPr>
      </w:pPr>
      <w:r>
        <w:rPr>
          <w:noProof/>
        </w:rPr>
        <w:t>Visual Studio Professional 2015 with MSDN, 37</w:t>
      </w:r>
    </w:p>
    <w:p w:rsidR="005E1903" w:rsidRDefault="005E1903">
      <w:pPr>
        <w:pStyle w:val="Index1"/>
        <w:tabs>
          <w:tab w:val="right" w:pos="5030"/>
        </w:tabs>
        <w:rPr>
          <w:noProof/>
        </w:rPr>
      </w:pPr>
      <w:r>
        <w:rPr>
          <w:noProof/>
        </w:rPr>
        <w:t>Visual Studio Professional with MSDN, 90</w:t>
      </w:r>
    </w:p>
    <w:p w:rsidR="005E1903" w:rsidRDefault="005E1903">
      <w:pPr>
        <w:pStyle w:val="Index1"/>
        <w:tabs>
          <w:tab w:val="right" w:pos="5030"/>
        </w:tabs>
        <w:rPr>
          <w:noProof/>
        </w:rPr>
      </w:pPr>
      <w:r>
        <w:rPr>
          <w:noProof/>
        </w:rPr>
        <w:t xml:space="preserve">Visual Studio Team Foundation Server 2015 </w:t>
      </w:r>
      <w:r>
        <w:rPr>
          <w:rFonts w:ascii="Arial" w:hAnsi="Arial" w:cs="Arial"/>
          <w:noProof/>
        </w:rPr>
        <w:t>مع</w:t>
      </w:r>
      <w:r>
        <w:rPr>
          <w:noProof/>
        </w:rPr>
        <w:t xml:space="preserve"> </w:t>
      </w:r>
      <w:r>
        <w:rPr>
          <w:rFonts w:ascii="Arial" w:hAnsi="Arial" w:cs="Arial"/>
          <w:noProof/>
        </w:rPr>
        <w:t>تقنية</w:t>
      </w:r>
      <w:r>
        <w:rPr>
          <w:noProof/>
        </w:rPr>
        <w:t xml:space="preserve"> SQL Server 2014, 39</w:t>
      </w:r>
    </w:p>
    <w:p w:rsidR="005E1903" w:rsidRDefault="005E1903">
      <w:pPr>
        <w:pStyle w:val="Index1"/>
        <w:tabs>
          <w:tab w:val="right" w:pos="5030"/>
        </w:tabs>
        <w:rPr>
          <w:noProof/>
        </w:rPr>
      </w:pPr>
      <w:r>
        <w:rPr>
          <w:noProof/>
        </w:rPr>
        <w:t xml:space="preserve">Visual Studio Test Professional 2015 </w:t>
      </w:r>
      <w:r>
        <w:rPr>
          <w:rFonts w:ascii="Arial" w:hAnsi="Arial" w:cs="Arial"/>
          <w:noProof/>
        </w:rPr>
        <w:t>مع</w:t>
      </w:r>
      <w:r>
        <w:rPr>
          <w:noProof/>
        </w:rPr>
        <w:t xml:space="preserve"> MSDN, 37</w:t>
      </w:r>
    </w:p>
    <w:p w:rsidR="005E1903" w:rsidRDefault="005E1903">
      <w:pPr>
        <w:pStyle w:val="Index1"/>
        <w:tabs>
          <w:tab w:val="right" w:pos="5030"/>
        </w:tabs>
        <w:rPr>
          <w:noProof/>
        </w:rPr>
      </w:pPr>
      <w:r>
        <w:rPr>
          <w:noProof/>
        </w:rPr>
        <w:t>Visual Studio Test Professional with MSDN, 90</w:t>
      </w:r>
    </w:p>
    <w:p w:rsidR="005E1903" w:rsidRDefault="005E1903">
      <w:pPr>
        <w:pStyle w:val="Index1"/>
        <w:tabs>
          <w:tab w:val="right" w:pos="5030"/>
        </w:tabs>
        <w:rPr>
          <w:noProof/>
        </w:rPr>
      </w:pPr>
      <w:r>
        <w:rPr>
          <w:noProof/>
        </w:rPr>
        <w:t>Windows 10 IoT Enterprise, 42</w:t>
      </w:r>
    </w:p>
    <w:p w:rsidR="005E1903" w:rsidRDefault="005E1903">
      <w:pPr>
        <w:pStyle w:val="Index1"/>
        <w:tabs>
          <w:tab w:val="right" w:pos="5030"/>
        </w:tabs>
        <w:rPr>
          <w:noProof/>
        </w:rPr>
      </w:pPr>
      <w:r>
        <w:rPr>
          <w:noProof/>
        </w:rPr>
        <w:t>Windows 10 Mobile Enterprise (</w:t>
      </w:r>
      <w:r>
        <w:rPr>
          <w:rFonts w:ascii="Arial" w:hAnsi="Arial" w:cs="Arial"/>
          <w:noProof/>
        </w:rPr>
        <w:t>لكل</w:t>
      </w:r>
      <w:r>
        <w:rPr>
          <w:noProof/>
        </w:rPr>
        <w:t xml:space="preserve"> </w:t>
      </w:r>
      <w:r>
        <w:rPr>
          <w:rFonts w:ascii="Arial" w:hAnsi="Arial" w:cs="Arial"/>
          <w:noProof/>
        </w:rPr>
        <w:t>جهاز</w:t>
      </w:r>
      <w:r>
        <w:rPr>
          <w:noProof/>
        </w:rPr>
        <w:t>), 40</w:t>
      </w:r>
    </w:p>
    <w:p w:rsidR="005E1903" w:rsidRDefault="005E1903">
      <w:pPr>
        <w:pStyle w:val="Index1"/>
        <w:tabs>
          <w:tab w:val="right" w:pos="5030"/>
        </w:tabs>
        <w:rPr>
          <w:noProof/>
        </w:rPr>
      </w:pPr>
      <w:r>
        <w:rPr>
          <w:noProof/>
        </w:rPr>
        <w:t>Windows 2000 Professional for Embedded Systems, 42</w:t>
      </w:r>
    </w:p>
    <w:p w:rsidR="005E1903" w:rsidRDefault="005E1903">
      <w:pPr>
        <w:pStyle w:val="Index1"/>
        <w:tabs>
          <w:tab w:val="right" w:pos="5030"/>
        </w:tabs>
        <w:rPr>
          <w:noProof/>
        </w:rPr>
      </w:pPr>
      <w:r>
        <w:rPr>
          <w:noProof/>
        </w:rPr>
        <w:t>Windows 7, 41</w:t>
      </w:r>
    </w:p>
    <w:p w:rsidR="005E1903" w:rsidRDefault="005E1903">
      <w:pPr>
        <w:pStyle w:val="Index1"/>
        <w:tabs>
          <w:tab w:val="right" w:pos="5030"/>
        </w:tabs>
        <w:rPr>
          <w:noProof/>
        </w:rPr>
      </w:pPr>
      <w:r>
        <w:rPr>
          <w:noProof/>
        </w:rPr>
        <w:t>Windows 7 Professional for Embedded Systems, 42</w:t>
      </w:r>
    </w:p>
    <w:p w:rsidR="005E1903" w:rsidRDefault="005E1903">
      <w:pPr>
        <w:pStyle w:val="Index1"/>
        <w:tabs>
          <w:tab w:val="right" w:pos="5030"/>
        </w:tabs>
        <w:rPr>
          <w:noProof/>
        </w:rPr>
      </w:pPr>
      <w:r>
        <w:rPr>
          <w:noProof/>
        </w:rPr>
        <w:t>Windows 7 Ultimate for Embedded Systems, 42</w:t>
      </w:r>
    </w:p>
    <w:p w:rsidR="005E1903" w:rsidRDefault="005E1903">
      <w:pPr>
        <w:pStyle w:val="Index1"/>
        <w:tabs>
          <w:tab w:val="right" w:pos="5030"/>
        </w:tabs>
        <w:rPr>
          <w:noProof/>
        </w:rPr>
      </w:pPr>
      <w:r>
        <w:rPr>
          <w:noProof/>
        </w:rPr>
        <w:t>Windows 8.1, 41</w:t>
      </w:r>
    </w:p>
    <w:p w:rsidR="005E1903" w:rsidRDefault="005E1903">
      <w:pPr>
        <w:pStyle w:val="Index1"/>
        <w:tabs>
          <w:tab w:val="right" w:pos="5030"/>
        </w:tabs>
        <w:rPr>
          <w:noProof/>
        </w:rPr>
      </w:pPr>
      <w:r>
        <w:rPr>
          <w:noProof/>
        </w:rPr>
        <w:t>Windows Embedded 2009, 42</w:t>
      </w:r>
    </w:p>
    <w:p w:rsidR="005E1903" w:rsidRDefault="005E1903">
      <w:pPr>
        <w:pStyle w:val="Index1"/>
        <w:tabs>
          <w:tab w:val="right" w:pos="5030"/>
        </w:tabs>
        <w:rPr>
          <w:noProof/>
        </w:rPr>
      </w:pPr>
      <w:r>
        <w:rPr>
          <w:noProof/>
        </w:rPr>
        <w:t>Windows Embedded 8 and 8.1 Industry Retail, 42</w:t>
      </w:r>
    </w:p>
    <w:p w:rsidR="005E1903" w:rsidRDefault="005E1903">
      <w:pPr>
        <w:pStyle w:val="Index1"/>
        <w:tabs>
          <w:tab w:val="right" w:pos="5030"/>
        </w:tabs>
        <w:rPr>
          <w:noProof/>
        </w:rPr>
      </w:pPr>
      <w:r>
        <w:rPr>
          <w:noProof/>
        </w:rPr>
        <w:t>Windows Embedded 8 Standard, 42</w:t>
      </w:r>
    </w:p>
    <w:p w:rsidR="005E1903" w:rsidRDefault="005E1903">
      <w:pPr>
        <w:pStyle w:val="Index1"/>
        <w:tabs>
          <w:tab w:val="right" w:pos="5030"/>
        </w:tabs>
        <w:rPr>
          <w:noProof/>
        </w:rPr>
      </w:pPr>
      <w:r>
        <w:rPr>
          <w:noProof/>
        </w:rPr>
        <w:t>Windows Embedded 8.1 Industry, 41</w:t>
      </w:r>
    </w:p>
    <w:p w:rsidR="005E1903" w:rsidRDefault="005E1903">
      <w:pPr>
        <w:pStyle w:val="Index1"/>
        <w:tabs>
          <w:tab w:val="right" w:pos="5030"/>
        </w:tabs>
        <w:rPr>
          <w:noProof/>
        </w:rPr>
      </w:pPr>
      <w:r>
        <w:rPr>
          <w:noProof/>
        </w:rPr>
        <w:t>Windows Embedded 8/8.1 Industry Pro, 42</w:t>
      </w:r>
    </w:p>
    <w:p w:rsidR="005E1903" w:rsidRDefault="005E1903">
      <w:pPr>
        <w:pStyle w:val="Index1"/>
        <w:tabs>
          <w:tab w:val="right" w:pos="5030"/>
        </w:tabs>
        <w:rPr>
          <w:noProof/>
        </w:rPr>
      </w:pPr>
      <w:r>
        <w:rPr>
          <w:noProof/>
        </w:rPr>
        <w:t>Windows Embedded 8/8.1 Pro, 42</w:t>
      </w:r>
    </w:p>
    <w:p w:rsidR="005E1903" w:rsidRDefault="005E1903">
      <w:pPr>
        <w:pStyle w:val="Index1"/>
        <w:tabs>
          <w:tab w:val="right" w:pos="5030"/>
        </w:tabs>
        <w:rPr>
          <w:noProof/>
        </w:rPr>
      </w:pPr>
      <w:r>
        <w:rPr>
          <w:noProof/>
        </w:rPr>
        <w:t>Windows Embedded POSReady 2009, 42</w:t>
      </w:r>
    </w:p>
    <w:p w:rsidR="005E1903" w:rsidRDefault="005E1903">
      <w:pPr>
        <w:pStyle w:val="Index1"/>
        <w:tabs>
          <w:tab w:val="right" w:pos="5030"/>
        </w:tabs>
        <w:rPr>
          <w:noProof/>
        </w:rPr>
      </w:pPr>
      <w:r>
        <w:rPr>
          <w:noProof/>
        </w:rPr>
        <w:t>Windows Embedded POSReady 7, 42</w:t>
      </w:r>
    </w:p>
    <w:p w:rsidR="005E1903" w:rsidRDefault="005E1903">
      <w:pPr>
        <w:pStyle w:val="Index1"/>
        <w:tabs>
          <w:tab w:val="right" w:pos="5030"/>
        </w:tabs>
        <w:rPr>
          <w:noProof/>
        </w:rPr>
      </w:pPr>
      <w:r>
        <w:rPr>
          <w:noProof/>
        </w:rPr>
        <w:t>Windows Embedded POSReady 7 Pro, 42</w:t>
      </w:r>
    </w:p>
    <w:p w:rsidR="005E1903" w:rsidRDefault="005E1903">
      <w:pPr>
        <w:pStyle w:val="Index1"/>
        <w:tabs>
          <w:tab w:val="right" w:pos="5030"/>
        </w:tabs>
        <w:rPr>
          <w:noProof/>
        </w:rPr>
      </w:pPr>
      <w:r>
        <w:rPr>
          <w:noProof/>
        </w:rPr>
        <w:t>Windows Embedded Standard 7, 42</w:t>
      </w:r>
    </w:p>
    <w:p w:rsidR="005E1903" w:rsidRDefault="005E1903">
      <w:pPr>
        <w:pStyle w:val="Index1"/>
        <w:tabs>
          <w:tab w:val="right" w:pos="5030"/>
        </w:tabs>
        <w:rPr>
          <w:noProof/>
        </w:rPr>
      </w:pPr>
      <w:r>
        <w:rPr>
          <w:noProof/>
        </w:rPr>
        <w:t xml:space="preserve">Windows Embedded </w:t>
      </w:r>
      <w:r>
        <w:rPr>
          <w:rFonts w:ascii="Arial" w:hAnsi="Arial" w:cs="Arial"/>
          <w:noProof/>
        </w:rPr>
        <w:t>لنقطة</w:t>
      </w:r>
      <w:r>
        <w:rPr>
          <w:noProof/>
        </w:rPr>
        <w:t xml:space="preserve"> </w:t>
      </w:r>
      <w:r>
        <w:rPr>
          <w:rFonts w:ascii="Arial" w:hAnsi="Arial" w:cs="Arial"/>
          <w:noProof/>
        </w:rPr>
        <w:t>الخدمة</w:t>
      </w:r>
      <w:r>
        <w:rPr>
          <w:noProof/>
        </w:rPr>
        <w:t>, 42</w:t>
      </w:r>
    </w:p>
    <w:p w:rsidR="005E1903" w:rsidRDefault="005E1903">
      <w:pPr>
        <w:pStyle w:val="Index1"/>
        <w:tabs>
          <w:tab w:val="right" w:pos="5030"/>
        </w:tabs>
        <w:rPr>
          <w:noProof/>
        </w:rPr>
      </w:pPr>
      <w:r>
        <w:rPr>
          <w:noProof/>
        </w:rPr>
        <w:t>Windows MultiPoint Server 2011, 47</w:t>
      </w:r>
    </w:p>
    <w:p w:rsidR="005E1903" w:rsidRDefault="005E1903">
      <w:pPr>
        <w:pStyle w:val="Index1"/>
        <w:tabs>
          <w:tab w:val="right" w:pos="5030"/>
        </w:tabs>
        <w:rPr>
          <w:noProof/>
        </w:rPr>
      </w:pPr>
      <w:r>
        <w:rPr>
          <w:noProof/>
        </w:rPr>
        <w:t>Windows MultiPoint Server 2012 Premium, 47</w:t>
      </w:r>
    </w:p>
    <w:p w:rsidR="005E1903" w:rsidRDefault="005E1903">
      <w:pPr>
        <w:pStyle w:val="Index1"/>
        <w:tabs>
          <w:tab w:val="right" w:pos="5030"/>
        </w:tabs>
        <w:rPr>
          <w:noProof/>
        </w:rPr>
      </w:pPr>
      <w:r>
        <w:rPr>
          <w:noProof/>
        </w:rPr>
        <w:t xml:space="preserve">Windows MultiPoint Server 2012 Premium </w:t>
      </w:r>
      <w:r>
        <w:rPr>
          <w:rFonts w:ascii="Arial" w:hAnsi="Arial" w:cs="Arial"/>
          <w:noProof/>
        </w:rPr>
        <w:t>مع</w:t>
      </w:r>
      <w:r>
        <w:rPr>
          <w:noProof/>
        </w:rPr>
        <w:t xml:space="preserve"> </w:t>
      </w:r>
      <w:r>
        <w:rPr>
          <w:rFonts w:ascii="Arial" w:hAnsi="Arial" w:cs="Arial"/>
          <w:noProof/>
        </w:rPr>
        <w:t>ترخيص</w:t>
      </w:r>
      <w:r>
        <w:rPr>
          <w:noProof/>
        </w:rPr>
        <w:t xml:space="preserve"> </w:t>
      </w:r>
      <w:r>
        <w:rPr>
          <w:rFonts w:ascii="Arial" w:hAnsi="Arial" w:cs="Arial"/>
          <w:noProof/>
        </w:rPr>
        <w:t>وصول</w:t>
      </w:r>
      <w:r>
        <w:rPr>
          <w:noProof/>
        </w:rPr>
        <w:t xml:space="preserve"> </w:t>
      </w:r>
      <w:r>
        <w:rPr>
          <w:rFonts w:ascii="Arial" w:hAnsi="Arial" w:cs="Arial"/>
          <w:noProof/>
        </w:rPr>
        <w:t>العميل</w:t>
      </w:r>
      <w:r>
        <w:rPr>
          <w:noProof/>
        </w:rPr>
        <w:t xml:space="preserve"> </w:t>
      </w:r>
      <w:r>
        <w:rPr>
          <w:rFonts w:ascii="Arial" w:hAnsi="Arial" w:cs="Arial"/>
          <w:noProof/>
        </w:rPr>
        <w:t>لـ</w:t>
      </w:r>
      <w:r>
        <w:rPr>
          <w:noProof/>
        </w:rPr>
        <w:t xml:space="preserve"> Windows MultiPoint Server 2012 (</w:t>
      </w:r>
      <w:r>
        <w:rPr>
          <w:rFonts w:ascii="Arial" w:hAnsi="Arial" w:cs="Arial"/>
          <w:noProof/>
        </w:rPr>
        <w:t>خمسة</w:t>
      </w:r>
      <w:r>
        <w:rPr>
          <w:noProof/>
        </w:rPr>
        <w:t xml:space="preserve"> </w:t>
      </w:r>
      <w:r>
        <w:rPr>
          <w:rFonts w:ascii="Arial" w:hAnsi="Arial" w:cs="Arial"/>
          <w:noProof/>
        </w:rPr>
        <w:t>عملاء</w:t>
      </w:r>
      <w:r>
        <w:rPr>
          <w:noProof/>
        </w:rPr>
        <w:t>), 47</w:t>
      </w:r>
    </w:p>
    <w:p w:rsidR="005E1903" w:rsidRDefault="005E1903">
      <w:pPr>
        <w:pStyle w:val="Index1"/>
        <w:tabs>
          <w:tab w:val="right" w:pos="5030"/>
        </w:tabs>
        <w:rPr>
          <w:noProof/>
        </w:rPr>
      </w:pPr>
      <w:r>
        <w:rPr>
          <w:noProof/>
        </w:rPr>
        <w:t xml:space="preserve">Windows MultiPoint Server 2012 Premium </w:t>
      </w:r>
      <w:r>
        <w:rPr>
          <w:rFonts w:ascii="Arial" w:hAnsi="Arial" w:cs="Arial"/>
          <w:noProof/>
        </w:rPr>
        <w:t>مع</w:t>
      </w:r>
      <w:r>
        <w:rPr>
          <w:noProof/>
        </w:rPr>
        <w:t xml:space="preserve"> </w:t>
      </w:r>
      <w:r>
        <w:rPr>
          <w:rFonts w:ascii="Arial" w:hAnsi="Arial" w:cs="Arial"/>
          <w:noProof/>
        </w:rPr>
        <w:t>ترخيص</w:t>
      </w:r>
      <w:r>
        <w:rPr>
          <w:noProof/>
        </w:rPr>
        <w:t xml:space="preserve"> </w:t>
      </w:r>
      <w:r>
        <w:rPr>
          <w:rFonts w:ascii="Arial" w:hAnsi="Arial" w:cs="Arial"/>
          <w:noProof/>
        </w:rPr>
        <w:t>وصول</w:t>
      </w:r>
      <w:r>
        <w:rPr>
          <w:noProof/>
        </w:rPr>
        <w:t xml:space="preserve"> </w:t>
      </w:r>
      <w:r>
        <w:rPr>
          <w:rFonts w:ascii="Arial" w:hAnsi="Arial" w:cs="Arial"/>
          <w:noProof/>
        </w:rPr>
        <w:t>العميل</w:t>
      </w:r>
      <w:r>
        <w:rPr>
          <w:noProof/>
        </w:rPr>
        <w:t xml:space="preserve"> </w:t>
      </w:r>
      <w:r>
        <w:rPr>
          <w:rFonts w:ascii="Arial" w:hAnsi="Arial" w:cs="Arial"/>
          <w:noProof/>
        </w:rPr>
        <w:t>لـ</w:t>
      </w:r>
      <w:r>
        <w:rPr>
          <w:noProof/>
        </w:rPr>
        <w:t xml:space="preserve"> Windows MultiPoint Server 2012 (</w:t>
      </w:r>
      <w:r>
        <w:rPr>
          <w:rFonts w:ascii="Arial" w:hAnsi="Arial" w:cs="Arial"/>
          <w:noProof/>
        </w:rPr>
        <w:t>خمسة</w:t>
      </w:r>
      <w:r>
        <w:rPr>
          <w:noProof/>
        </w:rPr>
        <w:t xml:space="preserve"> </w:t>
      </w:r>
      <w:r>
        <w:rPr>
          <w:rFonts w:ascii="Arial" w:hAnsi="Arial" w:cs="Arial"/>
          <w:noProof/>
        </w:rPr>
        <w:t>عملاء</w:t>
      </w:r>
      <w:r>
        <w:rPr>
          <w:noProof/>
        </w:rPr>
        <w:t xml:space="preserve">) </w:t>
      </w:r>
      <w:r>
        <w:rPr>
          <w:rFonts w:ascii="Arial" w:hAnsi="Arial" w:cs="Arial"/>
          <w:noProof/>
        </w:rPr>
        <w:t>مع</w:t>
      </w:r>
      <w:r>
        <w:rPr>
          <w:noProof/>
        </w:rPr>
        <w:t xml:space="preserve"> </w:t>
      </w:r>
      <w:r>
        <w:rPr>
          <w:rFonts w:ascii="Arial" w:hAnsi="Arial" w:cs="Arial"/>
          <w:noProof/>
        </w:rPr>
        <w:t>ترخيص</w:t>
      </w:r>
      <w:r>
        <w:rPr>
          <w:noProof/>
        </w:rPr>
        <w:t xml:space="preserve"> </w:t>
      </w:r>
      <w:r>
        <w:rPr>
          <w:rFonts w:ascii="Arial" w:hAnsi="Arial" w:cs="Arial"/>
          <w:noProof/>
        </w:rPr>
        <w:t>وصول</w:t>
      </w:r>
      <w:r>
        <w:rPr>
          <w:noProof/>
        </w:rPr>
        <w:t xml:space="preserve"> </w:t>
      </w:r>
      <w:r>
        <w:rPr>
          <w:rFonts w:ascii="Arial" w:hAnsi="Arial" w:cs="Arial"/>
          <w:noProof/>
        </w:rPr>
        <w:t>العميل</w:t>
      </w:r>
      <w:r>
        <w:rPr>
          <w:noProof/>
        </w:rPr>
        <w:t xml:space="preserve"> </w:t>
      </w:r>
      <w:r>
        <w:rPr>
          <w:rFonts w:ascii="Arial" w:hAnsi="Arial" w:cs="Arial"/>
          <w:noProof/>
        </w:rPr>
        <w:t>لـ</w:t>
      </w:r>
      <w:r>
        <w:rPr>
          <w:noProof/>
        </w:rPr>
        <w:t xml:space="preserve"> Windows Server 2012 (</w:t>
      </w:r>
      <w:r>
        <w:rPr>
          <w:rFonts w:ascii="Arial" w:hAnsi="Arial" w:cs="Arial"/>
          <w:noProof/>
        </w:rPr>
        <w:t>خمسة</w:t>
      </w:r>
      <w:r>
        <w:rPr>
          <w:noProof/>
        </w:rPr>
        <w:t xml:space="preserve"> </w:t>
      </w:r>
      <w:r>
        <w:rPr>
          <w:rFonts w:ascii="Arial" w:hAnsi="Arial" w:cs="Arial"/>
          <w:noProof/>
        </w:rPr>
        <w:t>عملاء</w:t>
      </w:r>
      <w:r>
        <w:rPr>
          <w:noProof/>
        </w:rPr>
        <w:t>), 47</w:t>
      </w:r>
    </w:p>
    <w:p w:rsidR="005E1903" w:rsidRDefault="005E1903">
      <w:pPr>
        <w:pStyle w:val="Index1"/>
        <w:tabs>
          <w:tab w:val="right" w:pos="5030"/>
        </w:tabs>
        <w:rPr>
          <w:noProof/>
        </w:rPr>
      </w:pPr>
      <w:r>
        <w:rPr>
          <w:noProof/>
        </w:rPr>
        <w:t>Windows MultiPoint Server 2012 Standard, 47</w:t>
      </w:r>
    </w:p>
    <w:p w:rsidR="005E1903" w:rsidRDefault="005E1903">
      <w:pPr>
        <w:pStyle w:val="Index1"/>
        <w:tabs>
          <w:tab w:val="right" w:pos="5030"/>
        </w:tabs>
        <w:rPr>
          <w:noProof/>
        </w:rPr>
      </w:pPr>
      <w:r>
        <w:rPr>
          <w:noProof/>
        </w:rPr>
        <w:t>Windows Server, 90</w:t>
      </w:r>
    </w:p>
    <w:p w:rsidR="005E1903" w:rsidRDefault="005E1903">
      <w:pPr>
        <w:pStyle w:val="Index1"/>
        <w:tabs>
          <w:tab w:val="right" w:pos="5030"/>
        </w:tabs>
        <w:rPr>
          <w:noProof/>
        </w:rPr>
      </w:pPr>
      <w:r>
        <w:rPr>
          <w:noProof/>
        </w:rPr>
        <w:lastRenderedPageBreak/>
        <w:t>Windows Server 2008 R2 Enterprise, 17</w:t>
      </w:r>
    </w:p>
    <w:p w:rsidR="005E1903" w:rsidRDefault="005E1903">
      <w:pPr>
        <w:pStyle w:val="Index1"/>
        <w:tabs>
          <w:tab w:val="right" w:pos="5030"/>
        </w:tabs>
        <w:rPr>
          <w:noProof/>
        </w:rPr>
      </w:pPr>
      <w:r>
        <w:rPr>
          <w:noProof/>
        </w:rPr>
        <w:t>Windows Server 2012, 48</w:t>
      </w:r>
    </w:p>
    <w:p w:rsidR="005E1903" w:rsidRDefault="005E1903">
      <w:pPr>
        <w:pStyle w:val="Index1"/>
        <w:tabs>
          <w:tab w:val="right" w:pos="5030"/>
        </w:tabs>
        <w:rPr>
          <w:noProof/>
        </w:rPr>
      </w:pPr>
      <w:r>
        <w:rPr>
          <w:noProof/>
        </w:rPr>
        <w:t>Windows Server 2012 CAL, 48</w:t>
      </w:r>
    </w:p>
    <w:p w:rsidR="005E1903" w:rsidRDefault="005E1903">
      <w:pPr>
        <w:pStyle w:val="Index1"/>
        <w:tabs>
          <w:tab w:val="right" w:pos="5030"/>
        </w:tabs>
        <w:rPr>
          <w:noProof/>
        </w:rPr>
      </w:pPr>
      <w:r>
        <w:rPr>
          <w:noProof/>
        </w:rPr>
        <w:t>Windows Server 2012 External Connector, 48</w:t>
      </w:r>
    </w:p>
    <w:p w:rsidR="005E1903" w:rsidRDefault="005E1903">
      <w:pPr>
        <w:pStyle w:val="Index1"/>
        <w:tabs>
          <w:tab w:val="right" w:pos="5030"/>
        </w:tabs>
        <w:rPr>
          <w:noProof/>
        </w:rPr>
      </w:pPr>
      <w:r>
        <w:rPr>
          <w:noProof/>
        </w:rPr>
        <w:t>Windows Server 2012 R2 Datacenter, 48</w:t>
      </w:r>
    </w:p>
    <w:p w:rsidR="005E1903" w:rsidRDefault="005E1903">
      <w:pPr>
        <w:pStyle w:val="Index1"/>
        <w:tabs>
          <w:tab w:val="right" w:pos="5030"/>
        </w:tabs>
        <w:rPr>
          <w:noProof/>
        </w:rPr>
      </w:pPr>
      <w:r>
        <w:rPr>
          <w:noProof/>
        </w:rPr>
        <w:t>Windows Server 2012 R2 Essentials, 48</w:t>
      </w:r>
    </w:p>
    <w:p w:rsidR="005E1903" w:rsidRDefault="005E1903">
      <w:pPr>
        <w:pStyle w:val="Index1"/>
        <w:tabs>
          <w:tab w:val="right" w:pos="5030"/>
        </w:tabs>
        <w:rPr>
          <w:noProof/>
        </w:rPr>
      </w:pPr>
      <w:r>
        <w:rPr>
          <w:noProof/>
        </w:rPr>
        <w:t>Windows Server 2012 R2 Standard, 48</w:t>
      </w:r>
    </w:p>
    <w:p w:rsidR="005E1903" w:rsidRDefault="005E1903">
      <w:pPr>
        <w:pStyle w:val="Index1"/>
        <w:tabs>
          <w:tab w:val="right" w:pos="5030"/>
        </w:tabs>
        <w:rPr>
          <w:noProof/>
        </w:rPr>
      </w:pPr>
      <w:r>
        <w:rPr>
          <w:noProof/>
        </w:rPr>
        <w:t>Windows Server 2012 Remote Desktop Services External Connector, 48</w:t>
      </w:r>
    </w:p>
    <w:p w:rsidR="005E1903" w:rsidRDefault="005E1903">
      <w:pPr>
        <w:pStyle w:val="Index1"/>
        <w:tabs>
          <w:tab w:val="right" w:pos="5030"/>
        </w:tabs>
        <w:rPr>
          <w:noProof/>
        </w:rPr>
      </w:pPr>
      <w:r>
        <w:rPr>
          <w:noProof/>
        </w:rPr>
        <w:t>Windows Server Datacenter, 17, 84, 88, 90</w:t>
      </w:r>
    </w:p>
    <w:p w:rsidR="005E1903" w:rsidRDefault="005E1903">
      <w:pPr>
        <w:pStyle w:val="Index1"/>
        <w:tabs>
          <w:tab w:val="right" w:pos="5030"/>
        </w:tabs>
        <w:rPr>
          <w:noProof/>
        </w:rPr>
      </w:pPr>
      <w:r>
        <w:rPr>
          <w:noProof/>
        </w:rPr>
        <w:t>Windows Server Enterprise, 84</w:t>
      </w:r>
    </w:p>
    <w:p w:rsidR="005E1903" w:rsidRDefault="005E1903">
      <w:pPr>
        <w:pStyle w:val="Index1"/>
        <w:tabs>
          <w:tab w:val="right" w:pos="5030"/>
        </w:tabs>
        <w:rPr>
          <w:noProof/>
        </w:rPr>
      </w:pPr>
      <w:r>
        <w:rPr>
          <w:noProof/>
        </w:rPr>
        <w:t>Windows Server Standard, 17, 84, 88, 90</w:t>
      </w:r>
    </w:p>
    <w:p w:rsidR="005E1903" w:rsidRDefault="005E1903">
      <w:pPr>
        <w:pStyle w:val="Index1"/>
        <w:tabs>
          <w:tab w:val="right" w:pos="5030"/>
        </w:tabs>
        <w:rPr>
          <w:noProof/>
        </w:rPr>
      </w:pPr>
      <w:r>
        <w:rPr>
          <w:noProof/>
        </w:rPr>
        <w:t>Windows Server Standard, 17</w:t>
      </w:r>
    </w:p>
    <w:p w:rsidR="005E1903" w:rsidRDefault="005E1903">
      <w:pPr>
        <w:pStyle w:val="Index1"/>
        <w:tabs>
          <w:tab w:val="right" w:pos="5030"/>
        </w:tabs>
        <w:rPr>
          <w:noProof/>
        </w:rPr>
      </w:pPr>
      <w:r>
        <w:rPr>
          <w:noProof/>
        </w:rPr>
        <w:t>Windows Small Business Server 2008, 51</w:t>
      </w:r>
    </w:p>
    <w:p w:rsidR="005E1903" w:rsidRDefault="005E1903">
      <w:pPr>
        <w:pStyle w:val="Index1"/>
        <w:tabs>
          <w:tab w:val="right" w:pos="5030"/>
        </w:tabs>
        <w:rPr>
          <w:noProof/>
        </w:rPr>
      </w:pPr>
      <w:r>
        <w:rPr>
          <w:noProof/>
        </w:rPr>
        <w:t>Windows Vista, 41</w:t>
      </w:r>
    </w:p>
    <w:p w:rsidR="005E1903" w:rsidRDefault="005E1903">
      <w:pPr>
        <w:pStyle w:val="Index1"/>
        <w:tabs>
          <w:tab w:val="right" w:pos="5030"/>
        </w:tabs>
        <w:rPr>
          <w:noProof/>
        </w:rPr>
      </w:pPr>
      <w:r>
        <w:rPr>
          <w:noProof/>
        </w:rPr>
        <w:t xml:space="preserve">Windows Vista Business </w:t>
      </w:r>
      <w:r>
        <w:rPr>
          <w:rFonts w:ascii="Arial" w:hAnsi="Arial" w:cs="Arial"/>
          <w:noProof/>
        </w:rPr>
        <w:t>لـ</w:t>
      </w:r>
      <w:r>
        <w:rPr>
          <w:noProof/>
        </w:rPr>
        <w:t xml:space="preserve"> Embedded Systems, 42</w:t>
      </w:r>
    </w:p>
    <w:p w:rsidR="005E1903" w:rsidRDefault="005E1903">
      <w:pPr>
        <w:pStyle w:val="Index1"/>
        <w:tabs>
          <w:tab w:val="right" w:pos="5030"/>
        </w:tabs>
        <w:rPr>
          <w:noProof/>
        </w:rPr>
      </w:pPr>
      <w:r>
        <w:rPr>
          <w:noProof/>
        </w:rPr>
        <w:t>Windows Vista Ultimate for Embedded Systems, 42</w:t>
      </w:r>
    </w:p>
    <w:p w:rsidR="005E1903" w:rsidRDefault="005E1903">
      <w:pPr>
        <w:pStyle w:val="Index1"/>
        <w:tabs>
          <w:tab w:val="right" w:pos="5030"/>
        </w:tabs>
        <w:rPr>
          <w:noProof/>
        </w:rPr>
      </w:pPr>
      <w:r>
        <w:rPr>
          <w:noProof/>
        </w:rPr>
        <w:t>Windows XP, 41</w:t>
      </w:r>
    </w:p>
    <w:p w:rsidR="005E1903" w:rsidRDefault="005E1903">
      <w:pPr>
        <w:pStyle w:val="Index1"/>
        <w:tabs>
          <w:tab w:val="right" w:pos="5030"/>
        </w:tabs>
        <w:rPr>
          <w:noProof/>
        </w:rPr>
      </w:pPr>
      <w:r>
        <w:rPr>
          <w:noProof/>
        </w:rPr>
        <w:t>Windows XP Embedded, 42</w:t>
      </w:r>
    </w:p>
    <w:p w:rsidR="005E1903" w:rsidRDefault="005E1903">
      <w:pPr>
        <w:pStyle w:val="Index1"/>
        <w:tabs>
          <w:tab w:val="right" w:pos="5030"/>
        </w:tabs>
        <w:rPr>
          <w:noProof/>
        </w:rPr>
      </w:pPr>
      <w:r>
        <w:rPr>
          <w:noProof/>
        </w:rPr>
        <w:t>Windows XP Professional for Embedded Systems, 42</w:t>
      </w:r>
    </w:p>
    <w:p w:rsidR="005E1903" w:rsidRDefault="005E1903">
      <w:pPr>
        <w:pStyle w:val="Index1"/>
        <w:tabs>
          <w:tab w:val="right" w:pos="5030"/>
        </w:tabs>
        <w:rPr>
          <w:noProof/>
        </w:rPr>
      </w:pPr>
      <w:r>
        <w:rPr>
          <w:noProof/>
        </w:rPr>
        <w:t>Word 2016, 23</w:t>
      </w:r>
    </w:p>
    <w:p w:rsidR="005E1903" w:rsidRDefault="005E1903">
      <w:pPr>
        <w:pStyle w:val="Index1"/>
        <w:tabs>
          <w:tab w:val="right" w:pos="5030"/>
        </w:tabs>
        <w:rPr>
          <w:noProof/>
        </w:rPr>
      </w:pPr>
      <w:r>
        <w:rPr>
          <w:noProof/>
        </w:rPr>
        <w:t xml:space="preserve">Word 2016 </w:t>
      </w:r>
      <w:r>
        <w:rPr>
          <w:rFonts w:ascii="Arial" w:hAnsi="Arial" w:cs="Arial"/>
          <w:noProof/>
        </w:rPr>
        <w:t>لـ</w:t>
      </w:r>
      <w:r>
        <w:rPr>
          <w:noProof/>
        </w:rPr>
        <w:t xml:space="preserve"> Mac, 24</w:t>
      </w:r>
    </w:p>
    <w:p w:rsidR="005E1903" w:rsidRDefault="005E1903">
      <w:pPr>
        <w:pStyle w:val="Index1"/>
        <w:tabs>
          <w:tab w:val="right" w:pos="5030"/>
        </w:tabs>
        <w:rPr>
          <w:noProof/>
        </w:rPr>
      </w:pPr>
      <w:r>
        <w:rPr>
          <w:noProof/>
        </w:rPr>
        <w:t>Work at Home for Office Professional Plus 2016, 23</w:t>
      </w:r>
    </w:p>
    <w:p w:rsidR="005E1903" w:rsidRDefault="005E1903">
      <w:pPr>
        <w:pStyle w:val="Index1"/>
        <w:tabs>
          <w:tab w:val="right" w:pos="5030"/>
        </w:tabs>
        <w:rPr>
          <w:noProof/>
        </w:rPr>
      </w:pPr>
      <w:r>
        <w:rPr>
          <w:noProof/>
        </w:rPr>
        <w:t>Work at Home for Office Standard 2016, 23</w:t>
      </w:r>
    </w:p>
    <w:p w:rsidR="005E1903" w:rsidRDefault="005E1903">
      <w:pPr>
        <w:pStyle w:val="Index1"/>
        <w:tabs>
          <w:tab w:val="right" w:pos="5030"/>
        </w:tabs>
        <w:rPr>
          <w:noProof/>
        </w:rPr>
      </w:pPr>
      <w:r>
        <w:rPr>
          <w:noProof/>
        </w:rPr>
        <w:t>Yammer, 21</w:t>
      </w:r>
    </w:p>
    <w:p w:rsidR="005E1903" w:rsidRDefault="005E1903">
      <w:pPr>
        <w:pStyle w:val="Index1"/>
        <w:tabs>
          <w:tab w:val="right" w:pos="5030"/>
        </w:tabs>
        <w:rPr>
          <w:noProof/>
        </w:rPr>
      </w:pPr>
      <w:r>
        <w:rPr>
          <w:noProof/>
        </w:rPr>
        <w:t>Yammer Enterprise, 74</w:t>
      </w:r>
    </w:p>
    <w:p w:rsidR="005E1903" w:rsidRDefault="005E1903">
      <w:pPr>
        <w:pStyle w:val="Index1"/>
        <w:tabs>
          <w:tab w:val="right" w:pos="5030"/>
        </w:tabs>
        <w:rPr>
          <w:noProof/>
        </w:rPr>
      </w:pPr>
      <w:r>
        <w:rPr>
          <w:rFonts w:hint="eastAsia"/>
          <w:noProof/>
        </w:rPr>
        <w:t>‏</w:t>
      </w:r>
      <w:dir w:val="rtl">
        <w:r>
          <w:rPr>
            <w:rFonts w:ascii="Arial" w:hAnsi="Arial" w:cs="Arial"/>
            <w:noProof/>
          </w:rPr>
          <w:t>اتصالات</w:t>
        </w:r>
        <w:r>
          <w:rPr>
            <w:noProof/>
          </w:rPr>
          <w:t xml:space="preserve"> PSTN </w:t>
        </w:r>
        <w:r>
          <w:rPr>
            <w:rFonts w:ascii="Arial" w:hAnsi="Arial" w:cs="Arial"/>
            <w:noProof/>
          </w:rPr>
          <w:t>لـ</w:t>
        </w:r>
        <w:r>
          <w:rPr>
            <w:noProof/>
          </w:rPr>
          <w:t xml:space="preserve"> Skype for Business Online</w:t>
        </w:r>
        <w:r>
          <w:rPr>
            <w:rFonts w:ascii="Arial" w:hAnsi="Arial" w:cs="Arial"/>
            <w:noProof/>
          </w:rPr>
          <w:t>‬</w:t>
        </w:r>
        <w:r>
          <w:rPr>
            <w:noProof/>
          </w:rPr>
          <w:t>, 72</w:t>
        </w:r>
        <w:r w:rsidR="00393F7B">
          <w:t>‬</w:t>
        </w:r>
      </w:dir>
    </w:p>
    <w:p w:rsidR="005E1903" w:rsidRDefault="005E1903">
      <w:pPr>
        <w:pStyle w:val="Index1"/>
        <w:tabs>
          <w:tab w:val="right" w:pos="5030"/>
        </w:tabs>
        <w:rPr>
          <w:noProof/>
        </w:rPr>
      </w:pPr>
      <w:r>
        <w:rPr>
          <w:rFonts w:ascii="Arial" w:hAnsi="Arial" w:cs="Arial"/>
          <w:noProof/>
        </w:rPr>
        <w:t>اتفاقية</w:t>
      </w:r>
      <w:r>
        <w:rPr>
          <w:noProof/>
        </w:rPr>
        <w:t xml:space="preserve"> </w:t>
      </w:r>
      <w:r>
        <w:rPr>
          <w:rFonts w:ascii="Arial" w:hAnsi="Arial" w:cs="Arial"/>
          <w:noProof/>
        </w:rPr>
        <w:t>ترخيص</w:t>
      </w:r>
      <w:r>
        <w:rPr>
          <w:noProof/>
        </w:rPr>
        <w:t xml:space="preserve"> </w:t>
      </w:r>
      <w:r>
        <w:rPr>
          <w:rFonts w:ascii="Arial" w:hAnsi="Arial" w:cs="Arial"/>
          <w:noProof/>
        </w:rPr>
        <w:t>وصول</w:t>
      </w:r>
      <w:r>
        <w:rPr>
          <w:noProof/>
        </w:rPr>
        <w:t xml:space="preserve"> </w:t>
      </w:r>
      <w:r>
        <w:rPr>
          <w:rFonts w:ascii="Arial" w:hAnsi="Arial" w:cs="Arial"/>
          <w:noProof/>
        </w:rPr>
        <w:t>العميل</w:t>
      </w:r>
      <w:r>
        <w:rPr>
          <w:noProof/>
        </w:rPr>
        <w:t xml:space="preserve"> </w:t>
      </w:r>
      <w:r>
        <w:rPr>
          <w:rFonts w:ascii="Arial" w:hAnsi="Arial" w:cs="Arial"/>
          <w:noProof/>
        </w:rPr>
        <w:t>الأساسية</w:t>
      </w:r>
      <w:r>
        <w:rPr>
          <w:noProof/>
        </w:rPr>
        <w:t>, 55, 90</w:t>
      </w:r>
    </w:p>
    <w:p w:rsidR="005E1903" w:rsidRDefault="005E1903">
      <w:pPr>
        <w:pStyle w:val="Index1"/>
        <w:tabs>
          <w:tab w:val="right" w:pos="5030"/>
        </w:tabs>
        <w:rPr>
          <w:noProof/>
        </w:rPr>
      </w:pPr>
      <w:r>
        <w:rPr>
          <w:rFonts w:ascii="Arial" w:hAnsi="Arial" w:cs="Arial"/>
          <w:noProof/>
        </w:rPr>
        <w:t>اتفاقية</w:t>
      </w:r>
      <w:r>
        <w:rPr>
          <w:noProof/>
        </w:rPr>
        <w:t xml:space="preserve"> </w:t>
      </w:r>
      <w:r>
        <w:rPr>
          <w:rFonts w:ascii="Arial" w:hAnsi="Arial" w:cs="Arial"/>
          <w:noProof/>
        </w:rPr>
        <w:t>ترخيص</w:t>
      </w:r>
      <w:r>
        <w:rPr>
          <w:noProof/>
        </w:rPr>
        <w:t xml:space="preserve"> </w:t>
      </w:r>
      <w:r>
        <w:rPr>
          <w:rFonts w:ascii="Arial" w:hAnsi="Arial" w:cs="Arial"/>
          <w:noProof/>
        </w:rPr>
        <w:t>وصول</w:t>
      </w:r>
      <w:r>
        <w:rPr>
          <w:noProof/>
        </w:rPr>
        <w:t xml:space="preserve"> </w:t>
      </w:r>
      <w:r>
        <w:rPr>
          <w:rFonts w:ascii="Arial" w:hAnsi="Arial" w:cs="Arial"/>
          <w:noProof/>
        </w:rPr>
        <w:t>العميل</w:t>
      </w:r>
      <w:r>
        <w:rPr>
          <w:noProof/>
        </w:rPr>
        <w:t xml:space="preserve"> </w:t>
      </w:r>
      <w:r>
        <w:rPr>
          <w:rFonts w:ascii="Arial" w:hAnsi="Arial" w:cs="Arial"/>
          <w:noProof/>
        </w:rPr>
        <w:t>الأساسية</w:t>
      </w:r>
      <w:r>
        <w:rPr>
          <w:noProof/>
        </w:rPr>
        <w:t xml:space="preserve"> Suite Bridge </w:t>
      </w:r>
      <w:r>
        <w:rPr>
          <w:rFonts w:ascii="Arial" w:hAnsi="Arial" w:cs="Arial"/>
          <w:noProof/>
        </w:rPr>
        <w:t>لـ</w:t>
      </w:r>
      <w:r>
        <w:rPr>
          <w:noProof/>
        </w:rPr>
        <w:t xml:space="preserve"> Enterprise Mobility Suite, 14</w:t>
      </w:r>
    </w:p>
    <w:p w:rsidR="005E1903" w:rsidRDefault="005E1903">
      <w:pPr>
        <w:pStyle w:val="Index1"/>
        <w:tabs>
          <w:tab w:val="right" w:pos="5030"/>
        </w:tabs>
        <w:rPr>
          <w:noProof/>
        </w:rPr>
      </w:pPr>
      <w:r>
        <w:rPr>
          <w:rFonts w:ascii="Arial" w:hAnsi="Arial" w:cs="Arial"/>
          <w:noProof/>
        </w:rPr>
        <w:t>اتفاقية</w:t>
      </w:r>
      <w:r>
        <w:rPr>
          <w:noProof/>
        </w:rPr>
        <w:t xml:space="preserve"> </w:t>
      </w:r>
      <w:r>
        <w:rPr>
          <w:rFonts w:ascii="Arial" w:hAnsi="Arial" w:cs="Arial"/>
          <w:noProof/>
        </w:rPr>
        <w:t>ترخيص</w:t>
      </w:r>
      <w:r>
        <w:rPr>
          <w:noProof/>
        </w:rPr>
        <w:t xml:space="preserve"> </w:t>
      </w:r>
      <w:r>
        <w:rPr>
          <w:rFonts w:ascii="Arial" w:hAnsi="Arial" w:cs="Arial"/>
          <w:noProof/>
        </w:rPr>
        <w:t>وصول</w:t>
      </w:r>
      <w:r>
        <w:rPr>
          <w:noProof/>
        </w:rPr>
        <w:t xml:space="preserve"> </w:t>
      </w:r>
      <w:r>
        <w:rPr>
          <w:rFonts w:ascii="Arial" w:hAnsi="Arial" w:cs="Arial"/>
          <w:noProof/>
        </w:rPr>
        <w:t>العميل</w:t>
      </w:r>
      <w:r>
        <w:rPr>
          <w:noProof/>
        </w:rPr>
        <w:t xml:space="preserve"> </w:t>
      </w:r>
      <w:r>
        <w:rPr>
          <w:rFonts w:ascii="Arial" w:hAnsi="Arial" w:cs="Arial"/>
          <w:noProof/>
        </w:rPr>
        <w:t>الأساسية</w:t>
      </w:r>
      <w:r>
        <w:rPr>
          <w:noProof/>
        </w:rPr>
        <w:t xml:space="preserve"> Suite Bridge </w:t>
      </w:r>
      <w:r>
        <w:rPr>
          <w:rFonts w:ascii="Arial" w:hAnsi="Arial" w:cs="Arial"/>
          <w:noProof/>
        </w:rPr>
        <w:t>لـ</w:t>
      </w:r>
      <w:r>
        <w:rPr>
          <w:noProof/>
        </w:rPr>
        <w:t xml:space="preserve"> Microsoft Intune, 14</w:t>
      </w:r>
    </w:p>
    <w:p w:rsidR="005E1903" w:rsidRDefault="005E1903">
      <w:pPr>
        <w:pStyle w:val="Index1"/>
        <w:tabs>
          <w:tab w:val="right" w:pos="5030"/>
        </w:tabs>
        <w:rPr>
          <w:noProof/>
        </w:rPr>
      </w:pPr>
      <w:r>
        <w:rPr>
          <w:rFonts w:hint="eastAsia"/>
          <w:noProof/>
        </w:rPr>
        <w:t>‎</w:t>
      </w:r>
      <w:r>
        <w:rPr>
          <w:rFonts w:ascii="Arial" w:hAnsi="Arial" w:cs="Arial"/>
          <w:noProof/>
        </w:rPr>
        <w:t>اتفاقية</w:t>
      </w:r>
      <w:r>
        <w:rPr>
          <w:noProof/>
        </w:rPr>
        <w:t xml:space="preserve"> </w:t>
      </w:r>
      <w:r>
        <w:rPr>
          <w:rFonts w:ascii="Arial" w:hAnsi="Arial" w:cs="Arial"/>
          <w:noProof/>
        </w:rPr>
        <w:t>ترخيص</w:t>
      </w:r>
      <w:r>
        <w:rPr>
          <w:noProof/>
        </w:rPr>
        <w:t xml:space="preserve"> </w:t>
      </w:r>
      <w:r>
        <w:rPr>
          <w:rFonts w:ascii="Arial" w:hAnsi="Arial" w:cs="Arial"/>
          <w:noProof/>
        </w:rPr>
        <w:t>وصول</w:t>
      </w:r>
      <w:r>
        <w:rPr>
          <w:noProof/>
        </w:rPr>
        <w:t xml:space="preserve"> </w:t>
      </w:r>
      <w:r>
        <w:rPr>
          <w:rFonts w:ascii="Arial" w:hAnsi="Arial" w:cs="Arial"/>
          <w:noProof/>
        </w:rPr>
        <w:t>العميل</w:t>
      </w:r>
      <w:r>
        <w:rPr>
          <w:noProof/>
        </w:rPr>
        <w:t xml:space="preserve"> </w:t>
      </w:r>
      <w:r>
        <w:rPr>
          <w:rFonts w:ascii="Arial" w:hAnsi="Arial" w:cs="Arial"/>
          <w:noProof/>
        </w:rPr>
        <w:t>الأساسية</w:t>
      </w:r>
      <w:r>
        <w:rPr>
          <w:noProof/>
        </w:rPr>
        <w:t xml:space="preserve"> Suite Bridge </w:t>
      </w:r>
      <w:r>
        <w:rPr>
          <w:rFonts w:ascii="Arial" w:hAnsi="Arial" w:cs="Arial"/>
          <w:noProof/>
        </w:rPr>
        <w:t>لبرنامج</w:t>
      </w:r>
      <w:r>
        <w:rPr>
          <w:noProof/>
        </w:rPr>
        <w:t xml:space="preserve"> Office 365, 14</w:t>
      </w:r>
    </w:p>
    <w:p w:rsidR="005E1903" w:rsidRDefault="005E1903">
      <w:pPr>
        <w:pStyle w:val="Index1"/>
        <w:tabs>
          <w:tab w:val="right" w:pos="5030"/>
        </w:tabs>
        <w:rPr>
          <w:noProof/>
        </w:rPr>
      </w:pPr>
      <w:r>
        <w:rPr>
          <w:rFonts w:hint="eastAsia"/>
          <w:noProof/>
        </w:rPr>
        <w:t>‎</w:t>
      </w:r>
      <w:r>
        <w:rPr>
          <w:rFonts w:ascii="Arial" w:hAnsi="Arial" w:cs="Arial"/>
          <w:noProof/>
        </w:rPr>
        <w:t>اتفاقية</w:t>
      </w:r>
      <w:r>
        <w:rPr>
          <w:noProof/>
        </w:rPr>
        <w:t xml:space="preserve"> </w:t>
      </w:r>
      <w:r>
        <w:rPr>
          <w:rFonts w:ascii="Arial" w:hAnsi="Arial" w:cs="Arial"/>
          <w:noProof/>
        </w:rPr>
        <w:t>ترخيص</w:t>
      </w:r>
      <w:r>
        <w:rPr>
          <w:noProof/>
        </w:rPr>
        <w:t xml:space="preserve"> </w:t>
      </w:r>
      <w:r>
        <w:rPr>
          <w:rFonts w:ascii="Arial" w:hAnsi="Arial" w:cs="Arial"/>
          <w:noProof/>
        </w:rPr>
        <w:t>وصول</w:t>
      </w:r>
      <w:r>
        <w:rPr>
          <w:noProof/>
        </w:rPr>
        <w:t xml:space="preserve"> </w:t>
      </w:r>
      <w:r>
        <w:rPr>
          <w:rFonts w:ascii="Arial" w:hAnsi="Arial" w:cs="Arial"/>
          <w:noProof/>
        </w:rPr>
        <w:t>العميل</w:t>
      </w:r>
      <w:r>
        <w:rPr>
          <w:noProof/>
        </w:rPr>
        <w:t xml:space="preserve"> </w:t>
      </w:r>
      <w:r>
        <w:rPr>
          <w:rFonts w:ascii="Arial" w:hAnsi="Arial" w:cs="Arial"/>
          <w:noProof/>
        </w:rPr>
        <w:t>الأساسية</w:t>
      </w:r>
      <w:r>
        <w:rPr>
          <w:noProof/>
        </w:rPr>
        <w:t xml:space="preserve"> Suite Bridge </w:t>
      </w:r>
      <w:r>
        <w:rPr>
          <w:rFonts w:ascii="Arial" w:hAnsi="Arial" w:cs="Arial"/>
          <w:noProof/>
        </w:rPr>
        <w:t>لبرنامج</w:t>
      </w:r>
      <w:r>
        <w:rPr>
          <w:noProof/>
        </w:rPr>
        <w:t xml:space="preserve"> Office 365 </w:t>
      </w:r>
      <w:r>
        <w:rPr>
          <w:rFonts w:ascii="Arial" w:hAnsi="Arial" w:cs="Arial"/>
          <w:noProof/>
        </w:rPr>
        <w:t>و</w:t>
      </w:r>
      <w:r>
        <w:rPr>
          <w:noProof/>
        </w:rPr>
        <w:t>Microsoft Intune, 14</w:t>
      </w:r>
    </w:p>
    <w:p w:rsidR="005E1903" w:rsidRDefault="005E1903">
      <w:pPr>
        <w:pStyle w:val="Index1"/>
        <w:tabs>
          <w:tab w:val="right" w:pos="5030"/>
        </w:tabs>
        <w:rPr>
          <w:noProof/>
        </w:rPr>
      </w:pPr>
      <w:r>
        <w:rPr>
          <w:rFonts w:ascii="Arial" w:hAnsi="Arial" w:cs="Arial"/>
          <w:noProof/>
        </w:rPr>
        <w:t>إدارة</w:t>
      </w:r>
      <w:r>
        <w:rPr>
          <w:noProof/>
        </w:rPr>
        <w:t xml:space="preserve"> </w:t>
      </w:r>
      <w:r>
        <w:rPr>
          <w:rFonts w:ascii="Arial" w:hAnsi="Arial" w:cs="Arial"/>
          <w:noProof/>
        </w:rPr>
        <w:t>أصول</w:t>
      </w:r>
      <w:r>
        <w:rPr>
          <w:noProof/>
        </w:rPr>
        <w:t xml:space="preserve"> </w:t>
      </w:r>
      <w:r>
        <w:rPr>
          <w:rFonts w:ascii="Arial" w:hAnsi="Arial" w:cs="Arial"/>
          <w:noProof/>
        </w:rPr>
        <w:t>خرائط</w:t>
      </w:r>
      <w:r>
        <w:rPr>
          <w:noProof/>
        </w:rPr>
        <w:t xml:space="preserve"> Bing </w:t>
      </w:r>
      <w:r>
        <w:rPr>
          <w:rFonts w:ascii="Arial" w:hAnsi="Arial" w:cs="Arial"/>
          <w:noProof/>
        </w:rPr>
        <w:t>لـ</w:t>
      </w:r>
      <w:r>
        <w:rPr>
          <w:noProof/>
        </w:rPr>
        <w:t xml:space="preserve"> Windows Europe </w:t>
      </w:r>
      <w:r>
        <w:rPr>
          <w:rFonts w:ascii="Arial" w:hAnsi="Arial" w:cs="Arial"/>
          <w:noProof/>
        </w:rPr>
        <w:t>أو</w:t>
      </w:r>
      <w:r>
        <w:rPr>
          <w:noProof/>
        </w:rPr>
        <w:t xml:space="preserve"> North America, 72</w:t>
      </w:r>
    </w:p>
    <w:p w:rsidR="005E1903" w:rsidRDefault="005E1903">
      <w:pPr>
        <w:pStyle w:val="Index1"/>
        <w:tabs>
          <w:tab w:val="right" w:pos="5030"/>
        </w:tabs>
        <w:rPr>
          <w:noProof/>
        </w:rPr>
      </w:pPr>
      <w:r>
        <w:rPr>
          <w:rFonts w:ascii="Arial" w:hAnsi="Arial" w:cs="Arial"/>
          <w:noProof/>
        </w:rPr>
        <w:t>أرشفة</w:t>
      </w:r>
      <w:r>
        <w:rPr>
          <w:noProof/>
        </w:rPr>
        <w:t xml:space="preserve"> Exchange Online </w:t>
      </w:r>
      <w:r>
        <w:rPr>
          <w:rFonts w:ascii="Arial" w:hAnsi="Arial" w:cs="Arial"/>
          <w:noProof/>
        </w:rPr>
        <w:t>لـ</w:t>
      </w:r>
      <w:r>
        <w:rPr>
          <w:noProof/>
        </w:rPr>
        <w:t xml:space="preserve"> Exchange Online, 70</w:t>
      </w:r>
    </w:p>
    <w:p w:rsidR="005E1903" w:rsidRDefault="005E1903">
      <w:pPr>
        <w:pStyle w:val="Index1"/>
        <w:tabs>
          <w:tab w:val="right" w:pos="5030"/>
        </w:tabs>
        <w:rPr>
          <w:noProof/>
        </w:rPr>
      </w:pPr>
      <w:r>
        <w:rPr>
          <w:rFonts w:ascii="Arial" w:hAnsi="Arial" w:cs="Arial"/>
          <w:noProof/>
        </w:rPr>
        <w:t>أرشفة</w:t>
      </w:r>
      <w:r>
        <w:rPr>
          <w:noProof/>
        </w:rPr>
        <w:t xml:space="preserve"> Exchange Online </w:t>
      </w:r>
      <w:r>
        <w:rPr>
          <w:rFonts w:ascii="Arial" w:hAnsi="Arial" w:cs="Arial"/>
          <w:noProof/>
        </w:rPr>
        <w:t>لـ</w:t>
      </w:r>
      <w:r>
        <w:rPr>
          <w:noProof/>
        </w:rPr>
        <w:t xml:space="preserve"> Exchange Server, 15, 70</w:t>
      </w:r>
    </w:p>
    <w:p w:rsidR="005E1903" w:rsidRDefault="005E1903">
      <w:pPr>
        <w:pStyle w:val="Index1"/>
        <w:tabs>
          <w:tab w:val="right" w:pos="5030"/>
        </w:tabs>
        <w:rPr>
          <w:noProof/>
        </w:rPr>
      </w:pPr>
      <w:r>
        <w:rPr>
          <w:rFonts w:ascii="Arial" w:hAnsi="Arial" w:cs="Arial"/>
          <w:noProof/>
        </w:rPr>
        <w:t>استيراد</w:t>
      </w:r>
      <w:r>
        <w:rPr>
          <w:noProof/>
        </w:rPr>
        <w:t xml:space="preserve"> </w:t>
      </w:r>
      <w:r>
        <w:rPr>
          <w:rFonts w:ascii="Arial" w:hAnsi="Arial" w:cs="Arial"/>
          <w:noProof/>
        </w:rPr>
        <w:t>خدمة</w:t>
      </w:r>
      <w:r>
        <w:rPr>
          <w:noProof/>
        </w:rPr>
        <w:t xml:space="preserve"> </w:t>
      </w:r>
      <w:r>
        <w:rPr>
          <w:rFonts w:ascii="Arial" w:hAnsi="Arial" w:cs="Arial"/>
          <w:noProof/>
        </w:rPr>
        <w:t>لـ</w:t>
      </w:r>
      <w:r>
        <w:rPr>
          <w:noProof/>
        </w:rPr>
        <w:t xml:space="preserve"> Office 365, 70</w:t>
      </w:r>
    </w:p>
    <w:p w:rsidR="005E1903" w:rsidRDefault="005E1903">
      <w:pPr>
        <w:pStyle w:val="Index1"/>
        <w:tabs>
          <w:tab w:val="right" w:pos="5030"/>
        </w:tabs>
        <w:rPr>
          <w:noProof/>
        </w:rPr>
      </w:pPr>
      <w:r>
        <w:rPr>
          <w:rFonts w:ascii="Arial" w:hAnsi="Arial" w:cs="Arial"/>
          <w:noProof/>
        </w:rPr>
        <w:t>اشتراك</w:t>
      </w:r>
      <w:r>
        <w:rPr>
          <w:noProof/>
        </w:rPr>
        <w:t xml:space="preserve"> Windows Companion, 44</w:t>
      </w:r>
    </w:p>
    <w:p w:rsidR="005E1903" w:rsidRDefault="005E1903">
      <w:pPr>
        <w:pStyle w:val="Index1"/>
        <w:tabs>
          <w:tab w:val="right" w:pos="5030"/>
        </w:tabs>
        <w:rPr>
          <w:noProof/>
        </w:rPr>
      </w:pPr>
      <w:r>
        <w:rPr>
          <w:rFonts w:ascii="Arial" w:hAnsi="Arial" w:cs="Arial"/>
          <w:noProof/>
        </w:rPr>
        <w:t>الاستخدام</w:t>
      </w:r>
      <w:r>
        <w:rPr>
          <w:noProof/>
        </w:rPr>
        <w:t xml:space="preserve"> </w:t>
      </w:r>
      <w:r>
        <w:rPr>
          <w:rFonts w:ascii="Arial" w:hAnsi="Arial" w:cs="Arial"/>
          <w:noProof/>
        </w:rPr>
        <w:t>التجاري</w:t>
      </w:r>
      <w:r>
        <w:rPr>
          <w:noProof/>
        </w:rPr>
        <w:t xml:space="preserve"> </w:t>
      </w:r>
      <w:r>
        <w:rPr>
          <w:rFonts w:ascii="Arial" w:hAnsi="Arial" w:cs="Arial"/>
          <w:noProof/>
        </w:rPr>
        <w:t>لكل</w:t>
      </w:r>
      <w:r>
        <w:rPr>
          <w:noProof/>
        </w:rPr>
        <w:t xml:space="preserve"> </w:t>
      </w:r>
      <w:r>
        <w:rPr>
          <w:rFonts w:ascii="Arial" w:hAnsi="Arial" w:cs="Arial"/>
          <w:noProof/>
        </w:rPr>
        <w:t>من</w:t>
      </w:r>
      <w:r>
        <w:rPr>
          <w:noProof/>
        </w:rPr>
        <w:t xml:space="preserve"> Office Home </w:t>
      </w:r>
      <w:r>
        <w:rPr>
          <w:rFonts w:ascii="Arial" w:hAnsi="Arial" w:cs="Arial"/>
          <w:noProof/>
        </w:rPr>
        <w:t>و</w:t>
      </w:r>
      <w:r>
        <w:rPr>
          <w:noProof/>
        </w:rPr>
        <w:t>Student 2013 RT, 23</w:t>
      </w:r>
    </w:p>
    <w:p w:rsidR="005E1903" w:rsidRDefault="005E1903">
      <w:pPr>
        <w:pStyle w:val="Index1"/>
        <w:tabs>
          <w:tab w:val="right" w:pos="5030"/>
        </w:tabs>
        <w:rPr>
          <w:noProof/>
        </w:rPr>
      </w:pPr>
      <w:r>
        <w:rPr>
          <w:rFonts w:ascii="Arial" w:hAnsi="Arial" w:cs="Arial"/>
          <w:noProof/>
        </w:rPr>
        <w:t>الاشتراك</w:t>
      </w:r>
      <w:r>
        <w:rPr>
          <w:noProof/>
        </w:rPr>
        <w:t xml:space="preserve"> </w:t>
      </w:r>
      <w:r>
        <w:rPr>
          <w:rFonts w:ascii="Arial" w:hAnsi="Arial" w:cs="Arial"/>
          <w:noProof/>
        </w:rPr>
        <w:t>الشهري</w:t>
      </w:r>
      <w:r>
        <w:rPr>
          <w:noProof/>
        </w:rPr>
        <w:t xml:space="preserve"> </w:t>
      </w:r>
      <w:r>
        <w:rPr>
          <w:rFonts w:ascii="Arial" w:hAnsi="Arial" w:cs="Arial"/>
          <w:noProof/>
        </w:rPr>
        <w:t>الخفيف</w:t>
      </w:r>
      <w:r>
        <w:rPr>
          <w:noProof/>
        </w:rPr>
        <w:t xml:space="preserve"> </w:t>
      </w:r>
      <w:r>
        <w:rPr>
          <w:rFonts w:ascii="Arial" w:hAnsi="Arial" w:cs="Arial"/>
          <w:noProof/>
        </w:rPr>
        <w:t>لـ</w:t>
      </w:r>
      <w:r>
        <w:rPr>
          <w:noProof/>
        </w:rPr>
        <w:t xml:space="preserve"> 5 </w:t>
      </w:r>
      <w:r>
        <w:rPr>
          <w:rFonts w:ascii="Arial" w:hAnsi="Arial" w:cs="Arial"/>
          <w:noProof/>
        </w:rPr>
        <w:t>آلاف</w:t>
      </w:r>
      <w:r>
        <w:rPr>
          <w:noProof/>
        </w:rPr>
        <w:t xml:space="preserve"> </w:t>
      </w:r>
      <w:r>
        <w:rPr>
          <w:rFonts w:ascii="Arial" w:hAnsi="Arial" w:cs="Arial"/>
          <w:noProof/>
        </w:rPr>
        <w:t>مستخدم</w:t>
      </w:r>
      <w:r>
        <w:rPr>
          <w:noProof/>
        </w:rPr>
        <w:t xml:space="preserve"> </w:t>
      </w:r>
      <w:r>
        <w:rPr>
          <w:rFonts w:ascii="Arial" w:hAnsi="Arial" w:cs="Arial"/>
          <w:noProof/>
        </w:rPr>
        <w:t>معروف</w:t>
      </w:r>
      <w:r>
        <w:rPr>
          <w:noProof/>
        </w:rPr>
        <w:t xml:space="preserve"> </w:t>
      </w:r>
      <w:r>
        <w:rPr>
          <w:rFonts w:ascii="Arial" w:hAnsi="Arial" w:cs="Arial"/>
          <w:noProof/>
        </w:rPr>
        <w:t>لخرائط</w:t>
      </w:r>
      <w:r>
        <w:rPr>
          <w:noProof/>
        </w:rPr>
        <w:t xml:space="preserve"> Bing, 72</w:t>
      </w:r>
    </w:p>
    <w:p w:rsidR="005E1903" w:rsidRDefault="005E1903">
      <w:pPr>
        <w:pStyle w:val="Index1"/>
        <w:tabs>
          <w:tab w:val="right" w:pos="5030"/>
        </w:tabs>
        <w:rPr>
          <w:noProof/>
        </w:rPr>
      </w:pPr>
      <w:r>
        <w:rPr>
          <w:rFonts w:ascii="Arial" w:hAnsi="Arial" w:cs="Arial"/>
          <w:noProof/>
        </w:rPr>
        <w:t>الاشتراك</w:t>
      </w:r>
      <w:r>
        <w:rPr>
          <w:noProof/>
        </w:rPr>
        <w:t xml:space="preserve"> </w:t>
      </w:r>
      <w:r>
        <w:rPr>
          <w:rFonts w:ascii="Arial" w:hAnsi="Arial" w:cs="Arial"/>
          <w:noProof/>
        </w:rPr>
        <w:t>الشهري</w:t>
      </w:r>
      <w:r>
        <w:rPr>
          <w:noProof/>
        </w:rPr>
        <w:t xml:space="preserve"> </w:t>
      </w:r>
      <w:r>
        <w:rPr>
          <w:rFonts w:ascii="Arial" w:hAnsi="Arial" w:cs="Arial"/>
          <w:noProof/>
        </w:rPr>
        <w:t>الخفيف</w:t>
      </w:r>
      <w:r>
        <w:rPr>
          <w:noProof/>
        </w:rPr>
        <w:t xml:space="preserve"> </w:t>
      </w:r>
      <w:r>
        <w:rPr>
          <w:rFonts w:ascii="Arial" w:hAnsi="Arial" w:cs="Arial"/>
          <w:noProof/>
        </w:rPr>
        <w:t>لـ</w:t>
      </w:r>
      <w:r>
        <w:rPr>
          <w:noProof/>
        </w:rPr>
        <w:t xml:space="preserve"> 500 </w:t>
      </w:r>
      <w:r>
        <w:rPr>
          <w:rFonts w:ascii="Arial" w:hAnsi="Arial" w:cs="Arial"/>
          <w:noProof/>
        </w:rPr>
        <w:t>مستخدم</w:t>
      </w:r>
      <w:r>
        <w:rPr>
          <w:noProof/>
        </w:rPr>
        <w:t xml:space="preserve"> </w:t>
      </w:r>
      <w:r>
        <w:rPr>
          <w:rFonts w:ascii="Arial" w:hAnsi="Arial" w:cs="Arial"/>
          <w:noProof/>
        </w:rPr>
        <w:t>معروف</w:t>
      </w:r>
      <w:r>
        <w:rPr>
          <w:noProof/>
        </w:rPr>
        <w:t xml:space="preserve"> </w:t>
      </w:r>
      <w:r>
        <w:rPr>
          <w:rFonts w:ascii="Arial" w:hAnsi="Arial" w:cs="Arial"/>
          <w:noProof/>
        </w:rPr>
        <w:t>لخرائط</w:t>
      </w:r>
      <w:r>
        <w:rPr>
          <w:noProof/>
        </w:rPr>
        <w:t xml:space="preserve"> Bing, 72</w:t>
      </w:r>
    </w:p>
    <w:p w:rsidR="005E1903" w:rsidRDefault="005E1903">
      <w:pPr>
        <w:pStyle w:val="Index1"/>
        <w:tabs>
          <w:tab w:val="right" w:pos="5030"/>
        </w:tabs>
        <w:rPr>
          <w:noProof/>
        </w:rPr>
      </w:pPr>
      <w:r>
        <w:rPr>
          <w:rFonts w:ascii="Arial" w:hAnsi="Arial" w:cs="Arial"/>
          <w:noProof/>
        </w:rPr>
        <w:t>الاشتراك</w:t>
      </w:r>
      <w:r>
        <w:rPr>
          <w:noProof/>
        </w:rPr>
        <w:t xml:space="preserve"> </w:t>
      </w:r>
      <w:r>
        <w:rPr>
          <w:rFonts w:ascii="Arial" w:hAnsi="Arial" w:cs="Arial"/>
          <w:noProof/>
        </w:rPr>
        <w:t>الشهري</w:t>
      </w:r>
      <w:r>
        <w:rPr>
          <w:noProof/>
        </w:rPr>
        <w:t xml:space="preserve"> </w:t>
      </w:r>
      <w:r>
        <w:rPr>
          <w:rFonts w:ascii="Arial" w:hAnsi="Arial" w:cs="Arial"/>
          <w:noProof/>
        </w:rPr>
        <w:t>بحد</w:t>
      </w:r>
      <w:r>
        <w:rPr>
          <w:noProof/>
        </w:rPr>
        <w:t xml:space="preserve"> </w:t>
      </w:r>
      <w:r>
        <w:rPr>
          <w:rFonts w:ascii="Arial" w:hAnsi="Arial" w:cs="Arial"/>
          <w:noProof/>
        </w:rPr>
        <w:t>أقصى</w:t>
      </w:r>
      <w:r>
        <w:rPr>
          <w:noProof/>
        </w:rPr>
        <w:t xml:space="preserve"> 5 </w:t>
      </w:r>
      <w:r>
        <w:rPr>
          <w:rFonts w:ascii="Arial" w:hAnsi="Arial" w:cs="Arial"/>
          <w:noProof/>
        </w:rPr>
        <w:t>آلاف</w:t>
      </w:r>
      <w:r>
        <w:rPr>
          <w:noProof/>
        </w:rPr>
        <w:t xml:space="preserve"> </w:t>
      </w:r>
      <w:r>
        <w:rPr>
          <w:rFonts w:ascii="Arial" w:hAnsi="Arial" w:cs="Arial"/>
          <w:noProof/>
        </w:rPr>
        <w:t>مستخدم</w:t>
      </w:r>
      <w:r>
        <w:rPr>
          <w:noProof/>
        </w:rPr>
        <w:t xml:space="preserve"> </w:t>
      </w:r>
      <w:r>
        <w:rPr>
          <w:rFonts w:ascii="Arial" w:hAnsi="Arial" w:cs="Arial"/>
          <w:noProof/>
        </w:rPr>
        <w:t>معروف</w:t>
      </w:r>
      <w:r>
        <w:rPr>
          <w:noProof/>
        </w:rPr>
        <w:t xml:space="preserve"> </w:t>
      </w:r>
      <w:r>
        <w:rPr>
          <w:rFonts w:ascii="Arial" w:hAnsi="Arial" w:cs="Arial"/>
          <w:noProof/>
        </w:rPr>
        <w:t>لخرائط</w:t>
      </w:r>
      <w:r>
        <w:rPr>
          <w:noProof/>
        </w:rPr>
        <w:t xml:space="preserve"> Bing, 72</w:t>
      </w:r>
    </w:p>
    <w:p w:rsidR="005E1903" w:rsidRDefault="005E1903">
      <w:pPr>
        <w:pStyle w:val="Index1"/>
        <w:tabs>
          <w:tab w:val="right" w:pos="5030"/>
        </w:tabs>
        <w:rPr>
          <w:noProof/>
        </w:rPr>
      </w:pPr>
      <w:r>
        <w:rPr>
          <w:rFonts w:hint="eastAsia"/>
          <w:noProof/>
        </w:rPr>
        <w:t>‏</w:t>
      </w:r>
      <w:dir w:val="rtl">
        <w:r>
          <w:rPr>
            <w:rFonts w:hint="eastAsia"/>
            <w:noProof/>
          </w:rPr>
          <w:t>‏</w:t>
        </w:r>
        <w:dir w:val="rtl">
          <w:r>
            <w:rPr>
              <w:rFonts w:ascii="Arial" w:hAnsi="Arial" w:cs="Arial"/>
              <w:noProof/>
            </w:rPr>
            <w:t>الاشتراك</w:t>
          </w:r>
          <w:r>
            <w:rPr>
              <w:noProof/>
            </w:rPr>
            <w:t xml:space="preserve"> </w:t>
          </w:r>
          <w:r>
            <w:rPr>
              <w:rFonts w:ascii="Arial" w:hAnsi="Arial" w:cs="Arial"/>
              <w:noProof/>
            </w:rPr>
            <w:t>الشهري</w:t>
          </w:r>
          <w:r>
            <w:rPr>
              <w:noProof/>
            </w:rPr>
            <w:t xml:space="preserve"> </w:t>
          </w:r>
          <w:r>
            <w:rPr>
              <w:rFonts w:ascii="Arial" w:hAnsi="Arial" w:cs="Arial"/>
              <w:noProof/>
            </w:rPr>
            <w:t>بحد</w:t>
          </w:r>
          <w:r>
            <w:rPr>
              <w:noProof/>
            </w:rPr>
            <w:t xml:space="preserve"> </w:t>
          </w:r>
          <w:r>
            <w:rPr>
              <w:rFonts w:ascii="Arial" w:hAnsi="Arial" w:cs="Arial"/>
              <w:noProof/>
            </w:rPr>
            <w:t>أقصى</w:t>
          </w:r>
          <w:r>
            <w:rPr>
              <w:noProof/>
            </w:rPr>
            <w:t xml:space="preserve"> 500 </w:t>
          </w:r>
          <w:r>
            <w:rPr>
              <w:rFonts w:ascii="Arial" w:hAnsi="Arial" w:cs="Arial"/>
              <w:noProof/>
            </w:rPr>
            <w:t>ألف</w:t>
          </w:r>
          <w:r>
            <w:rPr>
              <w:noProof/>
            </w:rPr>
            <w:t xml:space="preserve"> (</w:t>
          </w:r>
          <w:r>
            <w:rPr>
              <w:rFonts w:ascii="Arial" w:hAnsi="Arial" w:cs="Arial"/>
              <w:noProof/>
            </w:rPr>
            <w:t>أو</w:t>
          </w:r>
          <w:r>
            <w:rPr>
              <w:noProof/>
            </w:rPr>
            <w:t xml:space="preserve"> </w:t>
          </w:r>
          <w:r>
            <w:rPr>
              <w:rFonts w:ascii="Arial" w:hAnsi="Arial" w:cs="Arial"/>
              <w:noProof/>
            </w:rPr>
            <w:t>أكثر</w:t>
          </w:r>
          <w:r>
            <w:rPr>
              <w:noProof/>
            </w:rPr>
            <w:t xml:space="preserve">) </w:t>
          </w:r>
          <w:r>
            <w:rPr>
              <w:rFonts w:ascii="Arial" w:hAnsi="Arial" w:cs="Arial"/>
              <w:noProof/>
            </w:rPr>
            <w:t>معاملة</w:t>
          </w:r>
          <w:r>
            <w:rPr>
              <w:noProof/>
            </w:rPr>
            <w:t xml:space="preserve"> </w:t>
          </w:r>
          <w:r>
            <w:rPr>
              <w:rFonts w:ascii="Arial" w:hAnsi="Arial" w:cs="Arial"/>
              <w:noProof/>
            </w:rPr>
            <w:t>لاستخدام</w:t>
          </w:r>
          <w:r>
            <w:rPr>
              <w:noProof/>
            </w:rPr>
            <w:t xml:space="preserve"> </w:t>
          </w:r>
          <w:r>
            <w:rPr>
              <w:rFonts w:ascii="Arial" w:hAnsi="Arial" w:cs="Arial"/>
              <w:noProof/>
            </w:rPr>
            <w:t>موقع</w:t>
          </w:r>
          <w:r>
            <w:rPr>
              <w:noProof/>
            </w:rPr>
            <w:t xml:space="preserve"> </w:t>
          </w:r>
          <w:r>
            <w:rPr>
              <w:rFonts w:ascii="Arial" w:hAnsi="Arial" w:cs="Arial"/>
              <w:noProof/>
            </w:rPr>
            <w:t>الويب</w:t>
          </w:r>
          <w:r>
            <w:rPr>
              <w:noProof/>
            </w:rPr>
            <w:t xml:space="preserve"> </w:t>
          </w:r>
          <w:r>
            <w:rPr>
              <w:rFonts w:ascii="Arial" w:hAnsi="Arial" w:cs="Arial"/>
              <w:noProof/>
            </w:rPr>
            <w:t>الداخلي</w:t>
          </w:r>
          <w:r>
            <w:rPr>
              <w:noProof/>
            </w:rPr>
            <w:t xml:space="preserve"> </w:t>
          </w:r>
          <w:r>
            <w:rPr>
              <w:rFonts w:ascii="Arial" w:hAnsi="Arial" w:cs="Arial"/>
              <w:noProof/>
            </w:rPr>
            <w:t>لخرائط</w:t>
          </w:r>
          <w:r>
            <w:rPr>
              <w:noProof/>
            </w:rPr>
            <w:t xml:space="preserve"> Bing, 72</w:t>
          </w:r>
          <w:r w:rsidR="00393F7B">
            <w:t>‬</w:t>
          </w:r>
          <w:r w:rsidR="00393F7B">
            <w:t>‬</w:t>
          </w:r>
        </w:dir>
      </w:dir>
    </w:p>
    <w:p w:rsidR="005E1903" w:rsidRDefault="005E1903">
      <w:pPr>
        <w:pStyle w:val="Index1"/>
        <w:tabs>
          <w:tab w:val="right" w:pos="5030"/>
        </w:tabs>
        <w:rPr>
          <w:noProof/>
        </w:rPr>
      </w:pPr>
      <w:r>
        <w:rPr>
          <w:rFonts w:hint="eastAsia"/>
          <w:noProof/>
        </w:rPr>
        <w:t>‏</w:t>
      </w:r>
      <w:dir w:val="rtl">
        <w:r>
          <w:rPr>
            <w:rFonts w:hint="eastAsia"/>
            <w:noProof/>
          </w:rPr>
          <w:t>‏</w:t>
        </w:r>
        <w:dir w:val="rtl">
          <w:r>
            <w:rPr>
              <w:rFonts w:ascii="Arial" w:hAnsi="Arial" w:cs="Arial"/>
              <w:noProof/>
            </w:rPr>
            <w:t>الاشتراك</w:t>
          </w:r>
          <w:r>
            <w:rPr>
              <w:noProof/>
            </w:rPr>
            <w:t xml:space="preserve"> </w:t>
          </w:r>
          <w:r>
            <w:rPr>
              <w:rFonts w:ascii="Arial" w:hAnsi="Arial" w:cs="Arial"/>
              <w:noProof/>
            </w:rPr>
            <w:t>الشهري</w:t>
          </w:r>
          <w:r>
            <w:rPr>
              <w:noProof/>
            </w:rPr>
            <w:t xml:space="preserve"> </w:t>
          </w:r>
          <w:r>
            <w:rPr>
              <w:rFonts w:ascii="Arial" w:hAnsi="Arial" w:cs="Arial"/>
              <w:noProof/>
            </w:rPr>
            <w:t>بحد</w:t>
          </w:r>
          <w:r>
            <w:rPr>
              <w:noProof/>
            </w:rPr>
            <w:t xml:space="preserve"> </w:t>
          </w:r>
          <w:r>
            <w:rPr>
              <w:rFonts w:ascii="Arial" w:hAnsi="Arial" w:cs="Arial"/>
              <w:noProof/>
            </w:rPr>
            <w:t>أقصى</w:t>
          </w:r>
          <w:r>
            <w:rPr>
              <w:noProof/>
            </w:rPr>
            <w:t xml:space="preserve"> 500 </w:t>
          </w:r>
          <w:r>
            <w:rPr>
              <w:rFonts w:ascii="Arial" w:hAnsi="Arial" w:cs="Arial"/>
              <w:noProof/>
            </w:rPr>
            <w:t>ألف</w:t>
          </w:r>
          <w:r>
            <w:rPr>
              <w:noProof/>
            </w:rPr>
            <w:t xml:space="preserve"> (</w:t>
          </w:r>
          <w:r>
            <w:rPr>
              <w:rFonts w:ascii="Arial" w:hAnsi="Arial" w:cs="Arial"/>
              <w:noProof/>
            </w:rPr>
            <w:t>أو</w:t>
          </w:r>
          <w:r>
            <w:rPr>
              <w:noProof/>
            </w:rPr>
            <w:t xml:space="preserve"> </w:t>
          </w:r>
          <w:r>
            <w:rPr>
              <w:rFonts w:ascii="Arial" w:hAnsi="Arial" w:cs="Arial"/>
              <w:noProof/>
            </w:rPr>
            <w:t>أكثر</w:t>
          </w:r>
          <w:r>
            <w:rPr>
              <w:noProof/>
            </w:rPr>
            <w:t xml:space="preserve">) </w:t>
          </w:r>
          <w:r>
            <w:rPr>
              <w:rFonts w:ascii="Arial" w:hAnsi="Arial" w:cs="Arial"/>
              <w:noProof/>
            </w:rPr>
            <w:t>معاملة</w:t>
          </w:r>
          <w:r>
            <w:rPr>
              <w:noProof/>
            </w:rPr>
            <w:t xml:space="preserve"> </w:t>
          </w:r>
          <w:r>
            <w:rPr>
              <w:rFonts w:ascii="Arial" w:hAnsi="Arial" w:cs="Arial"/>
              <w:noProof/>
            </w:rPr>
            <w:t>لاستخدام</w:t>
          </w:r>
          <w:r>
            <w:rPr>
              <w:noProof/>
            </w:rPr>
            <w:t xml:space="preserve"> </w:t>
          </w:r>
          <w:r>
            <w:rPr>
              <w:rFonts w:ascii="Arial" w:hAnsi="Arial" w:cs="Arial"/>
              <w:noProof/>
            </w:rPr>
            <w:t>موقع</w:t>
          </w:r>
          <w:r>
            <w:rPr>
              <w:noProof/>
            </w:rPr>
            <w:t xml:space="preserve"> </w:t>
          </w:r>
          <w:r>
            <w:rPr>
              <w:rFonts w:ascii="Arial" w:hAnsi="Arial" w:cs="Arial"/>
              <w:noProof/>
            </w:rPr>
            <w:t>الويب</w:t>
          </w:r>
          <w:r>
            <w:rPr>
              <w:noProof/>
            </w:rPr>
            <w:t xml:space="preserve"> </w:t>
          </w:r>
          <w:r>
            <w:rPr>
              <w:rFonts w:ascii="Arial" w:hAnsi="Arial" w:cs="Arial"/>
              <w:noProof/>
            </w:rPr>
            <w:t>العام</w:t>
          </w:r>
          <w:r>
            <w:rPr>
              <w:noProof/>
            </w:rPr>
            <w:t xml:space="preserve"> </w:t>
          </w:r>
          <w:r>
            <w:rPr>
              <w:rFonts w:ascii="Arial" w:hAnsi="Arial" w:cs="Arial"/>
              <w:noProof/>
            </w:rPr>
            <w:t>لخرائط</w:t>
          </w:r>
          <w:r>
            <w:rPr>
              <w:noProof/>
            </w:rPr>
            <w:t xml:space="preserve"> Bing, 73</w:t>
          </w:r>
          <w:r w:rsidR="00393F7B">
            <w:t>‬</w:t>
          </w:r>
          <w:r w:rsidR="00393F7B">
            <w:t>‬</w:t>
          </w:r>
        </w:dir>
      </w:dir>
    </w:p>
    <w:p w:rsidR="005E1903" w:rsidRDefault="005E1903">
      <w:pPr>
        <w:pStyle w:val="Index1"/>
        <w:tabs>
          <w:tab w:val="right" w:pos="5030"/>
        </w:tabs>
        <w:rPr>
          <w:noProof/>
        </w:rPr>
      </w:pPr>
      <w:r>
        <w:rPr>
          <w:rFonts w:ascii="Arial" w:hAnsi="Arial" w:cs="Arial"/>
          <w:noProof/>
        </w:rPr>
        <w:t>الاشتراك</w:t>
      </w:r>
      <w:r>
        <w:rPr>
          <w:noProof/>
        </w:rPr>
        <w:t xml:space="preserve"> </w:t>
      </w:r>
      <w:r>
        <w:rPr>
          <w:rFonts w:ascii="Arial" w:hAnsi="Arial" w:cs="Arial"/>
          <w:noProof/>
        </w:rPr>
        <w:t>الشهري</w:t>
      </w:r>
      <w:r>
        <w:rPr>
          <w:noProof/>
        </w:rPr>
        <w:t xml:space="preserve"> </w:t>
      </w:r>
      <w:r>
        <w:rPr>
          <w:rFonts w:ascii="Arial" w:hAnsi="Arial" w:cs="Arial"/>
          <w:noProof/>
        </w:rPr>
        <w:t>برسوم</w:t>
      </w:r>
      <w:r>
        <w:rPr>
          <w:noProof/>
        </w:rPr>
        <w:t xml:space="preserve"> </w:t>
      </w:r>
      <w:r>
        <w:rPr>
          <w:rFonts w:ascii="Arial" w:hAnsi="Arial" w:cs="Arial"/>
          <w:noProof/>
        </w:rPr>
        <w:t>لإدارة</w:t>
      </w:r>
      <w:r>
        <w:rPr>
          <w:noProof/>
        </w:rPr>
        <w:t xml:space="preserve"> </w:t>
      </w:r>
      <w:r>
        <w:rPr>
          <w:rFonts w:ascii="Arial" w:hAnsi="Arial" w:cs="Arial"/>
          <w:noProof/>
        </w:rPr>
        <w:t>أصول</w:t>
      </w:r>
      <w:r>
        <w:rPr>
          <w:noProof/>
        </w:rPr>
        <w:t xml:space="preserve"> </w:t>
      </w:r>
      <w:r>
        <w:rPr>
          <w:rFonts w:ascii="Arial" w:hAnsi="Arial" w:cs="Arial"/>
          <w:noProof/>
        </w:rPr>
        <w:t>خرائط</w:t>
      </w:r>
      <w:r>
        <w:rPr>
          <w:noProof/>
        </w:rPr>
        <w:t xml:space="preserve"> Bing </w:t>
      </w:r>
      <w:r>
        <w:rPr>
          <w:rFonts w:ascii="Arial" w:hAnsi="Arial" w:cs="Arial"/>
          <w:noProof/>
        </w:rPr>
        <w:t>لنظام</w:t>
      </w:r>
      <w:r>
        <w:rPr>
          <w:noProof/>
        </w:rPr>
        <w:t xml:space="preserve"> Windows </w:t>
      </w:r>
      <w:r>
        <w:rPr>
          <w:rFonts w:ascii="Arial" w:hAnsi="Arial" w:cs="Arial"/>
          <w:noProof/>
        </w:rPr>
        <w:t>الأساسي</w:t>
      </w:r>
      <w:r>
        <w:rPr>
          <w:noProof/>
        </w:rPr>
        <w:t>, 72</w:t>
      </w:r>
    </w:p>
    <w:p w:rsidR="005E1903" w:rsidRDefault="005E1903">
      <w:pPr>
        <w:pStyle w:val="Index1"/>
        <w:tabs>
          <w:tab w:val="right" w:pos="5030"/>
        </w:tabs>
        <w:rPr>
          <w:noProof/>
        </w:rPr>
      </w:pPr>
      <w:r>
        <w:rPr>
          <w:rFonts w:ascii="Arial" w:hAnsi="Arial" w:cs="Arial"/>
          <w:noProof/>
        </w:rPr>
        <w:t>الاشتراك</w:t>
      </w:r>
      <w:r>
        <w:rPr>
          <w:noProof/>
        </w:rPr>
        <w:t xml:space="preserve"> </w:t>
      </w:r>
      <w:r>
        <w:rPr>
          <w:rFonts w:ascii="Arial" w:hAnsi="Arial" w:cs="Arial"/>
          <w:noProof/>
        </w:rPr>
        <w:t>الشهري</w:t>
      </w:r>
      <w:r>
        <w:rPr>
          <w:noProof/>
        </w:rPr>
        <w:t xml:space="preserve"> </w:t>
      </w:r>
      <w:r>
        <w:rPr>
          <w:rFonts w:ascii="Arial" w:hAnsi="Arial" w:cs="Arial"/>
          <w:noProof/>
        </w:rPr>
        <w:t>برسوم</w:t>
      </w:r>
      <w:r>
        <w:rPr>
          <w:noProof/>
        </w:rPr>
        <w:t xml:space="preserve"> </w:t>
      </w:r>
      <w:r>
        <w:rPr>
          <w:rFonts w:ascii="Arial" w:hAnsi="Arial" w:cs="Arial"/>
          <w:noProof/>
        </w:rPr>
        <w:t>للمؤسسة</w:t>
      </w:r>
      <w:r>
        <w:rPr>
          <w:noProof/>
        </w:rPr>
        <w:t xml:space="preserve"> </w:t>
      </w:r>
      <w:r>
        <w:rPr>
          <w:rFonts w:ascii="Arial" w:hAnsi="Arial" w:cs="Arial"/>
          <w:noProof/>
        </w:rPr>
        <w:t>لخرائط</w:t>
      </w:r>
      <w:r>
        <w:rPr>
          <w:noProof/>
        </w:rPr>
        <w:t xml:space="preserve"> Bing, 72</w:t>
      </w:r>
    </w:p>
    <w:p w:rsidR="005E1903" w:rsidRDefault="005E1903">
      <w:pPr>
        <w:pStyle w:val="Index1"/>
        <w:tabs>
          <w:tab w:val="right" w:pos="5030"/>
        </w:tabs>
        <w:rPr>
          <w:noProof/>
        </w:rPr>
      </w:pPr>
      <w:r>
        <w:rPr>
          <w:rFonts w:ascii="Arial" w:hAnsi="Arial" w:cs="Arial"/>
          <w:noProof/>
        </w:rPr>
        <w:t>الاشتراك</w:t>
      </w:r>
      <w:r>
        <w:rPr>
          <w:noProof/>
        </w:rPr>
        <w:t xml:space="preserve"> </w:t>
      </w:r>
      <w:r>
        <w:rPr>
          <w:rFonts w:ascii="Arial" w:hAnsi="Arial" w:cs="Arial"/>
          <w:noProof/>
        </w:rPr>
        <w:t>الشهري</w:t>
      </w:r>
      <w:r>
        <w:rPr>
          <w:noProof/>
        </w:rPr>
        <w:t xml:space="preserve"> </w:t>
      </w:r>
      <w:r>
        <w:rPr>
          <w:rFonts w:ascii="Arial" w:hAnsi="Arial" w:cs="Arial"/>
          <w:noProof/>
        </w:rPr>
        <w:t>في</w:t>
      </w:r>
      <w:r>
        <w:rPr>
          <w:noProof/>
        </w:rPr>
        <w:t xml:space="preserve"> 100 </w:t>
      </w:r>
      <w:r>
        <w:rPr>
          <w:rFonts w:ascii="Arial" w:hAnsi="Arial" w:cs="Arial"/>
          <w:noProof/>
        </w:rPr>
        <w:t>ألف</w:t>
      </w:r>
      <w:r>
        <w:rPr>
          <w:noProof/>
        </w:rPr>
        <w:t xml:space="preserve"> </w:t>
      </w:r>
      <w:r>
        <w:rPr>
          <w:rFonts w:ascii="Arial" w:hAnsi="Arial" w:cs="Arial"/>
          <w:noProof/>
        </w:rPr>
        <w:t>معاملة</w:t>
      </w:r>
      <w:r>
        <w:rPr>
          <w:noProof/>
        </w:rPr>
        <w:t xml:space="preserve"> </w:t>
      </w:r>
      <w:r>
        <w:rPr>
          <w:rFonts w:ascii="Arial" w:hAnsi="Arial" w:cs="Arial"/>
          <w:noProof/>
        </w:rPr>
        <w:t>لاستخدام</w:t>
      </w:r>
      <w:r>
        <w:rPr>
          <w:noProof/>
        </w:rPr>
        <w:t xml:space="preserve"> </w:t>
      </w:r>
      <w:r>
        <w:rPr>
          <w:rFonts w:ascii="Arial" w:hAnsi="Arial" w:cs="Arial"/>
          <w:noProof/>
        </w:rPr>
        <w:t>موقع</w:t>
      </w:r>
      <w:r>
        <w:rPr>
          <w:noProof/>
        </w:rPr>
        <w:t xml:space="preserve"> </w:t>
      </w:r>
      <w:r>
        <w:rPr>
          <w:rFonts w:ascii="Arial" w:hAnsi="Arial" w:cs="Arial"/>
          <w:noProof/>
        </w:rPr>
        <w:t>الويب</w:t>
      </w:r>
      <w:r>
        <w:rPr>
          <w:noProof/>
        </w:rPr>
        <w:t xml:space="preserve"> </w:t>
      </w:r>
      <w:r>
        <w:rPr>
          <w:rFonts w:ascii="Arial" w:hAnsi="Arial" w:cs="Arial"/>
          <w:noProof/>
        </w:rPr>
        <w:t>الداخلي</w:t>
      </w:r>
      <w:r>
        <w:rPr>
          <w:noProof/>
        </w:rPr>
        <w:t xml:space="preserve"> </w:t>
      </w:r>
      <w:r>
        <w:rPr>
          <w:rFonts w:ascii="Arial" w:hAnsi="Arial" w:cs="Arial"/>
          <w:noProof/>
        </w:rPr>
        <w:t>لخرائط</w:t>
      </w:r>
      <w:r>
        <w:rPr>
          <w:noProof/>
        </w:rPr>
        <w:t xml:space="preserve"> Bing, 72</w:t>
      </w:r>
    </w:p>
    <w:p w:rsidR="005E1903" w:rsidRDefault="005E1903">
      <w:pPr>
        <w:pStyle w:val="Index1"/>
        <w:tabs>
          <w:tab w:val="right" w:pos="5030"/>
        </w:tabs>
        <w:rPr>
          <w:noProof/>
        </w:rPr>
      </w:pPr>
      <w:r>
        <w:rPr>
          <w:rFonts w:hint="eastAsia"/>
          <w:noProof/>
        </w:rPr>
        <w:t>‏</w:t>
      </w:r>
      <w:dir w:val="rtl">
        <w:r>
          <w:rPr>
            <w:rFonts w:hint="eastAsia"/>
            <w:noProof/>
          </w:rPr>
          <w:t>‏</w:t>
        </w:r>
        <w:dir w:val="rtl">
          <w:r>
            <w:rPr>
              <w:rFonts w:ascii="Arial" w:hAnsi="Arial" w:cs="Arial"/>
              <w:noProof/>
            </w:rPr>
            <w:t>الاشتراك</w:t>
          </w:r>
          <w:r>
            <w:rPr>
              <w:noProof/>
            </w:rPr>
            <w:t xml:space="preserve"> </w:t>
          </w:r>
          <w:r>
            <w:rPr>
              <w:rFonts w:ascii="Arial" w:hAnsi="Arial" w:cs="Arial"/>
              <w:noProof/>
            </w:rPr>
            <w:t>الشهري</w:t>
          </w:r>
          <w:r>
            <w:rPr>
              <w:noProof/>
            </w:rPr>
            <w:t xml:space="preserve"> </w:t>
          </w:r>
          <w:r>
            <w:rPr>
              <w:rFonts w:ascii="Arial" w:hAnsi="Arial" w:cs="Arial"/>
              <w:noProof/>
            </w:rPr>
            <w:t>في</w:t>
          </w:r>
          <w:r>
            <w:rPr>
              <w:noProof/>
            </w:rPr>
            <w:t xml:space="preserve"> 100 </w:t>
          </w:r>
          <w:r>
            <w:rPr>
              <w:rFonts w:ascii="Arial" w:hAnsi="Arial" w:cs="Arial"/>
              <w:noProof/>
            </w:rPr>
            <w:t>ألف</w:t>
          </w:r>
          <w:r>
            <w:rPr>
              <w:noProof/>
            </w:rPr>
            <w:t xml:space="preserve"> </w:t>
          </w:r>
          <w:r>
            <w:rPr>
              <w:rFonts w:ascii="Arial" w:hAnsi="Arial" w:cs="Arial"/>
              <w:noProof/>
            </w:rPr>
            <w:t>معاملة</w:t>
          </w:r>
          <w:r>
            <w:rPr>
              <w:noProof/>
            </w:rPr>
            <w:t xml:space="preserve"> </w:t>
          </w:r>
          <w:r>
            <w:rPr>
              <w:rFonts w:ascii="Arial" w:hAnsi="Arial" w:cs="Arial"/>
              <w:noProof/>
            </w:rPr>
            <w:t>لاستخدام</w:t>
          </w:r>
          <w:r>
            <w:rPr>
              <w:noProof/>
            </w:rPr>
            <w:t xml:space="preserve"> </w:t>
          </w:r>
          <w:r>
            <w:rPr>
              <w:rFonts w:ascii="Arial" w:hAnsi="Arial" w:cs="Arial"/>
              <w:noProof/>
            </w:rPr>
            <w:t>موقع</w:t>
          </w:r>
          <w:r>
            <w:rPr>
              <w:noProof/>
            </w:rPr>
            <w:t xml:space="preserve"> </w:t>
          </w:r>
          <w:r>
            <w:rPr>
              <w:rFonts w:ascii="Arial" w:hAnsi="Arial" w:cs="Arial"/>
              <w:noProof/>
            </w:rPr>
            <w:t>الويب</w:t>
          </w:r>
          <w:r>
            <w:rPr>
              <w:noProof/>
            </w:rPr>
            <w:t xml:space="preserve"> </w:t>
          </w:r>
          <w:r>
            <w:rPr>
              <w:rFonts w:ascii="Arial" w:hAnsi="Arial" w:cs="Arial"/>
              <w:noProof/>
            </w:rPr>
            <w:t>العام</w:t>
          </w:r>
          <w:r>
            <w:rPr>
              <w:noProof/>
            </w:rPr>
            <w:t xml:space="preserve"> </w:t>
          </w:r>
          <w:r>
            <w:rPr>
              <w:rFonts w:ascii="Arial" w:hAnsi="Arial" w:cs="Arial"/>
              <w:noProof/>
            </w:rPr>
            <w:t>لخرائط</w:t>
          </w:r>
          <w:r>
            <w:rPr>
              <w:noProof/>
            </w:rPr>
            <w:t xml:space="preserve"> Bing, 73</w:t>
          </w:r>
          <w:r w:rsidR="00393F7B">
            <w:t>‬</w:t>
          </w:r>
          <w:r w:rsidR="00393F7B">
            <w:t>‬</w:t>
          </w:r>
        </w:dir>
      </w:dir>
    </w:p>
    <w:p w:rsidR="005E1903" w:rsidRDefault="005E1903">
      <w:pPr>
        <w:pStyle w:val="Index1"/>
        <w:tabs>
          <w:tab w:val="right" w:pos="5030"/>
        </w:tabs>
        <w:rPr>
          <w:noProof/>
        </w:rPr>
      </w:pPr>
      <w:r>
        <w:rPr>
          <w:rFonts w:ascii="Arial" w:hAnsi="Arial" w:cs="Arial"/>
          <w:noProof/>
        </w:rPr>
        <w:lastRenderedPageBreak/>
        <w:t>الاشتراك</w:t>
      </w:r>
      <w:r>
        <w:rPr>
          <w:noProof/>
        </w:rPr>
        <w:t xml:space="preserve"> </w:t>
      </w:r>
      <w:r>
        <w:rPr>
          <w:rFonts w:ascii="Arial" w:hAnsi="Arial" w:cs="Arial"/>
          <w:noProof/>
        </w:rPr>
        <w:t>الشهري</w:t>
      </w:r>
      <w:r>
        <w:rPr>
          <w:noProof/>
        </w:rPr>
        <w:t xml:space="preserve"> </w:t>
      </w:r>
      <w:r>
        <w:rPr>
          <w:rFonts w:ascii="Arial" w:hAnsi="Arial" w:cs="Arial"/>
          <w:noProof/>
        </w:rPr>
        <w:t>لكل</w:t>
      </w:r>
      <w:r>
        <w:rPr>
          <w:noProof/>
        </w:rPr>
        <w:t xml:space="preserve"> </w:t>
      </w:r>
      <w:r>
        <w:rPr>
          <w:rFonts w:ascii="Arial" w:hAnsi="Arial" w:cs="Arial"/>
          <w:noProof/>
        </w:rPr>
        <w:t>مستخدم</w:t>
      </w:r>
      <w:r>
        <w:rPr>
          <w:noProof/>
        </w:rPr>
        <w:t xml:space="preserve"> </w:t>
      </w:r>
      <w:r>
        <w:rPr>
          <w:rFonts w:ascii="Arial" w:hAnsi="Arial" w:cs="Arial"/>
          <w:noProof/>
        </w:rPr>
        <w:t>معروف</w:t>
      </w:r>
      <w:r>
        <w:rPr>
          <w:noProof/>
        </w:rPr>
        <w:t xml:space="preserve"> </w:t>
      </w:r>
      <w:r>
        <w:rPr>
          <w:rFonts w:ascii="Arial" w:hAnsi="Arial" w:cs="Arial"/>
          <w:noProof/>
        </w:rPr>
        <w:t>لخرائط</w:t>
      </w:r>
      <w:r>
        <w:rPr>
          <w:noProof/>
        </w:rPr>
        <w:t xml:space="preserve"> Bing, 72</w:t>
      </w:r>
    </w:p>
    <w:p w:rsidR="005E1903" w:rsidRDefault="005E1903">
      <w:pPr>
        <w:pStyle w:val="Index1"/>
        <w:tabs>
          <w:tab w:val="right" w:pos="5030"/>
        </w:tabs>
        <w:rPr>
          <w:noProof/>
        </w:rPr>
      </w:pPr>
      <w:r>
        <w:rPr>
          <w:rFonts w:ascii="Arial" w:hAnsi="Arial" w:cs="Arial"/>
          <w:noProof/>
        </w:rPr>
        <w:t>الإصدار</w:t>
      </w:r>
      <w:r>
        <w:rPr>
          <w:noProof/>
        </w:rPr>
        <w:t xml:space="preserve"> BizTalk Server 2013 R2 Developer, 13</w:t>
      </w:r>
    </w:p>
    <w:p w:rsidR="005E1903" w:rsidRDefault="005E1903">
      <w:pPr>
        <w:pStyle w:val="Index1"/>
        <w:tabs>
          <w:tab w:val="right" w:pos="5030"/>
        </w:tabs>
        <w:rPr>
          <w:noProof/>
        </w:rPr>
      </w:pPr>
      <w:r>
        <w:rPr>
          <w:rFonts w:ascii="Arial" w:hAnsi="Arial" w:cs="Arial"/>
          <w:noProof/>
        </w:rPr>
        <w:t>الأقسام</w:t>
      </w:r>
      <w:r>
        <w:rPr>
          <w:noProof/>
        </w:rPr>
        <w:t xml:space="preserve"> </w:t>
      </w:r>
      <w:r>
        <w:rPr>
          <w:rFonts w:ascii="Arial" w:hAnsi="Arial" w:cs="Arial"/>
          <w:noProof/>
        </w:rPr>
        <w:t>الإضافية</w:t>
      </w:r>
      <w:r>
        <w:rPr>
          <w:noProof/>
        </w:rPr>
        <w:t xml:space="preserve"> </w:t>
      </w:r>
      <w:r>
        <w:rPr>
          <w:rFonts w:ascii="Arial" w:hAnsi="Arial" w:cs="Arial"/>
          <w:noProof/>
        </w:rPr>
        <w:t>لـ</w:t>
      </w:r>
      <w:r>
        <w:rPr>
          <w:noProof/>
        </w:rPr>
        <w:t xml:space="preserve"> Parature, 64</w:t>
      </w:r>
    </w:p>
    <w:p w:rsidR="005E1903" w:rsidRDefault="005E1903">
      <w:pPr>
        <w:pStyle w:val="Index1"/>
        <w:tabs>
          <w:tab w:val="right" w:pos="5030"/>
        </w:tabs>
        <w:rPr>
          <w:noProof/>
        </w:rPr>
      </w:pPr>
      <w:r>
        <w:rPr>
          <w:rFonts w:ascii="Arial" w:hAnsi="Arial" w:cs="Arial"/>
          <w:noProof/>
        </w:rPr>
        <w:t>الالتزام</w:t>
      </w:r>
      <w:r>
        <w:rPr>
          <w:noProof/>
        </w:rPr>
        <w:t xml:space="preserve"> </w:t>
      </w:r>
      <w:r>
        <w:rPr>
          <w:rFonts w:ascii="Arial" w:hAnsi="Arial" w:cs="Arial"/>
          <w:noProof/>
        </w:rPr>
        <w:t>المالي</w:t>
      </w:r>
      <w:r>
        <w:rPr>
          <w:noProof/>
        </w:rPr>
        <w:t xml:space="preserve"> </w:t>
      </w:r>
      <w:r>
        <w:rPr>
          <w:rFonts w:ascii="Arial" w:hAnsi="Arial" w:cs="Arial"/>
          <w:noProof/>
        </w:rPr>
        <w:t>لـ</w:t>
      </w:r>
      <w:r>
        <w:rPr>
          <w:noProof/>
        </w:rPr>
        <w:t xml:space="preserve"> StorSimple, 58</w:t>
      </w:r>
    </w:p>
    <w:p w:rsidR="005E1903" w:rsidRDefault="005E1903">
      <w:pPr>
        <w:pStyle w:val="Index1"/>
        <w:tabs>
          <w:tab w:val="right" w:pos="5030"/>
        </w:tabs>
        <w:rPr>
          <w:noProof/>
        </w:rPr>
      </w:pPr>
      <w:r>
        <w:rPr>
          <w:rFonts w:ascii="Arial" w:hAnsi="Arial" w:cs="Arial"/>
          <w:noProof/>
        </w:rPr>
        <w:t>التحميل</w:t>
      </w:r>
      <w:r>
        <w:rPr>
          <w:noProof/>
        </w:rPr>
        <w:t xml:space="preserve"> </w:t>
      </w:r>
      <w:r>
        <w:rPr>
          <w:rFonts w:ascii="Arial" w:hAnsi="Arial" w:cs="Arial"/>
          <w:noProof/>
        </w:rPr>
        <w:t>الجانبي</w:t>
      </w:r>
      <w:r>
        <w:rPr>
          <w:noProof/>
        </w:rPr>
        <w:t xml:space="preserve"> </w:t>
      </w:r>
      <w:r>
        <w:rPr>
          <w:rFonts w:ascii="Arial" w:hAnsi="Arial" w:cs="Arial"/>
          <w:noProof/>
        </w:rPr>
        <w:t>لـ</w:t>
      </w:r>
      <w:r>
        <w:rPr>
          <w:noProof/>
        </w:rPr>
        <w:t xml:space="preserve"> Windows 8.1 Enterprise, 41</w:t>
      </w:r>
    </w:p>
    <w:p w:rsidR="005E1903" w:rsidRDefault="005E1903">
      <w:pPr>
        <w:pStyle w:val="Index1"/>
        <w:tabs>
          <w:tab w:val="right" w:pos="5030"/>
        </w:tabs>
        <w:rPr>
          <w:noProof/>
        </w:rPr>
      </w:pPr>
      <w:r>
        <w:rPr>
          <w:rFonts w:ascii="Arial" w:hAnsi="Arial" w:cs="Arial"/>
          <w:noProof/>
        </w:rPr>
        <w:t>الترخيص</w:t>
      </w:r>
      <w:r>
        <w:rPr>
          <w:noProof/>
        </w:rPr>
        <w:t xml:space="preserve"> </w:t>
      </w:r>
      <w:r>
        <w:rPr>
          <w:rFonts w:ascii="Arial" w:hAnsi="Arial" w:cs="Arial"/>
          <w:noProof/>
        </w:rPr>
        <w:t>الإضافي</w:t>
      </w:r>
      <w:r>
        <w:rPr>
          <w:noProof/>
        </w:rPr>
        <w:t xml:space="preserve"> </w:t>
      </w:r>
      <w:r>
        <w:rPr>
          <w:rFonts w:ascii="Arial" w:hAnsi="Arial" w:cs="Arial"/>
          <w:noProof/>
        </w:rPr>
        <w:t>لـ</w:t>
      </w:r>
      <w:r>
        <w:rPr>
          <w:noProof/>
        </w:rPr>
        <w:t xml:space="preserve"> Exchange Online </w:t>
      </w:r>
      <w:r>
        <w:rPr>
          <w:rFonts w:ascii="Arial" w:hAnsi="Arial" w:cs="Arial"/>
          <w:noProof/>
        </w:rPr>
        <w:t>الخطة</w:t>
      </w:r>
      <w:r>
        <w:rPr>
          <w:noProof/>
        </w:rPr>
        <w:t xml:space="preserve"> 1, 67</w:t>
      </w:r>
    </w:p>
    <w:p w:rsidR="005E1903" w:rsidRDefault="005E1903">
      <w:pPr>
        <w:pStyle w:val="Index1"/>
        <w:tabs>
          <w:tab w:val="right" w:pos="5030"/>
        </w:tabs>
        <w:rPr>
          <w:noProof/>
        </w:rPr>
      </w:pPr>
      <w:r>
        <w:rPr>
          <w:rFonts w:ascii="Arial" w:hAnsi="Arial" w:cs="Arial"/>
          <w:noProof/>
        </w:rPr>
        <w:t>الترخيص</w:t>
      </w:r>
      <w:r>
        <w:rPr>
          <w:noProof/>
        </w:rPr>
        <w:t xml:space="preserve"> </w:t>
      </w:r>
      <w:r>
        <w:rPr>
          <w:rFonts w:ascii="Arial" w:hAnsi="Arial" w:cs="Arial"/>
          <w:noProof/>
        </w:rPr>
        <w:t>الإضافي</w:t>
      </w:r>
      <w:r>
        <w:rPr>
          <w:noProof/>
        </w:rPr>
        <w:t xml:space="preserve"> </w:t>
      </w:r>
      <w:r>
        <w:rPr>
          <w:rFonts w:ascii="Arial" w:hAnsi="Arial" w:cs="Arial"/>
          <w:noProof/>
        </w:rPr>
        <w:t>لـ</w:t>
      </w:r>
      <w:r>
        <w:rPr>
          <w:noProof/>
        </w:rPr>
        <w:t xml:space="preserve"> Office 365 Midsize Business, 67</w:t>
      </w:r>
    </w:p>
    <w:p w:rsidR="005E1903" w:rsidRDefault="005E1903">
      <w:pPr>
        <w:pStyle w:val="Index1"/>
        <w:tabs>
          <w:tab w:val="right" w:pos="5030"/>
        </w:tabs>
        <w:rPr>
          <w:noProof/>
        </w:rPr>
      </w:pPr>
      <w:r>
        <w:rPr>
          <w:rFonts w:ascii="Arial" w:hAnsi="Arial" w:cs="Arial"/>
          <w:noProof/>
        </w:rPr>
        <w:t>الترخيص</w:t>
      </w:r>
      <w:r>
        <w:rPr>
          <w:noProof/>
        </w:rPr>
        <w:t xml:space="preserve"> </w:t>
      </w:r>
      <w:r>
        <w:rPr>
          <w:rFonts w:ascii="Arial" w:hAnsi="Arial" w:cs="Arial"/>
          <w:noProof/>
        </w:rPr>
        <w:t>الإضافي</w:t>
      </w:r>
      <w:r>
        <w:rPr>
          <w:noProof/>
        </w:rPr>
        <w:t xml:space="preserve"> </w:t>
      </w:r>
      <w:r>
        <w:rPr>
          <w:rFonts w:ascii="Arial" w:hAnsi="Arial" w:cs="Arial"/>
          <w:noProof/>
        </w:rPr>
        <w:t>لـ</w:t>
      </w:r>
      <w:r>
        <w:rPr>
          <w:noProof/>
        </w:rPr>
        <w:t xml:space="preserve"> Skype for Business Online </w:t>
      </w:r>
      <w:r>
        <w:rPr>
          <w:rFonts w:ascii="Arial" w:hAnsi="Arial" w:cs="Arial"/>
          <w:noProof/>
        </w:rPr>
        <w:t>الخطة</w:t>
      </w:r>
      <w:r>
        <w:rPr>
          <w:noProof/>
        </w:rPr>
        <w:t xml:space="preserve"> 1, 67</w:t>
      </w:r>
    </w:p>
    <w:p w:rsidR="005E1903" w:rsidRDefault="005E1903">
      <w:pPr>
        <w:pStyle w:val="Index1"/>
        <w:tabs>
          <w:tab w:val="right" w:pos="5030"/>
        </w:tabs>
        <w:rPr>
          <w:noProof/>
        </w:rPr>
      </w:pPr>
      <w:r>
        <w:rPr>
          <w:rFonts w:ascii="Arial" w:hAnsi="Arial" w:cs="Arial"/>
          <w:noProof/>
        </w:rPr>
        <w:t>الدعم</w:t>
      </w:r>
      <w:r>
        <w:rPr>
          <w:noProof/>
        </w:rPr>
        <w:t xml:space="preserve"> </w:t>
      </w:r>
      <w:r>
        <w:rPr>
          <w:rFonts w:ascii="Arial" w:hAnsi="Arial" w:cs="Arial"/>
          <w:noProof/>
        </w:rPr>
        <w:t>القياسي</w:t>
      </w:r>
      <w:r>
        <w:rPr>
          <w:noProof/>
        </w:rPr>
        <w:t xml:space="preserve"> </w:t>
      </w:r>
      <w:r>
        <w:rPr>
          <w:rFonts w:ascii="Arial" w:hAnsi="Arial" w:cs="Arial"/>
          <w:noProof/>
        </w:rPr>
        <w:t>النشط</w:t>
      </w:r>
      <w:r>
        <w:rPr>
          <w:noProof/>
        </w:rPr>
        <w:t xml:space="preserve"> </w:t>
      </w:r>
      <w:r>
        <w:rPr>
          <w:rFonts w:ascii="Arial" w:hAnsi="Arial" w:cs="Arial"/>
          <w:noProof/>
        </w:rPr>
        <w:t>لـ</w:t>
      </w:r>
      <w:r>
        <w:rPr>
          <w:noProof/>
        </w:rPr>
        <w:t xml:space="preserve"> Azure, 54</w:t>
      </w:r>
    </w:p>
    <w:p w:rsidR="005E1903" w:rsidRDefault="005E1903">
      <w:pPr>
        <w:pStyle w:val="Index1"/>
        <w:tabs>
          <w:tab w:val="right" w:pos="5030"/>
        </w:tabs>
        <w:rPr>
          <w:noProof/>
        </w:rPr>
      </w:pPr>
      <w:r>
        <w:rPr>
          <w:rFonts w:ascii="Arial" w:hAnsi="Arial" w:cs="Arial"/>
          <w:noProof/>
        </w:rPr>
        <w:t>الدعم</w:t>
      </w:r>
      <w:r>
        <w:rPr>
          <w:noProof/>
        </w:rPr>
        <w:t xml:space="preserve"> </w:t>
      </w:r>
      <w:r>
        <w:rPr>
          <w:rFonts w:ascii="Arial" w:hAnsi="Arial" w:cs="Arial"/>
          <w:noProof/>
        </w:rPr>
        <w:t>المباشر</w:t>
      </w:r>
      <w:r>
        <w:rPr>
          <w:noProof/>
        </w:rPr>
        <w:t xml:space="preserve"> </w:t>
      </w:r>
      <w:r>
        <w:rPr>
          <w:rFonts w:ascii="Arial" w:hAnsi="Arial" w:cs="Arial"/>
          <w:noProof/>
        </w:rPr>
        <w:t>الاحترافي</w:t>
      </w:r>
      <w:r>
        <w:rPr>
          <w:noProof/>
        </w:rPr>
        <w:t xml:space="preserve"> </w:t>
      </w:r>
      <w:r>
        <w:rPr>
          <w:rFonts w:ascii="Arial" w:hAnsi="Arial" w:cs="Arial"/>
          <w:noProof/>
        </w:rPr>
        <w:t>النشط</w:t>
      </w:r>
      <w:r>
        <w:rPr>
          <w:noProof/>
        </w:rPr>
        <w:t xml:space="preserve"> </w:t>
      </w:r>
      <w:r>
        <w:rPr>
          <w:rFonts w:ascii="Arial" w:hAnsi="Arial" w:cs="Arial"/>
          <w:noProof/>
        </w:rPr>
        <w:t>لـ</w:t>
      </w:r>
      <w:r>
        <w:rPr>
          <w:noProof/>
        </w:rPr>
        <w:t xml:space="preserve"> Azure, 54</w:t>
      </w:r>
    </w:p>
    <w:p w:rsidR="005E1903" w:rsidRDefault="005E1903">
      <w:pPr>
        <w:pStyle w:val="Index1"/>
        <w:tabs>
          <w:tab w:val="right" w:pos="5030"/>
        </w:tabs>
        <w:rPr>
          <w:noProof/>
        </w:rPr>
      </w:pPr>
      <w:r>
        <w:rPr>
          <w:rFonts w:ascii="Arial" w:hAnsi="Arial" w:cs="Arial"/>
          <w:noProof/>
        </w:rPr>
        <w:t>الدعم</w:t>
      </w:r>
      <w:r>
        <w:rPr>
          <w:noProof/>
        </w:rPr>
        <w:t xml:space="preserve"> </w:t>
      </w:r>
      <w:r>
        <w:rPr>
          <w:rFonts w:ascii="Arial" w:hAnsi="Arial" w:cs="Arial"/>
          <w:noProof/>
        </w:rPr>
        <w:t>المباشر</w:t>
      </w:r>
      <w:r>
        <w:rPr>
          <w:noProof/>
        </w:rPr>
        <w:t xml:space="preserve"> </w:t>
      </w:r>
      <w:r>
        <w:rPr>
          <w:rFonts w:ascii="Arial" w:hAnsi="Arial" w:cs="Arial"/>
          <w:noProof/>
        </w:rPr>
        <w:t>الاحترافي</w:t>
      </w:r>
      <w:r>
        <w:rPr>
          <w:noProof/>
        </w:rPr>
        <w:t xml:space="preserve"> </w:t>
      </w:r>
      <w:r>
        <w:rPr>
          <w:rFonts w:ascii="Arial" w:hAnsi="Arial" w:cs="Arial"/>
          <w:noProof/>
        </w:rPr>
        <w:t>لـ</w:t>
      </w:r>
      <w:r>
        <w:rPr>
          <w:noProof/>
        </w:rPr>
        <w:t xml:space="preserve"> Microsoft Dynamics AX, 60</w:t>
      </w:r>
    </w:p>
    <w:p w:rsidR="005E1903" w:rsidRDefault="005E1903">
      <w:pPr>
        <w:pStyle w:val="Index1"/>
        <w:tabs>
          <w:tab w:val="right" w:pos="5030"/>
        </w:tabs>
        <w:rPr>
          <w:noProof/>
        </w:rPr>
      </w:pPr>
      <w:r>
        <w:rPr>
          <w:rFonts w:ascii="Arial" w:hAnsi="Arial" w:cs="Arial"/>
          <w:noProof/>
        </w:rPr>
        <w:t>الدعم</w:t>
      </w:r>
      <w:r>
        <w:rPr>
          <w:noProof/>
        </w:rPr>
        <w:t xml:space="preserve"> </w:t>
      </w:r>
      <w:r>
        <w:rPr>
          <w:rFonts w:ascii="Arial" w:hAnsi="Arial" w:cs="Arial"/>
          <w:noProof/>
        </w:rPr>
        <w:t>المباشر</w:t>
      </w:r>
      <w:r>
        <w:rPr>
          <w:noProof/>
        </w:rPr>
        <w:t xml:space="preserve"> </w:t>
      </w:r>
      <w:r>
        <w:rPr>
          <w:rFonts w:ascii="Arial" w:hAnsi="Arial" w:cs="Arial"/>
          <w:noProof/>
        </w:rPr>
        <w:t>الاحترافي</w:t>
      </w:r>
      <w:r>
        <w:rPr>
          <w:noProof/>
        </w:rPr>
        <w:t xml:space="preserve"> </w:t>
      </w:r>
      <w:r>
        <w:rPr>
          <w:rFonts w:ascii="Arial" w:hAnsi="Arial" w:cs="Arial"/>
          <w:noProof/>
        </w:rPr>
        <w:t>لـ</w:t>
      </w:r>
      <w:r>
        <w:rPr>
          <w:noProof/>
        </w:rPr>
        <w:t xml:space="preserve"> Microsoft Dynamics CRM Online, 61</w:t>
      </w:r>
    </w:p>
    <w:p w:rsidR="005E1903" w:rsidRDefault="005E1903">
      <w:pPr>
        <w:pStyle w:val="Index1"/>
        <w:tabs>
          <w:tab w:val="right" w:pos="5030"/>
        </w:tabs>
        <w:rPr>
          <w:noProof/>
        </w:rPr>
      </w:pPr>
      <w:r>
        <w:rPr>
          <w:rFonts w:ascii="Arial" w:hAnsi="Arial" w:cs="Arial"/>
          <w:noProof/>
        </w:rPr>
        <w:t>الدعم</w:t>
      </w:r>
      <w:r>
        <w:rPr>
          <w:noProof/>
        </w:rPr>
        <w:t xml:space="preserve"> </w:t>
      </w:r>
      <w:r>
        <w:rPr>
          <w:rFonts w:ascii="Arial" w:hAnsi="Arial" w:cs="Arial"/>
          <w:noProof/>
        </w:rPr>
        <w:t>المباشر</w:t>
      </w:r>
      <w:r>
        <w:rPr>
          <w:noProof/>
        </w:rPr>
        <w:t xml:space="preserve"> </w:t>
      </w:r>
      <w:r>
        <w:rPr>
          <w:rFonts w:ascii="Arial" w:hAnsi="Arial" w:cs="Arial"/>
          <w:noProof/>
        </w:rPr>
        <w:t>الاحترافي</w:t>
      </w:r>
      <w:r>
        <w:rPr>
          <w:noProof/>
        </w:rPr>
        <w:t xml:space="preserve"> </w:t>
      </w:r>
      <w:r>
        <w:rPr>
          <w:rFonts w:ascii="Arial" w:hAnsi="Arial" w:cs="Arial"/>
          <w:noProof/>
        </w:rPr>
        <w:t>لـ</w:t>
      </w:r>
      <w:r>
        <w:rPr>
          <w:noProof/>
        </w:rPr>
        <w:t xml:space="preserve"> Parature, 64</w:t>
      </w:r>
    </w:p>
    <w:p w:rsidR="005E1903" w:rsidRDefault="005E1903">
      <w:pPr>
        <w:pStyle w:val="Index1"/>
        <w:tabs>
          <w:tab w:val="right" w:pos="5030"/>
        </w:tabs>
        <w:rPr>
          <w:noProof/>
        </w:rPr>
      </w:pPr>
      <w:r>
        <w:rPr>
          <w:rFonts w:ascii="Arial" w:hAnsi="Arial" w:cs="Arial"/>
          <w:noProof/>
        </w:rPr>
        <w:t>الدعم</w:t>
      </w:r>
      <w:r>
        <w:rPr>
          <w:noProof/>
        </w:rPr>
        <w:t xml:space="preserve"> </w:t>
      </w:r>
      <w:r>
        <w:rPr>
          <w:rFonts w:ascii="Arial" w:hAnsi="Arial" w:cs="Arial"/>
          <w:noProof/>
        </w:rPr>
        <w:t>المباشر</w:t>
      </w:r>
      <w:r>
        <w:rPr>
          <w:noProof/>
        </w:rPr>
        <w:t xml:space="preserve"> </w:t>
      </w:r>
      <w:r>
        <w:rPr>
          <w:rFonts w:ascii="Arial" w:hAnsi="Arial" w:cs="Arial"/>
          <w:noProof/>
        </w:rPr>
        <w:t>لـ</w:t>
      </w:r>
      <w:r>
        <w:rPr>
          <w:noProof/>
        </w:rPr>
        <w:t xml:space="preserve"> Microsoft Dynamics Marketing Professional, 63</w:t>
      </w:r>
    </w:p>
    <w:p w:rsidR="005E1903" w:rsidRDefault="005E1903">
      <w:pPr>
        <w:pStyle w:val="Index1"/>
        <w:tabs>
          <w:tab w:val="right" w:pos="5030"/>
        </w:tabs>
        <w:rPr>
          <w:noProof/>
        </w:rPr>
      </w:pPr>
      <w:r>
        <w:rPr>
          <w:rFonts w:ascii="Arial" w:hAnsi="Arial" w:cs="Arial"/>
          <w:noProof/>
        </w:rPr>
        <w:t>الدعم</w:t>
      </w:r>
      <w:r>
        <w:rPr>
          <w:noProof/>
        </w:rPr>
        <w:t xml:space="preserve"> </w:t>
      </w:r>
      <w:r>
        <w:rPr>
          <w:rFonts w:ascii="Arial" w:hAnsi="Arial" w:cs="Arial"/>
          <w:noProof/>
        </w:rPr>
        <w:t>المباشر</w:t>
      </w:r>
      <w:r>
        <w:rPr>
          <w:noProof/>
        </w:rPr>
        <w:t xml:space="preserve"> </w:t>
      </w:r>
      <w:r>
        <w:rPr>
          <w:rFonts w:ascii="Arial" w:hAnsi="Arial" w:cs="Arial"/>
          <w:noProof/>
        </w:rPr>
        <w:t>لـ</w:t>
      </w:r>
      <w:r>
        <w:rPr>
          <w:noProof/>
        </w:rPr>
        <w:t xml:space="preserve"> Microsoft Social Engagement Professional, 63</w:t>
      </w:r>
    </w:p>
    <w:p w:rsidR="005E1903" w:rsidRDefault="005E1903">
      <w:pPr>
        <w:pStyle w:val="Index1"/>
        <w:tabs>
          <w:tab w:val="right" w:pos="5030"/>
        </w:tabs>
        <w:rPr>
          <w:noProof/>
        </w:rPr>
      </w:pPr>
      <w:r>
        <w:rPr>
          <w:rFonts w:ascii="Arial" w:hAnsi="Arial" w:cs="Arial"/>
          <w:noProof/>
        </w:rPr>
        <w:t>الدعم</w:t>
      </w:r>
      <w:r>
        <w:rPr>
          <w:noProof/>
        </w:rPr>
        <w:t xml:space="preserve"> </w:t>
      </w:r>
      <w:r>
        <w:rPr>
          <w:rFonts w:ascii="Arial" w:hAnsi="Arial" w:cs="Arial"/>
          <w:noProof/>
        </w:rPr>
        <w:t>المحسّن</w:t>
      </w:r>
      <w:r>
        <w:rPr>
          <w:noProof/>
        </w:rPr>
        <w:t xml:space="preserve"> </w:t>
      </w:r>
      <w:r>
        <w:rPr>
          <w:rFonts w:ascii="Arial" w:hAnsi="Arial" w:cs="Arial"/>
          <w:noProof/>
        </w:rPr>
        <w:t>لـ</w:t>
      </w:r>
      <w:r>
        <w:rPr>
          <w:noProof/>
        </w:rPr>
        <w:t xml:space="preserve"> Microsoft Dynamics CRM Online, 62</w:t>
      </w:r>
    </w:p>
    <w:p w:rsidR="005E1903" w:rsidRDefault="005E1903">
      <w:pPr>
        <w:pStyle w:val="Index1"/>
        <w:tabs>
          <w:tab w:val="right" w:pos="5030"/>
        </w:tabs>
        <w:rPr>
          <w:noProof/>
        </w:rPr>
      </w:pPr>
      <w:r>
        <w:rPr>
          <w:rFonts w:ascii="Arial" w:hAnsi="Arial" w:cs="Arial"/>
          <w:noProof/>
        </w:rPr>
        <w:t>الدعم</w:t>
      </w:r>
      <w:r>
        <w:rPr>
          <w:noProof/>
        </w:rPr>
        <w:t xml:space="preserve"> </w:t>
      </w:r>
      <w:r>
        <w:rPr>
          <w:rFonts w:ascii="Arial" w:hAnsi="Arial" w:cs="Arial"/>
          <w:noProof/>
        </w:rPr>
        <w:t>المحسّن</w:t>
      </w:r>
      <w:r>
        <w:rPr>
          <w:noProof/>
        </w:rPr>
        <w:t xml:space="preserve"> </w:t>
      </w:r>
      <w:r>
        <w:rPr>
          <w:rFonts w:ascii="Arial" w:hAnsi="Arial" w:cs="Arial"/>
          <w:noProof/>
        </w:rPr>
        <w:t>لـ</w:t>
      </w:r>
      <w:r>
        <w:rPr>
          <w:noProof/>
        </w:rPr>
        <w:t xml:space="preserve"> Microsoft Dynamics Marketing, 62</w:t>
      </w:r>
    </w:p>
    <w:p w:rsidR="005E1903" w:rsidRDefault="005E1903">
      <w:pPr>
        <w:pStyle w:val="Index1"/>
        <w:tabs>
          <w:tab w:val="right" w:pos="5030"/>
        </w:tabs>
        <w:rPr>
          <w:noProof/>
        </w:rPr>
      </w:pPr>
      <w:r>
        <w:rPr>
          <w:rFonts w:ascii="Arial" w:hAnsi="Arial" w:cs="Arial"/>
          <w:noProof/>
        </w:rPr>
        <w:t>الدعم</w:t>
      </w:r>
      <w:r>
        <w:rPr>
          <w:noProof/>
        </w:rPr>
        <w:t xml:space="preserve"> </w:t>
      </w:r>
      <w:r>
        <w:rPr>
          <w:rFonts w:ascii="Arial" w:hAnsi="Arial" w:cs="Arial"/>
          <w:noProof/>
        </w:rPr>
        <w:t>المحسّن</w:t>
      </w:r>
      <w:r>
        <w:rPr>
          <w:noProof/>
        </w:rPr>
        <w:t xml:space="preserve"> </w:t>
      </w:r>
      <w:r>
        <w:rPr>
          <w:rFonts w:ascii="Arial" w:hAnsi="Arial" w:cs="Arial"/>
          <w:noProof/>
        </w:rPr>
        <w:t>لـ</w:t>
      </w:r>
      <w:r>
        <w:rPr>
          <w:noProof/>
        </w:rPr>
        <w:t xml:space="preserve"> Microsoft Social Engagement, 63</w:t>
      </w:r>
    </w:p>
    <w:p w:rsidR="005E1903" w:rsidRDefault="005E1903">
      <w:pPr>
        <w:pStyle w:val="Index1"/>
        <w:tabs>
          <w:tab w:val="right" w:pos="5030"/>
        </w:tabs>
        <w:rPr>
          <w:noProof/>
        </w:rPr>
      </w:pPr>
      <w:r>
        <w:rPr>
          <w:rFonts w:ascii="Arial" w:hAnsi="Arial" w:cs="Arial"/>
          <w:noProof/>
        </w:rPr>
        <w:t>الدعم</w:t>
      </w:r>
      <w:r>
        <w:rPr>
          <w:noProof/>
        </w:rPr>
        <w:t xml:space="preserve"> </w:t>
      </w:r>
      <w:r>
        <w:rPr>
          <w:rFonts w:ascii="Arial" w:hAnsi="Arial" w:cs="Arial"/>
          <w:noProof/>
        </w:rPr>
        <w:t>المحسّن</w:t>
      </w:r>
      <w:r>
        <w:rPr>
          <w:noProof/>
        </w:rPr>
        <w:t xml:space="preserve"> </w:t>
      </w:r>
      <w:r>
        <w:rPr>
          <w:rFonts w:ascii="Arial" w:hAnsi="Arial" w:cs="Arial"/>
          <w:noProof/>
        </w:rPr>
        <w:t>لـ</w:t>
      </w:r>
      <w:r>
        <w:rPr>
          <w:noProof/>
        </w:rPr>
        <w:t xml:space="preserve"> Parature, 64</w:t>
      </w:r>
    </w:p>
    <w:p w:rsidR="005E1903" w:rsidRDefault="005E1903">
      <w:pPr>
        <w:pStyle w:val="Index1"/>
        <w:tabs>
          <w:tab w:val="right" w:pos="5030"/>
        </w:tabs>
        <w:rPr>
          <w:noProof/>
        </w:rPr>
      </w:pPr>
      <w:r>
        <w:rPr>
          <w:rFonts w:ascii="Arial" w:hAnsi="Arial" w:cs="Arial"/>
          <w:noProof/>
        </w:rPr>
        <w:t>الرسائل</w:t>
      </w:r>
      <w:r>
        <w:rPr>
          <w:noProof/>
        </w:rPr>
        <w:t xml:space="preserve"> </w:t>
      </w:r>
      <w:r>
        <w:rPr>
          <w:rFonts w:ascii="Arial" w:hAnsi="Arial" w:cs="Arial"/>
          <w:noProof/>
        </w:rPr>
        <w:t>الإضافية</w:t>
      </w:r>
      <w:r>
        <w:rPr>
          <w:noProof/>
        </w:rPr>
        <w:t xml:space="preserve"> </w:t>
      </w:r>
      <w:r>
        <w:rPr>
          <w:rFonts w:ascii="Arial" w:hAnsi="Arial" w:cs="Arial"/>
          <w:noProof/>
        </w:rPr>
        <w:t>لـ</w:t>
      </w:r>
      <w:r>
        <w:rPr>
          <w:noProof/>
        </w:rPr>
        <w:t xml:space="preserve"> Microsoft Dynamics Marketing, 62</w:t>
      </w:r>
    </w:p>
    <w:p w:rsidR="005E1903" w:rsidRDefault="005E1903">
      <w:pPr>
        <w:pStyle w:val="Index1"/>
        <w:tabs>
          <w:tab w:val="right" w:pos="5030"/>
        </w:tabs>
        <w:rPr>
          <w:noProof/>
        </w:rPr>
      </w:pPr>
      <w:r>
        <w:rPr>
          <w:rFonts w:ascii="Arial" w:hAnsi="Arial" w:cs="Arial"/>
          <w:noProof/>
        </w:rPr>
        <w:t>السجلات</w:t>
      </w:r>
      <w:r>
        <w:rPr>
          <w:noProof/>
        </w:rPr>
        <w:t xml:space="preserve"> </w:t>
      </w:r>
      <w:r>
        <w:rPr>
          <w:rFonts w:ascii="Arial" w:hAnsi="Arial" w:cs="Arial"/>
          <w:noProof/>
        </w:rPr>
        <w:t>الإضافية</w:t>
      </w:r>
      <w:r>
        <w:rPr>
          <w:noProof/>
        </w:rPr>
        <w:t xml:space="preserve"> </w:t>
      </w:r>
      <w:r>
        <w:rPr>
          <w:rFonts w:ascii="Arial" w:hAnsi="Arial" w:cs="Arial"/>
          <w:noProof/>
        </w:rPr>
        <w:t>لـ</w:t>
      </w:r>
      <w:r>
        <w:rPr>
          <w:noProof/>
        </w:rPr>
        <w:t xml:space="preserve"> Parature, 64</w:t>
      </w:r>
    </w:p>
    <w:p w:rsidR="005E1903" w:rsidRDefault="005E1903">
      <w:pPr>
        <w:pStyle w:val="Index1"/>
        <w:tabs>
          <w:tab w:val="right" w:pos="5030"/>
        </w:tabs>
        <w:rPr>
          <w:noProof/>
        </w:rPr>
      </w:pPr>
      <w:r>
        <w:rPr>
          <w:rFonts w:hint="eastAsia"/>
          <w:noProof/>
        </w:rPr>
        <w:t>‎</w:t>
      </w:r>
      <w:r>
        <w:rPr>
          <w:rFonts w:ascii="Arial" w:hAnsi="Arial" w:cs="Arial"/>
          <w:noProof/>
        </w:rPr>
        <w:t>المثيل</w:t>
      </w:r>
      <w:r>
        <w:rPr>
          <w:noProof/>
        </w:rPr>
        <w:t xml:space="preserve"> </w:t>
      </w:r>
      <w:r>
        <w:rPr>
          <w:rFonts w:ascii="Arial" w:hAnsi="Arial" w:cs="Arial"/>
          <w:noProof/>
        </w:rPr>
        <w:t>الإنتاجي</w:t>
      </w:r>
      <w:r>
        <w:rPr>
          <w:noProof/>
        </w:rPr>
        <w:t xml:space="preserve"> </w:t>
      </w:r>
      <w:r>
        <w:rPr>
          <w:rFonts w:ascii="Arial" w:hAnsi="Arial" w:cs="Arial"/>
          <w:noProof/>
        </w:rPr>
        <w:t>الإضافي</w:t>
      </w:r>
      <w:r>
        <w:rPr>
          <w:noProof/>
        </w:rPr>
        <w:t xml:space="preserve"> </w:t>
      </w:r>
      <w:r>
        <w:rPr>
          <w:rFonts w:ascii="Arial" w:hAnsi="Arial" w:cs="Arial"/>
          <w:noProof/>
        </w:rPr>
        <w:t>لـ</w:t>
      </w:r>
      <w:r>
        <w:rPr>
          <w:noProof/>
        </w:rPr>
        <w:t xml:space="preserve"> Microsoft Dynamics CRM Online, 62</w:t>
      </w:r>
    </w:p>
    <w:p w:rsidR="005E1903" w:rsidRDefault="005E1903">
      <w:pPr>
        <w:pStyle w:val="Index1"/>
        <w:tabs>
          <w:tab w:val="right" w:pos="5030"/>
        </w:tabs>
        <w:rPr>
          <w:noProof/>
        </w:rPr>
      </w:pPr>
      <w:r>
        <w:rPr>
          <w:rFonts w:ascii="Arial" w:hAnsi="Arial" w:cs="Arial"/>
          <w:noProof/>
        </w:rPr>
        <w:t>المثيل</w:t>
      </w:r>
      <w:r>
        <w:rPr>
          <w:noProof/>
        </w:rPr>
        <w:t xml:space="preserve"> </w:t>
      </w:r>
      <w:r>
        <w:rPr>
          <w:rFonts w:ascii="Arial" w:hAnsi="Arial" w:cs="Arial"/>
          <w:noProof/>
        </w:rPr>
        <w:t>غير</w:t>
      </w:r>
      <w:r>
        <w:rPr>
          <w:noProof/>
        </w:rPr>
        <w:t xml:space="preserve"> </w:t>
      </w:r>
      <w:r>
        <w:rPr>
          <w:rFonts w:ascii="Arial" w:hAnsi="Arial" w:cs="Arial"/>
          <w:noProof/>
        </w:rPr>
        <w:t>الإنتاجي</w:t>
      </w:r>
      <w:r>
        <w:rPr>
          <w:noProof/>
        </w:rPr>
        <w:t xml:space="preserve"> </w:t>
      </w:r>
      <w:r>
        <w:rPr>
          <w:rFonts w:ascii="Arial" w:hAnsi="Arial" w:cs="Arial"/>
          <w:noProof/>
        </w:rPr>
        <w:t>الإضافي</w:t>
      </w:r>
      <w:r>
        <w:rPr>
          <w:noProof/>
        </w:rPr>
        <w:t xml:space="preserve"> </w:t>
      </w:r>
      <w:r>
        <w:rPr>
          <w:rFonts w:ascii="Arial" w:hAnsi="Arial" w:cs="Arial"/>
          <w:noProof/>
        </w:rPr>
        <w:t>لـ</w:t>
      </w:r>
      <w:r>
        <w:rPr>
          <w:noProof/>
        </w:rPr>
        <w:t xml:space="preserve"> Microsoft Dynamics CRM Online, 62</w:t>
      </w:r>
    </w:p>
    <w:p w:rsidR="005E1903" w:rsidRDefault="005E1903">
      <w:pPr>
        <w:pStyle w:val="Index1"/>
        <w:tabs>
          <w:tab w:val="right" w:pos="5030"/>
        </w:tabs>
        <w:rPr>
          <w:noProof/>
        </w:rPr>
      </w:pPr>
      <w:r>
        <w:rPr>
          <w:rFonts w:ascii="Arial" w:hAnsi="Arial" w:cs="Arial"/>
          <w:noProof/>
        </w:rPr>
        <w:t>المساحة</w:t>
      </w:r>
      <w:r>
        <w:rPr>
          <w:noProof/>
        </w:rPr>
        <w:t xml:space="preserve"> </w:t>
      </w:r>
      <w:r>
        <w:rPr>
          <w:rFonts w:ascii="Arial" w:hAnsi="Arial" w:cs="Arial"/>
          <w:noProof/>
        </w:rPr>
        <w:t>التخزينية</w:t>
      </w:r>
      <w:r>
        <w:rPr>
          <w:noProof/>
        </w:rPr>
        <w:t xml:space="preserve"> </w:t>
      </w:r>
      <w:r>
        <w:rPr>
          <w:rFonts w:ascii="Arial" w:hAnsi="Arial" w:cs="Arial"/>
          <w:noProof/>
        </w:rPr>
        <w:t>الإضافية</w:t>
      </w:r>
      <w:r>
        <w:rPr>
          <w:noProof/>
        </w:rPr>
        <w:t xml:space="preserve"> </w:t>
      </w:r>
      <w:r>
        <w:rPr>
          <w:rFonts w:ascii="Arial" w:hAnsi="Arial" w:cs="Arial"/>
          <w:noProof/>
        </w:rPr>
        <w:t>لـ</w:t>
      </w:r>
      <w:r>
        <w:rPr>
          <w:noProof/>
        </w:rPr>
        <w:t xml:space="preserve"> Microsoft Dynamics AX, 60</w:t>
      </w:r>
    </w:p>
    <w:p w:rsidR="005E1903" w:rsidRDefault="005E1903">
      <w:pPr>
        <w:pStyle w:val="Index1"/>
        <w:tabs>
          <w:tab w:val="right" w:pos="5030"/>
        </w:tabs>
        <w:rPr>
          <w:noProof/>
        </w:rPr>
      </w:pPr>
      <w:r>
        <w:rPr>
          <w:rFonts w:ascii="Arial" w:hAnsi="Arial" w:cs="Arial"/>
          <w:noProof/>
        </w:rPr>
        <w:t>المساحة</w:t>
      </w:r>
      <w:r>
        <w:rPr>
          <w:noProof/>
        </w:rPr>
        <w:t xml:space="preserve"> </w:t>
      </w:r>
      <w:r>
        <w:rPr>
          <w:rFonts w:ascii="Arial" w:hAnsi="Arial" w:cs="Arial"/>
          <w:noProof/>
        </w:rPr>
        <w:t>التخزينية</w:t>
      </w:r>
      <w:r>
        <w:rPr>
          <w:noProof/>
        </w:rPr>
        <w:t xml:space="preserve"> </w:t>
      </w:r>
      <w:r>
        <w:rPr>
          <w:rFonts w:ascii="Arial" w:hAnsi="Arial" w:cs="Arial"/>
          <w:noProof/>
        </w:rPr>
        <w:t>الإضافية</w:t>
      </w:r>
      <w:r>
        <w:rPr>
          <w:noProof/>
        </w:rPr>
        <w:t xml:space="preserve"> </w:t>
      </w:r>
      <w:r>
        <w:rPr>
          <w:rFonts w:ascii="Arial" w:hAnsi="Arial" w:cs="Arial"/>
          <w:noProof/>
        </w:rPr>
        <w:t>لـ</w:t>
      </w:r>
      <w:r>
        <w:rPr>
          <w:noProof/>
        </w:rPr>
        <w:t xml:space="preserve"> Microsoft Dynamics CRM Online, 62</w:t>
      </w:r>
    </w:p>
    <w:p w:rsidR="005E1903" w:rsidRDefault="005E1903">
      <w:pPr>
        <w:pStyle w:val="Index1"/>
        <w:tabs>
          <w:tab w:val="right" w:pos="5030"/>
        </w:tabs>
        <w:rPr>
          <w:noProof/>
        </w:rPr>
      </w:pPr>
      <w:r>
        <w:rPr>
          <w:rFonts w:ascii="Arial" w:hAnsi="Arial" w:cs="Arial"/>
          <w:noProof/>
        </w:rPr>
        <w:t>المساحة</w:t>
      </w:r>
      <w:r>
        <w:rPr>
          <w:noProof/>
        </w:rPr>
        <w:t xml:space="preserve"> </w:t>
      </w:r>
      <w:r>
        <w:rPr>
          <w:rFonts w:ascii="Arial" w:hAnsi="Arial" w:cs="Arial"/>
          <w:noProof/>
        </w:rPr>
        <w:t>التخزينية</w:t>
      </w:r>
      <w:r>
        <w:rPr>
          <w:noProof/>
        </w:rPr>
        <w:t xml:space="preserve"> </w:t>
      </w:r>
      <w:r>
        <w:rPr>
          <w:rFonts w:ascii="Arial" w:hAnsi="Arial" w:cs="Arial"/>
          <w:noProof/>
        </w:rPr>
        <w:t>الإضافية</w:t>
      </w:r>
      <w:r>
        <w:rPr>
          <w:noProof/>
        </w:rPr>
        <w:t xml:space="preserve"> </w:t>
      </w:r>
      <w:r>
        <w:rPr>
          <w:rFonts w:ascii="Arial" w:hAnsi="Arial" w:cs="Arial"/>
          <w:noProof/>
        </w:rPr>
        <w:t>لـ</w:t>
      </w:r>
      <w:r>
        <w:rPr>
          <w:noProof/>
        </w:rPr>
        <w:t xml:space="preserve"> Microsoft Dynamics Marketing Enterprise, 62</w:t>
      </w:r>
    </w:p>
    <w:p w:rsidR="005E1903" w:rsidRDefault="005E1903">
      <w:pPr>
        <w:pStyle w:val="Index1"/>
        <w:tabs>
          <w:tab w:val="right" w:pos="5030"/>
        </w:tabs>
        <w:rPr>
          <w:noProof/>
        </w:rPr>
      </w:pPr>
      <w:r>
        <w:rPr>
          <w:rFonts w:ascii="Arial" w:hAnsi="Arial" w:cs="Arial"/>
          <w:noProof/>
        </w:rPr>
        <w:t>المكون</w:t>
      </w:r>
      <w:r>
        <w:rPr>
          <w:noProof/>
        </w:rPr>
        <w:t xml:space="preserve"> </w:t>
      </w:r>
      <w:r>
        <w:rPr>
          <w:rFonts w:ascii="Arial" w:hAnsi="Arial" w:cs="Arial"/>
          <w:noProof/>
        </w:rPr>
        <w:t>الإضافي</w:t>
      </w:r>
      <w:r>
        <w:rPr>
          <w:noProof/>
        </w:rPr>
        <w:t xml:space="preserve"> </w:t>
      </w:r>
      <w:r>
        <w:rPr>
          <w:rFonts w:ascii="Arial" w:hAnsi="Arial" w:cs="Arial"/>
          <w:noProof/>
        </w:rPr>
        <w:t>لـ</w:t>
      </w:r>
      <w:r>
        <w:rPr>
          <w:noProof/>
        </w:rPr>
        <w:t xml:space="preserve"> Enterprise Cloud Suite, 59</w:t>
      </w:r>
    </w:p>
    <w:p w:rsidR="005E1903" w:rsidRDefault="005E1903">
      <w:pPr>
        <w:pStyle w:val="Index1"/>
        <w:tabs>
          <w:tab w:val="right" w:pos="5030"/>
        </w:tabs>
        <w:rPr>
          <w:noProof/>
        </w:rPr>
      </w:pPr>
      <w:r>
        <w:rPr>
          <w:rFonts w:ascii="Arial" w:hAnsi="Arial" w:cs="Arial"/>
          <w:noProof/>
        </w:rPr>
        <w:t>المكوّن</w:t>
      </w:r>
      <w:r>
        <w:rPr>
          <w:noProof/>
        </w:rPr>
        <w:t xml:space="preserve"> </w:t>
      </w:r>
      <w:r>
        <w:rPr>
          <w:rFonts w:ascii="Arial" w:hAnsi="Arial" w:cs="Arial"/>
          <w:noProof/>
        </w:rPr>
        <w:t>الإضافي</w:t>
      </w:r>
      <w:r>
        <w:rPr>
          <w:noProof/>
        </w:rPr>
        <w:t xml:space="preserve"> </w:t>
      </w:r>
      <w:r>
        <w:rPr>
          <w:rFonts w:ascii="Arial" w:hAnsi="Arial" w:cs="Arial"/>
          <w:noProof/>
        </w:rPr>
        <w:t>لـ</w:t>
      </w:r>
      <w:r>
        <w:rPr>
          <w:noProof/>
        </w:rPr>
        <w:t xml:space="preserve"> Enterprise Mobility Suite‏‎, 55</w:t>
      </w:r>
    </w:p>
    <w:p w:rsidR="005E1903" w:rsidRDefault="005E1903">
      <w:pPr>
        <w:pStyle w:val="Index1"/>
        <w:tabs>
          <w:tab w:val="right" w:pos="5030"/>
        </w:tabs>
        <w:rPr>
          <w:noProof/>
        </w:rPr>
      </w:pPr>
      <w:r>
        <w:rPr>
          <w:rFonts w:ascii="Arial" w:hAnsi="Arial" w:cs="Arial"/>
          <w:noProof/>
        </w:rPr>
        <w:t>المكوّن</w:t>
      </w:r>
      <w:r>
        <w:rPr>
          <w:noProof/>
        </w:rPr>
        <w:t xml:space="preserve"> </w:t>
      </w:r>
      <w:r>
        <w:rPr>
          <w:rFonts w:ascii="Arial" w:hAnsi="Arial" w:cs="Arial"/>
          <w:noProof/>
        </w:rPr>
        <w:t>الإضافي</w:t>
      </w:r>
      <w:r>
        <w:rPr>
          <w:noProof/>
        </w:rPr>
        <w:t xml:space="preserve"> </w:t>
      </w:r>
      <w:r>
        <w:rPr>
          <w:rFonts w:ascii="Arial" w:hAnsi="Arial" w:cs="Arial"/>
          <w:noProof/>
        </w:rPr>
        <w:t>لـ</w:t>
      </w:r>
      <w:r>
        <w:rPr>
          <w:noProof/>
        </w:rPr>
        <w:t xml:space="preserve"> Exchange Online </w:t>
      </w:r>
      <w:r>
        <w:rPr>
          <w:rFonts w:ascii="Arial" w:hAnsi="Arial" w:cs="Arial"/>
          <w:noProof/>
        </w:rPr>
        <w:t>الخطة</w:t>
      </w:r>
      <w:r>
        <w:rPr>
          <w:noProof/>
        </w:rPr>
        <w:t xml:space="preserve"> 1, 70</w:t>
      </w:r>
    </w:p>
    <w:p w:rsidR="005E1903" w:rsidRDefault="005E1903">
      <w:pPr>
        <w:pStyle w:val="Index1"/>
        <w:tabs>
          <w:tab w:val="right" w:pos="5030"/>
        </w:tabs>
        <w:rPr>
          <w:noProof/>
        </w:rPr>
      </w:pPr>
      <w:r>
        <w:rPr>
          <w:rFonts w:ascii="Arial" w:hAnsi="Arial" w:cs="Arial"/>
          <w:noProof/>
        </w:rPr>
        <w:t>المكون</w:t>
      </w:r>
      <w:r>
        <w:rPr>
          <w:noProof/>
        </w:rPr>
        <w:t xml:space="preserve"> </w:t>
      </w:r>
      <w:r>
        <w:rPr>
          <w:rFonts w:ascii="Arial" w:hAnsi="Arial" w:cs="Arial"/>
          <w:noProof/>
        </w:rPr>
        <w:t>الإضافي</w:t>
      </w:r>
      <w:r>
        <w:rPr>
          <w:noProof/>
        </w:rPr>
        <w:t xml:space="preserve"> </w:t>
      </w:r>
      <w:r>
        <w:rPr>
          <w:rFonts w:ascii="Arial" w:hAnsi="Arial" w:cs="Arial"/>
          <w:noProof/>
        </w:rPr>
        <w:t>لـ</w:t>
      </w:r>
      <w:r>
        <w:rPr>
          <w:noProof/>
        </w:rPr>
        <w:t xml:space="preserve"> Microsoft Social Engagement Professional, 63</w:t>
      </w:r>
    </w:p>
    <w:p w:rsidR="005E1903" w:rsidRDefault="005E1903">
      <w:pPr>
        <w:pStyle w:val="Index1"/>
        <w:tabs>
          <w:tab w:val="right" w:pos="5030"/>
        </w:tabs>
        <w:rPr>
          <w:noProof/>
        </w:rPr>
      </w:pPr>
      <w:r>
        <w:rPr>
          <w:rFonts w:ascii="Arial" w:hAnsi="Arial" w:cs="Arial"/>
          <w:noProof/>
        </w:rPr>
        <w:t>المكوّن</w:t>
      </w:r>
      <w:r>
        <w:rPr>
          <w:noProof/>
        </w:rPr>
        <w:t xml:space="preserve"> </w:t>
      </w:r>
      <w:r>
        <w:rPr>
          <w:rFonts w:ascii="Arial" w:hAnsi="Arial" w:cs="Arial"/>
          <w:noProof/>
        </w:rPr>
        <w:t>الإضافي</w:t>
      </w:r>
      <w:r>
        <w:rPr>
          <w:noProof/>
        </w:rPr>
        <w:t xml:space="preserve"> </w:t>
      </w:r>
      <w:r>
        <w:rPr>
          <w:rFonts w:ascii="Arial" w:hAnsi="Arial" w:cs="Arial"/>
          <w:noProof/>
        </w:rPr>
        <w:t>لـ</w:t>
      </w:r>
      <w:r>
        <w:rPr>
          <w:noProof/>
        </w:rPr>
        <w:t xml:space="preserve"> Office 365 Enterprise E1 </w:t>
      </w:r>
      <w:r>
        <w:rPr>
          <w:rFonts w:ascii="Arial" w:hAnsi="Arial" w:cs="Arial"/>
          <w:noProof/>
        </w:rPr>
        <w:t>و</w:t>
      </w:r>
      <w:r>
        <w:rPr>
          <w:noProof/>
        </w:rPr>
        <w:t>E3, 66</w:t>
      </w:r>
    </w:p>
    <w:p w:rsidR="005E1903" w:rsidRDefault="005E1903">
      <w:pPr>
        <w:pStyle w:val="Index1"/>
        <w:tabs>
          <w:tab w:val="right" w:pos="5030"/>
        </w:tabs>
        <w:rPr>
          <w:noProof/>
        </w:rPr>
      </w:pPr>
      <w:r>
        <w:rPr>
          <w:rFonts w:ascii="Arial" w:hAnsi="Arial" w:cs="Arial"/>
          <w:noProof/>
        </w:rPr>
        <w:t>المكوّن</w:t>
      </w:r>
      <w:r>
        <w:rPr>
          <w:noProof/>
        </w:rPr>
        <w:t xml:space="preserve"> </w:t>
      </w:r>
      <w:r>
        <w:rPr>
          <w:rFonts w:ascii="Arial" w:hAnsi="Arial" w:cs="Arial"/>
          <w:noProof/>
        </w:rPr>
        <w:t>الإضافي</w:t>
      </w:r>
      <w:r>
        <w:rPr>
          <w:noProof/>
        </w:rPr>
        <w:t xml:space="preserve"> </w:t>
      </w:r>
      <w:r>
        <w:rPr>
          <w:rFonts w:ascii="Arial" w:hAnsi="Arial" w:cs="Arial"/>
          <w:noProof/>
        </w:rPr>
        <w:t>لـ</w:t>
      </w:r>
      <w:r>
        <w:rPr>
          <w:noProof/>
        </w:rPr>
        <w:t xml:space="preserve"> Office 365 Enterprise E4, 66</w:t>
      </w:r>
    </w:p>
    <w:p w:rsidR="005E1903" w:rsidRDefault="005E1903">
      <w:pPr>
        <w:pStyle w:val="Index1"/>
        <w:tabs>
          <w:tab w:val="right" w:pos="5030"/>
        </w:tabs>
        <w:rPr>
          <w:noProof/>
        </w:rPr>
      </w:pPr>
      <w:r>
        <w:rPr>
          <w:rFonts w:ascii="Arial" w:hAnsi="Arial" w:cs="Arial"/>
          <w:noProof/>
        </w:rPr>
        <w:t>المكوّن</w:t>
      </w:r>
      <w:r>
        <w:rPr>
          <w:noProof/>
        </w:rPr>
        <w:t xml:space="preserve"> </w:t>
      </w:r>
      <w:r>
        <w:rPr>
          <w:rFonts w:ascii="Arial" w:hAnsi="Arial" w:cs="Arial"/>
          <w:noProof/>
        </w:rPr>
        <w:t>الإضافي</w:t>
      </w:r>
      <w:r>
        <w:rPr>
          <w:noProof/>
        </w:rPr>
        <w:t xml:space="preserve"> </w:t>
      </w:r>
      <w:r>
        <w:rPr>
          <w:rFonts w:ascii="Arial" w:hAnsi="Arial" w:cs="Arial"/>
          <w:noProof/>
        </w:rPr>
        <w:t>لـ</w:t>
      </w:r>
      <w:r>
        <w:rPr>
          <w:noProof/>
        </w:rPr>
        <w:t xml:space="preserve"> Office 365 Enterprise E5, 66</w:t>
      </w:r>
    </w:p>
    <w:p w:rsidR="005E1903" w:rsidRDefault="005E1903">
      <w:pPr>
        <w:pStyle w:val="Index1"/>
        <w:tabs>
          <w:tab w:val="right" w:pos="5030"/>
        </w:tabs>
        <w:rPr>
          <w:noProof/>
        </w:rPr>
      </w:pPr>
      <w:r>
        <w:rPr>
          <w:rFonts w:hint="eastAsia"/>
          <w:noProof/>
        </w:rPr>
        <w:t>‎</w:t>
      </w:r>
      <w:r>
        <w:rPr>
          <w:rFonts w:ascii="Arial" w:hAnsi="Arial" w:cs="Arial"/>
          <w:noProof/>
        </w:rPr>
        <w:t>المكوّن</w:t>
      </w:r>
      <w:r>
        <w:rPr>
          <w:noProof/>
        </w:rPr>
        <w:t xml:space="preserve"> </w:t>
      </w:r>
      <w:r>
        <w:rPr>
          <w:rFonts w:ascii="Arial" w:hAnsi="Arial" w:cs="Arial"/>
          <w:noProof/>
        </w:rPr>
        <w:t>الإضافي</w:t>
      </w:r>
      <w:r>
        <w:rPr>
          <w:noProof/>
        </w:rPr>
        <w:t xml:space="preserve"> </w:t>
      </w:r>
      <w:r>
        <w:rPr>
          <w:rFonts w:ascii="Arial" w:hAnsi="Arial" w:cs="Arial"/>
          <w:noProof/>
        </w:rPr>
        <w:t>لـ</w:t>
      </w:r>
      <w:r>
        <w:rPr>
          <w:noProof/>
        </w:rPr>
        <w:t xml:space="preserve"> SharePoint Online </w:t>
      </w:r>
      <w:r>
        <w:rPr>
          <w:rFonts w:ascii="Arial" w:hAnsi="Arial" w:cs="Arial"/>
          <w:noProof/>
        </w:rPr>
        <w:t>الخطة</w:t>
      </w:r>
      <w:r>
        <w:rPr>
          <w:noProof/>
        </w:rPr>
        <w:t xml:space="preserve"> 1, 71</w:t>
      </w:r>
    </w:p>
    <w:p w:rsidR="005E1903" w:rsidRDefault="005E1903">
      <w:pPr>
        <w:pStyle w:val="Index1"/>
        <w:tabs>
          <w:tab w:val="right" w:pos="5030"/>
        </w:tabs>
        <w:rPr>
          <w:noProof/>
        </w:rPr>
      </w:pPr>
      <w:r>
        <w:rPr>
          <w:rFonts w:ascii="Arial" w:hAnsi="Arial" w:cs="Arial"/>
          <w:noProof/>
        </w:rPr>
        <w:t>المكوّن</w:t>
      </w:r>
      <w:r>
        <w:rPr>
          <w:noProof/>
        </w:rPr>
        <w:t xml:space="preserve"> </w:t>
      </w:r>
      <w:r>
        <w:rPr>
          <w:rFonts w:ascii="Arial" w:hAnsi="Arial" w:cs="Arial"/>
          <w:noProof/>
        </w:rPr>
        <w:t>الإضافي</w:t>
      </w:r>
      <w:r>
        <w:rPr>
          <w:noProof/>
        </w:rPr>
        <w:t xml:space="preserve"> </w:t>
      </w:r>
      <w:r>
        <w:rPr>
          <w:rFonts w:ascii="Arial" w:hAnsi="Arial" w:cs="Arial"/>
          <w:noProof/>
        </w:rPr>
        <w:t>لـ</w:t>
      </w:r>
      <w:r>
        <w:rPr>
          <w:noProof/>
        </w:rPr>
        <w:t xml:space="preserve"> Skype for Business Online </w:t>
      </w:r>
      <w:r>
        <w:rPr>
          <w:rFonts w:ascii="Arial" w:hAnsi="Arial" w:cs="Arial"/>
          <w:noProof/>
        </w:rPr>
        <w:t>الخطة</w:t>
      </w:r>
      <w:r>
        <w:rPr>
          <w:noProof/>
        </w:rPr>
        <w:t xml:space="preserve"> 1, 72</w:t>
      </w:r>
    </w:p>
    <w:p w:rsidR="005E1903" w:rsidRDefault="005E1903">
      <w:pPr>
        <w:pStyle w:val="Index1"/>
        <w:tabs>
          <w:tab w:val="right" w:pos="5030"/>
        </w:tabs>
        <w:rPr>
          <w:noProof/>
        </w:rPr>
      </w:pPr>
      <w:r>
        <w:rPr>
          <w:rFonts w:ascii="Arial" w:hAnsi="Arial" w:cs="Arial"/>
          <w:noProof/>
        </w:rPr>
        <w:t>المنشورات</w:t>
      </w:r>
      <w:r>
        <w:rPr>
          <w:noProof/>
        </w:rPr>
        <w:t xml:space="preserve"> </w:t>
      </w:r>
      <w:r>
        <w:rPr>
          <w:rFonts w:ascii="Arial" w:hAnsi="Arial" w:cs="Arial"/>
          <w:noProof/>
        </w:rPr>
        <w:t>الإضافية</w:t>
      </w:r>
      <w:r>
        <w:rPr>
          <w:noProof/>
        </w:rPr>
        <w:t xml:space="preserve"> </w:t>
      </w:r>
      <w:r>
        <w:rPr>
          <w:rFonts w:ascii="Arial" w:hAnsi="Arial" w:cs="Arial"/>
          <w:noProof/>
        </w:rPr>
        <w:t>لـ</w:t>
      </w:r>
      <w:r>
        <w:rPr>
          <w:noProof/>
        </w:rPr>
        <w:t xml:space="preserve"> Microsoft Social Engagement, 63</w:t>
      </w:r>
    </w:p>
    <w:p w:rsidR="005E1903" w:rsidRDefault="005E1903">
      <w:pPr>
        <w:pStyle w:val="Index1"/>
        <w:tabs>
          <w:tab w:val="right" w:pos="5030"/>
        </w:tabs>
        <w:rPr>
          <w:noProof/>
        </w:rPr>
      </w:pPr>
      <w:r>
        <w:rPr>
          <w:rFonts w:ascii="Arial" w:hAnsi="Arial" w:cs="Arial"/>
          <w:noProof/>
        </w:rPr>
        <w:t>الموصل</w:t>
      </w:r>
      <w:r>
        <w:rPr>
          <w:noProof/>
        </w:rPr>
        <w:t xml:space="preserve"> </w:t>
      </w:r>
      <w:r>
        <w:rPr>
          <w:rFonts w:ascii="Arial" w:hAnsi="Arial" w:cs="Arial"/>
          <w:noProof/>
        </w:rPr>
        <w:t>الخارجي</w:t>
      </w:r>
      <w:r>
        <w:rPr>
          <w:noProof/>
        </w:rPr>
        <w:t xml:space="preserve"> </w:t>
      </w:r>
      <w:r>
        <w:rPr>
          <w:rFonts w:ascii="Arial" w:hAnsi="Arial" w:cs="Arial"/>
          <w:noProof/>
        </w:rPr>
        <w:t>لـ</w:t>
      </w:r>
      <w:r>
        <w:rPr>
          <w:noProof/>
        </w:rPr>
        <w:t xml:space="preserve"> Microsoft Identity Manager 2016, 22</w:t>
      </w:r>
    </w:p>
    <w:p w:rsidR="005E1903" w:rsidRDefault="005E1903">
      <w:pPr>
        <w:pStyle w:val="Index1"/>
        <w:tabs>
          <w:tab w:val="right" w:pos="5030"/>
        </w:tabs>
        <w:rPr>
          <w:noProof/>
        </w:rPr>
      </w:pPr>
      <w:r>
        <w:rPr>
          <w:rFonts w:ascii="Arial" w:hAnsi="Arial" w:cs="Arial"/>
          <w:noProof/>
        </w:rPr>
        <w:t>الموصلات</w:t>
      </w:r>
      <w:r>
        <w:rPr>
          <w:noProof/>
        </w:rPr>
        <w:t xml:space="preserve"> </w:t>
      </w:r>
      <w:r>
        <w:rPr>
          <w:rFonts w:ascii="Arial" w:hAnsi="Arial" w:cs="Arial"/>
          <w:noProof/>
        </w:rPr>
        <w:t>الخارجية</w:t>
      </w:r>
      <w:r>
        <w:rPr>
          <w:noProof/>
        </w:rPr>
        <w:t xml:space="preserve"> </w:t>
      </w:r>
      <w:r>
        <w:rPr>
          <w:rFonts w:ascii="Arial" w:hAnsi="Arial" w:cs="Arial"/>
          <w:noProof/>
        </w:rPr>
        <w:t>لخدمات</w:t>
      </w:r>
      <w:r>
        <w:rPr>
          <w:noProof/>
        </w:rPr>
        <w:t xml:space="preserve"> </w:t>
      </w:r>
      <w:r>
        <w:rPr>
          <w:rFonts w:ascii="Arial" w:hAnsi="Arial" w:cs="Arial"/>
          <w:noProof/>
        </w:rPr>
        <w:t>إدارة</w:t>
      </w:r>
      <w:r>
        <w:rPr>
          <w:noProof/>
        </w:rPr>
        <w:t xml:space="preserve"> </w:t>
      </w:r>
      <w:r>
        <w:rPr>
          <w:rFonts w:ascii="Arial" w:hAnsi="Arial" w:cs="Arial"/>
          <w:noProof/>
        </w:rPr>
        <w:t>حقوق</w:t>
      </w:r>
      <w:r>
        <w:rPr>
          <w:noProof/>
        </w:rPr>
        <w:t xml:space="preserve"> Active Directory </w:t>
      </w:r>
      <w:r>
        <w:rPr>
          <w:rFonts w:ascii="Arial" w:hAnsi="Arial" w:cs="Arial"/>
          <w:noProof/>
        </w:rPr>
        <w:t>لـ</w:t>
      </w:r>
      <w:r>
        <w:rPr>
          <w:noProof/>
        </w:rPr>
        <w:t xml:space="preserve"> Windows Server 2012, 48</w:t>
      </w:r>
    </w:p>
    <w:p w:rsidR="005E1903" w:rsidRDefault="005E1903">
      <w:pPr>
        <w:pStyle w:val="Index1"/>
        <w:tabs>
          <w:tab w:val="right" w:pos="5030"/>
        </w:tabs>
        <w:rPr>
          <w:noProof/>
        </w:rPr>
      </w:pPr>
      <w:r>
        <w:rPr>
          <w:rFonts w:hint="eastAsia"/>
          <w:noProof/>
        </w:rPr>
        <w:t>‎</w:t>
      </w:r>
      <w:r>
        <w:rPr>
          <w:rFonts w:ascii="Arial" w:hAnsi="Arial" w:cs="Arial"/>
          <w:noProof/>
        </w:rPr>
        <w:t>الوصول</w:t>
      </w:r>
      <w:r>
        <w:rPr>
          <w:noProof/>
        </w:rPr>
        <w:t xml:space="preserve"> </w:t>
      </w:r>
      <w:r>
        <w:rPr>
          <w:rFonts w:ascii="Arial" w:hAnsi="Arial" w:cs="Arial"/>
          <w:noProof/>
        </w:rPr>
        <w:t>إلى</w:t>
      </w:r>
      <w:r>
        <w:rPr>
          <w:noProof/>
        </w:rPr>
        <w:t xml:space="preserve"> </w:t>
      </w:r>
      <w:r>
        <w:rPr>
          <w:rFonts w:ascii="Arial" w:hAnsi="Arial" w:cs="Arial"/>
          <w:noProof/>
        </w:rPr>
        <w:t>سطح</w:t>
      </w:r>
      <w:r>
        <w:rPr>
          <w:noProof/>
        </w:rPr>
        <w:t xml:space="preserve"> </w:t>
      </w:r>
      <w:r>
        <w:rPr>
          <w:rFonts w:ascii="Arial" w:hAnsi="Arial" w:cs="Arial"/>
          <w:noProof/>
        </w:rPr>
        <w:t>مكتب</w:t>
      </w:r>
      <w:r>
        <w:rPr>
          <w:noProof/>
        </w:rPr>
        <w:t xml:space="preserve"> Windows </w:t>
      </w:r>
      <w:r>
        <w:rPr>
          <w:rFonts w:ascii="Arial" w:hAnsi="Arial" w:cs="Arial"/>
          <w:noProof/>
        </w:rPr>
        <w:t>الظاهري</w:t>
      </w:r>
      <w:r>
        <w:rPr>
          <w:noProof/>
        </w:rPr>
        <w:t>, 41</w:t>
      </w:r>
    </w:p>
    <w:p w:rsidR="005E1903" w:rsidRDefault="005E1903">
      <w:pPr>
        <w:pStyle w:val="Index1"/>
        <w:tabs>
          <w:tab w:val="right" w:pos="5030"/>
        </w:tabs>
        <w:rPr>
          <w:noProof/>
        </w:rPr>
      </w:pPr>
      <w:r>
        <w:rPr>
          <w:rFonts w:ascii="Arial" w:hAnsi="Arial" w:cs="Arial"/>
          <w:noProof/>
        </w:rPr>
        <w:t>الوصول</w:t>
      </w:r>
      <w:r>
        <w:rPr>
          <w:noProof/>
        </w:rPr>
        <w:t xml:space="preserve"> </w:t>
      </w:r>
      <w:r>
        <w:rPr>
          <w:rFonts w:ascii="Arial" w:hAnsi="Arial" w:cs="Arial"/>
          <w:noProof/>
        </w:rPr>
        <w:t>إلى</w:t>
      </w:r>
      <w:r>
        <w:rPr>
          <w:noProof/>
        </w:rPr>
        <w:t xml:space="preserve"> </w:t>
      </w:r>
      <w:r>
        <w:rPr>
          <w:rFonts w:ascii="Arial" w:hAnsi="Arial" w:cs="Arial"/>
          <w:noProof/>
        </w:rPr>
        <w:t>سطح</w:t>
      </w:r>
      <w:r>
        <w:rPr>
          <w:noProof/>
        </w:rPr>
        <w:t xml:space="preserve"> </w:t>
      </w:r>
      <w:r>
        <w:rPr>
          <w:rFonts w:ascii="Arial" w:hAnsi="Arial" w:cs="Arial"/>
          <w:noProof/>
        </w:rPr>
        <w:t>مكتب</w:t>
      </w:r>
      <w:r>
        <w:rPr>
          <w:noProof/>
        </w:rPr>
        <w:t xml:space="preserve"> Windows </w:t>
      </w:r>
      <w:r>
        <w:rPr>
          <w:rFonts w:ascii="Arial" w:hAnsi="Arial" w:cs="Arial"/>
          <w:noProof/>
        </w:rPr>
        <w:t>الظاهري</w:t>
      </w:r>
      <w:r>
        <w:rPr>
          <w:noProof/>
        </w:rPr>
        <w:t>, 41</w:t>
      </w:r>
    </w:p>
    <w:p w:rsidR="005E1903" w:rsidRDefault="005E1903">
      <w:pPr>
        <w:pStyle w:val="Index1"/>
        <w:tabs>
          <w:tab w:val="right" w:pos="5030"/>
        </w:tabs>
        <w:rPr>
          <w:noProof/>
        </w:rPr>
      </w:pPr>
      <w:r>
        <w:rPr>
          <w:rFonts w:ascii="Arial" w:hAnsi="Arial" w:cs="Arial"/>
          <w:noProof/>
        </w:rPr>
        <w:t>أنظمة</w:t>
      </w:r>
      <w:r>
        <w:rPr>
          <w:noProof/>
        </w:rPr>
        <w:t xml:space="preserve"> MSDN </w:t>
      </w:r>
      <w:r>
        <w:rPr>
          <w:rFonts w:ascii="Arial" w:hAnsi="Arial" w:cs="Arial"/>
          <w:noProof/>
        </w:rPr>
        <w:t>الأساسية</w:t>
      </w:r>
      <w:r>
        <w:rPr>
          <w:noProof/>
        </w:rPr>
        <w:t>, 37</w:t>
      </w:r>
    </w:p>
    <w:p w:rsidR="005E1903" w:rsidRDefault="005E1903">
      <w:pPr>
        <w:pStyle w:val="Index1"/>
        <w:tabs>
          <w:tab w:val="right" w:pos="5030"/>
        </w:tabs>
        <w:rPr>
          <w:noProof/>
        </w:rPr>
      </w:pPr>
      <w:r>
        <w:rPr>
          <w:rFonts w:hint="eastAsia"/>
          <w:noProof/>
        </w:rPr>
        <w:t>‎</w:t>
      </w:r>
      <w:r>
        <w:rPr>
          <w:rFonts w:ascii="Arial" w:hAnsi="Arial" w:cs="Arial"/>
          <w:noProof/>
        </w:rPr>
        <w:t>إيصالات</w:t>
      </w:r>
      <w:r>
        <w:rPr>
          <w:noProof/>
        </w:rPr>
        <w:t xml:space="preserve"> </w:t>
      </w:r>
      <w:r>
        <w:rPr>
          <w:rFonts w:ascii="Arial" w:hAnsi="Arial" w:cs="Arial"/>
          <w:noProof/>
        </w:rPr>
        <w:t>اختبارات</w:t>
      </w:r>
      <w:r>
        <w:rPr>
          <w:noProof/>
        </w:rPr>
        <w:t xml:space="preserve"> Microsoft Learning MCP 1, 73</w:t>
      </w:r>
    </w:p>
    <w:p w:rsidR="005E1903" w:rsidRDefault="005E1903">
      <w:pPr>
        <w:pStyle w:val="Index1"/>
        <w:tabs>
          <w:tab w:val="right" w:pos="5030"/>
        </w:tabs>
        <w:rPr>
          <w:noProof/>
        </w:rPr>
      </w:pPr>
      <w:r>
        <w:rPr>
          <w:rFonts w:hint="eastAsia"/>
          <w:noProof/>
        </w:rPr>
        <w:t>‎</w:t>
      </w:r>
      <w:r>
        <w:rPr>
          <w:rFonts w:ascii="Arial" w:hAnsi="Arial" w:cs="Arial"/>
          <w:noProof/>
        </w:rPr>
        <w:t>إيصالات</w:t>
      </w:r>
      <w:r>
        <w:rPr>
          <w:noProof/>
        </w:rPr>
        <w:t xml:space="preserve"> </w:t>
      </w:r>
      <w:r>
        <w:rPr>
          <w:rFonts w:ascii="Arial" w:hAnsi="Arial" w:cs="Arial"/>
          <w:noProof/>
        </w:rPr>
        <w:t>اختبارات</w:t>
      </w:r>
      <w:r>
        <w:rPr>
          <w:noProof/>
        </w:rPr>
        <w:t xml:space="preserve"> Microsoft Learning MCP 30, 73</w:t>
      </w:r>
    </w:p>
    <w:p w:rsidR="005E1903" w:rsidRDefault="005E1903">
      <w:pPr>
        <w:pStyle w:val="Index1"/>
        <w:tabs>
          <w:tab w:val="right" w:pos="5030"/>
        </w:tabs>
        <w:rPr>
          <w:noProof/>
        </w:rPr>
      </w:pPr>
      <w:r>
        <w:rPr>
          <w:rFonts w:ascii="Arial" w:hAnsi="Arial" w:cs="Arial"/>
          <w:noProof/>
        </w:rPr>
        <w:t>برنامج</w:t>
      </w:r>
      <w:r>
        <w:rPr>
          <w:noProof/>
        </w:rPr>
        <w:t xml:space="preserve"> Forefront Identity Manager 2010 R2, 50</w:t>
      </w:r>
    </w:p>
    <w:p w:rsidR="005E1903" w:rsidRDefault="005E1903">
      <w:pPr>
        <w:pStyle w:val="Index1"/>
        <w:tabs>
          <w:tab w:val="right" w:pos="5030"/>
        </w:tabs>
        <w:rPr>
          <w:noProof/>
        </w:rPr>
      </w:pPr>
      <w:r>
        <w:rPr>
          <w:rFonts w:ascii="Arial" w:hAnsi="Arial" w:cs="Arial"/>
          <w:noProof/>
        </w:rPr>
        <w:t>تراخيص</w:t>
      </w:r>
      <w:r>
        <w:rPr>
          <w:noProof/>
        </w:rPr>
        <w:t xml:space="preserve"> </w:t>
      </w:r>
      <w:r>
        <w:rPr>
          <w:rFonts w:ascii="Arial" w:hAnsi="Arial" w:cs="Arial"/>
          <w:noProof/>
        </w:rPr>
        <w:t>وصول</w:t>
      </w:r>
      <w:r>
        <w:rPr>
          <w:noProof/>
        </w:rPr>
        <w:t xml:space="preserve"> </w:t>
      </w:r>
      <w:r>
        <w:rPr>
          <w:rFonts w:ascii="Arial" w:hAnsi="Arial" w:cs="Arial"/>
          <w:noProof/>
        </w:rPr>
        <w:t>العميل</w:t>
      </w:r>
      <w:r>
        <w:rPr>
          <w:noProof/>
        </w:rPr>
        <w:t xml:space="preserve"> </w:t>
      </w:r>
      <w:r>
        <w:rPr>
          <w:rFonts w:ascii="Arial" w:hAnsi="Arial" w:cs="Arial"/>
          <w:noProof/>
        </w:rPr>
        <w:t>الأساسية</w:t>
      </w:r>
      <w:r>
        <w:rPr>
          <w:noProof/>
        </w:rPr>
        <w:t>, 36</w:t>
      </w:r>
    </w:p>
    <w:p w:rsidR="005E1903" w:rsidRDefault="005E1903">
      <w:pPr>
        <w:pStyle w:val="Index1"/>
        <w:tabs>
          <w:tab w:val="right" w:pos="5030"/>
        </w:tabs>
        <w:rPr>
          <w:noProof/>
        </w:rPr>
      </w:pPr>
      <w:r>
        <w:rPr>
          <w:rFonts w:ascii="Arial" w:hAnsi="Arial" w:cs="Arial"/>
          <w:noProof/>
        </w:rPr>
        <w:t>تراخيص</w:t>
      </w:r>
      <w:r>
        <w:rPr>
          <w:noProof/>
        </w:rPr>
        <w:t xml:space="preserve"> </w:t>
      </w:r>
      <w:r>
        <w:rPr>
          <w:rFonts w:ascii="Arial" w:hAnsi="Arial" w:cs="Arial"/>
          <w:noProof/>
        </w:rPr>
        <w:t>وصول</w:t>
      </w:r>
      <w:r>
        <w:rPr>
          <w:noProof/>
        </w:rPr>
        <w:t xml:space="preserve"> </w:t>
      </w:r>
      <w:r>
        <w:rPr>
          <w:rFonts w:ascii="Arial" w:hAnsi="Arial" w:cs="Arial"/>
          <w:noProof/>
        </w:rPr>
        <w:t>العميل</w:t>
      </w:r>
      <w:r>
        <w:rPr>
          <w:noProof/>
        </w:rPr>
        <w:t xml:space="preserve"> </w:t>
      </w:r>
      <w:r>
        <w:rPr>
          <w:rFonts w:ascii="Arial" w:hAnsi="Arial" w:cs="Arial"/>
          <w:noProof/>
        </w:rPr>
        <w:t>الخاصة</w:t>
      </w:r>
      <w:r>
        <w:rPr>
          <w:noProof/>
        </w:rPr>
        <w:t xml:space="preserve"> </w:t>
      </w:r>
      <w:r>
        <w:rPr>
          <w:rFonts w:ascii="Arial" w:hAnsi="Arial" w:cs="Arial"/>
          <w:noProof/>
        </w:rPr>
        <w:t>بالجهاز</w:t>
      </w:r>
      <w:r>
        <w:rPr>
          <w:noProof/>
        </w:rPr>
        <w:t xml:space="preserve"> </w:t>
      </w:r>
      <w:r>
        <w:rPr>
          <w:rFonts w:ascii="Arial" w:hAnsi="Arial" w:cs="Arial"/>
          <w:noProof/>
        </w:rPr>
        <w:t>لـ</w:t>
      </w:r>
      <w:r>
        <w:rPr>
          <w:noProof/>
        </w:rPr>
        <w:t xml:space="preserve"> Project Server 2016, 23</w:t>
      </w:r>
    </w:p>
    <w:p w:rsidR="005E1903" w:rsidRDefault="005E1903">
      <w:pPr>
        <w:pStyle w:val="Index1"/>
        <w:tabs>
          <w:tab w:val="right" w:pos="5030"/>
        </w:tabs>
        <w:rPr>
          <w:noProof/>
        </w:rPr>
      </w:pPr>
      <w:r>
        <w:rPr>
          <w:rFonts w:ascii="Arial" w:hAnsi="Arial" w:cs="Arial"/>
          <w:noProof/>
        </w:rPr>
        <w:t>تراخيص</w:t>
      </w:r>
      <w:r>
        <w:rPr>
          <w:noProof/>
        </w:rPr>
        <w:t xml:space="preserve"> </w:t>
      </w:r>
      <w:r>
        <w:rPr>
          <w:rFonts w:ascii="Arial" w:hAnsi="Arial" w:cs="Arial"/>
          <w:noProof/>
        </w:rPr>
        <w:t>وصول</w:t>
      </w:r>
      <w:r>
        <w:rPr>
          <w:noProof/>
        </w:rPr>
        <w:t xml:space="preserve"> </w:t>
      </w:r>
      <w:r>
        <w:rPr>
          <w:rFonts w:ascii="Arial" w:hAnsi="Arial" w:cs="Arial"/>
          <w:noProof/>
        </w:rPr>
        <w:t>العميل</w:t>
      </w:r>
      <w:r>
        <w:rPr>
          <w:noProof/>
        </w:rPr>
        <w:t xml:space="preserve"> </w:t>
      </w:r>
      <w:r>
        <w:rPr>
          <w:rFonts w:ascii="Arial" w:hAnsi="Arial" w:cs="Arial"/>
          <w:noProof/>
        </w:rPr>
        <w:t>للمؤسسة</w:t>
      </w:r>
      <w:r>
        <w:rPr>
          <w:noProof/>
        </w:rPr>
        <w:t>, 36</w:t>
      </w:r>
    </w:p>
    <w:p w:rsidR="005E1903" w:rsidRDefault="005E1903">
      <w:pPr>
        <w:pStyle w:val="Index1"/>
        <w:tabs>
          <w:tab w:val="right" w:pos="5030"/>
        </w:tabs>
        <w:rPr>
          <w:noProof/>
        </w:rPr>
      </w:pPr>
      <w:r>
        <w:rPr>
          <w:rFonts w:ascii="Arial" w:hAnsi="Arial" w:cs="Arial"/>
          <w:noProof/>
        </w:rPr>
        <w:t>ترخيص</w:t>
      </w:r>
      <w:r>
        <w:rPr>
          <w:noProof/>
        </w:rPr>
        <w:t xml:space="preserve"> Core CAL Suite Bridge </w:t>
      </w:r>
      <w:r>
        <w:rPr>
          <w:rFonts w:ascii="Arial" w:hAnsi="Arial" w:cs="Arial"/>
          <w:noProof/>
        </w:rPr>
        <w:t>لـ</w:t>
      </w:r>
      <w:r>
        <w:rPr>
          <w:noProof/>
        </w:rPr>
        <w:t xml:space="preserve"> Microsoft Intune, 90</w:t>
      </w:r>
    </w:p>
    <w:p w:rsidR="005E1903" w:rsidRDefault="005E1903">
      <w:pPr>
        <w:pStyle w:val="Index1"/>
        <w:tabs>
          <w:tab w:val="right" w:pos="5030"/>
        </w:tabs>
        <w:rPr>
          <w:noProof/>
        </w:rPr>
      </w:pPr>
      <w:r>
        <w:rPr>
          <w:rFonts w:ascii="Arial" w:hAnsi="Arial" w:cs="Arial"/>
          <w:noProof/>
        </w:rPr>
        <w:t>ترخيص</w:t>
      </w:r>
      <w:r>
        <w:rPr>
          <w:noProof/>
        </w:rPr>
        <w:t xml:space="preserve"> Core CAL Suite Bridge </w:t>
      </w:r>
      <w:r>
        <w:rPr>
          <w:rFonts w:ascii="Arial" w:hAnsi="Arial" w:cs="Arial"/>
          <w:noProof/>
        </w:rPr>
        <w:t>لبرنامج</w:t>
      </w:r>
      <w:r>
        <w:rPr>
          <w:noProof/>
        </w:rPr>
        <w:t xml:space="preserve"> Office 365, 55, 90</w:t>
      </w:r>
    </w:p>
    <w:p w:rsidR="005E1903" w:rsidRDefault="005E1903">
      <w:pPr>
        <w:pStyle w:val="Index1"/>
        <w:tabs>
          <w:tab w:val="right" w:pos="5030"/>
        </w:tabs>
        <w:rPr>
          <w:noProof/>
        </w:rPr>
      </w:pPr>
      <w:r>
        <w:rPr>
          <w:rFonts w:ascii="Arial" w:hAnsi="Arial" w:cs="Arial"/>
          <w:noProof/>
        </w:rPr>
        <w:t>ترخيص</w:t>
      </w:r>
      <w:r>
        <w:rPr>
          <w:noProof/>
        </w:rPr>
        <w:t xml:space="preserve"> Core CAL Suite Bridge </w:t>
      </w:r>
      <w:r>
        <w:rPr>
          <w:rFonts w:ascii="Arial" w:hAnsi="Arial" w:cs="Arial"/>
          <w:noProof/>
        </w:rPr>
        <w:t>لبرنامج</w:t>
      </w:r>
      <w:r>
        <w:rPr>
          <w:noProof/>
        </w:rPr>
        <w:t xml:space="preserve"> Office 365 </w:t>
      </w:r>
      <w:r>
        <w:rPr>
          <w:rFonts w:ascii="Arial" w:hAnsi="Arial" w:cs="Arial"/>
          <w:noProof/>
        </w:rPr>
        <w:t>و</w:t>
      </w:r>
      <w:r>
        <w:rPr>
          <w:noProof/>
        </w:rPr>
        <w:t>Microsoft Intune, 55, 90</w:t>
      </w:r>
    </w:p>
    <w:p w:rsidR="005E1903" w:rsidRDefault="005E1903">
      <w:pPr>
        <w:pStyle w:val="Index1"/>
        <w:tabs>
          <w:tab w:val="right" w:pos="5030"/>
        </w:tabs>
        <w:rPr>
          <w:noProof/>
        </w:rPr>
      </w:pPr>
      <w:r>
        <w:rPr>
          <w:rFonts w:ascii="Arial" w:hAnsi="Arial" w:cs="Arial"/>
          <w:noProof/>
        </w:rPr>
        <w:t>ترخيص</w:t>
      </w:r>
      <w:r>
        <w:rPr>
          <w:noProof/>
        </w:rPr>
        <w:t xml:space="preserve"> Core CAL Suite Bridge </w:t>
      </w:r>
      <w:r>
        <w:rPr>
          <w:rFonts w:ascii="Arial" w:hAnsi="Arial" w:cs="Arial"/>
          <w:noProof/>
        </w:rPr>
        <w:t>لمجموعة</w:t>
      </w:r>
      <w:r>
        <w:rPr>
          <w:noProof/>
        </w:rPr>
        <w:t xml:space="preserve"> Enterprise Mobility Suite, 90</w:t>
      </w:r>
    </w:p>
    <w:p w:rsidR="005E1903" w:rsidRDefault="005E1903">
      <w:pPr>
        <w:pStyle w:val="Index1"/>
        <w:tabs>
          <w:tab w:val="right" w:pos="5030"/>
        </w:tabs>
        <w:rPr>
          <w:noProof/>
        </w:rPr>
      </w:pPr>
      <w:r>
        <w:rPr>
          <w:rFonts w:ascii="Arial" w:hAnsi="Arial" w:cs="Arial"/>
          <w:noProof/>
        </w:rPr>
        <w:t>ترخيص</w:t>
      </w:r>
      <w:r>
        <w:rPr>
          <w:noProof/>
        </w:rPr>
        <w:t xml:space="preserve"> Enterprise CAL Suite Bridge </w:t>
      </w:r>
      <w:r>
        <w:rPr>
          <w:rFonts w:ascii="Arial" w:hAnsi="Arial" w:cs="Arial"/>
          <w:noProof/>
        </w:rPr>
        <w:t>لـ</w:t>
      </w:r>
      <w:r>
        <w:rPr>
          <w:noProof/>
        </w:rPr>
        <w:t xml:space="preserve"> Microsoft Intune, 90</w:t>
      </w:r>
    </w:p>
    <w:p w:rsidR="005E1903" w:rsidRDefault="005E1903">
      <w:pPr>
        <w:pStyle w:val="Index1"/>
        <w:tabs>
          <w:tab w:val="right" w:pos="5030"/>
        </w:tabs>
        <w:rPr>
          <w:noProof/>
        </w:rPr>
      </w:pPr>
      <w:r>
        <w:rPr>
          <w:rFonts w:ascii="Arial" w:hAnsi="Arial" w:cs="Arial"/>
          <w:noProof/>
        </w:rPr>
        <w:lastRenderedPageBreak/>
        <w:t>ترخيص</w:t>
      </w:r>
      <w:r>
        <w:rPr>
          <w:noProof/>
        </w:rPr>
        <w:t xml:space="preserve"> Enterprise CAL Suite Bridge </w:t>
      </w:r>
      <w:r>
        <w:rPr>
          <w:rFonts w:ascii="Arial" w:hAnsi="Arial" w:cs="Arial"/>
          <w:noProof/>
        </w:rPr>
        <w:t>لبرنامج</w:t>
      </w:r>
      <w:r>
        <w:rPr>
          <w:noProof/>
        </w:rPr>
        <w:t xml:space="preserve"> Office 365, 55, 90</w:t>
      </w:r>
    </w:p>
    <w:p w:rsidR="005E1903" w:rsidRDefault="005E1903">
      <w:pPr>
        <w:pStyle w:val="Index1"/>
        <w:tabs>
          <w:tab w:val="right" w:pos="5030"/>
        </w:tabs>
        <w:rPr>
          <w:noProof/>
        </w:rPr>
      </w:pPr>
      <w:r>
        <w:rPr>
          <w:rFonts w:ascii="Arial" w:hAnsi="Arial" w:cs="Arial"/>
          <w:noProof/>
        </w:rPr>
        <w:t>ترخيص</w:t>
      </w:r>
      <w:r>
        <w:rPr>
          <w:noProof/>
        </w:rPr>
        <w:t xml:space="preserve"> Enterprise CAL Suite Bridge </w:t>
      </w:r>
      <w:r>
        <w:rPr>
          <w:rFonts w:ascii="Arial" w:hAnsi="Arial" w:cs="Arial"/>
          <w:noProof/>
        </w:rPr>
        <w:t>لبرنامج</w:t>
      </w:r>
      <w:r>
        <w:rPr>
          <w:noProof/>
        </w:rPr>
        <w:t xml:space="preserve"> Office 365 </w:t>
      </w:r>
      <w:r>
        <w:rPr>
          <w:rFonts w:ascii="Arial" w:hAnsi="Arial" w:cs="Arial"/>
          <w:noProof/>
        </w:rPr>
        <w:t>و</w:t>
      </w:r>
      <w:r>
        <w:rPr>
          <w:noProof/>
        </w:rPr>
        <w:t>Microsoft Intune, 55, 90</w:t>
      </w:r>
    </w:p>
    <w:p w:rsidR="005E1903" w:rsidRDefault="005E1903">
      <w:pPr>
        <w:pStyle w:val="Index1"/>
        <w:tabs>
          <w:tab w:val="right" w:pos="5030"/>
        </w:tabs>
        <w:rPr>
          <w:noProof/>
        </w:rPr>
      </w:pPr>
      <w:r>
        <w:rPr>
          <w:rFonts w:ascii="Arial" w:hAnsi="Arial" w:cs="Arial"/>
          <w:noProof/>
        </w:rPr>
        <w:t>ترخيص</w:t>
      </w:r>
      <w:r>
        <w:rPr>
          <w:noProof/>
        </w:rPr>
        <w:t xml:space="preserve"> Enterprise CAL Suite Bridge </w:t>
      </w:r>
      <w:r>
        <w:rPr>
          <w:rFonts w:ascii="Arial" w:hAnsi="Arial" w:cs="Arial"/>
          <w:noProof/>
        </w:rPr>
        <w:t>لمجموعة</w:t>
      </w:r>
      <w:r>
        <w:rPr>
          <w:noProof/>
        </w:rPr>
        <w:t xml:space="preserve"> Enterprise Mobility Suite, 90</w:t>
      </w:r>
    </w:p>
    <w:p w:rsidR="005E1903" w:rsidRDefault="005E1903">
      <w:pPr>
        <w:pStyle w:val="Index1"/>
        <w:tabs>
          <w:tab w:val="right" w:pos="5030"/>
        </w:tabs>
        <w:rPr>
          <w:noProof/>
        </w:rPr>
      </w:pPr>
      <w:r>
        <w:rPr>
          <w:rFonts w:ascii="Arial" w:hAnsi="Arial" w:cs="Arial"/>
          <w:noProof/>
        </w:rPr>
        <w:t>ترخيص</w:t>
      </w:r>
      <w:r>
        <w:rPr>
          <w:noProof/>
        </w:rPr>
        <w:t xml:space="preserve"> Work at Home for Mac 2016, 24</w:t>
      </w:r>
    </w:p>
    <w:p w:rsidR="005E1903" w:rsidRDefault="005E1903">
      <w:pPr>
        <w:pStyle w:val="Index1"/>
        <w:tabs>
          <w:tab w:val="right" w:pos="5030"/>
        </w:tabs>
        <w:rPr>
          <w:noProof/>
        </w:rPr>
      </w:pPr>
      <w:r>
        <w:rPr>
          <w:rFonts w:ascii="Arial" w:hAnsi="Arial" w:cs="Arial"/>
          <w:noProof/>
        </w:rPr>
        <w:t>ترخيص</w:t>
      </w:r>
      <w:r>
        <w:rPr>
          <w:noProof/>
        </w:rPr>
        <w:t xml:space="preserve"> </w:t>
      </w:r>
      <w:r>
        <w:rPr>
          <w:rFonts w:ascii="Arial" w:hAnsi="Arial" w:cs="Arial"/>
          <w:noProof/>
        </w:rPr>
        <w:t>إدارة</w:t>
      </w:r>
      <w:r>
        <w:rPr>
          <w:noProof/>
        </w:rPr>
        <w:t xml:space="preserve"> </w:t>
      </w:r>
      <w:r>
        <w:rPr>
          <w:rFonts w:ascii="Arial" w:hAnsi="Arial" w:cs="Arial"/>
          <w:noProof/>
        </w:rPr>
        <w:t>العملاء</w:t>
      </w:r>
      <w:r>
        <w:rPr>
          <w:noProof/>
        </w:rPr>
        <w:t xml:space="preserve"> </w:t>
      </w:r>
      <w:r>
        <w:rPr>
          <w:rFonts w:ascii="Arial" w:hAnsi="Arial" w:cs="Arial"/>
          <w:noProof/>
        </w:rPr>
        <w:t>لـ</w:t>
      </w:r>
      <w:r>
        <w:rPr>
          <w:noProof/>
        </w:rPr>
        <w:t xml:space="preserve"> Advance Threat Analytics 2016 </w:t>
      </w:r>
      <w:r>
        <w:rPr>
          <w:rFonts w:ascii="Arial" w:hAnsi="Arial" w:cs="Arial"/>
          <w:noProof/>
        </w:rPr>
        <w:t>لكل</w:t>
      </w:r>
      <w:r>
        <w:rPr>
          <w:noProof/>
        </w:rPr>
        <w:t xml:space="preserve"> </w:t>
      </w:r>
      <w:r>
        <w:rPr>
          <w:rFonts w:ascii="Arial" w:hAnsi="Arial" w:cs="Arial"/>
          <w:noProof/>
        </w:rPr>
        <w:t>مستخدم</w:t>
      </w:r>
      <w:r>
        <w:rPr>
          <w:noProof/>
        </w:rPr>
        <w:t>, 12</w:t>
      </w:r>
    </w:p>
    <w:p w:rsidR="005E1903" w:rsidRDefault="005E1903">
      <w:pPr>
        <w:pStyle w:val="Index1"/>
        <w:tabs>
          <w:tab w:val="right" w:pos="5030"/>
        </w:tabs>
        <w:rPr>
          <w:noProof/>
        </w:rPr>
      </w:pPr>
      <w:r>
        <w:rPr>
          <w:rFonts w:ascii="Arial" w:hAnsi="Arial" w:cs="Arial"/>
          <w:noProof/>
        </w:rPr>
        <w:t>ترخيص</w:t>
      </w:r>
      <w:r>
        <w:rPr>
          <w:noProof/>
        </w:rPr>
        <w:t xml:space="preserve"> </w:t>
      </w:r>
      <w:r>
        <w:rPr>
          <w:rFonts w:ascii="Arial" w:hAnsi="Arial" w:cs="Arial"/>
          <w:noProof/>
        </w:rPr>
        <w:t>إدارة</w:t>
      </w:r>
      <w:r>
        <w:rPr>
          <w:noProof/>
        </w:rPr>
        <w:t xml:space="preserve"> </w:t>
      </w:r>
      <w:r>
        <w:rPr>
          <w:rFonts w:ascii="Arial" w:hAnsi="Arial" w:cs="Arial"/>
          <w:noProof/>
        </w:rPr>
        <w:t>العملاء</w:t>
      </w:r>
      <w:r>
        <w:rPr>
          <w:noProof/>
        </w:rPr>
        <w:t xml:space="preserve"> </w:t>
      </w:r>
      <w:r>
        <w:rPr>
          <w:rFonts w:ascii="Arial" w:hAnsi="Arial" w:cs="Arial"/>
          <w:noProof/>
        </w:rPr>
        <w:t>لـ</w:t>
      </w:r>
      <w:r>
        <w:rPr>
          <w:noProof/>
        </w:rPr>
        <w:t xml:space="preserve"> Advanced Threat Analytics 2016 </w:t>
      </w:r>
      <w:r>
        <w:rPr>
          <w:rFonts w:ascii="Arial" w:hAnsi="Arial" w:cs="Arial"/>
          <w:noProof/>
        </w:rPr>
        <w:t>لكل</w:t>
      </w:r>
      <w:r>
        <w:rPr>
          <w:noProof/>
        </w:rPr>
        <w:t xml:space="preserve"> </w:t>
      </w:r>
      <w:r>
        <w:rPr>
          <w:rFonts w:ascii="Arial" w:hAnsi="Arial" w:cs="Arial"/>
          <w:noProof/>
        </w:rPr>
        <w:t>بيئة</w:t>
      </w:r>
      <w:r>
        <w:rPr>
          <w:noProof/>
        </w:rPr>
        <w:t xml:space="preserve"> </w:t>
      </w:r>
      <w:r>
        <w:rPr>
          <w:rFonts w:ascii="Arial" w:hAnsi="Arial" w:cs="Arial"/>
          <w:noProof/>
        </w:rPr>
        <w:t>نظام</w:t>
      </w:r>
      <w:r>
        <w:rPr>
          <w:noProof/>
        </w:rPr>
        <w:t xml:space="preserve"> </w:t>
      </w:r>
      <w:r>
        <w:rPr>
          <w:rFonts w:ascii="Arial" w:hAnsi="Arial" w:cs="Arial"/>
          <w:noProof/>
        </w:rPr>
        <w:t>تشغيل</w:t>
      </w:r>
      <w:r>
        <w:rPr>
          <w:noProof/>
        </w:rPr>
        <w:t>, 12</w:t>
      </w:r>
    </w:p>
    <w:p w:rsidR="005E1903" w:rsidRDefault="005E1903">
      <w:pPr>
        <w:pStyle w:val="Index1"/>
        <w:tabs>
          <w:tab w:val="right" w:pos="5030"/>
        </w:tabs>
        <w:rPr>
          <w:noProof/>
        </w:rPr>
      </w:pPr>
      <w:r>
        <w:rPr>
          <w:rFonts w:ascii="Arial" w:hAnsi="Arial" w:cs="Arial"/>
          <w:noProof/>
        </w:rPr>
        <w:t>ترخيص</w:t>
      </w:r>
      <w:r>
        <w:rPr>
          <w:noProof/>
        </w:rPr>
        <w:t xml:space="preserve"> </w:t>
      </w:r>
      <w:r>
        <w:rPr>
          <w:rFonts w:ascii="Arial" w:hAnsi="Arial" w:cs="Arial"/>
          <w:noProof/>
        </w:rPr>
        <w:t>إدارة</w:t>
      </w:r>
      <w:r>
        <w:rPr>
          <w:noProof/>
        </w:rPr>
        <w:t xml:space="preserve"> </w:t>
      </w:r>
      <w:r>
        <w:rPr>
          <w:rFonts w:ascii="Arial" w:hAnsi="Arial" w:cs="Arial"/>
          <w:noProof/>
        </w:rPr>
        <w:t>العميل</w:t>
      </w:r>
      <w:r>
        <w:rPr>
          <w:noProof/>
        </w:rPr>
        <w:t xml:space="preserve"> </w:t>
      </w:r>
      <w:r>
        <w:rPr>
          <w:rFonts w:ascii="Arial" w:hAnsi="Arial" w:cs="Arial"/>
          <w:noProof/>
        </w:rPr>
        <w:t>لـ</w:t>
      </w:r>
      <w:r>
        <w:rPr>
          <w:noProof/>
        </w:rPr>
        <w:t xml:space="preserve"> System Center 2012 R2 Configuration Manager, 35</w:t>
      </w:r>
    </w:p>
    <w:p w:rsidR="005E1903" w:rsidRDefault="005E1903">
      <w:pPr>
        <w:pStyle w:val="Index1"/>
        <w:tabs>
          <w:tab w:val="right" w:pos="5030"/>
        </w:tabs>
        <w:rPr>
          <w:noProof/>
        </w:rPr>
      </w:pPr>
      <w:r>
        <w:rPr>
          <w:rFonts w:ascii="Arial" w:hAnsi="Arial" w:cs="Arial"/>
          <w:noProof/>
        </w:rPr>
        <w:t>ترخيص</w:t>
      </w:r>
      <w:r>
        <w:rPr>
          <w:noProof/>
        </w:rPr>
        <w:t xml:space="preserve"> </w:t>
      </w:r>
      <w:r>
        <w:rPr>
          <w:rFonts w:ascii="Arial" w:hAnsi="Arial" w:cs="Arial"/>
          <w:noProof/>
        </w:rPr>
        <w:t>إدارة</w:t>
      </w:r>
      <w:r>
        <w:rPr>
          <w:noProof/>
        </w:rPr>
        <w:t xml:space="preserve"> </w:t>
      </w:r>
      <w:r>
        <w:rPr>
          <w:rFonts w:ascii="Arial" w:hAnsi="Arial" w:cs="Arial"/>
          <w:noProof/>
        </w:rPr>
        <w:t>العميل</w:t>
      </w:r>
      <w:r>
        <w:rPr>
          <w:noProof/>
        </w:rPr>
        <w:t xml:space="preserve"> </w:t>
      </w:r>
      <w:r>
        <w:rPr>
          <w:rFonts w:ascii="Arial" w:hAnsi="Arial" w:cs="Arial"/>
          <w:noProof/>
        </w:rPr>
        <w:t>لـ</w:t>
      </w:r>
      <w:r>
        <w:rPr>
          <w:noProof/>
        </w:rPr>
        <w:t xml:space="preserve"> System Center 2012 R2 Configuration Manager Client Management License, 35</w:t>
      </w:r>
    </w:p>
    <w:p w:rsidR="005E1903" w:rsidRDefault="005E1903">
      <w:pPr>
        <w:pStyle w:val="Index1"/>
        <w:tabs>
          <w:tab w:val="right" w:pos="5030"/>
        </w:tabs>
        <w:rPr>
          <w:noProof/>
        </w:rPr>
      </w:pPr>
      <w:r>
        <w:rPr>
          <w:rFonts w:ascii="Arial" w:hAnsi="Arial" w:cs="Arial"/>
          <w:noProof/>
        </w:rPr>
        <w:t>ترخيص</w:t>
      </w:r>
      <w:r>
        <w:rPr>
          <w:noProof/>
        </w:rPr>
        <w:t xml:space="preserve"> </w:t>
      </w:r>
      <w:r>
        <w:rPr>
          <w:rFonts w:ascii="Arial" w:hAnsi="Arial" w:cs="Arial"/>
          <w:noProof/>
        </w:rPr>
        <w:t>إدارة</w:t>
      </w:r>
      <w:r>
        <w:rPr>
          <w:noProof/>
        </w:rPr>
        <w:t xml:space="preserve"> </w:t>
      </w:r>
      <w:r>
        <w:rPr>
          <w:rFonts w:ascii="Arial" w:hAnsi="Arial" w:cs="Arial"/>
          <w:noProof/>
        </w:rPr>
        <w:t>خادم</w:t>
      </w:r>
      <w:r>
        <w:rPr>
          <w:noProof/>
        </w:rPr>
        <w:t xml:space="preserve"> System Center 2012 Datacenter, 84</w:t>
      </w:r>
    </w:p>
    <w:p w:rsidR="005E1903" w:rsidRDefault="005E1903">
      <w:pPr>
        <w:pStyle w:val="Index1"/>
        <w:tabs>
          <w:tab w:val="right" w:pos="5030"/>
        </w:tabs>
        <w:rPr>
          <w:noProof/>
        </w:rPr>
      </w:pPr>
      <w:r>
        <w:rPr>
          <w:rFonts w:ascii="Arial" w:hAnsi="Arial" w:cs="Arial"/>
          <w:noProof/>
        </w:rPr>
        <w:t>ترخيص</w:t>
      </w:r>
      <w:r>
        <w:rPr>
          <w:noProof/>
        </w:rPr>
        <w:t xml:space="preserve"> </w:t>
      </w:r>
      <w:r>
        <w:rPr>
          <w:rFonts w:ascii="Arial" w:hAnsi="Arial" w:cs="Arial"/>
          <w:noProof/>
        </w:rPr>
        <w:t>إدارة</w:t>
      </w:r>
      <w:r>
        <w:rPr>
          <w:noProof/>
        </w:rPr>
        <w:t xml:space="preserve"> </w:t>
      </w:r>
      <w:r>
        <w:rPr>
          <w:rFonts w:ascii="Arial" w:hAnsi="Arial" w:cs="Arial"/>
          <w:noProof/>
        </w:rPr>
        <w:t>خادم</w:t>
      </w:r>
      <w:r>
        <w:rPr>
          <w:noProof/>
        </w:rPr>
        <w:t xml:space="preserve"> System Center 2012 R2 Datacenter, 33</w:t>
      </w:r>
    </w:p>
    <w:p w:rsidR="005E1903" w:rsidRDefault="005E1903">
      <w:pPr>
        <w:pStyle w:val="Index1"/>
        <w:tabs>
          <w:tab w:val="right" w:pos="5030"/>
        </w:tabs>
        <w:rPr>
          <w:noProof/>
        </w:rPr>
      </w:pPr>
      <w:r>
        <w:rPr>
          <w:rFonts w:ascii="Arial" w:hAnsi="Arial" w:cs="Arial"/>
          <w:noProof/>
        </w:rPr>
        <w:t>ترخيص</w:t>
      </w:r>
      <w:r>
        <w:rPr>
          <w:noProof/>
        </w:rPr>
        <w:t xml:space="preserve"> </w:t>
      </w:r>
      <w:r>
        <w:rPr>
          <w:rFonts w:ascii="Arial" w:hAnsi="Arial" w:cs="Arial"/>
          <w:noProof/>
        </w:rPr>
        <w:t>إدارة</w:t>
      </w:r>
      <w:r>
        <w:rPr>
          <w:noProof/>
        </w:rPr>
        <w:t xml:space="preserve"> </w:t>
      </w:r>
      <w:r>
        <w:rPr>
          <w:rFonts w:ascii="Arial" w:hAnsi="Arial" w:cs="Arial"/>
          <w:noProof/>
        </w:rPr>
        <w:t>خادم</w:t>
      </w:r>
      <w:r>
        <w:rPr>
          <w:noProof/>
        </w:rPr>
        <w:t xml:space="preserve"> System Center 2012 R2 Standard, 33</w:t>
      </w:r>
    </w:p>
    <w:p w:rsidR="005E1903" w:rsidRDefault="005E1903">
      <w:pPr>
        <w:pStyle w:val="Index1"/>
        <w:tabs>
          <w:tab w:val="right" w:pos="5030"/>
        </w:tabs>
        <w:rPr>
          <w:noProof/>
        </w:rPr>
      </w:pPr>
      <w:r>
        <w:rPr>
          <w:rFonts w:ascii="Arial" w:hAnsi="Arial" w:cs="Arial"/>
          <w:noProof/>
        </w:rPr>
        <w:t>ترخيص</w:t>
      </w:r>
      <w:r>
        <w:rPr>
          <w:noProof/>
        </w:rPr>
        <w:t xml:space="preserve"> </w:t>
      </w:r>
      <w:r>
        <w:rPr>
          <w:rFonts w:ascii="Arial" w:hAnsi="Arial" w:cs="Arial"/>
          <w:noProof/>
        </w:rPr>
        <w:t>اشتراك</w:t>
      </w:r>
      <w:r>
        <w:rPr>
          <w:noProof/>
        </w:rPr>
        <w:t xml:space="preserve"> </w:t>
      </w:r>
      <w:r>
        <w:rPr>
          <w:rFonts w:ascii="Arial" w:hAnsi="Arial" w:cs="Arial"/>
          <w:noProof/>
        </w:rPr>
        <w:t>المستخدم</w:t>
      </w:r>
      <w:r>
        <w:rPr>
          <w:noProof/>
        </w:rPr>
        <w:t xml:space="preserve"> </w:t>
      </w:r>
      <w:r>
        <w:rPr>
          <w:rFonts w:ascii="Arial" w:hAnsi="Arial" w:cs="Arial"/>
          <w:noProof/>
        </w:rPr>
        <w:t>الإضافي</w:t>
      </w:r>
      <w:r>
        <w:rPr>
          <w:noProof/>
        </w:rPr>
        <w:t xml:space="preserve"> </w:t>
      </w:r>
      <w:r>
        <w:rPr>
          <w:rFonts w:ascii="Arial" w:hAnsi="Arial" w:cs="Arial"/>
          <w:noProof/>
        </w:rPr>
        <w:t>لـ</w:t>
      </w:r>
      <w:r>
        <w:rPr>
          <w:noProof/>
        </w:rPr>
        <w:t xml:space="preserve"> Microsoft Intune </w:t>
      </w:r>
      <w:r>
        <w:rPr>
          <w:rFonts w:ascii="Arial" w:hAnsi="Arial" w:cs="Arial"/>
          <w:noProof/>
        </w:rPr>
        <w:t>بالمساحة</w:t>
      </w:r>
      <w:r>
        <w:rPr>
          <w:noProof/>
        </w:rPr>
        <w:t xml:space="preserve"> </w:t>
      </w:r>
      <w:r>
        <w:rPr>
          <w:rFonts w:ascii="Arial" w:hAnsi="Arial" w:cs="Arial"/>
          <w:noProof/>
        </w:rPr>
        <w:t>التخزينية</w:t>
      </w:r>
      <w:r>
        <w:rPr>
          <w:noProof/>
        </w:rPr>
        <w:t xml:space="preserve"> </w:t>
      </w:r>
      <w:r>
        <w:rPr>
          <w:rFonts w:ascii="Arial" w:hAnsi="Arial" w:cs="Arial"/>
          <w:noProof/>
        </w:rPr>
        <w:t>الإضافية</w:t>
      </w:r>
      <w:r>
        <w:rPr>
          <w:noProof/>
        </w:rPr>
        <w:t xml:space="preserve"> (1 </w:t>
      </w:r>
      <w:r>
        <w:rPr>
          <w:rFonts w:ascii="Arial" w:hAnsi="Arial" w:cs="Arial"/>
          <w:noProof/>
        </w:rPr>
        <w:t>غيغابايت</w:t>
      </w:r>
      <w:r>
        <w:rPr>
          <w:noProof/>
        </w:rPr>
        <w:t>), 60</w:t>
      </w:r>
    </w:p>
    <w:p w:rsidR="005E1903" w:rsidRDefault="005E1903">
      <w:pPr>
        <w:pStyle w:val="Index1"/>
        <w:tabs>
          <w:tab w:val="right" w:pos="5030"/>
        </w:tabs>
        <w:rPr>
          <w:noProof/>
        </w:rPr>
      </w:pPr>
      <w:r>
        <w:rPr>
          <w:rFonts w:ascii="Arial" w:hAnsi="Arial" w:cs="Arial"/>
          <w:noProof/>
        </w:rPr>
        <w:t>ترخيص</w:t>
      </w:r>
      <w:r>
        <w:rPr>
          <w:noProof/>
        </w:rPr>
        <w:t xml:space="preserve"> </w:t>
      </w:r>
      <w:r>
        <w:rPr>
          <w:rFonts w:ascii="Arial" w:hAnsi="Arial" w:cs="Arial"/>
          <w:noProof/>
        </w:rPr>
        <w:t>موقع</w:t>
      </w:r>
      <w:r>
        <w:rPr>
          <w:noProof/>
        </w:rPr>
        <w:t xml:space="preserve"> </w:t>
      </w:r>
      <w:r>
        <w:rPr>
          <w:rFonts w:ascii="Arial" w:hAnsi="Arial" w:cs="Arial"/>
          <w:noProof/>
        </w:rPr>
        <w:t>اختبارات</w:t>
      </w:r>
      <w:r>
        <w:rPr>
          <w:noProof/>
        </w:rPr>
        <w:t xml:space="preserve"> Microsoft Learning MOS 500, 73</w:t>
      </w:r>
    </w:p>
    <w:p w:rsidR="005E1903" w:rsidRDefault="005E1903">
      <w:pPr>
        <w:pStyle w:val="Index1"/>
        <w:tabs>
          <w:tab w:val="right" w:pos="5030"/>
        </w:tabs>
        <w:rPr>
          <w:noProof/>
        </w:rPr>
      </w:pPr>
      <w:r>
        <w:rPr>
          <w:rFonts w:ascii="Arial" w:hAnsi="Arial" w:cs="Arial"/>
          <w:noProof/>
        </w:rPr>
        <w:t>ترخيص</w:t>
      </w:r>
      <w:r>
        <w:rPr>
          <w:noProof/>
        </w:rPr>
        <w:t xml:space="preserve"> </w:t>
      </w:r>
      <w:r>
        <w:rPr>
          <w:rFonts w:ascii="Arial" w:hAnsi="Arial" w:cs="Arial"/>
          <w:noProof/>
        </w:rPr>
        <w:t>موقع</w:t>
      </w:r>
      <w:r>
        <w:rPr>
          <w:noProof/>
        </w:rPr>
        <w:t xml:space="preserve"> </w:t>
      </w:r>
      <w:r>
        <w:rPr>
          <w:rFonts w:ascii="Arial" w:hAnsi="Arial" w:cs="Arial"/>
          <w:noProof/>
        </w:rPr>
        <w:t>اختبارات</w:t>
      </w:r>
      <w:r>
        <w:rPr>
          <w:noProof/>
        </w:rPr>
        <w:t xml:space="preserve"> Microsoft Learning MTA 250, 73</w:t>
      </w:r>
    </w:p>
    <w:p w:rsidR="005E1903" w:rsidRDefault="005E1903">
      <w:pPr>
        <w:pStyle w:val="Index1"/>
        <w:tabs>
          <w:tab w:val="right" w:pos="5030"/>
        </w:tabs>
        <w:rPr>
          <w:noProof/>
        </w:rPr>
      </w:pPr>
      <w:r>
        <w:rPr>
          <w:rFonts w:ascii="Arial" w:hAnsi="Arial" w:cs="Arial"/>
          <w:noProof/>
        </w:rPr>
        <w:t>ترخيص</w:t>
      </w:r>
      <w:r>
        <w:rPr>
          <w:noProof/>
        </w:rPr>
        <w:t xml:space="preserve"> </w:t>
      </w:r>
      <w:r>
        <w:rPr>
          <w:rFonts w:ascii="Arial" w:hAnsi="Arial" w:cs="Arial"/>
          <w:noProof/>
        </w:rPr>
        <w:t>وصول</w:t>
      </w:r>
      <w:r>
        <w:rPr>
          <w:noProof/>
        </w:rPr>
        <w:t xml:space="preserve"> </w:t>
      </w:r>
      <w:r>
        <w:rPr>
          <w:rFonts w:ascii="Arial" w:hAnsi="Arial" w:cs="Arial"/>
          <w:noProof/>
        </w:rPr>
        <w:t>العمل</w:t>
      </w:r>
      <w:r>
        <w:rPr>
          <w:noProof/>
        </w:rPr>
        <w:t xml:space="preserve"> </w:t>
      </w:r>
      <w:r>
        <w:rPr>
          <w:rFonts w:ascii="Arial" w:hAnsi="Arial" w:cs="Arial"/>
          <w:noProof/>
        </w:rPr>
        <w:t>للمؤسسة</w:t>
      </w:r>
      <w:r>
        <w:rPr>
          <w:noProof/>
        </w:rPr>
        <w:t xml:space="preserve"> Microsoft Dynamics AX, 61</w:t>
      </w:r>
    </w:p>
    <w:p w:rsidR="005E1903" w:rsidRDefault="005E1903">
      <w:pPr>
        <w:pStyle w:val="Index1"/>
        <w:tabs>
          <w:tab w:val="right" w:pos="5030"/>
        </w:tabs>
        <w:rPr>
          <w:noProof/>
        </w:rPr>
      </w:pPr>
      <w:r>
        <w:rPr>
          <w:rFonts w:ascii="Arial" w:hAnsi="Arial" w:cs="Arial"/>
          <w:noProof/>
        </w:rPr>
        <w:t>ترخيص</w:t>
      </w:r>
      <w:r>
        <w:rPr>
          <w:noProof/>
        </w:rPr>
        <w:t xml:space="preserve"> </w:t>
      </w:r>
      <w:r>
        <w:rPr>
          <w:rFonts w:ascii="Arial" w:hAnsi="Arial" w:cs="Arial"/>
          <w:noProof/>
        </w:rPr>
        <w:t>وصول</w:t>
      </w:r>
      <w:r>
        <w:rPr>
          <w:noProof/>
        </w:rPr>
        <w:t xml:space="preserve"> </w:t>
      </w:r>
      <w:r>
        <w:rPr>
          <w:rFonts w:ascii="Arial" w:hAnsi="Arial" w:cs="Arial"/>
          <w:noProof/>
        </w:rPr>
        <w:t>العميل</w:t>
      </w:r>
      <w:r>
        <w:rPr>
          <w:noProof/>
        </w:rPr>
        <w:t xml:space="preserve"> </w:t>
      </w:r>
      <w:r>
        <w:rPr>
          <w:rFonts w:ascii="Arial" w:hAnsi="Arial" w:cs="Arial"/>
          <w:noProof/>
        </w:rPr>
        <w:t>الإضافي</w:t>
      </w:r>
      <w:r>
        <w:rPr>
          <w:noProof/>
        </w:rPr>
        <w:t xml:space="preserve"> </w:t>
      </w:r>
      <w:r>
        <w:rPr>
          <w:rFonts w:ascii="Arial" w:hAnsi="Arial" w:cs="Arial"/>
          <w:noProof/>
        </w:rPr>
        <w:t>لـ</w:t>
      </w:r>
      <w:r>
        <w:rPr>
          <w:noProof/>
        </w:rPr>
        <w:t xml:space="preserve"> Microsoft Dynamics AX Enterprise, 61</w:t>
      </w:r>
    </w:p>
    <w:p w:rsidR="005E1903" w:rsidRDefault="005E1903">
      <w:pPr>
        <w:pStyle w:val="Index1"/>
        <w:tabs>
          <w:tab w:val="right" w:pos="5030"/>
        </w:tabs>
        <w:rPr>
          <w:noProof/>
        </w:rPr>
      </w:pPr>
      <w:r>
        <w:rPr>
          <w:rFonts w:ascii="Arial" w:hAnsi="Arial" w:cs="Arial"/>
          <w:noProof/>
        </w:rPr>
        <w:t>ترخيص</w:t>
      </w:r>
      <w:r>
        <w:rPr>
          <w:noProof/>
        </w:rPr>
        <w:t xml:space="preserve"> </w:t>
      </w:r>
      <w:r>
        <w:rPr>
          <w:rFonts w:ascii="Arial" w:hAnsi="Arial" w:cs="Arial"/>
          <w:noProof/>
        </w:rPr>
        <w:t>وصول</w:t>
      </w:r>
      <w:r>
        <w:rPr>
          <w:noProof/>
        </w:rPr>
        <w:t xml:space="preserve"> </w:t>
      </w:r>
      <w:r>
        <w:rPr>
          <w:rFonts w:ascii="Arial" w:hAnsi="Arial" w:cs="Arial"/>
          <w:noProof/>
        </w:rPr>
        <w:t>العميل</w:t>
      </w:r>
      <w:r>
        <w:rPr>
          <w:noProof/>
        </w:rPr>
        <w:t xml:space="preserve"> </w:t>
      </w:r>
      <w:r>
        <w:rPr>
          <w:rFonts w:ascii="Arial" w:hAnsi="Arial" w:cs="Arial"/>
          <w:noProof/>
        </w:rPr>
        <w:t>الإضافي</w:t>
      </w:r>
      <w:r>
        <w:rPr>
          <w:noProof/>
        </w:rPr>
        <w:t xml:space="preserve"> </w:t>
      </w:r>
      <w:r>
        <w:rPr>
          <w:rFonts w:ascii="Arial" w:hAnsi="Arial" w:cs="Arial"/>
          <w:noProof/>
        </w:rPr>
        <w:t>لـ</w:t>
      </w:r>
      <w:r>
        <w:rPr>
          <w:noProof/>
        </w:rPr>
        <w:t xml:space="preserve"> Microsoft Dynamics AX Functional, 61</w:t>
      </w:r>
    </w:p>
    <w:p w:rsidR="005E1903" w:rsidRDefault="005E1903">
      <w:pPr>
        <w:pStyle w:val="Index1"/>
        <w:tabs>
          <w:tab w:val="right" w:pos="5030"/>
        </w:tabs>
        <w:rPr>
          <w:noProof/>
        </w:rPr>
      </w:pPr>
      <w:r>
        <w:rPr>
          <w:rFonts w:ascii="Arial" w:hAnsi="Arial" w:cs="Arial"/>
          <w:noProof/>
        </w:rPr>
        <w:t>ترخيص</w:t>
      </w:r>
      <w:r>
        <w:rPr>
          <w:noProof/>
        </w:rPr>
        <w:t xml:space="preserve"> </w:t>
      </w:r>
      <w:r>
        <w:rPr>
          <w:rFonts w:ascii="Arial" w:hAnsi="Arial" w:cs="Arial"/>
          <w:noProof/>
        </w:rPr>
        <w:t>وصول</w:t>
      </w:r>
      <w:r>
        <w:rPr>
          <w:noProof/>
        </w:rPr>
        <w:t xml:space="preserve"> </w:t>
      </w:r>
      <w:r>
        <w:rPr>
          <w:rFonts w:ascii="Arial" w:hAnsi="Arial" w:cs="Arial"/>
          <w:noProof/>
        </w:rPr>
        <w:t>العميل</w:t>
      </w:r>
      <w:r>
        <w:rPr>
          <w:noProof/>
        </w:rPr>
        <w:t xml:space="preserve"> </w:t>
      </w:r>
      <w:r>
        <w:rPr>
          <w:rFonts w:ascii="Arial" w:hAnsi="Arial" w:cs="Arial"/>
          <w:noProof/>
        </w:rPr>
        <w:t>الإضافي</w:t>
      </w:r>
      <w:r>
        <w:rPr>
          <w:noProof/>
        </w:rPr>
        <w:t xml:space="preserve"> </w:t>
      </w:r>
      <w:r>
        <w:rPr>
          <w:rFonts w:ascii="Arial" w:hAnsi="Arial" w:cs="Arial"/>
          <w:noProof/>
        </w:rPr>
        <w:t>لـ</w:t>
      </w:r>
      <w:r>
        <w:rPr>
          <w:noProof/>
        </w:rPr>
        <w:t xml:space="preserve"> Microsoft Dynamics CRM 2016 Basic, 20</w:t>
      </w:r>
    </w:p>
    <w:p w:rsidR="005E1903" w:rsidRDefault="005E1903">
      <w:pPr>
        <w:pStyle w:val="Index1"/>
        <w:tabs>
          <w:tab w:val="right" w:pos="5030"/>
        </w:tabs>
        <w:rPr>
          <w:noProof/>
        </w:rPr>
      </w:pPr>
      <w:r>
        <w:rPr>
          <w:rFonts w:ascii="Arial" w:hAnsi="Arial" w:cs="Arial"/>
          <w:noProof/>
        </w:rPr>
        <w:t>ترخيص</w:t>
      </w:r>
      <w:r>
        <w:rPr>
          <w:noProof/>
        </w:rPr>
        <w:t xml:space="preserve"> </w:t>
      </w:r>
      <w:r>
        <w:rPr>
          <w:rFonts w:ascii="Arial" w:hAnsi="Arial" w:cs="Arial"/>
          <w:noProof/>
        </w:rPr>
        <w:t>وصول</w:t>
      </w:r>
      <w:r>
        <w:rPr>
          <w:noProof/>
        </w:rPr>
        <w:t xml:space="preserve"> </w:t>
      </w:r>
      <w:r>
        <w:rPr>
          <w:rFonts w:ascii="Arial" w:hAnsi="Arial" w:cs="Arial"/>
          <w:noProof/>
        </w:rPr>
        <w:t>العميل</w:t>
      </w:r>
      <w:r>
        <w:rPr>
          <w:noProof/>
        </w:rPr>
        <w:t xml:space="preserve"> </w:t>
      </w:r>
      <w:r>
        <w:rPr>
          <w:rFonts w:ascii="Arial" w:hAnsi="Arial" w:cs="Arial"/>
          <w:noProof/>
        </w:rPr>
        <w:t>الإضافي</w:t>
      </w:r>
      <w:r>
        <w:rPr>
          <w:noProof/>
        </w:rPr>
        <w:t xml:space="preserve"> </w:t>
      </w:r>
      <w:r>
        <w:rPr>
          <w:rFonts w:ascii="Arial" w:hAnsi="Arial" w:cs="Arial"/>
          <w:noProof/>
        </w:rPr>
        <w:t>لـ</w:t>
      </w:r>
      <w:r>
        <w:rPr>
          <w:noProof/>
        </w:rPr>
        <w:t xml:space="preserve"> Microsoft Dynamics CRM 2016 Professional, 20</w:t>
      </w:r>
    </w:p>
    <w:p w:rsidR="005E1903" w:rsidRDefault="005E1903">
      <w:pPr>
        <w:pStyle w:val="Index1"/>
        <w:tabs>
          <w:tab w:val="right" w:pos="5030"/>
        </w:tabs>
        <w:rPr>
          <w:noProof/>
        </w:rPr>
      </w:pPr>
      <w:r>
        <w:rPr>
          <w:rFonts w:ascii="Arial" w:hAnsi="Arial" w:cs="Arial"/>
          <w:noProof/>
        </w:rPr>
        <w:t>ترخيص</w:t>
      </w:r>
      <w:r>
        <w:rPr>
          <w:noProof/>
        </w:rPr>
        <w:t xml:space="preserve"> </w:t>
      </w:r>
      <w:r>
        <w:rPr>
          <w:rFonts w:ascii="Arial" w:hAnsi="Arial" w:cs="Arial"/>
          <w:noProof/>
        </w:rPr>
        <w:t>وصول</w:t>
      </w:r>
      <w:r>
        <w:rPr>
          <w:noProof/>
        </w:rPr>
        <w:t xml:space="preserve"> </w:t>
      </w:r>
      <w:r>
        <w:rPr>
          <w:rFonts w:ascii="Arial" w:hAnsi="Arial" w:cs="Arial"/>
          <w:noProof/>
        </w:rPr>
        <w:t>العميل</w:t>
      </w:r>
      <w:r>
        <w:rPr>
          <w:noProof/>
        </w:rPr>
        <w:t xml:space="preserve"> </w:t>
      </w:r>
      <w:r>
        <w:rPr>
          <w:rFonts w:ascii="Arial" w:hAnsi="Arial" w:cs="Arial"/>
          <w:noProof/>
        </w:rPr>
        <w:t>الإضافي</w:t>
      </w:r>
      <w:r>
        <w:rPr>
          <w:noProof/>
        </w:rPr>
        <w:t xml:space="preserve"> </w:t>
      </w:r>
      <w:r>
        <w:rPr>
          <w:rFonts w:ascii="Arial" w:hAnsi="Arial" w:cs="Arial"/>
          <w:noProof/>
        </w:rPr>
        <w:t>لـ</w:t>
      </w:r>
      <w:r>
        <w:rPr>
          <w:noProof/>
        </w:rPr>
        <w:t xml:space="preserve"> Microsoft Dynamics CRM Basic, 62</w:t>
      </w:r>
    </w:p>
    <w:p w:rsidR="005E1903" w:rsidRDefault="005E1903">
      <w:pPr>
        <w:pStyle w:val="Index1"/>
        <w:tabs>
          <w:tab w:val="right" w:pos="5030"/>
        </w:tabs>
        <w:rPr>
          <w:noProof/>
        </w:rPr>
      </w:pPr>
      <w:r>
        <w:rPr>
          <w:rFonts w:ascii="Arial" w:hAnsi="Arial" w:cs="Arial"/>
          <w:noProof/>
        </w:rPr>
        <w:t>ترخيص</w:t>
      </w:r>
      <w:r>
        <w:rPr>
          <w:noProof/>
        </w:rPr>
        <w:t xml:space="preserve"> </w:t>
      </w:r>
      <w:r>
        <w:rPr>
          <w:rFonts w:ascii="Arial" w:hAnsi="Arial" w:cs="Arial"/>
          <w:noProof/>
        </w:rPr>
        <w:t>وصول</w:t>
      </w:r>
      <w:r>
        <w:rPr>
          <w:noProof/>
        </w:rPr>
        <w:t xml:space="preserve"> </w:t>
      </w:r>
      <w:r>
        <w:rPr>
          <w:rFonts w:ascii="Arial" w:hAnsi="Arial" w:cs="Arial"/>
          <w:noProof/>
        </w:rPr>
        <w:t>العميل</w:t>
      </w:r>
      <w:r>
        <w:rPr>
          <w:noProof/>
        </w:rPr>
        <w:t xml:space="preserve"> </w:t>
      </w:r>
      <w:r>
        <w:rPr>
          <w:rFonts w:ascii="Arial" w:hAnsi="Arial" w:cs="Arial"/>
          <w:noProof/>
        </w:rPr>
        <w:t>الإضافي</w:t>
      </w:r>
      <w:r>
        <w:rPr>
          <w:noProof/>
        </w:rPr>
        <w:t xml:space="preserve"> </w:t>
      </w:r>
      <w:r>
        <w:rPr>
          <w:rFonts w:ascii="Arial" w:hAnsi="Arial" w:cs="Arial"/>
          <w:noProof/>
        </w:rPr>
        <w:t>لـ</w:t>
      </w:r>
      <w:r>
        <w:rPr>
          <w:noProof/>
        </w:rPr>
        <w:t xml:space="preserve"> Microsoft Dynamics CRM Professional, 62</w:t>
      </w:r>
    </w:p>
    <w:p w:rsidR="005E1903" w:rsidRDefault="005E1903">
      <w:pPr>
        <w:pStyle w:val="Index1"/>
        <w:tabs>
          <w:tab w:val="right" w:pos="5030"/>
        </w:tabs>
        <w:rPr>
          <w:noProof/>
        </w:rPr>
      </w:pPr>
      <w:r>
        <w:rPr>
          <w:rFonts w:ascii="Arial" w:hAnsi="Arial" w:cs="Arial"/>
          <w:noProof/>
        </w:rPr>
        <w:t>ترخيص</w:t>
      </w:r>
      <w:r>
        <w:rPr>
          <w:noProof/>
        </w:rPr>
        <w:t xml:space="preserve"> </w:t>
      </w:r>
      <w:r>
        <w:rPr>
          <w:rFonts w:ascii="Arial" w:hAnsi="Arial" w:cs="Arial"/>
          <w:noProof/>
        </w:rPr>
        <w:t>وصول</w:t>
      </w:r>
      <w:r>
        <w:rPr>
          <w:noProof/>
        </w:rPr>
        <w:t xml:space="preserve"> </w:t>
      </w:r>
      <w:r>
        <w:rPr>
          <w:rFonts w:ascii="Arial" w:hAnsi="Arial" w:cs="Arial"/>
          <w:noProof/>
        </w:rPr>
        <w:t>العميل</w:t>
      </w:r>
      <w:r>
        <w:rPr>
          <w:noProof/>
        </w:rPr>
        <w:t xml:space="preserve"> </w:t>
      </w:r>
      <w:r>
        <w:rPr>
          <w:rFonts w:ascii="Arial" w:hAnsi="Arial" w:cs="Arial"/>
          <w:noProof/>
        </w:rPr>
        <w:t>الإضافي</w:t>
      </w:r>
      <w:r>
        <w:rPr>
          <w:noProof/>
        </w:rPr>
        <w:t xml:space="preserve"> </w:t>
      </w:r>
      <w:r>
        <w:rPr>
          <w:rFonts w:ascii="Arial" w:hAnsi="Arial" w:cs="Arial"/>
          <w:noProof/>
        </w:rPr>
        <w:t>للمؤسسة</w:t>
      </w:r>
      <w:r>
        <w:rPr>
          <w:noProof/>
        </w:rPr>
        <w:t xml:space="preserve"> </w:t>
      </w:r>
      <w:r>
        <w:rPr>
          <w:rFonts w:ascii="Arial" w:hAnsi="Arial" w:cs="Arial"/>
          <w:noProof/>
        </w:rPr>
        <w:t>لـ</w:t>
      </w:r>
      <w:r>
        <w:rPr>
          <w:noProof/>
        </w:rPr>
        <w:t xml:space="preserve"> Microsoft Dynamics AX 2012 R3, 19</w:t>
      </w:r>
    </w:p>
    <w:p w:rsidR="005E1903" w:rsidRDefault="005E1903">
      <w:pPr>
        <w:pStyle w:val="Index1"/>
        <w:tabs>
          <w:tab w:val="right" w:pos="5030"/>
        </w:tabs>
        <w:rPr>
          <w:noProof/>
        </w:rPr>
      </w:pPr>
      <w:r>
        <w:rPr>
          <w:rFonts w:ascii="Arial" w:hAnsi="Arial" w:cs="Arial"/>
          <w:noProof/>
        </w:rPr>
        <w:t>ترخيص</w:t>
      </w:r>
      <w:r>
        <w:rPr>
          <w:noProof/>
        </w:rPr>
        <w:t xml:space="preserve"> </w:t>
      </w:r>
      <w:r>
        <w:rPr>
          <w:rFonts w:ascii="Arial" w:hAnsi="Arial" w:cs="Arial"/>
          <w:noProof/>
        </w:rPr>
        <w:t>وصول</w:t>
      </w:r>
      <w:r>
        <w:rPr>
          <w:noProof/>
        </w:rPr>
        <w:t xml:space="preserve"> </w:t>
      </w:r>
      <w:r>
        <w:rPr>
          <w:rFonts w:ascii="Arial" w:hAnsi="Arial" w:cs="Arial"/>
          <w:noProof/>
        </w:rPr>
        <w:t>العميل</w:t>
      </w:r>
      <w:r>
        <w:rPr>
          <w:noProof/>
        </w:rPr>
        <w:t xml:space="preserve"> </w:t>
      </w:r>
      <w:r>
        <w:rPr>
          <w:rFonts w:ascii="Arial" w:hAnsi="Arial" w:cs="Arial"/>
          <w:noProof/>
        </w:rPr>
        <w:t>الإضافي</w:t>
      </w:r>
      <w:r>
        <w:rPr>
          <w:noProof/>
        </w:rPr>
        <w:t xml:space="preserve"> </w:t>
      </w:r>
      <w:r>
        <w:rPr>
          <w:rFonts w:ascii="Arial" w:hAnsi="Arial" w:cs="Arial"/>
          <w:noProof/>
        </w:rPr>
        <w:t>لمهام</w:t>
      </w:r>
      <w:r>
        <w:rPr>
          <w:noProof/>
        </w:rPr>
        <w:t xml:space="preserve"> Microsoft Dynamics AX 2012 R3, 18</w:t>
      </w:r>
    </w:p>
    <w:p w:rsidR="005E1903" w:rsidRDefault="005E1903">
      <w:pPr>
        <w:pStyle w:val="Index1"/>
        <w:tabs>
          <w:tab w:val="right" w:pos="5030"/>
        </w:tabs>
        <w:rPr>
          <w:noProof/>
        </w:rPr>
      </w:pPr>
      <w:r>
        <w:rPr>
          <w:rFonts w:ascii="Arial" w:hAnsi="Arial" w:cs="Arial"/>
          <w:noProof/>
        </w:rPr>
        <w:t>ترخيص</w:t>
      </w:r>
      <w:r>
        <w:rPr>
          <w:noProof/>
        </w:rPr>
        <w:t xml:space="preserve"> </w:t>
      </w:r>
      <w:r>
        <w:rPr>
          <w:rFonts w:ascii="Arial" w:hAnsi="Arial" w:cs="Arial"/>
          <w:noProof/>
        </w:rPr>
        <w:t>وصول</w:t>
      </w:r>
      <w:r>
        <w:rPr>
          <w:noProof/>
        </w:rPr>
        <w:t xml:space="preserve"> </w:t>
      </w:r>
      <w:r>
        <w:rPr>
          <w:rFonts w:ascii="Arial" w:hAnsi="Arial" w:cs="Arial"/>
          <w:noProof/>
        </w:rPr>
        <w:t>العميل</w:t>
      </w:r>
      <w:r>
        <w:rPr>
          <w:noProof/>
        </w:rPr>
        <w:t xml:space="preserve"> </w:t>
      </w:r>
      <w:r>
        <w:rPr>
          <w:rFonts w:ascii="Arial" w:hAnsi="Arial" w:cs="Arial"/>
          <w:noProof/>
        </w:rPr>
        <w:t>الإضافي</w:t>
      </w:r>
      <w:r>
        <w:rPr>
          <w:noProof/>
        </w:rPr>
        <w:t xml:space="preserve"> </w:t>
      </w:r>
      <w:r>
        <w:rPr>
          <w:rFonts w:ascii="Arial" w:hAnsi="Arial" w:cs="Arial"/>
          <w:noProof/>
        </w:rPr>
        <w:t>لوظائف</w:t>
      </w:r>
      <w:r>
        <w:rPr>
          <w:noProof/>
        </w:rPr>
        <w:t xml:space="preserve"> Microsoft Dynamics AX 2012 R3, 19</w:t>
      </w:r>
    </w:p>
    <w:p w:rsidR="005E1903" w:rsidRDefault="005E1903">
      <w:pPr>
        <w:pStyle w:val="Index1"/>
        <w:tabs>
          <w:tab w:val="right" w:pos="5030"/>
        </w:tabs>
        <w:rPr>
          <w:noProof/>
        </w:rPr>
      </w:pPr>
      <w:r>
        <w:rPr>
          <w:rFonts w:ascii="Arial" w:hAnsi="Arial" w:cs="Arial"/>
          <w:noProof/>
        </w:rPr>
        <w:t>ترخيص</w:t>
      </w:r>
      <w:r>
        <w:rPr>
          <w:noProof/>
        </w:rPr>
        <w:t xml:space="preserve"> </w:t>
      </w:r>
      <w:r>
        <w:rPr>
          <w:rFonts w:ascii="Arial" w:hAnsi="Arial" w:cs="Arial"/>
          <w:noProof/>
        </w:rPr>
        <w:t>وصول</w:t>
      </w:r>
      <w:r>
        <w:rPr>
          <w:noProof/>
        </w:rPr>
        <w:t xml:space="preserve"> </w:t>
      </w:r>
      <w:r>
        <w:rPr>
          <w:rFonts w:ascii="Arial" w:hAnsi="Arial" w:cs="Arial"/>
          <w:noProof/>
        </w:rPr>
        <w:t>العميل</w:t>
      </w:r>
      <w:r>
        <w:rPr>
          <w:noProof/>
        </w:rPr>
        <w:t xml:space="preserve"> </w:t>
      </w:r>
      <w:r>
        <w:rPr>
          <w:rFonts w:ascii="Arial" w:hAnsi="Arial" w:cs="Arial"/>
          <w:noProof/>
        </w:rPr>
        <w:t>الخاص</w:t>
      </w:r>
      <w:r>
        <w:rPr>
          <w:noProof/>
        </w:rPr>
        <w:t xml:space="preserve"> </w:t>
      </w:r>
      <w:r>
        <w:rPr>
          <w:rFonts w:ascii="Arial" w:hAnsi="Arial" w:cs="Arial"/>
          <w:noProof/>
        </w:rPr>
        <w:t>بالجهاز</w:t>
      </w:r>
      <w:r>
        <w:rPr>
          <w:noProof/>
        </w:rPr>
        <w:t xml:space="preserve"> </w:t>
      </w:r>
      <w:r>
        <w:rPr>
          <w:rFonts w:ascii="Arial" w:hAnsi="Arial" w:cs="Arial"/>
          <w:noProof/>
        </w:rPr>
        <w:t>الإضافي</w:t>
      </w:r>
      <w:r>
        <w:rPr>
          <w:noProof/>
        </w:rPr>
        <w:t xml:space="preserve"> </w:t>
      </w:r>
      <w:r>
        <w:rPr>
          <w:rFonts w:ascii="Arial" w:hAnsi="Arial" w:cs="Arial"/>
          <w:noProof/>
        </w:rPr>
        <w:t>لـ</w:t>
      </w:r>
      <w:r>
        <w:rPr>
          <w:noProof/>
        </w:rPr>
        <w:t xml:space="preserve"> Microsoft Dynamics AX Task, 61</w:t>
      </w:r>
    </w:p>
    <w:p w:rsidR="005E1903" w:rsidRDefault="005E1903">
      <w:pPr>
        <w:pStyle w:val="Index1"/>
        <w:tabs>
          <w:tab w:val="right" w:pos="5030"/>
        </w:tabs>
        <w:rPr>
          <w:noProof/>
        </w:rPr>
      </w:pPr>
      <w:r>
        <w:rPr>
          <w:rFonts w:ascii="Arial" w:hAnsi="Arial" w:cs="Arial"/>
          <w:noProof/>
        </w:rPr>
        <w:t>ترخيص</w:t>
      </w:r>
      <w:r>
        <w:rPr>
          <w:noProof/>
        </w:rPr>
        <w:t xml:space="preserve"> </w:t>
      </w:r>
      <w:r>
        <w:rPr>
          <w:rFonts w:ascii="Arial" w:hAnsi="Arial" w:cs="Arial"/>
          <w:noProof/>
        </w:rPr>
        <w:t>وصول</w:t>
      </w:r>
      <w:r>
        <w:rPr>
          <w:noProof/>
        </w:rPr>
        <w:t xml:space="preserve"> </w:t>
      </w:r>
      <w:r>
        <w:rPr>
          <w:rFonts w:ascii="Arial" w:hAnsi="Arial" w:cs="Arial"/>
          <w:noProof/>
        </w:rPr>
        <w:t>العميل</w:t>
      </w:r>
      <w:r>
        <w:rPr>
          <w:noProof/>
        </w:rPr>
        <w:t xml:space="preserve"> </w:t>
      </w:r>
      <w:r>
        <w:rPr>
          <w:rFonts w:ascii="Arial" w:hAnsi="Arial" w:cs="Arial"/>
          <w:noProof/>
        </w:rPr>
        <w:t>الخاص</w:t>
      </w:r>
      <w:r>
        <w:rPr>
          <w:noProof/>
        </w:rPr>
        <w:t xml:space="preserve"> </w:t>
      </w:r>
      <w:r>
        <w:rPr>
          <w:rFonts w:ascii="Arial" w:hAnsi="Arial" w:cs="Arial"/>
          <w:noProof/>
        </w:rPr>
        <w:t>بالجهاز</w:t>
      </w:r>
      <w:r>
        <w:rPr>
          <w:noProof/>
        </w:rPr>
        <w:t xml:space="preserve"> </w:t>
      </w:r>
      <w:r>
        <w:rPr>
          <w:rFonts w:ascii="Arial" w:hAnsi="Arial" w:cs="Arial"/>
          <w:noProof/>
        </w:rPr>
        <w:t>لـ</w:t>
      </w:r>
      <w:r>
        <w:rPr>
          <w:noProof/>
        </w:rPr>
        <w:t xml:space="preserve"> Microsoft Dynamics AX Task, 61</w:t>
      </w:r>
    </w:p>
    <w:p w:rsidR="005E1903" w:rsidRDefault="005E1903">
      <w:pPr>
        <w:pStyle w:val="Index1"/>
        <w:tabs>
          <w:tab w:val="right" w:pos="5030"/>
        </w:tabs>
        <w:rPr>
          <w:noProof/>
        </w:rPr>
      </w:pPr>
      <w:r>
        <w:rPr>
          <w:rFonts w:ascii="Arial" w:hAnsi="Arial" w:cs="Arial"/>
          <w:noProof/>
        </w:rPr>
        <w:t>ترخيص</w:t>
      </w:r>
      <w:r>
        <w:rPr>
          <w:noProof/>
        </w:rPr>
        <w:t xml:space="preserve"> </w:t>
      </w:r>
      <w:r>
        <w:rPr>
          <w:rFonts w:ascii="Arial" w:hAnsi="Arial" w:cs="Arial"/>
          <w:noProof/>
        </w:rPr>
        <w:t>وصول</w:t>
      </w:r>
      <w:r>
        <w:rPr>
          <w:noProof/>
        </w:rPr>
        <w:t xml:space="preserve"> </w:t>
      </w:r>
      <w:r>
        <w:rPr>
          <w:rFonts w:ascii="Arial" w:hAnsi="Arial" w:cs="Arial"/>
          <w:noProof/>
        </w:rPr>
        <w:t>العميل</w:t>
      </w:r>
      <w:r>
        <w:rPr>
          <w:noProof/>
        </w:rPr>
        <w:t xml:space="preserve"> </w:t>
      </w:r>
      <w:r>
        <w:rPr>
          <w:rFonts w:ascii="Arial" w:hAnsi="Arial" w:cs="Arial"/>
          <w:noProof/>
        </w:rPr>
        <w:t>الخاص</w:t>
      </w:r>
      <w:r>
        <w:rPr>
          <w:noProof/>
        </w:rPr>
        <w:t xml:space="preserve"> </w:t>
      </w:r>
      <w:r>
        <w:rPr>
          <w:rFonts w:ascii="Arial" w:hAnsi="Arial" w:cs="Arial"/>
          <w:noProof/>
        </w:rPr>
        <w:t>بالمستخدم</w:t>
      </w:r>
      <w:r>
        <w:rPr>
          <w:noProof/>
        </w:rPr>
        <w:t xml:space="preserve"> </w:t>
      </w:r>
      <w:r>
        <w:rPr>
          <w:rFonts w:ascii="Arial" w:hAnsi="Arial" w:cs="Arial"/>
          <w:noProof/>
        </w:rPr>
        <w:t>الإضافي</w:t>
      </w:r>
      <w:r>
        <w:rPr>
          <w:noProof/>
        </w:rPr>
        <w:t xml:space="preserve"> </w:t>
      </w:r>
      <w:r>
        <w:rPr>
          <w:rFonts w:ascii="Arial" w:hAnsi="Arial" w:cs="Arial"/>
          <w:noProof/>
        </w:rPr>
        <w:t>لـ</w:t>
      </w:r>
      <w:r>
        <w:rPr>
          <w:noProof/>
        </w:rPr>
        <w:t xml:space="preserve"> Microsoft Dynamics AX Task, 61</w:t>
      </w:r>
    </w:p>
    <w:p w:rsidR="005E1903" w:rsidRDefault="005E1903">
      <w:pPr>
        <w:pStyle w:val="Index1"/>
        <w:tabs>
          <w:tab w:val="right" w:pos="5030"/>
        </w:tabs>
        <w:rPr>
          <w:noProof/>
        </w:rPr>
      </w:pPr>
      <w:r>
        <w:rPr>
          <w:rFonts w:ascii="Arial" w:hAnsi="Arial" w:cs="Arial"/>
          <w:noProof/>
        </w:rPr>
        <w:t>ترخيص</w:t>
      </w:r>
      <w:r>
        <w:rPr>
          <w:noProof/>
        </w:rPr>
        <w:t xml:space="preserve"> </w:t>
      </w:r>
      <w:r>
        <w:rPr>
          <w:rFonts w:ascii="Arial" w:hAnsi="Arial" w:cs="Arial"/>
          <w:noProof/>
        </w:rPr>
        <w:t>وصول</w:t>
      </w:r>
      <w:r>
        <w:rPr>
          <w:noProof/>
        </w:rPr>
        <w:t xml:space="preserve"> </w:t>
      </w:r>
      <w:r>
        <w:rPr>
          <w:rFonts w:ascii="Arial" w:hAnsi="Arial" w:cs="Arial"/>
          <w:noProof/>
        </w:rPr>
        <w:t>العميل</w:t>
      </w:r>
      <w:r>
        <w:rPr>
          <w:noProof/>
        </w:rPr>
        <w:t xml:space="preserve"> </w:t>
      </w:r>
      <w:r>
        <w:rPr>
          <w:rFonts w:ascii="Arial" w:hAnsi="Arial" w:cs="Arial"/>
          <w:noProof/>
        </w:rPr>
        <w:t>الخاص</w:t>
      </w:r>
      <w:r>
        <w:rPr>
          <w:noProof/>
        </w:rPr>
        <w:t xml:space="preserve"> </w:t>
      </w:r>
      <w:r>
        <w:rPr>
          <w:rFonts w:ascii="Arial" w:hAnsi="Arial" w:cs="Arial"/>
          <w:noProof/>
        </w:rPr>
        <w:t>بمستخدم</w:t>
      </w:r>
      <w:r>
        <w:rPr>
          <w:noProof/>
        </w:rPr>
        <w:t xml:space="preserve"> Microsoft Dynamics AX Task, 61</w:t>
      </w:r>
    </w:p>
    <w:p w:rsidR="005E1903" w:rsidRDefault="005E1903">
      <w:pPr>
        <w:pStyle w:val="Index1"/>
        <w:tabs>
          <w:tab w:val="right" w:pos="5030"/>
        </w:tabs>
        <w:rPr>
          <w:noProof/>
        </w:rPr>
      </w:pPr>
      <w:r>
        <w:rPr>
          <w:rFonts w:ascii="Arial" w:hAnsi="Arial" w:cs="Arial"/>
          <w:noProof/>
        </w:rPr>
        <w:t>ترخيص</w:t>
      </w:r>
      <w:r>
        <w:rPr>
          <w:noProof/>
        </w:rPr>
        <w:t xml:space="preserve"> </w:t>
      </w:r>
      <w:r>
        <w:rPr>
          <w:rFonts w:ascii="Arial" w:hAnsi="Arial" w:cs="Arial"/>
          <w:noProof/>
        </w:rPr>
        <w:t>وصول</w:t>
      </w:r>
      <w:r>
        <w:rPr>
          <w:noProof/>
        </w:rPr>
        <w:t xml:space="preserve"> </w:t>
      </w:r>
      <w:r>
        <w:rPr>
          <w:rFonts w:ascii="Arial" w:hAnsi="Arial" w:cs="Arial"/>
          <w:noProof/>
        </w:rPr>
        <w:t>العميل</w:t>
      </w:r>
      <w:r>
        <w:rPr>
          <w:noProof/>
        </w:rPr>
        <w:t xml:space="preserve"> </w:t>
      </w:r>
      <w:r>
        <w:rPr>
          <w:rFonts w:ascii="Arial" w:hAnsi="Arial" w:cs="Arial"/>
          <w:noProof/>
        </w:rPr>
        <w:t>لـ</w:t>
      </w:r>
      <w:r>
        <w:rPr>
          <w:noProof/>
        </w:rPr>
        <w:t xml:space="preserve"> Exchange Server Enterprise 2016, 25</w:t>
      </w:r>
    </w:p>
    <w:p w:rsidR="005E1903" w:rsidRDefault="005E1903">
      <w:pPr>
        <w:pStyle w:val="Index1"/>
        <w:tabs>
          <w:tab w:val="right" w:pos="5030"/>
        </w:tabs>
        <w:rPr>
          <w:noProof/>
        </w:rPr>
      </w:pPr>
      <w:r>
        <w:rPr>
          <w:rFonts w:ascii="Arial" w:hAnsi="Arial" w:cs="Arial"/>
          <w:noProof/>
        </w:rPr>
        <w:t>ترخيص</w:t>
      </w:r>
      <w:r>
        <w:rPr>
          <w:noProof/>
        </w:rPr>
        <w:t xml:space="preserve"> </w:t>
      </w:r>
      <w:r>
        <w:rPr>
          <w:rFonts w:ascii="Arial" w:hAnsi="Arial" w:cs="Arial"/>
          <w:noProof/>
        </w:rPr>
        <w:t>وصول</w:t>
      </w:r>
      <w:r>
        <w:rPr>
          <w:noProof/>
        </w:rPr>
        <w:t xml:space="preserve"> </w:t>
      </w:r>
      <w:r>
        <w:rPr>
          <w:rFonts w:ascii="Arial" w:hAnsi="Arial" w:cs="Arial"/>
          <w:noProof/>
        </w:rPr>
        <w:t>العميل</w:t>
      </w:r>
      <w:r>
        <w:rPr>
          <w:noProof/>
        </w:rPr>
        <w:t xml:space="preserve"> </w:t>
      </w:r>
      <w:r>
        <w:rPr>
          <w:rFonts w:ascii="Arial" w:hAnsi="Arial" w:cs="Arial"/>
          <w:noProof/>
        </w:rPr>
        <w:t>لـ</w:t>
      </w:r>
      <w:r>
        <w:rPr>
          <w:noProof/>
        </w:rPr>
        <w:t xml:space="preserve"> Exchange Server Standard 2016, 25</w:t>
      </w:r>
    </w:p>
    <w:p w:rsidR="005E1903" w:rsidRDefault="005E1903">
      <w:pPr>
        <w:pStyle w:val="Index1"/>
        <w:tabs>
          <w:tab w:val="right" w:pos="5030"/>
        </w:tabs>
        <w:rPr>
          <w:noProof/>
        </w:rPr>
      </w:pPr>
      <w:r>
        <w:rPr>
          <w:rFonts w:ascii="Arial" w:hAnsi="Arial" w:cs="Arial"/>
          <w:noProof/>
        </w:rPr>
        <w:t>ترخيص</w:t>
      </w:r>
      <w:r>
        <w:rPr>
          <w:noProof/>
        </w:rPr>
        <w:t xml:space="preserve"> </w:t>
      </w:r>
      <w:r>
        <w:rPr>
          <w:rFonts w:ascii="Arial" w:hAnsi="Arial" w:cs="Arial"/>
          <w:noProof/>
        </w:rPr>
        <w:t>وصول</w:t>
      </w:r>
      <w:r>
        <w:rPr>
          <w:noProof/>
        </w:rPr>
        <w:t xml:space="preserve"> </w:t>
      </w:r>
      <w:r>
        <w:rPr>
          <w:rFonts w:ascii="Arial" w:hAnsi="Arial" w:cs="Arial"/>
          <w:noProof/>
        </w:rPr>
        <w:t>العميل</w:t>
      </w:r>
      <w:r>
        <w:rPr>
          <w:noProof/>
        </w:rPr>
        <w:t xml:space="preserve"> </w:t>
      </w:r>
      <w:r>
        <w:rPr>
          <w:rFonts w:ascii="Arial" w:hAnsi="Arial" w:cs="Arial"/>
          <w:noProof/>
        </w:rPr>
        <w:t>لـ</w:t>
      </w:r>
      <w:r>
        <w:rPr>
          <w:noProof/>
        </w:rPr>
        <w:t xml:space="preserve"> Microsoft Dynamics AX Functional, 61</w:t>
      </w:r>
    </w:p>
    <w:p w:rsidR="005E1903" w:rsidRDefault="005E1903">
      <w:pPr>
        <w:pStyle w:val="Index1"/>
        <w:tabs>
          <w:tab w:val="right" w:pos="5030"/>
        </w:tabs>
        <w:rPr>
          <w:noProof/>
        </w:rPr>
      </w:pPr>
      <w:r>
        <w:rPr>
          <w:rFonts w:ascii="Arial" w:hAnsi="Arial" w:cs="Arial"/>
          <w:noProof/>
        </w:rPr>
        <w:t>ترخيص</w:t>
      </w:r>
      <w:r>
        <w:rPr>
          <w:noProof/>
        </w:rPr>
        <w:t xml:space="preserve"> </w:t>
      </w:r>
      <w:r>
        <w:rPr>
          <w:rFonts w:ascii="Arial" w:hAnsi="Arial" w:cs="Arial"/>
          <w:noProof/>
        </w:rPr>
        <w:t>وصول</w:t>
      </w:r>
      <w:r>
        <w:rPr>
          <w:noProof/>
        </w:rPr>
        <w:t xml:space="preserve"> </w:t>
      </w:r>
      <w:r>
        <w:rPr>
          <w:rFonts w:ascii="Arial" w:hAnsi="Arial" w:cs="Arial"/>
          <w:noProof/>
        </w:rPr>
        <w:t>العميل</w:t>
      </w:r>
      <w:r>
        <w:rPr>
          <w:noProof/>
        </w:rPr>
        <w:t xml:space="preserve"> </w:t>
      </w:r>
      <w:r>
        <w:rPr>
          <w:rFonts w:ascii="Arial" w:hAnsi="Arial" w:cs="Arial"/>
          <w:noProof/>
        </w:rPr>
        <w:t>لـ</w:t>
      </w:r>
      <w:r>
        <w:rPr>
          <w:noProof/>
        </w:rPr>
        <w:t xml:space="preserve"> Microsoft Dynamics AX Self Serve, 61</w:t>
      </w:r>
    </w:p>
    <w:p w:rsidR="005E1903" w:rsidRDefault="005E1903">
      <w:pPr>
        <w:pStyle w:val="Index1"/>
        <w:tabs>
          <w:tab w:val="right" w:pos="5030"/>
        </w:tabs>
        <w:rPr>
          <w:noProof/>
        </w:rPr>
      </w:pPr>
      <w:r>
        <w:rPr>
          <w:rFonts w:hint="eastAsia"/>
          <w:noProof/>
        </w:rPr>
        <w:t>‎</w:t>
      </w:r>
      <w:r>
        <w:rPr>
          <w:rFonts w:ascii="Arial" w:hAnsi="Arial" w:cs="Arial"/>
          <w:noProof/>
        </w:rPr>
        <w:t>ترخيص</w:t>
      </w:r>
      <w:r>
        <w:rPr>
          <w:noProof/>
        </w:rPr>
        <w:t xml:space="preserve"> </w:t>
      </w:r>
      <w:r>
        <w:rPr>
          <w:rFonts w:ascii="Arial" w:hAnsi="Arial" w:cs="Arial"/>
          <w:noProof/>
        </w:rPr>
        <w:t>وصول</w:t>
      </w:r>
      <w:r>
        <w:rPr>
          <w:noProof/>
        </w:rPr>
        <w:t xml:space="preserve"> </w:t>
      </w:r>
      <w:r>
        <w:rPr>
          <w:rFonts w:ascii="Arial" w:hAnsi="Arial" w:cs="Arial"/>
          <w:noProof/>
        </w:rPr>
        <w:t>العميل</w:t>
      </w:r>
      <w:r>
        <w:rPr>
          <w:noProof/>
        </w:rPr>
        <w:t xml:space="preserve"> </w:t>
      </w:r>
      <w:r>
        <w:rPr>
          <w:rFonts w:ascii="Arial" w:hAnsi="Arial" w:cs="Arial"/>
          <w:noProof/>
        </w:rPr>
        <w:t>لـ</w:t>
      </w:r>
      <w:r>
        <w:rPr>
          <w:noProof/>
        </w:rPr>
        <w:t xml:space="preserve"> Microsoft Dynamics CRM 2016 Basic, 20</w:t>
      </w:r>
    </w:p>
    <w:p w:rsidR="005E1903" w:rsidRDefault="005E1903">
      <w:pPr>
        <w:pStyle w:val="Index1"/>
        <w:tabs>
          <w:tab w:val="right" w:pos="5030"/>
        </w:tabs>
        <w:rPr>
          <w:noProof/>
        </w:rPr>
      </w:pPr>
      <w:r>
        <w:rPr>
          <w:rFonts w:ascii="Arial" w:hAnsi="Arial" w:cs="Arial"/>
          <w:noProof/>
        </w:rPr>
        <w:t>ترخيص</w:t>
      </w:r>
      <w:r>
        <w:rPr>
          <w:noProof/>
        </w:rPr>
        <w:t xml:space="preserve"> </w:t>
      </w:r>
      <w:r>
        <w:rPr>
          <w:rFonts w:ascii="Arial" w:hAnsi="Arial" w:cs="Arial"/>
          <w:noProof/>
        </w:rPr>
        <w:t>وصول</w:t>
      </w:r>
      <w:r>
        <w:rPr>
          <w:noProof/>
        </w:rPr>
        <w:t xml:space="preserve"> </w:t>
      </w:r>
      <w:r>
        <w:rPr>
          <w:rFonts w:ascii="Arial" w:hAnsi="Arial" w:cs="Arial"/>
          <w:noProof/>
        </w:rPr>
        <w:t>العميل</w:t>
      </w:r>
      <w:r>
        <w:rPr>
          <w:noProof/>
        </w:rPr>
        <w:t xml:space="preserve"> </w:t>
      </w:r>
      <w:r>
        <w:rPr>
          <w:rFonts w:ascii="Arial" w:hAnsi="Arial" w:cs="Arial"/>
          <w:noProof/>
        </w:rPr>
        <w:t>لـ</w:t>
      </w:r>
      <w:r>
        <w:rPr>
          <w:noProof/>
        </w:rPr>
        <w:t xml:space="preserve"> Microsoft Dynamics CRM 2016 Essentials, 20</w:t>
      </w:r>
    </w:p>
    <w:p w:rsidR="005E1903" w:rsidRDefault="005E1903">
      <w:pPr>
        <w:pStyle w:val="Index1"/>
        <w:tabs>
          <w:tab w:val="right" w:pos="5030"/>
        </w:tabs>
        <w:rPr>
          <w:noProof/>
        </w:rPr>
      </w:pPr>
      <w:r>
        <w:rPr>
          <w:rFonts w:ascii="Arial" w:hAnsi="Arial" w:cs="Arial"/>
          <w:noProof/>
        </w:rPr>
        <w:lastRenderedPageBreak/>
        <w:t>ترخيص</w:t>
      </w:r>
      <w:r>
        <w:rPr>
          <w:noProof/>
        </w:rPr>
        <w:t xml:space="preserve"> </w:t>
      </w:r>
      <w:r>
        <w:rPr>
          <w:rFonts w:ascii="Arial" w:hAnsi="Arial" w:cs="Arial"/>
          <w:noProof/>
        </w:rPr>
        <w:t>وصول</w:t>
      </w:r>
      <w:r>
        <w:rPr>
          <w:noProof/>
        </w:rPr>
        <w:t xml:space="preserve"> </w:t>
      </w:r>
      <w:r>
        <w:rPr>
          <w:rFonts w:ascii="Arial" w:hAnsi="Arial" w:cs="Arial"/>
          <w:noProof/>
        </w:rPr>
        <w:t>العميل</w:t>
      </w:r>
      <w:r>
        <w:rPr>
          <w:noProof/>
        </w:rPr>
        <w:t xml:space="preserve"> </w:t>
      </w:r>
      <w:r>
        <w:rPr>
          <w:rFonts w:ascii="Arial" w:hAnsi="Arial" w:cs="Arial"/>
          <w:noProof/>
        </w:rPr>
        <w:t>لـ</w:t>
      </w:r>
      <w:r>
        <w:rPr>
          <w:noProof/>
        </w:rPr>
        <w:t xml:space="preserve"> Microsoft Dynamics CRM 2016 Professional, 20</w:t>
      </w:r>
    </w:p>
    <w:p w:rsidR="005E1903" w:rsidRDefault="005E1903">
      <w:pPr>
        <w:pStyle w:val="Index1"/>
        <w:tabs>
          <w:tab w:val="right" w:pos="5030"/>
        </w:tabs>
        <w:rPr>
          <w:noProof/>
        </w:rPr>
      </w:pPr>
      <w:r>
        <w:rPr>
          <w:rFonts w:ascii="Arial" w:hAnsi="Arial" w:cs="Arial"/>
          <w:noProof/>
        </w:rPr>
        <w:t>ترخيص</w:t>
      </w:r>
      <w:r>
        <w:rPr>
          <w:noProof/>
        </w:rPr>
        <w:t xml:space="preserve"> </w:t>
      </w:r>
      <w:r>
        <w:rPr>
          <w:rFonts w:ascii="Arial" w:hAnsi="Arial" w:cs="Arial"/>
          <w:noProof/>
        </w:rPr>
        <w:t>وصول</w:t>
      </w:r>
      <w:r>
        <w:rPr>
          <w:noProof/>
        </w:rPr>
        <w:t xml:space="preserve"> </w:t>
      </w:r>
      <w:r>
        <w:rPr>
          <w:rFonts w:ascii="Arial" w:hAnsi="Arial" w:cs="Arial"/>
          <w:noProof/>
        </w:rPr>
        <w:t>العميل</w:t>
      </w:r>
      <w:r>
        <w:rPr>
          <w:noProof/>
        </w:rPr>
        <w:t xml:space="preserve"> </w:t>
      </w:r>
      <w:r>
        <w:rPr>
          <w:rFonts w:ascii="Arial" w:hAnsi="Arial" w:cs="Arial"/>
          <w:noProof/>
        </w:rPr>
        <w:t>لـ</w:t>
      </w:r>
      <w:r>
        <w:rPr>
          <w:noProof/>
        </w:rPr>
        <w:t xml:space="preserve"> Microsoft Dynamics CRM Basic</w:t>
      </w:r>
      <w:r>
        <w:rPr>
          <w:rFonts w:ascii="Arial" w:hAnsi="Arial" w:cs="Arial"/>
          <w:noProof/>
        </w:rPr>
        <w:t>،</w:t>
      </w:r>
      <w:r>
        <w:rPr>
          <w:noProof/>
        </w:rPr>
        <w:t>, 62</w:t>
      </w:r>
    </w:p>
    <w:p w:rsidR="005E1903" w:rsidRDefault="005E1903">
      <w:pPr>
        <w:pStyle w:val="Index1"/>
        <w:tabs>
          <w:tab w:val="right" w:pos="5030"/>
        </w:tabs>
        <w:rPr>
          <w:noProof/>
        </w:rPr>
      </w:pPr>
      <w:r>
        <w:rPr>
          <w:rFonts w:ascii="Arial" w:hAnsi="Arial" w:cs="Arial"/>
          <w:noProof/>
        </w:rPr>
        <w:t>ترخيص</w:t>
      </w:r>
      <w:r>
        <w:rPr>
          <w:noProof/>
        </w:rPr>
        <w:t xml:space="preserve"> </w:t>
      </w:r>
      <w:r>
        <w:rPr>
          <w:rFonts w:ascii="Arial" w:hAnsi="Arial" w:cs="Arial"/>
          <w:noProof/>
        </w:rPr>
        <w:t>وصول</w:t>
      </w:r>
      <w:r>
        <w:rPr>
          <w:noProof/>
        </w:rPr>
        <w:t xml:space="preserve"> </w:t>
      </w:r>
      <w:r>
        <w:rPr>
          <w:rFonts w:ascii="Arial" w:hAnsi="Arial" w:cs="Arial"/>
          <w:noProof/>
        </w:rPr>
        <w:t>العميل</w:t>
      </w:r>
      <w:r>
        <w:rPr>
          <w:noProof/>
        </w:rPr>
        <w:t xml:space="preserve"> </w:t>
      </w:r>
      <w:r>
        <w:rPr>
          <w:rFonts w:ascii="Arial" w:hAnsi="Arial" w:cs="Arial"/>
          <w:noProof/>
        </w:rPr>
        <w:t>لـ</w:t>
      </w:r>
      <w:r>
        <w:rPr>
          <w:noProof/>
        </w:rPr>
        <w:t xml:space="preserve"> Microsoft Dynamics CRM Essential, 62</w:t>
      </w:r>
    </w:p>
    <w:p w:rsidR="005E1903" w:rsidRDefault="005E1903">
      <w:pPr>
        <w:pStyle w:val="Index1"/>
        <w:tabs>
          <w:tab w:val="right" w:pos="5030"/>
        </w:tabs>
        <w:rPr>
          <w:noProof/>
        </w:rPr>
      </w:pPr>
      <w:r>
        <w:rPr>
          <w:rFonts w:ascii="Arial" w:hAnsi="Arial" w:cs="Arial"/>
          <w:noProof/>
        </w:rPr>
        <w:t>ترخيص</w:t>
      </w:r>
      <w:r>
        <w:rPr>
          <w:noProof/>
        </w:rPr>
        <w:t xml:space="preserve"> </w:t>
      </w:r>
      <w:r>
        <w:rPr>
          <w:rFonts w:ascii="Arial" w:hAnsi="Arial" w:cs="Arial"/>
          <w:noProof/>
        </w:rPr>
        <w:t>وصول</w:t>
      </w:r>
      <w:r>
        <w:rPr>
          <w:noProof/>
        </w:rPr>
        <w:t xml:space="preserve"> </w:t>
      </w:r>
      <w:r>
        <w:rPr>
          <w:rFonts w:ascii="Arial" w:hAnsi="Arial" w:cs="Arial"/>
          <w:noProof/>
        </w:rPr>
        <w:t>العميل</w:t>
      </w:r>
      <w:r>
        <w:rPr>
          <w:noProof/>
        </w:rPr>
        <w:t xml:space="preserve"> </w:t>
      </w:r>
      <w:r>
        <w:rPr>
          <w:rFonts w:ascii="Arial" w:hAnsi="Arial" w:cs="Arial"/>
          <w:noProof/>
        </w:rPr>
        <w:t>لـ</w:t>
      </w:r>
      <w:r>
        <w:rPr>
          <w:noProof/>
        </w:rPr>
        <w:t xml:space="preserve"> Microsoft Dynamics CRM Professional, 62, 63</w:t>
      </w:r>
    </w:p>
    <w:p w:rsidR="005E1903" w:rsidRDefault="005E1903">
      <w:pPr>
        <w:pStyle w:val="Index1"/>
        <w:tabs>
          <w:tab w:val="right" w:pos="5030"/>
        </w:tabs>
        <w:rPr>
          <w:noProof/>
        </w:rPr>
      </w:pPr>
      <w:r>
        <w:rPr>
          <w:rFonts w:hint="eastAsia"/>
          <w:noProof/>
        </w:rPr>
        <w:t>‏</w:t>
      </w:r>
      <w:dir w:val="rtl">
        <w:r>
          <w:rPr>
            <w:rFonts w:ascii="Arial" w:hAnsi="Arial" w:cs="Arial"/>
            <w:noProof/>
          </w:rPr>
          <w:t>ترخيص</w:t>
        </w:r>
        <w:r>
          <w:rPr>
            <w:noProof/>
          </w:rPr>
          <w:t xml:space="preserve"> </w:t>
        </w:r>
        <w:r>
          <w:rPr>
            <w:rFonts w:ascii="Arial" w:hAnsi="Arial" w:cs="Arial"/>
            <w:noProof/>
          </w:rPr>
          <w:t>وصول</w:t>
        </w:r>
        <w:r>
          <w:rPr>
            <w:noProof/>
          </w:rPr>
          <w:t xml:space="preserve"> </w:t>
        </w:r>
        <w:r>
          <w:rPr>
            <w:rFonts w:ascii="Arial" w:hAnsi="Arial" w:cs="Arial"/>
            <w:noProof/>
          </w:rPr>
          <w:t>العميل</w:t>
        </w:r>
        <w:r>
          <w:rPr>
            <w:noProof/>
          </w:rPr>
          <w:t xml:space="preserve"> </w:t>
        </w:r>
        <w:r>
          <w:rPr>
            <w:rFonts w:ascii="Arial" w:hAnsi="Arial" w:cs="Arial"/>
            <w:noProof/>
          </w:rPr>
          <w:t>لـ</w:t>
        </w:r>
        <w:r>
          <w:rPr>
            <w:noProof/>
          </w:rPr>
          <w:t xml:space="preserve"> Microsoft Identity Manager 2016, 22</w:t>
        </w:r>
        <w:r w:rsidR="00393F7B">
          <w:t>‬</w:t>
        </w:r>
      </w:dir>
    </w:p>
    <w:p w:rsidR="005E1903" w:rsidRDefault="005E1903">
      <w:pPr>
        <w:pStyle w:val="Index1"/>
        <w:tabs>
          <w:tab w:val="right" w:pos="5030"/>
        </w:tabs>
        <w:rPr>
          <w:noProof/>
        </w:rPr>
      </w:pPr>
      <w:r>
        <w:rPr>
          <w:rFonts w:ascii="Arial" w:hAnsi="Arial" w:cs="Arial"/>
          <w:noProof/>
        </w:rPr>
        <w:t>ترخيص</w:t>
      </w:r>
      <w:r>
        <w:rPr>
          <w:noProof/>
        </w:rPr>
        <w:t xml:space="preserve"> </w:t>
      </w:r>
      <w:r>
        <w:rPr>
          <w:rFonts w:ascii="Arial" w:hAnsi="Arial" w:cs="Arial"/>
          <w:noProof/>
        </w:rPr>
        <w:t>وصول</w:t>
      </w:r>
      <w:r>
        <w:rPr>
          <w:noProof/>
        </w:rPr>
        <w:t xml:space="preserve"> </w:t>
      </w:r>
      <w:r>
        <w:rPr>
          <w:rFonts w:ascii="Arial" w:hAnsi="Arial" w:cs="Arial"/>
          <w:noProof/>
        </w:rPr>
        <w:t>العميل</w:t>
      </w:r>
      <w:r>
        <w:rPr>
          <w:noProof/>
        </w:rPr>
        <w:t xml:space="preserve"> </w:t>
      </w:r>
      <w:r>
        <w:rPr>
          <w:rFonts w:ascii="Arial" w:hAnsi="Arial" w:cs="Arial"/>
          <w:noProof/>
        </w:rPr>
        <w:t>لـ</w:t>
      </w:r>
      <w:r>
        <w:rPr>
          <w:noProof/>
        </w:rPr>
        <w:t xml:space="preserve"> Project Server 2013, 27</w:t>
      </w:r>
    </w:p>
    <w:p w:rsidR="005E1903" w:rsidRDefault="005E1903">
      <w:pPr>
        <w:pStyle w:val="Index1"/>
        <w:tabs>
          <w:tab w:val="right" w:pos="5030"/>
        </w:tabs>
        <w:rPr>
          <w:noProof/>
        </w:rPr>
      </w:pPr>
      <w:r>
        <w:rPr>
          <w:rFonts w:ascii="Arial" w:hAnsi="Arial" w:cs="Arial"/>
          <w:noProof/>
        </w:rPr>
        <w:t>ترخيص</w:t>
      </w:r>
      <w:r>
        <w:rPr>
          <w:noProof/>
        </w:rPr>
        <w:t xml:space="preserve"> </w:t>
      </w:r>
      <w:r>
        <w:rPr>
          <w:rFonts w:ascii="Arial" w:hAnsi="Arial" w:cs="Arial"/>
          <w:noProof/>
        </w:rPr>
        <w:t>وصول</w:t>
      </w:r>
      <w:r>
        <w:rPr>
          <w:noProof/>
        </w:rPr>
        <w:t xml:space="preserve"> </w:t>
      </w:r>
      <w:r>
        <w:rPr>
          <w:rFonts w:ascii="Arial" w:hAnsi="Arial" w:cs="Arial"/>
          <w:noProof/>
        </w:rPr>
        <w:t>العميل</w:t>
      </w:r>
      <w:r>
        <w:rPr>
          <w:noProof/>
        </w:rPr>
        <w:t xml:space="preserve"> </w:t>
      </w:r>
      <w:r>
        <w:rPr>
          <w:rFonts w:ascii="Arial" w:hAnsi="Arial" w:cs="Arial"/>
          <w:noProof/>
        </w:rPr>
        <w:t>لـ</w:t>
      </w:r>
      <w:r>
        <w:rPr>
          <w:noProof/>
        </w:rPr>
        <w:t xml:space="preserve"> SharePoint Server 2013 Standard, 27</w:t>
      </w:r>
    </w:p>
    <w:p w:rsidR="005E1903" w:rsidRDefault="005E1903">
      <w:pPr>
        <w:pStyle w:val="Index1"/>
        <w:tabs>
          <w:tab w:val="right" w:pos="5030"/>
        </w:tabs>
        <w:rPr>
          <w:noProof/>
        </w:rPr>
      </w:pPr>
      <w:r>
        <w:rPr>
          <w:rFonts w:hint="eastAsia"/>
          <w:noProof/>
        </w:rPr>
        <w:t>‏</w:t>
      </w:r>
      <w:dir w:val="rtl">
        <w:r>
          <w:rPr>
            <w:rFonts w:ascii="Arial" w:hAnsi="Arial" w:cs="Arial"/>
            <w:noProof/>
          </w:rPr>
          <w:t>ترخيص</w:t>
        </w:r>
        <w:r>
          <w:rPr>
            <w:noProof/>
          </w:rPr>
          <w:t xml:space="preserve"> </w:t>
        </w:r>
        <w:r>
          <w:rPr>
            <w:rFonts w:ascii="Arial" w:hAnsi="Arial" w:cs="Arial"/>
            <w:noProof/>
          </w:rPr>
          <w:t>وصول</w:t>
        </w:r>
        <w:r>
          <w:rPr>
            <w:noProof/>
          </w:rPr>
          <w:t xml:space="preserve"> </w:t>
        </w:r>
        <w:r>
          <w:rPr>
            <w:rFonts w:ascii="Arial" w:hAnsi="Arial" w:cs="Arial"/>
            <w:noProof/>
          </w:rPr>
          <w:t>العميل</w:t>
        </w:r>
        <w:r>
          <w:rPr>
            <w:noProof/>
          </w:rPr>
          <w:t xml:space="preserve"> </w:t>
        </w:r>
        <w:r>
          <w:rPr>
            <w:rFonts w:ascii="Arial" w:hAnsi="Arial" w:cs="Arial"/>
            <w:noProof/>
          </w:rPr>
          <w:t>لـ</w:t>
        </w:r>
        <w:r>
          <w:rPr>
            <w:noProof/>
          </w:rPr>
          <w:t xml:space="preserve"> Skype for Business Plus</w:t>
        </w:r>
        <w:r>
          <w:rPr>
            <w:rFonts w:ascii="Arial" w:hAnsi="Arial" w:cs="Arial"/>
            <w:noProof/>
          </w:rPr>
          <w:t>‬</w:t>
        </w:r>
        <w:r>
          <w:rPr>
            <w:noProof/>
          </w:rPr>
          <w:t>, 72</w:t>
        </w:r>
        <w:r w:rsidR="00393F7B">
          <w:t>‬</w:t>
        </w:r>
      </w:dir>
    </w:p>
    <w:p w:rsidR="005E1903" w:rsidRDefault="005E1903">
      <w:pPr>
        <w:pStyle w:val="Index1"/>
        <w:tabs>
          <w:tab w:val="right" w:pos="5030"/>
        </w:tabs>
        <w:rPr>
          <w:noProof/>
        </w:rPr>
      </w:pPr>
      <w:r>
        <w:rPr>
          <w:rFonts w:ascii="Arial" w:hAnsi="Arial" w:cs="Arial"/>
          <w:noProof/>
        </w:rPr>
        <w:t>ترخيص</w:t>
      </w:r>
      <w:r>
        <w:rPr>
          <w:noProof/>
        </w:rPr>
        <w:t xml:space="preserve"> </w:t>
      </w:r>
      <w:r>
        <w:rPr>
          <w:rFonts w:ascii="Arial" w:hAnsi="Arial" w:cs="Arial"/>
          <w:noProof/>
        </w:rPr>
        <w:t>وصول</w:t>
      </w:r>
      <w:r>
        <w:rPr>
          <w:noProof/>
        </w:rPr>
        <w:t xml:space="preserve"> </w:t>
      </w:r>
      <w:r>
        <w:rPr>
          <w:rFonts w:ascii="Arial" w:hAnsi="Arial" w:cs="Arial"/>
          <w:noProof/>
        </w:rPr>
        <w:t>العميل</w:t>
      </w:r>
      <w:r>
        <w:rPr>
          <w:noProof/>
        </w:rPr>
        <w:t xml:space="preserve"> </w:t>
      </w:r>
      <w:r>
        <w:rPr>
          <w:rFonts w:ascii="Arial" w:hAnsi="Arial" w:cs="Arial"/>
          <w:noProof/>
        </w:rPr>
        <w:t>لـ</w:t>
      </w:r>
      <w:r>
        <w:rPr>
          <w:noProof/>
        </w:rPr>
        <w:t xml:space="preserve"> Skype for Business Server 2015 Plus, 29</w:t>
      </w:r>
    </w:p>
    <w:p w:rsidR="005E1903" w:rsidRDefault="005E1903">
      <w:pPr>
        <w:pStyle w:val="Index1"/>
        <w:tabs>
          <w:tab w:val="right" w:pos="5030"/>
        </w:tabs>
        <w:rPr>
          <w:noProof/>
        </w:rPr>
      </w:pPr>
      <w:r>
        <w:rPr>
          <w:rFonts w:hint="eastAsia"/>
          <w:noProof/>
        </w:rPr>
        <w:t>‎</w:t>
      </w:r>
      <w:r>
        <w:rPr>
          <w:rFonts w:ascii="Arial" w:hAnsi="Arial" w:cs="Arial"/>
          <w:noProof/>
        </w:rPr>
        <w:t>ترخيص</w:t>
      </w:r>
      <w:r>
        <w:rPr>
          <w:noProof/>
        </w:rPr>
        <w:t xml:space="preserve"> </w:t>
      </w:r>
      <w:r>
        <w:rPr>
          <w:rFonts w:ascii="Arial" w:hAnsi="Arial" w:cs="Arial"/>
          <w:noProof/>
        </w:rPr>
        <w:t>وصول</w:t>
      </w:r>
      <w:r>
        <w:rPr>
          <w:noProof/>
        </w:rPr>
        <w:t xml:space="preserve"> </w:t>
      </w:r>
      <w:r>
        <w:rPr>
          <w:rFonts w:ascii="Arial" w:hAnsi="Arial" w:cs="Arial"/>
          <w:noProof/>
        </w:rPr>
        <w:t>العميل</w:t>
      </w:r>
      <w:r>
        <w:rPr>
          <w:noProof/>
        </w:rPr>
        <w:t xml:space="preserve"> </w:t>
      </w:r>
      <w:r>
        <w:rPr>
          <w:rFonts w:ascii="Arial" w:hAnsi="Arial" w:cs="Arial"/>
          <w:noProof/>
        </w:rPr>
        <w:t>لـ</w:t>
      </w:r>
      <w:r>
        <w:rPr>
          <w:noProof/>
        </w:rPr>
        <w:t xml:space="preserve"> Skype for Business Server 2015 Standard, 29</w:t>
      </w:r>
    </w:p>
    <w:p w:rsidR="005E1903" w:rsidRDefault="005E1903">
      <w:pPr>
        <w:pStyle w:val="Index1"/>
        <w:tabs>
          <w:tab w:val="right" w:pos="5030"/>
        </w:tabs>
        <w:rPr>
          <w:noProof/>
        </w:rPr>
      </w:pPr>
      <w:r>
        <w:rPr>
          <w:rFonts w:ascii="Arial" w:hAnsi="Arial" w:cs="Arial"/>
          <w:noProof/>
        </w:rPr>
        <w:t>ترخيص</w:t>
      </w:r>
      <w:r>
        <w:rPr>
          <w:noProof/>
        </w:rPr>
        <w:t xml:space="preserve"> </w:t>
      </w:r>
      <w:r>
        <w:rPr>
          <w:rFonts w:ascii="Arial" w:hAnsi="Arial" w:cs="Arial"/>
          <w:noProof/>
        </w:rPr>
        <w:t>وصول</w:t>
      </w:r>
      <w:r>
        <w:rPr>
          <w:noProof/>
        </w:rPr>
        <w:t xml:space="preserve"> </w:t>
      </w:r>
      <w:r>
        <w:rPr>
          <w:rFonts w:ascii="Arial" w:hAnsi="Arial" w:cs="Arial"/>
          <w:noProof/>
        </w:rPr>
        <w:t>العميل</w:t>
      </w:r>
      <w:r>
        <w:rPr>
          <w:noProof/>
        </w:rPr>
        <w:t xml:space="preserve"> </w:t>
      </w:r>
      <w:r>
        <w:rPr>
          <w:rFonts w:ascii="Arial" w:hAnsi="Arial" w:cs="Arial"/>
          <w:noProof/>
        </w:rPr>
        <w:t>لـ</w:t>
      </w:r>
      <w:r>
        <w:rPr>
          <w:noProof/>
        </w:rPr>
        <w:t xml:space="preserve"> Visual Studio Team Foundation Server 2015, 39</w:t>
      </w:r>
    </w:p>
    <w:p w:rsidR="005E1903" w:rsidRDefault="005E1903">
      <w:pPr>
        <w:pStyle w:val="Index1"/>
        <w:tabs>
          <w:tab w:val="right" w:pos="5030"/>
        </w:tabs>
        <w:rPr>
          <w:noProof/>
        </w:rPr>
      </w:pPr>
      <w:r>
        <w:rPr>
          <w:rFonts w:ascii="Arial" w:hAnsi="Arial" w:cs="Arial"/>
          <w:noProof/>
        </w:rPr>
        <w:t>ترخيص</w:t>
      </w:r>
      <w:r>
        <w:rPr>
          <w:noProof/>
        </w:rPr>
        <w:t xml:space="preserve"> </w:t>
      </w:r>
      <w:r>
        <w:rPr>
          <w:rFonts w:ascii="Arial" w:hAnsi="Arial" w:cs="Arial"/>
          <w:noProof/>
        </w:rPr>
        <w:t>وصول</w:t>
      </w:r>
      <w:r>
        <w:rPr>
          <w:noProof/>
        </w:rPr>
        <w:t xml:space="preserve"> </w:t>
      </w:r>
      <w:r>
        <w:rPr>
          <w:rFonts w:ascii="Arial" w:hAnsi="Arial" w:cs="Arial"/>
          <w:noProof/>
        </w:rPr>
        <w:t>العميل</w:t>
      </w:r>
      <w:r>
        <w:rPr>
          <w:noProof/>
        </w:rPr>
        <w:t xml:space="preserve"> </w:t>
      </w:r>
      <w:r>
        <w:rPr>
          <w:rFonts w:ascii="Arial" w:hAnsi="Arial" w:cs="Arial"/>
          <w:noProof/>
        </w:rPr>
        <w:t>لـ</w:t>
      </w:r>
      <w:r>
        <w:rPr>
          <w:noProof/>
        </w:rPr>
        <w:t xml:space="preserve"> Windows MultiPoint Server 2012, 47</w:t>
      </w:r>
    </w:p>
    <w:p w:rsidR="005E1903" w:rsidRDefault="005E1903">
      <w:pPr>
        <w:pStyle w:val="Index1"/>
        <w:tabs>
          <w:tab w:val="right" w:pos="5030"/>
        </w:tabs>
        <w:rPr>
          <w:noProof/>
        </w:rPr>
      </w:pPr>
      <w:r>
        <w:rPr>
          <w:rFonts w:ascii="Arial" w:hAnsi="Arial" w:cs="Arial"/>
          <w:noProof/>
        </w:rPr>
        <w:t>ترخيص</w:t>
      </w:r>
      <w:r>
        <w:rPr>
          <w:noProof/>
        </w:rPr>
        <w:t xml:space="preserve"> </w:t>
      </w:r>
      <w:r>
        <w:rPr>
          <w:rFonts w:ascii="Arial" w:hAnsi="Arial" w:cs="Arial"/>
          <w:noProof/>
        </w:rPr>
        <w:t>وصول</w:t>
      </w:r>
      <w:r>
        <w:rPr>
          <w:noProof/>
        </w:rPr>
        <w:t xml:space="preserve"> </w:t>
      </w:r>
      <w:r>
        <w:rPr>
          <w:rFonts w:ascii="Arial" w:hAnsi="Arial" w:cs="Arial"/>
          <w:noProof/>
        </w:rPr>
        <w:t>العميل</w:t>
      </w:r>
      <w:r>
        <w:rPr>
          <w:noProof/>
        </w:rPr>
        <w:t xml:space="preserve"> </w:t>
      </w:r>
      <w:r>
        <w:rPr>
          <w:rFonts w:ascii="Arial" w:hAnsi="Arial" w:cs="Arial"/>
          <w:noProof/>
        </w:rPr>
        <w:t>لـ</w:t>
      </w:r>
      <w:r>
        <w:rPr>
          <w:noProof/>
        </w:rPr>
        <w:t xml:space="preserve"> Windows MultiPoint Server 2012 </w:t>
      </w:r>
      <w:r>
        <w:rPr>
          <w:rFonts w:ascii="Arial" w:hAnsi="Arial" w:cs="Arial"/>
          <w:noProof/>
        </w:rPr>
        <w:t>مع</w:t>
      </w:r>
      <w:r>
        <w:rPr>
          <w:noProof/>
        </w:rPr>
        <w:t xml:space="preserve"> </w:t>
      </w:r>
      <w:r>
        <w:rPr>
          <w:rFonts w:ascii="Arial" w:hAnsi="Arial" w:cs="Arial"/>
          <w:noProof/>
        </w:rPr>
        <w:t>ترخيص</w:t>
      </w:r>
      <w:r>
        <w:rPr>
          <w:noProof/>
        </w:rPr>
        <w:t xml:space="preserve"> </w:t>
      </w:r>
      <w:r>
        <w:rPr>
          <w:rFonts w:ascii="Arial" w:hAnsi="Arial" w:cs="Arial"/>
          <w:noProof/>
        </w:rPr>
        <w:t>وصول</w:t>
      </w:r>
      <w:r>
        <w:rPr>
          <w:noProof/>
        </w:rPr>
        <w:t xml:space="preserve"> </w:t>
      </w:r>
      <w:r>
        <w:rPr>
          <w:rFonts w:ascii="Arial" w:hAnsi="Arial" w:cs="Arial"/>
          <w:noProof/>
        </w:rPr>
        <w:t>العميل</w:t>
      </w:r>
      <w:r>
        <w:rPr>
          <w:noProof/>
        </w:rPr>
        <w:t xml:space="preserve"> </w:t>
      </w:r>
      <w:r>
        <w:rPr>
          <w:rFonts w:ascii="Arial" w:hAnsi="Arial" w:cs="Arial"/>
          <w:noProof/>
        </w:rPr>
        <w:t>لـ</w:t>
      </w:r>
      <w:r>
        <w:rPr>
          <w:noProof/>
        </w:rPr>
        <w:t xml:space="preserve"> Windows Server 2012, 47</w:t>
      </w:r>
    </w:p>
    <w:p w:rsidR="005E1903" w:rsidRDefault="005E1903">
      <w:pPr>
        <w:pStyle w:val="Index1"/>
        <w:tabs>
          <w:tab w:val="right" w:pos="5030"/>
        </w:tabs>
        <w:rPr>
          <w:noProof/>
        </w:rPr>
      </w:pPr>
      <w:r>
        <w:rPr>
          <w:rFonts w:ascii="Arial" w:hAnsi="Arial" w:cs="Arial"/>
          <w:noProof/>
        </w:rPr>
        <w:t>ترخيص</w:t>
      </w:r>
      <w:r>
        <w:rPr>
          <w:noProof/>
        </w:rPr>
        <w:t xml:space="preserve"> </w:t>
      </w:r>
      <w:r>
        <w:rPr>
          <w:rFonts w:ascii="Arial" w:hAnsi="Arial" w:cs="Arial"/>
          <w:noProof/>
        </w:rPr>
        <w:t>وصول</w:t>
      </w:r>
      <w:r>
        <w:rPr>
          <w:noProof/>
        </w:rPr>
        <w:t xml:space="preserve"> </w:t>
      </w:r>
      <w:r>
        <w:rPr>
          <w:rFonts w:ascii="Arial" w:hAnsi="Arial" w:cs="Arial"/>
          <w:noProof/>
        </w:rPr>
        <w:t>العميل</w:t>
      </w:r>
      <w:r>
        <w:rPr>
          <w:noProof/>
        </w:rPr>
        <w:t xml:space="preserve"> </w:t>
      </w:r>
      <w:r>
        <w:rPr>
          <w:rFonts w:ascii="Arial" w:hAnsi="Arial" w:cs="Arial"/>
          <w:noProof/>
        </w:rPr>
        <w:t>لخدمات</w:t>
      </w:r>
      <w:r>
        <w:rPr>
          <w:noProof/>
        </w:rPr>
        <w:t xml:space="preserve"> </w:t>
      </w:r>
      <w:r>
        <w:rPr>
          <w:rFonts w:ascii="Arial" w:hAnsi="Arial" w:cs="Arial"/>
          <w:noProof/>
        </w:rPr>
        <w:t>إدارة</w:t>
      </w:r>
      <w:r>
        <w:rPr>
          <w:noProof/>
        </w:rPr>
        <w:t xml:space="preserve"> </w:t>
      </w:r>
      <w:r>
        <w:rPr>
          <w:rFonts w:ascii="Arial" w:hAnsi="Arial" w:cs="Arial"/>
          <w:noProof/>
        </w:rPr>
        <w:t>حقوق</w:t>
      </w:r>
      <w:r>
        <w:rPr>
          <w:noProof/>
        </w:rPr>
        <w:t xml:space="preserve"> Active Directory </w:t>
      </w:r>
      <w:r>
        <w:rPr>
          <w:rFonts w:ascii="Arial" w:hAnsi="Arial" w:cs="Arial"/>
          <w:noProof/>
        </w:rPr>
        <w:t>لـ</w:t>
      </w:r>
      <w:r>
        <w:rPr>
          <w:noProof/>
        </w:rPr>
        <w:t xml:space="preserve"> Windows Server 2012, 47, 48</w:t>
      </w:r>
    </w:p>
    <w:p w:rsidR="005E1903" w:rsidRDefault="005E1903">
      <w:pPr>
        <w:pStyle w:val="Index1"/>
        <w:tabs>
          <w:tab w:val="right" w:pos="5030"/>
        </w:tabs>
        <w:rPr>
          <w:noProof/>
        </w:rPr>
      </w:pPr>
      <w:r>
        <w:rPr>
          <w:rFonts w:ascii="Arial" w:hAnsi="Arial" w:cs="Arial"/>
          <w:noProof/>
        </w:rPr>
        <w:t>ترخيص</w:t>
      </w:r>
      <w:r>
        <w:rPr>
          <w:noProof/>
        </w:rPr>
        <w:t xml:space="preserve"> </w:t>
      </w:r>
      <w:r>
        <w:rPr>
          <w:rFonts w:ascii="Arial" w:hAnsi="Arial" w:cs="Arial"/>
          <w:noProof/>
        </w:rPr>
        <w:t>وصول</w:t>
      </w:r>
      <w:r>
        <w:rPr>
          <w:noProof/>
        </w:rPr>
        <w:t xml:space="preserve"> </w:t>
      </w:r>
      <w:r>
        <w:rPr>
          <w:rFonts w:ascii="Arial" w:hAnsi="Arial" w:cs="Arial"/>
          <w:noProof/>
        </w:rPr>
        <w:t>العميل</w:t>
      </w:r>
      <w:r>
        <w:rPr>
          <w:noProof/>
        </w:rPr>
        <w:t xml:space="preserve"> </w:t>
      </w:r>
      <w:r>
        <w:rPr>
          <w:rFonts w:ascii="Arial" w:hAnsi="Arial" w:cs="Arial"/>
          <w:noProof/>
        </w:rPr>
        <w:t>لخدمات</w:t>
      </w:r>
      <w:r>
        <w:rPr>
          <w:noProof/>
        </w:rPr>
        <w:t xml:space="preserve"> </w:t>
      </w:r>
      <w:r>
        <w:rPr>
          <w:rFonts w:ascii="Arial" w:hAnsi="Arial" w:cs="Arial"/>
          <w:noProof/>
        </w:rPr>
        <w:t>سطح</w:t>
      </w:r>
      <w:r>
        <w:rPr>
          <w:noProof/>
        </w:rPr>
        <w:t xml:space="preserve"> </w:t>
      </w:r>
      <w:r>
        <w:rPr>
          <w:rFonts w:ascii="Arial" w:hAnsi="Arial" w:cs="Arial"/>
          <w:noProof/>
        </w:rPr>
        <w:t>المكتب</w:t>
      </w:r>
      <w:r>
        <w:rPr>
          <w:noProof/>
        </w:rPr>
        <w:t xml:space="preserve"> </w:t>
      </w:r>
      <w:r>
        <w:rPr>
          <w:rFonts w:ascii="Arial" w:hAnsi="Arial" w:cs="Arial"/>
          <w:noProof/>
        </w:rPr>
        <w:t>البعيد</w:t>
      </w:r>
      <w:r>
        <w:rPr>
          <w:noProof/>
        </w:rPr>
        <w:t xml:space="preserve"> </w:t>
      </w:r>
      <w:r>
        <w:rPr>
          <w:rFonts w:ascii="Arial" w:hAnsi="Arial" w:cs="Arial"/>
          <w:noProof/>
        </w:rPr>
        <w:t>لـ</w:t>
      </w:r>
      <w:r>
        <w:rPr>
          <w:noProof/>
        </w:rPr>
        <w:t xml:space="preserve"> Windows Server 2012, 48</w:t>
      </w:r>
    </w:p>
    <w:p w:rsidR="005E1903" w:rsidRDefault="005E1903">
      <w:pPr>
        <w:pStyle w:val="Index1"/>
        <w:tabs>
          <w:tab w:val="right" w:pos="5030"/>
        </w:tabs>
        <w:rPr>
          <w:noProof/>
        </w:rPr>
      </w:pPr>
      <w:r>
        <w:rPr>
          <w:rFonts w:ascii="Arial" w:hAnsi="Arial" w:cs="Arial"/>
          <w:noProof/>
        </w:rPr>
        <w:t>ترخيص</w:t>
      </w:r>
      <w:r>
        <w:rPr>
          <w:noProof/>
        </w:rPr>
        <w:t xml:space="preserve"> </w:t>
      </w:r>
      <w:r>
        <w:rPr>
          <w:rFonts w:ascii="Arial" w:hAnsi="Arial" w:cs="Arial"/>
          <w:noProof/>
        </w:rPr>
        <w:t>وصول</w:t>
      </w:r>
      <w:r>
        <w:rPr>
          <w:noProof/>
        </w:rPr>
        <w:t xml:space="preserve"> </w:t>
      </w:r>
      <w:r>
        <w:rPr>
          <w:rFonts w:ascii="Arial" w:hAnsi="Arial" w:cs="Arial"/>
          <w:noProof/>
        </w:rPr>
        <w:t>العميل</w:t>
      </w:r>
      <w:r>
        <w:rPr>
          <w:noProof/>
        </w:rPr>
        <w:t xml:space="preserve"> </w:t>
      </w:r>
      <w:r>
        <w:rPr>
          <w:rFonts w:ascii="Arial" w:hAnsi="Arial" w:cs="Arial"/>
          <w:noProof/>
        </w:rPr>
        <w:t>للخدمة</w:t>
      </w:r>
      <w:r>
        <w:rPr>
          <w:noProof/>
        </w:rPr>
        <w:t xml:space="preserve"> </w:t>
      </w:r>
      <w:r>
        <w:rPr>
          <w:rFonts w:ascii="Arial" w:hAnsi="Arial" w:cs="Arial"/>
          <w:noProof/>
        </w:rPr>
        <w:t>الذاتية</w:t>
      </w:r>
      <w:r>
        <w:rPr>
          <w:noProof/>
        </w:rPr>
        <w:t xml:space="preserve"> </w:t>
      </w:r>
      <w:r>
        <w:rPr>
          <w:rFonts w:ascii="Arial" w:hAnsi="Arial" w:cs="Arial"/>
          <w:noProof/>
        </w:rPr>
        <w:t>لـ</w:t>
      </w:r>
      <w:r>
        <w:rPr>
          <w:noProof/>
        </w:rPr>
        <w:t xml:space="preserve"> Microsoft Dynamics AX 2012 R3, 18</w:t>
      </w:r>
    </w:p>
    <w:p w:rsidR="005E1903" w:rsidRDefault="005E1903">
      <w:pPr>
        <w:pStyle w:val="Index1"/>
        <w:tabs>
          <w:tab w:val="right" w:pos="5030"/>
        </w:tabs>
        <w:rPr>
          <w:noProof/>
        </w:rPr>
      </w:pPr>
      <w:r>
        <w:rPr>
          <w:rFonts w:ascii="Arial" w:hAnsi="Arial" w:cs="Arial"/>
          <w:noProof/>
        </w:rPr>
        <w:t>ترخيص</w:t>
      </w:r>
      <w:r>
        <w:rPr>
          <w:noProof/>
        </w:rPr>
        <w:t xml:space="preserve"> </w:t>
      </w:r>
      <w:r>
        <w:rPr>
          <w:rFonts w:ascii="Arial" w:hAnsi="Arial" w:cs="Arial"/>
          <w:noProof/>
        </w:rPr>
        <w:t>وصول</w:t>
      </w:r>
      <w:r>
        <w:rPr>
          <w:noProof/>
        </w:rPr>
        <w:t xml:space="preserve"> </w:t>
      </w:r>
      <w:r>
        <w:rPr>
          <w:rFonts w:ascii="Arial" w:hAnsi="Arial" w:cs="Arial"/>
          <w:noProof/>
        </w:rPr>
        <w:t>العميل</w:t>
      </w:r>
      <w:r>
        <w:rPr>
          <w:noProof/>
        </w:rPr>
        <w:t xml:space="preserve"> </w:t>
      </w:r>
      <w:r>
        <w:rPr>
          <w:rFonts w:ascii="Arial" w:hAnsi="Arial" w:cs="Arial"/>
          <w:noProof/>
        </w:rPr>
        <w:t>للمؤسسة</w:t>
      </w:r>
      <w:r>
        <w:rPr>
          <w:noProof/>
        </w:rPr>
        <w:t>, 55, 90</w:t>
      </w:r>
    </w:p>
    <w:p w:rsidR="005E1903" w:rsidRDefault="005E1903">
      <w:pPr>
        <w:pStyle w:val="Index1"/>
        <w:tabs>
          <w:tab w:val="right" w:pos="5030"/>
        </w:tabs>
        <w:rPr>
          <w:noProof/>
        </w:rPr>
      </w:pPr>
      <w:r>
        <w:rPr>
          <w:rFonts w:ascii="Arial" w:hAnsi="Arial" w:cs="Arial"/>
          <w:noProof/>
        </w:rPr>
        <w:t>ترخيص</w:t>
      </w:r>
      <w:r>
        <w:rPr>
          <w:noProof/>
        </w:rPr>
        <w:t xml:space="preserve"> </w:t>
      </w:r>
      <w:r>
        <w:rPr>
          <w:rFonts w:ascii="Arial" w:hAnsi="Arial" w:cs="Arial"/>
          <w:noProof/>
        </w:rPr>
        <w:t>وصول</w:t>
      </w:r>
      <w:r>
        <w:rPr>
          <w:noProof/>
        </w:rPr>
        <w:t xml:space="preserve"> </w:t>
      </w:r>
      <w:r>
        <w:rPr>
          <w:rFonts w:ascii="Arial" w:hAnsi="Arial" w:cs="Arial"/>
          <w:noProof/>
        </w:rPr>
        <w:t>العميل</w:t>
      </w:r>
      <w:r>
        <w:rPr>
          <w:noProof/>
        </w:rPr>
        <w:t xml:space="preserve"> </w:t>
      </w:r>
      <w:r>
        <w:rPr>
          <w:rFonts w:ascii="Arial" w:hAnsi="Arial" w:cs="Arial"/>
          <w:noProof/>
        </w:rPr>
        <w:t>للمؤسسة</w:t>
      </w:r>
      <w:r>
        <w:rPr>
          <w:noProof/>
        </w:rPr>
        <w:t xml:space="preserve"> SharePoint Server 2013, 27</w:t>
      </w:r>
    </w:p>
    <w:p w:rsidR="005E1903" w:rsidRDefault="005E1903">
      <w:pPr>
        <w:pStyle w:val="Index1"/>
        <w:tabs>
          <w:tab w:val="right" w:pos="5030"/>
        </w:tabs>
        <w:rPr>
          <w:noProof/>
        </w:rPr>
      </w:pPr>
      <w:r>
        <w:rPr>
          <w:rFonts w:ascii="Arial" w:hAnsi="Arial" w:cs="Arial"/>
          <w:noProof/>
        </w:rPr>
        <w:t>ترخيص</w:t>
      </w:r>
      <w:r>
        <w:rPr>
          <w:noProof/>
        </w:rPr>
        <w:t xml:space="preserve"> </w:t>
      </w:r>
      <w:r>
        <w:rPr>
          <w:rFonts w:ascii="Arial" w:hAnsi="Arial" w:cs="Arial"/>
          <w:noProof/>
        </w:rPr>
        <w:t>وصول</w:t>
      </w:r>
      <w:r>
        <w:rPr>
          <w:noProof/>
        </w:rPr>
        <w:t xml:space="preserve"> </w:t>
      </w:r>
      <w:r>
        <w:rPr>
          <w:rFonts w:ascii="Arial" w:hAnsi="Arial" w:cs="Arial"/>
          <w:noProof/>
        </w:rPr>
        <w:t>العميل</w:t>
      </w:r>
      <w:r>
        <w:rPr>
          <w:noProof/>
        </w:rPr>
        <w:t xml:space="preserve"> </w:t>
      </w:r>
      <w:r>
        <w:rPr>
          <w:rFonts w:ascii="Arial" w:hAnsi="Arial" w:cs="Arial"/>
          <w:noProof/>
        </w:rPr>
        <w:t>للمؤسسة</w:t>
      </w:r>
      <w:r>
        <w:rPr>
          <w:noProof/>
        </w:rPr>
        <w:t xml:space="preserve"> </w:t>
      </w:r>
      <w:r>
        <w:rPr>
          <w:rFonts w:ascii="Arial" w:hAnsi="Arial" w:cs="Arial"/>
          <w:noProof/>
        </w:rPr>
        <w:t>لـ</w:t>
      </w:r>
      <w:r>
        <w:rPr>
          <w:noProof/>
        </w:rPr>
        <w:t xml:space="preserve"> Exchange </w:t>
      </w:r>
      <w:r>
        <w:rPr>
          <w:rFonts w:ascii="Arial" w:hAnsi="Arial" w:cs="Arial"/>
          <w:noProof/>
        </w:rPr>
        <w:t>بالخدمات</w:t>
      </w:r>
      <w:r>
        <w:rPr>
          <w:noProof/>
        </w:rPr>
        <w:t>, 70</w:t>
      </w:r>
    </w:p>
    <w:p w:rsidR="005E1903" w:rsidRDefault="005E1903">
      <w:pPr>
        <w:pStyle w:val="Index1"/>
        <w:tabs>
          <w:tab w:val="right" w:pos="5030"/>
        </w:tabs>
        <w:rPr>
          <w:noProof/>
        </w:rPr>
      </w:pPr>
      <w:r>
        <w:rPr>
          <w:rFonts w:ascii="Arial" w:hAnsi="Arial" w:cs="Arial"/>
          <w:noProof/>
        </w:rPr>
        <w:t>ترخيص</w:t>
      </w:r>
      <w:r>
        <w:rPr>
          <w:noProof/>
        </w:rPr>
        <w:t xml:space="preserve"> </w:t>
      </w:r>
      <w:r>
        <w:rPr>
          <w:rFonts w:ascii="Arial" w:hAnsi="Arial" w:cs="Arial"/>
          <w:noProof/>
        </w:rPr>
        <w:t>وصول</w:t>
      </w:r>
      <w:r>
        <w:rPr>
          <w:noProof/>
        </w:rPr>
        <w:t xml:space="preserve"> </w:t>
      </w:r>
      <w:r>
        <w:rPr>
          <w:rFonts w:ascii="Arial" w:hAnsi="Arial" w:cs="Arial"/>
          <w:noProof/>
        </w:rPr>
        <w:t>العميل</w:t>
      </w:r>
      <w:r>
        <w:rPr>
          <w:noProof/>
        </w:rPr>
        <w:t xml:space="preserve"> </w:t>
      </w:r>
      <w:r>
        <w:rPr>
          <w:rFonts w:ascii="Arial" w:hAnsi="Arial" w:cs="Arial"/>
          <w:noProof/>
        </w:rPr>
        <w:t>للمؤسسة</w:t>
      </w:r>
      <w:r>
        <w:rPr>
          <w:noProof/>
        </w:rPr>
        <w:t xml:space="preserve"> </w:t>
      </w:r>
      <w:r>
        <w:rPr>
          <w:rFonts w:ascii="Arial" w:hAnsi="Arial" w:cs="Arial"/>
          <w:noProof/>
        </w:rPr>
        <w:t>لـ</w:t>
      </w:r>
      <w:r>
        <w:rPr>
          <w:noProof/>
        </w:rPr>
        <w:t xml:space="preserve"> Microsoft Dynamics AX 2012 R3, 19</w:t>
      </w:r>
    </w:p>
    <w:p w:rsidR="005E1903" w:rsidRDefault="005E1903">
      <w:pPr>
        <w:pStyle w:val="Index1"/>
        <w:tabs>
          <w:tab w:val="right" w:pos="5030"/>
        </w:tabs>
        <w:rPr>
          <w:noProof/>
        </w:rPr>
      </w:pPr>
      <w:r>
        <w:rPr>
          <w:rFonts w:ascii="Arial" w:hAnsi="Arial" w:cs="Arial"/>
          <w:noProof/>
        </w:rPr>
        <w:t>ترخيص</w:t>
      </w:r>
      <w:r>
        <w:rPr>
          <w:noProof/>
        </w:rPr>
        <w:t xml:space="preserve"> </w:t>
      </w:r>
      <w:r>
        <w:rPr>
          <w:rFonts w:ascii="Arial" w:hAnsi="Arial" w:cs="Arial"/>
          <w:noProof/>
        </w:rPr>
        <w:t>وصول</w:t>
      </w:r>
      <w:r>
        <w:rPr>
          <w:noProof/>
        </w:rPr>
        <w:t xml:space="preserve"> </w:t>
      </w:r>
      <w:r>
        <w:rPr>
          <w:rFonts w:ascii="Arial" w:hAnsi="Arial" w:cs="Arial"/>
          <w:noProof/>
        </w:rPr>
        <w:t>العميل</w:t>
      </w:r>
      <w:r>
        <w:rPr>
          <w:noProof/>
        </w:rPr>
        <w:t xml:space="preserve"> </w:t>
      </w:r>
      <w:r>
        <w:rPr>
          <w:rFonts w:ascii="Arial" w:hAnsi="Arial" w:cs="Arial"/>
          <w:noProof/>
        </w:rPr>
        <w:t>للمؤسسة</w:t>
      </w:r>
      <w:r>
        <w:rPr>
          <w:noProof/>
        </w:rPr>
        <w:t xml:space="preserve"> </w:t>
      </w:r>
      <w:r>
        <w:rPr>
          <w:rFonts w:ascii="Arial" w:hAnsi="Arial" w:cs="Arial"/>
          <w:noProof/>
        </w:rPr>
        <w:t>لـ</w:t>
      </w:r>
      <w:r>
        <w:rPr>
          <w:noProof/>
        </w:rPr>
        <w:t xml:space="preserve"> Skype for Business Server 2015, 29</w:t>
      </w:r>
    </w:p>
    <w:p w:rsidR="005E1903" w:rsidRDefault="005E1903">
      <w:pPr>
        <w:pStyle w:val="Index1"/>
        <w:tabs>
          <w:tab w:val="right" w:pos="5030"/>
        </w:tabs>
        <w:rPr>
          <w:noProof/>
        </w:rPr>
      </w:pPr>
      <w:r>
        <w:rPr>
          <w:rFonts w:ascii="Arial" w:hAnsi="Arial" w:cs="Arial"/>
          <w:noProof/>
        </w:rPr>
        <w:t>ترخيص</w:t>
      </w:r>
      <w:r>
        <w:rPr>
          <w:noProof/>
        </w:rPr>
        <w:t xml:space="preserve"> </w:t>
      </w:r>
      <w:r>
        <w:rPr>
          <w:rFonts w:ascii="Arial" w:hAnsi="Arial" w:cs="Arial"/>
          <w:noProof/>
        </w:rPr>
        <w:t>وصول</w:t>
      </w:r>
      <w:r>
        <w:rPr>
          <w:noProof/>
        </w:rPr>
        <w:t xml:space="preserve"> </w:t>
      </w:r>
      <w:r>
        <w:rPr>
          <w:rFonts w:ascii="Arial" w:hAnsi="Arial" w:cs="Arial"/>
          <w:noProof/>
        </w:rPr>
        <w:t>العميل</w:t>
      </w:r>
      <w:r>
        <w:rPr>
          <w:noProof/>
        </w:rPr>
        <w:t xml:space="preserve"> </w:t>
      </w:r>
      <w:r>
        <w:rPr>
          <w:rFonts w:ascii="Arial" w:hAnsi="Arial" w:cs="Arial"/>
          <w:noProof/>
        </w:rPr>
        <w:t>لمهام</w:t>
      </w:r>
      <w:r>
        <w:rPr>
          <w:noProof/>
        </w:rPr>
        <w:t xml:space="preserve"> Microsoft Dynamics AX 2012 R3, 18</w:t>
      </w:r>
    </w:p>
    <w:p w:rsidR="005E1903" w:rsidRDefault="005E1903">
      <w:pPr>
        <w:pStyle w:val="Index1"/>
        <w:tabs>
          <w:tab w:val="right" w:pos="5030"/>
        </w:tabs>
        <w:rPr>
          <w:noProof/>
        </w:rPr>
      </w:pPr>
      <w:r>
        <w:rPr>
          <w:rFonts w:ascii="Arial" w:hAnsi="Arial" w:cs="Arial"/>
          <w:noProof/>
        </w:rPr>
        <w:t>ترخيص</w:t>
      </w:r>
      <w:r>
        <w:rPr>
          <w:noProof/>
        </w:rPr>
        <w:t xml:space="preserve"> </w:t>
      </w:r>
      <w:r>
        <w:rPr>
          <w:rFonts w:ascii="Arial" w:hAnsi="Arial" w:cs="Arial"/>
          <w:noProof/>
        </w:rPr>
        <w:t>وصول</w:t>
      </w:r>
      <w:r>
        <w:rPr>
          <w:noProof/>
        </w:rPr>
        <w:t xml:space="preserve"> </w:t>
      </w:r>
      <w:r>
        <w:rPr>
          <w:rFonts w:ascii="Arial" w:hAnsi="Arial" w:cs="Arial"/>
          <w:noProof/>
        </w:rPr>
        <w:t>العميل</w:t>
      </w:r>
      <w:r>
        <w:rPr>
          <w:noProof/>
        </w:rPr>
        <w:t xml:space="preserve"> </w:t>
      </w:r>
      <w:r>
        <w:rPr>
          <w:rFonts w:ascii="Arial" w:hAnsi="Arial" w:cs="Arial"/>
          <w:noProof/>
        </w:rPr>
        <w:t>لوظائف</w:t>
      </w:r>
      <w:r>
        <w:rPr>
          <w:noProof/>
        </w:rPr>
        <w:t xml:space="preserve"> Microsoft Dynamics AX 2012 R3, 19</w:t>
      </w:r>
    </w:p>
    <w:p w:rsidR="005E1903" w:rsidRDefault="005E1903">
      <w:pPr>
        <w:pStyle w:val="Index1"/>
        <w:tabs>
          <w:tab w:val="right" w:pos="5030"/>
        </w:tabs>
        <w:rPr>
          <w:noProof/>
        </w:rPr>
      </w:pPr>
      <w:r>
        <w:rPr>
          <w:rFonts w:ascii="Arial" w:hAnsi="Arial" w:cs="Arial"/>
          <w:noProof/>
        </w:rPr>
        <w:t>ترقية</w:t>
      </w:r>
      <w:r>
        <w:rPr>
          <w:noProof/>
        </w:rPr>
        <w:t xml:space="preserve"> Windows 10 Education (</w:t>
      </w:r>
      <w:r>
        <w:rPr>
          <w:rFonts w:ascii="Arial" w:hAnsi="Arial" w:cs="Arial"/>
          <w:noProof/>
        </w:rPr>
        <w:t>لكل</w:t>
      </w:r>
      <w:r>
        <w:rPr>
          <w:noProof/>
        </w:rPr>
        <w:t xml:space="preserve"> </w:t>
      </w:r>
      <w:r>
        <w:rPr>
          <w:rFonts w:ascii="Arial" w:hAnsi="Arial" w:cs="Arial"/>
          <w:noProof/>
        </w:rPr>
        <w:t>جهاز</w:t>
      </w:r>
      <w:r>
        <w:rPr>
          <w:noProof/>
        </w:rPr>
        <w:t>), 40</w:t>
      </w:r>
    </w:p>
    <w:p w:rsidR="005E1903" w:rsidRDefault="005E1903">
      <w:pPr>
        <w:pStyle w:val="Index1"/>
        <w:tabs>
          <w:tab w:val="right" w:pos="5030"/>
        </w:tabs>
        <w:rPr>
          <w:noProof/>
        </w:rPr>
      </w:pPr>
      <w:r>
        <w:rPr>
          <w:rFonts w:ascii="Arial" w:hAnsi="Arial" w:cs="Arial"/>
          <w:noProof/>
        </w:rPr>
        <w:t>ترقية</w:t>
      </w:r>
      <w:r>
        <w:rPr>
          <w:noProof/>
        </w:rPr>
        <w:t xml:space="preserve"> Windows 10 Enterprise LTSB, 40</w:t>
      </w:r>
    </w:p>
    <w:p w:rsidR="005E1903" w:rsidRDefault="005E1903">
      <w:pPr>
        <w:pStyle w:val="Index1"/>
        <w:tabs>
          <w:tab w:val="right" w:pos="5030"/>
        </w:tabs>
        <w:rPr>
          <w:noProof/>
        </w:rPr>
      </w:pPr>
      <w:r>
        <w:rPr>
          <w:rFonts w:ascii="Arial" w:hAnsi="Arial" w:cs="Arial"/>
          <w:noProof/>
        </w:rPr>
        <w:t>ترقية</w:t>
      </w:r>
      <w:r>
        <w:rPr>
          <w:noProof/>
        </w:rPr>
        <w:t xml:space="preserve"> Windows 10 Pro, 40</w:t>
      </w:r>
    </w:p>
    <w:p w:rsidR="005E1903" w:rsidRDefault="005E1903">
      <w:pPr>
        <w:pStyle w:val="Index1"/>
        <w:tabs>
          <w:tab w:val="right" w:pos="5030"/>
        </w:tabs>
        <w:rPr>
          <w:noProof/>
        </w:rPr>
      </w:pPr>
      <w:r>
        <w:rPr>
          <w:rFonts w:hint="eastAsia"/>
          <w:noProof/>
        </w:rPr>
        <w:t>‎</w:t>
      </w:r>
      <w:r>
        <w:rPr>
          <w:rFonts w:ascii="Arial" w:hAnsi="Arial" w:cs="Arial"/>
          <w:noProof/>
        </w:rPr>
        <w:t>حماية</w:t>
      </w:r>
      <w:r>
        <w:rPr>
          <w:noProof/>
        </w:rPr>
        <w:t xml:space="preserve"> </w:t>
      </w:r>
      <w:r>
        <w:rPr>
          <w:rFonts w:ascii="Arial" w:hAnsi="Arial" w:cs="Arial"/>
          <w:noProof/>
        </w:rPr>
        <w:t>متقدمة</w:t>
      </w:r>
      <w:r>
        <w:rPr>
          <w:noProof/>
        </w:rPr>
        <w:t xml:space="preserve"> </w:t>
      </w:r>
      <w:r>
        <w:rPr>
          <w:rFonts w:ascii="Arial" w:hAnsi="Arial" w:cs="Arial"/>
          <w:noProof/>
        </w:rPr>
        <w:t>من</w:t>
      </w:r>
      <w:r>
        <w:rPr>
          <w:noProof/>
        </w:rPr>
        <w:t xml:space="preserve"> </w:t>
      </w:r>
      <w:r>
        <w:rPr>
          <w:rFonts w:ascii="Arial" w:hAnsi="Arial" w:cs="Arial"/>
          <w:noProof/>
        </w:rPr>
        <w:t>المخاطر</w:t>
      </w:r>
      <w:r>
        <w:rPr>
          <w:noProof/>
        </w:rPr>
        <w:t>, 70</w:t>
      </w:r>
    </w:p>
    <w:p w:rsidR="005E1903" w:rsidRDefault="005E1903">
      <w:pPr>
        <w:pStyle w:val="Index1"/>
        <w:tabs>
          <w:tab w:val="right" w:pos="5030"/>
        </w:tabs>
        <w:rPr>
          <w:noProof/>
        </w:rPr>
      </w:pPr>
      <w:r>
        <w:rPr>
          <w:rFonts w:ascii="Arial" w:hAnsi="Arial" w:cs="Arial"/>
          <w:noProof/>
        </w:rPr>
        <w:t>خادم</w:t>
      </w:r>
      <w:r>
        <w:rPr>
          <w:noProof/>
        </w:rPr>
        <w:t xml:space="preserve"> Microsoft Dynamics AX 2012 R3, 18</w:t>
      </w:r>
    </w:p>
    <w:p w:rsidR="005E1903" w:rsidRDefault="005E1903">
      <w:pPr>
        <w:pStyle w:val="Index1"/>
        <w:tabs>
          <w:tab w:val="right" w:pos="5030"/>
        </w:tabs>
        <w:rPr>
          <w:noProof/>
        </w:rPr>
      </w:pPr>
      <w:r>
        <w:rPr>
          <w:rFonts w:ascii="Arial" w:hAnsi="Arial" w:cs="Arial"/>
          <w:noProof/>
        </w:rPr>
        <w:t>خادم</w:t>
      </w:r>
      <w:r>
        <w:rPr>
          <w:noProof/>
        </w:rPr>
        <w:t xml:space="preserve"> Microsoft Dynamics AX 2012 R3 Store, 18</w:t>
      </w:r>
    </w:p>
    <w:p w:rsidR="005E1903" w:rsidRDefault="005E1903">
      <w:pPr>
        <w:pStyle w:val="Index1"/>
        <w:tabs>
          <w:tab w:val="right" w:pos="5030"/>
        </w:tabs>
        <w:rPr>
          <w:noProof/>
        </w:rPr>
      </w:pPr>
      <w:r>
        <w:rPr>
          <w:rFonts w:ascii="Arial" w:hAnsi="Arial" w:cs="Arial"/>
          <w:noProof/>
        </w:rPr>
        <w:t>خدمات</w:t>
      </w:r>
      <w:r>
        <w:rPr>
          <w:noProof/>
        </w:rPr>
        <w:t xml:space="preserve"> Microsoft Azure, 54, 91</w:t>
      </w:r>
    </w:p>
    <w:p w:rsidR="005E1903" w:rsidRDefault="005E1903">
      <w:pPr>
        <w:pStyle w:val="Index1"/>
        <w:tabs>
          <w:tab w:val="right" w:pos="5030"/>
        </w:tabs>
        <w:rPr>
          <w:noProof/>
        </w:rPr>
      </w:pPr>
      <w:r>
        <w:rPr>
          <w:rFonts w:ascii="Arial" w:hAnsi="Arial" w:cs="Arial"/>
          <w:noProof/>
        </w:rPr>
        <w:t>دعم</w:t>
      </w:r>
      <w:r>
        <w:rPr>
          <w:noProof/>
        </w:rPr>
        <w:t xml:space="preserve"> StorSimple </w:t>
      </w:r>
      <w:r>
        <w:rPr>
          <w:rFonts w:ascii="Arial" w:hAnsi="Arial" w:cs="Arial"/>
          <w:noProof/>
        </w:rPr>
        <w:t>القياسي</w:t>
      </w:r>
      <w:r>
        <w:rPr>
          <w:noProof/>
        </w:rPr>
        <w:t>, 58</w:t>
      </w:r>
    </w:p>
    <w:p w:rsidR="005E1903" w:rsidRDefault="005E1903">
      <w:pPr>
        <w:pStyle w:val="Index1"/>
        <w:tabs>
          <w:tab w:val="right" w:pos="5030"/>
        </w:tabs>
        <w:rPr>
          <w:noProof/>
        </w:rPr>
      </w:pPr>
      <w:r>
        <w:rPr>
          <w:rFonts w:ascii="Arial" w:hAnsi="Arial" w:cs="Arial"/>
          <w:noProof/>
        </w:rPr>
        <w:t>دعم</w:t>
      </w:r>
      <w:r>
        <w:rPr>
          <w:noProof/>
        </w:rPr>
        <w:t xml:space="preserve"> StorSimple </w:t>
      </w:r>
      <w:r>
        <w:rPr>
          <w:rFonts w:ascii="Arial" w:hAnsi="Arial" w:cs="Arial"/>
          <w:noProof/>
        </w:rPr>
        <w:t>القياسي</w:t>
      </w:r>
      <w:r>
        <w:rPr>
          <w:noProof/>
        </w:rPr>
        <w:t xml:space="preserve"> </w:t>
      </w:r>
      <w:r>
        <w:rPr>
          <w:rFonts w:ascii="Arial" w:hAnsi="Arial" w:cs="Arial"/>
          <w:noProof/>
        </w:rPr>
        <w:t>للدعم</w:t>
      </w:r>
      <w:r>
        <w:rPr>
          <w:noProof/>
        </w:rPr>
        <w:t xml:space="preserve"> </w:t>
      </w:r>
      <w:r>
        <w:rPr>
          <w:rFonts w:ascii="Arial" w:hAnsi="Arial" w:cs="Arial"/>
          <w:noProof/>
        </w:rPr>
        <w:t>المميز</w:t>
      </w:r>
      <w:r>
        <w:rPr>
          <w:noProof/>
        </w:rPr>
        <w:t>, 58</w:t>
      </w:r>
    </w:p>
    <w:p w:rsidR="005E1903" w:rsidRDefault="005E1903">
      <w:pPr>
        <w:pStyle w:val="Index1"/>
        <w:tabs>
          <w:tab w:val="right" w:pos="5030"/>
        </w:tabs>
        <w:rPr>
          <w:noProof/>
        </w:rPr>
      </w:pPr>
      <w:r>
        <w:rPr>
          <w:rFonts w:ascii="Arial" w:hAnsi="Arial" w:cs="Arial"/>
          <w:noProof/>
        </w:rPr>
        <w:t>دعم</w:t>
      </w:r>
      <w:r>
        <w:rPr>
          <w:noProof/>
        </w:rPr>
        <w:t xml:space="preserve"> StorSimple </w:t>
      </w:r>
      <w:r>
        <w:rPr>
          <w:rFonts w:ascii="Arial" w:hAnsi="Arial" w:cs="Arial"/>
          <w:noProof/>
        </w:rPr>
        <w:t>المميز</w:t>
      </w:r>
      <w:r>
        <w:rPr>
          <w:noProof/>
        </w:rPr>
        <w:t>, 58</w:t>
      </w:r>
    </w:p>
    <w:p w:rsidR="005E1903" w:rsidRDefault="005E1903">
      <w:pPr>
        <w:pStyle w:val="Index1"/>
        <w:tabs>
          <w:tab w:val="right" w:pos="5030"/>
        </w:tabs>
        <w:rPr>
          <w:noProof/>
        </w:rPr>
      </w:pPr>
      <w:r>
        <w:rPr>
          <w:rFonts w:ascii="Arial" w:hAnsi="Arial" w:cs="Arial"/>
          <w:noProof/>
        </w:rPr>
        <w:t>ضمان</w:t>
      </w:r>
      <w:r>
        <w:rPr>
          <w:noProof/>
        </w:rPr>
        <w:t xml:space="preserve"> </w:t>
      </w:r>
      <w:r>
        <w:rPr>
          <w:rFonts w:ascii="Arial" w:hAnsi="Arial" w:cs="Arial"/>
          <w:noProof/>
        </w:rPr>
        <w:t>البرنامج</w:t>
      </w:r>
      <w:r>
        <w:rPr>
          <w:noProof/>
        </w:rPr>
        <w:t xml:space="preserve"> </w:t>
      </w:r>
      <w:r>
        <w:rPr>
          <w:rFonts w:ascii="Arial" w:hAnsi="Arial" w:cs="Arial"/>
          <w:noProof/>
        </w:rPr>
        <w:t>لـ</w:t>
      </w:r>
      <w:r>
        <w:rPr>
          <w:noProof/>
        </w:rPr>
        <w:t xml:space="preserve"> Windows </w:t>
      </w:r>
      <w:r>
        <w:rPr>
          <w:rFonts w:ascii="Arial" w:hAnsi="Arial" w:cs="Arial"/>
          <w:noProof/>
        </w:rPr>
        <w:t>لكل</w:t>
      </w:r>
      <w:r>
        <w:rPr>
          <w:noProof/>
        </w:rPr>
        <w:t xml:space="preserve"> </w:t>
      </w:r>
      <w:r>
        <w:rPr>
          <w:rFonts w:ascii="Arial" w:hAnsi="Arial" w:cs="Arial"/>
          <w:noProof/>
        </w:rPr>
        <w:t>مستخدم</w:t>
      </w:r>
      <w:r>
        <w:rPr>
          <w:noProof/>
        </w:rPr>
        <w:t>, 59</w:t>
      </w:r>
    </w:p>
    <w:p w:rsidR="005E1903" w:rsidRDefault="005E1903">
      <w:pPr>
        <w:pStyle w:val="Index1"/>
        <w:tabs>
          <w:tab w:val="right" w:pos="5030"/>
        </w:tabs>
        <w:rPr>
          <w:noProof/>
        </w:rPr>
      </w:pPr>
      <w:r>
        <w:rPr>
          <w:rFonts w:ascii="Arial" w:hAnsi="Arial" w:cs="Arial"/>
          <w:noProof/>
        </w:rPr>
        <w:t>ضمان</w:t>
      </w:r>
      <w:r>
        <w:rPr>
          <w:noProof/>
        </w:rPr>
        <w:t xml:space="preserve"> </w:t>
      </w:r>
      <w:r>
        <w:rPr>
          <w:rFonts w:ascii="Arial" w:hAnsi="Arial" w:cs="Arial"/>
          <w:noProof/>
        </w:rPr>
        <w:t>برنامج</w:t>
      </w:r>
      <w:r>
        <w:rPr>
          <w:noProof/>
        </w:rPr>
        <w:t xml:space="preserve"> Windows 10 Enterprise </w:t>
      </w:r>
      <w:r>
        <w:rPr>
          <w:rFonts w:ascii="Arial" w:hAnsi="Arial" w:cs="Arial"/>
          <w:noProof/>
        </w:rPr>
        <w:t>لكل</w:t>
      </w:r>
      <w:r>
        <w:rPr>
          <w:noProof/>
        </w:rPr>
        <w:t xml:space="preserve"> </w:t>
      </w:r>
      <w:r>
        <w:rPr>
          <w:rFonts w:ascii="Arial" w:hAnsi="Arial" w:cs="Arial"/>
          <w:noProof/>
        </w:rPr>
        <w:t>مستخدم</w:t>
      </w:r>
      <w:r>
        <w:rPr>
          <w:noProof/>
        </w:rPr>
        <w:t xml:space="preserve"> (</w:t>
      </w:r>
      <w:r>
        <w:rPr>
          <w:rFonts w:ascii="Arial" w:hAnsi="Arial" w:cs="Arial"/>
          <w:noProof/>
        </w:rPr>
        <w:t>ترخيص</w:t>
      </w:r>
      <w:r>
        <w:rPr>
          <w:noProof/>
        </w:rPr>
        <w:t xml:space="preserve"> </w:t>
      </w:r>
      <w:r>
        <w:rPr>
          <w:rFonts w:ascii="Arial" w:hAnsi="Arial" w:cs="Arial"/>
          <w:noProof/>
        </w:rPr>
        <w:t>الاشتراك</w:t>
      </w:r>
      <w:r>
        <w:rPr>
          <w:noProof/>
        </w:rPr>
        <w:t>), 40</w:t>
      </w:r>
    </w:p>
    <w:p w:rsidR="005E1903" w:rsidRDefault="005E1903">
      <w:pPr>
        <w:pStyle w:val="Index1"/>
        <w:tabs>
          <w:tab w:val="right" w:pos="5030"/>
        </w:tabs>
        <w:rPr>
          <w:noProof/>
        </w:rPr>
      </w:pPr>
      <w:r>
        <w:rPr>
          <w:rFonts w:ascii="Arial" w:hAnsi="Arial" w:cs="Arial"/>
          <w:noProof/>
        </w:rPr>
        <w:t>ضمان</w:t>
      </w:r>
      <w:r>
        <w:rPr>
          <w:noProof/>
        </w:rPr>
        <w:t xml:space="preserve"> </w:t>
      </w:r>
      <w:r>
        <w:rPr>
          <w:rFonts w:ascii="Arial" w:hAnsi="Arial" w:cs="Arial"/>
          <w:noProof/>
        </w:rPr>
        <w:t>برنامج</w:t>
      </w:r>
      <w:r>
        <w:rPr>
          <w:noProof/>
        </w:rPr>
        <w:t xml:space="preserve"> Windows 10 Enterprise </w:t>
      </w:r>
      <w:r>
        <w:rPr>
          <w:rFonts w:ascii="Arial" w:hAnsi="Arial" w:cs="Arial"/>
          <w:noProof/>
        </w:rPr>
        <w:t>لكل</w:t>
      </w:r>
      <w:r>
        <w:rPr>
          <w:noProof/>
        </w:rPr>
        <w:t xml:space="preserve"> </w:t>
      </w:r>
      <w:r>
        <w:rPr>
          <w:rFonts w:ascii="Arial" w:hAnsi="Arial" w:cs="Arial"/>
          <w:noProof/>
        </w:rPr>
        <w:t>مستخدم</w:t>
      </w:r>
      <w:r>
        <w:rPr>
          <w:noProof/>
        </w:rPr>
        <w:t xml:space="preserve"> </w:t>
      </w:r>
      <w:r>
        <w:rPr>
          <w:rFonts w:ascii="Arial" w:hAnsi="Arial" w:cs="Arial"/>
          <w:noProof/>
        </w:rPr>
        <w:t>من</w:t>
      </w:r>
      <w:r>
        <w:rPr>
          <w:noProof/>
        </w:rPr>
        <w:t xml:space="preserve"> </w:t>
      </w:r>
      <w:r>
        <w:rPr>
          <w:rFonts w:ascii="Arial" w:hAnsi="Arial" w:cs="Arial"/>
          <w:noProof/>
        </w:rPr>
        <w:t>اتفاقية</w:t>
      </w:r>
      <w:r>
        <w:rPr>
          <w:noProof/>
        </w:rPr>
        <w:t xml:space="preserve"> </w:t>
      </w:r>
      <w:r>
        <w:rPr>
          <w:rFonts w:ascii="Arial" w:hAnsi="Arial" w:cs="Arial"/>
          <w:noProof/>
        </w:rPr>
        <w:t>الترخيص</w:t>
      </w:r>
      <w:r>
        <w:rPr>
          <w:noProof/>
        </w:rPr>
        <w:t>, 40</w:t>
      </w:r>
    </w:p>
    <w:p w:rsidR="005E1903" w:rsidRDefault="005E1903">
      <w:pPr>
        <w:pStyle w:val="Index1"/>
        <w:tabs>
          <w:tab w:val="right" w:pos="5030"/>
        </w:tabs>
        <w:rPr>
          <w:noProof/>
        </w:rPr>
      </w:pPr>
      <w:r>
        <w:rPr>
          <w:rFonts w:ascii="Arial" w:hAnsi="Arial" w:cs="Arial"/>
          <w:noProof/>
        </w:rPr>
        <w:t>ضمان</w:t>
      </w:r>
      <w:r>
        <w:rPr>
          <w:noProof/>
        </w:rPr>
        <w:t xml:space="preserve"> </w:t>
      </w:r>
      <w:r>
        <w:rPr>
          <w:rFonts w:ascii="Arial" w:hAnsi="Arial" w:cs="Arial"/>
          <w:noProof/>
        </w:rPr>
        <w:t>برنامج</w:t>
      </w:r>
      <w:r>
        <w:rPr>
          <w:noProof/>
        </w:rPr>
        <w:t xml:space="preserve"> Windows </w:t>
      </w:r>
      <w:r>
        <w:rPr>
          <w:rFonts w:ascii="Arial" w:hAnsi="Arial" w:cs="Arial"/>
          <w:noProof/>
        </w:rPr>
        <w:t>الإضافي</w:t>
      </w:r>
      <w:r>
        <w:rPr>
          <w:noProof/>
        </w:rPr>
        <w:t xml:space="preserve"> </w:t>
      </w:r>
      <w:r>
        <w:rPr>
          <w:rFonts w:ascii="Arial" w:hAnsi="Arial" w:cs="Arial"/>
          <w:noProof/>
        </w:rPr>
        <w:t>لكل</w:t>
      </w:r>
      <w:r>
        <w:rPr>
          <w:noProof/>
        </w:rPr>
        <w:t xml:space="preserve"> </w:t>
      </w:r>
      <w:r>
        <w:rPr>
          <w:rFonts w:ascii="Arial" w:hAnsi="Arial" w:cs="Arial"/>
          <w:noProof/>
        </w:rPr>
        <w:t>مستخدم</w:t>
      </w:r>
      <w:r>
        <w:rPr>
          <w:noProof/>
        </w:rPr>
        <w:t xml:space="preserve"> (</w:t>
      </w:r>
      <w:r>
        <w:rPr>
          <w:rFonts w:ascii="Arial" w:hAnsi="Arial" w:cs="Arial"/>
          <w:noProof/>
        </w:rPr>
        <w:t>ترخيص</w:t>
      </w:r>
      <w:r>
        <w:rPr>
          <w:noProof/>
        </w:rPr>
        <w:t xml:space="preserve"> </w:t>
      </w:r>
      <w:r>
        <w:rPr>
          <w:rFonts w:ascii="Arial" w:hAnsi="Arial" w:cs="Arial"/>
          <w:noProof/>
        </w:rPr>
        <w:t>الاشتراك</w:t>
      </w:r>
      <w:r>
        <w:rPr>
          <w:noProof/>
        </w:rPr>
        <w:t>), 41</w:t>
      </w:r>
    </w:p>
    <w:p w:rsidR="005E1903" w:rsidRDefault="005E1903">
      <w:pPr>
        <w:pStyle w:val="Index1"/>
        <w:tabs>
          <w:tab w:val="right" w:pos="5030"/>
        </w:tabs>
        <w:rPr>
          <w:noProof/>
        </w:rPr>
      </w:pPr>
      <w:r>
        <w:rPr>
          <w:rFonts w:ascii="Arial" w:hAnsi="Arial" w:cs="Arial"/>
          <w:noProof/>
        </w:rPr>
        <w:t>عروض</w:t>
      </w:r>
      <w:r>
        <w:rPr>
          <w:noProof/>
        </w:rPr>
        <w:t xml:space="preserve"> </w:t>
      </w:r>
      <w:r>
        <w:rPr>
          <w:rFonts w:ascii="Arial" w:hAnsi="Arial" w:cs="Arial"/>
          <w:noProof/>
        </w:rPr>
        <w:t>الصفحات</w:t>
      </w:r>
      <w:r>
        <w:rPr>
          <w:noProof/>
        </w:rPr>
        <w:t xml:space="preserve"> </w:t>
      </w:r>
      <w:r>
        <w:rPr>
          <w:rFonts w:ascii="Arial" w:hAnsi="Arial" w:cs="Arial"/>
          <w:noProof/>
        </w:rPr>
        <w:t>الإضافية</w:t>
      </w:r>
      <w:r>
        <w:rPr>
          <w:noProof/>
        </w:rPr>
        <w:t xml:space="preserve"> </w:t>
      </w:r>
      <w:r>
        <w:rPr>
          <w:rFonts w:ascii="Arial" w:hAnsi="Arial" w:cs="Arial"/>
          <w:noProof/>
        </w:rPr>
        <w:t>لـ</w:t>
      </w:r>
      <w:r>
        <w:rPr>
          <w:noProof/>
        </w:rPr>
        <w:t xml:space="preserve"> Parature, 64</w:t>
      </w:r>
    </w:p>
    <w:p w:rsidR="005E1903" w:rsidRDefault="005E1903">
      <w:pPr>
        <w:pStyle w:val="Index1"/>
        <w:tabs>
          <w:tab w:val="right" w:pos="5030"/>
        </w:tabs>
        <w:rPr>
          <w:noProof/>
        </w:rPr>
      </w:pPr>
      <w:r>
        <w:rPr>
          <w:rFonts w:ascii="Arial" w:hAnsi="Arial" w:cs="Arial"/>
          <w:noProof/>
        </w:rPr>
        <w:t>مجموعة</w:t>
      </w:r>
      <w:r>
        <w:rPr>
          <w:noProof/>
        </w:rPr>
        <w:t xml:space="preserve"> Windows Embedded 8 Standard Enterprise ‏(100 </w:t>
      </w:r>
      <w:r>
        <w:rPr>
          <w:rFonts w:ascii="Arial" w:hAnsi="Arial" w:cs="Arial"/>
          <w:noProof/>
        </w:rPr>
        <w:t>حزمة</w:t>
      </w:r>
      <w:r>
        <w:rPr>
          <w:noProof/>
        </w:rPr>
        <w:t>), 41</w:t>
      </w:r>
    </w:p>
    <w:p w:rsidR="005E1903" w:rsidRDefault="005E1903">
      <w:pPr>
        <w:pStyle w:val="Index1"/>
        <w:tabs>
          <w:tab w:val="right" w:pos="5030"/>
        </w:tabs>
        <w:rPr>
          <w:noProof/>
        </w:rPr>
      </w:pPr>
      <w:r>
        <w:rPr>
          <w:rFonts w:ascii="Arial" w:hAnsi="Arial" w:cs="Arial"/>
          <w:noProof/>
        </w:rPr>
        <w:t>مجموعة</w:t>
      </w:r>
      <w:r>
        <w:rPr>
          <w:noProof/>
        </w:rPr>
        <w:t xml:space="preserve"> </w:t>
      </w:r>
      <w:r>
        <w:rPr>
          <w:rFonts w:ascii="Arial" w:hAnsi="Arial" w:cs="Arial"/>
          <w:noProof/>
        </w:rPr>
        <w:t>اتفاقية</w:t>
      </w:r>
      <w:r>
        <w:rPr>
          <w:noProof/>
        </w:rPr>
        <w:t xml:space="preserve"> </w:t>
      </w:r>
      <w:r>
        <w:rPr>
          <w:rFonts w:ascii="Arial" w:hAnsi="Arial" w:cs="Arial"/>
          <w:noProof/>
        </w:rPr>
        <w:t>ترخيص</w:t>
      </w:r>
      <w:r>
        <w:rPr>
          <w:noProof/>
        </w:rPr>
        <w:t xml:space="preserve"> </w:t>
      </w:r>
      <w:r>
        <w:rPr>
          <w:rFonts w:ascii="Arial" w:hAnsi="Arial" w:cs="Arial"/>
          <w:noProof/>
        </w:rPr>
        <w:t>وصول</w:t>
      </w:r>
      <w:r>
        <w:rPr>
          <w:noProof/>
        </w:rPr>
        <w:t xml:space="preserve"> </w:t>
      </w:r>
      <w:r>
        <w:rPr>
          <w:rFonts w:ascii="Arial" w:hAnsi="Arial" w:cs="Arial"/>
          <w:noProof/>
        </w:rPr>
        <w:t>العميل</w:t>
      </w:r>
      <w:r>
        <w:rPr>
          <w:noProof/>
        </w:rPr>
        <w:t xml:space="preserve"> </w:t>
      </w:r>
      <w:r>
        <w:rPr>
          <w:rFonts w:ascii="Arial" w:hAnsi="Arial" w:cs="Arial"/>
          <w:noProof/>
        </w:rPr>
        <w:t>الأساسية</w:t>
      </w:r>
      <w:r>
        <w:rPr>
          <w:noProof/>
        </w:rPr>
        <w:t>, 14, 67</w:t>
      </w:r>
    </w:p>
    <w:p w:rsidR="005E1903" w:rsidRDefault="005E1903">
      <w:pPr>
        <w:pStyle w:val="Index1"/>
        <w:tabs>
          <w:tab w:val="right" w:pos="5030"/>
        </w:tabs>
        <w:rPr>
          <w:noProof/>
        </w:rPr>
      </w:pPr>
      <w:r>
        <w:rPr>
          <w:rFonts w:ascii="Arial" w:hAnsi="Arial" w:cs="Arial"/>
          <w:noProof/>
        </w:rPr>
        <w:t>مجموعة</w:t>
      </w:r>
      <w:r>
        <w:rPr>
          <w:noProof/>
        </w:rPr>
        <w:t xml:space="preserve"> </w:t>
      </w:r>
      <w:r>
        <w:rPr>
          <w:rFonts w:ascii="Arial" w:hAnsi="Arial" w:cs="Arial"/>
          <w:noProof/>
        </w:rPr>
        <w:t>اتفاقية</w:t>
      </w:r>
      <w:r>
        <w:rPr>
          <w:noProof/>
        </w:rPr>
        <w:t xml:space="preserve"> </w:t>
      </w:r>
      <w:r>
        <w:rPr>
          <w:rFonts w:ascii="Arial" w:hAnsi="Arial" w:cs="Arial"/>
          <w:noProof/>
        </w:rPr>
        <w:t>ترخيص</w:t>
      </w:r>
      <w:r>
        <w:rPr>
          <w:noProof/>
        </w:rPr>
        <w:t xml:space="preserve"> </w:t>
      </w:r>
      <w:r>
        <w:rPr>
          <w:rFonts w:ascii="Arial" w:hAnsi="Arial" w:cs="Arial"/>
          <w:noProof/>
        </w:rPr>
        <w:t>وصول</w:t>
      </w:r>
      <w:r>
        <w:rPr>
          <w:noProof/>
        </w:rPr>
        <w:t xml:space="preserve"> </w:t>
      </w:r>
      <w:r>
        <w:rPr>
          <w:rFonts w:ascii="Arial" w:hAnsi="Arial" w:cs="Arial"/>
          <w:noProof/>
        </w:rPr>
        <w:t>العميل</w:t>
      </w:r>
      <w:r>
        <w:rPr>
          <w:noProof/>
        </w:rPr>
        <w:t xml:space="preserve"> </w:t>
      </w:r>
      <w:r>
        <w:rPr>
          <w:rFonts w:ascii="Arial" w:hAnsi="Arial" w:cs="Arial"/>
          <w:noProof/>
        </w:rPr>
        <w:t>للمؤسسة</w:t>
      </w:r>
      <w:r>
        <w:rPr>
          <w:noProof/>
        </w:rPr>
        <w:t>, 70</w:t>
      </w:r>
    </w:p>
    <w:p w:rsidR="005E1903" w:rsidRDefault="005E1903">
      <w:pPr>
        <w:pStyle w:val="Index1"/>
        <w:tabs>
          <w:tab w:val="right" w:pos="5030"/>
        </w:tabs>
        <w:rPr>
          <w:noProof/>
        </w:rPr>
      </w:pPr>
      <w:r>
        <w:rPr>
          <w:rFonts w:ascii="Arial" w:hAnsi="Arial" w:cs="Arial"/>
          <w:noProof/>
        </w:rPr>
        <w:t>مجموعة</w:t>
      </w:r>
      <w:r>
        <w:rPr>
          <w:noProof/>
        </w:rPr>
        <w:t xml:space="preserve"> </w:t>
      </w:r>
      <w:r>
        <w:rPr>
          <w:rFonts w:ascii="Arial" w:hAnsi="Arial" w:cs="Arial"/>
          <w:noProof/>
        </w:rPr>
        <w:t>إدارة</w:t>
      </w:r>
      <w:r>
        <w:rPr>
          <w:noProof/>
        </w:rPr>
        <w:t xml:space="preserve"> </w:t>
      </w:r>
      <w:r>
        <w:rPr>
          <w:rFonts w:ascii="Arial" w:hAnsi="Arial" w:cs="Arial"/>
          <w:noProof/>
        </w:rPr>
        <w:t>العمليات</w:t>
      </w:r>
      <w:r>
        <w:rPr>
          <w:noProof/>
        </w:rPr>
        <w:t xml:space="preserve"> </w:t>
      </w:r>
      <w:r>
        <w:rPr>
          <w:rFonts w:ascii="Arial" w:hAnsi="Arial" w:cs="Arial"/>
          <w:noProof/>
        </w:rPr>
        <w:t>الإضافية</w:t>
      </w:r>
      <w:r>
        <w:rPr>
          <w:noProof/>
        </w:rPr>
        <w:t xml:space="preserve"> </w:t>
      </w:r>
      <w:r>
        <w:rPr>
          <w:rFonts w:ascii="Arial" w:hAnsi="Arial" w:cs="Arial"/>
          <w:noProof/>
        </w:rPr>
        <w:t>لإصدار</w:t>
      </w:r>
      <w:r>
        <w:rPr>
          <w:noProof/>
        </w:rPr>
        <w:t xml:space="preserve"> Datacenter, 57</w:t>
      </w:r>
    </w:p>
    <w:p w:rsidR="005E1903" w:rsidRDefault="005E1903">
      <w:pPr>
        <w:pStyle w:val="Index1"/>
        <w:tabs>
          <w:tab w:val="right" w:pos="5030"/>
        </w:tabs>
        <w:rPr>
          <w:noProof/>
        </w:rPr>
      </w:pPr>
      <w:r>
        <w:rPr>
          <w:rFonts w:ascii="Arial" w:hAnsi="Arial" w:cs="Arial"/>
          <w:noProof/>
        </w:rPr>
        <w:t>مجموعة</w:t>
      </w:r>
      <w:r>
        <w:rPr>
          <w:noProof/>
        </w:rPr>
        <w:t xml:space="preserve"> </w:t>
      </w:r>
      <w:r>
        <w:rPr>
          <w:rFonts w:ascii="Arial" w:hAnsi="Arial" w:cs="Arial"/>
          <w:noProof/>
        </w:rPr>
        <w:t>إدارة</w:t>
      </w:r>
      <w:r>
        <w:rPr>
          <w:noProof/>
        </w:rPr>
        <w:t xml:space="preserve"> </w:t>
      </w:r>
      <w:r>
        <w:rPr>
          <w:rFonts w:ascii="Arial" w:hAnsi="Arial" w:cs="Arial"/>
          <w:noProof/>
        </w:rPr>
        <w:t>العمليات</w:t>
      </w:r>
      <w:r>
        <w:rPr>
          <w:noProof/>
        </w:rPr>
        <w:t xml:space="preserve"> </w:t>
      </w:r>
      <w:r>
        <w:rPr>
          <w:rFonts w:ascii="Arial" w:hAnsi="Arial" w:cs="Arial"/>
          <w:noProof/>
        </w:rPr>
        <w:t>الإضافية</w:t>
      </w:r>
      <w:r>
        <w:rPr>
          <w:noProof/>
        </w:rPr>
        <w:t xml:space="preserve"> </w:t>
      </w:r>
      <w:r>
        <w:rPr>
          <w:rFonts w:ascii="Arial" w:hAnsi="Arial" w:cs="Arial"/>
          <w:noProof/>
        </w:rPr>
        <w:t>لإصدار</w:t>
      </w:r>
      <w:r>
        <w:rPr>
          <w:noProof/>
        </w:rPr>
        <w:t xml:space="preserve"> Standard, 57</w:t>
      </w:r>
    </w:p>
    <w:p w:rsidR="005E1903" w:rsidRDefault="005E1903">
      <w:pPr>
        <w:pStyle w:val="Index1"/>
        <w:tabs>
          <w:tab w:val="right" w:pos="5030"/>
        </w:tabs>
        <w:rPr>
          <w:noProof/>
        </w:rPr>
      </w:pPr>
      <w:r>
        <w:rPr>
          <w:rFonts w:ascii="Arial" w:hAnsi="Arial" w:cs="Arial"/>
          <w:noProof/>
        </w:rPr>
        <w:lastRenderedPageBreak/>
        <w:t>مجموعة</w:t>
      </w:r>
      <w:r>
        <w:rPr>
          <w:noProof/>
        </w:rPr>
        <w:t xml:space="preserve"> </w:t>
      </w:r>
      <w:r>
        <w:rPr>
          <w:rFonts w:ascii="Arial" w:hAnsi="Arial" w:cs="Arial"/>
          <w:noProof/>
        </w:rPr>
        <w:t>إدارة</w:t>
      </w:r>
      <w:r>
        <w:rPr>
          <w:noProof/>
        </w:rPr>
        <w:t xml:space="preserve"> </w:t>
      </w:r>
      <w:r>
        <w:rPr>
          <w:rFonts w:ascii="Arial" w:hAnsi="Arial" w:cs="Arial"/>
          <w:noProof/>
        </w:rPr>
        <w:t>العميل</w:t>
      </w:r>
      <w:r>
        <w:rPr>
          <w:noProof/>
        </w:rPr>
        <w:t xml:space="preserve"> </w:t>
      </w:r>
      <w:r>
        <w:rPr>
          <w:rFonts w:ascii="Arial" w:hAnsi="Arial" w:cs="Arial"/>
          <w:noProof/>
        </w:rPr>
        <w:t>لـ</w:t>
      </w:r>
      <w:r>
        <w:rPr>
          <w:noProof/>
        </w:rPr>
        <w:t xml:space="preserve"> System Center 2012, 34</w:t>
      </w:r>
    </w:p>
    <w:p w:rsidR="005E1903" w:rsidRDefault="005E1903">
      <w:pPr>
        <w:pStyle w:val="Index1"/>
        <w:tabs>
          <w:tab w:val="right" w:pos="5030"/>
        </w:tabs>
        <w:rPr>
          <w:noProof/>
        </w:rPr>
      </w:pPr>
      <w:r>
        <w:rPr>
          <w:rFonts w:ascii="Arial" w:hAnsi="Arial" w:cs="Arial"/>
          <w:noProof/>
        </w:rPr>
        <w:t>مجموعة</w:t>
      </w:r>
      <w:r>
        <w:rPr>
          <w:noProof/>
        </w:rPr>
        <w:t xml:space="preserve"> </w:t>
      </w:r>
      <w:r>
        <w:rPr>
          <w:rFonts w:ascii="Arial" w:hAnsi="Arial" w:cs="Arial"/>
          <w:noProof/>
        </w:rPr>
        <w:t>إدارة</w:t>
      </w:r>
      <w:r>
        <w:rPr>
          <w:noProof/>
        </w:rPr>
        <w:t xml:space="preserve"> </w:t>
      </w:r>
      <w:r>
        <w:rPr>
          <w:rFonts w:ascii="Arial" w:hAnsi="Arial" w:cs="Arial"/>
          <w:noProof/>
        </w:rPr>
        <w:t>عميل</w:t>
      </w:r>
      <w:r>
        <w:rPr>
          <w:noProof/>
        </w:rPr>
        <w:t xml:space="preserve"> System Center 2012 R2, 34</w:t>
      </w:r>
    </w:p>
    <w:p w:rsidR="005E1903" w:rsidRDefault="005E1903">
      <w:pPr>
        <w:pStyle w:val="Index1"/>
        <w:tabs>
          <w:tab w:val="right" w:pos="5030"/>
        </w:tabs>
        <w:rPr>
          <w:noProof/>
        </w:rPr>
      </w:pPr>
      <w:r>
        <w:rPr>
          <w:rFonts w:ascii="Arial" w:hAnsi="Arial" w:cs="Arial"/>
          <w:noProof/>
        </w:rPr>
        <w:t>مجموعة</w:t>
      </w:r>
      <w:r>
        <w:rPr>
          <w:noProof/>
        </w:rPr>
        <w:t xml:space="preserve"> </w:t>
      </w:r>
      <w:r>
        <w:rPr>
          <w:rFonts w:ascii="Arial" w:hAnsi="Arial" w:cs="Arial"/>
          <w:noProof/>
        </w:rPr>
        <w:t>ترخيص</w:t>
      </w:r>
      <w:r>
        <w:rPr>
          <w:noProof/>
        </w:rPr>
        <w:t xml:space="preserve"> </w:t>
      </w:r>
      <w:r>
        <w:rPr>
          <w:rFonts w:ascii="Arial" w:hAnsi="Arial" w:cs="Arial"/>
          <w:noProof/>
        </w:rPr>
        <w:t>وصول</w:t>
      </w:r>
      <w:r>
        <w:rPr>
          <w:noProof/>
        </w:rPr>
        <w:t xml:space="preserve"> </w:t>
      </w:r>
      <w:r>
        <w:rPr>
          <w:rFonts w:ascii="Arial" w:hAnsi="Arial" w:cs="Arial"/>
          <w:noProof/>
        </w:rPr>
        <w:t>العميل</w:t>
      </w:r>
      <w:r>
        <w:rPr>
          <w:noProof/>
        </w:rPr>
        <w:t xml:space="preserve"> </w:t>
      </w:r>
      <w:r>
        <w:rPr>
          <w:rFonts w:ascii="Arial" w:hAnsi="Arial" w:cs="Arial"/>
          <w:noProof/>
        </w:rPr>
        <w:t>الإضافية</w:t>
      </w:r>
      <w:r>
        <w:rPr>
          <w:noProof/>
        </w:rPr>
        <w:t xml:space="preserve"> </w:t>
      </w:r>
      <w:r>
        <w:rPr>
          <w:rFonts w:ascii="Arial" w:hAnsi="Arial" w:cs="Arial"/>
          <w:noProof/>
        </w:rPr>
        <w:t>لـ</w:t>
      </w:r>
      <w:r>
        <w:rPr>
          <w:noProof/>
        </w:rPr>
        <w:t xml:space="preserve"> Windows Small Business Server 2011 Premium, 51</w:t>
      </w:r>
    </w:p>
    <w:p w:rsidR="005E1903" w:rsidRDefault="005E1903">
      <w:pPr>
        <w:pStyle w:val="Index1"/>
        <w:tabs>
          <w:tab w:val="right" w:pos="5030"/>
        </w:tabs>
        <w:rPr>
          <w:noProof/>
        </w:rPr>
      </w:pPr>
      <w:r>
        <w:rPr>
          <w:rFonts w:ascii="Arial" w:hAnsi="Arial" w:cs="Arial"/>
          <w:noProof/>
        </w:rPr>
        <w:t>مجموعة</w:t>
      </w:r>
      <w:r>
        <w:rPr>
          <w:noProof/>
        </w:rPr>
        <w:t xml:space="preserve"> </w:t>
      </w:r>
      <w:r>
        <w:rPr>
          <w:rFonts w:ascii="Arial" w:hAnsi="Arial" w:cs="Arial"/>
          <w:noProof/>
        </w:rPr>
        <w:t>ترخيص</w:t>
      </w:r>
      <w:r>
        <w:rPr>
          <w:noProof/>
        </w:rPr>
        <w:t xml:space="preserve"> </w:t>
      </w:r>
      <w:r>
        <w:rPr>
          <w:rFonts w:ascii="Arial" w:hAnsi="Arial" w:cs="Arial"/>
          <w:noProof/>
        </w:rPr>
        <w:t>وصول</w:t>
      </w:r>
      <w:r>
        <w:rPr>
          <w:noProof/>
        </w:rPr>
        <w:t xml:space="preserve"> </w:t>
      </w:r>
      <w:r>
        <w:rPr>
          <w:rFonts w:ascii="Arial" w:hAnsi="Arial" w:cs="Arial"/>
          <w:noProof/>
        </w:rPr>
        <w:t>العميل</w:t>
      </w:r>
      <w:r>
        <w:rPr>
          <w:noProof/>
        </w:rPr>
        <w:t xml:space="preserve"> </w:t>
      </w:r>
      <w:r>
        <w:rPr>
          <w:rFonts w:ascii="Arial" w:hAnsi="Arial" w:cs="Arial"/>
          <w:noProof/>
        </w:rPr>
        <w:t>لـ</w:t>
      </w:r>
      <w:r>
        <w:rPr>
          <w:noProof/>
        </w:rPr>
        <w:t xml:space="preserve"> Windows Small Business Server 2011, 51</w:t>
      </w:r>
    </w:p>
    <w:p w:rsidR="005E1903" w:rsidRDefault="005E1903">
      <w:pPr>
        <w:pStyle w:val="Index1"/>
        <w:tabs>
          <w:tab w:val="right" w:pos="5030"/>
        </w:tabs>
        <w:rPr>
          <w:noProof/>
        </w:rPr>
      </w:pPr>
      <w:r>
        <w:rPr>
          <w:rFonts w:ascii="Arial" w:hAnsi="Arial" w:cs="Arial"/>
          <w:noProof/>
        </w:rPr>
        <w:t>مجموعة</w:t>
      </w:r>
      <w:r>
        <w:rPr>
          <w:noProof/>
        </w:rPr>
        <w:t xml:space="preserve"> </w:t>
      </w:r>
      <w:r>
        <w:rPr>
          <w:rFonts w:ascii="Arial" w:hAnsi="Arial" w:cs="Arial"/>
          <w:noProof/>
        </w:rPr>
        <w:t>ترخيص</w:t>
      </w:r>
      <w:r>
        <w:rPr>
          <w:noProof/>
        </w:rPr>
        <w:t xml:space="preserve"> </w:t>
      </w:r>
      <w:r>
        <w:rPr>
          <w:rFonts w:ascii="Arial" w:hAnsi="Arial" w:cs="Arial"/>
          <w:noProof/>
        </w:rPr>
        <w:t>وصول</w:t>
      </w:r>
      <w:r>
        <w:rPr>
          <w:noProof/>
        </w:rPr>
        <w:t xml:space="preserve"> </w:t>
      </w:r>
      <w:r>
        <w:rPr>
          <w:rFonts w:ascii="Arial" w:hAnsi="Arial" w:cs="Arial"/>
          <w:noProof/>
        </w:rPr>
        <w:t>العميل</w:t>
      </w:r>
      <w:r>
        <w:rPr>
          <w:noProof/>
        </w:rPr>
        <w:t xml:space="preserve"> </w:t>
      </w:r>
      <w:r>
        <w:rPr>
          <w:rFonts w:ascii="Arial" w:hAnsi="Arial" w:cs="Arial"/>
          <w:noProof/>
        </w:rPr>
        <w:t>للمؤسسة</w:t>
      </w:r>
      <w:r>
        <w:rPr>
          <w:noProof/>
        </w:rPr>
        <w:t>, 67</w:t>
      </w:r>
    </w:p>
    <w:p w:rsidR="005E1903" w:rsidRDefault="005E1903">
      <w:pPr>
        <w:pStyle w:val="Index1"/>
        <w:tabs>
          <w:tab w:val="right" w:pos="5030"/>
        </w:tabs>
        <w:rPr>
          <w:noProof/>
        </w:rPr>
      </w:pPr>
      <w:r>
        <w:rPr>
          <w:rFonts w:ascii="Arial" w:hAnsi="Arial" w:cs="Arial"/>
          <w:noProof/>
        </w:rPr>
        <w:t>مجموعة</w:t>
      </w:r>
      <w:r>
        <w:rPr>
          <w:noProof/>
        </w:rPr>
        <w:t xml:space="preserve"> ‏</w:t>
      </w:r>
      <w:dir w:val="rtl">
        <w:r>
          <w:rPr>
            <w:rFonts w:ascii="Arial" w:hAnsi="Arial" w:cs="Arial"/>
            <w:noProof/>
          </w:rPr>
          <w:t>ترخيص</w:t>
        </w:r>
        <w:r>
          <w:rPr>
            <w:noProof/>
          </w:rPr>
          <w:t xml:space="preserve"> </w:t>
        </w:r>
        <w:r>
          <w:rPr>
            <w:rFonts w:ascii="Arial" w:hAnsi="Arial" w:cs="Arial"/>
            <w:noProof/>
          </w:rPr>
          <w:t>وصول</w:t>
        </w:r>
        <w:r>
          <w:rPr>
            <w:noProof/>
          </w:rPr>
          <w:t xml:space="preserve"> </w:t>
        </w:r>
        <w:r>
          <w:rPr>
            <w:rFonts w:ascii="Arial" w:hAnsi="Arial" w:cs="Arial"/>
            <w:noProof/>
          </w:rPr>
          <w:t>عميل</w:t>
        </w:r>
        <w:r>
          <w:rPr>
            <w:noProof/>
          </w:rPr>
          <w:t xml:space="preserve"> </w:t>
        </w:r>
        <w:r>
          <w:rPr>
            <w:rFonts w:ascii="Arial" w:hAnsi="Arial" w:cs="Arial"/>
            <w:noProof/>
          </w:rPr>
          <w:t>المؤسسة</w:t>
        </w:r>
        <w:r>
          <w:rPr>
            <w:noProof/>
          </w:rPr>
          <w:t>, 14</w:t>
        </w:r>
        <w:r w:rsidR="00393F7B">
          <w:t>‬</w:t>
        </w:r>
      </w:dir>
    </w:p>
    <w:p w:rsidR="005E1903" w:rsidRDefault="005E1903">
      <w:pPr>
        <w:pStyle w:val="Index1"/>
        <w:tabs>
          <w:tab w:val="right" w:pos="5030"/>
        </w:tabs>
        <w:rPr>
          <w:noProof/>
        </w:rPr>
      </w:pPr>
      <w:r>
        <w:rPr>
          <w:rFonts w:ascii="Arial" w:hAnsi="Arial" w:cs="Arial"/>
          <w:noProof/>
        </w:rPr>
        <w:t>مساحة</w:t>
      </w:r>
      <w:r>
        <w:rPr>
          <w:noProof/>
        </w:rPr>
        <w:t xml:space="preserve"> </w:t>
      </w:r>
      <w:r>
        <w:rPr>
          <w:rFonts w:ascii="Arial" w:hAnsi="Arial" w:cs="Arial"/>
          <w:noProof/>
        </w:rPr>
        <w:t>تخزين</w:t>
      </w:r>
      <w:r>
        <w:rPr>
          <w:noProof/>
        </w:rPr>
        <w:t xml:space="preserve"> </w:t>
      </w:r>
      <w:r>
        <w:rPr>
          <w:rFonts w:ascii="Arial" w:hAnsi="Arial" w:cs="Arial"/>
          <w:noProof/>
        </w:rPr>
        <w:t>الملفات</w:t>
      </w:r>
      <w:r>
        <w:rPr>
          <w:noProof/>
        </w:rPr>
        <w:t xml:space="preserve"> </w:t>
      </w:r>
      <w:r>
        <w:rPr>
          <w:rFonts w:ascii="Arial" w:hAnsi="Arial" w:cs="Arial"/>
          <w:noProof/>
        </w:rPr>
        <w:t>الإضافية</w:t>
      </w:r>
      <w:r>
        <w:rPr>
          <w:noProof/>
        </w:rPr>
        <w:t xml:space="preserve"> </w:t>
      </w:r>
      <w:r>
        <w:rPr>
          <w:rFonts w:ascii="Arial" w:hAnsi="Arial" w:cs="Arial"/>
          <w:noProof/>
        </w:rPr>
        <w:t>لـ</w:t>
      </w:r>
      <w:r>
        <w:rPr>
          <w:noProof/>
        </w:rPr>
        <w:t xml:space="preserve"> Parature, 64</w:t>
      </w:r>
    </w:p>
    <w:p w:rsidR="005E1903" w:rsidRDefault="005E1903">
      <w:pPr>
        <w:pStyle w:val="Index1"/>
        <w:tabs>
          <w:tab w:val="right" w:pos="5030"/>
        </w:tabs>
        <w:rPr>
          <w:noProof/>
        </w:rPr>
      </w:pPr>
      <w:r>
        <w:rPr>
          <w:rFonts w:ascii="Arial" w:hAnsi="Arial" w:cs="Arial"/>
          <w:noProof/>
        </w:rPr>
        <w:t>مساحة</w:t>
      </w:r>
      <w:r>
        <w:rPr>
          <w:noProof/>
        </w:rPr>
        <w:t xml:space="preserve"> </w:t>
      </w:r>
      <w:r>
        <w:rPr>
          <w:rFonts w:ascii="Arial" w:hAnsi="Arial" w:cs="Arial"/>
          <w:noProof/>
        </w:rPr>
        <w:t>تخزين</w:t>
      </w:r>
      <w:r>
        <w:rPr>
          <w:noProof/>
        </w:rPr>
        <w:t xml:space="preserve"> </w:t>
      </w:r>
      <w:r>
        <w:rPr>
          <w:rFonts w:ascii="Arial" w:hAnsi="Arial" w:cs="Arial"/>
          <w:noProof/>
        </w:rPr>
        <w:t>ملفات</w:t>
      </w:r>
      <w:r>
        <w:rPr>
          <w:noProof/>
        </w:rPr>
        <w:t xml:space="preserve"> </w:t>
      </w:r>
      <w:r>
        <w:rPr>
          <w:rFonts w:ascii="Arial" w:hAnsi="Arial" w:cs="Arial"/>
          <w:noProof/>
        </w:rPr>
        <w:t>إضافية</w:t>
      </w:r>
      <w:r>
        <w:rPr>
          <w:noProof/>
        </w:rPr>
        <w:t xml:space="preserve"> </w:t>
      </w:r>
      <w:r>
        <w:rPr>
          <w:rFonts w:ascii="Arial" w:hAnsi="Arial" w:cs="Arial"/>
          <w:noProof/>
        </w:rPr>
        <w:t>لـ</w:t>
      </w:r>
      <w:r>
        <w:rPr>
          <w:noProof/>
        </w:rPr>
        <w:t xml:space="preserve"> Office 365 </w:t>
      </w:r>
      <w:r>
        <w:rPr>
          <w:rFonts w:ascii="Arial" w:hAnsi="Arial" w:cs="Arial"/>
          <w:noProof/>
        </w:rPr>
        <w:t>تبلغ</w:t>
      </w:r>
      <w:r>
        <w:rPr>
          <w:noProof/>
        </w:rPr>
        <w:t xml:space="preserve"> 1 </w:t>
      </w:r>
      <w:r>
        <w:rPr>
          <w:rFonts w:ascii="Arial" w:hAnsi="Arial" w:cs="Arial"/>
          <w:noProof/>
        </w:rPr>
        <w:t>غيغابايت</w:t>
      </w:r>
      <w:r>
        <w:rPr>
          <w:noProof/>
        </w:rPr>
        <w:t>, 71</w:t>
      </w:r>
    </w:p>
    <w:p w:rsidR="005E1903" w:rsidRDefault="005E1903">
      <w:pPr>
        <w:pStyle w:val="Index1"/>
        <w:tabs>
          <w:tab w:val="right" w:pos="5030"/>
        </w:tabs>
        <w:rPr>
          <w:noProof/>
        </w:rPr>
      </w:pPr>
      <w:r>
        <w:rPr>
          <w:rFonts w:ascii="Arial" w:hAnsi="Arial" w:cs="Arial"/>
          <w:noProof/>
        </w:rPr>
        <w:t>مصادقة</w:t>
      </w:r>
      <w:r>
        <w:rPr>
          <w:noProof/>
        </w:rPr>
        <w:t xml:space="preserve"> </w:t>
      </w:r>
      <w:r>
        <w:rPr>
          <w:rFonts w:ascii="Arial" w:hAnsi="Arial" w:cs="Arial"/>
          <w:noProof/>
        </w:rPr>
        <w:t>متعددة</w:t>
      </w:r>
      <w:r>
        <w:rPr>
          <w:noProof/>
        </w:rPr>
        <w:t xml:space="preserve"> </w:t>
      </w:r>
      <w:r>
        <w:rPr>
          <w:rFonts w:ascii="Arial" w:hAnsi="Arial" w:cs="Arial"/>
          <w:noProof/>
        </w:rPr>
        <w:t>العوامل</w:t>
      </w:r>
      <w:r>
        <w:rPr>
          <w:noProof/>
        </w:rPr>
        <w:t>, 58</w:t>
      </w:r>
    </w:p>
    <w:p w:rsidR="005E1903" w:rsidRDefault="005E1903">
      <w:pPr>
        <w:pStyle w:val="Index1"/>
        <w:tabs>
          <w:tab w:val="right" w:pos="5030"/>
        </w:tabs>
        <w:rPr>
          <w:noProof/>
        </w:rPr>
      </w:pPr>
      <w:r>
        <w:rPr>
          <w:rFonts w:ascii="Arial" w:hAnsi="Arial" w:cs="Arial"/>
          <w:noProof/>
        </w:rPr>
        <w:t>مطور</w:t>
      </w:r>
      <w:r>
        <w:rPr>
          <w:noProof/>
        </w:rPr>
        <w:t xml:space="preserve"> </w:t>
      </w:r>
      <w:r>
        <w:rPr>
          <w:rFonts w:ascii="Arial" w:hAnsi="Arial" w:cs="Arial"/>
          <w:noProof/>
        </w:rPr>
        <w:t>مستودع</w:t>
      </w:r>
      <w:r>
        <w:rPr>
          <w:noProof/>
        </w:rPr>
        <w:t xml:space="preserve"> </w:t>
      </w:r>
      <w:r>
        <w:rPr>
          <w:rFonts w:ascii="Arial" w:hAnsi="Arial" w:cs="Arial"/>
          <w:noProof/>
        </w:rPr>
        <w:t>البيانات</w:t>
      </w:r>
      <w:r>
        <w:rPr>
          <w:noProof/>
        </w:rPr>
        <w:t xml:space="preserve"> </w:t>
      </w:r>
      <w:r>
        <w:rPr>
          <w:rFonts w:ascii="Arial" w:hAnsi="Arial" w:cs="Arial"/>
          <w:noProof/>
        </w:rPr>
        <w:t>المتوازي</w:t>
      </w:r>
      <w:r>
        <w:rPr>
          <w:noProof/>
        </w:rPr>
        <w:t xml:space="preserve"> </w:t>
      </w:r>
      <w:r>
        <w:rPr>
          <w:rFonts w:ascii="Arial" w:hAnsi="Arial" w:cs="Arial"/>
          <w:noProof/>
        </w:rPr>
        <w:t>لـ</w:t>
      </w:r>
      <w:r>
        <w:rPr>
          <w:noProof/>
        </w:rPr>
        <w:t xml:space="preserve"> SQL Server 2012, 31</w:t>
      </w:r>
    </w:p>
    <w:p w:rsidR="005E1903" w:rsidRDefault="005E1903">
      <w:pPr>
        <w:pStyle w:val="Index1"/>
        <w:tabs>
          <w:tab w:val="right" w:pos="5030"/>
        </w:tabs>
        <w:rPr>
          <w:noProof/>
        </w:rPr>
      </w:pPr>
      <w:r>
        <w:rPr>
          <w:rFonts w:ascii="Arial" w:hAnsi="Arial" w:cs="Arial"/>
          <w:noProof/>
        </w:rPr>
        <w:t>مكون</w:t>
      </w:r>
      <w:r>
        <w:rPr>
          <w:noProof/>
        </w:rPr>
        <w:t xml:space="preserve"> Microsoft Dynamics CRM Online Professional </w:t>
      </w:r>
      <w:r>
        <w:rPr>
          <w:rFonts w:ascii="Arial" w:hAnsi="Arial" w:cs="Arial"/>
          <w:noProof/>
        </w:rPr>
        <w:t>الإضافي</w:t>
      </w:r>
      <w:r>
        <w:rPr>
          <w:noProof/>
        </w:rPr>
        <w:t xml:space="preserve"> </w:t>
      </w:r>
      <w:r>
        <w:rPr>
          <w:rFonts w:ascii="Arial" w:hAnsi="Arial" w:cs="Arial"/>
          <w:noProof/>
        </w:rPr>
        <w:t>لـ</w:t>
      </w:r>
      <w:r>
        <w:rPr>
          <w:noProof/>
        </w:rPr>
        <w:t xml:space="preserve"> Office 365, 61</w:t>
      </w:r>
    </w:p>
    <w:p w:rsidR="005E1903" w:rsidRDefault="005E1903">
      <w:pPr>
        <w:pStyle w:val="Index1"/>
        <w:tabs>
          <w:tab w:val="right" w:pos="5030"/>
        </w:tabs>
        <w:rPr>
          <w:noProof/>
        </w:rPr>
      </w:pPr>
      <w:r>
        <w:rPr>
          <w:rFonts w:ascii="Arial" w:hAnsi="Arial" w:cs="Arial"/>
          <w:noProof/>
        </w:rPr>
        <w:t>مكون</w:t>
      </w:r>
      <w:r>
        <w:rPr>
          <w:noProof/>
        </w:rPr>
        <w:t xml:space="preserve"> Microsoft Dynamics CRM Online Professional </w:t>
      </w:r>
      <w:r>
        <w:rPr>
          <w:rFonts w:ascii="Arial" w:hAnsi="Arial" w:cs="Arial"/>
          <w:noProof/>
        </w:rPr>
        <w:t>الإضافي</w:t>
      </w:r>
      <w:r>
        <w:rPr>
          <w:noProof/>
        </w:rPr>
        <w:t xml:space="preserve"> </w:t>
      </w:r>
      <w:r>
        <w:rPr>
          <w:rFonts w:ascii="Arial" w:hAnsi="Arial" w:cs="Arial"/>
          <w:noProof/>
        </w:rPr>
        <w:t>لـ</w:t>
      </w:r>
      <w:r>
        <w:rPr>
          <w:noProof/>
        </w:rPr>
        <w:t xml:space="preserve"> Office 365 </w:t>
      </w:r>
      <w:r>
        <w:rPr>
          <w:rFonts w:ascii="Arial" w:hAnsi="Arial" w:cs="Arial"/>
          <w:noProof/>
        </w:rPr>
        <w:t>لضمان</w:t>
      </w:r>
      <w:r>
        <w:rPr>
          <w:noProof/>
        </w:rPr>
        <w:t xml:space="preserve"> </w:t>
      </w:r>
      <w:r>
        <w:rPr>
          <w:rFonts w:ascii="Arial" w:hAnsi="Arial" w:cs="Arial"/>
          <w:noProof/>
        </w:rPr>
        <w:t>البرنامج</w:t>
      </w:r>
      <w:r>
        <w:rPr>
          <w:noProof/>
        </w:rPr>
        <w:t>, 61</w:t>
      </w:r>
    </w:p>
    <w:p w:rsidR="005E1903" w:rsidRDefault="005E1903">
      <w:pPr>
        <w:pStyle w:val="Index1"/>
        <w:tabs>
          <w:tab w:val="right" w:pos="5030"/>
        </w:tabs>
        <w:rPr>
          <w:noProof/>
        </w:rPr>
      </w:pPr>
      <w:r>
        <w:rPr>
          <w:rFonts w:hint="eastAsia"/>
          <w:noProof/>
        </w:rPr>
        <w:t>‏</w:t>
      </w:r>
      <w:dir w:val="rtl">
        <w:r>
          <w:rPr>
            <w:rFonts w:ascii="Arial" w:hAnsi="Arial" w:cs="Arial"/>
            <w:noProof/>
          </w:rPr>
          <w:t>مؤتمرات</w:t>
        </w:r>
        <w:r>
          <w:rPr>
            <w:noProof/>
          </w:rPr>
          <w:t xml:space="preserve"> PSTN </w:t>
        </w:r>
        <w:r>
          <w:rPr>
            <w:rFonts w:ascii="Arial" w:hAnsi="Arial" w:cs="Arial"/>
            <w:noProof/>
          </w:rPr>
          <w:t>لـ</w:t>
        </w:r>
        <w:r>
          <w:rPr>
            <w:noProof/>
          </w:rPr>
          <w:t xml:space="preserve"> Skype for Business Online</w:t>
        </w:r>
        <w:r>
          <w:rPr>
            <w:rFonts w:ascii="Arial" w:hAnsi="Arial" w:cs="Arial"/>
            <w:noProof/>
          </w:rPr>
          <w:t>‬</w:t>
        </w:r>
        <w:r>
          <w:rPr>
            <w:noProof/>
          </w:rPr>
          <w:t>, 72</w:t>
        </w:r>
        <w:r w:rsidR="00393F7B">
          <w:t>‬</w:t>
        </w:r>
      </w:dir>
    </w:p>
    <w:p w:rsidR="005E1903" w:rsidRDefault="005E1903">
      <w:pPr>
        <w:pStyle w:val="Index1"/>
        <w:tabs>
          <w:tab w:val="right" w:pos="5030"/>
        </w:tabs>
        <w:rPr>
          <w:noProof/>
        </w:rPr>
      </w:pPr>
      <w:r>
        <w:rPr>
          <w:rFonts w:ascii="Arial" w:hAnsi="Arial" w:cs="Arial"/>
          <w:noProof/>
        </w:rPr>
        <w:t>و</w:t>
      </w:r>
      <w:r>
        <w:rPr>
          <w:noProof/>
        </w:rPr>
        <w:t>Enterprise Mobility Suite, 59</w:t>
      </w:r>
    </w:p>
    <w:p w:rsidR="005E1903" w:rsidRDefault="005E1903">
      <w:pPr>
        <w:pStyle w:val="Index1"/>
        <w:tabs>
          <w:tab w:val="right" w:pos="5030"/>
        </w:tabs>
        <w:rPr>
          <w:noProof/>
        </w:rPr>
      </w:pPr>
      <w:r>
        <w:rPr>
          <w:rFonts w:ascii="Arial" w:hAnsi="Arial" w:cs="Arial"/>
          <w:noProof/>
        </w:rPr>
        <w:t>و</w:t>
      </w:r>
      <w:r>
        <w:rPr>
          <w:noProof/>
        </w:rPr>
        <w:t xml:space="preserve">Enterprise Mobility Suite </w:t>
      </w:r>
      <w:r>
        <w:rPr>
          <w:rFonts w:ascii="Arial" w:hAnsi="Arial" w:cs="Arial"/>
          <w:noProof/>
        </w:rPr>
        <w:t>من</w:t>
      </w:r>
      <w:r>
        <w:rPr>
          <w:noProof/>
        </w:rPr>
        <w:t xml:space="preserve"> </w:t>
      </w:r>
      <w:r>
        <w:rPr>
          <w:rFonts w:ascii="Arial" w:hAnsi="Arial" w:cs="Arial"/>
          <w:noProof/>
        </w:rPr>
        <w:t>ضمان</w:t>
      </w:r>
      <w:r>
        <w:rPr>
          <w:noProof/>
        </w:rPr>
        <w:t xml:space="preserve"> </w:t>
      </w:r>
      <w:r>
        <w:rPr>
          <w:rFonts w:ascii="Arial" w:hAnsi="Arial" w:cs="Arial"/>
          <w:noProof/>
        </w:rPr>
        <w:t>البرنامج</w:t>
      </w:r>
      <w:r>
        <w:rPr>
          <w:noProof/>
        </w:rPr>
        <w:t>, 59</w:t>
      </w:r>
    </w:p>
    <w:p w:rsidR="005E1903" w:rsidRDefault="005E1903">
      <w:pPr>
        <w:pStyle w:val="Index1"/>
        <w:tabs>
          <w:tab w:val="right" w:pos="5030"/>
        </w:tabs>
        <w:rPr>
          <w:noProof/>
        </w:rPr>
      </w:pPr>
      <w:r>
        <w:rPr>
          <w:rFonts w:ascii="Arial" w:hAnsi="Arial" w:cs="Arial"/>
          <w:noProof/>
        </w:rPr>
        <w:t>و</w:t>
      </w:r>
      <w:r>
        <w:rPr>
          <w:noProof/>
        </w:rPr>
        <w:t>Exchange Online Protection, 15</w:t>
      </w:r>
    </w:p>
    <w:p w:rsidR="005E1903" w:rsidRDefault="005E1903">
      <w:pPr>
        <w:pStyle w:val="Index1"/>
        <w:tabs>
          <w:tab w:val="right" w:pos="5030"/>
        </w:tabs>
        <w:rPr>
          <w:noProof/>
        </w:rPr>
      </w:pPr>
      <w:r>
        <w:rPr>
          <w:rFonts w:ascii="Arial" w:hAnsi="Arial" w:cs="Arial"/>
          <w:noProof/>
        </w:rPr>
        <w:t>و</w:t>
      </w:r>
      <w:r>
        <w:rPr>
          <w:noProof/>
        </w:rPr>
        <w:t>Lync 2013, 23</w:t>
      </w:r>
    </w:p>
    <w:p w:rsidR="005E1903" w:rsidRDefault="005E1903">
      <w:pPr>
        <w:pStyle w:val="Index1"/>
        <w:tabs>
          <w:tab w:val="right" w:pos="5030"/>
        </w:tabs>
        <w:rPr>
          <w:noProof/>
        </w:rPr>
      </w:pPr>
      <w:r>
        <w:rPr>
          <w:rFonts w:ascii="Arial" w:hAnsi="Arial" w:cs="Arial"/>
          <w:noProof/>
        </w:rPr>
        <w:t>و</w:t>
      </w:r>
      <w:r>
        <w:rPr>
          <w:noProof/>
        </w:rPr>
        <w:t>Microsoft Dynamics AX Enterprise CAL, 84</w:t>
      </w:r>
    </w:p>
    <w:p w:rsidR="005E1903" w:rsidRDefault="005E1903">
      <w:pPr>
        <w:pStyle w:val="Index1"/>
        <w:tabs>
          <w:tab w:val="right" w:pos="5030"/>
        </w:tabs>
        <w:rPr>
          <w:noProof/>
        </w:rPr>
      </w:pPr>
      <w:r>
        <w:rPr>
          <w:rFonts w:ascii="Arial" w:hAnsi="Arial" w:cs="Arial"/>
          <w:noProof/>
        </w:rPr>
        <w:t>و</w:t>
      </w:r>
      <w:r>
        <w:rPr>
          <w:noProof/>
        </w:rPr>
        <w:t>Microsoft Dynamics AX Functional CAL, 83</w:t>
      </w:r>
    </w:p>
    <w:p w:rsidR="005E1903" w:rsidRDefault="005E1903">
      <w:pPr>
        <w:pStyle w:val="Index1"/>
        <w:tabs>
          <w:tab w:val="right" w:pos="5030"/>
        </w:tabs>
        <w:rPr>
          <w:noProof/>
        </w:rPr>
      </w:pPr>
      <w:r>
        <w:rPr>
          <w:rFonts w:ascii="Arial" w:hAnsi="Arial" w:cs="Arial"/>
          <w:noProof/>
        </w:rPr>
        <w:t>و</w:t>
      </w:r>
      <w:r>
        <w:rPr>
          <w:noProof/>
        </w:rPr>
        <w:t>Microsoft Dynamics AX Store Server, 83</w:t>
      </w:r>
    </w:p>
    <w:p w:rsidR="005E1903" w:rsidRDefault="005E1903">
      <w:pPr>
        <w:pStyle w:val="Index1"/>
        <w:tabs>
          <w:tab w:val="right" w:pos="5030"/>
        </w:tabs>
        <w:rPr>
          <w:noProof/>
        </w:rPr>
      </w:pPr>
      <w:r>
        <w:rPr>
          <w:rFonts w:ascii="Arial" w:hAnsi="Arial" w:cs="Arial"/>
          <w:noProof/>
        </w:rPr>
        <w:t>و</w:t>
      </w:r>
      <w:r>
        <w:rPr>
          <w:noProof/>
        </w:rPr>
        <w:t>Microsoft Dynamics AX Task CAL, 83</w:t>
      </w:r>
    </w:p>
    <w:p w:rsidR="005E1903" w:rsidRDefault="005E1903">
      <w:pPr>
        <w:pStyle w:val="Index1"/>
        <w:tabs>
          <w:tab w:val="right" w:pos="5030"/>
        </w:tabs>
        <w:rPr>
          <w:noProof/>
        </w:rPr>
      </w:pPr>
      <w:r>
        <w:rPr>
          <w:rFonts w:ascii="Arial" w:hAnsi="Arial" w:cs="Arial"/>
          <w:noProof/>
        </w:rPr>
        <w:t>و</w:t>
      </w:r>
      <w:r>
        <w:rPr>
          <w:noProof/>
        </w:rPr>
        <w:t>Microsoft Dynamics CRM CAL, 83</w:t>
      </w:r>
    </w:p>
    <w:p w:rsidR="005E1903" w:rsidRDefault="005E1903">
      <w:pPr>
        <w:pStyle w:val="Index1"/>
        <w:tabs>
          <w:tab w:val="right" w:pos="5030"/>
        </w:tabs>
        <w:rPr>
          <w:noProof/>
        </w:rPr>
      </w:pPr>
      <w:r>
        <w:rPr>
          <w:rFonts w:ascii="Arial" w:hAnsi="Arial" w:cs="Arial"/>
          <w:noProof/>
        </w:rPr>
        <w:t>و</w:t>
      </w:r>
      <w:r>
        <w:rPr>
          <w:noProof/>
        </w:rPr>
        <w:t>Microsoft Dynamics CRM Server 2011, 84</w:t>
      </w:r>
    </w:p>
    <w:p w:rsidR="005E1903" w:rsidRDefault="005E1903">
      <w:pPr>
        <w:pStyle w:val="Index1"/>
        <w:tabs>
          <w:tab w:val="right" w:pos="5030"/>
        </w:tabs>
        <w:rPr>
          <w:noProof/>
        </w:rPr>
      </w:pPr>
      <w:r>
        <w:rPr>
          <w:rFonts w:ascii="Arial" w:hAnsi="Arial" w:cs="Arial"/>
          <w:noProof/>
        </w:rPr>
        <w:t>و</w:t>
      </w:r>
      <w:r>
        <w:rPr>
          <w:noProof/>
        </w:rPr>
        <w:t>Microsoft Dynamics CRM Server 2013, 84</w:t>
      </w:r>
    </w:p>
    <w:p w:rsidR="005E1903" w:rsidRDefault="005E1903">
      <w:pPr>
        <w:pStyle w:val="Index1"/>
        <w:tabs>
          <w:tab w:val="right" w:pos="5030"/>
        </w:tabs>
        <w:rPr>
          <w:noProof/>
        </w:rPr>
      </w:pPr>
      <w:r>
        <w:rPr>
          <w:rFonts w:ascii="Arial" w:hAnsi="Arial" w:cs="Arial"/>
          <w:noProof/>
        </w:rPr>
        <w:t>و</w:t>
      </w:r>
      <w:r>
        <w:rPr>
          <w:noProof/>
        </w:rPr>
        <w:t>Microsoft Dynamics CRM Server 2015, 84</w:t>
      </w:r>
    </w:p>
    <w:p w:rsidR="005E1903" w:rsidRDefault="005E1903">
      <w:pPr>
        <w:pStyle w:val="Index1"/>
        <w:tabs>
          <w:tab w:val="right" w:pos="5030"/>
        </w:tabs>
        <w:rPr>
          <w:noProof/>
        </w:rPr>
      </w:pPr>
      <w:r>
        <w:rPr>
          <w:rFonts w:ascii="Arial" w:hAnsi="Arial" w:cs="Arial"/>
          <w:noProof/>
        </w:rPr>
        <w:t>و</w:t>
      </w:r>
      <w:r>
        <w:rPr>
          <w:noProof/>
        </w:rPr>
        <w:t>Microsoft Dynamics Marketing Sales Collaboration, 62</w:t>
      </w:r>
    </w:p>
    <w:p w:rsidR="005E1903" w:rsidRDefault="005E1903">
      <w:pPr>
        <w:pStyle w:val="Index1"/>
        <w:tabs>
          <w:tab w:val="right" w:pos="5030"/>
        </w:tabs>
        <w:rPr>
          <w:noProof/>
        </w:rPr>
      </w:pPr>
      <w:r>
        <w:rPr>
          <w:rFonts w:ascii="Arial" w:hAnsi="Arial" w:cs="Arial"/>
          <w:noProof/>
        </w:rPr>
        <w:t>و</w:t>
      </w:r>
      <w:r>
        <w:rPr>
          <w:noProof/>
        </w:rPr>
        <w:t>Office 365 Enterprise E3, 59</w:t>
      </w:r>
    </w:p>
    <w:p w:rsidR="005E1903" w:rsidRDefault="005E1903">
      <w:pPr>
        <w:pStyle w:val="Index1"/>
        <w:tabs>
          <w:tab w:val="right" w:pos="5030"/>
        </w:tabs>
        <w:rPr>
          <w:noProof/>
        </w:rPr>
      </w:pPr>
      <w:r>
        <w:rPr>
          <w:rFonts w:ascii="Arial" w:hAnsi="Arial" w:cs="Arial"/>
          <w:noProof/>
        </w:rPr>
        <w:t>و</w:t>
      </w:r>
      <w:r>
        <w:rPr>
          <w:noProof/>
        </w:rPr>
        <w:t>Project Standard, 83</w:t>
      </w:r>
    </w:p>
    <w:p w:rsidR="005E1903" w:rsidRDefault="005E1903">
      <w:pPr>
        <w:pStyle w:val="Index1"/>
        <w:tabs>
          <w:tab w:val="right" w:pos="5030"/>
        </w:tabs>
        <w:rPr>
          <w:noProof/>
        </w:rPr>
      </w:pPr>
      <w:r>
        <w:rPr>
          <w:rFonts w:ascii="Arial" w:hAnsi="Arial" w:cs="Arial"/>
          <w:noProof/>
        </w:rPr>
        <w:t>و</w:t>
      </w:r>
      <w:r>
        <w:rPr>
          <w:noProof/>
        </w:rPr>
        <w:t>SQL Server 2008 R2, 31</w:t>
      </w:r>
    </w:p>
    <w:p w:rsidR="005E1903" w:rsidRDefault="005E1903">
      <w:pPr>
        <w:pStyle w:val="Index1"/>
        <w:tabs>
          <w:tab w:val="right" w:pos="5030"/>
        </w:tabs>
        <w:rPr>
          <w:noProof/>
        </w:rPr>
      </w:pPr>
      <w:r>
        <w:rPr>
          <w:rFonts w:ascii="Arial" w:hAnsi="Arial" w:cs="Arial"/>
          <w:noProof/>
        </w:rPr>
        <w:t>و</w:t>
      </w:r>
      <w:r>
        <w:rPr>
          <w:noProof/>
        </w:rPr>
        <w:t>System Center 2012, 90</w:t>
      </w:r>
    </w:p>
    <w:p w:rsidR="005E1903" w:rsidRDefault="005E1903">
      <w:pPr>
        <w:pStyle w:val="Index1"/>
        <w:tabs>
          <w:tab w:val="right" w:pos="5030"/>
        </w:tabs>
        <w:rPr>
          <w:noProof/>
        </w:rPr>
      </w:pPr>
      <w:r>
        <w:rPr>
          <w:rFonts w:ascii="Arial" w:hAnsi="Arial" w:cs="Arial"/>
          <w:noProof/>
        </w:rPr>
        <w:t>و</w:t>
      </w:r>
      <w:r>
        <w:rPr>
          <w:noProof/>
        </w:rPr>
        <w:t>System Center Datacenter, 88</w:t>
      </w:r>
    </w:p>
    <w:p w:rsidR="005E1903" w:rsidRDefault="005E1903">
      <w:pPr>
        <w:pStyle w:val="Index1"/>
        <w:tabs>
          <w:tab w:val="right" w:pos="5030"/>
        </w:tabs>
        <w:rPr>
          <w:noProof/>
        </w:rPr>
      </w:pPr>
      <w:r>
        <w:rPr>
          <w:rFonts w:ascii="Arial" w:hAnsi="Arial" w:cs="Arial"/>
          <w:noProof/>
        </w:rPr>
        <w:t>و</w:t>
      </w:r>
      <w:r>
        <w:rPr>
          <w:noProof/>
        </w:rPr>
        <w:t>System Center Standard, 88</w:t>
      </w:r>
    </w:p>
    <w:p w:rsidR="005E1903" w:rsidRDefault="005E1903">
      <w:pPr>
        <w:pStyle w:val="Index1"/>
        <w:tabs>
          <w:tab w:val="right" w:pos="5030"/>
        </w:tabs>
        <w:rPr>
          <w:noProof/>
        </w:rPr>
      </w:pPr>
      <w:r>
        <w:rPr>
          <w:rFonts w:ascii="Arial" w:hAnsi="Arial" w:cs="Arial"/>
          <w:noProof/>
        </w:rPr>
        <w:t>و</w:t>
      </w:r>
      <w:r>
        <w:rPr>
          <w:noProof/>
        </w:rPr>
        <w:t>Visio Standard, 83</w:t>
      </w:r>
    </w:p>
    <w:p w:rsidR="005E1903" w:rsidRDefault="005E1903">
      <w:pPr>
        <w:pStyle w:val="Index1"/>
        <w:tabs>
          <w:tab w:val="right" w:pos="5030"/>
        </w:tabs>
        <w:rPr>
          <w:noProof/>
        </w:rPr>
      </w:pPr>
      <w:r>
        <w:rPr>
          <w:rFonts w:ascii="Arial" w:hAnsi="Arial" w:cs="Arial"/>
          <w:noProof/>
        </w:rPr>
        <w:t>و</w:t>
      </w:r>
      <w:r>
        <w:rPr>
          <w:noProof/>
        </w:rPr>
        <w:t>Visual Studio Professional with MSDN, 84</w:t>
      </w:r>
    </w:p>
    <w:p w:rsidR="005E1903" w:rsidRDefault="005E1903">
      <w:pPr>
        <w:pStyle w:val="Index1"/>
        <w:tabs>
          <w:tab w:val="right" w:pos="5030"/>
        </w:tabs>
        <w:rPr>
          <w:noProof/>
        </w:rPr>
      </w:pPr>
      <w:r>
        <w:rPr>
          <w:rFonts w:ascii="Arial" w:hAnsi="Arial" w:cs="Arial"/>
          <w:noProof/>
        </w:rPr>
        <w:t>و</w:t>
      </w:r>
      <w:r>
        <w:rPr>
          <w:noProof/>
        </w:rPr>
        <w:t>Visual Studio Test Professional with MSDN, 84</w:t>
      </w:r>
    </w:p>
    <w:p w:rsidR="005E1903" w:rsidRDefault="005E1903">
      <w:pPr>
        <w:pStyle w:val="Index1"/>
        <w:tabs>
          <w:tab w:val="right" w:pos="5030"/>
        </w:tabs>
        <w:rPr>
          <w:noProof/>
        </w:rPr>
      </w:pPr>
      <w:r>
        <w:rPr>
          <w:rFonts w:ascii="Arial" w:hAnsi="Arial" w:cs="Arial"/>
          <w:noProof/>
        </w:rPr>
        <w:t>و</w:t>
      </w:r>
      <w:r>
        <w:rPr>
          <w:noProof/>
        </w:rPr>
        <w:t>Windows HPC Server, 50</w:t>
      </w:r>
    </w:p>
    <w:p w:rsidR="005E1903" w:rsidRDefault="005E1903">
      <w:pPr>
        <w:pStyle w:val="Index1"/>
        <w:tabs>
          <w:tab w:val="right" w:pos="5030"/>
        </w:tabs>
        <w:rPr>
          <w:noProof/>
        </w:rPr>
      </w:pPr>
      <w:r>
        <w:rPr>
          <w:rFonts w:ascii="Arial" w:hAnsi="Arial" w:cs="Arial"/>
          <w:noProof/>
        </w:rPr>
        <w:t>و</w:t>
      </w:r>
      <w:r>
        <w:rPr>
          <w:noProof/>
        </w:rPr>
        <w:t>Windows Server, 90</w:t>
      </w:r>
    </w:p>
    <w:p w:rsidR="005E1903" w:rsidRDefault="005E1903">
      <w:pPr>
        <w:pStyle w:val="Index1"/>
        <w:tabs>
          <w:tab w:val="right" w:pos="5030"/>
        </w:tabs>
        <w:rPr>
          <w:noProof/>
        </w:rPr>
      </w:pPr>
      <w:r>
        <w:rPr>
          <w:rFonts w:ascii="Arial" w:hAnsi="Arial" w:cs="Arial"/>
          <w:noProof/>
        </w:rPr>
        <w:t>و</w:t>
      </w:r>
      <w:r>
        <w:rPr>
          <w:noProof/>
        </w:rPr>
        <w:t>Windows Server 2008, 48</w:t>
      </w:r>
    </w:p>
    <w:p w:rsidR="005E1903" w:rsidRDefault="005E1903">
      <w:pPr>
        <w:pStyle w:val="Index1"/>
        <w:tabs>
          <w:tab w:val="right" w:pos="5030"/>
        </w:tabs>
        <w:rPr>
          <w:noProof/>
        </w:rPr>
      </w:pPr>
      <w:r>
        <w:rPr>
          <w:rFonts w:ascii="Arial" w:hAnsi="Arial" w:cs="Arial"/>
          <w:noProof/>
        </w:rPr>
        <w:t>و</w:t>
      </w:r>
      <w:r>
        <w:rPr>
          <w:noProof/>
        </w:rPr>
        <w:t>Windows Server Enterprise, 50</w:t>
      </w:r>
    </w:p>
    <w:p w:rsidR="005E1903" w:rsidRDefault="005E1903">
      <w:pPr>
        <w:pStyle w:val="Index1"/>
        <w:tabs>
          <w:tab w:val="right" w:pos="5030"/>
        </w:tabs>
        <w:rPr>
          <w:noProof/>
        </w:rPr>
      </w:pPr>
      <w:r>
        <w:rPr>
          <w:rFonts w:ascii="Arial" w:hAnsi="Arial" w:cs="Arial"/>
          <w:noProof/>
        </w:rPr>
        <w:t>و</w:t>
      </w:r>
      <w:r>
        <w:rPr>
          <w:noProof/>
        </w:rPr>
        <w:t>Windows Server for Itanium Based Systems, 50</w:t>
      </w:r>
    </w:p>
    <w:p w:rsidR="005E1903" w:rsidRDefault="005E1903">
      <w:pPr>
        <w:pStyle w:val="Index1"/>
        <w:tabs>
          <w:tab w:val="right" w:pos="5030"/>
        </w:tabs>
        <w:rPr>
          <w:noProof/>
        </w:rPr>
      </w:pPr>
      <w:r>
        <w:rPr>
          <w:rFonts w:ascii="Arial" w:hAnsi="Arial" w:cs="Arial"/>
          <w:noProof/>
        </w:rPr>
        <w:t>و</w:t>
      </w:r>
      <w:r>
        <w:rPr>
          <w:noProof/>
        </w:rPr>
        <w:t>Windows Server HPC Edition, 50</w:t>
      </w:r>
    </w:p>
    <w:p w:rsidR="005E1903" w:rsidRDefault="005E1903">
      <w:pPr>
        <w:pStyle w:val="Index1"/>
        <w:tabs>
          <w:tab w:val="right" w:pos="5030"/>
        </w:tabs>
        <w:rPr>
          <w:noProof/>
        </w:rPr>
      </w:pPr>
      <w:r>
        <w:rPr>
          <w:rFonts w:ascii="Arial" w:hAnsi="Arial" w:cs="Arial"/>
          <w:noProof/>
        </w:rPr>
        <w:t>و</w:t>
      </w:r>
      <w:r>
        <w:rPr>
          <w:noProof/>
        </w:rPr>
        <w:t>Windows Small Business Server), 50</w:t>
      </w:r>
    </w:p>
    <w:p w:rsidR="005E1903" w:rsidRDefault="005E1903">
      <w:pPr>
        <w:pStyle w:val="Index1"/>
        <w:tabs>
          <w:tab w:val="right" w:pos="5030"/>
        </w:tabs>
        <w:rPr>
          <w:noProof/>
        </w:rPr>
      </w:pPr>
      <w:r>
        <w:rPr>
          <w:rFonts w:ascii="Arial" w:hAnsi="Arial" w:cs="Arial"/>
          <w:noProof/>
        </w:rPr>
        <w:t>والترقية</w:t>
      </w:r>
      <w:r>
        <w:rPr>
          <w:noProof/>
        </w:rPr>
        <w:t xml:space="preserve"> </w:t>
      </w:r>
      <w:r>
        <w:rPr>
          <w:rFonts w:ascii="Arial" w:hAnsi="Arial" w:cs="Arial"/>
          <w:noProof/>
        </w:rPr>
        <w:t>وضمان</w:t>
      </w:r>
      <w:r>
        <w:rPr>
          <w:noProof/>
        </w:rPr>
        <w:t xml:space="preserve"> </w:t>
      </w:r>
      <w:r>
        <w:rPr>
          <w:rFonts w:ascii="Arial" w:hAnsi="Arial" w:cs="Arial"/>
          <w:noProof/>
        </w:rPr>
        <w:t>البرنامج</w:t>
      </w:r>
      <w:r>
        <w:rPr>
          <w:noProof/>
        </w:rPr>
        <w:t xml:space="preserve"> </w:t>
      </w:r>
      <w:r>
        <w:rPr>
          <w:rFonts w:ascii="Arial" w:hAnsi="Arial" w:cs="Arial"/>
          <w:noProof/>
        </w:rPr>
        <w:t>لكل</w:t>
      </w:r>
      <w:r>
        <w:rPr>
          <w:noProof/>
        </w:rPr>
        <w:t xml:space="preserve"> </w:t>
      </w:r>
      <w:r>
        <w:rPr>
          <w:rFonts w:ascii="Arial" w:hAnsi="Arial" w:cs="Arial"/>
          <w:noProof/>
        </w:rPr>
        <w:t>مستخدم</w:t>
      </w:r>
      <w:r>
        <w:rPr>
          <w:noProof/>
        </w:rPr>
        <w:t xml:space="preserve"> </w:t>
      </w:r>
      <w:r>
        <w:rPr>
          <w:rFonts w:ascii="Arial" w:hAnsi="Arial" w:cs="Arial"/>
          <w:noProof/>
        </w:rPr>
        <w:t>لـ</w:t>
      </w:r>
      <w:r>
        <w:rPr>
          <w:noProof/>
        </w:rPr>
        <w:t xml:space="preserve"> Windows 8.1 Enterprise (</w:t>
      </w:r>
      <w:r>
        <w:rPr>
          <w:rFonts w:ascii="Arial" w:hAnsi="Arial" w:cs="Arial"/>
          <w:noProof/>
        </w:rPr>
        <w:t>من</w:t>
      </w:r>
      <w:r>
        <w:rPr>
          <w:noProof/>
        </w:rPr>
        <w:t xml:space="preserve"> </w:t>
      </w:r>
      <w:r>
        <w:rPr>
          <w:rFonts w:ascii="Arial" w:hAnsi="Arial" w:cs="Arial"/>
          <w:noProof/>
        </w:rPr>
        <w:t>ضمان</w:t>
      </w:r>
      <w:r>
        <w:rPr>
          <w:noProof/>
        </w:rPr>
        <w:t xml:space="preserve"> </w:t>
      </w:r>
      <w:r>
        <w:rPr>
          <w:rFonts w:ascii="Arial" w:hAnsi="Arial" w:cs="Arial"/>
          <w:noProof/>
        </w:rPr>
        <w:t>البرنامج</w:t>
      </w:r>
      <w:r>
        <w:rPr>
          <w:noProof/>
        </w:rPr>
        <w:t>), 59</w:t>
      </w:r>
    </w:p>
    <w:p w:rsidR="005E1903" w:rsidRDefault="005E1903">
      <w:pPr>
        <w:pStyle w:val="Index1"/>
        <w:tabs>
          <w:tab w:val="right" w:pos="5030"/>
        </w:tabs>
        <w:rPr>
          <w:noProof/>
        </w:rPr>
      </w:pPr>
      <w:r>
        <w:rPr>
          <w:rFonts w:ascii="Arial" w:hAnsi="Arial" w:cs="Arial"/>
          <w:noProof/>
        </w:rPr>
        <w:t>وترخيص</w:t>
      </w:r>
      <w:r>
        <w:rPr>
          <w:noProof/>
        </w:rPr>
        <w:t xml:space="preserve"> </w:t>
      </w:r>
      <w:r>
        <w:rPr>
          <w:rFonts w:ascii="Arial" w:hAnsi="Arial" w:cs="Arial"/>
          <w:noProof/>
        </w:rPr>
        <w:t>إدارة</w:t>
      </w:r>
      <w:r>
        <w:rPr>
          <w:noProof/>
        </w:rPr>
        <w:t xml:space="preserve"> System Center 2012 Standard Server, 84</w:t>
      </w:r>
    </w:p>
    <w:p w:rsidR="005E1903" w:rsidRDefault="005E1903">
      <w:pPr>
        <w:pStyle w:val="Index1"/>
        <w:tabs>
          <w:tab w:val="right" w:pos="5030"/>
        </w:tabs>
        <w:rPr>
          <w:noProof/>
        </w:rPr>
      </w:pPr>
      <w:r>
        <w:rPr>
          <w:rFonts w:ascii="Arial" w:hAnsi="Arial" w:cs="Arial"/>
          <w:noProof/>
        </w:rPr>
        <w:t>وترخيص</w:t>
      </w:r>
      <w:r>
        <w:rPr>
          <w:noProof/>
        </w:rPr>
        <w:t xml:space="preserve"> </w:t>
      </w:r>
      <w:r>
        <w:rPr>
          <w:rFonts w:ascii="Arial" w:hAnsi="Arial" w:cs="Arial"/>
          <w:noProof/>
        </w:rPr>
        <w:t>وصول</w:t>
      </w:r>
      <w:r>
        <w:rPr>
          <w:noProof/>
        </w:rPr>
        <w:t xml:space="preserve"> </w:t>
      </w:r>
      <w:r>
        <w:rPr>
          <w:rFonts w:ascii="Arial" w:hAnsi="Arial" w:cs="Arial"/>
          <w:noProof/>
        </w:rPr>
        <w:t>العميل</w:t>
      </w:r>
      <w:r>
        <w:rPr>
          <w:noProof/>
        </w:rPr>
        <w:t xml:space="preserve"> </w:t>
      </w:r>
      <w:r>
        <w:rPr>
          <w:rFonts w:ascii="Arial" w:hAnsi="Arial" w:cs="Arial"/>
          <w:noProof/>
        </w:rPr>
        <w:t>لـ</w:t>
      </w:r>
      <w:r>
        <w:rPr>
          <w:noProof/>
        </w:rPr>
        <w:t xml:space="preserve"> Windows Server 2012, 47</w:t>
      </w:r>
    </w:p>
    <w:p w:rsidR="005E1903" w:rsidRDefault="005E1903">
      <w:pPr>
        <w:pStyle w:val="Index1"/>
        <w:tabs>
          <w:tab w:val="right" w:pos="5030"/>
        </w:tabs>
        <w:rPr>
          <w:noProof/>
        </w:rPr>
      </w:pPr>
      <w:r>
        <w:rPr>
          <w:rFonts w:ascii="Arial" w:hAnsi="Arial" w:cs="Arial"/>
          <w:noProof/>
        </w:rPr>
        <w:t>وضع</w:t>
      </w:r>
      <w:r>
        <w:rPr>
          <w:noProof/>
        </w:rPr>
        <w:t xml:space="preserve"> </w:t>
      </w:r>
      <w:r>
        <w:rPr>
          <w:rFonts w:ascii="Arial" w:hAnsi="Arial" w:cs="Arial"/>
          <w:noProof/>
        </w:rPr>
        <w:t>حماية</w:t>
      </w:r>
      <w:r>
        <w:rPr>
          <w:noProof/>
        </w:rPr>
        <w:t xml:space="preserve"> Microsoft Dynamics AX </w:t>
      </w:r>
      <w:r>
        <w:rPr>
          <w:rFonts w:ascii="Arial" w:hAnsi="Arial" w:cs="Arial"/>
          <w:noProof/>
        </w:rPr>
        <w:t>من</w:t>
      </w:r>
      <w:r>
        <w:rPr>
          <w:noProof/>
        </w:rPr>
        <w:t xml:space="preserve"> </w:t>
      </w:r>
      <w:r>
        <w:rPr>
          <w:rFonts w:ascii="Arial" w:hAnsi="Arial" w:cs="Arial"/>
          <w:noProof/>
        </w:rPr>
        <w:t>المستوى</w:t>
      </w:r>
      <w:r>
        <w:rPr>
          <w:noProof/>
        </w:rPr>
        <w:t xml:space="preserve"> 3</w:t>
      </w:r>
    </w:p>
    <w:p w:rsidR="005E1903" w:rsidRDefault="005E1903">
      <w:pPr>
        <w:pStyle w:val="Index2"/>
        <w:tabs>
          <w:tab w:val="right" w:pos="5030"/>
        </w:tabs>
        <w:rPr>
          <w:noProof/>
        </w:rPr>
      </w:pPr>
      <w:r>
        <w:rPr>
          <w:rFonts w:ascii="Arial" w:hAnsi="Arial" w:cs="Arial"/>
          <w:noProof/>
        </w:rPr>
        <w:t>اختبار</w:t>
      </w:r>
      <w:r>
        <w:rPr>
          <w:noProof/>
        </w:rPr>
        <w:t xml:space="preserve"> </w:t>
      </w:r>
      <w:r>
        <w:rPr>
          <w:rFonts w:ascii="Arial" w:hAnsi="Arial" w:cs="Arial"/>
          <w:noProof/>
        </w:rPr>
        <w:t>القبول</w:t>
      </w:r>
      <w:r>
        <w:rPr>
          <w:noProof/>
        </w:rPr>
        <w:t xml:space="preserve"> </w:t>
      </w:r>
      <w:r>
        <w:rPr>
          <w:rFonts w:ascii="Arial" w:hAnsi="Arial" w:cs="Arial"/>
          <w:noProof/>
        </w:rPr>
        <w:t>المتميز</w:t>
      </w:r>
      <w:r>
        <w:rPr>
          <w:noProof/>
        </w:rPr>
        <w:t>, 60</w:t>
      </w:r>
    </w:p>
    <w:p w:rsidR="005E1903" w:rsidRDefault="005E1903">
      <w:pPr>
        <w:pStyle w:val="Index1"/>
        <w:tabs>
          <w:tab w:val="right" w:pos="5030"/>
        </w:tabs>
        <w:rPr>
          <w:noProof/>
        </w:rPr>
      </w:pPr>
      <w:r>
        <w:rPr>
          <w:rFonts w:ascii="Arial" w:hAnsi="Arial" w:cs="Arial"/>
          <w:noProof/>
        </w:rPr>
        <w:t>وضع</w:t>
      </w:r>
      <w:r>
        <w:rPr>
          <w:noProof/>
        </w:rPr>
        <w:t xml:space="preserve"> </w:t>
      </w:r>
      <w:r>
        <w:rPr>
          <w:rFonts w:ascii="Arial" w:hAnsi="Arial" w:cs="Arial"/>
          <w:noProof/>
        </w:rPr>
        <w:t>حماية</w:t>
      </w:r>
      <w:r>
        <w:rPr>
          <w:noProof/>
        </w:rPr>
        <w:t xml:space="preserve"> Microsoft Dynamics AX </w:t>
      </w:r>
      <w:r>
        <w:rPr>
          <w:rFonts w:ascii="Arial" w:hAnsi="Arial" w:cs="Arial"/>
          <w:noProof/>
        </w:rPr>
        <w:t>من</w:t>
      </w:r>
      <w:r>
        <w:rPr>
          <w:noProof/>
        </w:rPr>
        <w:t xml:space="preserve"> </w:t>
      </w:r>
      <w:r>
        <w:rPr>
          <w:rFonts w:ascii="Arial" w:hAnsi="Arial" w:cs="Arial"/>
          <w:noProof/>
        </w:rPr>
        <w:t>المستوى</w:t>
      </w:r>
      <w:r>
        <w:rPr>
          <w:noProof/>
        </w:rPr>
        <w:t xml:space="preserve"> 4</w:t>
      </w:r>
    </w:p>
    <w:p w:rsidR="005E1903" w:rsidRDefault="005E1903">
      <w:pPr>
        <w:pStyle w:val="Index2"/>
        <w:tabs>
          <w:tab w:val="right" w:pos="5030"/>
        </w:tabs>
        <w:rPr>
          <w:noProof/>
        </w:rPr>
      </w:pPr>
      <w:r>
        <w:rPr>
          <w:rFonts w:ascii="Arial" w:hAnsi="Arial" w:cs="Arial"/>
          <w:noProof/>
        </w:rPr>
        <w:t>اختبار</w:t>
      </w:r>
      <w:r>
        <w:rPr>
          <w:noProof/>
        </w:rPr>
        <w:t xml:space="preserve"> </w:t>
      </w:r>
      <w:r>
        <w:rPr>
          <w:rFonts w:ascii="Arial" w:hAnsi="Arial" w:cs="Arial"/>
          <w:noProof/>
        </w:rPr>
        <w:t>الأداء</w:t>
      </w:r>
      <w:r>
        <w:rPr>
          <w:noProof/>
        </w:rPr>
        <w:t xml:space="preserve"> </w:t>
      </w:r>
      <w:r>
        <w:rPr>
          <w:rFonts w:ascii="Arial" w:hAnsi="Arial" w:cs="Arial"/>
          <w:noProof/>
        </w:rPr>
        <w:t>القياسي</w:t>
      </w:r>
      <w:r>
        <w:rPr>
          <w:noProof/>
        </w:rPr>
        <w:t xml:space="preserve"> (</w:t>
      </w:r>
      <w:r>
        <w:rPr>
          <w:rFonts w:ascii="Arial" w:hAnsi="Arial" w:cs="Arial"/>
          <w:noProof/>
        </w:rPr>
        <w:t>ترخيص</w:t>
      </w:r>
      <w:r>
        <w:rPr>
          <w:noProof/>
        </w:rPr>
        <w:t xml:space="preserve"> </w:t>
      </w:r>
      <w:r>
        <w:rPr>
          <w:rFonts w:ascii="Arial" w:hAnsi="Arial" w:cs="Arial"/>
          <w:noProof/>
        </w:rPr>
        <w:t>الاشتراك</w:t>
      </w:r>
      <w:r>
        <w:rPr>
          <w:noProof/>
        </w:rPr>
        <w:t xml:space="preserve"> </w:t>
      </w:r>
      <w:r>
        <w:rPr>
          <w:rFonts w:ascii="Arial" w:hAnsi="Arial" w:cs="Arial"/>
          <w:noProof/>
        </w:rPr>
        <w:t>الإضافي</w:t>
      </w:r>
      <w:r>
        <w:rPr>
          <w:noProof/>
        </w:rPr>
        <w:t>), 60</w:t>
      </w:r>
    </w:p>
    <w:p w:rsidR="005E1903" w:rsidRDefault="005E1903">
      <w:pPr>
        <w:pStyle w:val="ProductList-Body"/>
        <w:rPr>
          <w:noProof/>
        </w:rPr>
        <w:sectPr w:rsidR="005E1903" w:rsidSect="005E1903">
          <w:type w:val="continuous"/>
          <w:pgSz w:w="12240" w:h="15840" w:code="1"/>
          <w:pgMar w:top="1170" w:right="720" w:bottom="720" w:left="720" w:header="432" w:footer="288" w:gutter="0"/>
          <w:cols w:num="2" w:space="720"/>
          <w:bidi/>
        </w:sectPr>
      </w:pPr>
    </w:p>
    <w:p w:rsidR="001C37E4" w:rsidRDefault="005E1903">
      <w:pPr>
        <w:pStyle w:val="ProductList-Body"/>
        <w:sectPr w:rsidR="001C37E4" w:rsidSect="005E1903">
          <w:type w:val="continuous"/>
          <w:pgSz w:w="12240" w:h="15840" w:code="1"/>
          <w:pgMar w:top="1170" w:right="720" w:bottom="720" w:left="720" w:header="432" w:footer="288" w:gutter="0"/>
          <w:cols w:num="2" w:space="360"/>
          <w:bidi/>
        </w:sectPr>
      </w:pPr>
      <w:r>
        <w:lastRenderedPageBreak/>
        <w:fldChar w:fldCharType="end"/>
      </w:r>
    </w:p>
    <w:p w:rsidR="001C37E4" w:rsidRDefault="001C37E4">
      <w:pPr>
        <w:pStyle w:val="ProductList-Body"/>
        <w:rPr>
          <w:rtl/>
        </w:rPr>
      </w:pPr>
    </w:p>
    <w:sectPr w:rsidR="001C37E4" w:rsidSect="008E4F0E">
      <w:headerReference w:type="default" r:id="rId144"/>
      <w:footerReference w:type="default" r:id="rId145"/>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393F7B" w:rsidRDefault="00393F7B" w:rsidP="007C7D4D">
      <w:pPr>
        <w:spacing w:after="0"/>
      </w:pPr>
      <w:r>
        <w:separator/>
      </w:r>
    </w:p>
    <w:p w:rsidR="00393F7B" w:rsidRDefault="00393F7B"/>
  </w:endnote>
  <w:endnote w:type="continuationSeparator" w:id="0">
    <w:p w:rsidR="00393F7B" w:rsidRDefault="00393F7B" w:rsidP="007C7D4D">
      <w:pPr>
        <w:spacing w:after="0"/>
      </w:pPr>
      <w:r>
        <w:continuationSeparator/>
      </w:r>
    </w:p>
    <w:p w:rsidR="00393F7B" w:rsidRDefault="00393F7B"/>
  </w:endnote>
  <w:endnote w:type="continuationNotice" w:id="1">
    <w:p w:rsidR="00393F7B" w:rsidRDefault="00393F7B">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 w:name="Trebuchet MS">
    <w:panose1 w:val="020B0603020202020204"/>
    <w:charset w:val="00"/>
    <w:family w:val="swiss"/>
    <w:pitch w:val="variable"/>
    <w:sig w:usb0="00000287" w:usb1="00000000" w:usb2="00000000" w:usb3="00000000" w:csb0="0000009F" w:csb1="00000000"/>
  </w:font>
  <w:font w:name="MS PGothic">
    <w:panose1 w:val="020B0600070205080204"/>
    <w:charset w:val="80"/>
    <w:family w:val="swiss"/>
    <w:pitch w:val="variable"/>
    <w:sig w:usb0="E00002FF" w:usb1="6AC7FDFB" w:usb2="00000012" w:usb3="00000000" w:csb0="000200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10002FF" w:usb1="4000FCFF" w:usb2="00000009" w:usb3="00000000" w:csb0="0000019F" w:csb1="00000000"/>
  </w:font>
  <w:font w:name="Segoe UI Light">
    <w:panose1 w:val="020B0502040204020203"/>
    <w:charset w:val="00"/>
    <w:family w:val="swiss"/>
    <w:pitch w:val="variable"/>
    <w:sig w:usb0="E00002FF" w:usb1="4000A47B" w:usb2="00000001" w:usb3="00000000" w:csb0="0000019F" w:csb1="00000000"/>
  </w:font>
  <w:font w:name="Segoe UI Semibold">
    <w:panose1 w:val="020B0702040204020203"/>
    <w:charset w:val="00"/>
    <w:family w:val="swiss"/>
    <w:pitch w:val="variable"/>
    <w:sig w:usb0="E00002FF" w:usb1="4000A47B" w:usb2="00000001" w:usb3="00000000" w:csb0="0000019F" w:csb1="00000000"/>
  </w:font>
  <w:font w:name="Arial Black">
    <w:panose1 w:val="020B0A04020102020204"/>
    <w:charset w:val="00"/>
    <w:family w:val="swiss"/>
    <w:pitch w:val="variable"/>
    <w:sig w:usb0="00000287" w:usb1="00000000" w:usb2="00000000" w:usb3="00000000" w:csb0="0000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1B04D3" w:rsidRDefault="001B04D3">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C0FA7" w:rsidRDefault="005E1903">
    <w:r>
      <w:cr/>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1B04D3" w:rsidRDefault="001B04D3">
    <w:pPr>
      <w:pStyle w:val="Foote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bidiVisual/>
      <w:tblW w:w="0" w:type="dxa"/>
      <w:tblLook w:val="04A0" w:firstRow="1" w:lastRow="0" w:firstColumn="1" w:lastColumn="0" w:noHBand="0" w:noVBand="1"/>
    </w:tblPr>
    <w:tblGrid>
      <w:gridCol w:w="1196"/>
      <w:gridCol w:w="222"/>
      <w:gridCol w:w="1110"/>
      <w:gridCol w:w="222"/>
      <w:gridCol w:w="1185"/>
      <w:gridCol w:w="222"/>
      <w:gridCol w:w="1141"/>
      <w:gridCol w:w="222"/>
      <w:gridCol w:w="1166"/>
      <w:gridCol w:w="222"/>
      <w:gridCol w:w="1135"/>
      <w:gridCol w:w="222"/>
      <w:gridCol w:w="1156"/>
      <w:gridCol w:w="222"/>
      <w:gridCol w:w="1147"/>
    </w:tblGrid>
    <w:tr w:rsidR="001C37E4">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1C37E4" w:rsidRDefault="00393F7B">
          <w:pPr>
            <w:pStyle w:val="PURFooterText"/>
            <w:jc w:val="center"/>
            <w:rPr>
              <w:rtl/>
            </w:rPr>
          </w:pPr>
          <w:hyperlink w:anchor="_Sec842">
            <w:r w:rsidR="005E1903">
              <w:rPr>
                <w:color w:val="00467F"/>
                <w:u w:val="single"/>
                <w:rtl/>
              </w:rPr>
              <w:t>جدول المحتويات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C37E4" w:rsidRDefault="001C37E4">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C37E4" w:rsidRDefault="00393F7B">
          <w:pPr>
            <w:pStyle w:val="PURFooterText"/>
            <w:jc w:val="center"/>
            <w:rPr>
              <w:rtl/>
            </w:rPr>
          </w:pPr>
          <w:hyperlink w:anchor="_Sec531">
            <w:r w:rsidR="005E1903">
              <w:rPr>
                <w:color w:val="00467F"/>
                <w:u w:val="single"/>
                <w:rtl/>
              </w:rPr>
              <w:t>مقدمة</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C37E4" w:rsidRDefault="001C37E4">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C37E4" w:rsidRDefault="00393F7B">
          <w:pPr>
            <w:pStyle w:val="PURFooterText"/>
            <w:jc w:val="center"/>
            <w:rPr>
              <w:rtl/>
            </w:rPr>
          </w:pPr>
          <w:hyperlink w:anchor="_Sec536">
            <w:r w:rsidR="005E1903">
              <w:rPr>
                <w:color w:val="00467F"/>
                <w:u w:val="single"/>
                <w:rtl/>
              </w:rPr>
              <w:t>الترخيص العامة</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C37E4" w:rsidRDefault="001C37E4">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C37E4" w:rsidRDefault="00393F7B">
          <w:pPr>
            <w:pStyle w:val="PURFooterText"/>
            <w:jc w:val="center"/>
            <w:rPr>
              <w:rtl/>
            </w:rPr>
          </w:pPr>
          <w:hyperlink w:anchor="_Sec547">
            <w:r w:rsidR="005E1903">
              <w:rPr>
                <w:color w:val="00467F"/>
                <w:u w:val="single"/>
                <w:rtl/>
              </w:rPr>
              <w:t>البرامج</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C37E4" w:rsidRDefault="001C37E4">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C37E4" w:rsidRDefault="00393F7B">
          <w:pPr>
            <w:pStyle w:val="PURFooterText"/>
            <w:jc w:val="center"/>
            <w:rPr>
              <w:rtl/>
            </w:rPr>
          </w:pPr>
          <w:hyperlink w:anchor="_Sec548">
            <w:r w:rsidR="005E1903">
              <w:rPr>
                <w:color w:val="00467F"/>
                <w:u w:val="single"/>
                <w:rtl/>
              </w:rPr>
              <w:t>الخدمات عبر الإنترنت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C37E4" w:rsidRDefault="001C37E4">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C37E4" w:rsidRDefault="00393F7B">
          <w:pPr>
            <w:pStyle w:val="PURFooterText"/>
            <w:jc w:val="center"/>
            <w:rPr>
              <w:rtl/>
            </w:rPr>
          </w:pPr>
          <w:hyperlink w:anchor="_Sec549">
            <w:r w:rsidR="005E1903">
              <w:rPr>
                <w:color w:val="00467F"/>
                <w:u w:val="single"/>
                <w:rtl/>
              </w:rPr>
              <w:t>المسرد</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C37E4" w:rsidRDefault="001C37E4">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C37E4" w:rsidRDefault="00393F7B">
          <w:pPr>
            <w:pStyle w:val="PURFooterText"/>
            <w:jc w:val="center"/>
            <w:rPr>
              <w:rtl/>
            </w:rPr>
          </w:pPr>
          <w:hyperlink w:anchor="_Sec591">
            <w:r w:rsidR="005E1903">
              <w:rPr>
                <w:color w:val="00467F"/>
                <w:u w:val="single"/>
                <w:rtl/>
              </w:rPr>
              <w:t>الملاحق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C37E4" w:rsidRDefault="001C37E4">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C37E4" w:rsidRDefault="00393F7B">
          <w:pPr>
            <w:pStyle w:val="PURFooterText"/>
            <w:jc w:val="center"/>
            <w:rPr>
              <w:rtl/>
            </w:rPr>
          </w:pPr>
          <w:hyperlink w:anchor="_Sec844">
            <w:r w:rsidR="005E1903">
              <w:rPr>
                <w:color w:val="00467F"/>
                <w:u w:val="single"/>
                <w:rtl/>
              </w:rPr>
              <w:t>الفهرس</w:t>
            </w:r>
          </w:hyperlink>
        </w:p>
      </w:tc>
    </w:tr>
  </w:tbl>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bidiVisual/>
      <w:tblW w:w="0" w:type="dxa"/>
      <w:tblLook w:val="04A0" w:firstRow="1" w:lastRow="0" w:firstColumn="1" w:lastColumn="0" w:noHBand="0" w:noVBand="1"/>
    </w:tblPr>
    <w:tblGrid>
      <w:gridCol w:w="1196"/>
      <w:gridCol w:w="222"/>
      <w:gridCol w:w="1110"/>
      <w:gridCol w:w="222"/>
      <w:gridCol w:w="1185"/>
      <w:gridCol w:w="222"/>
      <w:gridCol w:w="1141"/>
      <w:gridCol w:w="222"/>
      <w:gridCol w:w="1166"/>
      <w:gridCol w:w="222"/>
      <w:gridCol w:w="1135"/>
      <w:gridCol w:w="222"/>
      <w:gridCol w:w="1156"/>
      <w:gridCol w:w="222"/>
      <w:gridCol w:w="1147"/>
    </w:tblGrid>
    <w:tr w:rsidR="001C37E4">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1C37E4" w:rsidRDefault="00393F7B">
          <w:pPr>
            <w:pStyle w:val="PURFooterText"/>
            <w:jc w:val="center"/>
            <w:rPr>
              <w:rtl/>
            </w:rPr>
          </w:pPr>
          <w:hyperlink w:anchor="_Sec842">
            <w:r w:rsidR="005E1903">
              <w:rPr>
                <w:color w:val="00467F"/>
                <w:u w:val="single"/>
                <w:rtl/>
              </w:rPr>
              <w:t>جدول المحتويات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C37E4" w:rsidRDefault="001C37E4">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C37E4" w:rsidRDefault="00393F7B">
          <w:pPr>
            <w:pStyle w:val="PURFooterText"/>
            <w:jc w:val="center"/>
            <w:rPr>
              <w:rtl/>
            </w:rPr>
          </w:pPr>
          <w:hyperlink w:anchor="_Sec531">
            <w:r w:rsidR="005E1903">
              <w:rPr>
                <w:color w:val="00467F"/>
                <w:u w:val="single"/>
                <w:rtl/>
              </w:rPr>
              <w:t>مقدمة</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C37E4" w:rsidRDefault="001C37E4">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C37E4" w:rsidRDefault="00393F7B">
          <w:pPr>
            <w:pStyle w:val="PURFooterText"/>
            <w:jc w:val="center"/>
            <w:rPr>
              <w:rtl/>
            </w:rPr>
          </w:pPr>
          <w:hyperlink w:anchor="_Sec536">
            <w:r w:rsidR="005E1903">
              <w:rPr>
                <w:color w:val="00467F"/>
                <w:u w:val="single"/>
                <w:rtl/>
              </w:rPr>
              <w:t>الترخيص العامة</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C37E4" w:rsidRDefault="001C37E4">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C37E4" w:rsidRDefault="00393F7B">
          <w:pPr>
            <w:pStyle w:val="PURFooterText"/>
            <w:jc w:val="center"/>
            <w:rPr>
              <w:rtl/>
            </w:rPr>
          </w:pPr>
          <w:hyperlink w:anchor="_Sec547">
            <w:r w:rsidR="005E1903">
              <w:rPr>
                <w:color w:val="00467F"/>
                <w:u w:val="single"/>
                <w:rtl/>
              </w:rPr>
              <w:t>البرامج</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C37E4" w:rsidRDefault="001C37E4">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C37E4" w:rsidRDefault="00393F7B">
          <w:pPr>
            <w:pStyle w:val="PURFooterText"/>
            <w:jc w:val="center"/>
            <w:rPr>
              <w:rtl/>
            </w:rPr>
          </w:pPr>
          <w:hyperlink w:anchor="_Sec548">
            <w:r w:rsidR="005E1903">
              <w:rPr>
                <w:color w:val="00467F"/>
                <w:u w:val="single"/>
                <w:rtl/>
              </w:rPr>
              <w:t>الخدمات عبر الإنترنت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C37E4" w:rsidRDefault="001C37E4">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C37E4" w:rsidRDefault="00393F7B">
          <w:pPr>
            <w:pStyle w:val="PURFooterText"/>
            <w:jc w:val="center"/>
            <w:rPr>
              <w:rtl/>
            </w:rPr>
          </w:pPr>
          <w:hyperlink w:anchor="_Sec549">
            <w:r w:rsidR="005E1903">
              <w:rPr>
                <w:color w:val="00467F"/>
                <w:u w:val="single"/>
                <w:rtl/>
              </w:rPr>
              <w:t>المسرد</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C37E4" w:rsidRDefault="001C37E4">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C37E4" w:rsidRDefault="00393F7B">
          <w:pPr>
            <w:pStyle w:val="PURFooterText"/>
            <w:jc w:val="center"/>
            <w:rPr>
              <w:rtl/>
            </w:rPr>
          </w:pPr>
          <w:hyperlink w:anchor="_Sec591">
            <w:r w:rsidR="005E1903">
              <w:rPr>
                <w:color w:val="00467F"/>
                <w:u w:val="single"/>
                <w:rtl/>
              </w:rPr>
              <w:t>الملاحق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C37E4" w:rsidRDefault="001C37E4">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C37E4" w:rsidRDefault="00393F7B">
          <w:pPr>
            <w:pStyle w:val="PURFooterText"/>
            <w:jc w:val="center"/>
            <w:rPr>
              <w:rtl/>
            </w:rPr>
          </w:pPr>
          <w:hyperlink w:anchor="_Sec844">
            <w:r w:rsidR="005E1903">
              <w:rPr>
                <w:color w:val="00467F"/>
                <w:u w:val="single"/>
                <w:rtl/>
              </w:rPr>
              <w:t>الفهرس</w:t>
            </w:r>
          </w:hyperlink>
        </w:p>
      </w:tc>
    </w:tr>
  </w:tbl>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bidiVisual/>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1C37E4">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1C37E4" w:rsidRDefault="00393F7B">
          <w:pPr>
            <w:pStyle w:val="PURFooterText"/>
            <w:jc w:val="center"/>
            <w:rPr>
              <w:rtl/>
            </w:rPr>
          </w:pPr>
          <w:hyperlink w:anchor="_Sec842">
            <w:r w:rsidR="005E1903">
              <w:rPr>
                <w:color w:val="00467F"/>
                <w:u w:val="single"/>
                <w:rtl/>
              </w:rPr>
              <w:t>جدول المحتويات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C37E4" w:rsidRDefault="001C37E4">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C37E4" w:rsidRDefault="00393F7B">
          <w:pPr>
            <w:pStyle w:val="PURFooterText"/>
            <w:jc w:val="center"/>
            <w:rPr>
              <w:rtl/>
            </w:rPr>
          </w:pPr>
          <w:hyperlink w:anchor="_Sec531">
            <w:r w:rsidR="005E1903">
              <w:rPr>
                <w:color w:val="00467F"/>
                <w:u w:val="single"/>
                <w:rtl/>
              </w:rPr>
              <w:t>مقدمة</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C37E4" w:rsidRDefault="001C37E4">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C37E4" w:rsidRDefault="00393F7B">
          <w:pPr>
            <w:pStyle w:val="PURFooterText"/>
            <w:jc w:val="center"/>
            <w:rPr>
              <w:rtl/>
            </w:rPr>
          </w:pPr>
          <w:hyperlink w:anchor="_Sec536">
            <w:r w:rsidR="005E1903">
              <w:rPr>
                <w:color w:val="00467F"/>
                <w:u w:val="single"/>
                <w:rtl/>
              </w:rPr>
              <w:t>الترخيص العامة</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C37E4" w:rsidRDefault="001C37E4">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C37E4" w:rsidRDefault="00393F7B">
          <w:pPr>
            <w:pStyle w:val="PURFooterText"/>
            <w:jc w:val="center"/>
            <w:rPr>
              <w:rtl/>
            </w:rPr>
          </w:pPr>
          <w:hyperlink w:anchor="_Sec547">
            <w:r w:rsidR="005E1903">
              <w:rPr>
                <w:color w:val="00467F"/>
                <w:u w:val="single"/>
                <w:rtl/>
              </w:rPr>
              <w:t>البرامج</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C37E4" w:rsidRDefault="001C37E4">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C37E4" w:rsidRDefault="00393F7B">
          <w:pPr>
            <w:pStyle w:val="PURFooterText"/>
            <w:jc w:val="center"/>
            <w:rPr>
              <w:rtl/>
            </w:rPr>
          </w:pPr>
          <w:hyperlink w:anchor="_Sec548">
            <w:r w:rsidR="005E1903">
              <w:rPr>
                <w:color w:val="00467F"/>
                <w:u w:val="single"/>
                <w:rtl/>
              </w:rPr>
              <w:t>الخدمات عبر الإنترنت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C37E4" w:rsidRDefault="001C37E4">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C37E4" w:rsidRDefault="00393F7B">
          <w:pPr>
            <w:pStyle w:val="PURFooterText"/>
            <w:jc w:val="center"/>
            <w:rPr>
              <w:rtl/>
            </w:rPr>
          </w:pPr>
          <w:hyperlink w:anchor="_Sec549">
            <w:r w:rsidR="005E1903">
              <w:rPr>
                <w:color w:val="00467F"/>
                <w:u w:val="single"/>
                <w:rtl/>
              </w:rPr>
              <w:t>المسرد</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C37E4" w:rsidRDefault="001C37E4">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C37E4" w:rsidRDefault="00393F7B">
          <w:pPr>
            <w:pStyle w:val="PURFooterText"/>
            <w:jc w:val="center"/>
            <w:rPr>
              <w:rtl/>
            </w:rPr>
          </w:pPr>
          <w:hyperlink w:anchor="_Sec591">
            <w:r w:rsidR="005E1903">
              <w:rPr>
                <w:color w:val="00467F"/>
                <w:u w:val="single"/>
                <w:rtl/>
              </w:rPr>
              <w:t>الملاحق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C37E4" w:rsidRDefault="001C37E4">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C37E4" w:rsidRDefault="00393F7B">
          <w:pPr>
            <w:pStyle w:val="PURFooterText"/>
            <w:jc w:val="center"/>
            <w:rPr>
              <w:rtl/>
            </w:rPr>
          </w:pPr>
          <w:hyperlink w:anchor="_Sec844">
            <w:r w:rsidR="005E1903">
              <w:rPr>
                <w:color w:val="00467F"/>
                <w:u w:val="single"/>
                <w:rtl/>
              </w:rPr>
              <w:t>الفهرس</w:t>
            </w:r>
          </w:hyperlink>
        </w:p>
      </w:tc>
    </w:tr>
  </w:tbl>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bidiVisual/>
      <w:tblW w:w="0" w:type="dxa"/>
      <w:tblLook w:val="04A0" w:firstRow="1" w:lastRow="0" w:firstColumn="1" w:lastColumn="0" w:noHBand="0" w:noVBand="1"/>
    </w:tblPr>
    <w:tblGrid>
      <w:gridCol w:w="1196"/>
      <w:gridCol w:w="222"/>
      <w:gridCol w:w="1110"/>
      <w:gridCol w:w="222"/>
      <w:gridCol w:w="1185"/>
      <w:gridCol w:w="222"/>
      <w:gridCol w:w="1141"/>
      <w:gridCol w:w="222"/>
      <w:gridCol w:w="1166"/>
      <w:gridCol w:w="222"/>
      <w:gridCol w:w="1135"/>
      <w:gridCol w:w="222"/>
      <w:gridCol w:w="1156"/>
      <w:gridCol w:w="222"/>
      <w:gridCol w:w="1147"/>
    </w:tblGrid>
    <w:tr w:rsidR="001C37E4">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C37E4" w:rsidRDefault="00393F7B">
          <w:pPr>
            <w:pStyle w:val="PURFooterText"/>
            <w:jc w:val="center"/>
            <w:rPr>
              <w:rtl/>
            </w:rPr>
          </w:pPr>
          <w:hyperlink w:anchor="_Sec842">
            <w:r w:rsidR="005E1903">
              <w:rPr>
                <w:color w:val="00467F"/>
                <w:u w:val="single"/>
                <w:rtl/>
              </w:rPr>
              <w:t>جدول المحتويات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C37E4" w:rsidRDefault="001C37E4">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1C37E4" w:rsidRDefault="00393F7B">
          <w:pPr>
            <w:pStyle w:val="PURFooterText"/>
            <w:jc w:val="center"/>
            <w:rPr>
              <w:rtl/>
            </w:rPr>
          </w:pPr>
          <w:hyperlink w:anchor="_Sec531">
            <w:r w:rsidR="005E1903">
              <w:rPr>
                <w:color w:val="00467F"/>
                <w:u w:val="single"/>
                <w:rtl/>
              </w:rPr>
              <w:t>مقدمة</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C37E4" w:rsidRDefault="001C37E4">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C37E4" w:rsidRDefault="00393F7B">
          <w:pPr>
            <w:pStyle w:val="PURFooterText"/>
            <w:jc w:val="center"/>
            <w:rPr>
              <w:rtl/>
            </w:rPr>
          </w:pPr>
          <w:hyperlink w:anchor="_Sec536">
            <w:r w:rsidR="005E1903">
              <w:rPr>
                <w:color w:val="00467F"/>
                <w:u w:val="single"/>
                <w:rtl/>
              </w:rPr>
              <w:t>الترخيص العامة</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C37E4" w:rsidRDefault="001C37E4">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C37E4" w:rsidRDefault="00393F7B">
          <w:pPr>
            <w:pStyle w:val="PURFooterText"/>
            <w:jc w:val="center"/>
            <w:rPr>
              <w:rtl/>
            </w:rPr>
          </w:pPr>
          <w:hyperlink w:anchor="_Sec547">
            <w:r w:rsidR="005E1903">
              <w:rPr>
                <w:color w:val="00467F"/>
                <w:u w:val="single"/>
                <w:rtl/>
              </w:rPr>
              <w:t>البرامج</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C37E4" w:rsidRDefault="001C37E4">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C37E4" w:rsidRDefault="00393F7B">
          <w:pPr>
            <w:pStyle w:val="PURFooterText"/>
            <w:jc w:val="center"/>
            <w:rPr>
              <w:rtl/>
            </w:rPr>
          </w:pPr>
          <w:hyperlink w:anchor="_Sec548">
            <w:r w:rsidR="005E1903">
              <w:rPr>
                <w:color w:val="00467F"/>
                <w:u w:val="single"/>
                <w:rtl/>
              </w:rPr>
              <w:t>الخدمات عبر الإنترنت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C37E4" w:rsidRDefault="001C37E4">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C37E4" w:rsidRDefault="00393F7B">
          <w:pPr>
            <w:pStyle w:val="PURFooterText"/>
            <w:jc w:val="center"/>
            <w:rPr>
              <w:rtl/>
            </w:rPr>
          </w:pPr>
          <w:hyperlink w:anchor="_Sec549">
            <w:r w:rsidR="005E1903">
              <w:rPr>
                <w:color w:val="00467F"/>
                <w:u w:val="single"/>
                <w:rtl/>
              </w:rPr>
              <w:t>المسرد</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C37E4" w:rsidRDefault="001C37E4">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C37E4" w:rsidRDefault="00393F7B">
          <w:pPr>
            <w:pStyle w:val="PURFooterText"/>
            <w:jc w:val="center"/>
            <w:rPr>
              <w:rtl/>
            </w:rPr>
          </w:pPr>
          <w:hyperlink w:anchor="_Sec591">
            <w:r w:rsidR="005E1903">
              <w:rPr>
                <w:color w:val="00467F"/>
                <w:u w:val="single"/>
                <w:rtl/>
              </w:rPr>
              <w:t>الملاحق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C37E4" w:rsidRDefault="001C37E4">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C37E4" w:rsidRDefault="00393F7B">
          <w:pPr>
            <w:pStyle w:val="PURFooterText"/>
            <w:jc w:val="center"/>
            <w:rPr>
              <w:rtl/>
            </w:rPr>
          </w:pPr>
          <w:hyperlink w:anchor="_Sec844">
            <w:r w:rsidR="005E1903">
              <w:rPr>
                <w:color w:val="00467F"/>
                <w:u w:val="single"/>
                <w:rtl/>
              </w:rPr>
              <w:t>الفهرس</w:t>
            </w:r>
          </w:hyperlink>
        </w:p>
      </w:tc>
    </w:tr>
  </w:tbl>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bidiVisual/>
      <w:tblW w:w="0" w:type="dxa"/>
      <w:tblLook w:val="04A0" w:firstRow="1" w:lastRow="0" w:firstColumn="1" w:lastColumn="0" w:noHBand="0" w:noVBand="1"/>
    </w:tblPr>
    <w:tblGrid>
      <w:gridCol w:w="1196"/>
      <w:gridCol w:w="222"/>
      <w:gridCol w:w="1110"/>
      <w:gridCol w:w="222"/>
      <w:gridCol w:w="1185"/>
      <w:gridCol w:w="222"/>
      <w:gridCol w:w="1141"/>
      <w:gridCol w:w="222"/>
      <w:gridCol w:w="1166"/>
      <w:gridCol w:w="222"/>
      <w:gridCol w:w="1135"/>
      <w:gridCol w:w="222"/>
      <w:gridCol w:w="1156"/>
      <w:gridCol w:w="222"/>
      <w:gridCol w:w="1147"/>
    </w:tblGrid>
    <w:tr w:rsidR="001C37E4">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C37E4" w:rsidRDefault="00393F7B">
          <w:pPr>
            <w:pStyle w:val="PURFooterText"/>
            <w:jc w:val="center"/>
            <w:rPr>
              <w:rtl/>
            </w:rPr>
          </w:pPr>
          <w:hyperlink w:anchor="_Sec842">
            <w:r w:rsidR="005E1903">
              <w:rPr>
                <w:color w:val="00467F"/>
                <w:u w:val="single"/>
                <w:rtl/>
              </w:rPr>
              <w:t>جدول المحتويات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C37E4" w:rsidRDefault="001C37E4">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C37E4" w:rsidRDefault="00393F7B">
          <w:pPr>
            <w:pStyle w:val="PURFooterText"/>
            <w:jc w:val="center"/>
            <w:rPr>
              <w:rtl/>
            </w:rPr>
          </w:pPr>
          <w:hyperlink w:anchor="_Sec531">
            <w:r w:rsidR="005E1903">
              <w:rPr>
                <w:color w:val="00467F"/>
                <w:u w:val="single"/>
                <w:rtl/>
              </w:rPr>
              <w:t>مقدمة</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C37E4" w:rsidRDefault="001C37E4">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1C37E4" w:rsidRDefault="00393F7B">
          <w:pPr>
            <w:pStyle w:val="PURFooterText"/>
            <w:jc w:val="center"/>
            <w:rPr>
              <w:rtl/>
            </w:rPr>
          </w:pPr>
          <w:hyperlink w:anchor="_Sec536">
            <w:r w:rsidR="005E1903">
              <w:rPr>
                <w:color w:val="00467F"/>
                <w:u w:val="single"/>
                <w:rtl/>
              </w:rPr>
              <w:t>الترخيص العامة</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C37E4" w:rsidRDefault="001C37E4">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C37E4" w:rsidRDefault="00393F7B">
          <w:pPr>
            <w:pStyle w:val="PURFooterText"/>
            <w:jc w:val="center"/>
            <w:rPr>
              <w:rtl/>
            </w:rPr>
          </w:pPr>
          <w:hyperlink w:anchor="_Sec547">
            <w:r w:rsidR="005E1903">
              <w:rPr>
                <w:color w:val="00467F"/>
                <w:u w:val="single"/>
                <w:rtl/>
              </w:rPr>
              <w:t>البرامج</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C37E4" w:rsidRDefault="001C37E4">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C37E4" w:rsidRDefault="00393F7B">
          <w:pPr>
            <w:pStyle w:val="PURFooterText"/>
            <w:jc w:val="center"/>
            <w:rPr>
              <w:rtl/>
            </w:rPr>
          </w:pPr>
          <w:hyperlink w:anchor="_Sec548">
            <w:r w:rsidR="005E1903">
              <w:rPr>
                <w:color w:val="00467F"/>
                <w:u w:val="single"/>
                <w:rtl/>
              </w:rPr>
              <w:t>الخدمات عبر الإنترنت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C37E4" w:rsidRDefault="001C37E4">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C37E4" w:rsidRDefault="00393F7B">
          <w:pPr>
            <w:pStyle w:val="PURFooterText"/>
            <w:jc w:val="center"/>
            <w:rPr>
              <w:rtl/>
            </w:rPr>
          </w:pPr>
          <w:hyperlink w:anchor="_Sec549">
            <w:r w:rsidR="005E1903">
              <w:rPr>
                <w:color w:val="00467F"/>
                <w:u w:val="single"/>
                <w:rtl/>
              </w:rPr>
              <w:t>المسرد</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C37E4" w:rsidRDefault="001C37E4">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C37E4" w:rsidRDefault="00393F7B">
          <w:pPr>
            <w:pStyle w:val="PURFooterText"/>
            <w:jc w:val="center"/>
            <w:rPr>
              <w:rtl/>
            </w:rPr>
          </w:pPr>
          <w:hyperlink w:anchor="_Sec591">
            <w:r w:rsidR="005E1903">
              <w:rPr>
                <w:color w:val="00467F"/>
                <w:u w:val="single"/>
                <w:rtl/>
              </w:rPr>
              <w:t>الملاحق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C37E4" w:rsidRDefault="001C37E4">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C37E4" w:rsidRDefault="00393F7B">
          <w:pPr>
            <w:pStyle w:val="PURFooterText"/>
            <w:jc w:val="center"/>
            <w:rPr>
              <w:rtl/>
            </w:rPr>
          </w:pPr>
          <w:hyperlink w:anchor="_Sec844">
            <w:r w:rsidR="005E1903">
              <w:rPr>
                <w:color w:val="00467F"/>
                <w:u w:val="single"/>
                <w:rtl/>
              </w:rPr>
              <w:t>الفهرس</w:t>
            </w:r>
          </w:hyperlink>
        </w:p>
      </w:tc>
    </w:tr>
  </w:tbl>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bidiVisual/>
      <w:tblW w:w="0" w:type="dxa"/>
      <w:tblLook w:val="04A0" w:firstRow="1" w:lastRow="0" w:firstColumn="1" w:lastColumn="0" w:noHBand="0" w:noVBand="1"/>
    </w:tblPr>
    <w:tblGrid>
      <w:gridCol w:w="1196"/>
      <w:gridCol w:w="222"/>
      <w:gridCol w:w="1110"/>
      <w:gridCol w:w="222"/>
      <w:gridCol w:w="1185"/>
      <w:gridCol w:w="222"/>
      <w:gridCol w:w="1141"/>
      <w:gridCol w:w="222"/>
      <w:gridCol w:w="1166"/>
      <w:gridCol w:w="222"/>
      <w:gridCol w:w="1135"/>
      <w:gridCol w:w="222"/>
      <w:gridCol w:w="1156"/>
      <w:gridCol w:w="222"/>
      <w:gridCol w:w="1147"/>
    </w:tblGrid>
    <w:tr w:rsidR="001C37E4">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C37E4" w:rsidRDefault="00393F7B">
          <w:pPr>
            <w:pStyle w:val="PURFooterText"/>
            <w:jc w:val="center"/>
            <w:rPr>
              <w:rtl/>
            </w:rPr>
          </w:pPr>
          <w:hyperlink w:anchor="_Sec842">
            <w:r w:rsidR="005E1903">
              <w:rPr>
                <w:color w:val="00467F"/>
                <w:u w:val="single"/>
                <w:rtl/>
              </w:rPr>
              <w:t>جدول المحتويات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C37E4" w:rsidRDefault="001C37E4">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C37E4" w:rsidRDefault="00393F7B">
          <w:pPr>
            <w:pStyle w:val="PURFooterText"/>
            <w:jc w:val="center"/>
            <w:rPr>
              <w:rtl/>
            </w:rPr>
          </w:pPr>
          <w:hyperlink w:anchor="_Sec531">
            <w:r w:rsidR="005E1903">
              <w:rPr>
                <w:color w:val="00467F"/>
                <w:u w:val="single"/>
                <w:rtl/>
              </w:rPr>
              <w:t>مقدمة</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C37E4" w:rsidRDefault="001C37E4">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C37E4" w:rsidRDefault="00393F7B">
          <w:pPr>
            <w:pStyle w:val="PURFooterText"/>
            <w:jc w:val="center"/>
            <w:rPr>
              <w:rtl/>
            </w:rPr>
          </w:pPr>
          <w:hyperlink w:anchor="_Sec536">
            <w:r w:rsidR="005E1903">
              <w:rPr>
                <w:color w:val="00467F"/>
                <w:u w:val="single"/>
                <w:rtl/>
              </w:rPr>
              <w:t>الترخيص العامة</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C37E4" w:rsidRDefault="001C37E4">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1C37E4" w:rsidRDefault="00393F7B">
          <w:pPr>
            <w:pStyle w:val="PURFooterText"/>
            <w:jc w:val="center"/>
            <w:rPr>
              <w:rtl/>
            </w:rPr>
          </w:pPr>
          <w:hyperlink w:anchor="_Sec547">
            <w:r w:rsidR="005E1903">
              <w:rPr>
                <w:color w:val="00467F"/>
                <w:u w:val="single"/>
                <w:rtl/>
              </w:rPr>
              <w:t>البرامج</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C37E4" w:rsidRDefault="001C37E4">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C37E4" w:rsidRDefault="00393F7B">
          <w:pPr>
            <w:pStyle w:val="PURFooterText"/>
            <w:jc w:val="center"/>
            <w:rPr>
              <w:rtl/>
            </w:rPr>
          </w:pPr>
          <w:hyperlink w:anchor="_Sec548">
            <w:r w:rsidR="005E1903">
              <w:rPr>
                <w:color w:val="00467F"/>
                <w:u w:val="single"/>
                <w:rtl/>
              </w:rPr>
              <w:t>الخدمات عبر الإنترنت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C37E4" w:rsidRDefault="001C37E4">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C37E4" w:rsidRDefault="00393F7B">
          <w:pPr>
            <w:pStyle w:val="PURFooterText"/>
            <w:jc w:val="center"/>
            <w:rPr>
              <w:rtl/>
            </w:rPr>
          </w:pPr>
          <w:hyperlink w:anchor="_Sec549">
            <w:r w:rsidR="005E1903">
              <w:rPr>
                <w:color w:val="00467F"/>
                <w:u w:val="single"/>
                <w:rtl/>
              </w:rPr>
              <w:t>المسرد</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C37E4" w:rsidRDefault="001C37E4">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C37E4" w:rsidRDefault="00393F7B">
          <w:pPr>
            <w:pStyle w:val="PURFooterText"/>
            <w:jc w:val="center"/>
            <w:rPr>
              <w:rtl/>
            </w:rPr>
          </w:pPr>
          <w:hyperlink w:anchor="_Sec591">
            <w:r w:rsidR="005E1903">
              <w:rPr>
                <w:color w:val="00467F"/>
                <w:u w:val="single"/>
                <w:rtl/>
              </w:rPr>
              <w:t>الملاحق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C37E4" w:rsidRDefault="001C37E4">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C37E4" w:rsidRDefault="00393F7B">
          <w:pPr>
            <w:pStyle w:val="PURFooterText"/>
            <w:jc w:val="center"/>
            <w:rPr>
              <w:rtl/>
            </w:rPr>
          </w:pPr>
          <w:hyperlink w:anchor="_Sec844">
            <w:r w:rsidR="005E1903">
              <w:rPr>
                <w:color w:val="00467F"/>
                <w:u w:val="single"/>
                <w:rtl/>
              </w:rPr>
              <w:t>الفهرس</w:t>
            </w:r>
          </w:hyperlink>
        </w:p>
      </w:tc>
    </w:tr>
  </w:tbl>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bidiVisual/>
      <w:tblW w:w="0" w:type="dxa"/>
      <w:tblLook w:val="04A0" w:firstRow="1" w:lastRow="0" w:firstColumn="1" w:lastColumn="0" w:noHBand="0" w:noVBand="1"/>
    </w:tblPr>
    <w:tblGrid>
      <w:gridCol w:w="1196"/>
      <w:gridCol w:w="222"/>
      <w:gridCol w:w="1110"/>
      <w:gridCol w:w="222"/>
      <w:gridCol w:w="1185"/>
      <w:gridCol w:w="222"/>
      <w:gridCol w:w="1141"/>
      <w:gridCol w:w="222"/>
      <w:gridCol w:w="1166"/>
      <w:gridCol w:w="222"/>
      <w:gridCol w:w="1135"/>
      <w:gridCol w:w="222"/>
      <w:gridCol w:w="1156"/>
      <w:gridCol w:w="222"/>
      <w:gridCol w:w="1147"/>
    </w:tblGrid>
    <w:tr w:rsidR="001C37E4">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C37E4" w:rsidRDefault="00393F7B">
          <w:pPr>
            <w:pStyle w:val="PURFooterText"/>
            <w:jc w:val="center"/>
            <w:rPr>
              <w:rtl/>
            </w:rPr>
          </w:pPr>
          <w:hyperlink w:anchor="_Sec842">
            <w:r w:rsidR="005E1903">
              <w:rPr>
                <w:color w:val="00467F"/>
                <w:u w:val="single"/>
                <w:rtl/>
              </w:rPr>
              <w:t>جدول المحتويات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C37E4" w:rsidRDefault="001C37E4">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C37E4" w:rsidRDefault="00393F7B">
          <w:pPr>
            <w:pStyle w:val="PURFooterText"/>
            <w:jc w:val="center"/>
            <w:rPr>
              <w:rtl/>
            </w:rPr>
          </w:pPr>
          <w:hyperlink w:anchor="_Sec531">
            <w:r w:rsidR="005E1903">
              <w:rPr>
                <w:color w:val="00467F"/>
                <w:u w:val="single"/>
                <w:rtl/>
              </w:rPr>
              <w:t>مقدمة</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C37E4" w:rsidRDefault="001C37E4">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C37E4" w:rsidRDefault="00393F7B">
          <w:pPr>
            <w:pStyle w:val="PURFooterText"/>
            <w:jc w:val="center"/>
            <w:rPr>
              <w:rtl/>
            </w:rPr>
          </w:pPr>
          <w:hyperlink w:anchor="_Sec536">
            <w:r w:rsidR="005E1903">
              <w:rPr>
                <w:color w:val="00467F"/>
                <w:u w:val="single"/>
                <w:rtl/>
              </w:rPr>
              <w:t>الترخيص العامة</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C37E4" w:rsidRDefault="001C37E4">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C37E4" w:rsidRDefault="00393F7B">
          <w:pPr>
            <w:pStyle w:val="PURFooterText"/>
            <w:jc w:val="center"/>
            <w:rPr>
              <w:rtl/>
            </w:rPr>
          </w:pPr>
          <w:hyperlink w:anchor="_Sec547">
            <w:r w:rsidR="005E1903">
              <w:rPr>
                <w:color w:val="00467F"/>
                <w:u w:val="single"/>
                <w:rtl/>
              </w:rPr>
              <w:t>البرامج</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C37E4" w:rsidRDefault="001C37E4">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1C37E4" w:rsidRDefault="00393F7B">
          <w:pPr>
            <w:pStyle w:val="PURFooterText"/>
            <w:jc w:val="center"/>
            <w:rPr>
              <w:rtl/>
            </w:rPr>
          </w:pPr>
          <w:hyperlink w:anchor="_Sec548">
            <w:r w:rsidR="005E1903">
              <w:rPr>
                <w:color w:val="00467F"/>
                <w:u w:val="single"/>
                <w:rtl/>
              </w:rPr>
              <w:t>الخدمات عبر الإنترنت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C37E4" w:rsidRDefault="001C37E4">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C37E4" w:rsidRDefault="00393F7B">
          <w:pPr>
            <w:pStyle w:val="PURFooterText"/>
            <w:jc w:val="center"/>
            <w:rPr>
              <w:rtl/>
            </w:rPr>
          </w:pPr>
          <w:hyperlink w:anchor="_Sec549">
            <w:r w:rsidR="005E1903">
              <w:rPr>
                <w:color w:val="00467F"/>
                <w:u w:val="single"/>
                <w:rtl/>
              </w:rPr>
              <w:t>المسرد</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C37E4" w:rsidRDefault="001C37E4">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C37E4" w:rsidRDefault="00393F7B">
          <w:pPr>
            <w:pStyle w:val="PURFooterText"/>
            <w:jc w:val="center"/>
            <w:rPr>
              <w:rtl/>
            </w:rPr>
          </w:pPr>
          <w:hyperlink w:anchor="_Sec591">
            <w:r w:rsidR="005E1903">
              <w:rPr>
                <w:color w:val="00467F"/>
                <w:u w:val="single"/>
                <w:rtl/>
              </w:rPr>
              <w:t>الملاحق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C37E4" w:rsidRDefault="001C37E4">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C37E4" w:rsidRDefault="00393F7B">
          <w:pPr>
            <w:pStyle w:val="PURFooterText"/>
            <w:jc w:val="center"/>
            <w:rPr>
              <w:rtl/>
            </w:rPr>
          </w:pPr>
          <w:hyperlink w:anchor="_Sec844">
            <w:r w:rsidR="005E1903">
              <w:rPr>
                <w:color w:val="00467F"/>
                <w:u w:val="single"/>
                <w:rtl/>
              </w:rPr>
              <w:t>الفهرس</w:t>
            </w:r>
          </w:hyperlink>
        </w:p>
      </w:tc>
    </w:tr>
  </w:tbl>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bidiVisual/>
      <w:tblW w:w="0" w:type="dxa"/>
      <w:tblLook w:val="04A0" w:firstRow="1" w:lastRow="0" w:firstColumn="1" w:lastColumn="0" w:noHBand="0" w:noVBand="1"/>
    </w:tblPr>
    <w:tblGrid>
      <w:gridCol w:w="1196"/>
      <w:gridCol w:w="222"/>
      <w:gridCol w:w="1110"/>
      <w:gridCol w:w="222"/>
      <w:gridCol w:w="1185"/>
      <w:gridCol w:w="222"/>
      <w:gridCol w:w="1141"/>
      <w:gridCol w:w="222"/>
      <w:gridCol w:w="1166"/>
      <w:gridCol w:w="222"/>
      <w:gridCol w:w="1135"/>
      <w:gridCol w:w="222"/>
      <w:gridCol w:w="1156"/>
      <w:gridCol w:w="222"/>
      <w:gridCol w:w="1147"/>
    </w:tblGrid>
    <w:tr w:rsidR="001C37E4">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C37E4" w:rsidRDefault="00393F7B">
          <w:pPr>
            <w:pStyle w:val="PURFooterText"/>
            <w:jc w:val="center"/>
            <w:rPr>
              <w:rtl/>
            </w:rPr>
          </w:pPr>
          <w:hyperlink w:anchor="_Sec842">
            <w:r w:rsidR="005E1903">
              <w:rPr>
                <w:color w:val="00467F"/>
                <w:u w:val="single"/>
                <w:rtl/>
              </w:rPr>
              <w:t>جدول المحتويات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C37E4" w:rsidRDefault="001C37E4">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C37E4" w:rsidRDefault="00393F7B">
          <w:pPr>
            <w:pStyle w:val="PURFooterText"/>
            <w:jc w:val="center"/>
            <w:rPr>
              <w:rtl/>
            </w:rPr>
          </w:pPr>
          <w:hyperlink w:anchor="_Sec531">
            <w:r w:rsidR="005E1903">
              <w:rPr>
                <w:color w:val="00467F"/>
                <w:u w:val="single"/>
                <w:rtl/>
              </w:rPr>
              <w:t>مقدمة</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C37E4" w:rsidRDefault="001C37E4">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C37E4" w:rsidRDefault="00393F7B">
          <w:pPr>
            <w:pStyle w:val="PURFooterText"/>
            <w:jc w:val="center"/>
            <w:rPr>
              <w:rtl/>
            </w:rPr>
          </w:pPr>
          <w:hyperlink w:anchor="_Sec536">
            <w:r w:rsidR="005E1903">
              <w:rPr>
                <w:color w:val="00467F"/>
                <w:u w:val="single"/>
                <w:rtl/>
              </w:rPr>
              <w:t>الترخيص العامة</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C37E4" w:rsidRDefault="001C37E4">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C37E4" w:rsidRDefault="00393F7B">
          <w:pPr>
            <w:pStyle w:val="PURFooterText"/>
            <w:jc w:val="center"/>
            <w:rPr>
              <w:rtl/>
            </w:rPr>
          </w:pPr>
          <w:hyperlink w:anchor="_Sec547">
            <w:r w:rsidR="005E1903">
              <w:rPr>
                <w:color w:val="00467F"/>
                <w:u w:val="single"/>
                <w:rtl/>
              </w:rPr>
              <w:t>البرامج</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C37E4" w:rsidRDefault="001C37E4">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C37E4" w:rsidRDefault="00393F7B">
          <w:pPr>
            <w:pStyle w:val="PURFooterText"/>
            <w:jc w:val="center"/>
            <w:rPr>
              <w:rtl/>
            </w:rPr>
          </w:pPr>
          <w:hyperlink w:anchor="_Sec548">
            <w:r w:rsidR="005E1903">
              <w:rPr>
                <w:color w:val="00467F"/>
                <w:u w:val="single"/>
                <w:rtl/>
              </w:rPr>
              <w:t>الخدمات عبر الإنترنت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C37E4" w:rsidRDefault="001C37E4">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1C37E4" w:rsidRDefault="00393F7B">
          <w:pPr>
            <w:pStyle w:val="PURFooterText"/>
            <w:jc w:val="center"/>
            <w:rPr>
              <w:rtl/>
            </w:rPr>
          </w:pPr>
          <w:hyperlink w:anchor="_Sec549">
            <w:r w:rsidR="005E1903">
              <w:rPr>
                <w:color w:val="00467F"/>
                <w:u w:val="single"/>
                <w:rtl/>
              </w:rPr>
              <w:t>المسرد</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C37E4" w:rsidRDefault="001C37E4">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C37E4" w:rsidRDefault="00393F7B">
          <w:pPr>
            <w:pStyle w:val="PURFooterText"/>
            <w:jc w:val="center"/>
            <w:rPr>
              <w:rtl/>
            </w:rPr>
          </w:pPr>
          <w:hyperlink w:anchor="_Sec591">
            <w:r w:rsidR="005E1903">
              <w:rPr>
                <w:color w:val="00467F"/>
                <w:u w:val="single"/>
                <w:rtl/>
              </w:rPr>
              <w:t>الملاحق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C37E4" w:rsidRDefault="001C37E4">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C37E4" w:rsidRDefault="00393F7B">
          <w:pPr>
            <w:pStyle w:val="PURFooterText"/>
            <w:jc w:val="center"/>
            <w:rPr>
              <w:rtl/>
            </w:rPr>
          </w:pPr>
          <w:hyperlink w:anchor="_Sec844">
            <w:r w:rsidR="005E1903">
              <w:rPr>
                <w:color w:val="00467F"/>
                <w:u w:val="single"/>
                <w:rtl/>
              </w:rPr>
              <w:t>الفهرس</w:t>
            </w:r>
          </w:hyperlink>
        </w:p>
      </w:tc>
    </w:tr>
  </w:tbl>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bidiVisual/>
      <w:tblW w:w="0" w:type="dxa"/>
      <w:tblLook w:val="04A0" w:firstRow="1" w:lastRow="0" w:firstColumn="1" w:lastColumn="0" w:noHBand="0" w:noVBand="1"/>
    </w:tblPr>
    <w:tblGrid>
      <w:gridCol w:w="1196"/>
      <w:gridCol w:w="222"/>
      <w:gridCol w:w="1110"/>
      <w:gridCol w:w="222"/>
      <w:gridCol w:w="1185"/>
      <w:gridCol w:w="222"/>
      <w:gridCol w:w="1141"/>
      <w:gridCol w:w="222"/>
      <w:gridCol w:w="1166"/>
      <w:gridCol w:w="222"/>
      <w:gridCol w:w="1135"/>
      <w:gridCol w:w="222"/>
      <w:gridCol w:w="1156"/>
      <w:gridCol w:w="222"/>
      <w:gridCol w:w="1147"/>
    </w:tblGrid>
    <w:tr w:rsidR="001C37E4">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C37E4" w:rsidRDefault="00393F7B">
          <w:pPr>
            <w:pStyle w:val="PURFooterText"/>
            <w:jc w:val="center"/>
            <w:rPr>
              <w:rtl/>
            </w:rPr>
          </w:pPr>
          <w:hyperlink w:anchor="_Sec842">
            <w:r w:rsidR="005E1903">
              <w:rPr>
                <w:color w:val="00467F"/>
                <w:u w:val="single"/>
                <w:rtl/>
              </w:rPr>
              <w:t>جدول المحتويات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C37E4" w:rsidRDefault="001C37E4">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C37E4" w:rsidRDefault="00393F7B">
          <w:pPr>
            <w:pStyle w:val="PURFooterText"/>
            <w:jc w:val="center"/>
            <w:rPr>
              <w:rtl/>
            </w:rPr>
          </w:pPr>
          <w:hyperlink w:anchor="_Sec531">
            <w:r w:rsidR="005E1903">
              <w:rPr>
                <w:color w:val="00467F"/>
                <w:u w:val="single"/>
                <w:rtl/>
              </w:rPr>
              <w:t>مقدمة</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C37E4" w:rsidRDefault="001C37E4">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C37E4" w:rsidRDefault="00393F7B">
          <w:pPr>
            <w:pStyle w:val="PURFooterText"/>
            <w:jc w:val="center"/>
            <w:rPr>
              <w:rtl/>
            </w:rPr>
          </w:pPr>
          <w:hyperlink w:anchor="_Sec536">
            <w:r w:rsidR="005E1903">
              <w:rPr>
                <w:color w:val="00467F"/>
                <w:u w:val="single"/>
                <w:rtl/>
              </w:rPr>
              <w:t>الترخيص العامة</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C37E4" w:rsidRDefault="001C37E4">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C37E4" w:rsidRDefault="00393F7B">
          <w:pPr>
            <w:pStyle w:val="PURFooterText"/>
            <w:jc w:val="center"/>
            <w:rPr>
              <w:rtl/>
            </w:rPr>
          </w:pPr>
          <w:hyperlink w:anchor="_Sec547">
            <w:r w:rsidR="005E1903">
              <w:rPr>
                <w:color w:val="00467F"/>
                <w:u w:val="single"/>
                <w:rtl/>
              </w:rPr>
              <w:t>البرامج</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C37E4" w:rsidRDefault="001C37E4">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C37E4" w:rsidRDefault="00393F7B">
          <w:pPr>
            <w:pStyle w:val="PURFooterText"/>
            <w:jc w:val="center"/>
            <w:rPr>
              <w:rtl/>
            </w:rPr>
          </w:pPr>
          <w:hyperlink w:anchor="_Sec548">
            <w:r w:rsidR="005E1903">
              <w:rPr>
                <w:color w:val="00467F"/>
                <w:u w:val="single"/>
                <w:rtl/>
              </w:rPr>
              <w:t>الخدمات عبر الإنترنت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C37E4" w:rsidRDefault="001C37E4">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C37E4" w:rsidRDefault="00393F7B">
          <w:pPr>
            <w:pStyle w:val="PURFooterText"/>
            <w:jc w:val="center"/>
            <w:rPr>
              <w:rtl/>
            </w:rPr>
          </w:pPr>
          <w:hyperlink w:anchor="_Sec549">
            <w:r w:rsidR="005E1903">
              <w:rPr>
                <w:color w:val="00467F"/>
                <w:u w:val="single"/>
                <w:rtl/>
              </w:rPr>
              <w:t>المسرد</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C37E4" w:rsidRDefault="001C37E4">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1C37E4" w:rsidRDefault="00393F7B">
          <w:pPr>
            <w:pStyle w:val="PURFooterText"/>
            <w:jc w:val="center"/>
            <w:rPr>
              <w:rtl/>
            </w:rPr>
          </w:pPr>
          <w:hyperlink w:anchor="_Sec591">
            <w:r w:rsidR="005E1903">
              <w:rPr>
                <w:color w:val="00467F"/>
                <w:u w:val="single"/>
                <w:rtl/>
              </w:rPr>
              <w:t>الملاحق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C37E4" w:rsidRDefault="001C37E4">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C37E4" w:rsidRDefault="00393F7B">
          <w:pPr>
            <w:pStyle w:val="PURFooterText"/>
            <w:jc w:val="center"/>
            <w:rPr>
              <w:rtl/>
            </w:rPr>
          </w:pPr>
          <w:hyperlink w:anchor="_Sec844">
            <w:r w:rsidR="005E1903">
              <w:rPr>
                <w:color w:val="00467F"/>
                <w:u w:val="single"/>
                <w:rtl/>
              </w:rPr>
              <w:t>الفهرس</w:t>
            </w:r>
          </w:hyperlink>
        </w:p>
      </w:tc>
    </w:tr>
  </w:tbl>
</w:ftr>
</file>

<file path=word/footer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bidiVisual/>
      <w:tblW w:w="0" w:type="dxa"/>
      <w:tblLook w:val="04A0" w:firstRow="1" w:lastRow="0" w:firstColumn="1" w:lastColumn="0" w:noHBand="0" w:noVBand="1"/>
    </w:tblPr>
    <w:tblGrid>
      <w:gridCol w:w="1196"/>
      <w:gridCol w:w="222"/>
      <w:gridCol w:w="1110"/>
      <w:gridCol w:w="222"/>
      <w:gridCol w:w="1185"/>
      <w:gridCol w:w="222"/>
      <w:gridCol w:w="1141"/>
      <w:gridCol w:w="222"/>
      <w:gridCol w:w="1166"/>
      <w:gridCol w:w="222"/>
      <w:gridCol w:w="1135"/>
      <w:gridCol w:w="222"/>
      <w:gridCol w:w="1156"/>
      <w:gridCol w:w="222"/>
      <w:gridCol w:w="1147"/>
    </w:tblGrid>
    <w:tr w:rsidR="001C37E4">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C37E4" w:rsidRDefault="00393F7B">
          <w:pPr>
            <w:pStyle w:val="PURFooterText"/>
            <w:jc w:val="center"/>
            <w:rPr>
              <w:rtl/>
            </w:rPr>
          </w:pPr>
          <w:hyperlink w:anchor="_Sec842">
            <w:r w:rsidR="005E1903">
              <w:rPr>
                <w:color w:val="00467F"/>
                <w:u w:val="single"/>
                <w:rtl/>
              </w:rPr>
              <w:t>جدول المحتويات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C37E4" w:rsidRDefault="001C37E4">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C37E4" w:rsidRDefault="00393F7B">
          <w:pPr>
            <w:pStyle w:val="PURFooterText"/>
            <w:jc w:val="center"/>
            <w:rPr>
              <w:rtl/>
            </w:rPr>
          </w:pPr>
          <w:hyperlink w:anchor="_Sec531">
            <w:r w:rsidR="005E1903">
              <w:rPr>
                <w:color w:val="00467F"/>
                <w:u w:val="single"/>
                <w:rtl/>
              </w:rPr>
              <w:t>مقدمة</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C37E4" w:rsidRDefault="001C37E4">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C37E4" w:rsidRDefault="00393F7B">
          <w:pPr>
            <w:pStyle w:val="PURFooterText"/>
            <w:jc w:val="center"/>
            <w:rPr>
              <w:rtl/>
            </w:rPr>
          </w:pPr>
          <w:hyperlink w:anchor="_Sec536">
            <w:r w:rsidR="005E1903">
              <w:rPr>
                <w:color w:val="00467F"/>
                <w:u w:val="single"/>
                <w:rtl/>
              </w:rPr>
              <w:t>الترخيص العامة</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C37E4" w:rsidRDefault="001C37E4">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C37E4" w:rsidRDefault="00393F7B">
          <w:pPr>
            <w:pStyle w:val="PURFooterText"/>
            <w:jc w:val="center"/>
            <w:rPr>
              <w:rtl/>
            </w:rPr>
          </w:pPr>
          <w:hyperlink w:anchor="_Sec547">
            <w:r w:rsidR="005E1903">
              <w:rPr>
                <w:color w:val="00467F"/>
                <w:u w:val="single"/>
                <w:rtl/>
              </w:rPr>
              <w:t>البرامج</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C37E4" w:rsidRDefault="001C37E4">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C37E4" w:rsidRDefault="00393F7B">
          <w:pPr>
            <w:pStyle w:val="PURFooterText"/>
            <w:jc w:val="center"/>
            <w:rPr>
              <w:rtl/>
            </w:rPr>
          </w:pPr>
          <w:hyperlink w:anchor="_Sec548">
            <w:r w:rsidR="005E1903">
              <w:rPr>
                <w:color w:val="00467F"/>
                <w:u w:val="single"/>
                <w:rtl/>
              </w:rPr>
              <w:t>الخدمات عبر الإنترنت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C37E4" w:rsidRDefault="001C37E4">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C37E4" w:rsidRDefault="00393F7B">
          <w:pPr>
            <w:pStyle w:val="PURFooterText"/>
            <w:jc w:val="center"/>
            <w:rPr>
              <w:rtl/>
            </w:rPr>
          </w:pPr>
          <w:hyperlink w:anchor="_Sec549">
            <w:r w:rsidR="005E1903">
              <w:rPr>
                <w:color w:val="00467F"/>
                <w:u w:val="single"/>
                <w:rtl/>
              </w:rPr>
              <w:t>المسرد</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C37E4" w:rsidRDefault="001C37E4">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C37E4" w:rsidRDefault="00393F7B">
          <w:pPr>
            <w:pStyle w:val="PURFooterText"/>
            <w:jc w:val="center"/>
            <w:rPr>
              <w:rtl/>
            </w:rPr>
          </w:pPr>
          <w:hyperlink w:anchor="_Sec591">
            <w:r w:rsidR="005E1903">
              <w:rPr>
                <w:color w:val="00467F"/>
                <w:u w:val="single"/>
                <w:rtl/>
              </w:rPr>
              <w:t>الملاحق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C37E4" w:rsidRDefault="001C37E4">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1C37E4" w:rsidRDefault="00393F7B">
          <w:pPr>
            <w:pStyle w:val="PURFooterText"/>
            <w:jc w:val="center"/>
            <w:rPr>
              <w:rtl/>
            </w:rPr>
          </w:pPr>
          <w:hyperlink w:anchor="_Sec844">
            <w:r w:rsidR="005E1903">
              <w:rPr>
                <w:color w:val="00467F"/>
                <w:u w:val="single"/>
                <w:rtl/>
              </w:rPr>
              <w:t>الفهرس</w:t>
            </w:r>
          </w:hyperlink>
        </w:p>
      </w:tc>
    </w:tr>
  </w:tbl>
  <w:p w:rsidR="001C37E4" w:rsidRDefault="001C37E4">
    <w:pPr>
      <w:rPr>
        <w:rtl/>
      </w:rPr>
    </w:pPr>
  </w:p>
</w:ftr>
</file>

<file path=word/footer1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bidiVisual/>
      <w:tblW w:w="0" w:type="dxa"/>
      <w:tblLook w:val="04A0" w:firstRow="1" w:lastRow="0" w:firstColumn="1" w:lastColumn="0" w:noHBand="0" w:noVBand="1"/>
    </w:tblPr>
    <w:tblGrid>
      <w:gridCol w:w="1218"/>
      <w:gridCol w:w="222"/>
      <w:gridCol w:w="1145"/>
      <w:gridCol w:w="222"/>
      <w:gridCol w:w="1209"/>
      <w:gridCol w:w="222"/>
      <w:gridCol w:w="1171"/>
      <w:gridCol w:w="222"/>
      <w:gridCol w:w="1192"/>
      <w:gridCol w:w="222"/>
      <w:gridCol w:w="1166"/>
      <w:gridCol w:w="222"/>
      <w:gridCol w:w="1184"/>
      <w:gridCol w:w="222"/>
      <w:gridCol w:w="1177"/>
    </w:tblGrid>
    <w:tr w:rsidR="001C37E4">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C37E4" w:rsidRDefault="00393F7B">
          <w:pPr>
            <w:pStyle w:val="PURFooterText"/>
            <w:jc w:val="center"/>
            <w:rPr>
              <w:rtl/>
            </w:rPr>
          </w:pPr>
          <w:hyperlink w:anchor="_Sec842">
            <w:r w:rsidR="005E1903">
              <w:rPr>
                <w:color w:val="00467F"/>
                <w:u w:val="single"/>
                <w:rtl/>
              </w:rPr>
              <w:t>جدول المحتويات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C37E4" w:rsidRDefault="001C37E4">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C37E4" w:rsidRDefault="00393F7B">
          <w:pPr>
            <w:pStyle w:val="PURFooterText"/>
            <w:jc w:val="center"/>
            <w:rPr>
              <w:rtl/>
            </w:rPr>
          </w:pPr>
          <w:hyperlink w:anchor="_Sec531">
            <w:r w:rsidR="005E1903">
              <w:rPr>
                <w:color w:val="00467F"/>
                <w:u w:val="single"/>
                <w:rtl/>
              </w:rPr>
              <w:t>مقدمة</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C37E4" w:rsidRDefault="001C37E4">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C37E4" w:rsidRDefault="00393F7B">
          <w:pPr>
            <w:pStyle w:val="PURFooterText"/>
            <w:jc w:val="center"/>
            <w:rPr>
              <w:rtl/>
            </w:rPr>
          </w:pPr>
          <w:hyperlink w:anchor="_Sec536">
            <w:r w:rsidR="005E1903">
              <w:rPr>
                <w:color w:val="00467F"/>
                <w:u w:val="single"/>
                <w:rtl/>
              </w:rPr>
              <w:t>الترخيص العامة</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C37E4" w:rsidRDefault="001C37E4">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C37E4" w:rsidRDefault="00393F7B">
          <w:pPr>
            <w:pStyle w:val="PURFooterText"/>
            <w:jc w:val="center"/>
            <w:rPr>
              <w:rtl/>
            </w:rPr>
          </w:pPr>
          <w:hyperlink w:anchor="_Sec547">
            <w:r w:rsidR="005E1903">
              <w:rPr>
                <w:color w:val="00467F"/>
                <w:u w:val="single"/>
                <w:rtl/>
              </w:rPr>
              <w:t>البرامج</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C37E4" w:rsidRDefault="001C37E4">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C37E4" w:rsidRDefault="00393F7B">
          <w:pPr>
            <w:pStyle w:val="PURFooterText"/>
            <w:jc w:val="center"/>
            <w:rPr>
              <w:rtl/>
            </w:rPr>
          </w:pPr>
          <w:hyperlink w:anchor="_Sec548">
            <w:r w:rsidR="005E1903">
              <w:rPr>
                <w:color w:val="00467F"/>
                <w:u w:val="single"/>
                <w:rtl/>
              </w:rPr>
              <w:t>الخدمات عبر الإنترنت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C37E4" w:rsidRDefault="001C37E4">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C37E4" w:rsidRDefault="00393F7B">
          <w:pPr>
            <w:pStyle w:val="PURFooterText"/>
            <w:jc w:val="center"/>
            <w:rPr>
              <w:rtl/>
            </w:rPr>
          </w:pPr>
          <w:hyperlink w:anchor="_Sec549">
            <w:r w:rsidR="005E1903">
              <w:rPr>
                <w:color w:val="00467F"/>
                <w:u w:val="single"/>
                <w:rtl/>
              </w:rPr>
              <w:t>المسرد</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C37E4" w:rsidRDefault="001C37E4">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C37E4" w:rsidRDefault="00393F7B">
          <w:pPr>
            <w:pStyle w:val="PURFooterText"/>
            <w:jc w:val="center"/>
            <w:rPr>
              <w:rtl/>
            </w:rPr>
          </w:pPr>
          <w:hyperlink w:anchor="_Sec591">
            <w:r w:rsidR="005E1903">
              <w:rPr>
                <w:color w:val="00467F"/>
                <w:u w:val="single"/>
                <w:rtl/>
              </w:rPr>
              <w:t>الملاحق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C37E4" w:rsidRDefault="001C37E4">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1C37E4" w:rsidRDefault="00393F7B">
          <w:pPr>
            <w:pStyle w:val="PURFooterText"/>
            <w:jc w:val="center"/>
            <w:rPr>
              <w:rtl/>
            </w:rPr>
          </w:pPr>
          <w:hyperlink w:anchor="_Sec844">
            <w:r w:rsidR="005E1903">
              <w:rPr>
                <w:color w:val="00467F"/>
                <w:u w:val="single"/>
                <w:rtl/>
              </w:rPr>
              <w:t>الفهرس</w:t>
            </w:r>
          </w:hyperlink>
        </w:p>
      </w:tc>
    </w:tr>
  </w:tbl>
  <w:p w:rsidR="001C37E4" w:rsidRDefault="001C37E4">
    <w:pPr>
      <w:rPr>
        <w:rtl/>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393F7B" w:rsidRDefault="00393F7B" w:rsidP="007C7D4D">
      <w:pPr>
        <w:spacing w:after="0"/>
      </w:pPr>
      <w:r>
        <w:separator/>
      </w:r>
    </w:p>
    <w:p w:rsidR="00393F7B" w:rsidRDefault="00393F7B"/>
  </w:footnote>
  <w:footnote w:type="continuationSeparator" w:id="0">
    <w:p w:rsidR="00393F7B" w:rsidRDefault="00393F7B" w:rsidP="007C7D4D">
      <w:pPr>
        <w:spacing w:after="0"/>
      </w:pPr>
      <w:r>
        <w:continuationSeparator/>
      </w:r>
    </w:p>
    <w:p w:rsidR="00393F7B" w:rsidRDefault="00393F7B"/>
  </w:footnote>
  <w:footnote w:type="continuationNotice" w:id="1">
    <w:p w:rsidR="00393F7B" w:rsidRDefault="00393F7B">
      <w:pPr>
        <w:spacing w:after="0"/>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1B04D3" w:rsidRDefault="001B04D3">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1B04D3" w:rsidRDefault="001B04D3">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1B04D3" w:rsidRDefault="001B04D3">
    <w:pPr>
      <w:pStyle w:val="Heade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bidiVisual/>
      <w:tblW w:w="0" w:type="dxa"/>
      <w:tblLook w:val="04A0" w:firstRow="1" w:lastRow="0" w:firstColumn="1" w:lastColumn="0" w:noHBand="0" w:noVBand="1"/>
    </w:tblPr>
    <w:tblGrid>
      <w:gridCol w:w="7563"/>
      <w:gridCol w:w="3237"/>
    </w:tblGrid>
    <w:tr w:rsidR="001C37E4">
      <w:tc>
        <w:tcPr>
          <w:tcW w:w="8560" w:type="dxa"/>
        </w:tcPr>
        <w:p w:rsidR="001C37E4" w:rsidRDefault="005E1903">
          <w:pPr>
            <w:pStyle w:val="PURHeaderText"/>
            <w:rPr>
              <w:rtl/>
            </w:rPr>
          </w:pPr>
          <w:r>
            <w:rPr>
              <w:rtl/>
            </w:rPr>
            <w:t>شروط منتج الترخيص المجمع من Microsoft (‏</w:t>
          </w:r>
          <w:dir w:val="rtl">
            <w:r>
              <w:rPr>
                <w:rtl/>
              </w:rPr>
              <w:t>العربية (Arabic)، أبريل 2016)</w:t>
            </w:r>
            <w:r w:rsidR="00393F7B">
              <w:t>‬</w:t>
            </w:r>
          </w:dir>
        </w:p>
      </w:tc>
      <w:tc>
        <w:tcPr>
          <w:tcW w:w="3680" w:type="dxa"/>
        </w:tcPr>
        <w:p w:rsidR="001C37E4" w:rsidRDefault="005E1903">
          <w:pPr>
            <w:pStyle w:val="PURHeaderText"/>
            <w:jc w:val="right"/>
            <w:rPr>
              <w:rtl/>
            </w:rPr>
          </w:pPr>
          <w:r>
            <w:rPr>
              <w:rtl/>
            </w:rPr>
            <w:fldChar w:fldCharType="begin"/>
          </w:r>
          <w:r>
            <w:rPr>
              <w:rtl/>
            </w:rPr>
            <w:instrText xml:space="preserve"> PAGE \* MERGEFORMAT </w:instrText>
          </w:r>
          <w:r>
            <w:rPr>
              <w:rtl/>
            </w:rPr>
            <w:fldChar w:fldCharType="separate"/>
          </w:r>
          <w:r w:rsidR="00833F8E">
            <w:rPr>
              <w:noProof/>
              <w:rtl/>
            </w:rPr>
            <w:t>2</w:t>
          </w:r>
          <w:r>
            <w:rPr>
              <w:rtl/>
            </w:rPr>
            <w:fldChar w:fldCharType="end"/>
          </w:r>
        </w:p>
      </w:tc>
    </w:tr>
  </w:tbl>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bidiVisual/>
      <w:tblW w:w="0" w:type="dxa"/>
      <w:tblLook w:val="04A0" w:firstRow="1" w:lastRow="0" w:firstColumn="1" w:lastColumn="0" w:noHBand="0" w:noVBand="1"/>
    </w:tblPr>
    <w:tblGrid>
      <w:gridCol w:w="7563"/>
      <w:gridCol w:w="3237"/>
    </w:tblGrid>
    <w:tr w:rsidR="001C37E4">
      <w:tc>
        <w:tcPr>
          <w:tcW w:w="8560" w:type="dxa"/>
        </w:tcPr>
        <w:p w:rsidR="001C37E4" w:rsidRDefault="005E1903">
          <w:pPr>
            <w:pStyle w:val="PURHeaderText"/>
            <w:rPr>
              <w:rtl/>
            </w:rPr>
          </w:pPr>
          <w:r>
            <w:rPr>
              <w:rtl/>
            </w:rPr>
            <w:t>شروط منتج الترخيص المجمع من Microsoft (‏</w:t>
          </w:r>
          <w:dir w:val="rtl">
            <w:r>
              <w:rPr>
                <w:rtl/>
              </w:rPr>
              <w:t>العربية (Arabic)، أبريل 2016)</w:t>
            </w:r>
            <w:r w:rsidR="00393F7B">
              <w:t>‬</w:t>
            </w:r>
          </w:dir>
        </w:p>
      </w:tc>
      <w:tc>
        <w:tcPr>
          <w:tcW w:w="3680" w:type="dxa"/>
        </w:tcPr>
        <w:p w:rsidR="001C37E4" w:rsidRDefault="005E1903">
          <w:pPr>
            <w:pStyle w:val="PURHeaderText"/>
            <w:jc w:val="right"/>
            <w:rPr>
              <w:rtl/>
            </w:rPr>
          </w:pPr>
          <w:r>
            <w:rPr>
              <w:rtl/>
            </w:rPr>
            <w:fldChar w:fldCharType="begin"/>
          </w:r>
          <w:r>
            <w:rPr>
              <w:rtl/>
            </w:rPr>
            <w:instrText xml:space="preserve"> PAGE \* MERGEFORMAT </w:instrText>
          </w:r>
          <w:r>
            <w:rPr>
              <w:rtl/>
            </w:rPr>
            <w:fldChar w:fldCharType="separate"/>
          </w:r>
          <w:r w:rsidR="00833F8E">
            <w:rPr>
              <w:noProof/>
              <w:rtl/>
            </w:rPr>
            <w:t>3</w:t>
          </w:r>
          <w:r>
            <w:rPr>
              <w:rtl/>
            </w:rPr>
            <w:fldChar w:fldCharType="end"/>
          </w:r>
        </w:p>
      </w:tc>
    </w:tr>
  </w:tbl>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bidiVisual/>
      <w:tblW w:w="0" w:type="dxa"/>
      <w:tblLook w:val="04A0" w:firstRow="1" w:lastRow="0" w:firstColumn="1" w:lastColumn="0" w:noHBand="0" w:noVBand="1"/>
    </w:tblPr>
    <w:tblGrid>
      <w:gridCol w:w="8560"/>
      <w:gridCol w:w="3680"/>
    </w:tblGrid>
    <w:tr w:rsidR="001C37E4">
      <w:tc>
        <w:tcPr>
          <w:tcW w:w="8560" w:type="dxa"/>
        </w:tcPr>
        <w:p w:rsidR="001C37E4" w:rsidRDefault="005E1903">
          <w:pPr>
            <w:pStyle w:val="PURHeaderText"/>
            <w:rPr>
              <w:rtl/>
            </w:rPr>
          </w:pPr>
          <w:r>
            <w:rPr>
              <w:rtl/>
            </w:rPr>
            <w:t>شروط منتج الترخيص المجمع من Microsoft (‏</w:t>
          </w:r>
          <w:dir w:val="rtl">
            <w:r>
              <w:rPr>
                <w:rtl/>
              </w:rPr>
              <w:t>العربية (Arabic)، أبريل 2016)</w:t>
            </w:r>
            <w:r w:rsidR="00393F7B">
              <w:t>‬</w:t>
            </w:r>
          </w:dir>
        </w:p>
      </w:tc>
      <w:tc>
        <w:tcPr>
          <w:tcW w:w="3680" w:type="dxa"/>
        </w:tcPr>
        <w:p w:rsidR="001C37E4" w:rsidRDefault="005E1903">
          <w:pPr>
            <w:pStyle w:val="PURHeaderText"/>
            <w:jc w:val="right"/>
            <w:rPr>
              <w:rtl/>
            </w:rPr>
          </w:pPr>
          <w:r>
            <w:rPr>
              <w:rtl/>
            </w:rPr>
            <w:fldChar w:fldCharType="begin"/>
          </w:r>
          <w:r>
            <w:rPr>
              <w:rtl/>
            </w:rPr>
            <w:instrText xml:space="preserve"> PAGE \* MERGEFORMAT </w:instrText>
          </w:r>
          <w:r>
            <w:rPr>
              <w:rtl/>
            </w:rPr>
            <w:fldChar w:fldCharType="separate"/>
          </w:r>
          <w:r>
            <w:rPr>
              <w:rtl/>
            </w:rPr>
            <w:t>#</w:t>
          </w:r>
          <w:r>
            <w:rPr>
              <w:rtl/>
            </w:rPr>
            <w:fldChar w:fldCharType="end"/>
          </w:r>
        </w:p>
      </w:tc>
    </w:tr>
  </w:tbl>
</w:hdr>
</file>

<file path=word/header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bidiVisual/>
      <w:tblW w:w="0" w:type="dxa"/>
      <w:tblLook w:val="04A0" w:firstRow="1" w:lastRow="0" w:firstColumn="1" w:lastColumn="0" w:noHBand="0" w:noVBand="1"/>
    </w:tblPr>
    <w:tblGrid>
      <w:gridCol w:w="7563"/>
      <w:gridCol w:w="3237"/>
    </w:tblGrid>
    <w:tr w:rsidR="001C37E4">
      <w:tc>
        <w:tcPr>
          <w:tcW w:w="8560" w:type="dxa"/>
        </w:tcPr>
        <w:p w:rsidR="001C37E4" w:rsidRDefault="005E1903">
          <w:pPr>
            <w:pStyle w:val="PURHeaderText"/>
            <w:rPr>
              <w:rtl/>
            </w:rPr>
          </w:pPr>
          <w:r>
            <w:rPr>
              <w:rtl/>
            </w:rPr>
            <w:t>شروط منتج الترخيص المجمع من Microsoft (‏</w:t>
          </w:r>
          <w:dir w:val="rtl">
            <w:r>
              <w:rPr>
                <w:rtl/>
              </w:rPr>
              <w:t>العربية (Arabic)، أبريل 2016)</w:t>
            </w:r>
            <w:r w:rsidR="00393F7B">
              <w:t>‬</w:t>
            </w:r>
          </w:dir>
        </w:p>
      </w:tc>
      <w:tc>
        <w:tcPr>
          <w:tcW w:w="3680" w:type="dxa"/>
        </w:tcPr>
        <w:p w:rsidR="001C37E4" w:rsidRDefault="005E1903">
          <w:pPr>
            <w:pStyle w:val="PURHeaderText"/>
            <w:jc w:val="right"/>
            <w:rPr>
              <w:rtl/>
            </w:rPr>
          </w:pPr>
          <w:r>
            <w:rPr>
              <w:rtl/>
            </w:rPr>
            <w:fldChar w:fldCharType="begin"/>
          </w:r>
          <w:r>
            <w:rPr>
              <w:rtl/>
            </w:rPr>
            <w:instrText xml:space="preserve"> PAGE \* MERGEFORMAT </w:instrText>
          </w:r>
          <w:r>
            <w:rPr>
              <w:rtl/>
            </w:rPr>
            <w:fldChar w:fldCharType="separate"/>
          </w:r>
          <w:r w:rsidR="00833F8E">
            <w:rPr>
              <w:noProof/>
              <w:rtl/>
            </w:rPr>
            <w:t>5</w:t>
          </w:r>
          <w:r>
            <w:rPr>
              <w:rtl/>
            </w:rPr>
            <w:fldChar w:fldCharType="end"/>
          </w:r>
        </w:p>
      </w:tc>
    </w:tr>
  </w:tbl>
</w:hdr>
</file>

<file path=word/header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bidiVisual/>
      <w:tblW w:w="0" w:type="dxa"/>
      <w:tblLook w:val="04A0" w:firstRow="1" w:lastRow="0" w:firstColumn="1" w:lastColumn="0" w:noHBand="0" w:noVBand="1"/>
    </w:tblPr>
    <w:tblGrid>
      <w:gridCol w:w="7563"/>
      <w:gridCol w:w="3237"/>
    </w:tblGrid>
    <w:tr w:rsidR="005E1903">
      <w:tc>
        <w:tcPr>
          <w:tcW w:w="8560" w:type="dxa"/>
        </w:tcPr>
        <w:p w:rsidR="001C37E4" w:rsidRDefault="005E1903">
          <w:pPr>
            <w:pStyle w:val="PURHeaderText"/>
            <w:rPr>
              <w:rtl/>
            </w:rPr>
          </w:pPr>
          <w:r>
            <w:rPr>
              <w:rtl/>
            </w:rPr>
            <w:t>شروط منتج الترخيص المجمع من Microsoft (‏</w:t>
          </w:r>
          <w:dir w:val="rtl">
            <w:r>
              <w:rPr>
                <w:rtl/>
              </w:rPr>
              <w:t>العربية (Arabic)، أبريل 2016)</w:t>
            </w:r>
            <w:r w:rsidR="00393F7B">
              <w:t>‬</w:t>
            </w:r>
          </w:dir>
        </w:p>
      </w:tc>
      <w:tc>
        <w:tcPr>
          <w:tcW w:w="3680" w:type="dxa"/>
        </w:tcPr>
        <w:p w:rsidR="001C37E4" w:rsidRDefault="005E1903">
          <w:pPr>
            <w:pStyle w:val="PURHeaderText"/>
            <w:jc w:val="right"/>
            <w:rPr>
              <w:rtl/>
            </w:rPr>
          </w:pPr>
          <w:r>
            <w:rPr>
              <w:rtl/>
            </w:rPr>
            <w:fldChar w:fldCharType="begin"/>
          </w:r>
          <w:r>
            <w:rPr>
              <w:rtl/>
            </w:rPr>
            <w:instrText xml:space="preserve"> PAGE \* MERGEFORMAT </w:instrText>
          </w:r>
          <w:r>
            <w:rPr>
              <w:rtl/>
            </w:rPr>
            <w:fldChar w:fldCharType="separate"/>
          </w:r>
          <w:r w:rsidR="00833F8E">
            <w:rPr>
              <w:noProof/>
              <w:rtl/>
            </w:rPr>
            <w:t>11</w:t>
          </w:r>
          <w:r>
            <w:rPr>
              <w:rtl/>
            </w:rPr>
            <w:fldChar w:fldCharType="end"/>
          </w:r>
        </w:p>
      </w:tc>
    </w:tr>
  </w:tbl>
</w:hdr>
</file>

<file path=word/header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bidiVisual/>
      <w:tblW w:w="0" w:type="dxa"/>
      <w:tblLook w:val="04A0" w:firstRow="1" w:lastRow="0" w:firstColumn="1" w:lastColumn="0" w:noHBand="0" w:noVBand="1"/>
    </w:tblPr>
    <w:tblGrid>
      <w:gridCol w:w="7554"/>
      <w:gridCol w:w="3246"/>
    </w:tblGrid>
    <w:tr w:rsidR="001C37E4">
      <w:tc>
        <w:tcPr>
          <w:tcW w:w="8560" w:type="dxa"/>
        </w:tcPr>
        <w:p w:rsidR="001C37E4" w:rsidRDefault="005E1903">
          <w:pPr>
            <w:pStyle w:val="PURHeaderText"/>
            <w:rPr>
              <w:rtl/>
            </w:rPr>
          </w:pPr>
          <w:r>
            <w:rPr>
              <w:rtl/>
            </w:rPr>
            <w:t>شروط منتج الترخيص المجمع من Microsoft (‏</w:t>
          </w:r>
          <w:dir w:val="rtl">
            <w:r>
              <w:rPr>
                <w:rtl/>
              </w:rPr>
              <w:t>العربية (Arabic)، أبريل 2016)</w:t>
            </w:r>
            <w:r w:rsidR="00393F7B">
              <w:t>‬</w:t>
            </w:r>
          </w:dir>
        </w:p>
      </w:tc>
      <w:tc>
        <w:tcPr>
          <w:tcW w:w="3680" w:type="dxa"/>
        </w:tcPr>
        <w:p w:rsidR="001C37E4" w:rsidRDefault="005E1903">
          <w:pPr>
            <w:pStyle w:val="PURHeaderText"/>
            <w:jc w:val="right"/>
            <w:rPr>
              <w:rtl/>
            </w:rPr>
          </w:pPr>
          <w:r>
            <w:rPr>
              <w:rtl/>
            </w:rPr>
            <w:fldChar w:fldCharType="begin"/>
          </w:r>
          <w:r>
            <w:rPr>
              <w:rtl/>
            </w:rPr>
            <w:instrText xml:space="preserve"> PAGE \* MERGEFORMAT </w:instrText>
          </w:r>
          <w:r>
            <w:rPr>
              <w:rtl/>
            </w:rPr>
            <w:fldChar w:fldCharType="separate"/>
          </w:r>
          <w:r w:rsidR="001B04D3">
            <w:rPr>
              <w:noProof/>
              <w:rtl/>
            </w:rPr>
            <w:t>31</w:t>
          </w:r>
          <w:r>
            <w:rPr>
              <w:rtl/>
            </w:rPr>
            <w:fldChar w:fldCharType="end"/>
          </w:r>
        </w:p>
      </w:tc>
    </w:tr>
  </w:tbl>
</w:hdr>
</file>

<file path=word/header1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bidiVisual/>
      <w:tblW w:w="0" w:type="dxa"/>
      <w:tblLook w:val="04A0" w:firstRow="1" w:lastRow="0" w:firstColumn="1" w:lastColumn="0" w:noHBand="0" w:noVBand="1"/>
    </w:tblPr>
    <w:tblGrid>
      <w:gridCol w:w="7554"/>
      <w:gridCol w:w="3246"/>
    </w:tblGrid>
    <w:tr w:rsidR="001C37E4">
      <w:tc>
        <w:tcPr>
          <w:tcW w:w="8560" w:type="dxa"/>
        </w:tcPr>
        <w:p w:rsidR="001C37E4" w:rsidRDefault="005E1903">
          <w:pPr>
            <w:pStyle w:val="PURHeaderText"/>
            <w:rPr>
              <w:rtl/>
            </w:rPr>
          </w:pPr>
          <w:r>
            <w:rPr>
              <w:rtl/>
            </w:rPr>
            <w:t>شروط منتج الترخيص المجمع من Microsoft (‏</w:t>
          </w:r>
          <w:dir w:val="rtl">
            <w:r>
              <w:rPr>
                <w:rtl/>
              </w:rPr>
              <w:t>العربية (Arabic)، أبريل 2016)</w:t>
            </w:r>
            <w:r w:rsidR="00393F7B">
              <w:t>‬</w:t>
            </w:r>
          </w:dir>
        </w:p>
      </w:tc>
      <w:tc>
        <w:tcPr>
          <w:tcW w:w="3680" w:type="dxa"/>
        </w:tcPr>
        <w:p w:rsidR="001C37E4" w:rsidRDefault="005E1903">
          <w:pPr>
            <w:pStyle w:val="PURHeaderText"/>
            <w:jc w:val="right"/>
            <w:rPr>
              <w:rtl/>
            </w:rPr>
          </w:pPr>
          <w:r>
            <w:rPr>
              <w:rtl/>
            </w:rPr>
            <w:fldChar w:fldCharType="begin"/>
          </w:r>
          <w:r>
            <w:rPr>
              <w:rtl/>
            </w:rPr>
            <w:instrText xml:space="preserve"> PAGE \* MERGEFORMAT </w:instrText>
          </w:r>
          <w:r>
            <w:rPr>
              <w:rtl/>
            </w:rPr>
            <w:fldChar w:fldCharType="separate"/>
          </w:r>
          <w:r w:rsidR="001B04D3">
            <w:rPr>
              <w:noProof/>
              <w:rtl/>
            </w:rPr>
            <w:t>75</w:t>
          </w:r>
          <w:r>
            <w:rPr>
              <w:rtl/>
            </w:rPr>
            <w:fldChar w:fldCharType="end"/>
          </w:r>
        </w:p>
      </w:tc>
    </w:tr>
  </w:tbl>
</w:hdr>
</file>

<file path=word/header1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bidiVisual/>
      <w:tblW w:w="0" w:type="dxa"/>
      <w:tblLook w:val="04A0" w:firstRow="1" w:lastRow="0" w:firstColumn="1" w:lastColumn="0" w:noHBand="0" w:noVBand="1"/>
    </w:tblPr>
    <w:tblGrid>
      <w:gridCol w:w="7554"/>
      <w:gridCol w:w="3246"/>
    </w:tblGrid>
    <w:tr w:rsidR="001C37E4">
      <w:tc>
        <w:tcPr>
          <w:tcW w:w="8560" w:type="dxa"/>
        </w:tcPr>
        <w:p w:rsidR="001C37E4" w:rsidRDefault="005E1903">
          <w:pPr>
            <w:pStyle w:val="PURHeaderText"/>
            <w:rPr>
              <w:rtl/>
            </w:rPr>
          </w:pPr>
          <w:r>
            <w:rPr>
              <w:rtl/>
            </w:rPr>
            <w:t>شروط منتج الترخيص المجمع من Microsoft (‏</w:t>
          </w:r>
          <w:dir w:val="rtl">
            <w:r>
              <w:rPr>
                <w:rtl/>
              </w:rPr>
              <w:t>العربية (Arabic)، أبريل 2016)</w:t>
            </w:r>
            <w:r w:rsidR="00393F7B">
              <w:t>‬</w:t>
            </w:r>
          </w:dir>
        </w:p>
      </w:tc>
      <w:tc>
        <w:tcPr>
          <w:tcW w:w="3680" w:type="dxa"/>
        </w:tcPr>
        <w:p w:rsidR="001C37E4" w:rsidRDefault="005E1903">
          <w:pPr>
            <w:pStyle w:val="PURHeaderText"/>
            <w:jc w:val="right"/>
            <w:rPr>
              <w:rtl/>
            </w:rPr>
          </w:pPr>
          <w:r>
            <w:rPr>
              <w:rtl/>
            </w:rPr>
            <w:fldChar w:fldCharType="begin"/>
          </w:r>
          <w:r>
            <w:rPr>
              <w:rtl/>
            </w:rPr>
            <w:instrText xml:space="preserve"> PAGE \* MERGEFORMAT </w:instrText>
          </w:r>
          <w:r>
            <w:rPr>
              <w:rtl/>
            </w:rPr>
            <w:fldChar w:fldCharType="separate"/>
          </w:r>
          <w:r w:rsidR="001B04D3">
            <w:rPr>
              <w:noProof/>
              <w:rtl/>
            </w:rPr>
            <w:t>79</w:t>
          </w:r>
          <w:r>
            <w:rPr>
              <w:rtl/>
            </w:rPr>
            <w:fldChar w:fldCharType="end"/>
          </w:r>
        </w:p>
      </w:tc>
    </w:tr>
  </w:tbl>
</w:hdr>
</file>

<file path=word/header1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bidiVisual/>
      <w:tblW w:w="0" w:type="dxa"/>
      <w:tblLook w:val="04A0" w:firstRow="1" w:lastRow="0" w:firstColumn="1" w:lastColumn="0" w:noHBand="0" w:noVBand="1"/>
    </w:tblPr>
    <w:tblGrid>
      <w:gridCol w:w="7554"/>
      <w:gridCol w:w="3246"/>
    </w:tblGrid>
    <w:tr w:rsidR="001C37E4">
      <w:tc>
        <w:tcPr>
          <w:tcW w:w="8560" w:type="dxa"/>
        </w:tcPr>
        <w:p w:rsidR="001C37E4" w:rsidRDefault="005E1903">
          <w:pPr>
            <w:pStyle w:val="PURHeaderText"/>
            <w:rPr>
              <w:rtl/>
            </w:rPr>
          </w:pPr>
          <w:r>
            <w:rPr>
              <w:rtl/>
            </w:rPr>
            <w:t>شروط منتج الترخيص المجمع من Microsoft (‏</w:t>
          </w:r>
          <w:dir w:val="rtl">
            <w:r>
              <w:rPr>
                <w:rtl/>
              </w:rPr>
              <w:t>العربية (Arabic)، أبريل 2016)</w:t>
            </w:r>
            <w:r w:rsidR="00393F7B">
              <w:t>‬</w:t>
            </w:r>
          </w:dir>
        </w:p>
      </w:tc>
      <w:tc>
        <w:tcPr>
          <w:tcW w:w="3680" w:type="dxa"/>
        </w:tcPr>
        <w:p w:rsidR="001C37E4" w:rsidRDefault="005E1903">
          <w:pPr>
            <w:pStyle w:val="PURHeaderText"/>
            <w:jc w:val="right"/>
            <w:rPr>
              <w:rtl/>
            </w:rPr>
          </w:pPr>
          <w:r>
            <w:rPr>
              <w:rtl/>
            </w:rPr>
            <w:fldChar w:fldCharType="begin"/>
          </w:r>
          <w:r>
            <w:rPr>
              <w:rtl/>
            </w:rPr>
            <w:instrText xml:space="preserve"> PAGE \* MERGEFORMAT </w:instrText>
          </w:r>
          <w:r>
            <w:rPr>
              <w:rtl/>
            </w:rPr>
            <w:fldChar w:fldCharType="separate"/>
          </w:r>
          <w:r w:rsidR="001B04D3">
            <w:rPr>
              <w:noProof/>
              <w:rtl/>
            </w:rPr>
            <w:t>102</w:t>
          </w:r>
          <w:r>
            <w:rPr>
              <w:rtl/>
            </w:rPr>
            <w:fldChar w:fldCharType="end"/>
          </w:r>
        </w:p>
      </w:tc>
    </w:tr>
  </w:tbl>
</w:hdr>
</file>

<file path=word/header1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bidiVisual/>
      <w:tblW w:w="0" w:type="dxa"/>
      <w:tblLook w:val="04A0" w:firstRow="1" w:lastRow="0" w:firstColumn="1" w:lastColumn="0" w:noHBand="0" w:noVBand="1"/>
    </w:tblPr>
    <w:tblGrid>
      <w:gridCol w:w="7545"/>
      <w:gridCol w:w="3255"/>
    </w:tblGrid>
    <w:tr w:rsidR="001C37E4">
      <w:tc>
        <w:tcPr>
          <w:tcW w:w="8560" w:type="dxa"/>
        </w:tcPr>
        <w:p w:rsidR="001C37E4" w:rsidRDefault="005E1903">
          <w:pPr>
            <w:pStyle w:val="PURHeaderText"/>
            <w:rPr>
              <w:rtl/>
            </w:rPr>
          </w:pPr>
          <w:r>
            <w:rPr>
              <w:rtl/>
            </w:rPr>
            <w:t>شروط منتج الترخيص المجمع من Microsoft (‏</w:t>
          </w:r>
          <w:dir w:val="rtl">
            <w:r>
              <w:rPr>
                <w:rtl/>
              </w:rPr>
              <w:t>العربية (Arabic)، أبريل 2016)</w:t>
            </w:r>
            <w:r w:rsidR="00393F7B">
              <w:t>‬</w:t>
            </w:r>
          </w:dir>
        </w:p>
      </w:tc>
      <w:tc>
        <w:tcPr>
          <w:tcW w:w="3680" w:type="dxa"/>
        </w:tcPr>
        <w:p w:rsidR="001C37E4" w:rsidRDefault="005E1903">
          <w:pPr>
            <w:pStyle w:val="PURHeaderText"/>
            <w:jc w:val="right"/>
            <w:rPr>
              <w:rtl/>
            </w:rPr>
          </w:pPr>
          <w:r>
            <w:rPr>
              <w:rtl/>
            </w:rPr>
            <w:fldChar w:fldCharType="begin"/>
          </w:r>
          <w:r>
            <w:rPr>
              <w:rtl/>
            </w:rPr>
            <w:instrText xml:space="preserve"> PAGE \* MERGEFORMAT </w:instrText>
          </w:r>
          <w:r>
            <w:rPr>
              <w:rtl/>
            </w:rPr>
            <w:fldChar w:fldCharType="separate"/>
          </w:r>
          <w:r w:rsidR="001B04D3">
            <w:rPr>
              <w:noProof/>
              <w:rtl/>
            </w:rPr>
            <w:t>108</w:t>
          </w:r>
          <w:r>
            <w:rPr>
              <w:rtl/>
            </w:rPr>
            <w:fldChar w:fldCharType="end"/>
          </w:r>
        </w:p>
      </w:tc>
    </w:tr>
  </w:tbl>
</w:hdr>
</file>

<file path=word/header1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bidiVisual/>
      <w:tblW w:w="0" w:type="dxa"/>
      <w:tblLook w:val="04A0" w:firstRow="1" w:lastRow="0" w:firstColumn="1" w:lastColumn="0" w:noHBand="0" w:noVBand="1"/>
    </w:tblPr>
    <w:tblGrid>
      <w:gridCol w:w="7697"/>
      <w:gridCol w:w="3319"/>
    </w:tblGrid>
    <w:tr w:rsidR="001C37E4">
      <w:tc>
        <w:tcPr>
          <w:tcW w:w="8560" w:type="dxa"/>
        </w:tcPr>
        <w:p w:rsidR="001C37E4" w:rsidRDefault="005E1903">
          <w:pPr>
            <w:pStyle w:val="PURHeaderText"/>
            <w:rPr>
              <w:rtl/>
            </w:rPr>
          </w:pPr>
          <w:r>
            <w:rPr>
              <w:rtl/>
            </w:rPr>
            <w:t>شروط منتج الترخيص المجمع من Microsoft (‏</w:t>
          </w:r>
          <w:dir w:val="rtl">
            <w:r>
              <w:rPr>
                <w:rtl/>
              </w:rPr>
              <w:t>العربية (Arabic)، أبريل 2016)</w:t>
            </w:r>
            <w:r w:rsidR="00393F7B">
              <w:t>‬</w:t>
            </w:r>
          </w:dir>
        </w:p>
      </w:tc>
      <w:tc>
        <w:tcPr>
          <w:tcW w:w="3680" w:type="dxa"/>
        </w:tcPr>
        <w:p w:rsidR="001C37E4" w:rsidRDefault="005E1903">
          <w:pPr>
            <w:pStyle w:val="PURHeaderText"/>
            <w:jc w:val="right"/>
            <w:rPr>
              <w:rtl/>
            </w:rPr>
          </w:pPr>
          <w:r>
            <w:rPr>
              <w:rtl/>
            </w:rPr>
            <w:fldChar w:fldCharType="begin"/>
          </w:r>
          <w:r>
            <w:rPr>
              <w:rtl/>
            </w:rPr>
            <w:instrText xml:space="preserve"> PAGE \* MERGEFORMAT </w:instrText>
          </w:r>
          <w:r>
            <w:rPr>
              <w:rtl/>
            </w:rPr>
            <w:fldChar w:fldCharType="separate"/>
          </w:r>
          <w:r>
            <w:rPr>
              <w:noProof/>
              <w:rtl/>
            </w:rPr>
            <w:t>105</w:t>
          </w:r>
          <w:r>
            <w:rPr>
              <w:rtl/>
            </w:rPr>
            <w:fldChar w:fldCharType="end"/>
          </w:r>
        </w:p>
      </w:tc>
    </w:tr>
  </w:tbl>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1C34CB2"/>
    <w:multiLevelType w:val="multilevel"/>
    <w:tmpl w:val="0B809910"/>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5E67BDC"/>
    <w:multiLevelType w:val="multilevel"/>
    <w:tmpl w:val="FBBE618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7CF41B1"/>
    <w:multiLevelType w:val="multilevel"/>
    <w:tmpl w:val="D672731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9757A08"/>
    <w:multiLevelType w:val="multilevel"/>
    <w:tmpl w:val="BDE8EA6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9FD6BE9"/>
    <w:multiLevelType w:val="multilevel"/>
    <w:tmpl w:val="343C617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DE95437"/>
    <w:multiLevelType w:val="multilevel"/>
    <w:tmpl w:val="F05CA33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112A2484"/>
    <w:multiLevelType w:val="multilevel"/>
    <w:tmpl w:val="1BAE6AD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11970B5C"/>
    <w:multiLevelType w:val="multilevel"/>
    <w:tmpl w:val="ED2C3B6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11DC681E"/>
    <w:multiLevelType w:val="multilevel"/>
    <w:tmpl w:val="15D61FC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2A33263"/>
    <w:multiLevelType w:val="multilevel"/>
    <w:tmpl w:val="6EA4EE1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8FE7DF6"/>
    <w:multiLevelType w:val="multilevel"/>
    <w:tmpl w:val="3A6A464A"/>
    <w:lvl w:ilvl="0">
      <w:numFmt w:val="decimal"/>
      <w:lvlText w:val=""/>
      <w:lvlJc w:val="left"/>
    </w:lvl>
    <w:lvl w:ilvl="1">
      <w:start w:val="1"/>
      <w:numFmt w:val="bullet"/>
      <w:lvlText w:val=""/>
      <w:lvlJc w:val="left"/>
      <w:pPr>
        <w:ind w:left="1080" w:hanging="360"/>
      </w:pPr>
      <w:rPr>
        <w:rFonts w:ascii="Symbol" w:hAnsi="Symbol" w:hint="default"/>
        <w:sz w:val="14"/>
      </w:rPr>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9904F84"/>
    <w:multiLevelType w:val="multilevel"/>
    <w:tmpl w:val="74BCB0F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B2A491A"/>
    <w:multiLevelType w:val="multilevel"/>
    <w:tmpl w:val="76CCD1E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ECF2CE4"/>
    <w:multiLevelType w:val="multilevel"/>
    <w:tmpl w:val="C3AEA6E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24870B7F"/>
    <w:multiLevelType w:val="multilevel"/>
    <w:tmpl w:val="5A4A393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25166AE6"/>
    <w:multiLevelType w:val="multilevel"/>
    <w:tmpl w:val="80FCB3D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331743AC"/>
    <w:multiLevelType w:val="multilevel"/>
    <w:tmpl w:val="B6B6F0BC"/>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341E2795"/>
    <w:multiLevelType w:val="multilevel"/>
    <w:tmpl w:val="7C487C66"/>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364B192F"/>
    <w:multiLevelType w:val="multilevel"/>
    <w:tmpl w:val="A76C5E6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3A58726F"/>
    <w:multiLevelType w:val="multilevel"/>
    <w:tmpl w:val="C83EA340"/>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3CB93D03"/>
    <w:multiLevelType w:val="multilevel"/>
    <w:tmpl w:val="A63A72C2"/>
    <w:lvl w:ilvl="0">
      <w:start w:val="1"/>
      <w:numFmt w:val="upperLetter"/>
      <w:lvlText w:val="%1."/>
      <w:lvlJc w:val="left"/>
      <w:pPr>
        <w:ind w:left="720" w:hanging="360"/>
      </w:pPr>
      <w:rPr>
        <w:rFonts w:hint="default"/>
      </w:rPr>
    </w:lvl>
    <w:lvl w:ilvl="1">
      <w:start w:val="1"/>
      <w:numFmt w:val="upperRoman"/>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42381F3A"/>
    <w:multiLevelType w:val="multilevel"/>
    <w:tmpl w:val="3594C74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425039AD"/>
    <w:multiLevelType w:val="multilevel"/>
    <w:tmpl w:val="E7B8315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44EA03A1"/>
    <w:multiLevelType w:val="multilevel"/>
    <w:tmpl w:val="D34EEFFA"/>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49E47380"/>
    <w:multiLevelType w:val="multilevel"/>
    <w:tmpl w:val="76FC1F0A"/>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4A5A2B9A"/>
    <w:multiLevelType w:val="multilevel"/>
    <w:tmpl w:val="F080DE2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7" w15:restartNumberingAfterBreak="0">
    <w:nsid w:val="4D8F25FC"/>
    <w:multiLevelType w:val="multilevel"/>
    <w:tmpl w:val="F4F4D93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 w15:restartNumberingAfterBreak="0">
    <w:nsid w:val="4F984043"/>
    <w:multiLevelType w:val="multilevel"/>
    <w:tmpl w:val="30604DD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505D3563"/>
    <w:multiLevelType w:val="multilevel"/>
    <w:tmpl w:val="C8563F4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529D129D"/>
    <w:multiLevelType w:val="multilevel"/>
    <w:tmpl w:val="6B0AD3C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53F70434"/>
    <w:multiLevelType w:val="multilevel"/>
    <w:tmpl w:val="F04E910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54BB58AF"/>
    <w:multiLevelType w:val="multilevel"/>
    <w:tmpl w:val="E5AA34E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56C04BCC"/>
    <w:multiLevelType w:val="multilevel"/>
    <w:tmpl w:val="1A801A6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5CB41E7A"/>
    <w:multiLevelType w:val="multilevel"/>
    <w:tmpl w:val="ED28B91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624C3EB6"/>
    <w:multiLevelType w:val="multilevel"/>
    <w:tmpl w:val="1424221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654F4DD7"/>
    <w:multiLevelType w:val="multilevel"/>
    <w:tmpl w:val="04CEA33E"/>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67835EF5"/>
    <w:multiLevelType w:val="multilevel"/>
    <w:tmpl w:val="3E14EE5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6A3C4A48"/>
    <w:multiLevelType w:val="multilevel"/>
    <w:tmpl w:val="BF440D2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6C7751D5"/>
    <w:multiLevelType w:val="multilevel"/>
    <w:tmpl w:val="2AEE761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6ED36178"/>
    <w:multiLevelType w:val="multilevel"/>
    <w:tmpl w:val="FFBEB73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71E05F91"/>
    <w:multiLevelType w:val="multilevel"/>
    <w:tmpl w:val="ED2692D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73543C5B"/>
    <w:multiLevelType w:val="multilevel"/>
    <w:tmpl w:val="3E9EA20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73666F1A"/>
    <w:multiLevelType w:val="multilevel"/>
    <w:tmpl w:val="2E140250"/>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740B2BC2"/>
    <w:multiLevelType w:val="multilevel"/>
    <w:tmpl w:val="E076B17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76E16BC8"/>
    <w:multiLevelType w:val="multilevel"/>
    <w:tmpl w:val="6720A37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7766444D"/>
    <w:multiLevelType w:val="multilevel"/>
    <w:tmpl w:val="E3F01C3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7C227987"/>
    <w:multiLevelType w:val="multilevel"/>
    <w:tmpl w:val="E9D2A3B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7D57360D"/>
    <w:multiLevelType w:val="multilevel"/>
    <w:tmpl w:val="B11CF50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28"/>
  </w:num>
  <w:num w:numId="2">
    <w:abstractNumId w:val="26"/>
  </w:num>
  <w:num w:numId="3">
    <w:abstractNumId w:val="19"/>
  </w:num>
  <w:num w:numId="4">
    <w:abstractNumId w:val="12"/>
  </w:num>
  <w:num w:numId="5">
    <w:abstractNumId w:val="34"/>
  </w:num>
  <w:num w:numId="6">
    <w:abstractNumId w:val="47"/>
  </w:num>
  <w:num w:numId="7">
    <w:abstractNumId w:val="7"/>
  </w:num>
  <w:num w:numId="8">
    <w:abstractNumId w:val="25"/>
  </w:num>
  <w:num w:numId="9">
    <w:abstractNumId w:val="15"/>
  </w:num>
  <w:num w:numId="10">
    <w:abstractNumId w:val="36"/>
  </w:num>
  <w:num w:numId="11">
    <w:abstractNumId w:val="3"/>
  </w:num>
  <w:num w:numId="12">
    <w:abstractNumId w:val="6"/>
  </w:num>
  <w:num w:numId="13">
    <w:abstractNumId w:val="43"/>
  </w:num>
  <w:num w:numId="14">
    <w:abstractNumId w:val="29"/>
  </w:num>
  <w:num w:numId="15">
    <w:abstractNumId w:val="22"/>
  </w:num>
  <w:num w:numId="16">
    <w:abstractNumId w:val="2"/>
  </w:num>
  <w:num w:numId="17">
    <w:abstractNumId w:val="39"/>
  </w:num>
  <w:num w:numId="18">
    <w:abstractNumId w:val="23"/>
  </w:num>
  <w:num w:numId="19">
    <w:abstractNumId w:val="46"/>
  </w:num>
  <w:num w:numId="20">
    <w:abstractNumId w:val="33"/>
  </w:num>
  <w:num w:numId="21">
    <w:abstractNumId w:val="38"/>
  </w:num>
  <w:num w:numId="22">
    <w:abstractNumId w:val="10"/>
  </w:num>
  <w:num w:numId="23">
    <w:abstractNumId w:val="42"/>
  </w:num>
  <w:num w:numId="24">
    <w:abstractNumId w:val="31"/>
  </w:num>
  <w:num w:numId="25">
    <w:abstractNumId w:val="14"/>
  </w:num>
  <w:num w:numId="26">
    <w:abstractNumId w:val="44"/>
  </w:num>
  <w:num w:numId="27">
    <w:abstractNumId w:val="11"/>
  </w:num>
  <w:num w:numId="28">
    <w:abstractNumId w:val="4"/>
  </w:num>
  <w:num w:numId="29">
    <w:abstractNumId w:val="32"/>
  </w:num>
  <w:num w:numId="30">
    <w:abstractNumId w:val="16"/>
  </w:num>
  <w:num w:numId="31">
    <w:abstractNumId w:val="8"/>
  </w:num>
  <w:num w:numId="32">
    <w:abstractNumId w:val="20"/>
  </w:num>
  <w:num w:numId="33">
    <w:abstractNumId w:val="40"/>
  </w:num>
  <w:num w:numId="34">
    <w:abstractNumId w:val="41"/>
  </w:num>
  <w:num w:numId="35">
    <w:abstractNumId w:val="48"/>
  </w:num>
  <w:num w:numId="36">
    <w:abstractNumId w:val="5"/>
  </w:num>
  <w:num w:numId="37">
    <w:abstractNumId w:val="9"/>
  </w:num>
  <w:num w:numId="38">
    <w:abstractNumId w:val="1"/>
  </w:num>
  <w:num w:numId="39">
    <w:abstractNumId w:val="13"/>
  </w:num>
  <w:num w:numId="40">
    <w:abstractNumId w:val="27"/>
  </w:num>
  <w:num w:numId="41">
    <w:abstractNumId w:val="35"/>
  </w:num>
  <w:num w:numId="42">
    <w:abstractNumId w:val="24"/>
  </w:num>
  <w:num w:numId="43">
    <w:abstractNumId w:val="0"/>
  </w:num>
  <w:num w:numId="44">
    <w:abstractNumId w:val="18"/>
  </w:num>
  <w:num w:numId="45">
    <w:abstractNumId w:val="30"/>
  </w:num>
  <w:num w:numId="46">
    <w:abstractNumId w:val="45"/>
  </w:num>
  <w:num w:numId="47">
    <w:abstractNumId w:val="21"/>
  </w:num>
  <w:num w:numId="48">
    <w:abstractNumId w:val="17"/>
  </w:num>
  <w:num w:numId="49">
    <w:abstractNumId w:val="37"/>
  </w:num>
  <w:num w:numId="50">
    <w:abstractNumId w:val="49"/>
  </w:num>
  <w:numIdMacAtCleanup w:val="5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removePersonalInformation/>
  <w:removeDateAndTime/>
  <w:doNotDisplayPageBoundaries/>
  <w:hideSpellingErrors/>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enforcement="1" w:cryptProviderType="rsaAES" w:cryptAlgorithmClass="hash" w:cryptAlgorithmType="typeAny" w:cryptAlgorithmSid="14" w:cryptSpinCount="100000" w:hash="q+wSn07YeYib/qzOmH4M4kqQBxeg73pVv9LZb4H7WdIOy5I0C3wfcvgW7LSmgJ9PQHGSHTAEZUA1phOBMKAi2g==" w:salt="LdXbWStBNdyEmGQrRFihbw=="/>
  <w:autoFormatOverride/>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0FA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04D3"/>
    <w:rsid w:val="001B3049"/>
    <w:rsid w:val="001B5F89"/>
    <w:rsid w:val="001B63A2"/>
    <w:rsid w:val="001B63D1"/>
    <w:rsid w:val="001B64E2"/>
    <w:rsid w:val="001B69F7"/>
    <w:rsid w:val="001C0823"/>
    <w:rsid w:val="001C1352"/>
    <w:rsid w:val="001C1CDB"/>
    <w:rsid w:val="001C2590"/>
    <w:rsid w:val="001C2893"/>
    <w:rsid w:val="001C37E4"/>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3F7B"/>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1903"/>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3F8E"/>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1670"/>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Theme="minorHAnsi" w:hAnsi="Arial" w:cstheme="minorBidi"/>
        <w:color w:val="E7E6E6" w:themeColor="background2"/>
        <w:lang w:val="en-US" w:eastAsia="zh-CN" w:bidi="ar-SA"/>
      </w:rPr>
    </w:rPrDefault>
    <w:pPrDefault>
      <w:pPr>
        <w:spacing w:after="120" w:line="240" w:lineRule="exact"/>
      </w:pPr>
    </w:pPrDefault>
  </w:docDefaults>
  <w:latentStyles w:defLockedState="1" w:defUIPriority="99" w:defSemiHidden="0" w:defUnhideWhenUsed="0" w:defQFormat="0" w:count="371">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atentStyles>
  <w:style w:type="paragraph" w:default="1" w:styleId="Normal">
    <w:name w:val="Normal"/>
    <w:uiPriority w:val="3"/>
    <w:qFormat/>
    <w:rsid w:val="00351B4C"/>
    <w:pPr>
      <w:bidi/>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bidi/>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bidi/>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bidi/>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bidi/>
      <w:spacing w:after="0"/>
      <w:ind w:left="200" w:hanging="200"/>
    </w:pPr>
    <w:rPr>
      <w:rFonts w:ascii="Calibri" w:eastAsia="MS Mincho" w:hAnsi="Calibri" w:cs="Times New Roman"/>
      <w:color w:val="404040" w:themeColor="text1" w:themeTint="BF"/>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lang w:eastAsia="en-US"/>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lang w:eastAsia="en-US"/>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lang w:eastAsia="en-US"/>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paragraph" w:styleId="Index2">
    <w:name w:val="index 2"/>
    <w:basedOn w:val="Normal"/>
    <w:next w:val="Normal"/>
    <w:autoRedefine/>
    <w:uiPriority w:val="99"/>
    <w:semiHidden/>
    <w:unhideWhenUsed/>
    <w:rsid w:val="005E1903"/>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3.jpg"/><Relationship Id="rId117" Type="http://schemas.openxmlformats.org/officeDocument/2006/relationships/hyperlink" Target="http://go.microsoft.com/?linkid=9840733" TargetMode="External"/><Relationship Id="rId21" Type="http://schemas.openxmlformats.org/officeDocument/2006/relationships/footer" Target="footer6.xml"/><Relationship Id="rId42" Type="http://schemas.openxmlformats.org/officeDocument/2006/relationships/hyperlink" Target="http://go.microsoft.com/?linkid=9839207" TargetMode="External"/><Relationship Id="rId47" Type="http://schemas.openxmlformats.org/officeDocument/2006/relationships/hyperlink" Target="http://go.microsoft.com/?linkid=9839207" TargetMode="External"/><Relationship Id="rId63" Type="http://schemas.openxmlformats.org/officeDocument/2006/relationships/hyperlink" Target="http://go.microsoft.com/?linkid=9839207" TargetMode="External"/><Relationship Id="rId68" Type="http://schemas.openxmlformats.org/officeDocument/2006/relationships/hyperlink" Target="http://go.microsoft.com/?linkid=9839206" TargetMode="External"/><Relationship Id="rId84" Type="http://schemas.openxmlformats.org/officeDocument/2006/relationships/footer" Target="footer9.xml"/><Relationship Id="rId89" Type="http://schemas.openxmlformats.org/officeDocument/2006/relationships/hyperlink" Target="http://go.microsoft.com/?linkid=9840733" TargetMode="External"/><Relationship Id="rId112" Type="http://schemas.openxmlformats.org/officeDocument/2006/relationships/hyperlink" Target="http://go.microsoft.com/?linkid=9840733" TargetMode="External"/><Relationship Id="rId133" Type="http://schemas.openxmlformats.org/officeDocument/2006/relationships/hyperlink" Target="http://microsoftvolumelicensing.com/DocumentSearch.aspx?Mode=3&amp;amp;DocumentTypeId=44" TargetMode="External"/><Relationship Id="rId138" Type="http://schemas.openxmlformats.org/officeDocument/2006/relationships/hyperlink" Target="http://www.microsoft.com/licensing" TargetMode="External"/><Relationship Id="rId16" Type="http://schemas.openxmlformats.org/officeDocument/2006/relationships/header" Target="header4.xml"/><Relationship Id="rId107" Type="http://schemas.openxmlformats.org/officeDocument/2006/relationships/hyperlink" Target="http://www.microsoft.com/en-us/dynamics/dynamics-online-support.aspx" TargetMode="External"/><Relationship Id="rId11" Type="http://schemas.openxmlformats.org/officeDocument/2006/relationships/header" Target="header2.xml"/><Relationship Id="rId32" Type="http://schemas.openxmlformats.org/officeDocument/2006/relationships/hyperlink" Target="http://go.microsoft.com/fwlink/?LinkID=248686" TargetMode="External"/><Relationship Id="rId37" Type="http://schemas.openxmlformats.org/officeDocument/2006/relationships/footer" Target="footer8.xml"/><Relationship Id="rId53" Type="http://schemas.openxmlformats.org/officeDocument/2006/relationships/hyperlink" Target="http://go.microsoft.com/?linkid=9839206" TargetMode="External"/><Relationship Id="rId58" Type="http://schemas.openxmlformats.org/officeDocument/2006/relationships/hyperlink" Target="http://go.microsoft.com/?linkid=9839207" TargetMode="External"/><Relationship Id="rId74" Type="http://schemas.openxmlformats.org/officeDocument/2006/relationships/hyperlink" Target="http://go.microsoft.com/?linkid=9839207" TargetMode="External"/><Relationship Id="rId79" Type="http://schemas.openxmlformats.org/officeDocument/2006/relationships/hyperlink" Target="http://go.microsoft.com/fwlink/?LinkId=245856" TargetMode="External"/><Relationship Id="rId102" Type="http://schemas.openxmlformats.org/officeDocument/2006/relationships/hyperlink" Target="http://go.microsoft.com/?linkid=9840733" TargetMode="External"/><Relationship Id="rId123" Type="http://schemas.openxmlformats.org/officeDocument/2006/relationships/hyperlink" Target="http://go.microsoft.com/?linkid=9840733" TargetMode="External"/><Relationship Id="rId128" Type="http://schemas.openxmlformats.org/officeDocument/2006/relationships/header" Target="header10.xml"/><Relationship Id="rId144" Type="http://schemas.openxmlformats.org/officeDocument/2006/relationships/header" Target="header14.xml"/><Relationship Id="rId5" Type="http://schemas.openxmlformats.org/officeDocument/2006/relationships/settings" Target="settings.xml"/><Relationship Id="rId90" Type="http://schemas.openxmlformats.org/officeDocument/2006/relationships/hyperlink" Target="http://www.windowsazure.com/en-us/support/plans/" TargetMode="External"/><Relationship Id="rId95" Type="http://schemas.openxmlformats.org/officeDocument/2006/relationships/hyperlink" Target="http://go.microsoft.com/?linkid=9840733" TargetMode="External"/><Relationship Id="rId22" Type="http://schemas.openxmlformats.org/officeDocument/2006/relationships/hyperlink" Target="http://go.microsoft.com/?linkid=9840733" TargetMode="External"/><Relationship Id="rId27" Type="http://schemas.openxmlformats.org/officeDocument/2006/relationships/image" Target="media/image4.jpg"/><Relationship Id="rId43" Type="http://schemas.openxmlformats.org/officeDocument/2006/relationships/hyperlink" Target="http://0.0.2.25/" TargetMode="External"/><Relationship Id="rId48" Type="http://schemas.openxmlformats.org/officeDocument/2006/relationships/hyperlink" Target="http://go.microsoft.com/?linkid=9839207" TargetMode="External"/><Relationship Id="rId64" Type="http://schemas.openxmlformats.org/officeDocument/2006/relationships/hyperlink" Target="http://go.microsoft.com/?linkid=9839206" TargetMode="External"/><Relationship Id="rId69" Type="http://schemas.openxmlformats.org/officeDocument/2006/relationships/hyperlink" Target="http://go.microsoft.com/?linkid=9839207" TargetMode="External"/><Relationship Id="rId113" Type="http://schemas.openxmlformats.org/officeDocument/2006/relationships/hyperlink" Target="http://go.microsoft.com/?linkid=9840733" TargetMode="External"/><Relationship Id="rId118" Type="http://schemas.openxmlformats.org/officeDocument/2006/relationships/hyperlink" Target="http://go.microsoft.com/?linkid=9839207" TargetMode="External"/><Relationship Id="rId134" Type="http://schemas.openxmlformats.org/officeDocument/2006/relationships/hyperlink" Target="http://www.microsoft.com/licensing/software-assurance/planning-services-overview.aspx" TargetMode="External"/><Relationship Id="rId139" Type="http://schemas.openxmlformats.org/officeDocument/2006/relationships/hyperlink" Target="http://go.microsoft.com/fwlink/?LinkId=627000" TargetMode="External"/><Relationship Id="rId80" Type="http://schemas.openxmlformats.org/officeDocument/2006/relationships/hyperlink" Target="http://go.microsoft.com/?linkid=9839207" TargetMode="External"/><Relationship Id="rId85" Type="http://schemas.openxmlformats.org/officeDocument/2006/relationships/hyperlink" Target="http://go.microsoft.com/?linkid=9840733" TargetMode="External"/><Relationship Id="rId3" Type="http://schemas.openxmlformats.org/officeDocument/2006/relationships/numbering" Target="numbering.xml"/><Relationship Id="rId12" Type="http://schemas.openxmlformats.org/officeDocument/2006/relationships/footer" Target="footer1.xml"/><Relationship Id="rId17" Type="http://schemas.openxmlformats.org/officeDocument/2006/relationships/footer" Target="footer4.xml"/><Relationship Id="rId25" Type="http://schemas.openxmlformats.org/officeDocument/2006/relationships/image" Target="media/image2.jpg"/><Relationship Id="rId33" Type="http://schemas.openxmlformats.org/officeDocument/2006/relationships/hyperlink" Target="http://www.mpegla.com" TargetMode="External"/><Relationship Id="rId38" Type="http://schemas.openxmlformats.org/officeDocument/2006/relationships/hyperlink" Target="http://0.0.2.52/" TargetMode="External"/><Relationship Id="rId46" Type="http://schemas.openxmlformats.org/officeDocument/2006/relationships/hyperlink" Target="http://go.microsoft.com/?linkid=9839207" TargetMode="External"/><Relationship Id="rId59" Type="http://schemas.openxmlformats.org/officeDocument/2006/relationships/hyperlink" Target="http://go.microsoft.com/?linkid=9839206" TargetMode="External"/><Relationship Id="rId67" Type="http://schemas.openxmlformats.org/officeDocument/2006/relationships/hyperlink" Target="http://go.microsoft.com/?linkid=9839207" TargetMode="External"/><Relationship Id="rId103" Type="http://schemas.openxmlformats.org/officeDocument/2006/relationships/hyperlink" Target="http://www.microsoft.com/en-us/dynamics/dynamics-online-support.aspx" TargetMode="External"/><Relationship Id="rId108" Type="http://schemas.openxmlformats.org/officeDocument/2006/relationships/hyperlink" Target="http://go.microsoft.com/?linkid=9840733" TargetMode="External"/><Relationship Id="rId116" Type="http://schemas.openxmlformats.org/officeDocument/2006/relationships/hyperlink" Target="http://go.microsoft.com/?linkid=9840733" TargetMode="External"/><Relationship Id="rId124" Type="http://schemas.openxmlformats.org/officeDocument/2006/relationships/hyperlink" Target="http://go.microsoft.com/?linkid=9840733" TargetMode="External"/><Relationship Id="rId129" Type="http://schemas.openxmlformats.org/officeDocument/2006/relationships/footer" Target="footer10.xml"/><Relationship Id="rId137" Type="http://schemas.openxmlformats.org/officeDocument/2006/relationships/hyperlink" Target="http://support.microsoft.com/gp/saphone" TargetMode="External"/><Relationship Id="rId20" Type="http://schemas.openxmlformats.org/officeDocument/2006/relationships/header" Target="header6.xml"/><Relationship Id="rId41" Type="http://schemas.openxmlformats.org/officeDocument/2006/relationships/hyperlink" Target="http://go.microsoft.com/?linkid=9839207" TargetMode="External"/><Relationship Id="rId54" Type="http://schemas.openxmlformats.org/officeDocument/2006/relationships/hyperlink" Target="http://www.microsoft.com/en-us/sqlserver/solutions-technologies/data-warehousing/pdw.aspx" TargetMode="External"/><Relationship Id="rId62" Type="http://schemas.openxmlformats.org/officeDocument/2006/relationships/hyperlink" Target="http://go.microsoft.com/?linkid=9839206" TargetMode="External"/><Relationship Id="rId70" Type="http://schemas.openxmlformats.org/officeDocument/2006/relationships/hyperlink" Target="http://go.microsoft.com/fwlink/?LinkId=286955" TargetMode="External"/><Relationship Id="rId75" Type="http://schemas.openxmlformats.org/officeDocument/2006/relationships/hyperlink" Target="http://go.microsoft.com/fwlink/?linkid=246338" TargetMode="External"/><Relationship Id="rId83" Type="http://schemas.openxmlformats.org/officeDocument/2006/relationships/header" Target="header9.xml"/><Relationship Id="rId88" Type="http://schemas.openxmlformats.org/officeDocument/2006/relationships/hyperlink" Target="http://go.microsoft.com/?linkid=9840733" TargetMode="External"/><Relationship Id="rId91" Type="http://schemas.openxmlformats.org/officeDocument/2006/relationships/hyperlink" Target="http://go.microsoft.com/?linkid=9840733" TargetMode="External"/><Relationship Id="rId96" Type="http://schemas.openxmlformats.org/officeDocument/2006/relationships/hyperlink" Target="http://go.microsoft.com/?linkid=9840733" TargetMode="External"/><Relationship Id="rId111" Type="http://schemas.openxmlformats.org/officeDocument/2006/relationships/hyperlink" Target="http://www.microsoft.com/en-us/dynamics/dynamics-online-support.aspx" TargetMode="External"/><Relationship Id="rId132" Type="http://schemas.openxmlformats.org/officeDocument/2006/relationships/footer" Target="footer11.xml"/><Relationship Id="rId140" Type="http://schemas.openxmlformats.org/officeDocument/2006/relationships/header" Target="header12.xml"/><Relationship Id="rId145" Type="http://schemas.openxmlformats.org/officeDocument/2006/relationships/footer" Target="footer14.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footer" Target="footer3.xml"/><Relationship Id="rId23" Type="http://schemas.openxmlformats.org/officeDocument/2006/relationships/hyperlink" Target="http://go.microsoft.com/?linkid=9839207" TargetMode="External"/><Relationship Id="rId28" Type="http://schemas.openxmlformats.org/officeDocument/2006/relationships/image" Target="media/image5.jpg"/><Relationship Id="rId36" Type="http://schemas.openxmlformats.org/officeDocument/2006/relationships/header" Target="header8.xml"/><Relationship Id="rId49" Type="http://schemas.openxmlformats.org/officeDocument/2006/relationships/hyperlink" Target="http://go.microsoft.com/?linkid=9839207" TargetMode="External"/><Relationship Id="rId57" Type="http://schemas.openxmlformats.org/officeDocument/2006/relationships/hyperlink" Target="http://go.microsoft.com/?linkid=9839207" TargetMode="External"/><Relationship Id="rId106" Type="http://schemas.openxmlformats.org/officeDocument/2006/relationships/hyperlink" Target="http://go.microsoft.com/?linkid=9840733" TargetMode="Externa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yperlink" Target="http://go.microsoft.com/?linkid=9840733" TargetMode="External"/><Relationship Id="rId10" Type="http://schemas.openxmlformats.org/officeDocument/2006/relationships/header" Target="header1.xml"/><Relationship Id="rId31" Type="http://schemas.openxmlformats.org/officeDocument/2006/relationships/hyperlink" Target="http://go.microsoft.com/?linkid=9710837" TargetMode="External"/><Relationship Id="rId44" Type="http://schemas.openxmlformats.org/officeDocument/2006/relationships/hyperlink" Target="http://go.microsoft.com/?linkid=9839207" TargetMode="External"/><Relationship Id="rId52" Type="http://schemas.openxmlformats.org/officeDocument/2006/relationships/hyperlink" Target="http://0.0.2.25/" TargetMode="External"/><Relationship Id="rId60" Type="http://schemas.openxmlformats.org/officeDocument/2006/relationships/hyperlink" Target="http://go.microsoft.com/?linkid=9839207" TargetMode="External"/><Relationship Id="rId65" Type="http://schemas.openxmlformats.org/officeDocument/2006/relationships/hyperlink" Target="http://go.microsoft.com/?linkid=9839207" TargetMode="External"/><Relationship Id="rId73" Type="http://schemas.openxmlformats.org/officeDocument/2006/relationships/hyperlink" Target="http://go.microsoft.com/?linkid=9839207" TargetMode="External"/><Relationship Id="rId78" Type="http://schemas.openxmlformats.org/officeDocument/2006/relationships/hyperlink" Target="http://go.microsoft.com/?linkid=9839207" TargetMode="External"/><Relationship Id="rId81" Type="http://schemas.openxmlformats.org/officeDocument/2006/relationships/hyperlink" Target="http://go.microsoft.com/?linkid=9839207" TargetMode="External"/><Relationship Id="rId86" Type="http://schemas.openxmlformats.org/officeDocument/2006/relationships/hyperlink" Target="http://www.microsoft.com/online/faq.aspx" TargetMode="External"/><Relationship Id="rId94" Type="http://schemas.openxmlformats.org/officeDocument/2006/relationships/hyperlink" Target="http://go.microsoft.com/?linkid=9840733" TargetMode="External"/><Relationship Id="rId99" Type="http://schemas.openxmlformats.org/officeDocument/2006/relationships/hyperlink" Target="http://go.microsoft.com/?linkid=9840733" TargetMode="External"/><Relationship Id="rId101" Type="http://schemas.openxmlformats.org/officeDocument/2006/relationships/hyperlink" Target="http://go.microsoft.com/?linkid=9840733" TargetMode="External"/><Relationship Id="rId122" Type="http://schemas.openxmlformats.org/officeDocument/2006/relationships/hyperlink" Target="http://go.microsoft.com/?linkid=9840733" TargetMode="External"/><Relationship Id="rId130" Type="http://schemas.openxmlformats.org/officeDocument/2006/relationships/hyperlink" Target="http://www.microsoft.com/licensing/software-assurance/license-mobility.aspx" TargetMode="External"/><Relationship Id="rId135" Type="http://schemas.openxmlformats.org/officeDocument/2006/relationships/hyperlink" Target="http://directory.partners.extranet.microsoft.com/psbproviders" TargetMode="External"/><Relationship Id="rId143" Type="http://schemas.openxmlformats.org/officeDocument/2006/relationships/footer" Target="footer13.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footer" Target="footer2.xml"/><Relationship Id="rId18" Type="http://schemas.openxmlformats.org/officeDocument/2006/relationships/header" Target="header5.xml"/><Relationship Id="rId39" Type="http://schemas.openxmlformats.org/officeDocument/2006/relationships/hyperlink" Target="http://go.microsoft.com/?linkid=9839207" TargetMode="External"/><Relationship Id="rId109" Type="http://schemas.openxmlformats.org/officeDocument/2006/relationships/hyperlink" Target="http://www.microsoft.com/en-us/dynamics/dynamics-online-support.aspx" TargetMode="External"/><Relationship Id="rId34" Type="http://schemas.openxmlformats.org/officeDocument/2006/relationships/hyperlink" Target="http://go.microsoft.com/fwlink/?linkid=248532" TargetMode="Externa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7" TargetMode="External"/><Relationship Id="rId76" Type="http://schemas.openxmlformats.org/officeDocument/2006/relationships/hyperlink" Target="http://xbox.com/legal/livetou" TargetMode="External"/><Relationship Id="rId97" Type="http://schemas.openxmlformats.org/officeDocument/2006/relationships/hyperlink" Target="http://go.microsoft.com/?linkid=9840733" TargetMode="External"/><Relationship Id="rId104" Type="http://schemas.openxmlformats.org/officeDocument/2006/relationships/hyperlink" Target="http://go.microsoft.com/?linkid=9840733"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footer" Target="footer12.xml"/><Relationship Id="rId146" Type="http://schemas.openxmlformats.org/officeDocument/2006/relationships/fontTable" Target="fontTable.xml"/><Relationship Id="rId7" Type="http://schemas.openxmlformats.org/officeDocument/2006/relationships/footnotes" Target="footnotes.xml"/><Relationship Id="rId71" Type="http://schemas.openxmlformats.org/officeDocument/2006/relationships/hyperlink" Target="http://go.microsoft.com/fwlink/?LinkId=286955" TargetMode="External"/><Relationship Id="rId92" Type="http://schemas.openxmlformats.org/officeDocument/2006/relationships/hyperlink" Target="http://go.microsoft.com/?linkid=9840733" TargetMode="External"/><Relationship Id="rId2" Type="http://schemas.openxmlformats.org/officeDocument/2006/relationships/customXml" Target="../customXml/item2.xml"/><Relationship Id="rId29" Type="http://schemas.openxmlformats.org/officeDocument/2006/relationships/header" Target="header7.xml"/><Relationship Id="rId24" Type="http://schemas.openxmlformats.org/officeDocument/2006/relationships/hyperlink" Target="http://www.microsoftvolumelicensing.com" TargetMode="External"/><Relationship Id="rId40" Type="http://schemas.openxmlformats.org/officeDocument/2006/relationships/hyperlink" Target="http://go.microsoft.com/?linkid=9839207" TargetMode="External"/><Relationship Id="rId45" Type="http://schemas.openxmlformats.org/officeDocument/2006/relationships/hyperlink" Target="http://go.microsoft.com/?linkid=9839207" TargetMode="External"/><Relationship Id="rId66" Type="http://schemas.openxmlformats.org/officeDocument/2006/relationships/hyperlink" Target="http://go.microsoft.com/?linkid=9839206" TargetMode="External"/><Relationship Id="rId87" Type="http://schemas.openxmlformats.org/officeDocument/2006/relationships/hyperlink" Target="http://microsoft.com/licensing/contracts" TargetMode="External"/><Relationship Id="rId110" Type="http://schemas.openxmlformats.org/officeDocument/2006/relationships/hyperlink" Target="http://go.microsoft.com/?linkid=9840733" TargetMode="External"/><Relationship Id="rId115" Type="http://schemas.openxmlformats.org/officeDocument/2006/relationships/hyperlink" Target="http://go.microsoft.com/?linkid=9840733" TargetMode="External"/><Relationship Id="rId131" Type="http://schemas.openxmlformats.org/officeDocument/2006/relationships/header" Target="header11.xml"/><Relationship Id="rId136" Type="http://schemas.openxmlformats.org/officeDocument/2006/relationships/hyperlink" Target="http://www.microsoft.com/licensing" TargetMode="External"/><Relationship Id="rId61" Type="http://schemas.openxmlformats.org/officeDocument/2006/relationships/hyperlink" Target="http://go.microsoft.com/?linkid=9839207" TargetMode="External"/><Relationship Id="rId82" Type="http://schemas.openxmlformats.org/officeDocument/2006/relationships/hyperlink" Target="http://go.microsoft.com/?linkid=9839207" TargetMode="External"/><Relationship Id="rId19" Type="http://schemas.openxmlformats.org/officeDocument/2006/relationships/footer" Target="footer5.xml"/><Relationship Id="rId14" Type="http://schemas.openxmlformats.org/officeDocument/2006/relationships/header" Target="header3.xml"/><Relationship Id="rId30" Type="http://schemas.openxmlformats.org/officeDocument/2006/relationships/footer" Target="footer7.xml"/><Relationship Id="rId35" Type="http://schemas.openxmlformats.org/officeDocument/2006/relationships/hyperlink" Target="http://go.microsoft.com/fwlink/?LinkID=229882" TargetMode="External"/><Relationship Id="rId56" Type="http://schemas.openxmlformats.org/officeDocument/2006/relationships/hyperlink" Target="http://go.microsoft.com/?linkid=9839207" TargetMode="External"/><Relationship Id="rId77" Type="http://schemas.openxmlformats.org/officeDocument/2006/relationships/hyperlink" Target="http://go.microsoft.com/?linkid=9839207" TargetMode="External"/><Relationship Id="rId100" Type="http://schemas.openxmlformats.org/officeDocument/2006/relationships/hyperlink" Target="http://go.microsoft.com/?linkid=9840733" TargetMode="External"/><Relationship Id="rId105" Type="http://schemas.openxmlformats.org/officeDocument/2006/relationships/hyperlink" Target="http://www.microsoft.com/en-us/dynamics/dynamics-online-support.aspx" TargetMode="External"/><Relationship Id="rId126" Type="http://schemas.openxmlformats.org/officeDocument/2006/relationships/hyperlink" Target="http://go.microsoft.com/?linkid=9840733" TargetMode="External"/><Relationship Id="rId147" Type="http://schemas.openxmlformats.org/officeDocument/2006/relationships/theme" Target="theme/theme1.xm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go.microsoft.com/?linkid=9839207" TargetMode="External"/><Relationship Id="rId93" Type="http://schemas.openxmlformats.org/officeDocument/2006/relationships/hyperlink" Target="http://go.microsoft.com/?linkid=9840733" TargetMode="External"/><Relationship Id="rId98" Type="http://schemas.openxmlformats.org/officeDocument/2006/relationships/hyperlink" Target="http://go.microsoft.com/?linkid=9840733" TargetMode="External"/><Relationship Id="rId121" Type="http://schemas.openxmlformats.org/officeDocument/2006/relationships/hyperlink" Target="http://go.microsoft.com/?linkid=9840733" TargetMode="External"/><Relationship Id="rId142" Type="http://schemas.openxmlformats.org/officeDocument/2006/relationships/header" Target="header1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0EAF0E8-7610-4F32-B659-A128BCF8F1D7}">
  <ds:schemaRefs>
    <ds:schemaRef ds:uri="http://schemas.openxmlformats.org/officeDocument/2006/bibliography"/>
  </ds:schemaRefs>
</ds:datastoreItem>
</file>

<file path=customXml/itemProps2.xml><?xml version="1.0" encoding="utf-8"?>
<ds:datastoreItem xmlns:ds="http://schemas.openxmlformats.org/officeDocument/2006/customXml" ds:itemID="{5722AFD0-028D-47EF-9B32-69A45F4CA6E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108</Pages>
  <Words>95567</Words>
  <Characters>544737</Characters>
  <Application>Microsoft Office Word</Application>
  <DocSecurity>8</DocSecurity>
  <Lines>4539</Lines>
  <Paragraphs>1278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639026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2016-03-24T19:08:00Z</dcterms:created>
  <dcterms:modified xsi:type="dcterms:W3CDTF">2016-03-24T19:08:00Z</dcterms:modified>
</cp:coreProperties>
</file>