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525C1" w:rsidRDefault="007525C1">
      <w:pPr>
        <w:pStyle w:val="PURBody"/>
        <w:shd w:val="clear" w:color="auto" w:fill="00188F"/>
        <w:tabs>
          <w:tab w:val="clear" w:pos="360"/>
        </w:tabs>
        <w:ind w:right="7920" w:firstLine="360"/>
        <w:rPr>
          <w:color w:val="FFFFFF"/>
          <w:sz w:val="6"/>
          <w:szCs w:val="6"/>
        </w:rPr>
      </w:pPr>
    </w:p>
    <w:p w:rsidR="007525C1" w:rsidRDefault="004C06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7525C1" w:rsidRDefault="004C06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7525C1" w:rsidRDefault="007525C1">
      <w:pPr>
        <w:pStyle w:val="PURBody"/>
        <w:shd w:val="clear" w:color="auto" w:fill="00188F"/>
        <w:tabs>
          <w:tab w:val="clear" w:pos="360"/>
        </w:tabs>
        <w:spacing w:after="0"/>
        <w:ind w:right="7920" w:firstLine="360"/>
        <w:rPr>
          <w:color w:val="FFFFFF" w:themeColor="background1"/>
          <w:szCs w:val="18"/>
        </w:rPr>
      </w:pPr>
    </w:p>
    <w:p w:rsidR="007525C1" w:rsidRDefault="007525C1">
      <w:pPr>
        <w:pStyle w:val="PURBody"/>
        <w:shd w:val="clear" w:color="auto" w:fill="00188F"/>
        <w:tabs>
          <w:tab w:val="clear" w:pos="360"/>
        </w:tabs>
        <w:spacing w:after="0"/>
        <w:ind w:right="7920" w:firstLine="360"/>
        <w:rPr>
          <w:color w:val="FFFFFF" w:themeColor="background1"/>
          <w:szCs w:val="18"/>
        </w:rPr>
      </w:pPr>
    </w:p>
    <w:p w:rsidR="007525C1" w:rsidRDefault="007525C1">
      <w:pPr>
        <w:pStyle w:val="PURBody"/>
        <w:shd w:val="clear" w:color="auto" w:fill="00188F"/>
        <w:tabs>
          <w:tab w:val="clear" w:pos="360"/>
        </w:tabs>
        <w:spacing w:after="0"/>
        <w:ind w:right="7920" w:firstLine="360"/>
        <w:rPr>
          <w:color w:val="FFFFFF" w:themeColor="background1"/>
          <w:szCs w:val="18"/>
        </w:rPr>
      </w:pPr>
    </w:p>
    <w:p w:rsidR="007525C1" w:rsidRDefault="007525C1">
      <w:pPr>
        <w:pStyle w:val="PURBody"/>
        <w:shd w:val="clear" w:color="auto" w:fill="00188F"/>
        <w:tabs>
          <w:tab w:val="clear" w:pos="360"/>
        </w:tabs>
        <w:spacing w:after="0"/>
        <w:ind w:right="7920" w:firstLine="360"/>
        <w:rPr>
          <w:color w:val="FFFFFF" w:themeColor="background1"/>
          <w:szCs w:val="18"/>
        </w:rPr>
      </w:pPr>
    </w:p>
    <w:p w:rsidR="007525C1" w:rsidRDefault="007525C1">
      <w:pPr>
        <w:pStyle w:val="PURBody"/>
        <w:shd w:val="clear" w:color="auto" w:fill="00188F"/>
        <w:tabs>
          <w:tab w:val="clear" w:pos="360"/>
        </w:tabs>
        <w:spacing w:after="0"/>
        <w:ind w:right="7920" w:firstLine="360"/>
        <w:rPr>
          <w:color w:val="FFFFFF" w:themeColor="background1"/>
          <w:szCs w:val="18"/>
        </w:rPr>
      </w:pPr>
    </w:p>
    <w:p w:rsidR="007525C1" w:rsidRDefault="007525C1">
      <w:pPr>
        <w:pStyle w:val="PURBody"/>
        <w:shd w:val="clear" w:color="auto" w:fill="0072C6"/>
        <w:tabs>
          <w:tab w:val="clear" w:pos="360"/>
        </w:tabs>
        <w:ind w:right="1800" w:firstLine="360"/>
        <w:rPr>
          <w:sz w:val="72"/>
          <w:szCs w:val="72"/>
        </w:rPr>
      </w:pPr>
    </w:p>
    <w:p w:rsidR="007525C1" w:rsidRDefault="007525C1">
      <w:pPr>
        <w:pStyle w:val="PURBody"/>
        <w:shd w:val="clear" w:color="auto" w:fill="0072C6"/>
        <w:tabs>
          <w:tab w:val="clear" w:pos="360"/>
          <w:tab w:val="left" w:pos="180"/>
        </w:tabs>
        <w:ind w:right="1800" w:firstLine="360"/>
        <w:rPr>
          <w:color w:val="FFFFFF" w:themeColor="background1"/>
          <w:sz w:val="72"/>
          <w:szCs w:val="72"/>
        </w:rPr>
      </w:pPr>
    </w:p>
    <w:p w:rsidR="007525C1" w:rsidRDefault="004C06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7525C1" w:rsidRDefault="004C06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أبريل 2018</w:t>
      </w:r>
    </w:p>
    <w:p w:rsidR="007525C1" w:rsidRDefault="007525C1">
      <w:pPr>
        <w:pStyle w:val="PURBody"/>
        <w:shd w:val="clear" w:color="auto" w:fill="0072C6"/>
        <w:tabs>
          <w:tab w:val="clear" w:pos="360"/>
        </w:tabs>
        <w:spacing w:after="0" w:line="230" w:lineRule="auto"/>
        <w:ind w:right="1800" w:firstLine="360"/>
        <w:rPr>
          <w:color w:val="FFFFFF" w:themeColor="background1"/>
          <w:sz w:val="96"/>
          <w:szCs w:val="96"/>
        </w:rPr>
      </w:pPr>
    </w:p>
    <w:p w:rsidR="007525C1" w:rsidRDefault="004C069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525C1" w:rsidRDefault="007525C1">
      <w:pPr>
        <w:sectPr w:rsidR="007525C1">
          <w:footerReference w:type="default" r:id="rId10"/>
          <w:type w:val="continuous"/>
          <w:pgSz w:w="12240" w:h="15840" w:code="1"/>
          <w:pgMar w:top="1170" w:right="720" w:bottom="720" w:left="720" w:header="432" w:footer="288" w:gutter="0"/>
          <w:cols w:space="360"/>
        </w:sectPr>
      </w:pPr>
    </w:p>
    <w:p w:rsidR="007525C1" w:rsidRDefault="004C0696">
      <w:pPr>
        <w:pStyle w:val="ProductList-SectionHeading"/>
        <w:pageBreakBefore/>
        <w:rPr>
          <w:rtl/>
        </w:rPr>
      </w:pPr>
      <w:bookmarkStart w:id="1" w:name="_Sec842"/>
      <w:r>
        <w:rPr>
          <w:rtl/>
        </w:rPr>
        <w:lastRenderedPageBreak/>
        <w:t>جدول المحتويات</w:t>
      </w:r>
    </w:p>
    <w:p w:rsidR="007525C1" w:rsidRDefault="007525C1">
      <w:pPr>
        <w:pStyle w:val="ProductList-Body"/>
        <w:rPr>
          <w:rtl/>
        </w:rPr>
      </w:pPr>
    </w:p>
    <w:p w:rsidR="007525C1" w:rsidRDefault="007525C1">
      <w:pPr>
        <w:sectPr w:rsidR="007525C1">
          <w:headerReference w:type="default" r:id="rId11"/>
          <w:footerReference w:type="default" r:id="rId12"/>
          <w:type w:val="continuous"/>
          <w:pgSz w:w="12240" w:h="15840" w:code="1"/>
          <w:pgMar w:top="1170" w:right="720" w:bottom="1620" w:left="720" w:header="432" w:footer="288" w:gutter="0"/>
          <w:cols w:space="360"/>
          <w:bidi/>
        </w:sectPr>
      </w:pPr>
    </w:p>
    <w:p w:rsidR="0033373C" w:rsidRDefault="004C0696">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09945411" w:history="1">
        <w:r w:rsidR="0033373C" w:rsidRPr="00844E86">
          <w:rPr>
            <w:rStyle w:val="Hyperlink"/>
            <w:noProof/>
          </w:rPr>
          <w:t>مقدمة</w:t>
        </w:r>
        <w:r w:rsidR="0033373C">
          <w:rPr>
            <w:noProof/>
          </w:rPr>
          <w:tab/>
        </w:r>
        <w:r w:rsidR="0033373C">
          <w:rPr>
            <w:noProof/>
          </w:rPr>
          <w:fldChar w:fldCharType="begin"/>
        </w:r>
        <w:r w:rsidR="0033373C">
          <w:rPr>
            <w:noProof/>
          </w:rPr>
          <w:instrText xml:space="preserve"> PAGEREF _Toc509945411 \h </w:instrText>
        </w:r>
        <w:r w:rsidR="0033373C">
          <w:rPr>
            <w:noProof/>
          </w:rPr>
        </w:r>
        <w:r w:rsidR="0033373C">
          <w:rPr>
            <w:noProof/>
          </w:rPr>
          <w:fldChar w:fldCharType="separate"/>
        </w:r>
        <w:r w:rsidR="0033373C">
          <w:rPr>
            <w:noProof/>
          </w:rPr>
          <w:t>4</w:t>
        </w:r>
        <w:r w:rsidR="0033373C">
          <w:rPr>
            <w:noProof/>
          </w:rPr>
          <w:fldChar w:fldCharType="end"/>
        </w:r>
      </w:hyperlink>
    </w:p>
    <w:p w:rsidR="0033373C" w:rsidRDefault="00FD71DF">
      <w:pPr>
        <w:pStyle w:val="TOC2"/>
        <w:rPr>
          <w:rFonts w:eastAsiaTheme="minorEastAsia"/>
          <w:smallCaps w:val="0"/>
          <w:sz w:val="22"/>
          <w:lang w:eastAsia="en-US"/>
        </w:rPr>
      </w:pPr>
      <w:hyperlink w:anchor="_Toc509945412" w:history="1">
        <w:r w:rsidR="0033373C" w:rsidRPr="00844E86">
          <w:rPr>
            <w:rStyle w:val="Hyperlink"/>
          </w:rPr>
          <w:t>حول هذه الوثيقة</w:t>
        </w:r>
        <w:r w:rsidR="0033373C">
          <w:tab/>
        </w:r>
        <w:r w:rsidR="0033373C">
          <w:fldChar w:fldCharType="begin"/>
        </w:r>
        <w:r w:rsidR="0033373C">
          <w:instrText xml:space="preserve"> PAGEREF _Toc509945412 \h </w:instrText>
        </w:r>
        <w:r w:rsidR="0033373C">
          <w:fldChar w:fldCharType="separate"/>
        </w:r>
        <w:r w:rsidR="0033373C">
          <w:t>4</w:t>
        </w:r>
        <w:r w:rsidR="0033373C">
          <w:fldChar w:fldCharType="end"/>
        </w:r>
      </w:hyperlink>
    </w:p>
    <w:p w:rsidR="0033373C" w:rsidRDefault="00FD71DF">
      <w:pPr>
        <w:pStyle w:val="TOC2"/>
        <w:rPr>
          <w:rFonts w:eastAsiaTheme="minorEastAsia"/>
          <w:smallCaps w:val="0"/>
          <w:sz w:val="22"/>
          <w:lang w:eastAsia="en-US"/>
        </w:rPr>
      </w:pPr>
      <w:hyperlink w:anchor="_Toc509945413" w:history="1">
        <w:r w:rsidR="0033373C" w:rsidRPr="00844E86">
          <w:rPr>
            <w:rStyle w:val="Hyperlink"/>
          </w:rPr>
          <w:t>محتويات الوثيقة</w:t>
        </w:r>
        <w:r w:rsidR="0033373C">
          <w:tab/>
        </w:r>
        <w:r w:rsidR="0033373C">
          <w:fldChar w:fldCharType="begin"/>
        </w:r>
        <w:r w:rsidR="0033373C">
          <w:instrText xml:space="preserve"> PAGEREF _Toc509945413 \h </w:instrText>
        </w:r>
        <w:r w:rsidR="0033373C">
          <w:fldChar w:fldCharType="separate"/>
        </w:r>
        <w:r w:rsidR="0033373C">
          <w:t>4</w:t>
        </w:r>
        <w:r w:rsidR="0033373C">
          <w:fldChar w:fldCharType="end"/>
        </w:r>
      </w:hyperlink>
    </w:p>
    <w:p w:rsidR="0033373C" w:rsidRDefault="00FD71DF">
      <w:pPr>
        <w:pStyle w:val="TOC2"/>
        <w:rPr>
          <w:rFonts w:eastAsiaTheme="minorEastAsia"/>
          <w:smallCaps w:val="0"/>
          <w:sz w:val="22"/>
          <w:lang w:eastAsia="en-US"/>
        </w:rPr>
      </w:pPr>
      <w:hyperlink w:anchor="_Toc509945414" w:history="1">
        <w:r w:rsidR="0033373C" w:rsidRPr="00844E86">
          <w:rPr>
            <w:rStyle w:val="Hyperlink"/>
          </w:rPr>
          <w:t>كيفية الانتقال إلى إدخال منتج</w:t>
        </w:r>
        <w:r w:rsidR="0033373C">
          <w:tab/>
        </w:r>
        <w:r w:rsidR="0033373C">
          <w:fldChar w:fldCharType="begin"/>
        </w:r>
        <w:r w:rsidR="0033373C">
          <w:instrText xml:space="preserve"> PAGEREF _Toc509945414 \h </w:instrText>
        </w:r>
        <w:r w:rsidR="0033373C">
          <w:fldChar w:fldCharType="separate"/>
        </w:r>
        <w:r w:rsidR="0033373C">
          <w:t>4</w:t>
        </w:r>
        <w:r w:rsidR="0033373C">
          <w:fldChar w:fldCharType="end"/>
        </w:r>
      </w:hyperlink>
    </w:p>
    <w:p w:rsidR="0033373C" w:rsidRDefault="00FD71DF">
      <w:pPr>
        <w:pStyle w:val="TOC2"/>
        <w:rPr>
          <w:rFonts w:eastAsiaTheme="minorEastAsia"/>
          <w:smallCaps w:val="0"/>
          <w:sz w:val="22"/>
          <w:lang w:eastAsia="en-US"/>
        </w:rPr>
      </w:pPr>
      <w:hyperlink w:anchor="_Toc509945415" w:history="1">
        <w:r w:rsidR="0033373C" w:rsidRPr="00844E86">
          <w:rPr>
            <w:rStyle w:val="Hyperlink"/>
          </w:rPr>
          <w:t>التوضيحات وملخص التغييرات في هذه الوثيقة</w:t>
        </w:r>
        <w:r w:rsidR="0033373C">
          <w:tab/>
        </w:r>
        <w:r w:rsidR="0033373C">
          <w:fldChar w:fldCharType="begin"/>
        </w:r>
        <w:r w:rsidR="0033373C">
          <w:instrText xml:space="preserve"> PAGEREF _Toc509945415 \h </w:instrText>
        </w:r>
        <w:r w:rsidR="0033373C">
          <w:fldChar w:fldCharType="separate"/>
        </w:r>
        <w:r w:rsidR="0033373C">
          <w:t>5</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416" w:history="1">
        <w:r w:rsidR="0033373C" w:rsidRPr="00844E86">
          <w:rPr>
            <w:rStyle w:val="Hyperlink"/>
            <w:noProof/>
          </w:rPr>
          <w:t>الترخيص العامة</w:t>
        </w:r>
        <w:r w:rsidR="0033373C">
          <w:rPr>
            <w:noProof/>
          </w:rPr>
          <w:tab/>
        </w:r>
        <w:r w:rsidR="0033373C">
          <w:rPr>
            <w:noProof/>
          </w:rPr>
          <w:fldChar w:fldCharType="begin"/>
        </w:r>
        <w:r w:rsidR="0033373C">
          <w:rPr>
            <w:noProof/>
          </w:rPr>
          <w:instrText xml:space="preserve"> PAGEREF _Toc509945416 \h </w:instrText>
        </w:r>
        <w:r w:rsidR="0033373C">
          <w:rPr>
            <w:noProof/>
          </w:rPr>
        </w:r>
        <w:r w:rsidR="0033373C">
          <w:rPr>
            <w:noProof/>
          </w:rPr>
          <w:fldChar w:fldCharType="separate"/>
        </w:r>
        <w:r w:rsidR="0033373C">
          <w:rPr>
            <w:noProof/>
          </w:rPr>
          <w:t>7</w:t>
        </w:r>
        <w:r w:rsidR="0033373C">
          <w:rPr>
            <w:noProof/>
          </w:rPr>
          <w:fldChar w:fldCharType="end"/>
        </w:r>
      </w:hyperlink>
    </w:p>
    <w:p w:rsidR="0033373C" w:rsidRDefault="00FD71DF">
      <w:pPr>
        <w:pStyle w:val="TOC2"/>
        <w:rPr>
          <w:rFonts w:eastAsiaTheme="minorEastAsia"/>
          <w:smallCaps w:val="0"/>
          <w:sz w:val="22"/>
          <w:lang w:eastAsia="en-US"/>
        </w:rPr>
      </w:pPr>
      <w:hyperlink w:anchor="_Toc509945417" w:history="1">
        <w:r w:rsidR="0033373C" w:rsidRPr="00844E86">
          <w:rPr>
            <w:rStyle w:val="Hyperlink"/>
          </w:rPr>
          <w:t>شروط الترخيص العامة</w:t>
        </w:r>
        <w:r w:rsidR="0033373C">
          <w:tab/>
        </w:r>
        <w:r w:rsidR="0033373C">
          <w:fldChar w:fldCharType="begin"/>
        </w:r>
        <w:r w:rsidR="0033373C">
          <w:instrText xml:space="preserve"> PAGEREF _Toc509945417 \h </w:instrText>
        </w:r>
        <w:r w:rsidR="0033373C">
          <w:fldChar w:fldCharType="separate"/>
        </w:r>
        <w:r w:rsidR="0033373C">
          <w:t>7</w:t>
        </w:r>
        <w:r w:rsidR="0033373C">
          <w:fldChar w:fldCharType="end"/>
        </w:r>
      </w:hyperlink>
    </w:p>
    <w:p w:rsidR="0033373C" w:rsidRDefault="00FD71DF">
      <w:pPr>
        <w:pStyle w:val="TOC2"/>
        <w:rPr>
          <w:rFonts w:eastAsiaTheme="minorEastAsia"/>
          <w:smallCaps w:val="0"/>
          <w:sz w:val="22"/>
          <w:lang w:eastAsia="en-US"/>
        </w:rPr>
      </w:pPr>
      <w:hyperlink w:anchor="_Toc509945418" w:history="1">
        <w:r w:rsidR="0033373C" w:rsidRPr="00844E86">
          <w:rPr>
            <w:rStyle w:val="Hyperlink"/>
          </w:rPr>
          <w:t>شروط نموذج الترخيص</w:t>
        </w:r>
        <w:r w:rsidR="0033373C">
          <w:tab/>
        </w:r>
        <w:r w:rsidR="0033373C">
          <w:fldChar w:fldCharType="begin"/>
        </w:r>
        <w:r w:rsidR="0033373C">
          <w:instrText xml:space="preserve"> PAGEREF _Toc509945418 \h </w:instrText>
        </w:r>
        <w:r w:rsidR="0033373C">
          <w:fldChar w:fldCharType="separate"/>
        </w:r>
        <w:r w:rsidR="0033373C">
          <w:t>9</w:t>
        </w:r>
        <w:r w:rsidR="0033373C">
          <w:fldChar w:fldCharType="end"/>
        </w:r>
      </w:hyperlink>
    </w:p>
    <w:p w:rsidR="0033373C" w:rsidRDefault="00FD71DF">
      <w:pPr>
        <w:pStyle w:val="TOC3"/>
        <w:rPr>
          <w:rFonts w:eastAsiaTheme="minorEastAsia"/>
          <w:smallCaps w:val="0"/>
          <w:sz w:val="22"/>
          <w:lang w:eastAsia="en-US"/>
        </w:rPr>
      </w:pPr>
      <w:hyperlink w:anchor="_Toc509945419" w:history="1">
        <w:r w:rsidR="0033373C" w:rsidRPr="00844E86">
          <w:rPr>
            <w:rStyle w:val="Hyperlink"/>
          </w:rPr>
          <w:t>تطبيقات سطح المكتب</w:t>
        </w:r>
        <w:r w:rsidR="0033373C">
          <w:tab/>
        </w:r>
        <w:r w:rsidR="0033373C">
          <w:fldChar w:fldCharType="begin"/>
        </w:r>
        <w:r w:rsidR="0033373C">
          <w:instrText xml:space="preserve"> PAGEREF _Toc509945419 \h </w:instrText>
        </w:r>
        <w:r w:rsidR="0033373C">
          <w:fldChar w:fldCharType="separate"/>
        </w:r>
        <w:r w:rsidR="0033373C">
          <w:t>9</w:t>
        </w:r>
        <w:r w:rsidR="0033373C">
          <w:fldChar w:fldCharType="end"/>
        </w:r>
      </w:hyperlink>
    </w:p>
    <w:p w:rsidR="0033373C" w:rsidRDefault="00FD71DF">
      <w:pPr>
        <w:pStyle w:val="TOC3"/>
        <w:rPr>
          <w:rFonts w:eastAsiaTheme="minorEastAsia"/>
          <w:smallCaps w:val="0"/>
          <w:sz w:val="22"/>
          <w:lang w:eastAsia="en-US"/>
        </w:rPr>
      </w:pPr>
      <w:hyperlink w:anchor="_Toc509945420" w:history="1">
        <w:r w:rsidR="0033373C" w:rsidRPr="00844E86">
          <w:rPr>
            <w:rStyle w:val="Hyperlink"/>
          </w:rPr>
          <w:t>أنظمة تشغيل جهاز سطح المكتب</w:t>
        </w:r>
        <w:r w:rsidR="0033373C">
          <w:tab/>
        </w:r>
        <w:r w:rsidR="0033373C">
          <w:fldChar w:fldCharType="begin"/>
        </w:r>
        <w:r w:rsidR="0033373C">
          <w:instrText xml:space="preserve"> PAGEREF _Toc509945420 \h </w:instrText>
        </w:r>
        <w:r w:rsidR="0033373C">
          <w:fldChar w:fldCharType="separate"/>
        </w:r>
        <w:r w:rsidR="0033373C">
          <w:t>10</w:t>
        </w:r>
        <w:r w:rsidR="0033373C">
          <w:fldChar w:fldCharType="end"/>
        </w:r>
      </w:hyperlink>
    </w:p>
    <w:p w:rsidR="0033373C" w:rsidRDefault="00FD71DF">
      <w:pPr>
        <w:pStyle w:val="TOC3"/>
        <w:rPr>
          <w:rFonts w:eastAsiaTheme="minorEastAsia"/>
          <w:smallCaps w:val="0"/>
          <w:sz w:val="22"/>
          <w:lang w:eastAsia="en-US"/>
        </w:rPr>
      </w:pPr>
      <w:hyperlink w:anchor="_Toc509945421" w:history="1">
        <w:r w:rsidR="0033373C" w:rsidRPr="00844E86">
          <w:rPr>
            <w:rStyle w:val="Hyperlink"/>
          </w:rPr>
          <w:t>لكل نواة/CAL</w:t>
        </w:r>
        <w:r w:rsidR="0033373C">
          <w:tab/>
        </w:r>
        <w:r w:rsidR="0033373C">
          <w:fldChar w:fldCharType="begin"/>
        </w:r>
        <w:r w:rsidR="0033373C">
          <w:instrText xml:space="preserve"> PAGEREF _Toc509945421 \h </w:instrText>
        </w:r>
        <w:r w:rsidR="0033373C">
          <w:fldChar w:fldCharType="separate"/>
        </w:r>
        <w:r w:rsidR="0033373C">
          <w:t>10</w:t>
        </w:r>
        <w:r w:rsidR="0033373C">
          <w:fldChar w:fldCharType="end"/>
        </w:r>
      </w:hyperlink>
    </w:p>
    <w:p w:rsidR="0033373C" w:rsidRDefault="00FD71DF">
      <w:pPr>
        <w:pStyle w:val="TOC3"/>
        <w:rPr>
          <w:rFonts w:eastAsiaTheme="minorEastAsia"/>
          <w:smallCaps w:val="0"/>
          <w:sz w:val="22"/>
          <w:lang w:eastAsia="en-US"/>
        </w:rPr>
      </w:pPr>
      <w:hyperlink w:anchor="_Toc509945422" w:history="1">
        <w:r w:rsidR="0033373C" w:rsidRPr="00844E86">
          <w:rPr>
            <w:rStyle w:val="Hyperlink"/>
          </w:rPr>
          <w:t>الخادم/ترخيص وصول العميل (CAL)</w:t>
        </w:r>
        <w:r w:rsidR="0033373C">
          <w:tab/>
        </w:r>
        <w:r w:rsidR="0033373C">
          <w:fldChar w:fldCharType="begin"/>
        </w:r>
        <w:r w:rsidR="0033373C">
          <w:instrText xml:space="preserve"> PAGEREF _Toc509945422 \h </w:instrText>
        </w:r>
        <w:r w:rsidR="0033373C">
          <w:fldChar w:fldCharType="separate"/>
        </w:r>
        <w:r w:rsidR="0033373C">
          <w:t>10</w:t>
        </w:r>
        <w:r w:rsidR="0033373C">
          <w:fldChar w:fldCharType="end"/>
        </w:r>
      </w:hyperlink>
    </w:p>
    <w:p w:rsidR="0033373C" w:rsidRDefault="00FD71DF">
      <w:pPr>
        <w:pStyle w:val="TOC3"/>
        <w:rPr>
          <w:rFonts w:eastAsiaTheme="minorEastAsia"/>
          <w:smallCaps w:val="0"/>
          <w:sz w:val="22"/>
          <w:lang w:eastAsia="en-US"/>
        </w:rPr>
      </w:pPr>
      <w:hyperlink w:anchor="_Toc509945423" w:history="1">
        <w:r w:rsidR="0033373C" w:rsidRPr="00844E86">
          <w:rPr>
            <w:rStyle w:val="Hyperlink"/>
          </w:rPr>
          <w:t>لكل نواة</w:t>
        </w:r>
        <w:r w:rsidR="0033373C">
          <w:tab/>
        </w:r>
        <w:r w:rsidR="0033373C">
          <w:fldChar w:fldCharType="begin"/>
        </w:r>
        <w:r w:rsidR="0033373C">
          <w:instrText xml:space="preserve"> PAGEREF _Toc509945423 \h </w:instrText>
        </w:r>
        <w:r w:rsidR="0033373C">
          <w:fldChar w:fldCharType="separate"/>
        </w:r>
        <w:r w:rsidR="0033373C">
          <w:t>10</w:t>
        </w:r>
        <w:r w:rsidR="0033373C">
          <w:fldChar w:fldCharType="end"/>
        </w:r>
      </w:hyperlink>
    </w:p>
    <w:p w:rsidR="0033373C" w:rsidRDefault="00FD71DF">
      <w:pPr>
        <w:pStyle w:val="TOC3"/>
        <w:rPr>
          <w:rFonts w:eastAsiaTheme="minorEastAsia"/>
          <w:smallCaps w:val="0"/>
          <w:sz w:val="22"/>
          <w:lang w:eastAsia="en-US"/>
        </w:rPr>
      </w:pPr>
      <w:hyperlink w:anchor="_Toc509945424" w:history="1">
        <w:r w:rsidR="0033373C" w:rsidRPr="00844E86">
          <w:rPr>
            <w:rStyle w:val="Hyperlink"/>
          </w:rPr>
          <w:t>خوادم الإدارة</w:t>
        </w:r>
        <w:r w:rsidR="0033373C">
          <w:tab/>
        </w:r>
        <w:r w:rsidR="0033373C">
          <w:fldChar w:fldCharType="begin"/>
        </w:r>
        <w:r w:rsidR="0033373C">
          <w:instrText xml:space="preserve"> PAGEREF _Toc509945424 \h </w:instrText>
        </w:r>
        <w:r w:rsidR="0033373C">
          <w:fldChar w:fldCharType="separate"/>
        </w:r>
        <w:r w:rsidR="0033373C">
          <w:t>11</w:t>
        </w:r>
        <w:r w:rsidR="0033373C">
          <w:fldChar w:fldCharType="end"/>
        </w:r>
      </w:hyperlink>
    </w:p>
    <w:p w:rsidR="0033373C" w:rsidRDefault="00FD71DF">
      <w:pPr>
        <w:pStyle w:val="TOC3"/>
        <w:rPr>
          <w:rFonts w:eastAsiaTheme="minorEastAsia"/>
          <w:smallCaps w:val="0"/>
          <w:sz w:val="22"/>
          <w:lang w:eastAsia="en-US"/>
        </w:rPr>
      </w:pPr>
      <w:hyperlink w:anchor="_Toc509945425" w:history="1">
        <w:r w:rsidR="0033373C" w:rsidRPr="00844E86">
          <w:rPr>
            <w:rStyle w:val="Hyperlink"/>
          </w:rPr>
          <w:t>خوادم خاصة</w:t>
        </w:r>
        <w:r w:rsidR="0033373C">
          <w:tab/>
        </w:r>
        <w:r w:rsidR="0033373C">
          <w:fldChar w:fldCharType="begin"/>
        </w:r>
        <w:r w:rsidR="0033373C">
          <w:instrText xml:space="preserve"> PAGEREF _Toc509945425 \h </w:instrText>
        </w:r>
        <w:r w:rsidR="0033373C">
          <w:fldChar w:fldCharType="separate"/>
        </w:r>
        <w:r w:rsidR="0033373C">
          <w:t>11</w:t>
        </w:r>
        <w:r w:rsidR="0033373C">
          <w:fldChar w:fldCharType="end"/>
        </w:r>
      </w:hyperlink>
    </w:p>
    <w:p w:rsidR="0033373C" w:rsidRDefault="00FD71DF">
      <w:pPr>
        <w:pStyle w:val="TOC3"/>
        <w:rPr>
          <w:rFonts w:eastAsiaTheme="minorEastAsia"/>
          <w:smallCaps w:val="0"/>
          <w:sz w:val="22"/>
          <w:lang w:eastAsia="en-US"/>
        </w:rPr>
      </w:pPr>
      <w:hyperlink w:anchor="_Toc509945426" w:history="1">
        <w:r w:rsidR="0033373C" w:rsidRPr="00844E86">
          <w:rPr>
            <w:rStyle w:val="Hyperlink"/>
          </w:rPr>
          <w:t>أدوات المطور</w:t>
        </w:r>
        <w:r w:rsidR="0033373C">
          <w:tab/>
        </w:r>
        <w:r w:rsidR="0033373C">
          <w:fldChar w:fldCharType="begin"/>
        </w:r>
        <w:r w:rsidR="0033373C">
          <w:instrText xml:space="preserve"> PAGEREF _Toc509945426 \h </w:instrText>
        </w:r>
        <w:r w:rsidR="0033373C">
          <w:fldChar w:fldCharType="separate"/>
        </w:r>
        <w:r w:rsidR="0033373C">
          <w:t>11</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427" w:history="1">
        <w:r w:rsidR="0033373C" w:rsidRPr="00844E86">
          <w:rPr>
            <w:rStyle w:val="Hyperlink"/>
            <w:noProof/>
          </w:rPr>
          <w:t>البرامج</w:t>
        </w:r>
        <w:r w:rsidR="0033373C">
          <w:rPr>
            <w:noProof/>
          </w:rPr>
          <w:tab/>
        </w:r>
        <w:r w:rsidR="0033373C">
          <w:rPr>
            <w:noProof/>
          </w:rPr>
          <w:fldChar w:fldCharType="begin"/>
        </w:r>
        <w:r w:rsidR="0033373C">
          <w:rPr>
            <w:noProof/>
          </w:rPr>
          <w:instrText xml:space="preserve"> PAGEREF _Toc509945427 \h </w:instrText>
        </w:r>
        <w:r w:rsidR="0033373C">
          <w:rPr>
            <w:noProof/>
          </w:rPr>
        </w:r>
        <w:r w:rsidR="0033373C">
          <w:rPr>
            <w:noProof/>
          </w:rPr>
          <w:fldChar w:fldCharType="separate"/>
        </w:r>
        <w:r w:rsidR="0033373C">
          <w:rPr>
            <w:noProof/>
          </w:rPr>
          <w:t>13</w:t>
        </w:r>
        <w:r w:rsidR="0033373C">
          <w:rPr>
            <w:noProof/>
          </w:rPr>
          <w:fldChar w:fldCharType="end"/>
        </w:r>
      </w:hyperlink>
    </w:p>
    <w:p w:rsidR="0033373C" w:rsidRDefault="00FD71DF">
      <w:pPr>
        <w:pStyle w:val="TOC2"/>
        <w:rPr>
          <w:rFonts w:eastAsiaTheme="minorEastAsia"/>
          <w:smallCaps w:val="0"/>
          <w:sz w:val="22"/>
          <w:lang w:eastAsia="en-US"/>
        </w:rPr>
      </w:pPr>
      <w:hyperlink w:anchor="_Toc509945428" w:history="1">
        <w:r w:rsidR="0033373C" w:rsidRPr="00844E86">
          <w:rPr>
            <w:rStyle w:val="Hyperlink"/>
          </w:rPr>
          <w:t>Advanced Threat Analytics</w:t>
        </w:r>
        <w:r w:rsidR="0033373C">
          <w:tab/>
        </w:r>
        <w:r w:rsidR="0033373C">
          <w:fldChar w:fldCharType="begin"/>
        </w:r>
        <w:r w:rsidR="0033373C">
          <w:instrText xml:space="preserve"> PAGEREF _Toc509945428 \h </w:instrText>
        </w:r>
        <w:r w:rsidR="0033373C">
          <w:fldChar w:fldCharType="separate"/>
        </w:r>
        <w:r w:rsidR="0033373C">
          <w:t>13</w:t>
        </w:r>
        <w:r w:rsidR="0033373C">
          <w:fldChar w:fldCharType="end"/>
        </w:r>
      </w:hyperlink>
    </w:p>
    <w:p w:rsidR="0033373C" w:rsidRDefault="00FD71DF">
      <w:pPr>
        <w:pStyle w:val="TOC2"/>
        <w:rPr>
          <w:rFonts w:eastAsiaTheme="minorEastAsia"/>
          <w:smallCaps w:val="0"/>
          <w:sz w:val="22"/>
          <w:lang w:eastAsia="en-US"/>
        </w:rPr>
      </w:pPr>
      <w:hyperlink w:anchor="_Toc509945429" w:history="1">
        <w:r w:rsidR="0033373C" w:rsidRPr="00844E86">
          <w:rPr>
            <w:rStyle w:val="Hyperlink"/>
          </w:rPr>
          <w:t>BizTalk</w:t>
        </w:r>
        <w:r w:rsidR="0033373C">
          <w:tab/>
        </w:r>
        <w:r w:rsidR="0033373C">
          <w:fldChar w:fldCharType="begin"/>
        </w:r>
        <w:r w:rsidR="0033373C">
          <w:instrText xml:space="preserve"> PAGEREF _Toc509945429 \h </w:instrText>
        </w:r>
        <w:r w:rsidR="0033373C">
          <w:fldChar w:fldCharType="separate"/>
        </w:r>
        <w:r w:rsidR="0033373C">
          <w:t>13</w:t>
        </w:r>
        <w:r w:rsidR="0033373C">
          <w:fldChar w:fldCharType="end"/>
        </w:r>
      </w:hyperlink>
    </w:p>
    <w:p w:rsidR="0033373C" w:rsidRDefault="00FD71DF">
      <w:pPr>
        <w:pStyle w:val="TOC2"/>
        <w:rPr>
          <w:rFonts w:eastAsiaTheme="minorEastAsia"/>
          <w:smallCaps w:val="0"/>
          <w:sz w:val="22"/>
          <w:lang w:eastAsia="en-US"/>
        </w:rPr>
      </w:pPr>
      <w:hyperlink w:anchor="_Toc509945430" w:history="1">
        <w:r w:rsidR="0033373C" w:rsidRPr="00844E86">
          <w:rPr>
            <w:rStyle w:val="Hyperlink"/>
          </w:rPr>
          <w:t>مجموعات ترخيص وصول العميل</w:t>
        </w:r>
        <w:r w:rsidR="0033373C">
          <w:tab/>
        </w:r>
        <w:r w:rsidR="0033373C">
          <w:fldChar w:fldCharType="begin"/>
        </w:r>
        <w:r w:rsidR="0033373C">
          <w:instrText xml:space="preserve"> PAGEREF _Toc509945430 \h </w:instrText>
        </w:r>
        <w:r w:rsidR="0033373C">
          <w:fldChar w:fldCharType="separate"/>
        </w:r>
        <w:r w:rsidR="0033373C">
          <w:t>15</w:t>
        </w:r>
        <w:r w:rsidR="0033373C">
          <w:fldChar w:fldCharType="end"/>
        </w:r>
      </w:hyperlink>
    </w:p>
    <w:p w:rsidR="0033373C" w:rsidRDefault="00FD71DF">
      <w:pPr>
        <w:pStyle w:val="TOC2"/>
        <w:rPr>
          <w:rFonts w:eastAsiaTheme="minorEastAsia"/>
          <w:smallCaps w:val="0"/>
          <w:sz w:val="22"/>
          <w:lang w:eastAsia="en-US"/>
        </w:rPr>
      </w:pPr>
      <w:hyperlink w:anchor="_Toc509945431" w:history="1">
        <w:r w:rsidR="0033373C" w:rsidRPr="00844E86">
          <w:rPr>
            <w:rStyle w:val="Hyperlink"/>
          </w:rPr>
          <w:t>Core Infrastructure Server (CIS) Suite</w:t>
        </w:r>
        <w:r w:rsidR="0033373C">
          <w:tab/>
        </w:r>
        <w:r w:rsidR="0033373C">
          <w:fldChar w:fldCharType="begin"/>
        </w:r>
        <w:r w:rsidR="0033373C">
          <w:instrText xml:space="preserve"> PAGEREF _Toc509945431 \h </w:instrText>
        </w:r>
        <w:r w:rsidR="0033373C">
          <w:fldChar w:fldCharType="separate"/>
        </w:r>
        <w:r w:rsidR="0033373C">
          <w:t>17</w:t>
        </w:r>
        <w:r w:rsidR="0033373C">
          <w:fldChar w:fldCharType="end"/>
        </w:r>
      </w:hyperlink>
    </w:p>
    <w:p w:rsidR="0033373C" w:rsidRDefault="00FD71DF">
      <w:pPr>
        <w:pStyle w:val="TOC2"/>
        <w:rPr>
          <w:rFonts w:eastAsiaTheme="minorEastAsia"/>
          <w:smallCaps w:val="0"/>
          <w:sz w:val="22"/>
          <w:lang w:eastAsia="en-US"/>
        </w:rPr>
      </w:pPr>
      <w:hyperlink w:anchor="_Toc509945432" w:history="1">
        <w:r w:rsidR="0033373C" w:rsidRPr="00844E86">
          <w:rPr>
            <w:rStyle w:val="Hyperlink"/>
          </w:rPr>
          <w:t>Forefront</w:t>
        </w:r>
        <w:r w:rsidR="0033373C">
          <w:tab/>
        </w:r>
        <w:r w:rsidR="0033373C">
          <w:fldChar w:fldCharType="begin"/>
        </w:r>
        <w:r w:rsidR="0033373C">
          <w:instrText xml:space="preserve"> PAGEREF _Toc509945432 \h </w:instrText>
        </w:r>
        <w:r w:rsidR="0033373C">
          <w:fldChar w:fldCharType="separate"/>
        </w:r>
        <w:r w:rsidR="0033373C">
          <w:t>19</w:t>
        </w:r>
        <w:r w:rsidR="0033373C">
          <w:fldChar w:fldCharType="end"/>
        </w:r>
      </w:hyperlink>
    </w:p>
    <w:p w:rsidR="0033373C" w:rsidRDefault="00FD71DF">
      <w:pPr>
        <w:pStyle w:val="TOC2"/>
        <w:rPr>
          <w:rFonts w:eastAsiaTheme="minorEastAsia"/>
          <w:smallCaps w:val="0"/>
          <w:sz w:val="22"/>
          <w:lang w:eastAsia="en-US"/>
        </w:rPr>
      </w:pPr>
      <w:hyperlink w:anchor="_Toc509945433" w:history="1">
        <w:r w:rsidR="0033373C" w:rsidRPr="00844E86">
          <w:rPr>
            <w:rStyle w:val="Hyperlink"/>
          </w:rPr>
          <w:t>Microsoft Dynamics 365 المحلي</w:t>
        </w:r>
        <w:r w:rsidR="0033373C">
          <w:tab/>
        </w:r>
        <w:r w:rsidR="0033373C">
          <w:fldChar w:fldCharType="begin"/>
        </w:r>
        <w:r w:rsidR="0033373C">
          <w:instrText xml:space="preserve"> PAGEREF _Toc509945433 \h </w:instrText>
        </w:r>
        <w:r w:rsidR="0033373C">
          <w:fldChar w:fldCharType="separate"/>
        </w:r>
        <w:r w:rsidR="0033373C">
          <w:t>19</w:t>
        </w:r>
        <w:r w:rsidR="0033373C">
          <w:fldChar w:fldCharType="end"/>
        </w:r>
      </w:hyperlink>
    </w:p>
    <w:p w:rsidR="0033373C" w:rsidRDefault="00FD71DF">
      <w:pPr>
        <w:pStyle w:val="TOC2"/>
        <w:rPr>
          <w:rFonts w:eastAsiaTheme="minorEastAsia"/>
          <w:smallCaps w:val="0"/>
          <w:sz w:val="22"/>
          <w:lang w:eastAsia="en-US"/>
        </w:rPr>
      </w:pPr>
      <w:hyperlink w:anchor="_Toc509945434" w:history="1">
        <w:r w:rsidR="0033373C" w:rsidRPr="00844E86">
          <w:rPr>
            <w:rStyle w:val="Hyperlink"/>
          </w:rPr>
          <w:t>Microsoft Identity Manager</w:t>
        </w:r>
        <w:r w:rsidR="0033373C">
          <w:tab/>
        </w:r>
        <w:r w:rsidR="0033373C">
          <w:fldChar w:fldCharType="begin"/>
        </w:r>
        <w:r w:rsidR="0033373C">
          <w:instrText xml:space="preserve"> PAGEREF _Toc509945434 \h </w:instrText>
        </w:r>
        <w:r w:rsidR="0033373C">
          <w:fldChar w:fldCharType="separate"/>
        </w:r>
        <w:r w:rsidR="0033373C">
          <w:t>22</w:t>
        </w:r>
        <w:r w:rsidR="0033373C">
          <w:fldChar w:fldCharType="end"/>
        </w:r>
      </w:hyperlink>
    </w:p>
    <w:p w:rsidR="0033373C" w:rsidRDefault="00FD71DF">
      <w:pPr>
        <w:pStyle w:val="TOC2"/>
        <w:rPr>
          <w:rFonts w:eastAsiaTheme="minorEastAsia"/>
          <w:smallCaps w:val="0"/>
          <w:sz w:val="22"/>
          <w:lang w:eastAsia="en-US"/>
        </w:rPr>
      </w:pPr>
      <w:hyperlink w:anchor="_Toc509945435" w:history="1">
        <w:r w:rsidR="0033373C" w:rsidRPr="00844E86">
          <w:rPr>
            <w:rStyle w:val="Hyperlink"/>
          </w:rPr>
          <w:t>تطبيقات Office</w:t>
        </w:r>
        <w:r w:rsidR="0033373C">
          <w:tab/>
        </w:r>
        <w:r w:rsidR="0033373C">
          <w:fldChar w:fldCharType="begin"/>
        </w:r>
        <w:r w:rsidR="0033373C">
          <w:instrText xml:space="preserve"> PAGEREF _Toc509945435 \h </w:instrText>
        </w:r>
        <w:r w:rsidR="0033373C">
          <w:fldChar w:fldCharType="separate"/>
        </w:r>
        <w:r w:rsidR="0033373C">
          <w:t>23</w:t>
        </w:r>
        <w:r w:rsidR="0033373C">
          <w:fldChar w:fldCharType="end"/>
        </w:r>
      </w:hyperlink>
    </w:p>
    <w:p w:rsidR="0033373C" w:rsidRDefault="00FD71DF">
      <w:pPr>
        <w:pStyle w:val="TOC3"/>
        <w:rPr>
          <w:rFonts w:eastAsiaTheme="minorEastAsia"/>
          <w:smallCaps w:val="0"/>
          <w:sz w:val="22"/>
          <w:lang w:eastAsia="en-US"/>
        </w:rPr>
      </w:pPr>
      <w:hyperlink w:anchor="_Toc509945436" w:history="1">
        <w:r w:rsidR="0033373C" w:rsidRPr="00844E86">
          <w:rPr>
            <w:rStyle w:val="Hyperlink"/>
          </w:rPr>
          <w:t>تطبيقات سطح مكتب Office</w:t>
        </w:r>
        <w:r w:rsidR="0033373C">
          <w:tab/>
        </w:r>
        <w:r w:rsidR="0033373C">
          <w:fldChar w:fldCharType="begin"/>
        </w:r>
        <w:r w:rsidR="0033373C">
          <w:instrText xml:space="preserve"> PAGEREF _Toc509945436 \h </w:instrText>
        </w:r>
        <w:r w:rsidR="0033373C">
          <w:fldChar w:fldCharType="separate"/>
        </w:r>
        <w:r w:rsidR="0033373C">
          <w:t>23</w:t>
        </w:r>
        <w:r w:rsidR="0033373C">
          <w:fldChar w:fldCharType="end"/>
        </w:r>
      </w:hyperlink>
    </w:p>
    <w:p w:rsidR="0033373C" w:rsidRDefault="00FD71DF">
      <w:pPr>
        <w:pStyle w:val="TOC3"/>
        <w:rPr>
          <w:rFonts w:eastAsiaTheme="minorEastAsia"/>
          <w:smallCaps w:val="0"/>
          <w:sz w:val="22"/>
          <w:lang w:eastAsia="en-US"/>
        </w:rPr>
      </w:pPr>
      <w:hyperlink w:anchor="_Toc509945437" w:history="1">
        <w:r w:rsidR="0033373C" w:rsidRPr="00844E86">
          <w:rPr>
            <w:rStyle w:val="Hyperlink"/>
          </w:rPr>
          <w:t>Office for Mac</w:t>
        </w:r>
        <w:r w:rsidR="0033373C">
          <w:tab/>
        </w:r>
        <w:r w:rsidR="0033373C">
          <w:fldChar w:fldCharType="begin"/>
        </w:r>
        <w:r w:rsidR="0033373C">
          <w:instrText xml:space="preserve"> PAGEREF _Toc509945437 \h </w:instrText>
        </w:r>
        <w:r w:rsidR="0033373C">
          <w:fldChar w:fldCharType="separate"/>
        </w:r>
        <w:r w:rsidR="0033373C">
          <w:t>24</w:t>
        </w:r>
        <w:r w:rsidR="0033373C">
          <w:fldChar w:fldCharType="end"/>
        </w:r>
      </w:hyperlink>
    </w:p>
    <w:p w:rsidR="0033373C" w:rsidRDefault="00FD71DF">
      <w:pPr>
        <w:pStyle w:val="TOC2"/>
        <w:rPr>
          <w:rFonts w:eastAsiaTheme="minorEastAsia"/>
          <w:smallCaps w:val="0"/>
          <w:sz w:val="22"/>
          <w:lang w:eastAsia="en-US"/>
        </w:rPr>
      </w:pPr>
      <w:hyperlink w:anchor="_Toc509945438" w:history="1">
        <w:r w:rsidR="0033373C" w:rsidRPr="00844E86">
          <w:rPr>
            <w:rStyle w:val="Hyperlink"/>
          </w:rPr>
          <w:t>خوادم Office</w:t>
        </w:r>
        <w:r w:rsidR="0033373C">
          <w:tab/>
        </w:r>
        <w:r w:rsidR="0033373C">
          <w:fldChar w:fldCharType="begin"/>
        </w:r>
        <w:r w:rsidR="0033373C">
          <w:instrText xml:space="preserve"> PAGEREF _Toc509945438 \h </w:instrText>
        </w:r>
        <w:r w:rsidR="0033373C">
          <w:fldChar w:fldCharType="separate"/>
        </w:r>
        <w:r w:rsidR="0033373C">
          <w:t>25</w:t>
        </w:r>
        <w:r w:rsidR="0033373C">
          <w:fldChar w:fldCharType="end"/>
        </w:r>
      </w:hyperlink>
    </w:p>
    <w:p w:rsidR="0033373C" w:rsidRDefault="00FD71DF">
      <w:pPr>
        <w:pStyle w:val="TOC3"/>
        <w:rPr>
          <w:rFonts w:eastAsiaTheme="minorEastAsia"/>
          <w:smallCaps w:val="0"/>
          <w:sz w:val="22"/>
          <w:lang w:eastAsia="en-US"/>
        </w:rPr>
      </w:pPr>
      <w:hyperlink w:anchor="_Toc509945439" w:history="1">
        <w:r w:rsidR="0033373C" w:rsidRPr="00844E86">
          <w:rPr>
            <w:rStyle w:val="Hyperlink"/>
          </w:rPr>
          <w:t>Exchange Server</w:t>
        </w:r>
        <w:r w:rsidR="0033373C">
          <w:tab/>
        </w:r>
        <w:r w:rsidR="0033373C">
          <w:fldChar w:fldCharType="begin"/>
        </w:r>
        <w:r w:rsidR="0033373C">
          <w:instrText xml:space="preserve"> PAGEREF _Toc509945439 \h </w:instrText>
        </w:r>
        <w:r w:rsidR="0033373C">
          <w:fldChar w:fldCharType="separate"/>
        </w:r>
        <w:r w:rsidR="0033373C">
          <w:t>25</w:t>
        </w:r>
        <w:r w:rsidR="0033373C">
          <w:fldChar w:fldCharType="end"/>
        </w:r>
      </w:hyperlink>
    </w:p>
    <w:p w:rsidR="0033373C" w:rsidRDefault="00FD71DF">
      <w:pPr>
        <w:pStyle w:val="TOC3"/>
        <w:rPr>
          <w:rFonts w:eastAsiaTheme="minorEastAsia"/>
          <w:smallCaps w:val="0"/>
          <w:sz w:val="22"/>
          <w:lang w:eastAsia="en-US"/>
        </w:rPr>
      </w:pPr>
      <w:hyperlink w:anchor="_Toc509945440" w:history="1">
        <w:r w:rsidR="0033373C" w:rsidRPr="00844E86">
          <w:rPr>
            <w:rStyle w:val="Hyperlink"/>
          </w:rPr>
          <w:t>Project Server</w:t>
        </w:r>
        <w:r w:rsidR="0033373C">
          <w:tab/>
        </w:r>
        <w:r w:rsidR="0033373C">
          <w:fldChar w:fldCharType="begin"/>
        </w:r>
        <w:r w:rsidR="0033373C">
          <w:instrText xml:space="preserve"> PAGEREF _Toc509945440 \h </w:instrText>
        </w:r>
        <w:r w:rsidR="0033373C">
          <w:fldChar w:fldCharType="separate"/>
        </w:r>
        <w:r w:rsidR="0033373C">
          <w:t>27</w:t>
        </w:r>
        <w:r w:rsidR="0033373C">
          <w:fldChar w:fldCharType="end"/>
        </w:r>
      </w:hyperlink>
    </w:p>
    <w:p w:rsidR="0033373C" w:rsidRDefault="00FD71DF">
      <w:pPr>
        <w:pStyle w:val="TOC3"/>
        <w:rPr>
          <w:rFonts w:eastAsiaTheme="minorEastAsia"/>
          <w:smallCaps w:val="0"/>
          <w:sz w:val="22"/>
          <w:lang w:eastAsia="en-US"/>
        </w:rPr>
      </w:pPr>
      <w:hyperlink w:anchor="_Toc509945441" w:history="1">
        <w:r w:rsidR="0033373C" w:rsidRPr="00844E86">
          <w:rPr>
            <w:rStyle w:val="Hyperlink"/>
          </w:rPr>
          <w:t>SharePoint Server</w:t>
        </w:r>
        <w:r w:rsidR="0033373C">
          <w:tab/>
        </w:r>
        <w:r w:rsidR="0033373C">
          <w:fldChar w:fldCharType="begin"/>
        </w:r>
        <w:r w:rsidR="0033373C">
          <w:instrText xml:space="preserve"> PAGEREF _Toc509945441 \h </w:instrText>
        </w:r>
        <w:r w:rsidR="0033373C">
          <w:fldChar w:fldCharType="separate"/>
        </w:r>
        <w:r w:rsidR="0033373C">
          <w:t>27</w:t>
        </w:r>
        <w:r w:rsidR="0033373C">
          <w:fldChar w:fldCharType="end"/>
        </w:r>
      </w:hyperlink>
    </w:p>
    <w:p w:rsidR="0033373C" w:rsidRDefault="00FD71DF">
      <w:pPr>
        <w:pStyle w:val="TOC3"/>
        <w:rPr>
          <w:rFonts w:eastAsiaTheme="minorEastAsia"/>
          <w:smallCaps w:val="0"/>
          <w:sz w:val="22"/>
          <w:lang w:eastAsia="en-US"/>
        </w:rPr>
      </w:pPr>
      <w:hyperlink w:anchor="_Toc509945442" w:history="1">
        <w:r w:rsidR="0033373C" w:rsidRPr="00844E86">
          <w:rPr>
            <w:rStyle w:val="Hyperlink"/>
          </w:rPr>
          <w:t>Skype for Business Server</w:t>
        </w:r>
        <w:r w:rsidR="0033373C">
          <w:tab/>
        </w:r>
        <w:r w:rsidR="0033373C">
          <w:fldChar w:fldCharType="begin"/>
        </w:r>
        <w:r w:rsidR="0033373C">
          <w:instrText xml:space="preserve"> PAGEREF _Toc509945442 \h </w:instrText>
        </w:r>
        <w:r w:rsidR="0033373C">
          <w:fldChar w:fldCharType="separate"/>
        </w:r>
        <w:r w:rsidR="0033373C">
          <w:t>29</w:t>
        </w:r>
        <w:r w:rsidR="0033373C">
          <w:fldChar w:fldCharType="end"/>
        </w:r>
      </w:hyperlink>
    </w:p>
    <w:p w:rsidR="0033373C" w:rsidRDefault="00FD71DF">
      <w:pPr>
        <w:pStyle w:val="TOC2"/>
        <w:rPr>
          <w:rFonts w:eastAsiaTheme="minorEastAsia"/>
          <w:smallCaps w:val="0"/>
          <w:sz w:val="22"/>
          <w:lang w:eastAsia="en-US"/>
        </w:rPr>
      </w:pPr>
      <w:hyperlink w:anchor="_Toc509945443" w:history="1">
        <w:r w:rsidR="0033373C" w:rsidRPr="00844E86">
          <w:rPr>
            <w:rStyle w:val="Hyperlink"/>
          </w:rPr>
          <w:t>SQL Server</w:t>
        </w:r>
        <w:r w:rsidR="0033373C">
          <w:tab/>
        </w:r>
        <w:r w:rsidR="0033373C">
          <w:fldChar w:fldCharType="begin"/>
        </w:r>
        <w:r w:rsidR="0033373C">
          <w:instrText xml:space="preserve"> PAGEREF _Toc509945443 \h </w:instrText>
        </w:r>
        <w:r w:rsidR="0033373C">
          <w:fldChar w:fldCharType="separate"/>
        </w:r>
        <w:r w:rsidR="0033373C">
          <w:t>30</w:t>
        </w:r>
        <w:r w:rsidR="0033373C">
          <w:fldChar w:fldCharType="end"/>
        </w:r>
      </w:hyperlink>
    </w:p>
    <w:p w:rsidR="0033373C" w:rsidRDefault="00FD71DF">
      <w:pPr>
        <w:pStyle w:val="TOC2"/>
        <w:rPr>
          <w:rFonts w:eastAsiaTheme="minorEastAsia"/>
          <w:smallCaps w:val="0"/>
          <w:sz w:val="22"/>
          <w:lang w:eastAsia="en-US"/>
        </w:rPr>
      </w:pPr>
      <w:hyperlink w:anchor="_Toc509945444" w:history="1">
        <w:r w:rsidR="0033373C" w:rsidRPr="00844E86">
          <w:rPr>
            <w:rStyle w:val="Hyperlink"/>
          </w:rPr>
          <w:t>System Center</w:t>
        </w:r>
        <w:r w:rsidR="0033373C">
          <w:tab/>
        </w:r>
        <w:r w:rsidR="0033373C">
          <w:fldChar w:fldCharType="begin"/>
        </w:r>
        <w:r w:rsidR="0033373C">
          <w:instrText xml:space="preserve"> PAGEREF _Toc509945444 \h </w:instrText>
        </w:r>
        <w:r w:rsidR="0033373C">
          <w:fldChar w:fldCharType="separate"/>
        </w:r>
        <w:r w:rsidR="0033373C">
          <w:t>32</w:t>
        </w:r>
        <w:r w:rsidR="0033373C">
          <w:fldChar w:fldCharType="end"/>
        </w:r>
      </w:hyperlink>
    </w:p>
    <w:p w:rsidR="0033373C" w:rsidRDefault="00FD71DF">
      <w:pPr>
        <w:pStyle w:val="TOC3"/>
        <w:rPr>
          <w:rFonts w:eastAsiaTheme="minorEastAsia"/>
          <w:smallCaps w:val="0"/>
          <w:sz w:val="22"/>
          <w:lang w:eastAsia="en-US"/>
        </w:rPr>
      </w:pPr>
      <w:hyperlink w:anchor="_Toc509945445" w:history="1">
        <w:r w:rsidR="0033373C" w:rsidRPr="00844E86">
          <w:rPr>
            <w:rStyle w:val="Hyperlink"/>
          </w:rPr>
          <w:t>System Center Server</w:t>
        </w:r>
        <w:r w:rsidR="0033373C">
          <w:tab/>
        </w:r>
        <w:r w:rsidR="0033373C">
          <w:fldChar w:fldCharType="begin"/>
        </w:r>
        <w:r w:rsidR="0033373C">
          <w:instrText xml:space="preserve"> PAGEREF _Toc509945445 \h </w:instrText>
        </w:r>
        <w:r w:rsidR="0033373C">
          <w:fldChar w:fldCharType="separate"/>
        </w:r>
        <w:r w:rsidR="0033373C">
          <w:t>32</w:t>
        </w:r>
        <w:r w:rsidR="0033373C">
          <w:fldChar w:fldCharType="end"/>
        </w:r>
      </w:hyperlink>
    </w:p>
    <w:p w:rsidR="0033373C" w:rsidRDefault="00FD71DF">
      <w:pPr>
        <w:pStyle w:val="TOC3"/>
        <w:rPr>
          <w:rFonts w:eastAsiaTheme="minorEastAsia"/>
          <w:smallCaps w:val="0"/>
          <w:sz w:val="22"/>
          <w:lang w:eastAsia="en-US"/>
        </w:rPr>
      </w:pPr>
      <w:hyperlink w:anchor="_Toc509945446" w:history="1">
        <w:r w:rsidR="0033373C" w:rsidRPr="00844E86">
          <w:rPr>
            <w:rStyle w:val="Hyperlink"/>
          </w:rPr>
          <w:t>System Center Configuration Manager</w:t>
        </w:r>
        <w:r w:rsidR="0033373C">
          <w:tab/>
        </w:r>
        <w:r w:rsidR="0033373C">
          <w:fldChar w:fldCharType="begin"/>
        </w:r>
        <w:r w:rsidR="0033373C">
          <w:instrText xml:space="preserve"> PAGEREF _Toc509945446 \h </w:instrText>
        </w:r>
        <w:r w:rsidR="0033373C">
          <w:fldChar w:fldCharType="separate"/>
        </w:r>
        <w:r w:rsidR="0033373C">
          <w:t>34</w:t>
        </w:r>
        <w:r w:rsidR="0033373C">
          <w:fldChar w:fldCharType="end"/>
        </w:r>
      </w:hyperlink>
    </w:p>
    <w:p w:rsidR="0033373C" w:rsidRDefault="00FD71DF">
      <w:pPr>
        <w:pStyle w:val="TOC3"/>
        <w:rPr>
          <w:rFonts w:eastAsiaTheme="minorEastAsia"/>
          <w:smallCaps w:val="0"/>
          <w:sz w:val="22"/>
          <w:lang w:eastAsia="en-US"/>
        </w:rPr>
      </w:pPr>
      <w:hyperlink w:anchor="_Toc509945447" w:history="1">
        <w:r w:rsidR="0033373C" w:rsidRPr="00844E86">
          <w:rPr>
            <w:rStyle w:val="Hyperlink"/>
          </w:rPr>
          <w:t>System Center Data Protection Manager</w:t>
        </w:r>
        <w:r w:rsidR="0033373C">
          <w:tab/>
        </w:r>
        <w:r w:rsidR="0033373C">
          <w:fldChar w:fldCharType="begin"/>
        </w:r>
        <w:r w:rsidR="0033373C">
          <w:instrText xml:space="preserve"> PAGEREF _Toc509945447 \h </w:instrText>
        </w:r>
        <w:r w:rsidR="0033373C">
          <w:fldChar w:fldCharType="separate"/>
        </w:r>
        <w:r w:rsidR="0033373C">
          <w:t>35</w:t>
        </w:r>
        <w:r w:rsidR="0033373C">
          <w:fldChar w:fldCharType="end"/>
        </w:r>
      </w:hyperlink>
    </w:p>
    <w:p w:rsidR="0033373C" w:rsidRDefault="00FD71DF">
      <w:pPr>
        <w:pStyle w:val="TOC3"/>
        <w:rPr>
          <w:rFonts w:eastAsiaTheme="minorEastAsia"/>
          <w:smallCaps w:val="0"/>
          <w:sz w:val="22"/>
          <w:lang w:eastAsia="en-US"/>
        </w:rPr>
      </w:pPr>
      <w:hyperlink w:anchor="_Toc509945448" w:history="1">
        <w:r w:rsidR="0033373C" w:rsidRPr="00844E86">
          <w:rPr>
            <w:rStyle w:val="Hyperlink"/>
          </w:rPr>
          <w:t>System Center Endpoint Protection</w:t>
        </w:r>
        <w:r w:rsidR="0033373C">
          <w:tab/>
        </w:r>
        <w:r w:rsidR="0033373C">
          <w:fldChar w:fldCharType="begin"/>
        </w:r>
        <w:r w:rsidR="0033373C">
          <w:instrText xml:space="preserve"> PAGEREF _Toc509945448 \h </w:instrText>
        </w:r>
        <w:r w:rsidR="0033373C">
          <w:fldChar w:fldCharType="separate"/>
        </w:r>
        <w:r w:rsidR="0033373C">
          <w:t>36</w:t>
        </w:r>
        <w:r w:rsidR="0033373C">
          <w:fldChar w:fldCharType="end"/>
        </w:r>
      </w:hyperlink>
    </w:p>
    <w:p w:rsidR="0033373C" w:rsidRDefault="00FD71DF">
      <w:pPr>
        <w:pStyle w:val="TOC3"/>
        <w:rPr>
          <w:rFonts w:eastAsiaTheme="minorEastAsia"/>
          <w:smallCaps w:val="0"/>
          <w:sz w:val="22"/>
          <w:lang w:eastAsia="en-US"/>
        </w:rPr>
      </w:pPr>
      <w:hyperlink w:anchor="_Toc509945449" w:history="1">
        <w:r w:rsidR="0033373C" w:rsidRPr="00844E86">
          <w:rPr>
            <w:rStyle w:val="Hyperlink"/>
          </w:rPr>
          <w:t>System Center Operations Manager</w:t>
        </w:r>
        <w:r w:rsidR="0033373C">
          <w:tab/>
        </w:r>
        <w:r w:rsidR="0033373C">
          <w:fldChar w:fldCharType="begin"/>
        </w:r>
        <w:r w:rsidR="0033373C">
          <w:instrText xml:space="preserve"> PAGEREF _Toc509945449 \h </w:instrText>
        </w:r>
        <w:r w:rsidR="0033373C">
          <w:fldChar w:fldCharType="separate"/>
        </w:r>
        <w:r w:rsidR="0033373C">
          <w:t>36</w:t>
        </w:r>
        <w:r w:rsidR="0033373C">
          <w:fldChar w:fldCharType="end"/>
        </w:r>
      </w:hyperlink>
    </w:p>
    <w:p w:rsidR="0033373C" w:rsidRDefault="00FD71DF">
      <w:pPr>
        <w:pStyle w:val="TOC3"/>
        <w:rPr>
          <w:rFonts w:eastAsiaTheme="minorEastAsia"/>
          <w:smallCaps w:val="0"/>
          <w:sz w:val="22"/>
          <w:lang w:eastAsia="en-US"/>
        </w:rPr>
      </w:pPr>
      <w:hyperlink w:anchor="_Toc509945450" w:history="1">
        <w:r w:rsidR="0033373C" w:rsidRPr="00844E86">
          <w:rPr>
            <w:rStyle w:val="Hyperlink"/>
          </w:rPr>
          <w:t>System Center Orchestrator</w:t>
        </w:r>
        <w:r w:rsidR="0033373C">
          <w:tab/>
        </w:r>
        <w:r w:rsidR="0033373C">
          <w:fldChar w:fldCharType="begin"/>
        </w:r>
        <w:r w:rsidR="0033373C">
          <w:instrText xml:space="preserve"> PAGEREF _Toc509945450 \h </w:instrText>
        </w:r>
        <w:r w:rsidR="0033373C">
          <w:fldChar w:fldCharType="separate"/>
        </w:r>
        <w:r w:rsidR="0033373C">
          <w:t>37</w:t>
        </w:r>
        <w:r w:rsidR="0033373C">
          <w:fldChar w:fldCharType="end"/>
        </w:r>
      </w:hyperlink>
    </w:p>
    <w:p w:rsidR="0033373C" w:rsidRDefault="00FD71DF">
      <w:pPr>
        <w:pStyle w:val="TOC3"/>
        <w:rPr>
          <w:rFonts w:eastAsiaTheme="minorEastAsia"/>
          <w:smallCaps w:val="0"/>
          <w:sz w:val="22"/>
          <w:lang w:eastAsia="en-US"/>
        </w:rPr>
      </w:pPr>
      <w:hyperlink w:anchor="_Toc509945451" w:history="1">
        <w:r w:rsidR="0033373C" w:rsidRPr="00844E86">
          <w:rPr>
            <w:rStyle w:val="Hyperlink"/>
          </w:rPr>
          <w:t>System Center Service Manager</w:t>
        </w:r>
        <w:r w:rsidR="0033373C">
          <w:tab/>
        </w:r>
        <w:r w:rsidR="0033373C">
          <w:fldChar w:fldCharType="begin"/>
        </w:r>
        <w:r w:rsidR="0033373C">
          <w:instrText xml:space="preserve"> PAGEREF _Toc509945451 \h </w:instrText>
        </w:r>
        <w:r w:rsidR="0033373C">
          <w:fldChar w:fldCharType="separate"/>
        </w:r>
        <w:r w:rsidR="0033373C">
          <w:t>38</w:t>
        </w:r>
        <w:r w:rsidR="0033373C">
          <w:fldChar w:fldCharType="end"/>
        </w:r>
      </w:hyperlink>
    </w:p>
    <w:p w:rsidR="0033373C" w:rsidRDefault="00FD71DF">
      <w:pPr>
        <w:pStyle w:val="TOC2"/>
        <w:rPr>
          <w:rFonts w:eastAsiaTheme="minorEastAsia"/>
          <w:smallCaps w:val="0"/>
          <w:sz w:val="22"/>
          <w:lang w:eastAsia="en-US"/>
        </w:rPr>
      </w:pPr>
      <w:hyperlink w:anchor="_Toc509945452" w:history="1">
        <w:r w:rsidR="0033373C" w:rsidRPr="00844E86">
          <w:rPr>
            <w:rStyle w:val="Hyperlink"/>
          </w:rPr>
          <w:t>Virtual Desktop Infrastructure (VDI) Suite</w:t>
        </w:r>
        <w:r w:rsidR="0033373C">
          <w:tab/>
        </w:r>
        <w:r w:rsidR="0033373C">
          <w:fldChar w:fldCharType="begin"/>
        </w:r>
        <w:r w:rsidR="0033373C">
          <w:instrText xml:space="preserve"> PAGEREF _Toc509945452 \h </w:instrText>
        </w:r>
        <w:r w:rsidR="0033373C">
          <w:fldChar w:fldCharType="separate"/>
        </w:r>
        <w:r w:rsidR="0033373C">
          <w:t>39</w:t>
        </w:r>
        <w:r w:rsidR="0033373C">
          <w:fldChar w:fldCharType="end"/>
        </w:r>
      </w:hyperlink>
    </w:p>
    <w:p w:rsidR="0033373C" w:rsidRDefault="00FD71DF">
      <w:pPr>
        <w:pStyle w:val="TOC2"/>
        <w:rPr>
          <w:rFonts w:eastAsiaTheme="minorEastAsia"/>
          <w:smallCaps w:val="0"/>
          <w:sz w:val="22"/>
          <w:lang w:eastAsia="en-US"/>
        </w:rPr>
      </w:pPr>
      <w:hyperlink w:anchor="_Toc509945453" w:history="1">
        <w:r w:rsidR="0033373C" w:rsidRPr="00844E86">
          <w:rPr>
            <w:rStyle w:val="Hyperlink"/>
          </w:rPr>
          <w:t>Visual Studio</w:t>
        </w:r>
        <w:r w:rsidR="0033373C">
          <w:tab/>
        </w:r>
        <w:r w:rsidR="0033373C">
          <w:fldChar w:fldCharType="begin"/>
        </w:r>
        <w:r w:rsidR="0033373C">
          <w:instrText xml:space="preserve"> PAGEREF _Toc509945453 \h </w:instrText>
        </w:r>
        <w:r w:rsidR="0033373C">
          <w:fldChar w:fldCharType="separate"/>
        </w:r>
        <w:r w:rsidR="0033373C">
          <w:t>39</w:t>
        </w:r>
        <w:r w:rsidR="0033373C">
          <w:fldChar w:fldCharType="end"/>
        </w:r>
      </w:hyperlink>
    </w:p>
    <w:p w:rsidR="0033373C" w:rsidRDefault="00FD71DF">
      <w:pPr>
        <w:pStyle w:val="TOC3"/>
        <w:rPr>
          <w:rFonts w:eastAsiaTheme="minorEastAsia"/>
          <w:smallCaps w:val="0"/>
          <w:sz w:val="22"/>
          <w:lang w:eastAsia="en-US"/>
        </w:rPr>
      </w:pPr>
      <w:hyperlink w:anchor="_Toc509945454" w:history="1">
        <w:r w:rsidR="0033373C" w:rsidRPr="00844E86">
          <w:rPr>
            <w:rStyle w:val="Hyperlink"/>
          </w:rPr>
          <w:t>Visual Studio</w:t>
        </w:r>
        <w:r w:rsidR="0033373C">
          <w:tab/>
        </w:r>
        <w:r w:rsidR="0033373C">
          <w:fldChar w:fldCharType="begin"/>
        </w:r>
        <w:r w:rsidR="0033373C">
          <w:instrText xml:space="preserve"> PAGEREF _Toc509945454 \h </w:instrText>
        </w:r>
        <w:r w:rsidR="0033373C">
          <w:fldChar w:fldCharType="separate"/>
        </w:r>
        <w:r w:rsidR="0033373C">
          <w:t>39</w:t>
        </w:r>
        <w:r w:rsidR="0033373C">
          <w:fldChar w:fldCharType="end"/>
        </w:r>
      </w:hyperlink>
    </w:p>
    <w:p w:rsidR="0033373C" w:rsidRDefault="00FD71DF">
      <w:pPr>
        <w:pStyle w:val="TOC3"/>
        <w:rPr>
          <w:rFonts w:eastAsiaTheme="minorEastAsia"/>
          <w:smallCaps w:val="0"/>
          <w:sz w:val="22"/>
          <w:lang w:eastAsia="en-US"/>
        </w:rPr>
      </w:pPr>
      <w:hyperlink w:anchor="_Toc509945455" w:history="1">
        <w:r w:rsidR="0033373C" w:rsidRPr="00844E86">
          <w:rPr>
            <w:rStyle w:val="Hyperlink"/>
          </w:rPr>
          <w:t>Visual Studio Team Foundation Server</w:t>
        </w:r>
        <w:r w:rsidR="0033373C">
          <w:tab/>
        </w:r>
        <w:r w:rsidR="0033373C">
          <w:fldChar w:fldCharType="begin"/>
        </w:r>
        <w:r w:rsidR="0033373C">
          <w:instrText xml:space="preserve"> PAGEREF _Toc509945455 \h </w:instrText>
        </w:r>
        <w:r w:rsidR="0033373C">
          <w:fldChar w:fldCharType="separate"/>
        </w:r>
        <w:r w:rsidR="0033373C">
          <w:t>41</w:t>
        </w:r>
        <w:r w:rsidR="0033373C">
          <w:fldChar w:fldCharType="end"/>
        </w:r>
      </w:hyperlink>
    </w:p>
    <w:p w:rsidR="0033373C" w:rsidRDefault="00FD71DF">
      <w:pPr>
        <w:pStyle w:val="TOC2"/>
        <w:rPr>
          <w:rFonts w:eastAsiaTheme="minorEastAsia"/>
          <w:smallCaps w:val="0"/>
          <w:sz w:val="22"/>
          <w:lang w:eastAsia="en-US"/>
        </w:rPr>
      </w:pPr>
      <w:hyperlink w:anchor="_Toc509945456" w:history="1">
        <w:r w:rsidR="0033373C" w:rsidRPr="00844E86">
          <w:rPr>
            <w:rStyle w:val="Hyperlink"/>
          </w:rPr>
          <w:t>Windows</w:t>
        </w:r>
        <w:r w:rsidR="0033373C">
          <w:tab/>
        </w:r>
        <w:r w:rsidR="0033373C">
          <w:fldChar w:fldCharType="begin"/>
        </w:r>
        <w:r w:rsidR="0033373C">
          <w:instrText xml:space="preserve"> PAGEREF _Toc509945456 \h </w:instrText>
        </w:r>
        <w:r w:rsidR="0033373C">
          <w:fldChar w:fldCharType="separate"/>
        </w:r>
        <w:r w:rsidR="0033373C">
          <w:t>42</w:t>
        </w:r>
        <w:r w:rsidR="0033373C">
          <w:fldChar w:fldCharType="end"/>
        </w:r>
      </w:hyperlink>
    </w:p>
    <w:p w:rsidR="0033373C" w:rsidRDefault="00FD71DF">
      <w:pPr>
        <w:pStyle w:val="TOC3"/>
        <w:rPr>
          <w:rFonts w:eastAsiaTheme="minorEastAsia"/>
          <w:smallCaps w:val="0"/>
          <w:sz w:val="22"/>
          <w:lang w:eastAsia="en-US"/>
        </w:rPr>
      </w:pPr>
      <w:hyperlink w:anchor="_Toc509945457" w:history="1">
        <w:r w:rsidR="0033373C" w:rsidRPr="00844E86">
          <w:rPr>
            <w:rStyle w:val="Hyperlink"/>
          </w:rPr>
          <w:t>نظام تشغيل جهاز سطح مكتب Windows</w:t>
        </w:r>
        <w:r w:rsidR="0033373C">
          <w:tab/>
        </w:r>
        <w:r w:rsidR="0033373C">
          <w:fldChar w:fldCharType="begin"/>
        </w:r>
        <w:r w:rsidR="0033373C">
          <w:instrText xml:space="preserve"> PAGEREF _Toc509945457 \h </w:instrText>
        </w:r>
        <w:r w:rsidR="0033373C">
          <w:fldChar w:fldCharType="separate"/>
        </w:r>
        <w:r w:rsidR="0033373C">
          <w:t>42</w:t>
        </w:r>
        <w:r w:rsidR="0033373C">
          <w:fldChar w:fldCharType="end"/>
        </w:r>
      </w:hyperlink>
    </w:p>
    <w:p w:rsidR="0033373C" w:rsidRDefault="00FD71DF">
      <w:pPr>
        <w:pStyle w:val="TOC2"/>
        <w:rPr>
          <w:rFonts w:eastAsiaTheme="minorEastAsia"/>
          <w:smallCaps w:val="0"/>
          <w:sz w:val="22"/>
          <w:lang w:eastAsia="en-US"/>
        </w:rPr>
      </w:pPr>
      <w:hyperlink w:anchor="_Toc509945458" w:history="1">
        <w:r w:rsidR="0033373C" w:rsidRPr="00844E86">
          <w:rPr>
            <w:rStyle w:val="Hyperlink"/>
          </w:rPr>
          <w:t>Windows Server</w:t>
        </w:r>
        <w:r w:rsidR="0033373C">
          <w:tab/>
        </w:r>
        <w:r w:rsidR="0033373C">
          <w:fldChar w:fldCharType="begin"/>
        </w:r>
        <w:r w:rsidR="0033373C">
          <w:instrText xml:space="preserve"> PAGEREF _Toc509945458 \h </w:instrText>
        </w:r>
        <w:r w:rsidR="0033373C">
          <w:fldChar w:fldCharType="separate"/>
        </w:r>
        <w:r w:rsidR="0033373C">
          <w:t>49</w:t>
        </w:r>
        <w:r w:rsidR="0033373C">
          <w:fldChar w:fldCharType="end"/>
        </w:r>
      </w:hyperlink>
    </w:p>
    <w:p w:rsidR="0033373C" w:rsidRDefault="00FD71DF">
      <w:pPr>
        <w:pStyle w:val="TOC3"/>
        <w:rPr>
          <w:rFonts w:eastAsiaTheme="minorEastAsia"/>
          <w:smallCaps w:val="0"/>
          <w:sz w:val="22"/>
          <w:lang w:eastAsia="en-US"/>
        </w:rPr>
      </w:pPr>
      <w:hyperlink w:anchor="_Toc509945459" w:history="1">
        <w:r w:rsidR="0033373C" w:rsidRPr="00844E86">
          <w:rPr>
            <w:rStyle w:val="Hyperlink"/>
          </w:rPr>
          <w:t>Windows MultiPoint Server</w:t>
        </w:r>
        <w:r w:rsidR="0033373C">
          <w:tab/>
        </w:r>
        <w:r w:rsidR="0033373C">
          <w:fldChar w:fldCharType="begin"/>
        </w:r>
        <w:r w:rsidR="0033373C">
          <w:instrText xml:space="preserve"> PAGEREF _Toc509945459 \h </w:instrText>
        </w:r>
        <w:r w:rsidR="0033373C">
          <w:fldChar w:fldCharType="separate"/>
        </w:r>
        <w:r w:rsidR="0033373C">
          <w:t>49</w:t>
        </w:r>
        <w:r w:rsidR="0033373C">
          <w:fldChar w:fldCharType="end"/>
        </w:r>
      </w:hyperlink>
    </w:p>
    <w:p w:rsidR="0033373C" w:rsidRDefault="00FD71DF">
      <w:pPr>
        <w:pStyle w:val="TOC3"/>
        <w:rPr>
          <w:rFonts w:eastAsiaTheme="minorEastAsia"/>
          <w:smallCaps w:val="0"/>
          <w:sz w:val="22"/>
          <w:lang w:eastAsia="en-US"/>
        </w:rPr>
      </w:pPr>
      <w:hyperlink w:anchor="_Toc509945460" w:history="1">
        <w:r w:rsidR="0033373C" w:rsidRPr="00844E86">
          <w:rPr>
            <w:rStyle w:val="Hyperlink"/>
          </w:rPr>
          <w:t>Windows Server</w:t>
        </w:r>
        <w:r w:rsidR="0033373C">
          <w:tab/>
        </w:r>
        <w:r w:rsidR="0033373C">
          <w:fldChar w:fldCharType="begin"/>
        </w:r>
        <w:r w:rsidR="0033373C">
          <w:instrText xml:space="preserve"> PAGEREF _Toc509945460 \h </w:instrText>
        </w:r>
        <w:r w:rsidR="0033373C">
          <w:fldChar w:fldCharType="separate"/>
        </w:r>
        <w:r w:rsidR="0033373C">
          <w:t>50</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461" w:history="1">
        <w:r w:rsidR="0033373C" w:rsidRPr="00844E86">
          <w:rPr>
            <w:rStyle w:val="Hyperlink"/>
            <w:noProof/>
          </w:rPr>
          <w:t>الخدمات عبر الإنترنت</w:t>
        </w:r>
        <w:r w:rsidR="0033373C">
          <w:rPr>
            <w:noProof/>
          </w:rPr>
          <w:tab/>
        </w:r>
        <w:r w:rsidR="0033373C">
          <w:rPr>
            <w:noProof/>
          </w:rPr>
          <w:fldChar w:fldCharType="begin"/>
        </w:r>
        <w:r w:rsidR="0033373C">
          <w:rPr>
            <w:noProof/>
          </w:rPr>
          <w:instrText xml:space="preserve"> PAGEREF _Toc509945461 \h </w:instrText>
        </w:r>
        <w:r w:rsidR="0033373C">
          <w:rPr>
            <w:noProof/>
          </w:rPr>
        </w:r>
        <w:r w:rsidR="0033373C">
          <w:rPr>
            <w:noProof/>
          </w:rPr>
          <w:fldChar w:fldCharType="separate"/>
        </w:r>
        <w:r w:rsidR="0033373C">
          <w:rPr>
            <w:noProof/>
          </w:rPr>
          <w:t>54</w:t>
        </w:r>
        <w:r w:rsidR="0033373C">
          <w:rPr>
            <w:noProof/>
          </w:rPr>
          <w:fldChar w:fldCharType="end"/>
        </w:r>
      </w:hyperlink>
    </w:p>
    <w:p w:rsidR="0033373C" w:rsidRDefault="00FD71DF">
      <w:pPr>
        <w:pStyle w:val="TOC2"/>
        <w:rPr>
          <w:rFonts w:eastAsiaTheme="minorEastAsia"/>
          <w:smallCaps w:val="0"/>
          <w:sz w:val="22"/>
          <w:lang w:eastAsia="en-US"/>
        </w:rPr>
      </w:pPr>
      <w:hyperlink w:anchor="_Toc509945462" w:history="1">
        <w:r w:rsidR="0033373C" w:rsidRPr="00844E86">
          <w:rPr>
            <w:rStyle w:val="Hyperlink"/>
          </w:rPr>
          <w:t>التوفر الإقليمي للخدمات عبر الإنترنت</w:t>
        </w:r>
        <w:r w:rsidR="0033373C">
          <w:tab/>
        </w:r>
        <w:r w:rsidR="0033373C">
          <w:fldChar w:fldCharType="begin"/>
        </w:r>
        <w:r w:rsidR="0033373C">
          <w:instrText xml:space="preserve"> PAGEREF _Toc509945462 \h </w:instrText>
        </w:r>
        <w:r w:rsidR="0033373C">
          <w:fldChar w:fldCharType="separate"/>
        </w:r>
        <w:r w:rsidR="0033373C">
          <w:t>54</w:t>
        </w:r>
        <w:r w:rsidR="0033373C">
          <w:fldChar w:fldCharType="end"/>
        </w:r>
      </w:hyperlink>
    </w:p>
    <w:p w:rsidR="0033373C" w:rsidRDefault="00FD71DF">
      <w:pPr>
        <w:pStyle w:val="TOC2"/>
        <w:rPr>
          <w:rFonts w:eastAsiaTheme="minorEastAsia"/>
          <w:smallCaps w:val="0"/>
          <w:sz w:val="22"/>
          <w:lang w:eastAsia="en-US"/>
        </w:rPr>
      </w:pPr>
      <w:hyperlink w:anchor="_Toc509945463" w:history="1">
        <w:r w:rsidR="0033373C" w:rsidRPr="00844E86">
          <w:rPr>
            <w:rStyle w:val="Hyperlink"/>
          </w:rPr>
          <w:t>قواعد شراء الخدمات عبر الإنترنت</w:t>
        </w:r>
        <w:r w:rsidR="0033373C">
          <w:tab/>
        </w:r>
        <w:r w:rsidR="0033373C">
          <w:fldChar w:fldCharType="begin"/>
        </w:r>
        <w:r w:rsidR="0033373C">
          <w:instrText xml:space="preserve"> PAGEREF _Toc509945463 \h </w:instrText>
        </w:r>
        <w:r w:rsidR="0033373C">
          <w:fldChar w:fldCharType="separate"/>
        </w:r>
        <w:r w:rsidR="0033373C">
          <w:t>54</w:t>
        </w:r>
        <w:r w:rsidR="0033373C">
          <w:fldChar w:fldCharType="end"/>
        </w:r>
      </w:hyperlink>
    </w:p>
    <w:p w:rsidR="0033373C" w:rsidRDefault="00FD71DF">
      <w:pPr>
        <w:pStyle w:val="TOC2"/>
        <w:rPr>
          <w:rFonts w:eastAsiaTheme="minorEastAsia"/>
          <w:smallCaps w:val="0"/>
          <w:sz w:val="22"/>
          <w:lang w:eastAsia="en-US"/>
        </w:rPr>
      </w:pPr>
      <w:hyperlink w:anchor="_Toc509945464" w:history="1">
        <w:r w:rsidR="0033373C" w:rsidRPr="00844E86">
          <w:rPr>
            <w:rStyle w:val="Hyperlink"/>
          </w:rPr>
          <w:t>تجديد الخدمات عبر الإنترنت</w:t>
        </w:r>
        <w:r w:rsidR="0033373C">
          <w:tab/>
        </w:r>
        <w:r w:rsidR="0033373C">
          <w:fldChar w:fldCharType="begin"/>
        </w:r>
        <w:r w:rsidR="0033373C">
          <w:instrText xml:space="preserve"> PAGEREF _Toc509945464 \h </w:instrText>
        </w:r>
        <w:r w:rsidR="0033373C">
          <w:fldChar w:fldCharType="separate"/>
        </w:r>
        <w:r w:rsidR="0033373C">
          <w:t>54</w:t>
        </w:r>
        <w:r w:rsidR="0033373C">
          <w:fldChar w:fldCharType="end"/>
        </w:r>
      </w:hyperlink>
    </w:p>
    <w:p w:rsidR="0033373C" w:rsidRDefault="00FD71DF">
      <w:pPr>
        <w:pStyle w:val="TOC2"/>
        <w:rPr>
          <w:rFonts w:eastAsiaTheme="minorEastAsia"/>
          <w:smallCaps w:val="0"/>
          <w:sz w:val="22"/>
          <w:lang w:eastAsia="en-US"/>
        </w:rPr>
      </w:pPr>
      <w:hyperlink w:anchor="_Toc509945465" w:history="1">
        <w:r w:rsidR="0033373C" w:rsidRPr="00844E86">
          <w:rPr>
            <w:rStyle w:val="Hyperlink"/>
          </w:rPr>
          <w:t>خدمات Microsoft Azure</w:t>
        </w:r>
        <w:r w:rsidR="0033373C">
          <w:tab/>
        </w:r>
        <w:r w:rsidR="0033373C">
          <w:fldChar w:fldCharType="begin"/>
        </w:r>
        <w:r w:rsidR="0033373C">
          <w:instrText xml:space="preserve"> PAGEREF _Toc509945465 \h </w:instrText>
        </w:r>
        <w:r w:rsidR="0033373C">
          <w:fldChar w:fldCharType="separate"/>
        </w:r>
        <w:r w:rsidR="0033373C">
          <w:t>54</w:t>
        </w:r>
        <w:r w:rsidR="0033373C">
          <w:fldChar w:fldCharType="end"/>
        </w:r>
      </w:hyperlink>
    </w:p>
    <w:p w:rsidR="0033373C" w:rsidRDefault="00FD71DF">
      <w:pPr>
        <w:pStyle w:val="TOC3"/>
        <w:rPr>
          <w:rFonts w:eastAsiaTheme="minorEastAsia"/>
          <w:smallCaps w:val="0"/>
          <w:sz w:val="22"/>
          <w:lang w:eastAsia="en-US"/>
        </w:rPr>
      </w:pPr>
      <w:hyperlink w:anchor="_Toc509945466" w:history="1">
        <w:r w:rsidR="0033373C" w:rsidRPr="00844E86">
          <w:rPr>
            <w:rStyle w:val="Hyperlink"/>
          </w:rPr>
          <w:t>خدمات Microsoft Azure</w:t>
        </w:r>
        <w:r w:rsidR="0033373C">
          <w:tab/>
        </w:r>
        <w:r w:rsidR="0033373C">
          <w:fldChar w:fldCharType="begin"/>
        </w:r>
        <w:r w:rsidR="0033373C">
          <w:instrText xml:space="preserve"> PAGEREF _Toc509945466 \h </w:instrText>
        </w:r>
        <w:r w:rsidR="0033373C">
          <w:fldChar w:fldCharType="separate"/>
        </w:r>
        <w:r w:rsidR="0033373C">
          <w:t>56</w:t>
        </w:r>
        <w:r w:rsidR="0033373C">
          <w:fldChar w:fldCharType="end"/>
        </w:r>
      </w:hyperlink>
    </w:p>
    <w:p w:rsidR="0033373C" w:rsidRDefault="00FD71DF">
      <w:pPr>
        <w:pStyle w:val="TOC3"/>
        <w:rPr>
          <w:rFonts w:eastAsiaTheme="minorEastAsia"/>
          <w:smallCaps w:val="0"/>
          <w:sz w:val="22"/>
          <w:lang w:eastAsia="en-US"/>
        </w:rPr>
      </w:pPr>
      <w:hyperlink w:anchor="_Toc509945467" w:history="1">
        <w:r w:rsidR="0033373C" w:rsidRPr="00844E86">
          <w:rPr>
            <w:rStyle w:val="Hyperlink"/>
          </w:rPr>
          <w:t>خطط Microsoft Azure Infrastructure</w:t>
        </w:r>
        <w:r w:rsidR="0033373C">
          <w:tab/>
        </w:r>
        <w:r w:rsidR="0033373C">
          <w:fldChar w:fldCharType="begin"/>
        </w:r>
        <w:r w:rsidR="0033373C">
          <w:instrText xml:space="preserve"> PAGEREF _Toc509945467 \h </w:instrText>
        </w:r>
        <w:r w:rsidR="0033373C">
          <w:fldChar w:fldCharType="separate"/>
        </w:r>
        <w:r w:rsidR="0033373C">
          <w:t>56</w:t>
        </w:r>
        <w:r w:rsidR="0033373C">
          <w:fldChar w:fldCharType="end"/>
        </w:r>
      </w:hyperlink>
    </w:p>
    <w:p w:rsidR="0033373C" w:rsidRDefault="00FD71DF">
      <w:pPr>
        <w:pStyle w:val="TOC3"/>
        <w:rPr>
          <w:rFonts w:eastAsiaTheme="minorEastAsia"/>
          <w:smallCaps w:val="0"/>
          <w:sz w:val="22"/>
          <w:lang w:eastAsia="en-US"/>
        </w:rPr>
      </w:pPr>
      <w:hyperlink w:anchor="_Toc509945468" w:history="1">
        <w:r w:rsidR="0033373C" w:rsidRPr="00844E86">
          <w:rPr>
            <w:rStyle w:val="Hyperlink"/>
          </w:rPr>
          <w:t>خطط Microsoft Azure Support</w:t>
        </w:r>
        <w:r w:rsidR="0033373C">
          <w:tab/>
        </w:r>
        <w:r w:rsidR="0033373C">
          <w:fldChar w:fldCharType="begin"/>
        </w:r>
        <w:r w:rsidR="0033373C">
          <w:instrText xml:space="preserve"> PAGEREF _Toc509945468 \h </w:instrText>
        </w:r>
        <w:r w:rsidR="0033373C">
          <w:fldChar w:fldCharType="separate"/>
        </w:r>
        <w:r w:rsidR="0033373C">
          <w:t>58</w:t>
        </w:r>
        <w:r w:rsidR="0033373C">
          <w:fldChar w:fldCharType="end"/>
        </w:r>
      </w:hyperlink>
    </w:p>
    <w:p w:rsidR="0033373C" w:rsidRDefault="00FD71DF">
      <w:pPr>
        <w:pStyle w:val="TOC3"/>
        <w:rPr>
          <w:rFonts w:eastAsiaTheme="minorEastAsia"/>
          <w:smallCaps w:val="0"/>
          <w:sz w:val="22"/>
          <w:lang w:eastAsia="en-US"/>
        </w:rPr>
      </w:pPr>
      <w:hyperlink w:anchor="_Toc509945469" w:history="1">
        <w:r w:rsidR="0033373C" w:rsidRPr="00844E86">
          <w:rPr>
            <w:rStyle w:val="Hyperlink"/>
          </w:rPr>
          <w:t>خطط Microsoft Azure User</w:t>
        </w:r>
        <w:r w:rsidR="0033373C">
          <w:tab/>
        </w:r>
        <w:r w:rsidR="0033373C">
          <w:fldChar w:fldCharType="begin"/>
        </w:r>
        <w:r w:rsidR="0033373C">
          <w:instrText xml:space="preserve"> PAGEREF _Toc509945469 \h </w:instrText>
        </w:r>
        <w:r w:rsidR="0033373C">
          <w:fldChar w:fldCharType="separate"/>
        </w:r>
        <w:r w:rsidR="0033373C">
          <w:t>58</w:t>
        </w:r>
        <w:r w:rsidR="0033373C">
          <w:fldChar w:fldCharType="end"/>
        </w:r>
      </w:hyperlink>
    </w:p>
    <w:p w:rsidR="0033373C" w:rsidRDefault="00FD71DF">
      <w:pPr>
        <w:pStyle w:val="TOC2"/>
        <w:rPr>
          <w:rFonts w:eastAsiaTheme="minorEastAsia"/>
          <w:smallCaps w:val="0"/>
          <w:sz w:val="22"/>
          <w:lang w:eastAsia="en-US"/>
        </w:rPr>
      </w:pPr>
      <w:hyperlink w:anchor="_Toc509945470" w:history="1">
        <w:r w:rsidR="0033373C" w:rsidRPr="00844E86">
          <w:rPr>
            <w:rStyle w:val="Hyperlink"/>
          </w:rPr>
          <w:t>Microsoft 365</w:t>
        </w:r>
        <w:r w:rsidR="0033373C">
          <w:tab/>
        </w:r>
        <w:r w:rsidR="0033373C">
          <w:fldChar w:fldCharType="begin"/>
        </w:r>
        <w:r w:rsidR="0033373C">
          <w:instrText xml:space="preserve"> PAGEREF _Toc509945470 \h </w:instrText>
        </w:r>
        <w:r w:rsidR="0033373C">
          <w:fldChar w:fldCharType="separate"/>
        </w:r>
        <w:r w:rsidR="0033373C">
          <w:t>59</w:t>
        </w:r>
        <w:r w:rsidR="0033373C">
          <w:fldChar w:fldCharType="end"/>
        </w:r>
      </w:hyperlink>
    </w:p>
    <w:p w:rsidR="0033373C" w:rsidRDefault="00FD71DF">
      <w:pPr>
        <w:pStyle w:val="TOC2"/>
        <w:rPr>
          <w:rFonts w:eastAsiaTheme="minorEastAsia"/>
          <w:smallCaps w:val="0"/>
          <w:sz w:val="22"/>
          <w:lang w:eastAsia="en-US"/>
        </w:rPr>
      </w:pPr>
      <w:hyperlink w:anchor="_Toc509945471" w:history="1">
        <w:r w:rsidR="0033373C" w:rsidRPr="00844E86">
          <w:rPr>
            <w:rStyle w:val="Hyperlink"/>
          </w:rPr>
          <w:t>Enterprise Mobility + Security</w:t>
        </w:r>
        <w:r w:rsidR="0033373C">
          <w:tab/>
        </w:r>
        <w:r w:rsidR="0033373C">
          <w:fldChar w:fldCharType="begin"/>
        </w:r>
        <w:r w:rsidR="0033373C">
          <w:instrText xml:space="preserve"> PAGEREF _Toc509945471 \h </w:instrText>
        </w:r>
        <w:r w:rsidR="0033373C">
          <w:fldChar w:fldCharType="separate"/>
        </w:r>
        <w:r w:rsidR="0033373C">
          <w:t>61</w:t>
        </w:r>
        <w:r w:rsidR="0033373C">
          <w:fldChar w:fldCharType="end"/>
        </w:r>
      </w:hyperlink>
    </w:p>
    <w:p w:rsidR="0033373C" w:rsidRDefault="00FD71DF">
      <w:pPr>
        <w:pStyle w:val="TOC2"/>
        <w:rPr>
          <w:rFonts w:eastAsiaTheme="minorEastAsia"/>
          <w:smallCaps w:val="0"/>
          <w:sz w:val="22"/>
          <w:lang w:eastAsia="en-US"/>
        </w:rPr>
      </w:pPr>
      <w:hyperlink w:anchor="_Toc509945472" w:history="1">
        <w:r w:rsidR="0033373C" w:rsidRPr="00844E86">
          <w:rPr>
            <w:rStyle w:val="Hyperlink"/>
          </w:rPr>
          <w:t>Microsoft Dynamics 365 Services</w:t>
        </w:r>
        <w:r w:rsidR="0033373C">
          <w:tab/>
        </w:r>
        <w:r w:rsidR="0033373C">
          <w:fldChar w:fldCharType="begin"/>
        </w:r>
        <w:r w:rsidR="0033373C">
          <w:instrText xml:space="preserve"> PAGEREF _Toc509945472 \h </w:instrText>
        </w:r>
        <w:r w:rsidR="0033373C">
          <w:fldChar w:fldCharType="separate"/>
        </w:r>
        <w:r w:rsidR="0033373C">
          <w:t>62</w:t>
        </w:r>
        <w:r w:rsidR="0033373C">
          <w:fldChar w:fldCharType="end"/>
        </w:r>
      </w:hyperlink>
    </w:p>
    <w:p w:rsidR="0033373C" w:rsidRDefault="00FD71DF">
      <w:pPr>
        <w:pStyle w:val="TOC2"/>
        <w:rPr>
          <w:rFonts w:eastAsiaTheme="minorEastAsia"/>
          <w:smallCaps w:val="0"/>
          <w:sz w:val="22"/>
          <w:lang w:eastAsia="en-US"/>
        </w:rPr>
      </w:pPr>
      <w:hyperlink w:anchor="_Toc509945473" w:history="1">
        <w:r w:rsidR="0033373C" w:rsidRPr="00844E86">
          <w:rPr>
            <w:rStyle w:val="Hyperlink"/>
          </w:rPr>
          <w:t>خدمات Office 365</w:t>
        </w:r>
        <w:r w:rsidR="0033373C">
          <w:tab/>
        </w:r>
        <w:r w:rsidR="0033373C">
          <w:fldChar w:fldCharType="begin"/>
        </w:r>
        <w:r w:rsidR="0033373C">
          <w:instrText xml:space="preserve"> PAGEREF _Toc509945473 \h </w:instrText>
        </w:r>
        <w:r w:rsidR="0033373C">
          <w:fldChar w:fldCharType="separate"/>
        </w:r>
        <w:r w:rsidR="0033373C">
          <w:t>65</w:t>
        </w:r>
        <w:r w:rsidR="0033373C">
          <w:fldChar w:fldCharType="end"/>
        </w:r>
      </w:hyperlink>
    </w:p>
    <w:p w:rsidR="0033373C" w:rsidRDefault="00FD71DF">
      <w:pPr>
        <w:pStyle w:val="TOC3"/>
        <w:rPr>
          <w:rFonts w:eastAsiaTheme="minorEastAsia"/>
          <w:smallCaps w:val="0"/>
          <w:sz w:val="22"/>
          <w:lang w:eastAsia="en-US"/>
        </w:rPr>
      </w:pPr>
      <w:hyperlink w:anchor="_Toc509945474" w:history="1">
        <w:r w:rsidR="0033373C" w:rsidRPr="00844E86">
          <w:rPr>
            <w:rStyle w:val="Hyperlink"/>
          </w:rPr>
          <w:t>تطبيقات Office 365</w:t>
        </w:r>
        <w:r w:rsidR="0033373C">
          <w:tab/>
        </w:r>
        <w:r w:rsidR="0033373C">
          <w:fldChar w:fldCharType="begin"/>
        </w:r>
        <w:r w:rsidR="0033373C">
          <w:instrText xml:space="preserve"> PAGEREF _Toc509945474 \h </w:instrText>
        </w:r>
        <w:r w:rsidR="0033373C">
          <w:fldChar w:fldCharType="separate"/>
        </w:r>
        <w:r w:rsidR="0033373C">
          <w:t>65</w:t>
        </w:r>
        <w:r w:rsidR="0033373C">
          <w:fldChar w:fldCharType="end"/>
        </w:r>
      </w:hyperlink>
    </w:p>
    <w:p w:rsidR="0033373C" w:rsidRDefault="00FD71DF">
      <w:pPr>
        <w:pStyle w:val="TOC3"/>
        <w:rPr>
          <w:rFonts w:eastAsiaTheme="minorEastAsia"/>
          <w:smallCaps w:val="0"/>
          <w:sz w:val="22"/>
          <w:lang w:eastAsia="en-US"/>
        </w:rPr>
      </w:pPr>
      <w:hyperlink w:anchor="_Toc509945475" w:history="1">
        <w:r w:rsidR="0033373C" w:rsidRPr="00844E86">
          <w:rPr>
            <w:rStyle w:val="Hyperlink"/>
          </w:rPr>
          <w:t>Office 365 Suites</w:t>
        </w:r>
        <w:r w:rsidR="0033373C">
          <w:tab/>
        </w:r>
        <w:r w:rsidR="0033373C">
          <w:fldChar w:fldCharType="begin"/>
        </w:r>
        <w:r w:rsidR="0033373C">
          <w:instrText xml:space="preserve"> PAGEREF _Toc509945475 \h </w:instrText>
        </w:r>
        <w:r w:rsidR="0033373C">
          <w:fldChar w:fldCharType="separate"/>
        </w:r>
        <w:r w:rsidR="0033373C">
          <w:t>67</w:t>
        </w:r>
        <w:r w:rsidR="0033373C">
          <w:fldChar w:fldCharType="end"/>
        </w:r>
      </w:hyperlink>
    </w:p>
    <w:p w:rsidR="0033373C" w:rsidRDefault="00FD71DF">
      <w:pPr>
        <w:pStyle w:val="TOC3"/>
        <w:rPr>
          <w:rFonts w:eastAsiaTheme="minorEastAsia"/>
          <w:smallCaps w:val="0"/>
          <w:sz w:val="22"/>
          <w:lang w:eastAsia="en-US"/>
        </w:rPr>
      </w:pPr>
      <w:hyperlink w:anchor="_Toc509945476" w:history="1">
        <w:r w:rsidR="0033373C" w:rsidRPr="00844E86">
          <w:rPr>
            <w:rStyle w:val="Hyperlink"/>
          </w:rPr>
          <w:t>Office 365 Cloud App Security</w:t>
        </w:r>
        <w:r w:rsidR="0033373C">
          <w:tab/>
        </w:r>
        <w:r w:rsidR="0033373C">
          <w:fldChar w:fldCharType="begin"/>
        </w:r>
        <w:r w:rsidR="0033373C">
          <w:instrText xml:space="preserve"> PAGEREF _Toc509945476 \h </w:instrText>
        </w:r>
        <w:r w:rsidR="0033373C">
          <w:fldChar w:fldCharType="separate"/>
        </w:r>
        <w:r w:rsidR="0033373C">
          <w:t>69</w:t>
        </w:r>
        <w:r w:rsidR="0033373C">
          <w:fldChar w:fldCharType="end"/>
        </w:r>
      </w:hyperlink>
    </w:p>
    <w:p w:rsidR="0033373C" w:rsidRDefault="00FD71DF">
      <w:pPr>
        <w:pStyle w:val="TOC3"/>
        <w:rPr>
          <w:rFonts w:eastAsiaTheme="minorEastAsia"/>
          <w:smallCaps w:val="0"/>
          <w:sz w:val="22"/>
          <w:lang w:eastAsia="en-US"/>
        </w:rPr>
      </w:pPr>
      <w:hyperlink w:anchor="_Toc509945477" w:history="1">
        <w:r w:rsidR="0033373C" w:rsidRPr="00844E86">
          <w:rPr>
            <w:rStyle w:val="Hyperlink"/>
          </w:rPr>
          <w:t>Microsoft MyAnalytics</w:t>
        </w:r>
        <w:r w:rsidR="0033373C">
          <w:tab/>
        </w:r>
        <w:r w:rsidR="0033373C">
          <w:fldChar w:fldCharType="begin"/>
        </w:r>
        <w:r w:rsidR="0033373C">
          <w:instrText xml:space="preserve"> PAGEREF _Toc509945477 \h </w:instrText>
        </w:r>
        <w:r w:rsidR="0033373C">
          <w:fldChar w:fldCharType="separate"/>
        </w:r>
        <w:r w:rsidR="0033373C">
          <w:t>69</w:t>
        </w:r>
        <w:r w:rsidR="0033373C">
          <w:fldChar w:fldCharType="end"/>
        </w:r>
      </w:hyperlink>
    </w:p>
    <w:p w:rsidR="0033373C" w:rsidRDefault="00FD71DF">
      <w:pPr>
        <w:pStyle w:val="TOC3"/>
        <w:rPr>
          <w:rFonts w:eastAsiaTheme="minorEastAsia"/>
          <w:smallCaps w:val="0"/>
          <w:sz w:val="22"/>
          <w:lang w:eastAsia="en-US"/>
        </w:rPr>
      </w:pPr>
      <w:hyperlink w:anchor="_Toc509945478" w:history="1">
        <w:r w:rsidR="0033373C" w:rsidRPr="00844E86">
          <w:rPr>
            <w:rStyle w:val="Hyperlink"/>
          </w:rPr>
          <w:t>Office 365 Advanced Compliance</w:t>
        </w:r>
        <w:r w:rsidR="0033373C">
          <w:tab/>
        </w:r>
        <w:r w:rsidR="0033373C">
          <w:fldChar w:fldCharType="begin"/>
        </w:r>
        <w:r w:rsidR="0033373C">
          <w:instrText xml:space="preserve"> PAGEREF _Toc509945478 \h </w:instrText>
        </w:r>
        <w:r w:rsidR="0033373C">
          <w:fldChar w:fldCharType="separate"/>
        </w:r>
        <w:r w:rsidR="0033373C">
          <w:t>69</w:t>
        </w:r>
        <w:r w:rsidR="0033373C">
          <w:fldChar w:fldCharType="end"/>
        </w:r>
      </w:hyperlink>
    </w:p>
    <w:p w:rsidR="0033373C" w:rsidRDefault="00FD71DF">
      <w:pPr>
        <w:pStyle w:val="TOC3"/>
        <w:rPr>
          <w:rFonts w:eastAsiaTheme="minorEastAsia"/>
          <w:smallCaps w:val="0"/>
          <w:sz w:val="22"/>
          <w:lang w:eastAsia="en-US"/>
        </w:rPr>
      </w:pPr>
      <w:hyperlink w:anchor="_Toc509945479" w:history="1">
        <w:r w:rsidR="0033373C" w:rsidRPr="00844E86">
          <w:rPr>
            <w:rStyle w:val="Hyperlink"/>
          </w:rPr>
          <w:t>Exchange Online</w:t>
        </w:r>
        <w:r w:rsidR="0033373C">
          <w:tab/>
        </w:r>
        <w:r w:rsidR="0033373C">
          <w:fldChar w:fldCharType="begin"/>
        </w:r>
        <w:r w:rsidR="0033373C">
          <w:instrText xml:space="preserve"> PAGEREF _Toc509945479 \h </w:instrText>
        </w:r>
        <w:r w:rsidR="0033373C">
          <w:fldChar w:fldCharType="separate"/>
        </w:r>
        <w:r w:rsidR="0033373C">
          <w:t>69</w:t>
        </w:r>
        <w:r w:rsidR="0033373C">
          <w:fldChar w:fldCharType="end"/>
        </w:r>
      </w:hyperlink>
    </w:p>
    <w:p w:rsidR="0033373C" w:rsidRDefault="00FD71DF">
      <w:pPr>
        <w:pStyle w:val="TOC3"/>
        <w:rPr>
          <w:rFonts w:eastAsiaTheme="minorEastAsia"/>
          <w:smallCaps w:val="0"/>
          <w:sz w:val="22"/>
          <w:lang w:eastAsia="en-US"/>
        </w:rPr>
      </w:pPr>
      <w:hyperlink w:anchor="_Toc509945480" w:history="1">
        <w:r w:rsidR="0033373C" w:rsidRPr="00844E86">
          <w:rPr>
            <w:rStyle w:val="Hyperlink"/>
          </w:rPr>
          <w:t>OneDrive for Business</w:t>
        </w:r>
        <w:r w:rsidR="0033373C">
          <w:tab/>
        </w:r>
        <w:r w:rsidR="0033373C">
          <w:fldChar w:fldCharType="begin"/>
        </w:r>
        <w:r w:rsidR="0033373C">
          <w:instrText xml:space="preserve"> PAGEREF _Toc509945480 \h </w:instrText>
        </w:r>
        <w:r w:rsidR="0033373C">
          <w:fldChar w:fldCharType="separate"/>
        </w:r>
        <w:r w:rsidR="0033373C">
          <w:t>70</w:t>
        </w:r>
        <w:r w:rsidR="0033373C">
          <w:fldChar w:fldCharType="end"/>
        </w:r>
      </w:hyperlink>
    </w:p>
    <w:p w:rsidR="0033373C" w:rsidRDefault="00FD71DF">
      <w:pPr>
        <w:pStyle w:val="TOC3"/>
        <w:rPr>
          <w:rFonts w:eastAsiaTheme="minorEastAsia"/>
          <w:smallCaps w:val="0"/>
          <w:sz w:val="22"/>
          <w:lang w:eastAsia="en-US"/>
        </w:rPr>
      </w:pPr>
      <w:hyperlink w:anchor="_Toc509945481" w:history="1">
        <w:r w:rsidR="0033373C" w:rsidRPr="00844E86">
          <w:rPr>
            <w:rStyle w:val="Hyperlink"/>
          </w:rPr>
          <w:t>Project Online</w:t>
        </w:r>
        <w:r w:rsidR="0033373C">
          <w:tab/>
        </w:r>
        <w:r w:rsidR="0033373C">
          <w:fldChar w:fldCharType="begin"/>
        </w:r>
        <w:r w:rsidR="0033373C">
          <w:instrText xml:space="preserve"> PAGEREF _Toc509945481 \h </w:instrText>
        </w:r>
        <w:r w:rsidR="0033373C">
          <w:fldChar w:fldCharType="separate"/>
        </w:r>
        <w:r w:rsidR="0033373C">
          <w:t>71</w:t>
        </w:r>
        <w:r w:rsidR="0033373C">
          <w:fldChar w:fldCharType="end"/>
        </w:r>
      </w:hyperlink>
    </w:p>
    <w:p w:rsidR="0033373C" w:rsidRDefault="00FD71DF">
      <w:pPr>
        <w:pStyle w:val="TOC3"/>
        <w:rPr>
          <w:rFonts w:eastAsiaTheme="minorEastAsia"/>
          <w:smallCaps w:val="0"/>
          <w:sz w:val="22"/>
          <w:lang w:eastAsia="en-US"/>
        </w:rPr>
      </w:pPr>
      <w:hyperlink w:anchor="_Toc509945482" w:history="1">
        <w:r w:rsidR="0033373C" w:rsidRPr="00844E86">
          <w:rPr>
            <w:rStyle w:val="Hyperlink"/>
          </w:rPr>
          <w:t>SharePoint Online</w:t>
        </w:r>
        <w:r w:rsidR="0033373C">
          <w:tab/>
        </w:r>
        <w:r w:rsidR="0033373C">
          <w:fldChar w:fldCharType="begin"/>
        </w:r>
        <w:r w:rsidR="0033373C">
          <w:instrText xml:space="preserve"> PAGEREF _Toc509945482 \h </w:instrText>
        </w:r>
        <w:r w:rsidR="0033373C">
          <w:fldChar w:fldCharType="separate"/>
        </w:r>
        <w:r w:rsidR="0033373C">
          <w:t>71</w:t>
        </w:r>
        <w:r w:rsidR="0033373C">
          <w:fldChar w:fldCharType="end"/>
        </w:r>
      </w:hyperlink>
    </w:p>
    <w:p w:rsidR="0033373C" w:rsidRDefault="00FD71DF">
      <w:pPr>
        <w:pStyle w:val="TOC3"/>
        <w:rPr>
          <w:rFonts w:eastAsiaTheme="minorEastAsia"/>
          <w:smallCaps w:val="0"/>
          <w:sz w:val="22"/>
          <w:lang w:eastAsia="en-US"/>
        </w:rPr>
      </w:pPr>
      <w:hyperlink w:anchor="_Toc509945483" w:history="1">
        <w:r w:rsidR="0033373C" w:rsidRPr="00844E86">
          <w:rPr>
            <w:rStyle w:val="Hyperlink"/>
          </w:rPr>
          <w:t>Skype for Business Online</w:t>
        </w:r>
        <w:r w:rsidR="0033373C">
          <w:tab/>
        </w:r>
        <w:r w:rsidR="0033373C">
          <w:fldChar w:fldCharType="begin"/>
        </w:r>
        <w:r w:rsidR="0033373C">
          <w:instrText xml:space="preserve"> PAGEREF _Toc509945483 \h </w:instrText>
        </w:r>
        <w:r w:rsidR="0033373C">
          <w:fldChar w:fldCharType="separate"/>
        </w:r>
        <w:r w:rsidR="0033373C">
          <w:t>72</w:t>
        </w:r>
        <w:r w:rsidR="0033373C">
          <w:fldChar w:fldCharType="end"/>
        </w:r>
      </w:hyperlink>
    </w:p>
    <w:p w:rsidR="0033373C" w:rsidRDefault="00FD71DF">
      <w:pPr>
        <w:pStyle w:val="TOC3"/>
        <w:rPr>
          <w:rFonts w:eastAsiaTheme="minorEastAsia"/>
          <w:smallCaps w:val="0"/>
          <w:sz w:val="22"/>
          <w:lang w:eastAsia="en-US"/>
        </w:rPr>
      </w:pPr>
      <w:hyperlink w:anchor="_Toc509945484" w:history="1">
        <w:r w:rsidR="0033373C" w:rsidRPr="00844E86">
          <w:rPr>
            <w:rStyle w:val="Hyperlink"/>
          </w:rPr>
          <w:t>Workplace Analytics</w:t>
        </w:r>
        <w:r w:rsidR="0033373C">
          <w:tab/>
        </w:r>
        <w:r w:rsidR="0033373C">
          <w:fldChar w:fldCharType="begin"/>
        </w:r>
        <w:r w:rsidR="0033373C">
          <w:instrText xml:space="preserve"> PAGEREF _Toc509945484 \h </w:instrText>
        </w:r>
        <w:r w:rsidR="0033373C">
          <w:fldChar w:fldCharType="separate"/>
        </w:r>
        <w:r w:rsidR="0033373C">
          <w:t>73</w:t>
        </w:r>
        <w:r w:rsidR="0033373C">
          <w:fldChar w:fldCharType="end"/>
        </w:r>
      </w:hyperlink>
    </w:p>
    <w:p w:rsidR="0033373C" w:rsidRDefault="00FD71DF">
      <w:pPr>
        <w:pStyle w:val="TOC2"/>
        <w:rPr>
          <w:rFonts w:eastAsiaTheme="minorEastAsia"/>
          <w:smallCaps w:val="0"/>
          <w:sz w:val="22"/>
          <w:lang w:eastAsia="en-US"/>
        </w:rPr>
      </w:pPr>
      <w:hyperlink w:anchor="_Toc509945485" w:history="1">
        <w:r w:rsidR="0033373C" w:rsidRPr="00844E86">
          <w:rPr>
            <w:rStyle w:val="Hyperlink"/>
          </w:rPr>
          <w:t>خدمات أخرى عبر الإنترنت</w:t>
        </w:r>
        <w:r w:rsidR="0033373C">
          <w:tab/>
        </w:r>
        <w:r w:rsidR="0033373C">
          <w:fldChar w:fldCharType="begin"/>
        </w:r>
        <w:r w:rsidR="0033373C">
          <w:instrText xml:space="preserve"> PAGEREF _Toc509945485 \h </w:instrText>
        </w:r>
        <w:r w:rsidR="0033373C">
          <w:fldChar w:fldCharType="separate"/>
        </w:r>
        <w:r w:rsidR="0033373C">
          <w:t>73</w:t>
        </w:r>
        <w:r w:rsidR="0033373C">
          <w:fldChar w:fldCharType="end"/>
        </w:r>
      </w:hyperlink>
    </w:p>
    <w:p w:rsidR="0033373C" w:rsidRDefault="00FD71DF">
      <w:pPr>
        <w:pStyle w:val="TOC3"/>
        <w:rPr>
          <w:rFonts w:eastAsiaTheme="minorEastAsia"/>
          <w:smallCaps w:val="0"/>
          <w:sz w:val="22"/>
          <w:lang w:eastAsia="en-US"/>
        </w:rPr>
      </w:pPr>
      <w:hyperlink w:anchor="_Toc509945486" w:history="1">
        <w:r w:rsidR="0033373C" w:rsidRPr="00844E86">
          <w:rPr>
            <w:rStyle w:val="Hyperlink"/>
          </w:rPr>
          <w:t>خرائط Bing</w:t>
        </w:r>
        <w:r w:rsidR="0033373C">
          <w:tab/>
        </w:r>
        <w:r w:rsidR="0033373C">
          <w:fldChar w:fldCharType="begin"/>
        </w:r>
        <w:r w:rsidR="0033373C">
          <w:instrText xml:space="preserve"> PAGEREF _Toc509945486 \h </w:instrText>
        </w:r>
        <w:r w:rsidR="0033373C">
          <w:fldChar w:fldCharType="separate"/>
        </w:r>
        <w:r w:rsidR="0033373C">
          <w:t>73</w:t>
        </w:r>
        <w:r w:rsidR="0033373C">
          <w:fldChar w:fldCharType="end"/>
        </w:r>
      </w:hyperlink>
    </w:p>
    <w:p w:rsidR="0033373C" w:rsidRDefault="00FD71DF">
      <w:pPr>
        <w:pStyle w:val="TOC3"/>
        <w:rPr>
          <w:rFonts w:eastAsiaTheme="minorEastAsia"/>
          <w:smallCaps w:val="0"/>
          <w:sz w:val="22"/>
          <w:lang w:eastAsia="en-US"/>
        </w:rPr>
      </w:pPr>
      <w:hyperlink w:anchor="_Toc509945487" w:history="1">
        <w:r w:rsidR="0033373C" w:rsidRPr="00844E86">
          <w:rPr>
            <w:rStyle w:val="Hyperlink"/>
          </w:rPr>
          <w:t>Business Application Platform</w:t>
        </w:r>
        <w:r w:rsidR="0033373C">
          <w:tab/>
        </w:r>
        <w:r w:rsidR="0033373C">
          <w:fldChar w:fldCharType="begin"/>
        </w:r>
        <w:r w:rsidR="0033373C">
          <w:instrText xml:space="preserve"> PAGEREF _Toc509945487 \h </w:instrText>
        </w:r>
        <w:r w:rsidR="0033373C">
          <w:fldChar w:fldCharType="separate"/>
        </w:r>
        <w:r w:rsidR="0033373C">
          <w:t>74</w:t>
        </w:r>
        <w:r w:rsidR="0033373C">
          <w:fldChar w:fldCharType="end"/>
        </w:r>
      </w:hyperlink>
    </w:p>
    <w:p w:rsidR="0033373C" w:rsidRDefault="00FD71DF">
      <w:pPr>
        <w:pStyle w:val="TOC3"/>
        <w:rPr>
          <w:rFonts w:eastAsiaTheme="minorEastAsia"/>
          <w:smallCaps w:val="0"/>
          <w:sz w:val="22"/>
          <w:lang w:eastAsia="en-US"/>
        </w:rPr>
      </w:pPr>
      <w:hyperlink w:anchor="_Toc509945488" w:history="1">
        <w:r w:rsidR="0033373C" w:rsidRPr="00844E86">
          <w:rPr>
            <w:rStyle w:val="Hyperlink"/>
          </w:rPr>
          <w:t>Microsoft Kaizala Pro</w:t>
        </w:r>
        <w:r w:rsidR="0033373C">
          <w:tab/>
        </w:r>
        <w:r w:rsidR="0033373C">
          <w:fldChar w:fldCharType="begin"/>
        </w:r>
        <w:r w:rsidR="0033373C">
          <w:instrText xml:space="preserve"> PAGEREF _Toc509945488 \h </w:instrText>
        </w:r>
        <w:r w:rsidR="0033373C">
          <w:fldChar w:fldCharType="separate"/>
        </w:r>
        <w:r w:rsidR="0033373C">
          <w:t>75</w:t>
        </w:r>
        <w:r w:rsidR="0033373C">
          <w:fldChar w:fldCharType="end"/>
        </w:r>
      </w:hyperlink>
    </w:p>
    <w:p w:rsidR="0033373C" w:rsidRDefault="00FD71DF">
      <w:pPr>
        <w:pStyle w:val="TOC3"/>
        <w:rPr>
          <w:rFonts w:eastAsiaTheme="minorEastAsia"/>
          <w:smallCaps w:val="0"/>
          <w:sz w:val="22"/>
          <w:lang w:eastAsia="en-US"/>
        </w:rPr>
      </w:pPr>
      <w:hyperlink w:anchor="_Toc509945489" w:history="1">
        <w:r w:rsidR="0033373C" w:rsidRPr="00844E86">
          <w:rPr>
            <w:rStyle w:val="Hyperlink"/>
          </w:rPr>
          <w:t>Microsoft Cloud App Security</w:t>
        </w:r>
        <w:r w:rsidR="0033373C">
          <w:tab/>
        </w:r>
        <w:r w:rsidR="0033373C">
          <w:fldChar w:fldCharType="begin"/>
        </w:r>
        <w:r w:rsidR="0033373C">
          <w:instrText xml:space="preserve"> PAGEREF _Toc509945489 \h </w:instrText>
        </w:r>
        <w:r w:rsidR="0033373C">
          <w:fldChar w:fldCharType="separate"/>
        </w:r>
        <w:r w:rsidR="0033373C">
          <w:t>75</w:t>
        </w:r>
        <w:r w:rsidR="0033373C">
          <w:fldChar w:fldCharType="end"/>
        </w:r>
      </w:hyperlink>
    </w:p>
    <w:p w:rsidR="0033373C" w:rsidRDefault="00FD71DF">
      <w:pPr>
        <w:pStyle w:val="TOC3"/>
        <w:rPr>
          <w:rFonts w:eastAsiaTheme="minorEastAsia"/>
          <w:smallCaps w:val="0"/>
          <w:sz w:val="22"/>
          <w:lang w:eastAsia="en-US"/>
        </w:rPr>
      </w:pPr>
      <w:hyperlink w:anchor="_Toc509945490" w:history="1">
        <w:r w:rsidR="0033373C" w:rsidRPr="00844E86">
          <w:rPr>
            <w:rStyle w:val="Hyperlink"/>
          </w:rPr>
          <w:t>Microsoft Intune</w:t>
        </w:r>
        <w:r w:rsidR="0033373C">
          <w:tab/>
        </w:r>
        <w:r w:rsidR="0033373C">
          <w:fldChar w:fldCharType="begin"/>
        </w:r>
        <w:r w:rsidR="0033373C">
          <w:instrText xml:space="preserve"> PAGEREF _Toc509945490 \h </w:instrText>
        </w:r>
        <w:r w:rsidR="0033373C">
          <w:fldChar w:fldCharType="separate"/>
        </w:r>
        <w:r w:rsidR="0033373C">
          <w:t>75</w:t>
        </w:r>
        <w:r w:rsidR="0033373C">
          <w:fldChar w:fldCharType="end"/>
        </w:r>
      </w:hyperlink>
    </w:p>
    <w:p w:rsidR="0033373C" w:rsidRDefault="00FD71DF">
      <w:pPr>
        <w:pStyle w:val="TOC3"/>
        <w:rPr>
          <w:rFonts w:eastAsiaTheme="minorEastAsia"/>
          <w:smallCaps w:val="0"/>
          <w:sz w:val="22"/>
          <w:lang w:eastAsia="en-US"/>
        </w:rPr>
      </w:pPr>
      <w:hyperlink w:anchor="_Toc509945491" w:history="1">
        <w:r w:rsidR="0033373C" w:rsidRPr="00844E86">
          <w:rPr>
            <w:rStyle w:val="Hyperlink"/>
          </w:rPr>
          <w:t>Microsoft Learning</w:t>
        </w:r>
        <w:r w:rsidR="0033373C">
          <w:tab/>
        </w:r>
        <w:r w:rsidR="0033373C">
          <w:fldChar w:fldCharType="begin"/>
        </w:r>
        <w:r w:rsidR="0033373C">
          <w:instrText xml:space="preserve"> PAGEREF _Toc509945491 \h </w:instrText>
        </w:r>
        <w:r w:rsidR="0033373C">
          <w:fldChar w:fldCharType="separate"/>
        </w:r>
        <w:r w:rsidR="0033373C">
          <w:t>76</w:t>
        </w:r>
        <w:r w:rsidR="0033373C">
          <w:fldChar w:fldCharType="end"/>
        </w:r>
      </w:hyperlink>
    </w:p>
    <w:p w:rsidR="0033373C" w:rsidRDefault="00FD71DF">
      <w:pPr>
        <w:pStyle w:val="TOC3"/>
        <w:rPr>
          <w:rFonts w:eastAsiaTheme="minorEastAsia"/>
          <w:smallCaps w:val="0"/>
          <w:sz w:val="22"/>
          <w:lang w:eastAsia="en-US"/>
        </w:rPr>
      </w:pPr>
      <w:hyperlink w:anchor="_Toc509945492" w:history="1">
        <w:r w:rsidR="0033373C" w:rsidRPr="00844E86">
          <w:rPr>
            <w:rStyle w:val="Hyperlink"/>
          </w:rPr>
          <w:t>Minecraft: Education Edition</w:t>
        </w:r>
        <w:r w:rsidR="0033373C">
          <w:tab/>
        </w:r>
        <w:r w:rsidR="0033373C">
          <w:fldChar w:fldCharType="begin"/>
        </w:r>
        <w:r w:rsidR="0033373C">
          <w:instrText xml:space="preserve"> PAGEREF _Toc509945492 \h </w:instrText>
        </w:r>
        <w:r w:rsidR="0033373C">
          <w:fldChar w:fldCharType="separate"/>
        </w:r>
        <w:r w:rsidR="0033373C">
          <w:t>77</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493" w:history="1">
        <w:r w:rsidR="0033373C" w:rsidRPr="00844E86">
          <w:rPr>
            <w:rStyle w:val="Hyperlink"/>
            <w:noProof/>
          </w:rPr>
          <w:t>المسرد</w:t>
        </w:r>
        <w:r w:rsidR="0033373C">
          <w:rPr>
            <w:noProof/>
          </w:rPr>
          <w:tab/>
        </w:r>
        <w:r w:rsidR="0033373C">
          <w:rPr>
            <w:noProof/>
          </w:rPr>
          <w:fldChar w:fldCharType="begin"/>
        </w:r>
        <w:r w:rsidR="0033373C">
          <w:rPr>
            <w:noProof/>
          </w:rPr>
          <w:instrText xml:space="preserve"> PAGEREF _Toc509945493 \h </w:instrText>
        </w:r>
        <w:r w:rsidR="0033373C">
          <w:rPr>
            <w:noProof/>
          </w:rPr>
        </w:r>
        <w:r w:rsidR="0033373C">
          <w:rPr>
            <w:noProof/>
          </w:rPr>
          <w:fldChar w:fldCharType="separate"/>
        </w:r>
        <w:r w:rsidR="0033373C">
          <w:rPr>
            <w:noProof/>
          </w:rPr>
          <w:t>78</w:t>
        </w:r>
        <w:r w:rsidR="0033373C">
          <w:rPr>
            <w:noProof/>
          </w:rPr>
          <w:fldChar w:fldCharType="end"/>
        </w:r>
      </w:hyperlink>
    </w:p>
    <w:p w:rsidR="0033373C" w:rsidRDefault="00FD71DF">
      <w:pPr>
        <w:pStyle w:val="TOC2"/>
        <w:rPr>
          <w:rFonts w:eastAsiaTheme="minorEastAsia"/>
          <w:smallCaps w:val="0"/>
          <w:sz w:val="22"/>
          <w:lang w:eastAsia="en-US"/>
        </w:rPr>
      </w:pPr>
      <w:hyperlink w:anchor="_Toc509945494" w:history="1">
        <w:r w:rsidR="0033373C" w:rsidRPr="00844E86">
          <w:rPr>
            <w:rStyle w:val="Hyperlink"/>
          </w:rPr>
          <w:t>السمات</w:t>
        </w:r>
        <w:r w:rsidR="0033373C">
          <w:tab/>
        </w:r>
        <w:r w:rsidR="0033373C">
          <w:fldChar w:fldCharType="begin"/>
        </w:r>
        <w:r w:rsidR="0033373C">
          <w:instrText xml:space="preserve"> PAGEREF _Toc509945494 \h </w:instrText>
        </w:r>
        <w:r w:rsidR="0033373C">
          <w:fldChar w:fldCharType="separate"/>
        </w:r>
        <w:r w:rsidR="0033373C">
          <w:t>78</w:t>
        </w:r>
        <w:r w:rsidR="0033373C">
          <w:fldChar w:fldCharType="end"/>
        </w:r>
      </w:hyperlink>
    </w:p>
    <w:p w:rsidR="0033373C" w:rsidRDefault="00FD71DF">
      <w:pPr>
        <w:pStyle w:val="TOC2"/>
        <w:rPr>
          <w:rFonts w:eastAsiaTheme="minorEastAsia"/>
          <w:smallCaps w:val="0"/>
          <w:sz w:val="22"/>
          <w:lang w:eastAsia="en-US"/>
        </w:rPr>
      </w:pPr>
      <w:hyperlink w:anchor="_Toc509945495" w:history="1">
        <w:r w:rsidR="0033373C" w:rsidRPr="00844E86">
          <w:rPr>
            <w:rStyle w:val="Hyperlink"/>
          </w:rPr>
          <w:t>قيم الخلايا</w:t>
        </w:r>
        <w:r w:rsidR="0033373C">
          <w:tab/>
        </w:r>
        <w:r w:rsidR="0033373C">
          <w:fldChar w:fldCharType="begin"/>
        </w:r>
        <w:r w:rsidR="0033373C">
          <w:instrText xml:space="preserve"> PAGEREF _Toc509945495 \h </w:instrText>
        </w:r>
        <w:r w:rsidR="0033373C">
          <w:fldChar w:fldCharType="separate"/>
        </w:r>
        <w:r w:rsidR="0033373C">
          <w:t>79</w:t>
        </w:r>
        <w:r w:rsidR="0033373C">
          <w:fldChar w:fldCharType="end"/>
        </w:r>
      </w:hyperlink>
    </w:p>
    <w:p w:rsidR="0033373C" w:rsidRDefault="00FD71DF">
      <w:pPr>
        <w:pStyle w:val="TOC2"/>
        <w:rPr>
          <w:rFonts w:eastAsiaTheme="minorEastAsia"/>
          <w:smallCaps w:val="0"/>
          <w:sz w:val="22"/>
          <w:lang w:eastAsia="en-US"/>
        </w:rPr>
      </w:pPr>
      <w:hyperlink w:anchor="_Toc509945496" w:history="1">
        <w:r w:rsidR="0033373C" w:rsidRPr="00844E86">
          <w:rPr>
            <w:rStyle w:val="Hyperlink"/>
          </w:rPr>
          <w:t>عناوين الأعمدة</w:t>
        </w:r>
        <w:r w:rsidR="0033373C">
          <w:tab/>
        </w:r>
        <w:r w:rsidR="0033373C">
          <w:fldChar w:fldCharType="begin"/>
        </w:r>
        <w:r w:rsidR="0033373C">
          <w:instrText xml:space="preserve"> PAGEREF _Toc509945496 \h </w:instrText>
        </w:r>
        <w:r w:rsidR="0033373C">
          <w:fldChar w:fldCharType="separate"/>
        </w:r>
        <w:r w:rsidR="0033373C">
          <w:t>79</w:t>
        </w:r>
        <w:r w:rsidR="0033373C">
          <w:fldChar w:fldCharType="end"/>
        </w:r>
      </w:hyperlink>
    </w:p>
    <w:p w:rsidR="0033373C" w:rsidRDefault="00FD71DF">
      <w:pPr>
        <w:pStyle w:val="TOC2"/>
        <w:rPr>
          <w:rFonts w:eastAsiaTheme="minorEastAsia"/>
          <w:smallCaps w:val="0"/>
          <w:sz w:val="22"/>
          <w:lang w:eastAsia="en-US"/>
        </w:rPr>
      </w:pPr>
      <w:hyperlink w:anchor="_Toc509945497" w:history="1">
        <w:r w:rsidR="0033373C" w:rsidRPr="00844E86">
          <w:rPr>
            <w:rStyle w:val="Hyperlink"/>
          </w:rPr>
          <w:t>التعريفات</w:t>
        </w:r>
        <w:r w:rsidR="0033373C">
          <w:tab/>
        </w:r>
        <w:r w:rsidR="0033373C">
          <w:fldChar w:fldCharType="begin"/>
        </w:r>
        <w:r w:rsidR="0033373C">
          <w:instrText xml:space="preserve"> PAGEREF _Toc509945497 \h </w:instrText>
        </w:r>
        <w:r w:rsidR="0033373C">
          <w:fldChar w:fldCharType="separate"/>
        </w:r>
        <w:r w:rsidR="0033373C">
          <w:t>80</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498" w:history="1">
        <w:r w:rsidR="0033373C" w:rsidRPr="00844E86">
          <w:rPr>
            <w:rStyle w:val="Hyperlink"/>
            <w:noProof/>
          </w:rPr>
          <w:t>الملحق (أ) – التراخيص المكافئة لتراخيص وصول العميل/تراخيص الإدارة</w:t>
        </w:r>
        <w:r w:rsidR="0033373C">
          <w:rPr>
            <w:noProof/>
          </w:rPr>
          <w:tab/>
        </w:r>
        <w:r w:rsidR="0033373C">
          <w:rPr>
            <w:noProof/>
          </w:rPr>
          <w:fldChar w:fldCharType="begin"/>
        </w:r>
        <w:r w:rsidR="0033373C">
          <w:rPr>
            <w:noProof/>
          </w:rPr>
          <w:instrText xml:space="preserve"> PAGEREF _Toc509945498 \h </w:instrText>
        </w:r>
        <w:r w:rsidR="0033373C">
          <w:rPr>
            <w:noProof/>
          </w:rPr>
        </w:r>
        <w:r w:rsidR="0033373C">
          <w:rPr>
            <w:noProof/>
          </w:rPr>
          <w:fldChar w:fldCharType="separate"/>
        </w:r>
        <w:r w:rsidR="0033373C">
          <w:rPr>
            <w:noProof/>
          </w:rPr>
          <w:t>82</w:t>
        </w:r>
        <w:r w:rsidR="0033373C">
          <w:rPr>
            <w:noProof/>
          </w:rPr>
          <w:fldChar w:fldCharType="end"/>
        </w:r>
      </w:hyperlink>
    </w:p>
    <w:p w:rsidR="0033373C" w:rsidRDefault="00FD71DF">
      <w:pPr>
        <w:pStyle w:val="TOC1"/>
        <w:rPr>
          <w:rFonts w:eastAsiaTheme="minorEastAsia"/>
          <w:b w:val="0"/>
          <w:caps w:val="0"/>
          <w:noProof/>
          <w:sz w:val="22"/>
          <w:szCs w:val="22"/>
          <w:lang w:eastAsia="en-US"/>
        </w:rPr>
      </w:pPr>
      <w:hyperlink w:anchor="_Toc509945499" w:history="1">
        <w:r w:rsidR="0033373C" w:rsidRPr="00844E86">
          <w:rPr>
            <w:rStyle w:val="Hyperlink"/>
            <w:noProof/>
          </w:rPr>
          <w:t>الملحق (ب) – ضمان البرنامج</w:t>
        </w:r>
        <w:r w:rsidR="0033373C">
          <w:rPr>
            <w:noProof/>
          </w:rPr>
          <w:tab/>
        </w:r>
        <w:r w:rsidR="0033373C">
          <w:rPr>
            <w:noProof/>
          </w:rPr>
          <w:fldChar w:fldCharType="begin"/>
        </w:r>
        <w:r w:rsidR="0033373C">
          <w:rPr>
            <w:noProof/>
          </w:rPr>
          <w:instrText xml:space="preserve"> PAGEREF _Toc509945499 \h </w:instrText>
        </w:r>
        <w:r w:rsidR="0033373C">
          <w:rPr>
            <w:noProof/>
          </w:rPr>
        </w:r>
        <w:r w:rsidR="0033373C">
          <w:rPr>
            <w:noProof/>
          </w:rPr>
          <w:fldChar w:fldCharType="separate"/>
        </w:r>
        <w:r w:rsidR="0033373C">
          <w:rPr>
            <w:noProof/>
          </w:rPr>
          <w:t>84</w:t>
        </w:r>
        <w:r w:rsidR="0033373C">
          <w:rPr>
            <w:noProof/>
          </w:rPr>
          <w:fldChar w:fldCharType="end"/>
        </w:r>
      </w:hyperlink>
    </w:p>
    <w:p w:rsidR="0033373C" w:rsidRDefault="00FD71DF">
      <w:pPr>
        <w:pStyle w:val="TOC2"/>
        <w:rPr>
          <w:rFonts w:eastAsiaTheme="minorEastAsia"/>
          <w:smallCaps w:val="0"/>
          <w:sz w:val="22"/>
          <w:lang w:eastAsia="en-US"/>
        </w:rPr>
      </w:pPr>
      <w:hyperlink w:anchor="_Toc509945500" w:history="1">
        <w:r w:rsidR="0033373C" w:rsidRPr="00844E86">
          <w:rPr>
            <w:rStyle w:val="Hyperlink"/>
          </w:rPr>
          <w:t>شراء ضمان البرنامج</w:t>
        </w:r>
        <w:r w:rsidR="0033373C">
          <w:tab/>
        </w:r>
        <w:r w:rsidR="0033373C">
          <w:fldChar w:fldCharType="begin"/>
        </w:r>
        <w:r w:rsidR="0033373C">
          <w:instrText xml:space="preserve"> PAGEREF _Toc509945500 \h </w:instrText>
        </w:r>
        <w:r w:rsidR="0033373C">
          <w:fldChar w:fldCharType="separate"/>
        </w:r>
        <w:r w:rsidR="0033373C">
          <w:t>84</w:t>
        </w:r>
        <w:r w:rsidR="0033373C">
          <w:fldChar w:fldCharType="end"/>
        </w:r>
      </w:hyperlink>
    </w:p>
    <w:p w:rsidR="0033373C" w:rsidRDefault="00FD71DF">
      <w:pPr>
        <w:pStyle w:val="TOC2"/>
        <w:rPr>
          <w:rFonts w:eastAsiaTheme="minorEastAsia"/>
          <w:smallCaps w:val="0"/>
          <w:sz w:val="22"/>
          <w:lang w:eastAsia="en-US"/>
        </w:rPr>
      </w:pPr>
      <w:hyperlink w:anchor="_Toc509945501" w:history="1">
        <w:r w:rsidR="0033373C" w:rsidRPr="00844E86">
          <w:rPr>
            <w:rStyle w:val="Hyperlink"/>
          </w:rPr>
          <w:t>تجديد ضمان البرنامج</w:t>
        </w:r>
        <w:r w:rsidR="0033373C">
          <w:tab/>
        </w:r>
        <w:r w:rsidR="0033373C">
          <w:fldChar w:fldCharType="begin"/>
        </w:r>
        <w:r w:rsidR="0033373C">
          <w:instrText xml:space="preserve"> PAGEREF _Toc509945501 \h </w:instrText>
        </w:r>
        <w:r w:rsidR="0033373C">
          <w:fldChar w:fldCharType="separate"/>
        </w:r>
        <w:r w:rsidR="0033373C">
          <w:t>84</w:t>
        </w:r>
        <w:r w:rsidR="0033373C">
          <w:fldChar w:fldCharType="end"/>
        </w:r>
      </w:hyperlink>
    </w:p>
    <w:p w:rsidR="0033373C" w:rsidRDefault="00FD71DF">
      <w:pPr>
        <w:pStyle w:val="TOC2"/>
        <w:rPr>
          <w:rFonts w:eastAsiaTheme="minorEastAsia"/>
          <w:smallCaps w:val="0"/>
          <w:sz w:val="22"/>
          <w:lang w:eastAsia="en-US"/>
        </w:rPr>
      </w:pPr>
      <w:hyperlink w:anchor="_Toc509945502" w:history="1">
        <w:r w:rsidR="0033373C" w:rsidRPr="00844E86">
          <w:rPr>
            <w:rStyle w:val="Hyperlink"/>
          </w:rPr>
          <w:t>ترخيص الترحيل للمنتجات المتوقفة أو المنتهية</w:t>
        </w:r>
        <w:r w:rsidR="0033373C">
          <w:tab/>
        </w:r>
        <w:r w:rsidR="0033373C">
          <w:fldChar w:fldCharType="begin"/>
        </w:r>
        <w:r w:rsidR="0033373C">
          <w:instrText xml:space="preserve"> PAGEREF _Toc509945502 \h </w:instrText>
        </w:r>
        <w:r w:rsidR="0033373C">
          <w:fldChar w:fldCharType="separate"/>
        </w:r>
        <w:r w:rsidR="0033373C">
          <w:t>85</w:t>
        </w:r>
        <w:r w:rsidR="0033373C">
          <w:fldChar w:fldCharType="end"/>
        </w:r>
      </w:hyperlink>
    </w:p>
    <w:p w:rsidR="0033373C" w:rsidRDefault="00FD71DF">
      <w:pPr>
        <w:pStyle w:val="TOC2"/>
        <w:rPr>
          <w:rFonts w:eastAsiaTheme="minorEastAsia"/>
          <w:smallCaps w:val="0"/>
          <w:sz w:val="22"/>
          <w:lang w:eastAsia="en-US"/>
        </w:rPr>
      </w:pPr>
      <w:hyperlink w:anchor="_Toc509945503" w:history="1">
        <w:r w:rsidR="0033373C" w:rsidRPr="00844E86">
          <w:rPr>
            <w:rStyle w:val="Hyperlink"/>
          </w:rPr>
          <w:t>مزايا ضمان البرنامج</w:t>
        </w:r>
        <w:r w:rsidR="0033373C">
          <w:tab/>
        </w:r>
        <w:r w:rsidR="0033373C">
          <w:fldChar w:fldCharType="begin"/>
        </w:r>
        <w:r w:rsidR="0033373C">
          <w:instrText xml:space="preserve"> PAGEREF _Toc509945503 \h </w:instrText>
        </w:r>
        <w:r w:rsidR="0033373C">
          <w:fldChar w:fldCharType="separate"/>
        </w:r>
        <w:r w:rsidR="0033373C">
          <w:t>85</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504" w:history="1">
        <w:r w:rsidR="0033373C" w:rsidRPr="00844E86">
          <w:rPr>
            <w:rStyle w:val="Hyperlink"/>
            <w:noProof/>
          </w:rPr>
          <w:t>الملحق ج – المكونات الإضافية وتراخيص الانتقال الأخرى</w:t>
        </w:r>
        <w:r w:rsidR="0033373C" w:rsidRPr="00844E86">
          <w:rPr>
            <w:rStyle w:val="Hyperlink"/>
            <w:noProof/>
          </w:rPr>
          <w:t>‬‏</w:t>
        </w:r>
        <w:dir w:val="rtl">
          <w:r w:rsidR="0033373C">
            <w:rPr>
              <w:noProof/>
            </w:rPr>
            <w:tab/>
          </w:r>
          <w:r w:rsidR="0033373C">
            <w:rPr>
              <w:noProof/>
            </w:rPr>
            <w:fldChar w:fldCharType="begin"/>
          </w:r>
          <w:r w:rsidR="0033373C">
            <w:rPr>
              <w:noProof/>
            </w:rPr>
            <w:instrText xml:space="preserve"> PAGEREF _Toc509945504 \h </w:instrText>
          </w:r>
          <w:r w:rsidR="0033373C">
            <w:rPr>
              <w:noProof/>
            </w:rPr>
          </w:r>
          <w:r w:rsidR="0033373C">
            <w:rPr>
              <w:noProof/>
            </w:rPr>
            <w:fldChar w:fldCharType="separate"/>
          </w:r>
          <w:r w:rsidR="0033373C">
            <w:rPr>
              <w:noProof/>
            </w:rPr>
            <w:t>97</w:t>
          </w:r>
          <w:r w:rsidR="0033373C">
            <w:rPr>
              <w:noProof/>
            </w:rPr>
            <w:fldChar w:fldCharType="end"/>
          </w:r>
          <w:r w:rsidR="00BA23BB">
            <w:t>‬</w:t>
          </w:r>
          <w:r w:rsidR="00AC0F91">
            <w:t>‬</w:t>
          </w:r>
          <w:r w:rsidR="00D17350">
            <w:t>‬</w:t>
          </w:r>
          <w:r w:rsidR="00B5589E">
            <w:t>‬</w:t>
          </w:r>
          <w:r>
            <w:t>‬</w:t>
          </w:r>
        </w:dir>
      </w:hyperlink>
    </w:p>
    <w:p w:rsidR="0033373C" w:rsidRDefault="00FD71DF">
      <w:pPr>
        <w:pStyle w:val="TOC2"/>
        <w:rPr>
          <w:rFonts w:eastAsiaTheme="minorEastAsia"/>
          <w:smallCaps w:val="0"/>
          <w:sz w:val="22"/>
          <w:lang w:eastAsia="en-US"/>
        </w:rPr>
      </w:pPr>
      <w:hyperlink w:anchor="_Toc509945505" w:history="1">
        <w:r w:rsidR="0033373C" w:rsidRPr="00844E86">
          <w:rPr>
            <w:rStyle w:val="Hyperlink"/>
          </w:rPr>
          <w:t>المكونات الإضافية</w:t>
        </w:r>
        <w:r w:rsidR="0033373C">
          <w:tab/>
        </w:r>
        <w:r w:rsidR="0033373C">
          <w:fldChar w:fldCharType="begin"/>
        </w:r>
        <w:r w:rsidR="0033373C">
          <w:instrText xml:space="preserve"> PAGEREF _Toc509945505 \h </w:instrText>
        </w:r>
        <w:r w:rsidR="0033373C">
          <w:fldChar w:fldCharType="separate"/>
        </w:r>
        <w:r w:rsidR="0033373C">
          <w:t>97</w:t>
        </w:r>
        <w:r w:rsidR="0033373C">
          <w:fldChar w:fldCharType="end"/>
        </w:r>
      </w:hyperlink>
    </w:p>
    <w:p w:rsidR="0033373C" w:rsidRDefault="00FD71DF">
      <w:pPr>
        <w:pStyle w:val="TOC3"/>
        <w:rPr>
          <w:rFonts w:eastAsiaTheme="minorEastAsia"/>
          <w:smallCaps w:val="0"/>
          <w:sz w:val="22"/>
          <w:lang w:eastAsia="en-US"/>
        </w:rPr>
      </w:pPr>
      <w:hyperlink w:anchor="_Toc509945506" w:history="1">
        <w:r w:rsidR="0033373C" w:rsidRPr="00844E86">
          <w:rPr>
            <w:rStyle w:val="Hyperlink"/>
          </w:rPr>
          <w:t>نظام تشغيل جهاز سطح مكتب Windows</w:t>
        </w:r>
        <w:r w:rsidR="0033373C">
          <w:tab/>
        </w:r>
        <w:r w:rsidR="0033373C">
          <w:fldChar w:fldCharType="begin"/>
        </w:r>
        <w:r w:rsidR="0033373C">
          <w:instrText xml:space="preserve"> PAGEREF _Toc509945506 \h </w:instrText>
        </w:r>
        <w:r w:rsidR="0033373C">
          <w:fldChar w:fldCharType="separate"/>
        </w:r>
        <w:r w:rsidR="0033373C">
          <w:t>97</w:t>
        </w:r>
        <w:r w:rsidR="0033373C">
          <w:fldChar w:fldCharType="end"/>
        </w:r>
      </w:hyperlink>
    </w:p>
    <w:p w:rsidR="0033373C" w:rsidRDefault="00FD71DF">
      <w:pPr>
        <w:pStyle w:val="TOC3"/>
        <w:rPr>
          <w:rFonts w:eastAsiaTheme="minorEastAsia"/>
          <w:smallCaps w:val="0"/>
          <w:sz w:val="22"/>
          <w:lang w:eastAsia="en-US"/>
        </w:rPr>
      </w:pPr>
      <w:hyperlink w:anchor="_Toc509945507" w:history="1">
        <w:r w:rsidR="0033373C" w:rsidRPr="00844E86">
          <w:rPr>
            <w:rStyle w:val="Hyperlink"/>
          </w:rPr>
          <w:t>Microsoft Operations Management and Security</w:t>
        </w:r>
        <w:r w:rsidR="0033373C">
          <w:tab/>
        </w:r>
        <w:r w:rsidR="0033373C">
          <w:fldChar w:fldCharType="begin"/>
        </w:r>
        <w:r w:rsidR="0033373C">
          <w:instrText xml:space="preserve"> PAGEREF _Toc509945507 \h </w:instrText>
        </w:r>
        <w:r w:rsidR="0033373C">
          <w:fldChar w:fldCharType="separate"/>
        </w:r>
        <w:r w:rsidR="0033373C">
          <w:t>97</w:t>
        </w:r>
        <w:r w:rsidR="0033373C">
          <w:fldChar w:fldCharType="end"/>
        </w:r>
      </w:hyperlink>
    </w:p>
    <w:p w:rsidR="0033373C" w:rsidRDefault="00FD71DF">
      <w:pPr>
        <w:pStyle w:val="TOC3"/>
        <w:rPr>
          <w:rFonts w:eastAsiaTheme="minorEastAsia"/>
          <w:smallCaps w:val="0"/>
          <w:sz w:val="22"/>
          <w:lang w:eastAsia="en-US"/>
        </w:rPr>
      </w:pPr>
      <w:hyperlink w:anchor="_Toc509945508" w:history="1">
        <w:r w:rsidR="0033373C" w:rsidRPr="00844E86">
          <w:rPr>
            <w:rStyle w:val="Hyperlink"/>
          </w:rPr>
          <w:t>خطط Microsoft Azure User</w:t>
        </w:r>
        <w:r w:rsidR="0033373C">
          <w:tab/>
        </w:r>
        <w:r w:rsidR="0033373C">
          <w:fldChar w:fldCharType="begin"/>
        </w:r>
        <w:r w:rsidR="0033373C">
          <w:instrText xml:space="preserve"> PAGEREF _Toc509945508 \h </w:instrText>
        </w:r>
        <w:r w:rsidR="0033373C">
          <w:fldChar w:fldCharType="separate"/>
        </w:r>
        <w:r w:rsidR="0033373C">
          <w:t>98</w:t>
        </w:r>
        <w:r w:rsidR="0033373C">
          <w:fldChar w:fldCharType="end"/>
        </w:r>
      </w:hyperlink>
    </w:p>
    <w:p w:rsidR="0033373C" w:rsidRDefault="00FD71DF">
      <w:pPr>
        <w:pStyle w:val="TOC3"/>
        <w:rPr>
          <w:rFonts w:eastAsiaTheme="minorEastAsia"/>
          <w:smallCaps w:val="0"/>
          <w:sz w:val="22"/>
          <w:lang w:eastAsia="en-US"/>
        </w:rPr>
      </w:pPr>
      <w:hyperlink w:anchor="_Toc509945509" w:history="1">
        <w:r w:rsidR="0033373C" w:rsidRPr="00844E86">
          <w:rPr>
            <w:rStyle w:val="Hyperlink"/>
          </w:rPr>
          <w:t>Microsoft 365</w:t>
        </w:r>
        <w:r w:rsidR="0033373C">
          <w:tab/>
        </w:r>
        <w:r w:rsidR="0033373C">
          <w:fldChar w:fldCharType="begin"/>
        </w:r>
        <w:r w:rsidR="0033373C">
          <w:instrText xml:space="preserve"> PAGEREF _Toc509945509 \h </w:instrText>
        </w:r>
        <w:r w:rsidR="0033373C">
          <w:fldChar w:fldCharType="separate"/>
        </w:r>
        <w:r w:rsidR="0033373C">
          <w:t>98</w:t>
        </w:r>
        <w:r w:rsidR="0033373C">
          <w:fldChar w:fldCharType="end"/>
        </w:r>
      </w:hyperlink>
    </w:p>
    <w:p w:rsidR="0033373C" w:rsidRDefault="00FD71DF">
      <w:pPr>
        <w:pStyle w:val="TOC3"/>
        <w:rPr>
          <w:rFonts w:eastAsiaTheme="minorEastAsia"/>
          <w:smallCaps w:val="0"/>
          <w:sz w:val="22"/>
          <w:lang w:eastAsia="en-US"/>
        </w:rPr>
      </w:pPr>
      <w:hyperlink w:anchor="_Toc509945510" w:history="1">
        <w:r w:rsidR="0033373C" w:rsidRPr="00844E86">
          <w:rPr>
            <w:rStyle w:val="Hyperlink"/>
          </w:rPr>
          <w:t>حل Enterprise Mobility + Security</w:t>
        </w:r>
        <w:r w:rsidR="0033373C">
          <w:tab/>
        </w:r>
        <w:r w:rsidR="0033373C">
          <w:fldChar w:fldCharType="begin"/>
        </w:r>
        <w:r w:rsidR="0033373C">
          <w:instrText xml:space="preserve"> PAGEREF _Toc509945510 \h </w:instrText>
        </w:r>
        <w:r w:rsidR="0033373C">
          <w:fldChar w:fldCharType="separate"/>
        </w:r>
        <w:r w:rsidR="0033373C">
          <w:t>98</w:t>
        </w:r>
        <w:r w:rsidR="0033373C">
          <w:fldChar w:fldCharType="end"/>
        </w:r>
      </w:hyperlink>
    </w:p>
    <w:p w:rsidR="0033373C" w:rsidRDefault="00FD71DF">
      <w:pPr>
        <w:pStyle w:val="TOC3"/>
        <w:rPr>
          <w:rFonts w:eastAsiaTheme="minorEastAsia"/>
          <w:smallCaps w:val="0"/>
          <w:sz w:val="22"/>
          <w:lang w:eastAsia="en-US"/>
        </w:rPr>
      </w:pPr>
      <w:hyperlink w:anchor="_Toc509945511" w:history="1">
        <w:r w:rsidR="0033373C" w:rsidRPr="00844E86">
          <w:rPr>
            <w:rStyle w:val="Hyperlink"/>
          </w:rPr>
          <w:t>Microsoft Dynamics 365 Services</w:t>
        </w:r>
        <w:r w:rsidR="0033373C">
          <w:tab/>
        </w:r>
        <w:r w:rsidR="0033373C">
          <w:fldChar w:fldCharType="begin"/>
        </w:r>
        <w:r w:rsidR="0033373C">
          <w:instrText xml:space="preserve"> PAGEREF _Toc509945511 \h </w:instrText>
        </w:r>
        <w:r w:rsidR="0033373C">
          <w:fldChar w:fldCharType="separate"/>
        </w:r>
        <w:r w:rsidR="0033373C">
          <w:t>98</w:t>
        </w:r>
        <w:r w:rsidR="0033373C">
          <w:fldChar w:fldCharType="end"/>
        </w:r>
      </w:hyperlink>
    </w:p>
    <w:p w:rsidR="0033373C" w:rsidRDefault="00FD71DF">
      <w:pPr>
        <w:pStyle w:val="TOC3"/>
        <w:rPr>
          <w:rFonts w:eastAsiaTheme="minorEastAsia"/>
          <w:smallCaps w:val="0"/>
          <w:sz w:val="22"/>
          <w:lang w:eastAsia="en-US"/>
        </w:rPr>
      </w:pPr>
      <w:hyperlink w:anchor="_Toc509945512" w:history="1">
        <w:r w:rsidR="0033373C" w:rsidRPr="00844E86">
          <w:rPr>
            <w:rStyle w:val="Hyperlink"/>
          </w:rPr>
          <w:t>تطبيقات Office 365</w:t>
        </w:r>
        <w:r w:rsidR="0033373C">
          <w:tab/>
        </w:r>
        <w:r w:rsidR="0033373C">
          <w:fldChar w:fldCharType="begin"/>
        </w:r>
        <w:r w:rsidR="0033373C">
          <w:instrText xml:space="preserve"> PAGEREF _Toc509945512 \h </w:instrText>
        </w:r>
        <w:r w:rsidR="0033373C">
          <w:fldChar w:fldCharType="separate"/>
        </w:r>
        <w:r w:rsidR="0033373C">
          <w:t>99</w:t>
        </w:r>
        <w:r w:rsidR="0033373C">
          <w:fldChar w:fldCharType="end"/>
        </w:r>
      </w:hyperlink>
    </w:p>
    <w:p w:rsidR="0033373C" w:rsidRDefault="00FD71DF">
      <w:pPr>
        <w:pStyle w:val="TOC3"/>
        <w:rPr>
          <w:rFonts w:eastAsiaTheme="minorEastAsia"/>
          <w:smallCaps w:val="0"/>
          <w:sz w:val="22"/>
          <w:lang w:eastAsia="en-US"/>
        </w:rPr>
      </w:pPr>
      <w:hyperlink w:anchor="_Toc509945513" w:history="1">
        <w:r w:rsidR="0033373C" w:rsidRPr="00844E86">
          <w:rPr>
            <w:rStyle w:val="Hyperlink"/>
          </w:rPr>
          <w:t>Office 365 Suites</w:t>
        </w:r>
        <w:r w:rsidR="0033373C">
          <w:tab/>
        </w:r>
        <w:r w:rsidR="0033373C">
          <w:fldChar w:fldCharType="begin"/>
        </w:r>
        <w:r w:rsidR="0033373C">
          <w:instrText xml:space="preserve"> PAGEREF _Toc509945513 \h </w:instrText>
        </w:r>
        <w:r w:rsidR="0033373C">
          <w:fldChar w:fldCharType="separate"/>
        </w:r>
        <w:r w:rsidR="0033373C">
          <w:t>99</w:t>
        </w:r>
        <w:r w:rsidR="0033373C">
          <w:fldChar w:fldCharType="end"/>
        </w:r>
      </w:hyperlink>
    </w:p>
    <w:p w:rsidR="0033373C" w:rsidRDefault="00FD71DF">
      <w:pPr>
        <w:pStyle w:val="TOC3"/>
        <w:rPr>
          <w:rFonts w:eastAsiaTheme="minorEastAsia"/>
          <w:smallCaps w:val="0"/>
          <w:sz w:val="22"/>
          <w:lang w:eastAsia="en-US"/>
        </w:rPr>
      </w:pPr>
      <w:hyperlink w:anchor="_Toc509945514" w:history="1">
        <w:r w:rsidR="0033373C" w:rsidRPr="00844E86">
          <w:rPr>
            <w:rStyle w:val="Hyperlink"/>
          </w:rPr>
          <w:t>إمكانيات المناطق الجغرافية المتعددة في Office 365</w:t>
        </w:r>
        <w:r w:rsidR="0033373C">
          <w:tab/>
        </w:r>
        <w:r w:rsidR="0033373C">
          <w:fldChar w:fldCharType="begin"/>
        </w:r>
        <w:r w:rsidR="0033373C">
          <w:instrText xml:space="preserve"> PAGEREF _Toc509945514 \h </w:instrText>
        </w:r>
        <w:r w:rsidR="0033373C">
          <w:fldChar w:fldCharType="separate"/>
        </w:r>
        <w:r w:rsidR="0033373C">
          <w:t>99</w:t>
        </w:r>
        <w:r w:rsidR="0033373C">
          <w:fldChar w:fldCharType="end"/>
        </w:r>
      </w:hyperlink>
    </w:p>
    <w:p w:rsidR="0033373C" w:rsidRDefault="00FD71DF">
      <w:pPr>
        <w:pStyle w:val="TOC3"/>
        <w:rPr>
          <w:rFonts w:eastAsiaTheme="minorEastAsia"/>
          <w:smallCaps w:val="0"/>
          <w:sz w:val="22"/>
          <w:lang w:eastAsia="en-US"/>
        </w:rPr>
      </w:pPr>
      <w:hyperlink w:anchor="_Toc509945515" w:history="1">
        <w:r w:rsidR="0033373C" w:rsidRPr="00844E86">
          <w:rPr>
            <w:rStyle w:val="Hyperlink"/>
          </w:rPr>
          <w:t>Exchange Online</w:t>
        </w:r>
        <w:r w:rsidR="0033373C">
          <w:tab/>
        </w:r>
        <w:r w:rsidR="0033373C">
          <w:fldChar w:fldCharType="begin"/>
        </w:r>
        <w:r w:rsidR="0033373C">
          <w:instrText xml:space="preserve"> PAGEREF _Toc509945515 \h </w:instrText>
        </w:r>
        <w:r w:rsidR="0033373C">
          <w:fldChar w:fldCharType="separate"/>
        </w:r>
        <w:r w:rsidR="0033373C">
          <w:t>100</w:t>
        </w:r>
        <w:r w:rsidR="0033373C">
          <w:fldChar w:fldCharType="end"/>
        </w:r>
      </w:hyperlink>
    </w:p>
    <w:p w:rsidR="0033373C" w:rsidRDefault="00FD71DF">
      <w:pPr>
        <w:pStyle w:val="TOC3"/>
        <w:rPr>
          <w:rFonts w:eastAsiaTheme="minorEastAsia"/>
          <w:smallCaps w:val="0"/>
          <w:sz w:val="22"/>
          <w:lang w:eastAsia="en-US"/>
        </w:rPr>
      </w:pPr>
      <w:hyperlink w:anchor="_Toc509945516" w:history="1">
        <w:r w:rsidR="0033373C" w:rsidRPr="00844E86">
          <w:rPr>
            <w:rStyle w:val="Hyperlink"/>
          </w:rPr>
          <w:t>Project Online</w:t>
        </w:r>
        <w:r w:rsidR="0033373C">
          <w:tab/>
        </w:r>
        <w:r w:rsidR="0033373C">
          <w:fldChar w:fldCharType="begin"/>
        </w:r>
        <w:r w:rsidR="0033373C">
          <w:instrText xml:space="preserve"> PAGEREF _Toc509945516 \h </w:instrText>
        </w:r>
        <w:r w:rsidR="0033373C">
          <w:fldChar w:fldCharType="separate"/>
        </w:r>
        <w:r w:rsidR="0033373C">
          <w:t>100</w:t>
        </w:r>
        <w:r w:rsidR="0033373C">
          <w:fldChar w:fldCharType="end"/>
        </w:r>
      </w:hyperlink>
    </w:p>
    <w:p w:rsidR="0033373C" w:rsidRDefault="00FD71DF">
      <w:pPr>
        <w:pStyle w:val="TOC3"/>
        <w:rPr>
          <w:rFonts w:eastAsiaTheme="minorEastAsia"/>
          <w:smallCaps w:val="0"/>
          <w:sz w:val="22"/>
          <w:lang w:eastAsia="en-US"/>
        </w:rPr>
      </w:pPr>
      <w:hyperlink w:anchor="_Toc509945517" w:history="1">
        <w:r w:rsidR="0033373C" w:rsidRPr="00844E86">
          <w:rPr>
            <w:rStyle w:val="Hyperlink"/>
          </w:rPr>
          <w:t>SharePoint Online</w:t>
        </w:r>
        <w:r w:rsidR="0033373C">
          <w:tab/>
        </w:r>
        <w:r w:rsidR="0033373C">
          <w:fldChar w:fldCharType="begin"/>
        </w:r>
        <w:r w:rsidR="0033373C">
          <w:instrText xml:space="preserve"> PAGEREF _Toc509945517 \h </w:instrText>
        </w:r>
        <w:r w:rsidR="0033373C">
          <w:fldChar w:fldCharType="separate"/>
        </w:r>
        <w:r w:rsidR="0033373C">
          <w:t>100</w:t>
        </w:r>
        <w:r w:rsidR="0033373C">
          <w:fldChar w:fldCharType="end"/>
        </w:r>
      </w:hyperlink>
    </w:p>
    <w:p w:rsidR="0033373C" w:rsidRDefault="00FD71DF">
      <w:pPr>
        <w:pStyle w:val="TOC3"/>
        <w:rPr>
          <w:rFonts w:eastAsiaTheme="minorEastAsia"/>
          <w:smallCaps w:val="0"/>
          <w:sz w:val="22"/>
          <w:lang w:eastAsia="en-US"/>
        </w:rPr>
      </w:pPr>
      <w:hyperlink w:anchor="_Toc509945518" w:history="1">
        <w:r w:rsidR="0033373C" w:rsidRPr="00844E86">
          <w:rPr>
            <w:rStyle w:val="Hyperlink"/>
          </w:rPr>
          <w:t>Skype for Business Online</w:t>
        </w:r>
        <w:r w:rsidR="0033373C">
          <w:tab/>
        </w:r>
        <w:r w:rsidR="0033373C">
          <w:fldChar w:fldCharType="begin"/>
        </w:r>
        <w:r w:rsidR="0033373C">
          <w:instrText xml:space="preserve"> PAGEREF _Toc509945518 \h </w:instrText>
        </w:r>
        <w:r w:rsidR="0033373C">
          <w:fldChar w:fldCharType="separate"/>
        </w:r>
        <w:r w:rsidR="0033373C">
          <w:t>100</w:t>
        </w:r>
        <w:r w:rsidR="0033373C">
          <w:fldChar w:fldCharType="end"/>
        </w:r>
      </w:hyperlink>
    </w:p>
    <w:p w:rsidR="0033373C" w:rsidRDefault="00FD71DF">
      <w:pPr>
        <w:pStyle w:val="TOC3"/>
        <w:rPr>
          <w:rFonts w:eastAsiaTheme="minorEastAsia"/>
          <w:smallCaps w:val="0"/>
          <w:sz w:val="22"/>
          <w:lang w:eastAsia="en-US"/>
        </w:rPr>
      </w:pPr>
      <w:hyperlink w:anchor="_Toc509945519" w:history="1">
        <w:r w:rsidR="0033373C" w:rsidRPr="00844E86">
          <w:rPr>
            <w:rStyle w:val="Hyperlink"/>
          </w:rPr>
          <w:t>Microsoft Intune</w:t>
        </w:r>
        <w:r w:rsidR="0033373C">
          <w:tab/>
        </w:r>
        <w:r w:rsidR="0033373C">
          <w:fldChar w:fldCharType="begin"/>
        </w:r>
        <w:r w:rsidR="0033373C">
          <w:instrText xml:space="preserve"> PAGEREF _Toc509945519 \h </w:instrText>
        </w:r>
        <w:r w:rsidR="0033373C">
          <w:fldChar w:fldCharType="separate"/>
        </w:r>
        <w:r w:rsidR="0033373C">
          <w:t>100</w:t>
        </w:r>
        <w:r w:rsidR="0033373C">
          <w:fldChar w:fldCharType="end"/>
        </w:r>
      </w:hyperlink>
    </w:p>
    <w:p w:rsidR="0033373C" w:rsidRDefault="00FD71DF">
      <w:pPr>
        <w:pStyle w:val="TOC2"/>
        <w:rPr>
          <w:rFonts w:eastAsiaTheme="minorEastAsia"/>
          <w:smallCaps w:val="0"/>
          <w:sz w:val="22"/>
          <w:lang w:eastAsia="en-US"/>
        </w:rPr>
      </w:pPr>
      <w:hyperlink w:anchor="_Toc509945520" w:history="1">
        <w:r w:rsidR="0033373C" w:rsidRPr="00844E86">
          <w:rPr>
            <w:rStyle w:val="Hyperlink"/>
          </w:rPr>
          <w:t>من ضمان البرنامج</w:t>
        </w:r>
        <w:r w:rsidR="0033373C">
          <w:tab/>
        </w:r>
        <w:r w:rsidR="0033373C">
          <w:fldChar w:fldCharType="begin"/>
        </w:r>
        <w:r w:rsidR="0033373C">
          <w:instrText xml:space="preserve"> PAGEREF _Toc509945520 \h </w:instrText>
        </w:r>
        <w:r w:rsidR="0033373C">
          <w:fldChar w:fldCharType="separate"/>
        </w:r>
        <w:r w:rsidR="0033373C">
          <w:t>101</w:t>
        </w:r>
        <w:r w:rsidR="0033373C">
          <w:fldChar w:fldCharType="end"/>
        </w:r>
      </w:hyperlink>
    </w:p>
    <w:p w:rsidR="0033373C" w:rsidRDefault="00FD71DF">
      <w:pPr>
        <w:pStyle w:val="TOC3"/>
        <w:rPr>
          <w:rFonts w:eastAsiaTheme="minorEastAsia"/>
          <w:smallCaps w:val="0"/>
          <w:sz w:val="22"/>
          <w:lang w:eastAsia="en-US"/>
        </w:rPr>
      </w:pPr>
      <w:hyperlink w:anchor="_Toc509945521" w:history="1">
        <w:r w:rsidR="0033373C" w:rsidRPr="00844E86">
          <w:rPr>
            <w:rStyle w:val="Hyperlink"/>
          </w:rPr>
          <w:t>مجموعات ترخيص وصول العميل</w:t>
        </w:r>
        <w:r w:rsidR="0033373C">
          <w:tab/>
        </w:r>
        <w:r w:rsidR="0033373C">
          <w:fldChar w:fldCharType="begin"/>
        </w:r>
        <w:r w:rsidR="0033373C">
          <w:instrText xml:space="preserve"> PAGEREF _Toc509945521 \h </w:instrText>
        </w:r>
        <w:r w:rsidR="0033373C">
          <w:fldChar w:fldCharType="separate"/>
        </w:r>
        <w:r w:rsidR="0033373C">
          <w:t>101</w:t>
        </w:r>
        <w:r w:rsidR="0033373C">
          <w:fldChar w:fldCharType="end"/>
        </w:r>
      </w:hyperlink>
    </w:p>
    <w:p w:rsidR="0033373C" w:rsidRDefault="00FD71DF">
      <w:pPr>
        <w:pStyle w:val="TOC3"/>
        <w:rPr>
          <w:rFonts w:eastAsiaTheme="minorEastAsia"/>
          <w:smallCaps w:val="0"/>
          <w:sz w:val="22"/>
          <w:lang w:eastAsia="en-US"/>
        </w:rPr>
      </w:pPr>
      <w:hyperlink w:anchor="_Toc509945522" w:history="1">
        <w:r w:rsidR="0033373C" w:rsidRPr="00844E86">
          <w:rPr>
            <w:rStyle w:val="Hyperlink"/>
          </w:rPr>
          <w:t>نظام تشغيل جهاز سطح مكتب Windows</w:t>
        </w:r>
        <w:r w:rsidR="0033373C">
          <w:tab/>
        </w:r>
        <w:r w:rsidR="0033373C">
          <w:fldChar w:fldCharType="begin"/>
        </w:r>
        <w:r w:rsidR="0033373C">
          <w:instrText xml:space="preserve"> PAGEREF _Toc509945522 \h </w:instrText>
        </w:r>
        <w:r w:rsidR="0033373C">
          <w:fldChar w:fldCharType="separate"/>
        </w:r>
        <w:r w:rsidR="0033373C">
          <w:t>101</w:t>
        </w:r>
        <w:r w:rsidR="0033373C">
          <w:fldChar w:fldCharType="end"/>
        </w:r>
      </w:hyperlink>
    </w:p>
    <w:p w:rsidR="0033373C" w:rsidRDefault="00FD71DF">
      <w:pPr>
        <w:pStyle w:val="TOC3"/>
        <w:rPr>
          <w:rFonts w:eastAsiaTheme="minorEastAsia"/>
          <w:smallCaps w:val="0"/>
          <w:sz w:val="22"/>
          <w:lang w:eastAsia="en-US"/>
        </w:rPr>
      </w:pPr>
      <w:hyperlink w:anchor="_Toc509945523" w:history="1">
        <w:r w:rsidR="0033373C" w:rsidRPr="00844E86">
          <w:rPr>
            <w:rStyle w:val="Hyperlink"/>
          </w:rPr>
          <w:t>Microsoft Operations Management and Security</w:t>
        </w:r>
        <w:r w:rsidR="0033373C">
          <w:tab/>
        </w:r>
        <w:r w:rsidR="0033373C">
          <w:fldChar w:fldCharType="begin"/>
        </w:r>
        <w:r w:rsidR="0033373C">
          <w:instrText xml:space="preserve"> PAGEREF _Toc509945523 \h </w:instrText>
        </w:r>
        <w:r w:rsidR="0033373C">
          <w:fldChar w:fldCharType="separate"/>
        </w:r>
        <w:r w:rsidR="0033373C">
          <w:t>101</w:t>
        </w:r>
        <w:r w:rsidR="0033373C">
          <w:fldChar w:fldCharType="end"/>
        </w:r>
      </w:hyperlink>
    </w:p>
    <w:p w:rsidR="0033373C" w:rsidRDefault="00FD71DF">
      <w:pPr>
        <w:pStyle w:val="TOC3"/>
        <w:rPr>
          <w:rFonts w:eastAsiaTheme="minorEastAsia"/>
          <w:smallCaps w:val="0"/>
          <w:sz w:val="22"/>
          <w:lang w:eastAsia="en-US"/>
        </w:rPr>
      </w:pPr>
      <w:hyperlink w:anchor="_Toc509945524" w:history="1">
        <w:r w:rsidR="0033373C" w:rsidRPr="00844E86">
          <w:rPr>
            <w:rStyle w:val="Hyperlink"/>
          </w:rPr>
          <w:t>Microsoft 365</w:t>
        </w:r>
        <w:r w:rsidR="0033373C">
          <w:tab/>
        </w:r>
        <w:r w:rsidR="0033373C">
          <w:fldChar w:fldCharType="begin"/>
        </w:r>
        <w:r w:rsidR="0033373C">
          <w:instrText xml:space="preserve"> PAGEREF _Toc509945524 \h </w:instrText>
        </w:r>
        <w:r w:rsidR="0033373C">
          <w:fldChar w:fldCharType="separate"/>
        </w:r>
        <w:r w:rsidR="0033373C">
          <w:t>102</w:t>
        </w:r>
        <w:r w:rsidR="0033373C">
          <w:fldChar w:fldCharType="end"/>
        </w:r>
      </w:hyperlink>
    </w:p>
    <w:p w:rsidR="0033373C" w:rsidRDefault="00FD71DF">
      <w:pPr>
        <w:pStyle w:val="TOC3"/>
        <w:rPr>
          <w:rFonts w:eastAsiaTheme="minorEastAsia"/>
          <w:smallCaps w:val="0"/>
          <w:sz w:val="22"/>
          <w:lang w:eastAsia="en-US"/>
        </w:rPr>
      </w:pPr>
      <w:hyperlink w:anchor="_Toc509945525" w:history="1">
        <w:r w:rsidR="0033373C" w:rsidRPr="00844E86">
          <w:rPr>
            <w:rStyle w:val="Hyperlink"/>
          </w:rPr>
          <w:t>حل Enterprise Mobility + Security</w:t>
        </w:r>
        <w:r w:rsidR="0033373C">
          <w:tab/>
        </w:r>
        <w:r w:rsidR="0033373C">
          <w:fldChar w:fldCharType="begin"/>
        </w:r>
        <w:r w:rsidR="0033373C">
          <w:instrText xml:space="preserve"> PAGEREF _Toc509945525 \h </w:instrText>
        </w:r>
        <w:r w:rsidR="0033373C">
          <w:fldChar w:fldCharType="separate"/>
        </w:r>
        <w:r w:rsidR="0033373C">
          <w:t>102</w:t>
        </w:r>
        <w:r w:rsidR="0033373C">
          <w:fldChar w:fldCharType="end"/>
        </w:r>
      </w:hyperlink>
    </w:p>
    <w:p w:rsidR="0033373C" w:rsidRDefault="00FD71DF">
      <w:pPr>
        <w:pStyle w:val="TOC3"/>
        <w:rPr>
          <w:rFonts w:eastAsiaTheme="minorEastAsia"/>
          <w:smallCaps w:val="0"/>
          <w:sz w:val="22"/>
          <w:lang w:eastAsia="en-US"/>
        </w:rPr>
      </w:pPr>
      <w:hyperlink w:anchor="_Toc509945526" w:history="1">
        <w:r w:rsidR="0033373C" w:rsidRPr="00844E86">
          <w:rPr>
            <w:rStyle w:val="Hyperlink"/>
          </w:rPr>
          <w:t>Microsoft Dynamics 365 Services</w:t>
        </w:r>
        <w:r w:rsidR="0033373C">
          <w:tab/>
        </w:r>
        <w:r w:rsidR="0033373C">
          <w:fldChar w:fldCharType="begin"/>
        </w:r>
        <w:r w:rsidR="0033373C">
          <w:instrText xml:space="preserve"> PAGEREF _Toc509945526 \h </w:instrText>
        </w:r>
        <w:r w:rsidR="0033373C">
          <w:fldChar w:fldCharType="separate"/>
        </w:r>
        <w:r w:rsidR="0033373C">
          <w:t>102</w:t>
        </w:r>
        <w:r w:rsidR="0033373C">
          <w:fldChar w:fldCharType="end"/>
        </w:r>
      </w:hyperlink>
    </w:p>
    <w:p w:rsidR="0033373C" w:rsidRDefault="00FD71DF">
      <w:pPr>
        <w:pStyle w:val="TOC3"/>
        <w:rPr>
          <w:rFonts w:eastAsiaTheme="minorEastAsia"/>
          <w:smallCaps w:val="0"/>
          <w:sz w:val="22"/>
          <w:lang w:eastAsia="en-US"/>
        </w:rPr>
      </w:pPr>
      <w:hyperlink w:anchor="_Toc509945527" w:history="1">
        <w:r w:rsidR="0033373C" w:rsidRPr="00844E86">
          <w:rPr>
            <w:rStyle w:val="Hyperlink"/>
          </w:rPr>
          <w:t>تطبيقات Office 365</w:t>
        </w:r>
        <w:r w:rsidR="0033373C">
          <w:tab/>
        </w:r>
        <w:r w:rsidR="0033373C">
          <w:fldChar w:fldCharType="begin"/>
        </w:r>
        <w:r w:rsidR="0033373C">
          <w:instrText xml:space="preserve"> PAGEREF _Toc509945527 \h </w:instrText>
        </w:r>
        <w:r w:rsidR="0033373C">
          <w:fldChar w:fldCharType="separate"/>
        </w:r>
        <w:r w:rsidR="0033373C">
          <w:t>103</w:t>
        </w:r>
        <w:r w:rsidR="0033373C">
          <w:fldChar w:fldCharType="end"/>
        </w:r>
      </w:hyperlink>
    </w:p>
    <w:p w:rsidR="0033373C" w:rsidRDefault="00FD71DF">
      <w:pPr>
        <w:pStyle w:val="TOC3"/>
        <w:rPr>
          <w:rFonts w:eastAsiaTheme="minorEastAsia"/>
          <w:smallCaps w:val="0"/>
          <w:sz w:val="22"/>
          <w:lang w:eastAsia="en-US"/>
        </w:rPr>
      </w:pPr>
      <w:hyperlink w:anchor="_Toc509945528" w:history="1">
        <w:r w:rsidR="0033373C" w:rsidRPr="00844E86">
          <w:rPr>
            <w:rStyle w:val="Hyperlink"/>
          </w:rPr>
          <w:t>Office 365 Suites</w:t>
        </w:r>
        <w:r w:rsidR="0033373C">
          <w:tab/>
        </w:r>
        <w:r w:rsidR="0033373C">
          <w:fldChar w:fldCharType="begin"/>
        </w:r>
        <w:r w:rsidR="0033373C">
          <w:instrText xml:space="preserve"> PAGEREF _Toc509945528 \h </w:instrText>
        </w:r>
        <w:r w:rsidR="0033373C">
          <w:fldChar w:fldCharType="separate"/>
        </w:r>
        <w:r w:rsidR="0033373C">
          <w:t>103</w:t>
        </w:r>
        <w:r w:rsidR="0033373C">
          <w:fldChar w:fldCharType="end"/>
        </w:r>
      </w:hyperlink>
    </w:p>
    <w:p w:rsidR="0033373C" w:rsidRDefault="00FD71DF">
      <w:pPr>
        <w:pStyle w:val="TOC3"/>
        <w:rPr>
          <w:rFonts w:eastAsiaTheme="minorEastAsia"/>
          <w:smallCaps w:val="0"/>
          <w:sz w:val="22"/>
          <w:lang w:eastAsia="en-US"/>
        </w:rPr>
      </w:pPr>
      <w:hyperlink w:anchor="_Toc509945529" w:history="1">
        <w:r w:rsidR="0033373C" w:rsidRPr="00844E86">
          <w:rPr>
            <w:rStyle w:val="Hyperlink"/>
          </w:rPr>
          <w:t>Project Online</w:t>
        </w:r>
        <w:r w:rsidR="0033373C">
          <w:tab/>
        </w:r>
        <w:r w:rsidR="0033373C">
          <w:fldChar w:fldCharType="begin"/>
        </w:r>
        <w:r w:rsidR="0033373C">
          <w:instrText xml:space="preserve"> PAGEREF _Toc509945529 \h </w:instrText>
        </w:r>
        <w:r w:rsidR="0033373C">
          <w:fldChar w:fldCharType="separate"/>
        </w:r>
        <w:r w:rsidR="0033373C">
          <w:t>103</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530" w:history="1">
        <w:r w:rsidR="0033373C" w:rsidRPr="00844E86">
          <w:rPr>
            <w:rStyle w:val="Hyperlink"/>
            <w:noProof/>
          </w:rPr>
          <w:t>الملحق (د) - الخدمات الاحترافية</w:t>
        </w:r>
        <w:r w:rsidR="0033373C">
          <w:rPr>
            <w:noProof/>
          </w:rPr>
          <w:tab/>
        </w:r>
        <w:r w:rsidR="0033373C">
          <w:rPr>
            <w:noProof/>
          </w:rPr>
          <w:fldChar w:fldCharType="begin"/>
        </w:r>
        <w:r w:rsidR="0033373C">
          <w:rPr>
            <w:noProof/>
          </w:rPr>
          <w:instrText xml:space="preserve"> PAGEREF _Toc509945530 \h </w:instrText>
        </w:r>
        <w:r w:rsidR="0033373C">
          <w:rPr>
            <w:noProof/>
          </w:rPr>
        </w:r>
        <w:r w:rsidR="0033373C">
          <w:rPr>
            <w:noProof/>
          </w:rPr>
          <w:fldChar w:fldCharType="separate"/>
        </w:r>
        <w:r w:rsidR="0033373C">
          <w:rPr>
            <w:noProof/>
          </w:rPr>
          <w:t>104</w:t>
        </w:r>
        <w:r w:rsidR="0033373C">
          <w:rPr>
            <w:noProof/>
          </w:rPr>
          <w:fldChar w:fldCharType="end"/>
        </w:r>
      </w:hyperlink>
    </w:p>
    <w:p w:rsidR="0033373C" w:rsidRDefault="00FD71DF">
      <w:pPr>
        <w:pStyle w:val="TOC2"/>
        <w:rPr>
          <w:rFonts w:eastAsiaTheme="minorEastAsia"/>
          <w:smallCaps w:val="0"/>
          <w:sz w:val="22"/>
          <w:lang w:eastAsia="en-US"/>
        </w:rPr>
      </w:pPr>
      <w:hyperlink w:anchor="_Toc509945531" w:history="1">
        <w:r w:rsidR="0033373C" w:rsidRPr="00844E86">
          <w:rPr>
            <w:rStyle w:val="Hyperlink"/>
          </w:rPr>
          <w:t>عروض دعم Microsoft Premier</w:t>
        </w:r>
        <w:r w:rsidR="0033373C">
          <w:tab/>
        </w:r>
        <w:r w:rsidR="0033373C">
          <w:fldChar w:fldCharType="begin"/>
        </w:r>
        <w:r w:rsidR="0033373C">
          <w:instrText xml:space="preserve"> PAGEREF _Toc509945531 \h </w:instrText>
        </w:r>
        <w:r w:rsidR="0033373C">
          <w:fldChar w:fldCharType="separate"/>
        </w:r>
        <w:r w:rsidR="0033373C">
          <w:t>104</w:t>
        </w:r>
        <w:r w:rsidR="0033373C">
          <w:fldChar w:fldCharType="end"/>
        </w:r>
      </w:hyperlink>
    </w:p>
    <w:p w:rsidR="0033373C" w:rsidRDefault="00FD71DF">
      <w:pPr>
        <w:pStyle w:val="TOC2"/>
        <w:rPr>
          <w:rFonts w:eastAsiaTheme="minorEastAsia"/>
          <w:smallCaps w:val="0"/>
          <w:sz w:val="22"/>
          <w:lang w:eastAsia="en-US"/>
        </w:rPr>
      </w:pPr>
      <w:hyperlink w:anchor="_Toc509945532" w:history="1">
        <w:r w:rsidR="0033373C" w:rsidRPr="00844E86">
          <w:rPr>
            <w:rStyle w:val="Hyperlink"/>
          </w:rPr>
          <w:t>عروض الخدمات الاستشارية الرقمية من Microsoft</w:t>
        </w:r>
        <w:r w:rsidR="0033373C">
          <w:tab/>
        </w:r>
        <w:r w:rsidR="0033373C">
          <w:fldChar w:fldCharType="begin"/>
        </w:r>
        <w:r w:rsidR="0033373C">
          <w:instrText xml:space="preserve"> PAGEREF _Toc509945532 \h </w:instrText>
        </w:r>
        <w:r w:rsidR="0033373C">
          <w:fldChar w:fldCharType="separate"/>
        </w:r>
        <w:r w:rsidR="0033373C">
          <w:t>105</w:t>
        </w:r>
        <w:r w:rsidR="0033373C">
          <w:fldChar w:fldCharType="end"/>
        </w:r>
      </w:hyperlink>
    </w:p>
    <w:p w:rsidR="0033373C" w:rsidRDefault="00FD71DF">
      <w:pPr>
        <w:pStyle w:val="TOC2"/>
        <w:rPr>
          <w:rFonts w:eastAsiaTheme="minorEastAsia"/>
          <w:smallCaps w:val="0"/>
          <w:sz w:val="22"/>
          <w:lang w:eastAsia="en-US"/>
        </w:rPr>
      </w:pPr>
      <w:hyperlink w:anchor="_Toc509945533" w:history="1">
        <w:r w:rsidR="0033373C" w:rsidRPr="00844E86">
          <w:rPr>
            <w:rStyle w:val="Hyperlink"/>
          </w:rPr>
          <w:t>عروض مسرّع إنتاجية المبيعات</w:t>
        </w:r>
        <w:r w:rsidR="0033373C">
          <w:tab/>
        </w:r>
        <w:r w:rsidR="0033373C">
          <w:fldChar w:fldCharType="begin"/>
        </w:r>
        <w:r w:rsidR="0033373C">
          <w:instrText xml:space="preserve"> PAGEREF _Toc509945533 \h </w:instrText>
        </w:r>
        <w:r w:rsidR="0033373C">
          <w:fldChar w:fldCharType="separate"/>
        </w:r>
        <w:r w:rsidR="0033373C">
          <w:t>105</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534" w:history="1">
        <w:r w:rsidR="0033373C" w:rsidRPr="00844E86">
          <w:rPr>
            <w:rStyle w:val="Hyperlink"/>
            <w:noProof/>
          </w:rPr>
          <w:t>الملحق (هـ) - الشروط التكميلية لاتفاقية البرنامج</w:t>
        </w:r>
        <w:r w:rsidR="0033373C">
          <w:rPr>
            <w:noProof/>
          </w:rPr>
          <w:tab/>
        </w:r>
        <w:r w:rsidR="0033373C">
          <w:rPr>
            <w:noProof/>
          </w:rPr>
          <w:fldChar w:fldCharType="begin"/>
        </w:r>
        <w:r w:rsidR="0033373C">
          <w:rPr>
            <w:noProof/>
          </w:rPr>
          <w:instrText xml:space="preserve"> PAGEREF _Toc509945534 \h </w:instrText>
        </w:r>
        <w:r w:rsidR="0033373C">
          <w:rPr>
            <w:noProof/>
          </w:rPr>
        </w:r>
        <w:r w:rsidR="0033373C">
          <w:rPr>
            <w:noProof/>
          </w:rPr>
          <w:fldChar w:fldCharType="separate"/>
        </w:r>
        <w:r w:rsidR="0033373C">
          <w:rPr>
            <w:noProof/>
          </w:rPr>
          <w:t>107</w:t>
        </w:r>
        <w:r w:rsidR="0033373C">
          <w:rPr>
            <w:noProof/>
          </w:rPr>
          <w:fldChar w:fldCharType="end"/>
        </w:r>
      </w:hyperlink>
    </w:p>
    <w:p w:rsidR="0033373C" w:rsidRDefault="00FD71DF">
      <w:pPr>
        <w:pStyle w:val="TOC2"/>
        <w:rPr>
          <w:rFonts w:eastAsiaTheme="minorEastAsia"/>
          <w:smallCaps w:val="0"/>
          <w:sz w:val="22"/>
          <w:lang w:eastAsia="en-US"/>
        </w:rPr>
      </w:pPr>
      <w:hyperlink w:anchor="_Toc509945535" w:history="1">
        <w:r w:rsidR="0033373C" w:rsidRPr="00844E86">
          <w:rPr>
            <w:rStyle w:val="Hyperlink"/>
          </w:rPr>
          <w:t>الشروط الإضافية لبرنامج Select Plus</w:t>
        </w:r>
        <w:r w:rsidR="0033373C">
          <w:tab/>
        </w:r>
        <w:r w:rsidR="0033373C">
          <w:fldChar w:fldCharType="begin"/>
        </w:r>
        <w:r w:rsidR="0033373C">
          <w:instrText xml:space="preserve"> PAGEREF _Toc509945535 \h </w:instrText>
        </w:r>
        <w:r w:rsidR="0033373C">
          <w:fldChar w:fldCharType="separate"/>
        </w:r>
        <w:r w:rsidR="0033373C">
          <w:t>107</w:t>
        </w:r>
        <w:r w:rsidR="0033373C">
          <w:fldChar w:fldCharType="end"/>
        </w:r>
      </w:hyperlink>
    </w:p>
    <w:p w:rsidR="0033373C" w:rsidRDefault="00FD71DF">
      <w:pPr>
        <w:pStyle w:val="TOC2"/>
        <w:rPr>
          <w:rFonts w:eastAsiaTheme="minorEastAsia"/>
          <w:smallCaps w:val="0"/>
          <w:sz w:val="22"/>
          <w:lang w:eastAsia="en-US"/>
        </w:rPr>
      </w:pPr>
      <w:hyperlink w:anchor="_Toc509945536" w:history="1">
        <w:r w:rsidR="0033373C" w:rsidRPr="00844E86">
          <w:rPr>
            <w:rStyle w:val="Hyperlink"/>
          </w:rPr>
          <w:t>تعريف إدارة الأجهزة المؤهلة</w:t>
        </w:r>
        <w:r w:rsidR="0033373C">
          <w:tab/>
        </w:r>
        <w:r w:rsidR="0033373C">
          <w:fldChar w:fldCharType="begin"/>
        </w:r>
        <w:r w:rsidR="0033373C">
          <w:instrText xml:space="preserve"> PAGEREF _Toc509945536 \h </w:instrText>
        </w:r>
        <w:r w:rsidR="0033373C">
          <w:fldChar w:fldCharType="separate"/>
        </w:r>
        <w:r w:rsidR="0033373C">
          <w:t>107</w:t>
        </w:r>
        <w:r w:rsidR="0033373C">
          <w:fldChar w:fldCharType="end"/>
        </w:r>
      </w:hyperlink>
    </w:p>
    <w:p w:rsidR="0033373C" w:rsidRDefault="00FD71DF">
      <w:pPr>
        <w:pStyle w:val="TOC2"/>
        <w:rPr>
          <w:rFonts w:eastAsiaTheme="minorEastAsia"/>
          <w:smallCaps w:val="0"/>
          <w:sz w:val="22"/>
          <w:lang w:eastAsia="en-US"/>
        </w:rPr>
      </w:pPr>
      <w:hyperlink w:anchor="_Toc509945537" w:history="1">
        <w:r w:rsidR="0033373C" w:rsidRPr="00844E86">
          <w:rPr>
            <w:rStyle w:val="Hyperlink"/>
          </w:rPr>
          <w:t>الخدمات عبر الإنترنت في برامج Open</w:t>
        </w:r>
        <w:r w:rsidR="0033373C">
          <w:tab/>
        </w:r>
        <w:r w:rsidR="0033373C">
          <w:fldChar w:fldCharType="begin"/>
        </w:r>
        <w:r w:rsidR="0033373C">
          <w:instrText xml:space="preserve"> PAGEREF _Toc509945537 \h </w:instrText>
        </w:r>
        <w:r w:rsidR="0033373C">
          <w:fldChar w:fldCharType="separate"/>
        </w:r>
        <w:r w:rsidR="0033373C">
          <w:t>107</w:t>
        </w:r>
        <w:r w:rsidR="0033373C">
          <w:fldChar w:fldCharType="end"/>
        </w:r>
      </w:hyperlink>
    </w:p>
    <w:p w:rsidR="0033373C" w:rsidRDefault="00FD71DF">
      <w:pPr>
        <w:pStyle w:val="TOC2"/>
        <w:rPr>
          <w:rFonts w:eastAsiaTheme="minorEastAsia"/>
          <w:smallCaps w:val="0"/>
          <w:sz w:val="22"/>
          <w:lang w:eastAsia="en-US"/>
        </w:rPr>
      </w:pPr>
      <w:hyperlink w:anchor="_Toc509945538" w:history="1">
        <w:r w:rsidR="0033373C" w:rsidRPr="00844E86">
          <w:rPr>
            <w:rStyle w:val="Hyperlink"/>
          </w:rPr>
          <w:t>الشروط الإضافية للخدمات الاحترافية - الاتفاقيات القديمة</w:t>
        </w:r>
        <w:r w:rsidR="0033373C">
          <w:tab/>
        </w:r>
        <w:r w:rsidR="0033373C">
          <w:fldChar w:fldCharType="begin"/>
        </w:r>
        <w:r w:rsidR="0033373C">
          <w:instrText xml:space="preserve"> PAGEREF _Toc509945538 \h </w:instrText>
        </w:r>
        <w:r w:rsidR="0033373C">
          <w:fldChar w:fldCharType="separate"/>
        </w:r>
        <w:r w:rsidR="0033373C">
          <w:t>107</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539" w:history="1">
        <w:r w:rsidR="0033373C" w:rsidRPr="00844E86">
          <w:rPr>
            <w:rStyle w:val="Hyperlink"/>
            <w:noProof/>
          </w:rPr>
          <w:t>الملحق (و) - العروض الترويجية</w:t>
        </w:r>
        <w:r w:rsidR="0033373C">
          <w:rPr>
            <w:noProof/>
          </w:rPr>
          <w:tab/>
        </w:r>
        <w:r w:rsidR="0033373C">
          <w:rPr>
            <w:noProof/>
          </w:rPr>
          <w:fldChar w:fldCharType="begin"/>
        </w:r>
        <w:r w:rsidR="0033373C">
          <w:rPr>
            <w:noProof/>
          </w:rPr>
          <w:instrText xml:space="preserve"> PAGEREF _Toc509945539 \h </w:instrText>
        </w:r>
        <w:r w:rsidR="0033373C">
          <w:rPr>
            <w:noProof/>
          </w:rPr>
        </w:r>
        <w:r w:rsidR="0033373C">
          <w:rPr>
            <w:noProof/>
          </w:rPr>
          <w:fldChar w:fldCharType="separate"/>
        </w:r>
        <w:r w:rsidR="0033373C">
          <w:rPr>
            <w:noProof/>
          </w:rPr>
          <w:t>109</w:t>
        </w:r>
        <w:r w:rsidR="0033373C">
          <w:rPr>
            <w:noProof/>
          </w:rPr>
          <w:fldChar w:fldCharType="end"/>
        </w:r>
      </w:hyperlink>
    </w:p>
    <w:p w:rsidR="0033373C" w:rsidRDefault="00FD71DF">
      <w:pPr>
        <w:pStyle w:val="TOC2"/>
        <w:rPr>
          <w:rFonts w:eastAsiaTheme="minorEastAsia"/>
          <w:smallCaps w:val="0"/>
          <w:sz w:val="22"/>
          <w:lang w:eastAsia="en-US"/>
        </w:rPr>
      </w:pPr>
      <w:hyperlink w:anchor="_Toc509945540" w:history="1">
        <w:r w:rsidR="0033373C" w:rsidRPr="00844E86">
          <w:rPr>
            <w:rStyle w:val="Hyperlink"/>
          </w:rPr>
          <w:t>العرض الترويجي Azure Compute Capacity</w:t>
        </w:r>
        <w:r w:rsidR="0033373C">
          <w:tab/>
        </w:r>
        <w:r w:rsidR="0033373C">
          <w:fldChar w:fldCharType="begin"/>
        </w:r>
        <w:r w:rsidR="0033373C">
          <w:instrText xml:space="preserve"> PAGEREF _Toc509945540 \h </w:instrText>
        </w:r>
        <w:r w:rsidR="0033373C">
          <w:fldChar w:fldCharType="separate"/>
        </w:r>
        <w:r w:rsidR="0033373C">
          <w:t>109</w:t>
        </w:r>
        <w:r w:rsidR="0033373C">
          <w:fldChar w:fldCharType="end"/>
        </w:r>
      </w:hyperlink>
    </w:p>
    <w:p w:rsidR="0033373C" w:rsidRDefault="00FD71DF">
      <w:pPr>
        <w:pStyle w:val="TOC2"/>
        <w:rPr>
          <w:rFonts w:eastAsiaTheme="minorEastAsia"/>
          <w:smallCaps w:val="0"/>
          <w:sz w:val="22"/>
          <w:lang w:eastAsia="en-US"/>
        </w:rPr>
      </w:pPr>
      <w:hyperlink w:anchor="_Toc509945541" w:history="1">
        <w:r w:rsidR="0033373C" w:rsidRPr="00844E86">
          <w:rPr>
            <w:rStyle w:val="Hyperlink"/>
          </w:rPr>
          <w:t>العرض الترويجي SQL Server 2017 لـ Linux</w:t>
        </w:r>
        <w:r w:rsidR="0033373C">
          <w:tab/>
        </w:r>
        <w:r w:rsidR="0033373C">
          <w:fldChar w:fldCharType="begin"/>
        </w:r>
        <w:r w:rsidR="0033373C">
          <w:instrText xml:space="preserve"> PAGEREF _Toc509945541 \h </w:instrText>
        </w:r>
        <w:r w:rsidR="0033373C">
          <w:fldChar w:fldCharType="separate"/>
        </w:r>
        <w:r w:rsidR="0033373C">
          <w:t>109</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542" w:history="1">
        <w:r w:rsidR="0033373C" w:rsidRPr="00844E86">
          <w:rPr>
            <w:rStyle w:val="Hyperlink"/>
            <w:noProof/>
          </w:rPr>
          <w:t>الملحق (ز) - شروط مصفوفة التخزين</w:t>
        </w:r>
        <w:r w:rsidR="0033373C">
          <w:rPr>
            <w:noProof/>
          </w:rPr>
          <w:tab/>
        </w:r>
        <w:r w:rsidR="0033373C">
          <w:rPr>
            <w:noProof/>
          </w:rPr>
          <w:fldChar w:fldCharType="begin"/>
        </w:r>
        <w:r w:rsidR="0033373C">
          <w:rPr>
            <w:noProof/>
          </w:rPr>
          <w:instrText xml:space="preserve"> PAGEREF _Toc509945542 \h </w:instrText>
        </w:r>
        <w:r w:rsidR="0033373C">
          <w:rPr>
            <w:noProof/>
          </w:rPr>
        </w:r>
        <w:r w:rsidR="0033373C">
          <w:rPr>
            <w:noProof/>
          </w:rPr>
          <w:fldChar w:fldCharType="separate"/>
        </w:r>
        <w:r w:rsidR="0033373C">
          <w:rPr>
            <w:noProof/>
          </w:rPr>
          <w:t>110</w:t>
        </w:r>
        <w:r w:rsidR="0033373C">
          <w:rPr>
            <w:noProof/>
          </w:rPr>
          <w:fldChar w:fldCharType="end"/>
        </w:r>
      </w:hyperlink>
    </w:p>
    <w:p w:rsidR="0033373C" w:rsidRDefault="00FD71DF">
      <w:pPr>
        <w:pStyle w:val="TOC2"/>
        <w:rPr>
          <w:rFonts w:eastAsiaTheme="minorEastAsia"/>
          <w:smallCaps w:val="0"/>
          <w:sz w:val="22"/>
          <w:lang w:eastAsia="en-US"/>
        </w:rPr>
      </w:pPr>
      <w:hyperlink w:anchor="_Toc509945543" w:history="1">
        <w:r w:rsidR="0033373C" w:rsidRPr="00844E86">
          <w:rPr>
            <w:rStyle w:val="Hyperlink"/>
          </w:rPr>
          <w:t>التوفر</w:t>
        </w:r>
        <w:r w:rsidR="0033373C">
          <w:tab/>
        </w:r>
        <w:r w:rsidR="0033373C">
          <w:fldChar w:fldCharType="begin"/>
        </w:r>
        <w:r w:rsidR="0033373C">
          <w:instrText xml:space="preserve"> PAGEREF _Toc509945543 \h </w:instrText>
        </w:r>
        <w:r w:rsidR="0033373C">
          <w:fldChar w:fldCharType="separate"/>
        </w:r>
        <w:r w:rsidR="0033373C">
          <w:t>110</w:t>
        </w:r>
        <w:r w:rsidR="0033373C">
          <w:fldChar w:fldCharType="end"/>
        </w:r>
      </w:hyperlink>
    </w:p>
    <w:p w:rsidR="0033373C" w:rsidRDefault="00FD71DF">
      <w:pPr>
        <w:pStyle w:val="TOC2"/>
        <w:rPr>
          <w:rFonts w:eastAsiaTheme="minorEastAsia"/>
          <w:smallCaps w:val="0"/>
          <w:sz w:val="22"/>
          <w:lang w:eastAsia="en-US"/>
        </w:rPr>
      </w:pPr>
      <w:hyperlink w:anchor="_Toc509945544" w:history="1">
        <w:r w:rsidR="0033373C" w:rsidRPr="00844E86">
          <w:rPr>
            <w:rStyle w:val="Hyperlink"/>
          </w:rPr>
          <w:t>الشحن وحق الملكية</w:t>
        </w:r>
        <w:r w:rsidR="0033373C">
          <w:tab/>
        </w:r>
        <w:r w:rsidR="0033373C">
          <w:fldChar w:fldCharType="begin"/>
        </w:r>
        <w:r w:rsidR="0033373C">
          <w:instrText xml:space="preserve"> PAGEREF _Toc509945544 \h </w:instrText>
        </w:r>
        <w:r w:rsidR="0033373C">
          <w:fldChar w:fldCharType="separate"/>
        </w:r>
        <w:r w:rsidR="0033373C">
          <w:t>110</w:t>
        </w:r>
        <w:r w:rsidR="0033373C">
          <w:fldChar w:fldCharType="end"/>
        </w:r>
      </w:hyperlink>
    </w:p>
    <w:p w:rsidR="0033373C" w:rsidRDefault="00FD71DF">
      <w:pPr>
        <w:pStyle w:val="TOC2"/>
        <w:rPr>
          <w:rFonts w:eastAsiaTheme="minorEastAsia"/>
          <w:smallCaps w:val="0"/>
          <w:sz w:val="22"/>
          <w:lang w:eastAsia="en-US"/>
        </w:rPr>
      </w:pPr>
      <w:hyperlink w:anchor="_Toc509945545" w:history="1">
        <w:r w:rsidR="0033373C" w:rsidRPr="00844E86">
          <w:rPr>
            <w:rStyle w:val="Hyperlink"/>
          </w:rPr>
          <w:t>برنامج مصفوفة التخزين</w:t>
        </w:r>
        <w:r w:rsidR="0033373C">
          <w:tab/>
        </w:r>
        <w:r w:rsidR="0033373C">
          <w:fldChar w:fldCharType="begin"/>
        </w:r>
        <w:r w:rsidR="0033373C">
          <w:instrText xml:space="preserve"> PAGEREF _Toc509945545 \h </w:instrText>
        </w:r>
        <w:r w:rsidR="0033373C">
          <w:fldChar w:fldCharType="separate"/>
        </w:r>
        <w:r w:rsidR="0033373C">
          <w:t>110</w:t>
        </w:r>
        <w:r w:rsidR="0033373C">
          <w:fldChar w:fldCharType="end"/>
        </w:r>
      </w:hyperlink>
    </w:p>
    <w:p w:rsidR="0033373C" w:rsidRDefault="00FD71DF">
      <w:pPr>
        <w:pStyle w:val="TOC2"/>
        <w:rPr>
          <w:rFonts w:eastAsiaTheme="minorEastAsia"/>
          <w:smallCaps w:val="0"/>
          <w:sz w:val="22"/>
          <w:lang w:eastAsia="en-US"/>
        </w:rPr>
      </w:pPr>
      <w:hyperlink w:anchor="_Toc509945546" w:history="1">
        <w:r w:rsidR="0033373C" w:rsidRPr="00844E86">
          <w:rPr>
            <w:rStyle w:val="Hyperlink"/>
          </w:rPr>
          <w:t>ضمان الجهاز المحدود</w:t>
        </w:r>
        <w:r w:rsidR="0033373C">
          <w:tab/>
        </w:r>
        <w:r w:rsidR="0033373C">
          <w:fldChar w:fldCharType="begin"/>
        </w:r>
        <w:r w:rsidR="0033373C">
          <w:instrText xml:space="preserve"> PAGEREF _Toc509945546 \h </w:instrText>
        </w:r>
        <w:r w:rsidR="0033373C">
          <w:fldChar w:fldCharType="separate"/>
        </w:r>
        <w:r w:rsidR="0033373C">
          <w:t>110</w:t>
        </w:r>
        <w:r w:rsidR="0033373C">
          <w:fldChar w:fldCharType="end"/>
        </w:r>
      </w:hyperlink>
    </w:p>
    <w:p w:rsidR="0033373C" w:rsidRDefault="00FD71DF">
      <w:pPr>
        <w:pStyle w:val="TOC2"/>
        <w:rPr>
          <w:rFonts w:eastAsiaTheme="minorEastAsia"/>
          <w:smallCaps w:val="0"/>
          <w:sz w:val="22"/>
          <w:lang w:eastAsia="en-US"/>
        </w:rPr>
      </w:pPr>
      <w:hyperlink w:anchor="_Toc509945547" w:history="1">
        <w:r w:rsidR="0033373C" w:rsidRPr="00844E86">
          <w:rPr>
            <w:rStyle w:val="Hyperlink"/>
          </w:rPr>
          <w:t>التعويضات. الدفاع ضد مطالبات الأطراف الثالثة</w:t>
        </w:r>
        <w:r w:rsidR="0033373C">
          <w:tab/>
        </w:r>
        <w:r w:rsidR="0033373C">
          <w:fldChar w:fldCharType="begin"/>
        </w:r>
        <w:r w:rsidR="0033373C">
          <w:instrText xml:space="preserve"> PAGEREF _Toc509945547 \h </w:instrText>
        </w:r>
        <w:r w:rsidR="0033373C">
          <w:fldChar w:fldCharType="separate"/>
        </w:r>
        <w:r w:rsidR="0033373C">
          <w:t>110</w:t>
        </w:r>
        <w:r w:rsidR="0033373C">
          <w:fldChar w:fldCharType="end"/>
        </w:r>
      </w:hyperlink>
    </w:p>
    <w:p w:rsidR="0033373C" w:rsidRDefault="00FD71DF">
      <w:pPr>
        <w:pStyle w:val="TOC2"/>
        <w:rPr>
          <w:rFonts w:eastAsiaTheme="minorEastAsia"/>
          <w:smallCaps w:val="0"/>
          <w:sz w:val="22"/>
          <w:lang w:eastAsia="en-US"/>
        </w:rPr>
      </w:pPr>
      <w:hyperlink w:anchor="_Toc509945548" w:history="1">
        <w:r w:rsidR="0033373C" w:rsidRPr="00844E86">
          <w:rPr>
            <w:rStyle w:val="Hyperlink"/>
          </w:rPr>
          <w:t>تحديد المسؤولية</w:t>
        </w:r>
        <w:r w:rsidR="0033373C">
          <w:tab/>
        </w:r>
        <w:r w:rsidR="0033373C">
          <w:fldChar w:fldCharType="begin"/>
        </w:r>
        <w:r w:rsidR="0033373C">
          <w:instrText xml:space="preserve"> PAGEREF _Toc509945548 \h </w:instrText>
        </w:r>
        <w:r w:rsidR="0033373C">
          <w:fldChar w:fldCharType="separate"/>
        </w:r>
        <w:r w:rsidR="0033373C">
          <w:t>110</w:t>
        </w:r>
        <w:r w:rsidR="0033373C">
          <w:fldChar w:fldCharType="end"/>
        </w:r>
      </w:hyperlink>
    </w:p>
    <w:p w:rsidR="0033373C" w:rsidRDefault="00FD71DF">
      <w:pPr>
        <w:pStyle w:val="TOC2"/>
        <w:rPr>
          <w:rFonts w:eastAsiaTheme="minorEastAsia"/>
          <w:smallCaps w:val="0"/>
          <w:sz w:val="22"/>
          <w:lang w:eastAsia="en-US"/>
        </w:rPr>
      </w:pPr>
      <w:hyperlink w:anchor="_Toc509945549" w:history="1">
        <w:r w:rsidR="0033373C" w:rsidRPr="00844E86">
          <w:rPr>
            <w:rStyle w:val="Hyperlink"/>
          </w:rPr>
          <w:t>قوانين التحكم في التصدير المعمول بها في الولايات المتحدة</w:t>
        </w:r>
        <w:r w:rsidR="0033373C">
          <w:tab/>
        </w:r>
        <w:r w:rsidR="0033373C">
          <w:fldChar w:fldCharType="begin"/>
        </w:r>
        <w:r w:rsidR="0033373C">
          <w:instrText xml:space="preserve"> PAGEREF _Toc509945549 \h </w:instrText>
        </w:r>
        <w:r w:rsidR="0033373C">
          <w:fldChar w:fldCharType="separate"/>
        </w:r>
        <w:r w:rsidR="0033373C">
          <w:t>111</w:t>
        </w:r>
        <w:r w:rsidR="0033373C">
          <w:fldChar w:fldCharType="end"/>
        </w:r>
      </w:hyperlink>
    </w:p>
    <w:p w:rsidR="0033373C" w:rsidRDefault="00FD71DF">
      <w:pPr>
        <w:pStyle w:val="TOC2"/>
        <w:rPr>
          <w:rFonts w:eastAsiaTheme="minorEastAsia"/>
          <w:smallCaps w:val="0"/>
          <w:sz w:val="22"/>
          <w:lang w:eastAsia="en-US"/>
        </w:rPr>
      </w:pPr>
      <w:hyperlink w:anchor="_Toc509945550" w:history="1">
        <w:r w:rsidR="0033373C" w:rsidRPr="00844E86">
          <w:rPr>
            <w:rStyle w:val="Hyperlink"/>
          </w:rPr>
          <w:t>جمع المعلومات التشخيصية</w:t>
        </w:r>
        <w:r w:rsidR="0033373C">
          <w:tab/>
        </w:r>
        <w:r w:rsidR="0033373C">
          <w:fldChar w:fldCharType="begin"/>
        </w:r>
        <w:r w:rsidR="0033373C">
          <w:instrText xml:space="preserve"> PAGEREF _Toc509945550 \h </w:instrText>
        </w:r>
        <w:r w:rsidR="0033373C">
          <w:fldChar w:fldCharType="separate"/>
        </w:r>
        <w:r w:rsidR="0033373C">
          <w:t>111</w:t>
        </w:r>
        <w:r w:rsidR="0033373C">
          <w:fldChar w:fldCharType="end"/>
        </w:r>
      </w:hyperlink>
    </w:p>
    <w:p w:rsidR="0033373C" w:rsidRDefault="00FD71DF">
      <w:pPr>
        <w:pStyle w:val="TOC2"/>
        <w:rPr>
          <w:rFonts w:eastAsiaTheme="minorEastAsia"/>
          <w:smallCaps w:val="0"/>
          <w:sz w:val="22"/>
          <w:lang w:eastAsia="en-US"/>
        </w:rPr>
      </w:pPr>
      <w:hyperlink w:anchor="_Toc509945551" w:history="1">
        <w:r w:rsidR="0033373C" w:rsidRPr="00844E86">
          <w:rPr>
            <w:rStyle w:val="Hyperlink"/>
          </w:rPr>
          <w:t>الاستخدام الحكومي</w:t>
        </w:r>
        <w:r w:rsidR="0033373C">
          <w:tab/>
        </w:r>
        <w:r w:rsidR="0033373C">
          <w:fldChar w:fldCharType="begin"/>
        </w:r>
        <w:r w:rsidR="0033373C">
          <w:instrText xml:space="preserve"> PAGEREF _Toc509945551 \h </w:instrText>
        </w:r>
        <w:r w:rsidR="0033373C">
          <w:fldChar w:fldCharType="separate"/>
        </w:r>
        <w:r w:rsidR="0033373C">
          <w:t>111</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552" w:history="1">
        <w:r w:rsidR="0033373C" w:rsidRPr="00844E86">
          <w:rPr>
            <w:rStyle w:val="Hyperlink"/>
            <w:noProof/>
          </w:rPr>
          <w:t>الملحق ح - ميزات استخدام الطالب والبرامج الأكاديمية</w:t>
        </w:r>
        <w:r w:rsidR="0033373C">
          <w:rPr>
            <w:noProof/>
          </w:rPr>
          <w:tab/>
        </w:r>
        <w:r w:rsidR="0033373C">
          <w:rPr>
            <w:noProof/>
          </w:rPr>
          <w:fldChar w:fldCharType="begin"/>
        </w:r>
        <w:r w:rsidR="0033373C">
          <w:rPr>
            <w:noProof/>
          </w:rPr>
          <w:instrText xml:space="preserve"> PAGEREF _Toc509945552 \h </w:instrText>
        </w:r>
        <w:r w:rsidR="0033373C">
          <w:rPr>
            <w:noProof/>
          </w:rPr>
        </w:r>
        <w:r w:rsidR="0033373C">
          <w:rPr>
            <w:noProof/>
          </w:rPr>
          <w:fldChar w:fldCharType="separate"/>
        </w:r>
        <w:r w:rsidR="0033373C">
          <w:rPr>
            <w:noProof/>
          </w:rPr>
          <w:t>112</w:t>
        </w:r>
        <w:r w:rsidR="0033373C">
          <w:rPr>
            <w:noProof/>
          </w:rPr>
          <w:fldChar w:fldCharType="end"/>
        </w:r>
      </w:hyperlink>
    </w:p>
    <w:p w:rsidR="0033373C" w:rsidRDefault="00FD71DF">
      <w:pPr>
        <w:pStyle w:val="TOC2"/>
        <w:rPr>
          <w:rFonts w:eastAsiaTheme="minorEastAsia"/>
          <w:smallCaps w:val="0"/>
          <w:sz w:val="22"/>
          <w:lang w:eastAsia="en-US"/>
        </w:rPr>
      </w:pPr>
      <w:hyperlink w:anchor="_Toc509945553" w:history="1">
        <w:r w:rsidR="0033373C" w:rsidRPr="00844E86">
          <w:rPr>
            <w:rStyle w:val="Hyperlink"/>
          </w:rPr>
          <w:t>استحقاقات Enrollment for Education Solutions 2017 حسب مجموعة البرامج المؤهِّلة</w:t>
        </w:r>
        <w:r w:rsidR="0033373C">
          <w:tab/>
        </w:r>
        <w:r w:rsidR="0033373C">
          <w:fldChar w:fldCharType="begin"/>
        </w:r>
        <w:r w:rsidR="0033373C">
          <w:instrText xml:space="preserve"> PAGEREF _Toc509945553 \h </w:instrText>
        </w:r>
        <w:r w:rsidR="0033373C">
          <w:fldChar w:fldCharType="separate"/>
        </w:r>
        <w:r w:rsidR="0033373C">
          <w:t>112</w:t>
        </w:r>
        <w:r w:rsidR="0033373C">
          <w:fldChar w:fldCharType="end"/>
        </w:r>
      </w:hyperlink>
    </w:p>
    <w:p w:rsidR="0033373C" w:rsidRDefault="00FD71DF">
      <w:pPr>
        <w:pStyle w:val="TOC2"/>
        <w:rPr>
          <w:rFonts w:eastAsiaTheme="minorEastAsia"/>
          <w:smallCaps w:val="0"/>
          <w:sz w:val="22"/>
          <w:lang w:eastAsia="en-US"/>
        </w:rPr>
      </w:pPr>
      <w:hyperlink w:anchor="_Toc509945554" w:history="1">
        <w:r w:rsidR="0033373C" w:rsidRPr="00844E86">
          <w:rPr>
            <w:rStyle w:val="Hyperlink"/>
          </w:rPr>
          <w:t>التوافر والاستحقاقات</w:t>
        </w:r>
        <w:r w:rsidR="0033373C">
          <w:tab/>
        </w:r>
        <w:r w:rsidR="0033373C">
          <w:fldChar w:fldCharType="begin"/>
        </w:r>
        <w:r w:rsidR="0033373C">
          <w:instrText xml:space="preserve"> PAGEREF _Toc509945554 \h </w:instrText>
        </w:r>
        <w:r w:rsidR="0033373C">
          <w:fldChar w:fldCharType="separate"/>
        </w:r>
        <w:r w:rsidR="0033373C">
          <w:t>112</w:t>
        </w:r>
        <w:r w:rsidR="0033373C">
          <w:fldChar w:fldCharType="end"/>
        </w:r>
      </w:hyperlink>
    </w:p>
    <w:p w:rsidR="0033373C" w:rsidRDefault="00FD71DF">
      <w:pPr>
        <w:pStyle w:val="TOC2"/>
        <w:rPr>
          <w:rFonts w:eastAsiaTheme="minorEastAsia"/>
          <w:smallCaps w:val="0"/>
          <w:sz w:val="22"/>
          <w:lang w:eastAsia="en-US"/>
        </w:rPr>
      </w:pPr>
      <w:hyperlink w:anchor="_Toc509945555" w:history="1">
        <w:r w:rsidR="0033373C" w:rsidRPr="00844E86">
          <w:rPr>
            <w:rStyle w:val="Hyperlink"/>
          </w:rPr>
          <w:t>توفر برنامج Enrollment for Education Solutions (إصدار سابق لعام 2017)</w:t>
        </w:r>
        <w:r w:rsidR="0033373C">
          <w:tab/>
        </w:r>
        <w:r w:rsidR="0033373C">
          <w:fldChar w:fldCharType="begin"/>
        </w:r>
        <w:r w:rsidR="0033373C">
          <w:instrText xml:space="preserve"> PAGEREF _Toc509945555 \h </w:instrText>
        </w:r>
        <w:r w:rsidR="0033373C">
          <w:fldChar w:fldCharType="separate"/>
        </w:r>
        <w:r w:rsidR="0033373C">
          <w:t>113</w:t>
        </w:r>
        <w:r w:rsidR="0033373C">
          <w:fldChar w:fldCharType="end"/>
        </w:r>
      </w:hyperlink>
    </w:p>
    <w:p w:rsidR="0033373C" w:rsidRDefault="00FD71DF">
      <w:pPr>
        <w:pStyle w:val="TOC1"/>
        <w:rPr>
          <w:rFonts w:eastAsiaTheme="minorEastAsia"/>
          <w:b w:val="0"/>
          <w:caps w:val="0"/>
          <w:noProof/>
          <w:sz w:val="22"/>
          <w:szCs w:val="22"/>
          <w:lang w:eastAsia="en-US"/>
        </w:rPr>
      </w:pPr>
      <w:hyperlink w:anchor="_Toc509945556" w:history="1">
        <w:r w:rsidR="0033373C" w:rsidRPr="00844E86">
          <w:rPr>
            <w:rStyle w:val="Hyperlink"/>
            <w:noProof/>
          </w:rPr>
          <w:t>الفهرس</w:t>
        </w:r>
        <w:r w:rsidR="0033373C">
          <w:rPr>
            <w:noProof/>
          </w:rPr>
          <w:tab/>
        </w:r>
        <w:r w:rsidR="0033373C">
          <w:rPr>
            <w:noProof/>
          </w:rPr>
          <w:fldChar w:fldCharType="begin"/>
        </w:r>
        <w:r w:rsidR="0033373C">
          <w:rPr>
            <w:noProof/>
          </w:rPr>
          <w:instrText xml:space="preserve"> PAGEREF _Toc509945556 \h </w:instrText>
        </w:r>
        <w:r w:rsidR="0033373C">
          <w:rPr>
            <w:noProof/>
          </w:rPr>
        </w:r>
        <w:r w:rsidR="0033373C">
          <w:rPr>
            <w:noProof/>
          </w:rPr>
          <w:fldChar w:fldCharType="separate"/>
        </w:r>
        <w:r w:rsidR="0033373C">
          <w:rPr>
            <w:noProof/>
          </w:rPr>
          <w:t>114</w:t>
        </w:r>
        <w:r w:rsidR="0033373C">
          <w:rPr>
            <w:noProof/>
          </w:rPr>
          <w:fldChar w:fldCharType="end"/>
        </w:r>
      </w:hyperlink>
    </w:p>
    <w:p w:rsidR="007525C1" w:rsidRDefault="004C0696">
      <w:pPr>
        <w:pStyle w:val="ProductList-Body"/>
        <w:sectPr w:rsidR="007525C1">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7525C1" w:rsidRDefault="007525C1">
      <w:pPr>
        <w:pStyle w:val="ProductList-Body"/>
        <w:rPr>
          <w:rtl/>
        </w:rPr>
      </w:pPr>
    </w:p>
    <w:p w:rsidR="007525C1" w:rsidRDefault="007525C1">
      <w:pPr>
        <w:sectPr w:rsidR="007525C1">
          <w:headerReference w:type="default" r:id="rId15"/>
          <w:footerReference w:type="default" r:id="rId16"/>
          <w:type w:val="continuous"/>
          <w:pgSz w:w="12240" w:h="15840" w:code="1"/>
          <w:pgMar w:top="1170" w:right="720" w:bottom="720" w:left="720" w:header="432" w:footer="288" w:gutter="0"/>
          <w:cols w:space="360"/>
        </w:sectPr>
      </w:pPr>
    </w:p>
    <w:p w:rsidR="007525C1" w:rsidRDefault="004C0696">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09945411"/>
      <w:r>
        <w:instrText>مقدمة</w:instrText>
      </w:r>
      <w:bookmarkEnd w:id="3"/>
      <w:r>
        <w:instrText>" \l 1</w:instrText>
      </w:r>
      <w:r>
        <w:fldChar w:fldCharType="end"/>
      </w:r>
    </w:p>
    <w:p w:rsidR="007525C1" w:rsidRDefault="007525C1">
      <w:pPr>
        <w:pStyle w:val="ProductList-Body"/>
        <w:rPr>
          <w:rtl/>
        </w:rPr>
      </w:pPr>
    </w:p>
    <w:p w:rsidR="007525C1" w:rsidRDefault="004C0696">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09945412"/>
      <w:r>
        <w:instrText>حول هذه الوثيقة</w:instrText>
      </w:r>
      <w:bookmarkEnd w:id="5"/>
      <w:r>
        <w:instrText>" \l 2</w:instrText>
      </w:r>
      <w:r>
        <w:fldChar w:fldCharType="end"/>
      </w:r>
    </w:p>
    <w:p w:rsidR="007525C1" w:rsidRDefault="004C0696">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7525C1" w:rsidRDefault="007525C1">
      <w:pPr>
        <w:pStyle w:val="ProductList-Body"/>
        <w:rPr>
          <w:rtl/>
        </w:rPr>
      </w:pPr>
    </w:p>
    <w:p w:rsidR="007525C1" w:rsidRDefault="004C0696">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7525C1" w:rsidRDefault="004C0696">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09945413"/>
      <w:r>
        <w:instrText>محتويات الوثيقة</w:instrText>
      </w:r>
      <w:bookmarkEnd w:id="7"/>
      <w:r>
        <w:instrText>" \l 2</w:instrText>
      </w:r>
      <w:r>
        <w:fldChar w:fldCharType="end"/>
      </w:r>
    </w:p>
    <w:p w:rsidR="007525C1" w:rsidRDefault="004C0696">
      <w:pPr>
        <w:pStyle w:val="ProductList-Body"/>
        <w:rPr>
          <w:rtl/>
        </w:rPr>
      </w:pPr>
      <w:r>
        <w:rPr>
          <w:rtl/>
        </w:rPr>
        <w:t xml:space="preserve">تشتمل وثيقة شروط المنتج على البنود التالية: </w:t>
      </w:r>
    </w:p>
    <w:p w:rsidR="007525C1" w:rsidRDefault="00FD71DF" w:rsidP="004C0696">
      <w:pPr>
        <w:pStyle w:val="ProductList-Bullet"/>
        <w:numPr>
          <w:ilvl w:val="0"/>
          <w:numId w:val="3"/>
        </w:numPr>
        <w:rPr>
          <w:rtl/>
        </w:rPr>
      </w:pPr>
      <w:hyperlink w:anchor="_Sec531">
        <w:r w:rsidR="004C0696">
          <w:rPr>
            <w:color w:val="00467F"/>
            <w:u w:val="single"/>
            <w:rtl/>
          </w:rPr>
          <w:t>مقدمة</w:t>
        </w:r>
      </w:hyperlink>
      <w:r w:rsidR="004C0696">
        <w:rPr>
          <w:rtl/>
        </w:rPr>
        <w:t xml:space="preserve">، وهي تشتمل على قائمة بالتغييرات الأخيرة. </w:t>
      </w:r>
    </w:p>
    <w:p w:rsidR="007525C1" w:rsidRDefault="00FD71DF" w:rsidP="004C0696">
      <w:pPr>
        <w:pStyle w:val="ProductList-Bullet"/>
        <w:numPr>
          <w:ilvl w:val="0"/>
          <w:numId w:val="3"/>
        </w:numPr>
        <w:rPr>
          <w:rtl/>
        </w:rPr>
      </w:pPr>
      <w:hyperlink w:anchor="_Sec536">
        <w:r w:rsidR="004C0696">
          <w:rPr>
            <w:color w:val="00467F"/>
            <w:u w:val="single"/>
            <w:rtl/>
          </w:rPr>
          <w:t>شروط الترخيص</w:t>
        </w:r>
      </w:hyperlink>
      <w:r w:rsidR="004C0696">
        <w:rPr>
          <w:rtl/>
        </w:rPr>
        <w:t xml:space="preserve">، وهي تشتمل على شروط الترخيص العامة وشروط نموذج الترخيص التي تنطبق على منتجات البرامج. </w:t>
      </w:r>
    </w:p>
    <w:p w:rsidR="007525C1" w:rsidRDefault="00FD71DF" w:rsidP="004C0696">
      <w:pPr>
        <w:pStyle w:val="ProductList-Bullet"/>
        <w:numPr>
          <w:ilvl w:val="0"/>
          <w:numId w:val="3"/>
        </w:numPr>
        <w:rPr>
          <w:rtl/>
        </w:rPr>
      </w:pPr>
      <w:hyperlink w:anchor="_Sec547">
        <w:r w:rsidR="004C0696">
          <w:rPr>
            <w:color w:val="00467F"/>
            <w:u w:val="single"/>
            <w:rtl/>
          </w:rPr>
          <w:t>منتجات البرنامج</w:t>
        </w:r>
      </w:hyperlink>
      <w:r w:rsidR="004C0696">
        <w:rPr>
          <w:rtl/>
        </w:rPr>
        <w:t xml:space="preserve">، وهي تشتمل على جميع إدخالات منتجات البرامج. </w:t>
      </w:r>
    </w:p>
    <w:p w:rsidR="007525C1" w:rsidRDefault="00FD71DF" w:rsidP="004C0696">
      <w:pPr>
        <w:pStyle w:val="ProductList-Bullet"/>
        <w:numPr>
          <w:ilvl w:val="0"/>
          <w:numId w:val="3"/>
        </w:numPr>
        <w:rPr>
          <w:rtl/>
        </w:rPr>
      </w:pPr>
      <w:hyperlink w:anchor="_Sec548">
        <w:r w:rsidR="004C0696">
          <w:rPr>
            <w:color w:val="00467F"/>
            <w:u w:val="single"/>
            <w:rtl/>
          </w:rPr>
          <w:t>منتجات الخدمات عبر الإنترنت</w:t>
        </w:r>
      </w:hyperlink>
      <w:r w:rsidR="004C0696">
        <w:rPr>
          <w:rtl/>
        </w:rPr>
        <w:t xml:space="preserve">، وهي تشتمل على كل إدخالات منتجات الخدمات عبر الإنترنت. </w:t>
      </w:r>
    </w:p>
    <w:p w:rsidR="007525C1" w:rsidRDefault="00FD71DF" w:rsidP="004C0696">
      <w:pPr>
        <w:pStyle w:val="ProductList-Bullet"/>
        <w:numPr>
          <w:ilvl w:val="0"/>
          <w:numId w:val="3"/>
        </w:numPr>
        <w:rPr>
          <w:rtl/>
        </w:rPr>
      </w:pPr>
      <w:hyperlink w:anchor="_Sec549">
        <w:r w:rsidR="004C0696">
          <w:rPr>
            <w:color w:val="00467F"/>
            <w:u w:val="single"/>
            <w:rtl/>
          </w:rPr>
          <w:t>المسرد</w:t>
        </w:r>
      </w:hyperlink>
      <w:r w:rsidR="004C0696">
        <w:rPr>
          <w:rtl/>
        </w:rPr>
        <w:t xml:space="preserve">، وهو يعرّف السمات وقيم الخلايا وعناوين الأعمدة، وغيرها من المصطلحات الواردة في شروط المنتج. </w:t>
      </w:r>
    </w:p>
    <w:p w:rsidR="007525C1" w:rsidRDefault="004C0696" w:rsidP="004C0696">
      <w:pPr>
        <w:pStyle w:val="ProductList-Bullet"/>
        <w:numPr>
          <w:ilvl w:val="0"/>
          <w:numId w:val="3"/>
        </w:numPr>
        <w:rPr>
          <w:rtl/>
        </w:rPr>
      </w:pPr>
      <w:r>
        <w:rPr>
          <w:rtl/>
        </w:rPr>
        <w:t xml:space="preserve">الملحقات التالية: </w:t>
      </w:r>
    </w:p>
    <w:p w:rsidR="007525C1" w:rsidRDefault="00FD71DF" w:rsidP="004C0696">
      <w:pPr>
        <w:pStyle w:val="ProductList-Bullet"/>
        <w:numPr>
          <w:ilvl w:val="1"/>
          <w:numId w:val="3"/>
        </w:numPr>
        <w:rPr>
          <w:rtl/>
        </w:rPr>
      </w:pPr>
      <w:hyperlink w:anchor="_Sec591">
        <w:r w:rsidR="004C0696">
          <w:rPr>
            <w:color w:val="00467F"/>
            <w:u w:val="single"/>
            <w:rtl/>
          </w:rPr>
          <w:t>الملحق (أ) - جدول التراخيص المكافئة لترخيص الإدارة/ترخيص وصول العميل</w:t>
        </w:r>
      </w:hyperlink>
      <w:r w:rsidR="004C0696">
        <w:rPr>
          <w:rtl/>
        </w:rPr>
        <w:t xml:space="preserve">، وهو يحدد مجموعات ترخيص وصول العميل وتراخيص الاشتراك في الخدمات عبر الإنترنت المتوفرة والتي توفر الوصول إلى منتجات الخادم. </w:t>
      </w:r>
    </w:p>
    <w:p w:rsidR="007525C1" w:rsidRDefault="00FD71DF" w:rsidP="004C0696">
      <w:pPr>
        <w:pStyle w:val="ProductList-Bullet"/>
        <w:numPr>
          <w:ilvl w:val="1"/>
          <w:numId w:val="3"/>
        </w:numPr>
        <w:rPr>
          <w:rtl/>
        </w:rPr>
      </w:pPr>
      <w:hyperlink w:anchor="_Sec564">
        <w:r w:rsidR="004C0696">
          <w:rPr>
            <w:color w:val="00467F"/>
            <w:u w:val="single"/>
            <w:rtl/>
          </w:rPr>
          <w:t>الملحق (ب) - ضمان البرنامج</w:t>
        </w:r>
      </w:hyperlink>
      <w:r w:rsidR="004C0696">
        <w:rPr>
          <w:rtl/>
        </w:rPr>
        <w:t xml:space="preserve">، وهو يتناول قواعد شراء ضمان البرنامج والميزات الإضافية المتوفرة للعملاء الذين لديهم ضمان البرنامج. </w:t>
      </w:r>
    </w:p>
    <w:p w:rsidR="007525C1" w:rsidRDefault="00FD71DF" w:rsidP="004C0696">
      <w:pPr>
        <w:pStyle w:val="ProductList-Bullet"/>
        <w:numPr>
          <w:ilvl w:val="1"/>
          <w:numId w:val="3"/>
        </w:numPr>
        <w:rPr>
          <w:rtl/>
        </w:rPr>
      </w:pPr>
      <w:hyperlink w:anchor="_Sec1237">
        <w:r w:rsidR="004C0696">
          <w:rPr>
            <w:color w:val="00467F"/>
            <w:u w:val="single"/>
            <w:rtl/>
          </w:rPr>
          <w:t>الملحق ج - المكونات الإضافية للخدمات عبر الإنترنت وتراخيص الانتقال الأخرى</w:t>
        </w:r>
      </w:hyperlink>
      <w:r w:rsidR="004C0696">
        <w:rPr>
          <w:rtl/>
        </w:rPr>
        <w:t xml:space="preserve">، التي تصف المنتجات المؤهَّلة والشروط الخاصة بالمكونات الإضافية للخدمات عبر الإنترنت وترخيص اشتراك المستخدم ذات خيار "من ضمان البرنامج" </w:t>
      </w:r>
    </w:p>
    <w:p w:rsidR="007525C1" w:rsidRDefault="00FD71DF" w:rsidP="004C0696">
      <w:pPr>
        <w:pStyle w:val="ProductList-Bullet"/>
        <w:numPr>
          <w:ilvl w:val="1"/>
          <w:numId w:val="3"/>
        </w:numPr>
        <w:rPr>
          <w:rtl/>
        </w:rPr>
      </w:pPr>
      <w:hyperlink w:anchor="_Sec562">
        <w:r w:rsidR="004C0696">
          <w:rPr>
            <w:color w:val="00467F"/>
            <w:u w:val="single"/>
            <w:rtl/>
          </w:rPr>
          <w:t>الملحق (د) - الخدمات الاحترافية</w:t>
        </w:r>
      </w:hyperlink>
      <w:r w:rsidR="004C0696">
        <w:rPr>
          <w:rtl/>
        </w:rPr>
        <w:t xml:space="preserve">، وهو يشتمل على الخدمات الاحترافية المقدمة من خلال الترخيص المجمع من Microsoft. </w:t>
      </w:r>
    </w:p>
    <w:p w:rsidR="007525C1" w:rsidRDefault="00FD71DF" w:rsidP="004C0696">
      <w:pPr>
        <w:pStyle w:val="ProductList-Bullet"/>
        <w:numPr>
          <w:ilvl w:val="1"/>
          <w:numId w:val="3"/>
        </w:numPr>
        <w:rPr>
          <w:rtl/>
        </w:rPr>
      </w:pPr>
      <w:hyperlink w:anchor="_Sec563">
        <w:r w:rsidR="004C0696">
          <w:rPr>
            <w:color w:val="00467F"/>
            <w:u w:val="single"/>
            <w:rtl/>
          </w:rPr>
          <w:t>الملحق (هـ) - الشروط التكميلية لاتفاقية البرنامج</w:t>
        </w:r>
      </w:hyperlink>
      <w:r w:rsidR="004C0696">
        <w:rPr>
          <w:rtl/>
        </w:rPr>
        <w:t xml:space="preserve">، وهو يقدم الشروط الإضافية لاتفاقيات برنامج الترخيص المجمع من Microsoft. </w:t>
      </w:r>
    </w:p>
    <w:p w:rsidR="007525C1" w:rsidRDefault="00FD71DF" w:rsidP="004C0696">
      <w:pPr>
        <w:pStyle w:val="ProductList-Bullet"/>
        <w:numPr>
          <w:ilvl w:val="1"/>
          <w:numId w:val="3"/>
        </w:numPr>
        <w:rPr>
          <w:rtl/>
        </w:rPr>
      </w:pPr>
      <w:hyperlink w:anchor="_Sec572">
        <w:r w:rsidR="004C0696">
          <w:rPr>
            <w:color w:val="00467F"/>
            <w:u w:val="single"/>
            <w:rtl/>
          </w:rPr>
          <w:t>الملحق (و) - العروض الترويجية للمنتج</w:t>
        </w:r>
      </w:hyperlink>
      <w:r w:rsidR="004C0696">
        <w:rPr>
          <w:rtl/>
        </w:rPr>
        <w:t xml:space="preserve">، وهو يشتمل على العروض الترويجية للمنتج بخلاف الموجودة في قائمة الأسعار. </w:t>
      </w:r>
    </w:p>
    <w:p w:rsidR="007525C1" w:rsidRDefault="00FD71DF" w:rsidP="004C0696">
      <w:pPr>
        <w:pStyle w:val="ProductList-Bullet"/>
        <w:numPr>
          <w:ilvl w:val="1"/>
          <w:numId w:val="3"/>
        </w:numPr>
        <w:rPr>
          <w:rtl/>
        </w:rPr>
      </w:pPr>
      <w:hyperlink w:anchor="_Sec899">
        <w:r w:rsidR="004C0696">
          <w:rPr>
            <w:color w:val="00467F"/>
            <w:u w:val="single"/>
            <w:rtl/>
          </w:rPr>
          <w:t>الملحق (ز) - شروط مصفوفة التخزين</w:t>
        </w:r>
      </w:hyperlink>
      <w:r w:rsidR="004C0696">
        <w:rPr>
          <w:rtl/>
        </w:rPr>
        <w:t>، الذي يقدم شروطًا إضافية لأجهزة مصفوفة التخزين.</w:t>
      </w:r>
    </w:p>
    <w:p w:rsidR="007525C1" w:rsidRDefault="00FD71DF" w:rsidP="004C0696">
      <w:pPr>
        <w:pStyle w:val="ProductList-Bullet"/>
        <w:numPr>
          <w:ilvl w:val="1"/>
          <w:numId w:val="3"/>
        </w:numPr>
        <w:rPr>
          <w:rtl/>
        </w:rPr>
      </w:pPr>
      <w:hyperlink w:anchor="_Sec1230">
        <w:r w:rsidR="004C0696">
          <w:rPr>
            <w:color w:val="00467F"/>
            <w:u w:val="single"/>
            <w:rtl/>
          </w:rPr>
          <w:t>الملحق ح - ميزات استخدام الطالب والبرامج الأكاديمية</w:t>
        </w:r>
      </w:hyperlink>
      <w:r w:rsidR="004C0696">
        <w:rPr>
          <w:rtl/>
        </w:rPr>
        <w:t>، مما يضم المنتجات المؤهِّلة و</w:t>
      </w:r>
      <w:r w:rsidR="004C0696">
        <w:fldChar w:fldCharType="begin"/>
      </w:r>
      <w:r w:rsidR="004C0696">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4C0696">
        <w:fldChar w:fldCharType="separate"/>
      </w:r>
      <w:r w:rsidR="004C0696">
        <w:rPr>
          <w:color w:val="0563C1"/>
        </w:rPr>
        <w:t>ميزات استخدام الطالب</w:t>
      </w:r>
      <w:r w:rsidR="004C0696">
        <w:fldChar w:fldCharType="end"/>
      </w:r>
      <w:r w:rsidR="004C0696">
        <w:t xml:space="preserve"> المرتبطة بها.</w:t>
      </w:r>
    </w:p>
    <w:p w:rsidR="007525C1" w:rsidRDefault="00FD71DF" w:rsidP="004C0696">
      <w:pPr>
        <w:pStyle w:val="ProductList-Bullet"/>
        <w:numPr>
          <w:ilvl w:val="0"/>
          <w:numId w:val="3"/>
        </w:numPr>
        <w:rPr>
          <w:rtl/>
        </w:rPr>
      </w:pPr>
      <w:hyperlink w:anchor="_Sec844">
        <w:r w:rsidR="004C0696">
          <w:rPr>
            <w:color w:val="00467F"/>
            <w:u w:val="single"/>
            <w:rtl/>
          </w:rPr>
          <w:t>الفهرس</w:t>
        </w:r>
      </w:hyperlink>
      <w:r w:rsidR="004C0696">
        <w:rPr>
          <w:rtl/>
        </w:rPr>
        <w:t>، وهو يسرد جميع المنتجات المشار إليها في وثيقة شروط المنتج ويحدد مواقعها.</w:t>
      </w:r>
    </w:p>
    <w:p w:rsidR="007525C1" w:rsidRDefault="004C0696">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09945414"/>
      <w:r>
        <w:instrText>كيفية الانتقال إلى إدخال منتج</w:instrText>
      </w:r>
      <w:bookmarkEnd w:id="9"/>
      <w:r>
        <w:instrText>" \l 2</w:instrText>
      </w:r>
      <w:r>
        <w:fldChar w:fldCharType="end"/>
      </w:r>
    </w:p>
    <w:p w:rsidR="007525C1" w:rsidRDefault="004C0696">
      <w:pPr>
        <w:pStyle w:val="ProductList-Body"/>
        <w:rPr>
          <w:rtl/>
        </w:rPr>
      </w:pPr>
      <w:r>
        <w:rPr>
          <w:rtl/>
        </w:rPr>
        <w:t>يشتمل كل إدخال منتج للبرامج على أربعة بنود: توفر البرنامج، وشروط المنتج، وحقوق الاستخدام، وضمان البرنامج.</w:t>
      </w:r>
    </w:p>
    <w:p w:rsidR="007525C1" w:rsidRDefault="004C0696">
      <w:pPr>
        <w:pStyle w:val="ProductList-Body"/>
        <w:rPr>
          <w:rtl/>
        </w:rPr>
      </w:pPr>
      <w:r>
        <w:rPr>
          <w:rtl/>
        </w:rPr>
        <w:t xml:space="preserve">يشتمل كل إدخال منتج للخدمات عبر الإنترنت على بندين: توفر البرنامج، وشروط المنتج. </w:t>
      </w:r>
    </w:p>
    <w:p w:rsidR="007525C1" w:rsidRDefault="007525C1">
      <w:pPr>
        <w:pStyle w:val="ProductList-Body"/>
        <w:rPr>
          <w:rtl/>
        </w:rPr>
      </w:pPr>
    </w:p>
    <w:p w:rsidR="007525C1" w:rsidRDefault="004C0696">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7525C1" w:rsidRDefault="004C0696">
      <w:pPr>
        <w:pStyle w:val="ProductList-Body"/>
        <w:rPr>
          <w:rtl/>
        </w:rPr>
      </w:pPr>
      <w:r>
        <w:rPr>
          <w:noProof/>
          <w:rtl/>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7525C1" w:rsidRDefault="007525C1">
      <w:pPr>
        <w:pStyle w:val="ProductList-Body"/>
        <w:rPr>
          <w:rtl/>
        </w:rPr>
      </w:pPr>
    </w:p>
    <w:p w:rsidR="007525C1" w:rsidRDefault="004C0696">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7525C1" w:rsidRDefault="004C0696">
      <w:pPr>
        <w:pStyle w:val="ProductList-Body"/>
        <w:rPr>
          <w:rtl/>
        </w:rPr>
      </w:pPr>
      <w:r>
        <w:rPr>
          <w:noProof/>
          <w:rtl/>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525C1" w:rsidRDefault="007525C1">
      <w:pPr>
        <w:pStyle w:val="ProductList-Body"/>
        <w:rPr>
          <w:rtl/>
        </w:rPr>
      </w:pPr>
    </w:p>
    <w:p w:rsidR="007525C1" w:rsidRDefault="004C0696">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7525C1" w:rsidRDefault="004C0696">
      <w:pPr>
        <w:pStyle w:val="ProductList-Body"/>
        <w:rPr>
          <w:rtl/>
        </w:rPr>
      </w:pPr>
      <w:r>
        <w:rPr>
          <w:noProof/>
          <w:rtl/>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525C1" w:rsidRDefault="007525C1">
      <w:pPr>
        <w:pStyle w:val="ProductList-Body"/>
        <w:rPr>
          <w:rtl/>
        </w:rPr>
      </w:pPr>
    </w:p>
    <w:p w:rsidR="007525C1" w:rsidRDefault="004C0696">
      <w:pPr>
        <w:pStyle w:val="ProductList-Body"/>
        <w:rPr>
          <w:rtl/>
        </w:rPr>
      </w:pPr>
      <w:r>
        <w:rPr>
          <w:b/>
          <w:color w:val="00188F"/>
          <w:rtl/>
        </w:rPr>
        <w:t xml:space="preserve">4. ضمان البرنامج </w:t>
      </w:r>
      <w:r>
        <w:rPr>
          <w:rtl/>
        </w:rPr>
        <w:t>يحدد البنود والشروط المقترنة بتغطية ضمان البرنامج.</w:t>
      </w:r>
    </w:p>
    <w:p w:rsidR="007525C1" w:rsidRDefault="004C0696">
      <w:pPr>
        <w:pStyle w:val="ProductList-Body"/>
        <w:rPr>
          <w:rtl/>
        </w:rPr>
      </w:pPr>
      <w:r>
        <w:rPr>
          <w:noProof/>
          <w:rtl/>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525C1" w:rsidRDefault="004C0696">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09945415"/>
      <w:r>
        <w:instrText>التوضيحات وملخص التغييرات في هذه الوثيقة</w:instrText>
      </w:r>
      <w:bookmarkEnd w:id="11"/>
      <w:r>
        <w:instrText>" \l 2</w:instrText>
      </w:r>
      <w:r>
        <w:fldChar w:fldCharType="end"/>
      </w:r>
    </w:p>
    <w:p w:rsidR="007525C1" w:rsidRDefault="004C0696">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73"/>
        <w:gridCol w:w="5443"/>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المحذوفات</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365 Business Central Essentials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تبديل Windows 10 S بإصدار Windows 10 Pro (لكل جهاز) </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365 Business Central Premium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365 Business Central Team Member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365 for Marketing (ترخيص اشتراك)</w:t>
            </w:r>
          </w:p>
        </w:tc>
        <w:tc>
          <w:tcPr>
            <w:tcW w:w="612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365 for Sales Professional (ترخيص اشتراك مستخدم)</w:t>
            </w:r>
          </w:p>
        </w:tc>
        <w:tc>
          <w:tcPr>
            <w:tcW w:w="612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جهات الاتصال الإضافية في Microsoft 365 for Marketing</w:t>
            </w:r>
          </w:p>
        </w:tc>
        <w:tc>
          <w:tcPr>
            <w:tcW w:w="612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المكون الإضافي لإمكانيات المناطق الجغرافية المتعددة في Office 365</w:t>
            </w:r>
          </w:p>
        </w:tc>
        <w:tc>
          <w:tcPr>
            <w:tcW w:w="612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2"/>
        <w:rPr>
          <w:rtl/>
        </w:rPr>
      </w:pPr>
      <w:r>
        <w:rPr>
          <w:rtl/>
        </w:rPr>
        <w:t>البرامج</w:t>
      </w:r>
    </w:p>
    <w:p w:rsidR="007525C1" w:rsidRDefault="00FD71DF">
      <w:pPr>
        <w:pStyle w:val="ProductList-Body"/>
        <w:rPr>
          <w:rtl/>
        </w:rPr>
      </w:pPr>
      <w:hyperlink w:anchor="_Sec1190">
        <w:r w:rsidR="004C0696">
          <w:rPr>
            <w:color w:val="00467F"/>
            <w:u w:val="single"/>
            <w:rtl/>
          </w:rPr>
          <w:t>System Center Service Manager</w:t>
        </w:r>
      </w:hyperlink>
      <w:r w:rsidR="004C0696">
        <w:rPr>
          <w:rtl/>
        </w:rPr>
        <w:t>: تمت إضافة ترخيص وصول العميل (CAL) الخاص بـ Microsoft Identity Manager 2016 (للمستخدم) إلى جدول ترخيص الإدارة باعتباره مكافئًا لترخيص الإدارة. يعطي هذا العملاء الحق في استخدام System Center 2016 Service Manager لإدارة المستخدمين الحاصلين على تراخيص وصول المستخدم لـ Microsoft Identity Manager 2016.</w:t>
      </w:r>
    </w:p>
    <w:p w:rsidR="007525C1" w:rsidRDefault="007525C1">
      <w:pPr>
        <w:pStyle w:val="ProductList-Body"/>
        <w:rPr>
          <w:rtl/>
        </w:rPr>
      </w:pPr>
    </w:p>
    <w:p w:rsidR="007525C1" w:rsidRDefault="004C0696">
      <w:pPr>
        <w:pStyle w:val="ProductList-ClauseHeading"/>
        <w:outlineLvl w:val="2"/>
        <w:rPr>
          <w:rtl/>
        </w:rPr>
      </w:pPr>
      <w:r>
        <w:rPr>
          <w:rtl/>
        </w:rPr>
        <w:t>الخدمات عبر الإنترنت</w:t>
      </w:r>
    </w:p>
    <w:p w:rsidR="007525C1" w:rsidRDefault="00FD71DF">
      <w:pPr>
        <w:pStyle w:val="ProductList-Body"/>
        <w:rPr>
          <w:rtl/>
        </w:rPr>
      </w:pPr>
      <w:hyperlink w:anchor="_Sec1151">
        <w:r w:rsidR="004C0696">
          <w:rPr>
            <w:color w:val="00467F"/>
            <w:u w:val="single"/>
            <w:rtl/>
          </w:rPr>
          <w:t>Microsoft Dynamics 365 Services</w:t>
        </w:r>
      </w:hyperlink>
      <w:r w:rsidR="004C0696">
        <w:rPr>
          <w:rtl/>
        </w:rPr>
        <w:t>: تمت إضافة شروط بنود خيار التجديد لعملاء Microsoft Dynamics 365 for Finance and Operations، Business Edition</w:t>
      </w:r>
      <w:r w:rsidR="004C0696">
        <w:rPr>
          <w:rtl/>
        </w:rPr>
        <w:t>‬. تمت أيضًا إضافة بنود توضح المتطلبات السابقة لـ Microsoft Dynamics 365 for Marketing Attach.</w:t>
      </w:r>
    </w:p>
    <w:p w:rsidR="007525C1" w:rsidRDefault="00FD71DF">
      <w:pPr>
        <w:pStyle w:val="ProductList-Body"/>
        <w:rPr>
          <w:rtl/>
        </w:rPr>
      </w:pPr>
      <w:hyperlink w:anchor="_Sec633">
        <w:r w:rsidR="004C0696">
          <w:rPr>
            <w:color w:val="00467F"/>
            <w:u w:val="single"/>
            <w:rtl/>
          </w:rPr>
          <w:t>تطبيقات Office 365</w:t>
        </w:r>
      </w:hyperlink>
      <w:r w:rsidR="004C0696">
        <w:rPr>
          <w:rtl/>
        </w:rPr>
        <w:t>: تمت إضافة بنود لدعم عرض جديد على إمكانيات المواقع الجغرافية المتعددة في مكون Office 365 الإضافي مما يوفر للعملاء القدرة على إعادة تعيين مواقع مركز البيانات لمستخدمين معينين مرخصين مع المكون الإضافية.</w:t>
      </w:r>
    </w:p>
    <w:p w:rsidR="007525C1" w:rsidRDefault="00FD71DF">
      <w:pPr>
        <w:pStyle w:val="ProductList-Body"/>
        <w:rPr>
          <w:rtl/>
        </w:rPr>
      </w:pPr>
      <w:hyperlink w:anchor="_Sec670">
        <w:r w:rsidR="004C0696">
          <w:rPr>
            <w:color w:val="00467F"/>
            <w:u w:val="single"/>
            <w:rtl/>
          </w:rPr>
          <w:t>خرائط Bing</w:t>
        </w:r>
      </w:hyperlink>
      <w:r w:rsidR="004C0696">
        <w:rPr>
          <w:rtl/>
        </w:rPr>
        <w:t xml:space="preserve">: تمت إضافة صياغة توضح أنه في حال تجاوز العميل لإجمالي عدد المعاملات القابلة للفوترة المشتراة، في غضون 30 يومًا من تلقي إشعار من Microsoft، يجب على العميل شراء عروض ترخيص الاشتراك الإضافي لاستخدام موقع الويب العام لخرائط Bing أو ترخيص الاشتراك الإضافي لاستخدام موقع الويب الداخلي لخرائط </w:t>
      </w:r>
      <w:r w:rsidR="004C0696">
        <w:rPr>
          <w:rtl/>
        </w:rPr>
        <w:lastRenderedPageBreak/>
        <w:t>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7525C1" w:rsidRDefault="007525C1">
      <w:pPr>
        <w:pStyle w:val="ProductList-Body"/>
        <w:rPr>
          <w:rtl/>
        </w:rPr>
      </w:pP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7525C1">
      <w:pPr>
        <w:sectPr w:rsidR="007525C1">
          <w:headerReference w:type="default" r:id="rId24"/>
          <w:footerReference w:type="default" r:id="rId25"/>
          <w:type w:val="continuous"/>
          <w:pgSz w:w="12240" w:h="15840" w:code="1"/>
          <w:pgMar w:top="1170" w:right="720" w:bottom="720" w:left="720" w:header="432" w:footer="288" w:gutter="0"/>
          <w:cols w:space="360"/>
        </w:sectPr>
      </w:pPr>
    </w:p>
    <w:p w:rsidR="007525C1" w:rsidRDefault="004C0696">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509945416"/>
      <w:r>
        <w:instrText>الترخيص العامة</w:instrText>
      </w:r>
      <w:bookmarkEnd w:id="13"/>
      <w:r>
        <w:instrText>" \l 1</w:instrText>
      </w:r>
      <w:r>
        <w:fldChar w:fldCharType="end"/>
      </w:r>
    </w:p>
    <w:p w:rsidR="007525C1" w:rsidRDefault="004C0696">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7525C1" w:rsidRDefault="007525C1">
      <w:pPr>
        <w:pStyle w:val="ProductList-Body"/>
        <w:rPr>
          <w:rtl/>
        </w:rPr>
      </w:pPr>
    </w:p>
    <w:p w:rsidR="007525C1" w:rsidRDefault="004C0696">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7525C1" w:rsidRDefault="004C0696">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09945417"/>
      <w:r>
        <w:instrText>شروط الترخيص العامة</w:instrText>
      </w:r>
      <w:bookmarkEnd w:id="15"/>
      <w:r>
        <w:instrText>" \l 2</w:instrText>
      </w:r>
      <w:r>
        <w:fldChar w:fldCharType="end"/>
      </w:r>
    </w:p>
    <w:p w:rsidR="007525C1" w:rsidRDefault="004C0696">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7525C1" w:rsidRDefault="007525C1">
      <w:pPr>
        <w:pStyle w:val="ProductList-Body"/>
        <w:rPr>
          <w:rtl/>
        </w:rPr>
      </w:pPr>
    </w:p>
    <w:p w:rsidR="007525C1" w:rsidRDefault="004C0696">
      <w:pPr>
        <w:pStyle w:val="ProductList-ClauseHeading"/>
        <w:outlineLvl w:val="2"/>
        <w:rPr>
          <w:rtl/>
        </w:rPr>
      </w:pPr>
      <w:r>
        <w:rPr>
          <w:rtl/>
        </w:rPr>
        <w:t>1. التعريفات</w:t>
      </w:r>
    </w:p>
    <w:p w:rsidR="007525C1" w:rsidRDefault="004C0696">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7525C1" w:rsidRDefault="007525C1">
      <w:pPr>
        <w:pStyle w:val="ProductList-Body"/>
        <w:rPr>
          <w:rtl/>
        </w:rPr>
      </w:pPr>
    </w:p>
    <w:p w:rsidR="007525C1" w:rsidRDefault="004C0696">
      <w:pPr>
        <w:pStyle w:val="ProductList-ClauseHeading"/>
        <w:outlineLvl w:val="2"/>
        <w:rPr>
          <w:rtl/>
        </w:rPr>
      </w:pPr>
      <w:r>
        <w:rPr>
          <w:rtl/>
        </w:rPr>
        <w:t>2. حقوق استخدام العميل</w:t>
      </w:r>
    </w:p>
    <w:p w:rsidR="007525C1" w:rsidRDefault="004C0696">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7525C1" w:rsidRDefault="007525C1">
      <w:pPr>
        <w:pStyle w:val="ProductList-Body"/>
        <w:rPr>
          <w:rtl/>
        </w:rPr>
      </w:pPr>
    </w:p>
    <w:p w:rsidR="007525C1" w:rsidRDefault="004C0696">
      <w:pPr>
        <w:pStyle w:val="ProductList-ClauseHeading"/>
        <w:outlineLvl w:val="2"/>
        <w:rPr>
          <w:rtl/>
        </w:rPr>
      </w:pPr>
      <w:r>
        <w:rPr>
          <w:rtl/>
        </w:rPr>
        <w:t>3. حقوق استخدام الإصدارات الأخرى والإصدارات الدنيا</w:t>
      </w:r>
    </w:p>
    <w:p w:rsidR="007525C1" w:rsidRDefault="004C0696">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7525C1" w:rsidRDefault="007525C1">
      <w:pPr>
        <w:pStyle w:val="ProductList-Body"/>
        <w:rPr>
          <w:rtl/>
        </w:rPr>
      </w:pPr>
    </w:p>
    <w:p w:rsidR="007525C1" w:rsidRDefault="004C0696">
      <w:pPr>
        <w:pStyle w:val="ProductList-ClauseHeading"/>
        <w:outlineLvl w:val="2"/>
        <w:rPr>
          <w:rtl/>
        </w:rPr>
      </w:pPr>
      <w:r>
        <w:rPr>
          <w:rtl/>
        </w:rPr>
        <w:t>4. برامج الطرف الثالث</w:t>
      </w:r>
    </w:p>
    <w:p w:rsidR="007525C1" w:rsidRDefault="004C0696">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7525C1" w:rsidRDefault="007525C1">
      <w:pPr>
        <w:pStyle w:val="ProductList-Body"/>
        <w:rPr>
          <w:rtl/>
        </w:rPr>
      </w:pPr>
    </w:p>
    <w:p w:rsidR="007525C1" w:rsidRDefault="004C0696">
      <w:pPr>
        <w:pStyle w:val="ProductList-ClauseHeading"/>
        <w:outlineLvl w:val="2"/>
        <w:rPr>
          <w:rtl/>
        </w:rPr>
      </w:pPr>
      <w:r>
        <w:rPr>
          <w:rtl/>
        </w:rPr>
        <w:t>5. التعليمات البرمجية للإصدارات التجريبية، التحديثات أو الإضافات، الوظائف الإضافية</w:t>
      </w:r>
    </w:p>
    <w:p w:rsidR="007525C1" w:rsidRDefault="004C0696">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7525C1" w:rsidRDefault="007525C1">
      <w:pPr>
        <w:pStyle w:val="ProductList-Body"/>
        <w:rPr>
          <w:rtl/>
        </w:rPr>
      </w:pPr>
    </w:p>
    <w:p w:rsidR="007525C1" w:rsidRDefault="004C0696">
      <w:pPr>
        <w:pStyle w:val="ProductList-ClauseHeading"/>
        <w:outlineLvl w:val="2"/>
        <w:rPr>
          <w:rtl/>
        </w:rPr>
      </w:pPr>
      <w:r>
        <w:rPr>
          <w:rtl/>
        </w:rPr>
        <w:t>6. القيود</w:t>
      </w:r>
    </w:p>
    <w:p w:rsidR="007525C1" w:rsidRDefault="004C0696">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7525C1" w:rsidRDefault="007525C1">
      <w:pPr>
        <w:pStyle w:val="ProductList-Body"/>
        <w:rPr>
          <w:rtl/>
        </w:rPr>
      </w:pPr>
    </w:p>
    <w:p w:rsidR="007525C1" w:rsidRDefault="004C0696">
      <w:pPr>
        <w:pStyle w:val="ProductList-ClauseHeading"/>
        <w:outlineLvl w:val="2"/>
        <w:rPr>
          <w:rtl/>
        </w:rPr>
      </w:pPr>
      <w:r>
        <w:rPr>
          <w:rtl/>
        </w:rPr>
        <w:t>7. ضمان البرنامج</w:t>
      </w:r>
    </w:p>
    <w:p w:rsidR="007525C1" w:rsidRDefault="004C0696">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7525C1" w:rsidRDefault="007525C1">
      <w:pPr>
        <w:pStyle w:val="ProductList-Body"/>
        <w:rPr>
          <w:rtl/>
        </w:rPr>
      </w:pPr>
    </w:p>
    <w:p w:rsidR="007525C1" w:rsidRDefault="004C0696">
      <w:pPr>
        <w:pStyle w:val="ProductList-ClauseHeading"/>
        <w:outlineLvl w:val="2"/>
        <w:rPr>
          <w:rtl/>
        </w:rPr>
      </w:pPr>
      <w:r>
        <w:rPr>
          <w:rtl/>
        </w:rPr>
        <w:t>8. إسناد إدارة البرامج إلى جهة أخرى</w:t>
      </w:r>
    </w:p>
    <w:p w:rsidR="007525C1" w:rsidRDefault="004C0696">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7525C1" w:rsidRDefault="007525C1">
      <w:pPr>
        <w:pStyle w:val="ProductList-Body"/>
        <w:rPr>
          <w:rtl/>
        </w:rPr>
      </w:pPr>
    </w:p>
    <w:p w:rsidR="007525C1" w:rsidRDefault="004C0696">
      <w:pPr>
        <w:pStyle w:val="ProductList-ClauseHeading"/>
        <w:outlineLvl w:val="2"/>
        <w:rPr>
          <w:rtl/>
        </w:rPr>
      </w:pPr>
      <w:r>
        <w:rPr>
          <w:rtl/>
        </w:rPr>
        <w:t>9. تعيين الترخيص وإعادة تعيينه.</w:t>
      </w:r>
    </w:p>
    <w:p w:rsidR="007525C1" w:rsidRDefault="004C0696">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مختلفة على إعادة تعيين نظام تشغيل جهاز سطح المكتب Windows لكل ترخيص جهاز وتغطية لضمان البرنامج، حسبما يُوضح بالتفصيل في </w:t>
      </w:r>
      <w:hyperlink w:anchor="_Sec652">
        <w:r>
          <w:rPr>
            <w:color w:val="00467F"/>
            <w:u w:val="single"/>
            <w:rtl/>
          </w:rPr>
          <w:t>إدخال منتج Windows</w:t>
        </w:r>
      </w:hyperlink>
      <w:r>
        <w:rPr>
          <w:rtl/>
        </w:rPr>
        <w:t>.</w:t>
      </w:r>
    </w:p>
    <w:p w:rsidR="007525C1" w:rsidRDefault="007525C1">
      <w:pPr>
        <w:pStyle w:val="ProductList-Body"/>
        <w:rPr>
          <w:rtl/>
        </w:rPr>
      </w:pPr>
    </w:p>
    <w:p w:rsidR="007525C1" w:rsidRDefault="004C0696">
      <w:pPr>
        <w:pStyle w:val="ProductList-ClauseHeading"/>
        <w:outlineLvl w:val="2"/>
        <w:rPr>
          <w:rtl/>
        </w:rPr>
      </w:pPr>
      <w:r>
        <w:rPr>
          <w:rtl/>
        </w:rPr>
        <w:lastRenderedPageBreak/>
        <w:t>10. إجراءات الأمان الفنية</w:t>
      </w:r>
    </w:p>
    <w:p w:rsidR="007525C1" w:rsidRDefault="004C0696">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7525C1" w:rsidRDefault="007525C1">
      <w:pPr>
        <w:pStyle w:val="ProductList-Body"/>
        <w:rPr>
          <w:rtl/>
        </w:rPr>
      </w:pPr>
    </w:p>
    <w:p w:rsidR="007525C1" w:rsidRDefault="004C0696">
      <w:pPr>
        <w:pStyle w:val="ProductList-SubClauseHeading"/>
        <w:outlineLvl w:val="3"/>
        <w:rPr>
          <w:rtl/>
        </w:rPr>
      </w:pPr>
      <w:r>
        <w:rPr>
          <w:rtl/>
        </w:rPr>
        <w:t>10.1 التنشيط والتحقق من الصحة</w:t>
      </w:r>
    </w:p>
    <w:p w:rsidR="007525C1" w:rsidRDefault="004C0696">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7525C1" w:rsidRDefault="007525C1">
      <w:pPr>
        <w:pStyle w:val="ProductList-BodyIndented"/>
        <w:rPr>
          <w:rtl/>
        </w:rPr>
      </w:pPr>
    </w:p>
    <w:p w:rsidR="007525C1" w:rsidRDefault="004C0696">
      <w:pPr>
        <w:pStyle w:val="ProductList-SubClauseHeading"/>
        <w:outlineLvl w:val="3"/>
        <w:rPr>
          <w:rtl/>
        </w:rPr>
      </w:pPr>
      <w:r>
        <w:rPr>
          <w:rtl/>
        </w:rPr>
        <w:t>10.2 مفاتيح المنتجات</w:t>
      </w:r>
    </w:p>
    <w:p w:rsidR="007525C1" w:rsidRDefault="004C0696">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7525C1" w:rsidRDefault="007525C1">
      <w:pPr>
        <w:pStyle w:val="ProductList-BodyIndented"/>
        <w:rPr>
          <w:rtl/>
        </w:rPr>
      </w:pPr>
    </w:p>
    <w:p w:rsidR="007525C1" w:rsidRDefault="004C0696">
      <w:pPr>
        <w:pStyle w:val="ProductList-ClauseHeading"/>
        <w:outlineLvl w:val="2"/>
        <w:rPr>
          <w:rtl/>
        </w:rPr>
      </w:pPr>
      <w:r>
        <w:rPr>
          <w:rtl/>
        </w:rPr>
        <w:t>11. الإشعارات</w:t>
      </w:r>
    </w:p>
    <w:p w:rsidR="007525C1" w:rsidRDefault="004C0696">
      <w:pPr>
        <w:pStyle w:val="ProductList-Body"/>
        <w:rPr>
          <w:rtl/>
        </w:rPr>
      </w:pPr>
      <w:r>
        <w:rPr>
          <w:rtl/>
        </w:rPr>
        <w:t>تسري الإشعارات التالية عند الإشارة إليها في بند حقوق الاستخدام لكل إدخال منتج:</w:t>
      </w:r>
    </w:p>
    <w:p w:rsidR="007525C1" w:rsidRDefault="007525C1">
      <w:pPr>
        <w:pStyle w:val="ProductList-Body"/>
        <w:rPr>
          <w:rtl/>
        </w:rPr>
      </w:pPr>
    </w:p>
    <w:p w:rsidR="007525C1" w:rsidRDefault="004C0696">
      <w:pPr>
        <w:pStyle w:val="ProductList-SubClauseHeading"/>
        <w:outlineLvl w:val="3"/>
        <w:rPr>
          <w:rtl/>
        </w:rPr>
      </w:pPr>
      <w:r>
        <w:rPr>
          <w:rtl/>
        </w:rPr>
        <w:t>11.1 الميزات المستندة إلى الإنترنت</w:t>
      </w:r>
    </w:p>
    <w:p w:rsidR="007525C1" w:rsidRDefault="004C0696">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7525C1" w:rsidRDefault="007525C1">
      <w:pPr>
        <w:pStyle w:val="ProductList-BodyIndented"/>
        <w:rPr>
          <w:rtl/>
        </w:rPr>
      </w:pPr>
    </w:p>
    <w:p w:rsidR="007525C1" w:rsidRDefault="004C0696">
      <w:pPr>
        <w:pStyle w:val="ProductList-SubClauseHeading"/>
        <w:outlineLvl w:val="3"/>
        <w:rPr>
          <w:rtl/>
        </w:rPr>
      </w:pPr>
      <w:r>
        <w:rPr>
          <w:rtl/>
        </w:rPr>
        <w:t>11.2 خرائط Bing</w:t>
      </w:r>
    </w:p>
    <w:p w:rsidR="007525C1" w:rsidRDefault="004C0696">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6">
        <w:r>
          <w:rPr>
            <w:color w:val="00467F"/>
            <w:u w:val="single"/>
            <w:rtl/>
          </w:rPr>
          <w:t>http://go.microsoft.com/?linkid=9710837</w:t>
        </w:r>
      </w:hyperlink>
      <w:r>
        <w:rPr>
          <w:rtl/>
        </w:rPr>
        <w:t xml:space="preserve"> وبيان خصوصية خرائط Bing المتوفر على </w:t>
      </w:r>
      <w:hyperlink r:id="rId27">
        <w:r>
          <w:rPr>
            <w:color w:val="00467F"/>
            <w:u w:val="single"/>
            <w:rtl/>
          </w:rPr>
          <w:t>http://go.microsoft.com/fwlink/?LinkID=248686</w:t>
        </w:r>
      </w:hyperlink>
      <w:r>
        <w:rPr>
          <w:rtl/>
        </w:rPr>
        <w:t>.</w:t>
      </w:r>
    </w:p>
    <w:p w:rsidR="007525C1" w:rsidRDefault="007525C1">
      <w:pPr>
        <w:pStyle w:val="ProductList-BodyIndented"/>
        <w:rPr>
          <w:rtl/>
        </w:rPr>
      </w:pPr>
    </w:p>
    <w:p w:rsidR="007525C1" w:rsidRDefault="004C0696">
      <w:pPr>
        <w:pStyle w:val="ProductList-SubClauseHeading"/>
        <w:outlineLvl w:val="3"/>
        <w:rPr>
          <w:rtl/>
        </w:rPr>
      </w:pPr>
      <w:r>
        <w:rPr>
          <w:rtl/>
        </w:rPr>
        <w:t>11.3 إشعار حول المعيار المرئي H.264/AVC ومعيار الفيديو VC-1 والمعيار المرئي MPEG-4 Part 2</w:t>
      </w:r>
    </w:p>
    <w:p w:rsidR="007525C1" w:rsidRDefault="004C0696">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8">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7525C1" w:rsidRDefault="007525C1">
      <w:pPr>
        <w:pStyle w:val="ProductList-BodyIndented"/>
        <w:rPr>
          <w:rtl/>
        </w:rPr>
      </w:pPr>
    </w:p>
    <w:p w:rsidR="007525C1" w:rsidRDefault="004C0696">
      <w:pPr>
        <w:pStyle w:val="ProductList-ClauseHeading"/>
        <w:outlineLvl w:val="2"/>
        <w:rPr>
          <w:rtl/>
        </w:rPr>
      </w:pPr>
      <w:r>
        <w:rPr>
          <w:rtl/>
        </w:rPr>
        <w:t>12. مكونات الخطوط والصور والأصوات</w:t>
      </w:r>
    </w:p>
    <w:p w:rsidR="007525C1" w:rsidRDefault="004C0696">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7525C1" w:rsidRDefault="007525C1">
      <w:pPr>
        <w:pStyle w:val="ProductList-Body"/>
        <w:rPr>
          <w:rtl/>
        </w:rPr>
      </w:pPr>
    </w:p>
    <w:p w:rsidR="007525C1" w:rsidRDefault="004C0696">
      <w:pPr>
        <w:pStyle w:val="ProductList-ClauseHeading"/>
        <w:outlineLvl w:val="2"/>
        <w:rPr>
          <w:rtl/>
        </w:rPr>
      </w:pPr>
      <w:r>
        <w:rPr>
          <w:rtl/>
        </w:rPr>
        <w:t>13. التقنيات المضمنة</w:t>
      </w:r>
    </w:p>
    <w:p w:rsidR="007525C1" w:rsidRDefault="004C0696">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7525C1" w:rsidRDefault="007525C1">
      <w:pPr>
        <w:pStyle w:val="ProductList-Body"/>
        <w:rPr>
          <w:rtl/>
        </w:rPr>
      </w:pPr>
    </w:p>
    <w:p w:rsidR="007525C1" w:rsidRDefault="004C0696">
      <w:pPr>
        <w:pStyle w:val="ProductList-ClauseHeading"/>
        <w:outlineLvl w:val="2"/>
        <w:rPr>
          <w:rtl/>
        </w:rPr>
      </w:pPr>
      <w:r>
        <w:rPr>
          <w:rtl/>
        </w:rPr>
        <w:t>14. اختبار قياس الأداء</w:t>
      </w:r>
    </w:p>
    <w:p w:rsidR="007525C1" w:rsidRDefault="004C0696">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7525C1" w:rsidRDefault="007525C1">
      <w:pPr>
        <w:pStyle w:val="ProductList-Body"/>
        <w:rPr>
          <w:rtl/>
        </w:rPr>
      </w:pPr>
    </w:p>
    <w:p w:rsidR="007525C1" w:rsidRDefault="004C0696">
      <w:pPr>
        <w:pStyle w:val="ProductList-ClauseHeading"/>
        <w:outlineLvl w:val="2"/>
        <w:rPr>
          <w:rtl/>
        </w:rPr>
      </w:pPr>
      <w:r>
        <w:rPr>
          <w:rtl/>
        </w:rPr>
        <w:t>15. تعدد الإرسال</w:t>
      </w:r>
    </w:p>
    <w:p w:rsidR="007525C1" w:rsidRDefault="004C0696">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7525C1" w:rsidRDefault="007525C1">
      <w:pPr>
        <w:pStyle w:val="ProductList-Body"/>
        <w:rPr>
          <w:rtl/>
        </w:rPr>
      </w:pPr>
    </w:p>
    <w:p w:rsidR="007525C1" w:rsidRDefault="004C0696">
      <w:pPr>
        <w:pStyle w:val="ProductList-ClauseHeading"/>
        <w:outlineLvl w:val="2"/>
        <w:rPr>
          <w:rtl/>
        </w:rPr>
      </w:pPr>
      <w:r>
        <w:rPr>
          <w:rtl/>
        </w:rPr>
        <w:t>16. الحقوق الإدارية وحقوق الدعم</w:t>
      </w:r>
    </w:p>
    <w:p w:rsidR="007525C1" w:rsidRDefault="004C0696">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2"/>
        <w:rPr>
          <w:rtl/>
        </w:rPr>
      </w:pPr>
      <w:r>
        <w:rPr>
          <w:rtl/>
        </w:rPr>
        <w:lastRenderedPageBreak/>
        <w:t>17. التعليمات البرمجية القابلة للتوزيع</w:t>
      </w:r>
    </w:p>
    <w:p w:rsidR="007525C1" w:rsidRDefault="004C0696">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7525C1" w:rsidRDefault="007525C1">
      <w:pPr>
        <w:pStyle w:val="ProductList-Body"/>
        <w:rPr>
          <w:rtl/>
        </w:rPr>
      </w:pPr>
    </w:p>
    <w:p w:rsidR="007525C1" w:rsidRDefault="004C0696">
      <w:pPr>
        <w:pStyle w:val="ProductList-SubClauseHeading"/>
        <w:outlineLvl w:val="3"/>
        <w:rPr>
          <w:rtl/>
        </w:rPr>
      </w:pPr>
      <w:r>
        <w:rPr>
          <w:rtl/>
        </w:rPr>
        <w:t>17.1 الحق في الاستخدام والتوزيع</w:t>
      </w:r>
    </w:p>
    <w:p w:rsidR="007525C1" w:rsidRDefault="004C0696">
      <w:pPr>
        <w:pStyle w:val="ProductList-BodyIndented"/>
        <w:rPr>
          <w:rtl/>
        </w:rPr>
      </w:pPr>
      <w:r>
        <w:rPr>
          <w:rtl/>
        </w:rPr>
        <w:t xml:space="preserve">التعليمات البرمجية وملفات النصوص المسرودة أدناه هي "تعليمات برمجية قابلة للتوزيع". </w:t>
      </w:r>
    </w:p>
    <w:p w:rsidR="007525C1" w:rsidRDefault="004C0696" w:rsidP="004C0696">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7525C1" w:rsidRDefault="004C0696" w:rsidP="004C0696">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7525C1" w:rsidRDefault="004C0696" w:rsidP="004C0696">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7525C1" w:rsidRDefault="004C0696" w:rsidP="004C0696">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7525C1" w:rsidRDefault="007525C1">
      <w:pPr>
        <w:pStyle w:val="ProductList-BodyIndented"/>
        <w:rPr>
          <w:rtl/>
        </w:rPr>
      </w:pPr>
    </w:p>
    <w:p w:rsidR="007525C1" w:rsidRDefault="004C0696">
      <w:pPr>
        <w:pStyle w:val="ProductList-SubClauseHeading"/>
        <w:outlineLvl w:val="3"/>
        <w:rPr>
          <w:rtl/>
        </w:rPr>
      </w:pPr>
      <w:r>
        <w:rPr>
          <w:rtl/>
        </w:rPr>
        <w:t>17.2 متطلبات التوزيع</w:t>
      </w:r>
    </w:p>
    <w:p w:rsidR="007525C1" w:rsidRDefault="004C0696">
      <w:pPr>
        <w:pStyle w:val="ProductList-BodyIndented"/>
        <w:rPr>
          <w:rtl/>
        </w:rPr>
      </w:pPr>
      <w:r>
        <w:rPr>
          <w:rtl/>
        </w:rPr>
        <w:t>إذا قام العميل بتوزيع أي تعليمات برمجية قابلة للتوزيع، يجب على العميل ما يلي:</w:t>
      </w:r>
    </w:p>
    <w:p w:rsidR="007525C1" w:rsidRDefault="004C0696" w:rsidP="004C0696">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7525C1" w:rsidRDefault="004C0696" w:rsidP="004C0696">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7525C1" w:rsidRDefault="004C0696" w:rsidP="004C0696">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7525C1" w:rsidRDefault="007525C1">
      <w:pPr>
        <w:pStyle w:val="ProductList-BodyIndented"/>
        <w:rPr>
          <w:rtl/>
        </w:rPr>
      </w:pPr>
    </w:p>
    <w:p w:rsidR="007525C1" w:rsidRDefault="004C0696">
      <w:pPr>
        <w:pStyle w:val="ProductList-SubClauseHeading"/>
        <w:outlineLvl w:val="3"/>
        <w:rPr>
          <w:rtl/>
        </w:rPr>
      </w:pPr>
      <w:r>
        <w:rPr>
          <w:rtl/>
        </w:rPr>
        <w:t>17.3 تقييدات التوزيع</w:t>
      </w:r>
    </w:p>
    <w:p w:rsidR="007525C1" w:rsidRDefault="004C0696">
      <w:pPr>
        <w:pStyle w:val="ProductList-BodyIndented"/>
        <w:rPr>
          <w:rtl/>
        </w:rPr>
      </w:pPr>
      <w:r>
        <w:rPr>
          <w:rtl/>
        </w:rPr>
        <w:t>لا يجوز للعميل القيام بما يلي:</w:t>
      </w:r>
    </w:p>
    <w:p w:rsidR="007525C1" w:rsidRDefault="004C0696" w:rsidP="004C0696">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7525C1" w:rsidRDefault="004C0696" w:rsidP="004C0696">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7525C1" w:rsidRDefault="004C0696" w:rsidP="004C0696">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7525C1" w:rsidRDefault="004C0696" w:rsidP="004C0696">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7525C1" w:rsidRDefault="007525C1">
      <w:pPr>
        <w:pStyle w:val="ProductList-BodyIndented"/>
        <w:rPr>
          <w:rtl/>
        </w:rPr>
      </w:pPr>
    </w:p>
    <w:p w:rsidR="007525C1" w:rsidRDefault="004C0696">
      <w:pPr>
        <w:pStyle w:val="ProductList-ClauseHeading"/>
        <w:outlineLvl w:val="2"/>
        <w:rPr>
          <w:rtl/>
        </w:rPr>
      </w:pPr>
      <w:r>
        <w:rPr>
          <w:rtl/>
        </w:rPr>
        <w:t>18. خدمات Software Plus</w:t>
      </w:r>
    </w:p>
    <w:p w:rsidR="007525C1" w:rsidRDefault="004C0696">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7525C1" w:rsidRDefault="007525C1">
      <w:pPr>
        <w:pStyle w:val="ProductList-Body"/>
        <w:rPr>
          <w:rtl/>
        </w:rPr>
      </w:pPr>
    </w:p>
    <w:p w:rsidR="007525C1" w:rsidRDefault="004C0696">
      <w:pPr>
        <w:pStyle w:val="ProductList-ClauseHeading"/>
        <w:outlineLvl w:val="2"/>
        <w:rPr>
          <w:rtl/>
        </w:rPr>
      </w:pPr>
      <w:r>
        <w:rPr>
          <w:rtl/>
        </w:rPr>
        <w:t>19. معالجة البيانات الشخصية؛ GDPR</w:t>
      </w:r>
    </w:p>
    <w:p w:rsidR="007525C1" w:rsidRDefault="004C0696">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29">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0">
        <w:r>
          <w:rPr>
            <w:color w:val="00467F"/>
            <w:u w:val="single"/>
            <w:rtl/>
          </w:rPr>
          <w:t>شروط الخدمات عبر الإنترنت</w:t>
        </w:r>
      </w:hyperlink>
      <w:r>
        <w:rPr>
          <w:rtl/>
        </w:rPr>
        <w:t xml:space="preserve">. </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09945418"/>
      <w:r>
        <w:instrText>شروط نموذج الترخيص</w:instrText>
      </w:r>
      <w:bookmarkEnd w:id="17"/>
      <w:r>
        <w:instrText>" \l 2</w:instrText>
      </w:r>
      <w:r>
        <w:fldChar w:fldCharType="end"/>
      </w:r>
    </w:p>
    <w:p w:rsidR="007525C1" w:rsidRDefault="004C0696">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7525C1" w:rsidRDefault="004C0696">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09945419"/>
      <w:r>
        <w:instrText>تطبيقات سطح المكتب</w:instrText>
      </w:r>
      <w:bookmarkEnd w:id="19"/>
      <w:r>
        <w:instrText>" \l 3</w:instrText>
      </w:r>
      <w:r>
        <w:fldChar w:fldCharType="end"/>
      </w:r>
    </w:p>
    <w:p w:rsidR="007525C1" w:rsidRDefault="004C0696">
      <w:pPr>
        <w:pStyle w:val="ProductList-ClauseHeading"/>
        <w:outlineLvl w:val="3"/>
        <w:rPr>
          <w:rtl/>
        </w:rPr>
      </w:pPr>
      <w:r>
        <w:rPr>
          <w:rtl/>
        </w:rPr>
        <w:t>ترخيص الجهاز</w:t>
      </w:r>
    </w:p>
    <w:p w:rsidR="007525C1" w:rsidRDefault="004C0696" w:rsidP="004C0696">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7525C1" w:rsidRDefault="004C0696" w:rsidP="004C0696">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7525C1" w:rsidRDefault="004C0696" w:rsidP="004C0696">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7525C1" w:rsidRDefault="004C0696" w:rsidP="004C0696">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7525C1" w:rsidRDefault="004C0696" w:rsidP="004C0696">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7525C1" w:rsidRDefault="007525C1">
      <w:pPr>
        <w:pStyle w:val="ProductList-Body"/>
        <w:rPr>
          <w:rtl/>
        </w:rPr>
      </w:pPr>
    </w:p>
    <w:p w:rsidR="007525C1" w:rsidRDefault="004C0696">
      <w:pPr>
        <w:pStyle w:val="ProductList-ClauseHeading"/>
        <w:outlineLvl w:val="3"/>
        <w:rPr>
          <w:rtl/>
        </w:rPr>
      </w:pPr>
      <w:r>
        <w:rPr>
          <w:rtl/>
        </w:rPr>
        <w:lastRenderedPageBreak/>
        <w:t>عناصر الوسائط والقوالب</w:t>
      </w:r>
    </w:p>
    <w:p w:rsidR="007525C1" w:rsidRDefault="004C0696">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7525C1" w:rsidRDefault="004C0696">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509945420"/>
      <w:r>
        <w:instrText>أنظمة تشغيل جهاز سطح المكتب</w:instrText>
      </w:r>
      <w:bookmarkEnd w:id="21"/>
      <w:r>
        <w:instrText>" \l 3</w:instrText>
      </w:r>
      <w:r>
        <w:fldChar w:fldCharType="end"/>
      </w:r>
    </w:p>
    <w:p w:rsidR="007525C1" w:rsidRDefault="004C0696">
      <w:pPr>
        <w:pStyle w:val="ProductList-ClauseHeading"/>
        <w:outlineLvl w:val="3"/>
        <w:rPr>
          <w:rtl/>
        </w:rPr>
      </w:pPr>
      <w:r>
        <w:rPr>
          <w:rtl/>
        </w:rPr>
        <w:t>ترخيص الجهاز</w:t>
      </w:r>
    </w:p>
    <w:p w:rsidR="007525C1" w:rsidRDefault="004C0696" w:rsidP="004C0696">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7525C1" w:rsidRDefault="004C0696" w:rsidP="004C0696">
      <w:pPr>
        <w:pStyle w:val="ProductList-Bullet"/>
        <w:numPr>
          <w:ilvl w:val="0"/>
          <w:numId w:val="8"/>
        </w:numPr>
        <w:rPr>
          <w:rtl/>
        </w:rPr>
      </w:pPr>
      <w:r>
        <w:rPr>
          <w:rtl/>
        </w:rPr>
        <w:t>كما يجوز للعميل استخدام البرنامج على عدد من المعالجات لا يتجاوز معالجين.</w:t>
      </w:r>
    </w:p>
    <w:p w:rsidR="007525C1" w:rsidRDefault="004C0696" w:rsidP="004C0696">
      <w:pPr>
        <w:pStyle w:val="ProductList-Bullet"/>
        <w:numPr>
          <w:ilvl w:val="0"/>
          <w:numId w:val="8"/>
        </w:numPr>
        <w:rPr>
          <w:rtl/>
        </w:rPr>
      </w:pPr>
      <w:r>
        <w:rPr>
          <w:rtl/>
        </w:rPr>
        <w:t>الاستخدام المحلي مسموح به لأي مستخدم.</w:t>
      </w:r>
    </w:p>
    <w:p w:rsidR="007525C1" w:rsidRDefault="004C0696" w:rsidP="004C0696">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623199">
          <w:t>‬</w:t>
        </w:r>
        <w:r w:rsidR="00BA23BB">
          <w:t>‬</w:t>
        </w:r>
        <w:r w:rsidR="00AC0F91">
          <w:t>‬</w:t>
        </w:r>
        <w:r w:rsidR="00D17350">
          <w:t>‬</w:t>
        </w:r>
        <w:r w:rsidR="00B5589E">
          <w:t>‬</w:t>
        </w:r>
        <w:r w:rsidR="00FD71DF">
          <w:t>‬</w:t>
        </w:r>
      </w:dir>
    </w:p>
    <w:p w:rsidR="007525C1" w:rsidRDefault="004C0696" w:rsidP="004C0696">
      <w:pPr>
        <w:pStyle w:val="ProductList-Bullet"/>
        <w:numPr>
          <w:ilvl w:val="0"/>
          <w:numId w:val="8"/>
        </w:numPr>
        <w:rPr>
          <w:rtl/>
        </w:rPr>
      </w:pPr>
      <w:r>
        <w:rPr>
          <w:rtl/>
        </w:rPr>
        <w:t>يجوز لمستخدم واحد فقط الوصول إلى البرنامج واستخدامه كل مرة.</w:t>
      </w:r>
    </w:p>
    <w:p w:rsidR="007525C1" w:rsidRDefault="004C0696" w:rsidP="004C0696">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7525C1" w:rsidRDefault="004C0696" w:rsidP="004C0696">
      <w:pPr>
        <w:pStyle w:val="ProductList-Bullet"/>
        <w:numPr>
          <w:ilvl w:val="0"/>
          <w:numId w:val="8"/>
        </w:numPr>
        <w:rPr>
          <w:rtl/>
        </w:rPr>
      </w:pPr>
      <w:r>
        <w:rPr>
          <w:rtl/>
        </w:rPr>
        <w:t>يُسمح لعدد غير محدود من التوصيلات لتنشيط KMS أو تقنية مشابهة.</w:t>
      </w:r>
    </w:p>
    <w:p w:rsidR="007525C1" w:rsidRDefault="007525C1">
      <w:pPr>
        <w:pStyle w:val="ProductList-Body"/>
        <w:rPr>
          <w:rtl/>
        </w:rPr>
      </w:pPr>
    </w:p>
    <w:p w:rsidR="007525C1" w:rsidRDefault="004C0696">
      <w:pPr>
        <w:pStyle w:val="ProductList-ClauseHeading"/>
        <w:outlineLvl w:val="3"/>
        <w:rPr>
          <w:rtl/>
        </w:rPr>
      </w:pPr>
      <w:r>
        <w:rPr>
          <w:rtl/>
        </w:rPr>
        <w:t>Adobe Flash Player</w:t>
      </w:r>
    </w:p>
    <w:p w:rsidR="007525C1" w:rsidRDefault="004C0696">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1">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7525C1" w:rsidRDefault="004C0696">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09945421"/>
      <w:r>
        <w:instrText>لكل نواة/CAL</w:instrText>
      </w:r>
      <w:bookmarkEnd w:id="23"/>
      <w:r>
        <w:instrText>" \l 3</w:instrText>
      </w:r>
      <w:r>
        <w:fldChar w:fldCharType="end"/>
      </w:r>
    </w:p>
    <w:p w:rsidR="007525C1" w:rsidRDefault="004C0696">
      <w:pPr>
        <w:pStyle w:val="ProductList-ClauseHeading"/>
        <w:outlineLvl w:val="3"/>
        <w:rPr>
          <w:rtl/>
        </w:rPr>
      </w:pPr>
      <w:r>
        <w:rPr>
          <w:rtl/>
        </w:rPr>
        <w:t>تراخيص الخادم (لكل نواة)</w:t>
      </w:r>
    </w:p>
    <w:p w:rsidR="007525C1" w:rsidRDefault="004C0696" w:rsidP="004C0696">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7525C1" w:rsidRDefault="004C0696" w:rsidP="004C0696">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rsidR="007525C1" w:rsidRDefault="004C0696" w:rsidP="004C0696">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4C0696" w:rsidP="004C0696">
      <w:pPr>
        <w:pStyle w:val="ProductList-Bullet"/>
        <w:numPr>
          <w:ilvl w:val="0"/>
          <w:numId w:val="9"/>
        </w:numPr>
        <w:rPr>
          <w:rtl/>
        </w:rPr>
      </w:pPr>
      <w:r>
        <w:rPr>
          <w:rtl/>
        </w:rPr>
        <w:t>إصدار Standard:</w:t>
      </w:r>
    </w:p>
    <w:p w:rsidR="007525C1" w:rsidRDefault="004C0696" w:rsidP="004C0696">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7525C1" w:rsidRDefault="004C0696" w:rsidP="004C0696">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7525C1" w:rsidRDefault="004C0696" w:rsidP="004C0696">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4C0696" w:rsidP="004C0696">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7525C1" w:rsidRDefault="004C0696" w:rsidP="004C0696">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7525C1" w:rsidRDefault="007525C1">
      <w:pPr>
        <w:pStyle w:val="ProductList-Body"/>
        <w:rPr>
          <w:rtl/>
        </w:rPr>
      </w:pPr>
    </w:p>
    <w:p w:rsidR="007525C1" w:rsidRDefault="004C0696">
      <w:pPr>
        <w:pStyle w:val="ProductList-ClauseHeading"/>
        <w:outlineLvl w:val="3"/>
        <w:rPr>
          <w:rtl/>
        </w:rPr>
      </w:pPr>
      <w:r>
        <w:rPr>
          <w:rtl/>
        </w:rPr>
        <w:t>تراخيص الوصول.</w:t>
      </w:r>
    </w:p>
    <w:p w:rsidR="007525C1" w:rsidRDefault="004C0696" w:rsidP="004C0696">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7525C1" w:rsidRDefault="004C0696" w:rsidP="004C069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7525C1" w:rsidRDefault="004C0696" w:rsidP="004C069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7525C1" w:rsidRDefault="004C0696" w:rsidP="004C0696">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623199">
          <w:t>‬</w:t>
        </w:r>
        <w:r w:rsidR="00BA23BB">
          <w:t>‬</w:t>
        </w:r>
        <w:r w:rsidR="00AC0F91">
          <w:t>‬</w:t>
        </w:r>
        <w:r w:rsidR="00D17350">
          <w:t>‬</w:t>
        </w:r>
        <w:r w:rsidR="00B5589E">
          <w:t>‬</w:t>
        </w:r>
        <w:r w:rsidR="00FD71DF">
          <w:t>‬</w:t>
        </w:r>
      </w:dir>
    </w:p>
    <w:p w:rsidR="007525C1" w:rsidRDefault="004C0696">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09945422"/>
      <w:r>
        <w:instrText>الخادم/ترخيص وصول العميل (CAL)</w:instrText>
      </w:r>
      <w:bookmarkEnd w:id="25"/>
      <w:r>
        <w:instrText>" \l 3</w:instrText>
      </w:r>
      <w:r>
        <w:fldChar w:fldCharType="end"/>
      </w:r>
    </w:p>
    <w:p w:rsidR="007525C1" w:rsidRDefault="004C0696">
      <w:pPr>
        <w:pStyle w:val="ProductList-ClauseHeading"/>
        <w:outlineLvl w:val="3"/>
        <w:rPr>
          <w:rtl/>
        </w:rPr>
      </w:pPr>
      <w:r>
        <w:rPr>
          <w:rtl/>
        </w:rPr>
        <w:t>تراخيص الخادم (لكل مثيل)</w:t>
      </w:r>
    </w:p>
    <w:p w:rsidR="007525C1" w:rsidRDefault="004C069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7525C1" w:rsidRDefault="007525C1">
      <w:pPr>
        <w:pStyle w:val="ProductList-Body"/>
        <w:rPr>
          <w:rtl/>
        </w:rPr>
      </w:pPr>
    </w:p>
    <w:p w:rsidR="007525C1" w:rsidRDefault="004C0696">
      <w:pPr>
        <w:pStyle w:val="ProductList-ClauseHeading"/>
        <w:outlineLvl w:val="3"/>
        <w:rPr>
          <w:rtl/>
        </w:rPr>
      </w:pPr>
      <w:r>
        <w:rPr>
          <w:rtl/>
        </w:rPr>
        <w:t>تراخيص الوصول.</w:t>
      </w:r>
    </w:p>
    <w:p w:rsidR="007525C1" w:rsidRDefault="004C0696" w:rsidP="004C0696">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7525C1" w:rsidRDefault="004C0696" w:rsidP="004C0696">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7525C1" w:rsidRDefault="004C0696">
      <w:pPr>
        <w:pStyle w:val="ProductList-Offering2Heading"/>
        <w:outlineLvl w:val="2"/>
        <w:rPr>
          <w:rtl/>
        </w:rPr>
      </w:pPr>
      <w:bookmarkStart w:id="26" w:name="_Sec543"/>
      <w:r>
        <w:rPr>
          <w:rtl/>
        </w:rPr>
        <w:t>لكل نواة</w:t>
      </w:r>
      <w:bookmarkEnd w:id="26"/>
      <w:r>
        <w:fldChar w:fldCharType="begin"/>
      </w:r>
      <w:r>
        <w:instrText xml:space="preserve"> TC "</w:instrText>
      </w:r>
      <w:bookmarkStart w:id="27" w:name="_Toc509945423"/>
      <w:r>
        <w:instrText>لكل نواة</w:instrText>
      </w:r>
      <w:bookmarkEnd w:id="27"/>
      <w:r>
        <w:instrText>" \l 3</w:instrText>
      </w:r>
      <w:r>
        <w:fldChar w:fldCharType="end"/>
      </w:r>
    </w:p>
    <w:p w:rsidR="007525C1" w:rsidRDefault="004C0696">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7525C1" w:rsidRDefault="007525C1">
      <w:pPr>
        <w:pStyle w:val="ProductList-Body"/>
        <w:rPr>
          <w:rtl/>
        </w:rPr>
      </w:pPr>
    </w:p>
    <w:p w:rsidR="007525C1" w:rsidRDefault="004C0696">
      <w:pPr>
        <w:pStyle w:val="ProductList-ClauseHeading"/>
        <w:outlineLvl w:val="3"/>
        <w:rPr>
          <w:rtl/>
        </w:rPr>
      </w:pPr>
      <w:r>
        <w:rPr>
          <w:rtl/>
        </w:rPr>
        <w:t>تراخيص الخادم (لكل نواة) - الترخيص حسب النواة الفعلية على خادم</w:t>
      </w:r>
    </w:p>
    <w:p w:rsidR="007525C1" w:rsidRDefault="004C0696" w:rsidP="004C0696">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rsidR="007525C1" w:rsidRDefault="004C0696" w:rsidP="004C0696">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7525C1" w:rsidRDefault="004C0696" w:rsidP="004C0696">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7525C1" w:rsidRDefault="004C0696" w:rsidP="004C0696">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4C0696" w:rsidP="004C0696">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7525C1">
      <w:pPr>
        <w:pStyle w:val="ProductList-Body"/>
        <w:rPr>
          <w:rtl/>
        </w:rPr>
      </w:pPr>
    </w:p>
    <w:p w:rsidR="007525C1" w:rsidRDefault="004C0696">
      <w:pPr>
        <w:pStyle w:val="ProductList-ClauseHeading"/>
        <w:outlineLvl w:val="3"/>
        <w:rPr>
          <w:rtl/>
        </w:rPr>
      </w:pPr>
      <w:r>
        <w:rPr>
          <w:rtl/>
        </w:rPr>
        <w:t>تراخيص الخادم (لكل نواة) - الترخيص حسب بيئة نظام التشغيل الظاهرية الفردية</w:t>
      </w:r>
    </w:p>
    <w:p w:rsidR="007525C1" w:rsidRDefault="004C0696" w:rsidP="004C0696">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7525C1" w:rsidRDefault="004C0696" w:rsidP="004C0696">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7525C1" w:rsidRDefault="004C0696" w:rsidP="004C0696">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7525C1" w:rsidRDefault="004C0696">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09945424"/>
      <w:r>
        <w:instrText>خوادم الإدارة</w:instrText>
      </w:r>
      <w:bookmarkEnd w:id="29"/>
      <w:r>
        <w:instrText>" \l 3</w:instrText>
      </w:r>
      <w:r>
        <w:fldChar w:fldCharType="end"/>
      </w:r>
    </w:p>
    <w:p w:rsidR="007525C1" w:rsidRDefault="004C0696">
      <w:pPr>
        <w:pStyle w:val="ProductList-ClauseHeading"/>
        <w:outlineLvl w:val="3"/>
        <w:rPr>
          <w:rtl/>
        </w:rPr>
      </w:pPr>
      <w:r>
        <w:rPr>
          <w:rtl/>
        </w:rPr>
        <w:t>تراخيص الإدارة</w:t>
      </w:r>
    </w:p>
    <w:p w:rsidR="007525C1" w:rsidRDefault="004C0696">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3"/>
        <w:rPr>
          <w:rtl/>
        </w:rPr>
      </w:pPr>
      <w:r>
        <w:rPr>
          <w:rtl/>
        </w:rPr>
        <w:t>تراخيص إدارة الخادم (لكل نواة)</w:t>
      </w:r>
    </w:p>
    <w:p w:rsidR="007525C1" w:rsidRDefault="004C0696" w:rsidP="004C0696">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623199">
          <w:t>‬</w:t>
        </w:r>
        <w:r w:rsidR="00BA23BB">
          <w:t>‬</w:t>
        </w:r>
        <w:r w:rsidR="00AC0F91">
          <w:t>‬</w:t>
        </w:r>
        <w:r w:rsidR="00D17350">
          <w:t>‬</w:t>
        </w:r>
        <w:r w:rsidR="00B5589E">
          <w:t>‬</w:t>
        </w:r>
        <w:r w:rsidR="00FD71DF">
          <w:t>‬</w:t>
        </w:r>
      </w:dir>
    </w:p>
    <w:p w:rsidR="007525C1" w:rsidRDefault="004C0696" w:rsidP="004C0696">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rsidR="007525C1" w:rsidRDefault="004C0696" w:rsidP="004C0696">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4C0696" w:rsidP="004C0696">
      <w:pPr>
        <w:pStyle w:val="ProductList-Bullet"/>
        <w:numPr>
          <w:ilvl w:val="0"/>
          <w:numId w:val="14"/>
        </w:numPr>
        <w:rPr>
          <w:rtl/>
        </w:rPr>
      </w:pPr>
      <w:r>
        <w:rPr>
          <w:rtl/>
        </w:rPr>
        <w:t>إصدار Standard:</w:t>
      </w:r>
    </w:p>
    <w:p w:rsidR="007525C1" w:rsidRDefault="004C0696" w:rsidP="004C0696">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4C0696" w:rsidP="004C0696">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7525C1" w:rsidRDefault="004C0696" w:rsidP="004C0696">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7525C1" w:rsidRDefault="004C0696" w:rsidP="004C0696">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7525C1" w:rsidRDefault="007525C1">
      <w:pPr>
        <w:pStyle w:val="ProductList-Body"/>
        <w:rPr>
          <w:rtl/>
        </w:rPr>
      </w:pPr>
    </w:p>
    <w:p w:rsidR="007525C1" w:rsidRDefault="004C0696">
      <w:pPr>
        <w:pStyle w:val="ProductList-ClauseHeading"/>
        <w:outlineLvl w:val="3"/>
        <w:rPr>
          <w:rtl/>
        </w:rPr>
      </w:pPr>
      <w:r>
        <w:rPr>
          <w:rtl/>
        </w:rPr>
        <w:t>تراخيص إدارة العميل (لكل بيئة نظام تشغيل أو لكل مستخدم)</w:t>
      </w:r>
    </w:p>
    <w:p w:rsidR="007525C1" w:rsidRDefault="004C0696" w:rsidP="004C0696">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rsidR="007525C1" w:rsidRDefault="004C0696" w:rsidP="004C0696">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7525C1" w:rsidRDefault="004C0696" w:rsidP="004C0696">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7525C1" w:rsidRDefault="004C0696" w:rsidP="004C0696">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7525C1" w:rsidRDefault="007525C1">
      <w:pPr>
        <w:pStyle w:val="ProductList-Body"/>
        <w:rPr>
          <w:rtl/>
        </w:rPr>
      </w:pPr>
    </w:p>
    <w:p w:rsidR="007525C1" w:rsidRDefault="004C0696">
      <w:pPr>
        <w:pStyle w:val="ProductList-ClauseHeading"/>
        <w:outlineLvl w:val="3"/>
        <w:rPr>
          <w:rtl/>
        </w:rPr>
      </w:pPr>
      <w:r>
        <w:rPr>
          <w:rtl/>
        </w:rPr>
        <w:t>لا يلزم توفر تراخيص إدارة بشأن:</w:t>
      </w:r>
    </w:p>
    <w:p w:rsidR="007525C1" w:rsidRDefault="004C0696" w:rsidP="004C0696">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7525C1" w:rsidRDefault="004C0696" w:rsidP="004C0696">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7525C1" w:rsidRDefault="004C0696" w:rsidP="004C0696">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7525C1" w:rsidRDefault="004C0696" w:rsidP="004C0696">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7525C1" w:rsidRDefault="007525C1">
      <w:pPr>
        <w:pStyle w:val="ProductList-Body"/>
        <w:rPr>
          <w:rtl/>
        </w:rPr>
      </w:pPr>
    </w:p>
    <w:p w:rsidR="007525C1" w:rsidRDefault="004C0696">
      <w:pPr>
        <w:pStyle w:val="ProductList-ClauseHeading"/>
        <w:outlineLvl w:val="3"/>
        <w:rPr>
          <w:rtl/>
        </w:rPr>
      </w:pPr>
      <w:r>
        <w:rPr>
          <w:rtl/>
        </w:rPr>
        <w:t>مجموعات البيانات</w:t>
      </w:r>
    </w:p>
    <w:p w:rsidR="007525C1" w:rsidRDefault="004C0696">
      <w:pPr>
        <w:pStyle w:val="ProductList-Body"/>
        <w:rPr>
          <w:rtl/>
        </w:rPr>
      </w:pPr>
      <w:r>
        <w:rPr>
          <w:rtl/>
        </w:rPr>
        <w:t>لا يجوز للعميل نسخ أو توزيع أي مجموعة بيانات (أو أي جزء من مجموعة بيانات) تكون مضمنة في البرنامج.</w:t>
      </w:r>
    </w:p>
    <w:p w:rsidR="007525C1" w:rsidRDefault="004C0696">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09945425"/>
      <w:r>
        <w:instrText>خوادم خاصة</w:instrText>
      </w:r>
      <w:bookmarkEnd w:id="31"/>
      <w:r>
        <w:instrText>" \l 3</w:instrText>
      </w:r>
      <w:r>
        <w:fldChar w:fldCharType="end"/>
      </w:r>
    </w:p>
    <w:p w:rsidR="007525C1" w:rsidRDefault="004C0696">
      <w:pPr>
        <w:pStyle w:val="ProductList-ClauseHeading"/>
        <w:outlineLvl w:val="3"/>
        <w:rPr>
          <w:rtl/>
        </w:rPr>
      </w:pPr>
      <w:r>
        <w:rPr>
          <w:rtl/>
        </w:rPr>
        <w:t>تراخيص الخادم (لكل مثيل)</w:t>
      </w:r>
    </w:p>
    <w:p w:rsidR="007525C1" w:rsidRDefault="004C0696">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7525C1" w:rsidRDefault="004C0696">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09945426"/>
      <w:r>
        <w:instrText>أدوات المطور</w:instrText>
      </w:r>
      <w:bookmarkEnd w:id="33"/>
      <w:r>
        <w:instrText>" \l 3</w:instrText>
      </w:r>
      <w:r>
        <w:fldChar w:fldCharType="end"/>
      </w:r>
    </w:p>
    <w:p w:rsidR="007525C1" w:rsidRDefault="004C0696">
      <w:pPr>
        <w:pStyle w:val="ProductList-ClauseHeading"/>
        <w:outlineLvl w:val="3"/>
        <w:rPr>
          <w:rtl/>
        </w:rPr>
      </w:pPr>
      <w:r>
        <w:rPr>
          <w:rtl/>
        </w:rPr>
        <w:t>تراخيص المستخدم</w:t>
      </w:r>
    </w:p>
    <w:p w:rsidR="007525C1" w:rsidRDefault="004C0696" w:rsidP="004C0696">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7525C1" w:rsidRDefault="004C0696" w:rsidP="004C0696">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7525C1" w:rsidRDefault="004C0696" w:rsidP="004C0696">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7525C1" w:rsidRDefault="007525C1">
      <w:pPr>
        <w:pStyle w:val="ProductList-Body"/>
        <w:rPr>
          <w:rtl/>
        </w:rPr>
      </w:pPr>
    </w:p>
    <w:p w:rsidR="007525C1" w:rsidRDefault="004C0696">
      <w:pPr>
        <w:pStyle w:val="ProductList-ClauseHeading"/>
        <w:outlineLvl w:val="3"/>
        <w:rPr>
          <w:rtl/>
        </w:rPr>
      </w:pPr>
      <w:r>
        <w:rPr>
          <w:rtl/>
        </w:rPr>
        <w:lastRenderedPageBreak/>
        <w:t>شروط الترخيص الإضافية لاشتراكات Visual Studio</w:t>
      </w:r>
    </w:p>
    <w:p w:rsidR="007525C1" w:rsidRDefault="004C0696">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7525C1" w:rsidRDefault="007525C1">
      <w:pPr>
        <w:pStyle w:val="ProductList-Body"/>
        <w:rPr>
          <w:rtl/>
        </w:rPr>
      </w:pPr>
    </w:p>
    <w:p w:rsidR="007525C1" w:rsidRDefault="004C0696">
      <w:pPr>
        <w:pStyle w:val="ProductList-SubClauseHeading"/>
        <w:outlineLvl w:val="4"/>
        <w:rPr>
          <w:rtl/>
        </w:rPr>
      </w:pPr>
      <w:r>
        <w:rPr>
          <w:rtl/>
        </w:rPr>
        <w:t>تشغيل البرنامج على Microsoft Azure Platform Services</w:t>
      </w:r>
    </w:p>
    <w:p w:rsidR="007525C1" w:rsidRDefault="004C0696" w:rsidP="004C0696">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7525C1" w:rsidRDefault="004C0696" w:rsidP="004C0696">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7525C1" w:rsidRDefault="004C0696" w:rsidP="004C0696">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7525C1" w:rsidRDefault="007525C1">
      <w:pPr>
        <w:pStyle w:val="ProductList-BodyIndented"/>
        <w:rPr>
          <w:rtl/>
        </w:rPr>
      </w:pPr>
    </w:p>
    <w:p w:rsidR="007525C1" w:rsidRDefault="004C0696">
      <w:pPr>
        <w:pStyle w:val="ProductList-SubClauseHeading"/>
        <w:outlineLvl w:val="4"/>
        <w:rPr>
          <w:rtl/>
        </w:rPr>
      </w:pPr>
      <w:r>
        <w:rPr>
          <w:rtl/>
        </w:rPr>
        <w:t>متطلبات إضافية</w:t>
      </w:r>
    </w:p>
    <w:p w:rsidR="007525C1" w:rsidRDefault="004C0696">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7525C1" w:rsidRDefault="007525C1">
      <w:pPr>
        <w:pStyle w:val="ProductList-BodyIndented"/>
        <w:rPr>
          <w:rtl/>
        </w:rPr>
      </w:pPr>
    </w:p>
    <w:p w:rsidR="007525C1" w:rsidRDefault="004C0696">
      <w:pPr>
        <w:pStyle w:val="ProductList-SubClauseHeading"/>
        <w:outlineLvl w:val="4"/>
        <w:rPr>
          <w:rtl/>
        </w:rPr>
      </w:pPr>
      <w:r>
        <w:rPr>
          <w:rtl/>
        </w:rPr>
        <w:t>اختبار القبول والملاحظات</w:t>
      </w:r>
    </w:p>
    <w:p w:rsidR="007525C1" w:rsidRDefault="004C0696">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7525C1" w:rsidRDefault="007525C1">
      <w:pPr>
        <w:pStyle w:val="ProductList-BodyIndented"/>
        <w:rPr>
          <w:rtl/>
        </w:rPr>
      </w:pPr>
    </w:p>
    <w:p w:rsidR="007525C1" w:rsidRDefault="004C0696">
      <w:pPr>
        <w:pStyle w:val="ProductList-SubClauseHeading"/>
        <w:outlineLvl w:val="4"/>
        <w:rPr>
          <w:rtl/>
        </w:rPr>
      </w:pPr>
      <w:r>
        <w:rPr>
          <w:rtl/>
        </w:rPr>
        <w:t>خدمات سطح المكتب البعيد Windows Server 2016</w:t>
      </w:r>
    </w:p>
    <w:p w:rsidR="007525C1" w:rsidRDefault="004C0696">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7525C1" w:rsidRDefault="007525C1">
      <w:pPr>
        <w:pStyle w:val="ProductList-BodyIndented"/>
        <w:rPr>
          <w:rtl/>
        </w:rPr>
      </w:pPr>
    </w:p>
    <w:p w:rsidR="007525C1" w:rsidRDefault="004C0696">
      <w:pPr>
        <w:pStyle w:val="ProductList-SubClauseHeading"/>
        <w:outlineLvl w:val="4"/>
        <w:rPr>
          <w:rtl/>
        </w:rPr>
      </w:pPr>
      <w:r>
        <w:rPr>
          <w:rtl/>
        </w:rPr>
        <w:t>المنتج المضمن في Windows</w:t>
      </w:r>
    </w:p>
    <w:p w:rsidR="007525C1" w:rsidRDefault="004C0696">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7525C1" w:rsidRDefault="007525C1">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Indented"/>
        <w:rPr>
          <w:rtl/>
        </w:rPr>
      </w:pPr>
    </w:p>
    <w:p w:rsidR="007525C1" w:rsidRDefault="007525C1">
      <w:pPr>
        <w:sectPr w:rsidR="007525C1">
          <w:headerReference w:type="default" r:id="rId32"/>
          <w:footerReference w:type="default" r:id="rId33"/>
          <w:type w:val="continuous"/>
          <w:pgSz w:w="12240" w:h="15840" w:code="1"/>
          <w:pgMar w:top="1170" w:right="720" w:bottom="720" w:left="720" w:header="432" w:footer="288" w:gutter="0"/>
          <w:cols w:space="360"/>
        </w:sectPr>
      </w:pPr>
    </w:p>
    <w:p w:rsidR="007525C1" w:rsidRDefault="004C0696">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09945427"/>
      <w:r>
        <w:instrText>البرامج</w:instrText>
      </w:r>
      <w:bookmarkEnd w:id="35"/>
      <w:r>
        <w:instrText>" \l 1</w:instrText>
      </w:r>
      <w:r>
        <w:fldChar w:fldCharType="end"/>
      </w:r>
    </w:p>
    <w:p w:rsidR="007525C1" w:rsidRDefault="004C0696">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09945428"/>
      <w:r>
        <w:instrText>Advanced Threat Analytics</w:instrText>
      </w:r>
      <w:bookmarkEnd w:id="37"/>
      <w:r>
        <w:instrText>" \l 2</w:instrText>
      </w:r>
      <w:r>
        <w:fldChar w:fldCharType="end"/>
      </w:r>
    </w:p>
    <w:p w:rsidR="007525C1" w:rsidRDefault="004C0696">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none" w:sz="4" w:space="0" w:color="FFFFFF"/>
              <w:right w:val="none" w:sz="4" w:space="0" w:color="6E6E6E"/>
            </w:tcBorders>
          </w:tcPr>
          <w:p w:rsidR="007525C1" w:rsidRDefault="004C0696">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525C1" w:rsidRDefault="004C0696">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7525C1" w:rsidRDefault="004C0696">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4">
              <w:r>
                <w:rPr>
                  <w:color w:val="000000"/>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2.1 قيود البلد</w:t>
      </w:r>
    </w:p>
    <w:p w:rsidR="007525C1" w:rsidRDefault="004C0696">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3"/>
        <w:rPr>
          <w:rtl/>
        </w:rPr>
      </w:pPr>
      <w:r>
        <w:rPr>
          <w:rtl/>
        </w:rPr>
        <w:t>2.2 العملاء الأكاديميون</w:t>
      </w:r>
    </w:p>
    <w:p w:rsidR="007525C1" w:rsidRDefault="004C0696">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hyperlink>
        <w:r>
          <w:rPr>
            <w:rtl/>
          </w:rPr>
          <w:t>.</w:t>
        </w:r>
        <w:r>
          <w:rPr>
            <w:rtl/>
          </w:rPr>
          <w:t xml:space="preserve">‬ </w:t>
        </w:r>
        <w:r w:rsidR="00623199">
          <w:t>‬</w:t>
        </w:r>
        <w:r w:rsidR="00BA23BB">
          <w:t>‬</w:t>
        </w:r>
        <w:r w:rsidR="00AC0F91">
          <w:t>‬</w:t>
        </w:r>
        <w:r w:rsidR="00D17350">
          <w:t>‬</w:t>
        </w:r>
        <w:r w:rsidR="00B5589E">
          <w:t>‬</w:t>
        </w:r>
        <w:r w:rsidR="00FD71DF">
          <w:t>‬</w:t>
        </w:r>
      </w:dir>
    </w:p>
    <w:p w:rsidR="007525C1" w:rsidRDefault="004C0696">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Advanced Threat Analytics 2016 (ترخيص إدارة المستخدمين أو بيئات نظام التشغيل)</w:t>
            </w:r>
          </w:p>
          <w:p w:rsidR="007525C1" w:rsidRDefault="004C0696">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w:t>
            </w:r>
            <w:dir w:val="rtl">
              <w:r>
                <w:rPr>
                  <w:rtl/>
                </w:rPr>
                <w:t>حماية Azure المتقدمة من التهديدات للمستخدمين (ترخيص اشتراك المستخدم)</w:t>
              </w:r>
              <w:r w:rsidR="00623199">
                <w:t>‬</w:t>
              </w:r>
              <w:r w:rsidR="00BA23BB">
                <w:t>‬</w:t>
              </w:r>
              <w:r w:rsidR="00AC0F91">
                <w:t>‬</w:t>
              </w:r>
              <w:r w:rsidR="00D17350">
                <w:t>‬</w:t>
              </w:r>
              <w:r w:rsidR="00B5589E">
                <w:t>‬</w:t>
              </w:r>
              <w:r w:rsidR="00FD71DF">
                <w:t>‬</w:t>
              </w:r>
            </w:dir>
          </w:p>
          <w:p w:rsidR="007525C1" w:rsidRDefault="004C0696">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7525C1" w:rsidRDefault="007525C1">
      <w:pPr>
        <w:pStyle w:val="ProductList-Body"/>
        <w:rPr>
          <w:rtl/>
        </w:rPr>
      </w:pPr>
    </w:p>
    <w:p w:rsidR="007525C1" w:rsidRDefault="004C0696">
      <w:pPr>
        <w:pStyle w:val="ProductList-ClauseHeading"/>
        <w:outlineLvl w:val="3"/>
        <w:rPr>
          <w:rtl/>
        </w:rPr>
      </w:pPr>
      <w:r>
        <w:rPr>
          <w:rtl/>
        </w:rPr>
        <w:t>3.2 الاستخدام الذي يتطلب ترخيص إدارة</w:t>
      </w:r>
    </w:p>
    <w:p w:rsidR="007525C1" w:rsidRDefault="004C0696">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7525C1" w:rsidRDefault="007525C1">
      <w:pPr>
        <w:pStyle w:val="ProductList-Body"/>
        <w:rPr>
          <w:rtl/>
        </w:rPr>
      </w:pPr>
    </w:p>
    <w:p w:rsidR="007525C1" w:rsidRDefault="004C0696">
      <w:pPr>
        <w:pStyle w:val="ProductList-ClauseHeading"/>
        <w:outlineLvl w:val="3"/>
        <w:rPr>
          <w:rtl/>
        </w:rPr>
      </w:pPr>
      <w:r>
        <w:rPr>
          <w:rtl/>
        </w:rPr>
        <w:t>3.3 شروط ترخيص الطرف الثالث لمكونات المصادر المفتوحة</w:t>
      </w:r>
    </w:p>
    <w:p w:rsidR="007525C1" w:rsidRDefault="004C0696">
      <w:pPr>
        <w:pStyle w:val="ProductList-Body"/>
        <w:rPr>
          <w:rtl/>
        </w:rPr>
      </w:pPr>
      <w:r>
        <w:rPr>
          <w:rtl/>
        </w:rPr>
        <w:t xml:space="preserve">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r w:rsidR="00623199">
          <w:t>‬</w:t>
        </w:r>
        <w:r w:rsidR="00BA23BB">
          <w:t>‬</w:t>
        </w:r>
        <w:r w:rsidR="00AC0F91">
          <w:t>‬</w:t>
        </w:r>
        <w:r w:rsidR="00D17350">
          <w:t>‬</w:t>
        </w:r>
        <w:r w:rsidR="00B5589E">
          <w:t>‬</w:t>
        </w:r>
        <w:r w:rsidR="00FD71DF">
          <w:t>‬</w:t>
        </w:r>
      </w:dir>
    </w:p>
    <w:p w:rsidR="007525C1" w:rsidRDefault="004C0696">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09945429"/>
      <w:r>
        <w:instrText>BizTalk</w:instrText>
      </w:r>
      <w:bookmarkEnd w:id="43"/>
      <w:r>
        <w:instrText>" \l 2</w:instrText>
      </w:r>
      <w:r>
        <w:fldChar w:fldCharType="end"/>
      </w:r>
    </w:p>
    <w:p w:rsidR="007525C1" w:rsidRDefault="004C0696">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525C1" w:rsidRDefault="004C069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525C1" w:rsidRDefault="004C0696">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25C1" w:rsidRDefault="004C069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525C1" w:rsidRDefault="004C069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none" w:sz="4" w:space="0" w:color="6E6E6E"/>
              <w:right w:val="none" w:sz="4" w:space="0" w:color="6E6E6E"/>
            </w:tcBorders>
          </w:tcPr>
          <w:p w:rsidR="007525C1" w:rsidRDefault="004C0696">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525C1" w:rsidRDefault="004C0696">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3.1 BizTalk Server، الإصداران Branch وStandard</w:t>
      </w:r>
    </w:p>
    <w:p w:rsidR="007525C1" w:rsidRDefault="004C0696">
      <w:pPr>
        <w:pStyle w:val="ProductList-SubClauseHeading"/>
        <w:outlineLvl w:val="4"/>
        <w:rPr>
          <w:rtl/>
        </w:rPr>
      </w:pPr>
      <w:r>
        <w:rPr>
          <w:rtl/>
        </w:rPr>
        <w:t>3.1.1 حدود الاستخدام</w:t>
      </w:r>
    </w:p>
    <w:p w:rsidR="007525C1" w:rsidRDefault="004C0696">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7525C1" w:rsidRDefault="007525C1">
      <w:pPr>
        <w:pStyle w:val="ProductList-BodyIndented"/>
        <w:rPr>
          <w:rtl/>
        </w:rPr>
      </w:pPr>
    </w:p>
    <w:p w:rsidR="007525C1" w:rsidRDefault="004C0696">
      <w:pPr>
        <w:pStyle w:val="ProductList-SubClauseHeading"/>
        <w:outlineLvl w:val="4"/>
        <w:rPr>
          <w:rtl/>
        </w:rPr>
      </w:pPr>
      <w:r>
        <w:rPr>
          <w:rtl/>
        </w:rPr>
        <w:t>3.1.2 Office Web Component</w:t>
      </w:r>
    </w:p>
    <w:p w:rsidR="007525C1" w:rsidRDefault="004C0696">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7525C1" w:rsidRDefault="007525C1">
      <w:pPr>
        <w:pStyle w:val="ProductList-BodyIndented"/>
        <w:rPr>
          <w:rtl/>
        </w:rPr>
      </w:pPr>
    </w:p>
    <w:p w:rsidR="007525C1" w:rsidRDefault="004C0696">
      <w:pPr>
        <w:pStyle w:val="ProductList-ClauseHeading"/>
        <w:outlineLvl w:val="3"/>
        <w:rPr>
          <w:rtl/>
        </w:rPr>
      </w:pPr>
      <w:r>
        <w:rPr>
          <w:rtl/>
        </w:rPr>
        <w:t>3.2 BizTalk Server، الإصدار Branch</w:t>
      </w:r>
    </w:p>
    <w:p w:rsidR="007525C1" w:rsidRDefault="004C0696">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7525C1" w:rsidRDefault="004C0696" w:rsidP="004C0696">
      <w:pPr>
        <w:pStyle w:val="ProductList-Bullet"/>
        <w:numPr>
          <w:ilvl w:val="0"/>
          <w:numId w:val="19"/>
        </w:numPr>
        <w:rPr>
          <w:rtl/>
        </w:rPr>
      </w:pPr>
      <w:r>
        <w:rPr>
          <w:rtl/>
        </w:rPr>
        <w:t xml:space="preserve">القيام بدور عقدة مركزية في نموذج الشبكة "المحور والفروع" (hub and spoke)؛ أو </w:t>
      </w:r>
    </w:p>
    <w:p w:rsidR="007525C1" w:rsidRDefault="004C0696" w:rsidP="004C0696">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7525C1" w:rsidRDefault="004C0696" w:rsidP="004C0696">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7525C1" w:rsidRDefault="007525C1">
      <w:pPr>
        <w:pStyle w:val="ProductList-Body"/>
        <w:rPr>
          <w:rtl/>
        </w:rPr>
      </w:pPr>
    </w:p>
    <w:p w:rsidR="007525C1" w:rsidRDefault="004C0696">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2"/>
        <w:gridCol w:w="3662"/>
        <w:gridCol w:w="361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BizTalk Server Related Schemas and Templates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مراقبة أنشطة الأعمال ("BAM") وأدوات وحدات الاعتراض والإدارة</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أدوات التطوير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MQHelper.dll</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SOAP Receive Adapter</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UDDI</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Offering1SubSection"/>
        <w:outlineLvl w:val="2"/>
        <w:rPr>
          <w:rtl/>
        </w:rPr>
      </w:pPr>
      <w:bookmarkStart w:id="47" w:name="_Sec596"/>
      <w:r>
        <w:rPr>
          <w:rtl/>
        </w:rPr>
        <w:t>4. ضمان البرنامج</w:t>
      </w:r>
      <w:bookmarkEnd w:id="47"/>
    </w:p>
    <w:p w:rsidR="007525C1" w:rsidRDefault="007525C1">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5">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4.1 Biz Talk Server 2013 R2 Enterprise – الظاهرية غير المحدودة</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09945430"/>
      <w:r>
        <w:instrText>مجموعات ترخيص وصول العميل</w:instrText>
      </w:r>
      <w:bookmarkEnd w:id="49"/>
      <w:r>
        <w:instrText>" \l 2</w:instrText>
      </w:r>
      <w:r>
        <w:fldChar w:fldCharType="end"/>
      </w:r>
    </w:p>
    <w:p w:rsidR="007525C1" w:rsidRDefault="004C0696">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6"/>
        <w:gridCol w:w="616"/>
        <w:gridCol w:w="616"/>
        <w:gridCol w:w="617"/>
        <w:gridCol w:w="615"/>
        <w:gridCol w:w="615"/>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7525C1">
      <w:pPr>
        <w:pStyle w:val="ProductList-Body"/>
        <w:rPr>
          <w:rtl/>
        </w:rPr>
      </w:pPr>
    </w:p>
    <w:p w:rsidR="007525C1" w:rsidRDefault="004C0696">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3"/>
        <w:rPr>
          <w:rtl/>
        </w:rPr>
      </w:pPr>
      <w:r>
        <w:rPr>
          <w:rtl/>
        </w:rPr>
        <w:t>2.1 العملية اللازمة لتحديد حقوق الاستخدام المعمول بها لمجموعات ترخيص وصول العميل</w:t>
      </w:r>
    </w:p>
    <w:p w:rsidR="007525C1" w:rsidRDefault="004C0696">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7525C1" w:rsidRDefault="007525C1">
      <w:pPr>
        <w:pStyle w:val="ProductList-Body"/>
        <w:rPr>
          <w:rtl/>
        </w:rPr>
      </w:pPr>
    </w:p>
    <w:p w:rsidR="007525C1" w:rsidRDefault="004C0696">
      <w:pPr>
        <w:pStyle w:val="ProductList-ClauseHeading"/>
        <w:outlineLvl w:val="3"/>
        <w:rPr>
          <w:rtl/>
        </w:rPr>
      </w:pPr>
      <w:r>
        <w:rPr>
          <w:rtl/>
        </w:rPr>
        <w:t>2.2 مكونات مجموعة ترخيص وصول العميل</w:t>
      </w:r>
    </w:p>
    <w:p w:rsidR="007525C1" w:rsidRDefault="004C0696">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7525C1" w:rsidRDefault="007525C1">
      <w:pPr>
        <w:pStyle w:val="ProductList-Body"/>
        <w:rPr>
          <w:rtl/>
        </w:rPr>
      </w:pPr>
    </w:p>
    <w:p w:rsidR="007525C1" w:rsidRDefault="004C0696">
      <w:pPr>
        <w:pStyle w:val="ProductList-ClauseHeading"/>
        <w:outlineLvl w:val="3"/>
        <w:rPr>
          <w:rtl/>
        </w:rPr>
      </w:pPr>
      <w:r>
        <w:rPr>
          <w:rtl/>
        </w:rPr>
        <w:t>2.3 الخدمات عبر الإنترنت المضمنة مع مجموعة ترخيص وصول العميل للمؤسسة</w:t>
      </w:r>
    </w:p>
    <w:p w:rsidR="007525C1" w:rsidRDefault="004C0696">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6">
        <w:r>
          <w:rPr>
            <w:color w:val="00467F"/>
            <w:u w:val="single"/>
            <w:rtl/>
          </w:rPr>
          <w:t>http://go.microsoft.com/?linkid=9839207</w:t>
        </w:r>
      </w:hyperlink>
      <w:r>
        <w:rPr>
          <w:rtl/>
        </w:rPr>
        <w:t>.</w:t>
      </w:r>
    </w:p>
    <w:p w:rsidR="007525C1" w:rsidRDefault="007525C1">
      <w:pPr>
        <w:pStyle w:val="ProductList-Body"/>
        <w:rPr>
          <w:rtl/>
        </w:rPr>
      </w:pPr>
    </w:p>
    <w:p w:rsidR="007525C1" w:rsidRDefault="004C0696">
      <w:pPr>
        <w:pStyle w:val="ProductList-ClauseHeading"/>
        <w:outlineLvl w:val="3"/>
        <w:rPr>
          <w:rtl/>
        </w:rPr>
      </w:pPr>
      <w:r>
        <w:rPr>
          <w:rtl/>
        </w:rPr>
        <w:t>2.4 CAL Suite Bridge لتطبيق O365 وO365 &amp; Intune وIntune</w:t>
      </w:r>
    </w:p>
    <w:p w:rsidR="007525C1" w:rsidRDefault="004C0696">
      <w:pPr>
        <w:pStyle w:val="ProductList-SubClauseHeading"/>
        <w:outlineLvl w:val="4"/>
        <w:rPr>
          <w:rtl/>
        </w:rPr>
      </w:pPr>
      <w:r>
        <w:rPr>
          <w:rtl/>
        </w:rPr>
        <w:t>2.4.1 متطلبات تراخيص CAL Suite Bridge</w:t>
      </w:r>
    </w:p>
    <w:p w:rsidR="007525C1" w:rsidRDefault="004C0696">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7525C1" w:rsidRDefault="007525C1">
      <w:pPr>
        <w:pStyle w:val="ProductList-BodyIndented"/>
        <w:rPr>
          <w:rtl/>
        </w:rPr>
      </w:pPr>
    </w:p>
    <w:p w:rsidR="007525C1" w:rsidRDefault="004C0696">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4"/>
        <w:gridCol w:w="353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تأهيل الخدمات عبر الإنترنت</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7525C1" w:rsidRDefault="004C069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7525C1" w:rsidRDefault="004C069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Intune</w:t>
            </w:r>
            <w:r>
              <w:fldChar w:fldCharType="begin"/>
            </w:r>
            <w:r>
              <w:instrText xml:space="preserve"> XE "Microsoft Intune" </w:instrText>
            </w:r>
            <w:r>
              <w:fldChar w:fldCharType="end"/>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7525C1" w:rsidRDefault="004C0696">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7525C1" w:rsidRDefault="004C0696">
            <w:pPr>
              <w:pStyle w:val="ProductList-TableBody"/>
              <w:rPr>
                <w:rtl/>
              </w:rPr>
            </w:pPr>
            <w:r>
              <w:rPr>
                <w:rtl/>
              </w:rPr>
              <w:t>Office 365 Enterprise E5</w:t>
            </w:r>
            <w:r>
              <w:fldChar w:fldCharType="begin"/>
            </w:r>
            <w:r>
              <w:instrText xml:space="preserve"> XE "Office 365 Enterprise E5" </w:instrText>
            </w:r>
            <w:r>
              <w:fldChar w:fldCharType="end"/>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7525C1" w:rsidRDefault="004C0696">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Intune</w:t>
            </w:r>
            <w:r>
              <w:fldChar w:fldCharType="begin"/>
            </w:r>
            <w:r>
              <w:instrText xml:space="preserve"> XE "Microsoft Intune" </w:instrText>
            </w:r>
            <w:r>
              <w:fldChar w:fldCharType="end"/>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7525C1" w:rsidRDefault="004C0696">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7525C1" w:rsidRDefault="007525C1">
      <w:pPr>
        <w:pStyle w:val="ProductList-BodyIndented"/>
        <w:rPr>
          <w:rtl/>
        </w:rPr>
      </w:pPr>
    </w:p>
    <w:p w:rsidR="007525C1" w:rsidRDefault="004C0696">
      <w:pPr>
        <w:pStyle w:val="ProductList-SubClauseHeading"/>
        <w:outlineLvl w:val="4"/>
        <w:rPr>
          <w:rtl/>
        </w:rPr>
      </w:pPr>
      <w:r>
        <w:rPr>
          <w:rtl/>
        </w:rPr>
        <w:t>2.4.2 تراخيص وصول العميل (ترخيص Academic Open وAcademic Select) للطلاب فقط</w:t>
      </w:r>
    </w:p>
    <w:p w:rsidR="007525C1" w:rsidRDefault="004C0696">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7525C1" w:rsidRDefault="004C0696">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p w:rsidR="007525C1" w:rsidRDefault="004C0696">
      <w:pPr>
        <w:pStyle w:val="ProductList-ClauseHeading"/>
        <w:outlineLvl w:val="3"/>
        <w:rPr>
          <w:rtl/>
        </w:rPr>
      </w:pPr>
      <w:r>
        <w:rPr>
          <w:rtl/>
        </w:rPr>
        <w:t>4.1 حقوق الاستخدام الممتد لعملاء Microsoft 365</w:t>
      </w:r>
    </w:p>
    <w:p w:rsidR="007525C1" w:rsidRDefault="004C0696">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rsidR="007525C1" w:rsidRDefault="007525C1">
      <w:pPr>
        <w:pStyle w:val="ProductList-Body"/>
        <w:rPr>
          <w:rtl/>
        </w:rPr>
      </w:pPr>
    </w:p>
    <w:p w:rsidR="007525C1" w:rsidRDefault="004C0696">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09945431"/>
      <w:r>
        <w:instrText>Core Infrastructure Server (CIS) Suite</w:instrText>
      </w:r>
      <w:bookmarkEnd w:id="55"/>
      <w:r>
        <w:instrText>" \l 2</w:instrText>
      </w:r>
      <w:r>
        <w:fldChar w:fldCharType="end"/>
      </w:r>
    </w:p>
    <w:p w:rsidR="007525C1" w:rsidRDefault="004C0696">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7525C1" w:rsidRDefault="004C0696">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7525C1" w:rsidRDefault="004C0696">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2.1 البرنامج المضمن مع CIS Suite Standard</w:t>
      </w:r>
    </w:p>
    <w:p w:rsidR="007525C1" w:rsidRDefault="004C0696">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7525C1" w:rsidRDefault="007525C1">
      <w:pPr>
        <w:pStyle w:val="ProductList-Body"/>
        <w:rPr>
          <w:rtl/>
        </w:rPr>
      </w:pPr>
    </w:p>
    <w:p w:rsidR="007525C1" w:rsidRDefault="004C0696">
      <w:pPr>
        <w:pStyle w:val="ProductList-ClauseHeading"/>
        <w:outlineLvl w:val="3"/>
        <w:rPr>
          <w:rtl/>
        </w:rPr>
      </w:pPr>
      <w:r>
        <w:rPr>
          <w:rtl/>
        </w:rPr>
        <w:t>2.2 البرنامج المضمن مع CIS Suite Datacenter</w:t>
      </w:r>
    </w:p>
    <w:p w:rsidR="007525C1" w:rsidRDefault="004C0696">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7525C1" w:rsidRDefault="004C0696">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3.1 حقوق الاستخدام المعمول بها</w:t>
      </w:r>
    </w:p>
    <w:p w:rsidR="007525C1" w:rsidRDefault="004C0696">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7525C1">
      <w:pPr>
        <w:pStyle w:val="ProductList-Body"/>
        <w:rPr>
          <w:rtl/>
        </w:rPr>
      </w:pPr>
    </w:p>
    <w:p w:rsidR="007525C1" w:rsidRDefault="004C0696">
      <w:pPr>
        <w:pStyle w:val="ProductList-ClauseHeading"/>
        <w:outlineLvl w:val="3"/>
        <w:rPr>
          <w:rtl/>
        </w:rPr>
      </w:pPr>
      <w:r>
        <w:rPr>
          <w:rtl/>
        </w:rPr>
        <w:t>3.2 تعيين ترخيص الخادم وترخيص الإدارة.</w:t>
      </w:r>
    </w:p>
    <w:p w:rsidR="007525C1" w:rsidRDefault="004C0696">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7525C1" w:rsidRDefault="007525C1">
      <w:pPr>
        <w:pStyle w:val="ProductList-Body"/>
        <w:rPr>
          <w:rtl/>
        </w:rPr>
      </w:pPr>
    </w:p>
    <w:p w:rsidR="007525C1" w:rsidRDefault="004C0696">
      <w:pPr>
        <w:pStyle w:val="ProductList-ClauseHeading"/>
        <w:outlineLvl w:val="3"/>
        <w:rPr>
          <w:rtl/>
        </w:rPr>
      </w:pPr>
      <w:r>
        <w:rPr>
          <w:rtl/>
        </w:rPr>
        <w:t>3.3 الشروط الإضافية</w:t>
      </w:r>
    </w:p>
    <w:p w:rsidR="007525C1" w:rsidRDefault="004C0696">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7525C1" w:rsidRDefault="007525C1">
      <w:pPr>
        <w:pStyle w:val="ProductList-Body"/>
        <w:rPr>
          <w:rtl/>
        </w:rPr>
      </w:pPr>
    </w:p>
    <w:p w:rsidR="007525C1" w:rsidRDefault="004C0696">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623199">
          <w:t>‬</w:t>
        </w:r>
        <w:r w:rsidR="00BA23BB">
          <w:t>‬</w:t>
        </w:r>
        <w:r w:rsidR="00AC0F91">
          <w:t>‬</w:t>
        </w:r>
        <w:r w:rsidR="00D17350">
          <w:t>‬</w:t>
        </w:r>
        <w:r w:rsidR="00B5589E">
          <w:t>‬</w:t>
        </w:r>
        <w:r w:rsidR="00FD71DF">
          <w:t>‬</w:t>
        </w:r>
      </w:dir>
    </w:p>
    <w:p w:rsidR="007525C1" w:rsidRDefault="004C0696">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43"/>
        <w:gridCol w:w="3644"/>
        <w:gridCol w:w="362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w:t>
            </w:r>
            <w:hyperlink r:id="rId3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4.1 ميزة Microsoft Azure Hybrid لـ Windows Server</w:t>
      </w:r>
    </w:p>
    <w:p w:rsidR="007525C1" w:rsidRDefault="004C0696">
      <w:pPr>
        <w:pStyle w:val="ProductList-Body"/>
        <w:rPr>
          <w:rtl/>
        </w:rPr>
      </w:pPr>
      <w:r>
        <w:rPr>
          <w:rtl/>
        </w:rPr>
        <w:t xml:space="preserve">راجع </w:t>
      </w:r>
      <w:hyperlink w:anchor="_Sec624">
        <w:r>
          <w:rPr>
            <w:color w:val="00467F"/>
            <w:u w:val="single"/>
            <w:rtl/>
          </w:rPr>
          <w:t>البند 7. ميزة Microsoft Azure Hybrid</w:t>
        </w:r>
      </w:hyperlink>
      <w:r>
        <w:rPr>
          <w:rtl/>
        </w:rPr>
        <w:t xml:space="preserve"> الخاصة بإدخال منتج Microsoft Azure لنشر صور Windows Server على Microsoft Azure.</w:t>
      </w:r>
    </w:p>
    <w:p w:rsidR="007525C1" w:rsidRDefault="007525C1">
      <w:pPr>
        <w:pStyle w:val="ProductList-Body"/>
        <w:rPr>
          <w:rtl/>
        </w:rPr>
      </w:pPr>
    </w:p>
    <w:p w:rsidR="007525C1" w:rsidRDefault="004C0696">
      <w:pPr>
        <w:pStyle w:val="ProductList-ClauseHeading"/>
        <w:outlineLvl w:val="3"/>
        <w:rPr>
          <w:rtl/>
        </w:rPr>
      </w:pPr>
      <w:r>
        <w:rPr>
          <w:rtl/>
        </w:rPr>
        <w:t>4.2 إصدارات القنوات نصف السنوية</w:t>
      </w:r>
    </w:p>
    <w:p w:rsidR="007525C1" w:rsidRDefault="004C0696">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7525C1" w:rsidRDefault="007525C1">
      <w:pPr>
        <w:pStyle w:val="ProductList-Body"/>
        <w:rPr>
          <w:rtl/>
        </w:rPr>
      </w:pPr>
    </w:p>
    <w:p w:rsidR="007525C1" w:rsidRDefault="004C0696">
      <w:pPr>
        <w:pStyle w:val="ProductList-ClauseHeading"/>
        <w:outlineLvl w:val="3"/>
        <w:rPr>
          <w:rtl/>
        </w:rPr>
      </w:pPr>
      <w:r>
        <w:rPr>
          <w:rtl/>
        </w:rPr>
        <w:t>4.3 حقوق الفرع الحالي من System Center Configuration Manager</w:t>
      </w:r>
    </w:p>
    <w:p w:rsidR="007525C1" w:rsidRDefault="004C069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7525C1" w:rsidRDefault="007525C1">
      <w:pPr>
        <w:pStyle w:val="ProductList-Body"/>
        <w:rPr>
          <w:rtl/>
        </w:rPr>
      </w:pPr>
    </w:p>
    <w:p w:rsidR="007525C1" w:rsidRDefault="004C0696">
      <w:pPr>
        <w:pStyle w:val="ProductList-ClauseHeading"/>
        <w:outlineLvl w:val="3"/>
        <w:rPr>
          <w:rtl/>
        </w:rPr>
      </w:pPr>
      <w:r>
        <w:rPr>
          <w:rtl/>
        </w:rPr>
        <w:t>4.4 ‏</w:t>
      </w:r>
      <w:dir w:val="rtl">
        <w:r>
          <w:rPr>
            <w:rtl/>
          </w:rPr>
          <w:t>حقوق ضمان البرنامج ومزاياه لتراخيص الاشتراك</w:t>
        </w:r>
        <w:r w:rsidR="00623199">
          <w:t>‬</w:t>
        </w:r>
        <w:r w:rsidR="00BA23BB">
          <w:t>‬</w:t>
        </w:r>
        <w:r w:rsidR="00AC0F91">
          <w:t>‬</w:t>
        </w:r>
        <w:r w:rsidR="00D17350">
          <w:t>‬</w:t>
        </w:r>
        <w:r w:rsidR="00B5589E">
          <w:t>‬</w:t>
        </w:r>
        <w:r w:rsidR="00FD71DF">
          <w:t>‬</w:t>
        </w:r>
      </w:dir>
    </w:p>
    <w:p w:rsidR="007525C1" w:rsidRDefault="004C0696">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7525C1" w:rsidRDefault="007525C1">
      <w:pPr>
        <w:pStyle w:val="ProductList-Body"/>
        <w:rPr>
          <w:rtl/>
        </w:rPr>
      </w:pPr>
    </w:p>
    <w:p w:rsidR="007525C1" w:rsidRDefault="004C0696">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623199">
          <w:t>‬</w:t>
        </w:r>
        <w:r w:rsidR="00BA23BB">
          <w:t>‬</w:t>
        </w:r>
        <w:r w:rsidR="00AC0F91">
          <w:t>‬</w:t>
        </w:r>
        <w:r w:rsidR="00D17350">
          <w:t>‬</w:t>
        </w:r>
        <w:r w:rsidR="00B5589E">
          <w:t>‬</w:t>
        </w:r>
        <w:r w:rsidR="00FD71DF">
          <w:t>‬</w:t>
        </w:r>
      </w:dir>
    </w:p>
    <w:p w:rsidR="007525C1" w:rsidRDefault="004C0696">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7525C1" w:rsidRDefault="004C0696">
      <w:pPr>
        <w:pStyle w:val="ProductList-Body"/>
        <w:ind w:left="720"/>
        <w:rPr>
          <w:rtl/>
        </w:rPr>
      </w:pPr>
      <w:r>
        <w:rPr>
          <w:rtl/>
        </w:rPr>
        <w:t>• مثيلات الجهاز الظاهري لـ Windows Server (بما في ذلك المثيلات التي تم نشرها بموجب Azure HUB)</w:t>
      </w:r>
    </w:p>
    <w:p w:rsidR="007525C1" w:rsidRDefault="004C0696">
      <w:pPr>
        <w:pStyle w:val="ProductList-Body"/>
        <w:ind w:left="720"/>
        <w:rPr>
          <w:rtl/>
        </w:rPr>
      </w:pPr>
      <w:r>
        <w:rPr>
          <w:rtl/>
        </w:rPr>
        <w:t>• مثيلات خدمات السحابة (دور الويب ودور العامل)</w:t>
      </w:r>
    </w:p>
    <w:p w:rsidR="007525C1" w:rsidRDefault="004C0696">
      <w:pPr>
        <w:pStyle w:val="ProductList-Body"/>
        <w:ind w:left="720"/>
        <w:rPr>
          <w:rtl/>
        </w:rPr>
      </w:pPr>
      <w:r>
        <w:rPr>
          <w:rtl/>
        </w:rPr>
        <w:t>• حسابات التخزين</w:t>
      </w:r>
    </w:p>
    <w:p w:rsidR="007525C1" w:rsidRDefault="004C0696">
      <w:pPr>
        <w:pStyle w:val="ProductList-Body"/>
        <w:ind w:left="720"/>
        <w:rPr>
          <w:rtl/>
        </w:rPr>
      </w:pPr>
      <w:r>
        <w:rPr>
          <w:rtl/>
        </w:rPr>
        <w:t>• قواعد بيانات SQL</w:t>
      </w:r>
    </w:p>
    <w:p w:rsidR="007525C1" w:rsidRDefault="004C0696">
      <w:pPr>
        <w:pStyle w:val="ProductList-Body"/>
        <w:ind w:left="720"/>
        <w:rPr>
          <w:rtl/>
        </w:rPr>
      </w:pPr>
      <w:r>
        <w:rPr>
          <w:rtl/>
        </w:rPr>
        <w:t>• مثيلات مواقع الويب</w:t>
      </w:r>
    </w:p>
    <w:p w:rsidR="007525C1" w:rsidRDefault="007525C1">
      <w:pPr>
        <w:pStyle w:val="ProductList-Body"/>
        <w:rPr>
          <w:rtl/>
        </w:rPr>
      </w:pPr>
    </w:p>
    <w:p w:rsidR="007525C1" w:rsidRDefault="004C0696">
      <w:pPr>
        <w:pStyle w:val="ProductList-ClauseHeading"/>
        <w:outlineLvl w:val="3"/>
        <w:rPr>
          <w:rtl/>
        </w:rPr>
      </w:pPr>
      <w:r>
        <w:rPr>
          <w:rtl/>
        </w:rPr>
        <w:t>4.6 عرض تجديد ضمان البرنامج لـ Windows Server وSystem Center</w:t>
      </w:r>
    </w:p>
    <w:p w:rsidR="007525C1" w:rsidRDefault="004C0696">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العمود ب</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Core Infrastructure Server Suite Standard (حزمتان من التراخيص الأساسية)</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Core Infrastructure Server Suite Datacenter (حزمتان من التراخيص الأساسية)</w:t>
            </w:r>
          </w:p>
        </w:tc>
      </w:tr>
    </w:tbl>
    <w:p w:rsidR="007525C1" w:rsidRDefault="004C0696">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7525C1" w:rsidRDefault="007525C1">
      <w:pPr>
        <w:pStyle w:val="ProductList-Body"/>
        <w:rPr>
          <w:rtl/>
        </w:rPr>
      </w:pPr>
    </w:p>
    <w:p w:rsidR="007525C1" w:rsidRDefault="004C0696">
      <w:pPr>
        <w:pStyle w:val="ProductList-ClauseHeading"/>
        <w:outlineLvl w:val="3"/>
        <w:rPr>
          <w:rtl/>
        </w:rPr>
      </w:pPr>
      <w:r>
        <w:rPr>
          <w:rtl/>
        </w:rPr>
        <w:t>4.7 حقوق الاستخدام وحالات منح الترخيص المرتبطة بتغير نموذج الترخيص - ترخيص مؤهل</w:t>
      </w:r>
    </w:p>
    <w:p w:rsidR="007525C1" w:rsidRDefault="004C0696">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09945432"/>
      <w:r>
        <w:instrText>Forefront</w:instrText>
      </w:r>
      <w:bookmarkEnd w:id="61"/>
      <w:r>
        <w:instrText>" \l 2</w:instrText>
      </w:r>
      <w:r>
        <w:fldChar w:fldCharType="end"/>
      </w:r>
    </w:p>
    <w:p w:rsidR="007525C1" w:rsidRDefault="004C0696">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BFBFBF"/>
              <w:bottom w:val="none" w:sz="4" w:space="0" w:color="BFBFBF"/>
              <w:right w:val="none" w:sz="4" w:space="0" w:color="6E6E6E"/>
            </w:tcBorders>
          </w:tcPr>
          <w:p w:rsidR="007525C1" w:rsidRDefault="004C0696">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2.1 Forefront Identity Manager 2010 – Windows Live Edition</w:t>
      </w:r>
    </w:p>
    <w:p w:rsidR="007525C1" w:rsidRDefault="004C0696">
      <w:pPr>
        <w:pStyle w:val="ProductList-Body"/>
        <w:rPr>
          <w:rtl/>
        </w:rPr>
      </w:pPr>
      <w:r>
        <w:rPr>
          <w:rtl/>
        </w:rPr>
        <w:t>يُعد Forefront Identity Manager 2010 - Windows Live Edition هو الإصدار التالي لـ Lifecycle Manager 2007 – Windows Live Edition.</w:t>
      </w:r>
    </w:p>
    <w:p w:rsidR="007525C1" w:rsidRDefault="004C0696">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0">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3.1 استيراد بيانات الهوية: Forefront Identity Manager 2010 R2 - Windows Live Edition</w:t>
      </w:r>
    </w:p>
    <w:p w:rsidR="007525C1" w:rsidRDefault="004C0696">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09945433"/>
      <w:r>
        <w:instrText>Microsoft Dynamics 365 المحلي</w:instrText>
      </w:r>
      <w:bookmarkEnd w:id="67"/>
      <w:r>
        <w:instrText>" \l 2</w:instrText>
      </w:r>
      <w:r>
        <w:fldChar w:fldCharType="end"/>
      </w:r>
    </w:p>
    <w:p w:rsidR="007525C1" w:rsidRDefault="004C0696">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dashed" w:sz="4" w:space="0" w:color="9F9F9F"/>
              <w:right w:val="none" w:sz="4" w:space="0" w:color="6E6E6E"/>
            </w:tcBorders>
          </w:tcPr>
          <w:p w:rsidR="007525C1" w:rsidRDefault="004C0696">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7525C1" w:rsidRDefault="004C0696">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9F9F9F"/>
              <w:left w:val="none" w:sz="4" w:space="0" w:color="6E6E6E"/>
              <w:bottom w:val="dashed" w:sz="4" w:space="0" w:color="BFBFBF"/>
              <w:right w:val="none" w:sz="4" w:space="0" w:color="6E6E6E"/>
            </w:tcBorders>
          </w:tcPr>
          <w:p w:rsidR="007525C1" w:rsidRDefault="004C0696">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5"/>
        <w:gridCol w:w="3633"/>
        <w:gridCol w:w="361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rsidR="007525C1" w:rsidRDefault="004C0696">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3"/>
        <w:gridCol w:w="3649"/>
        <w:gridCol w:w="365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rsidR="007525C1" w:rsidRDefault="007525C1">
      <w:pPr>
        <w:pStyle w:val="ProductList-Body"/>
        <w:rPr>
          <w:rtl/>
        </w:rPr>
      </w:pPr>
    </w:p>
    <w:p w:rsidR="007525C1" w:rsidRDefault="004C0696">
      <w:pPr>
        <w:pStyle w:val="ProductList-ClauseHeading"/>
        <w:outlineLvl w:val="3"/>
        <w:rPr>
          <w:rtl/>
        </w:rPr>
      </w:pPr>
      <w:r>
        <w:rPr>
          <w:rtl/>
        </w:rPr>
        <w:t>3.2 Microsoft Dynamics 365 للوصول إلى برنامج الخادم</w:t>
      </w:r>
      <w:r>
        <w:rPr>
          <w:rtl/>
        </w:rPr>
        <w:t>‬ لترخيص وصول العميل المحلي للمبيعات</w:t>
      </w:r>
    </w:p>
    <w:p w:rsidR="007525C1" w:rsidRDefault="004C0696">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3"/>
        <w:gridCol w:w="3649"/>
        <w:gridCol w:w="365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وصول العميل المحلي لـ Microsoft Dynamics 365 للمبيعات (الجهاز والمستخدم)</w:t>
            </w:r>
          </w:p>
          <w:p w:rsidR="007525C1" w:rsidRDefault="004C0696">
            <w:pPr>
              <w:pStyle w:val="ProductList-TableBody"/>
              <w:rPr>
                <w:rtl/>
              </w:rPr>
            </w:pPr>
            <w:r>
              <w:rPr>
                <w:rtl/>
              </w:rPr>
              <w:t>‏</w:t>
            </w:r>
            <w:dir w:val="rtl">
              <w:r>
                <w:rPr>
                  <w:rtl/>
                </w:rPr>
                <w:t xml:space="preserve">الترخيص المكافئ لترخيص وصول العميل (راجع </w:t>
              </w:r>
              <w:hyperlink r:id="rId41">
                <w:r>
                  <w:rPr>
                    <w:color w:val="00467F"/>
                    <w:u w:val="single"/>
                    <w:rtl/>
                  </w:rPr>
                  <w:t>الملحق (أ)</w:t>
                </w:r>
              </w:hyperlink>
              <w:r>
                <w:rPr>
                  <w:rtl/>
                </w:rPr>
                <w:t>)</w:t>
              </w:r>
              <w:r w:rsidR="00623199">
                <w:t>‬</w:t>
              </w:r>
              <w:r w:rsidR="00BA23BB">
                <w:t>‬</w:t>
              </w:r>
              <w:r w:rsidR="00AC0F91">
                <w:t>‬</w:t>
              </w:r>
              <w:r w:rsidR="00D17350">
                <w:t>‬</w:t>
              </w:r>
              <w:r w:rsidR="00B5589E">
                <w:t>‬</w:t>
              </w:r>
              <w:r w:rsidR="00FD71DF">
                <w:t>‬</w:t>
              </w:r>
            </w:di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rsidR="007525C1" w:rsidRDefault="007525C1">
      <w:pPr>
        <w:pStyle w:val="ProductList-Body"/>
        <w:rPr>
          <w:rtl/>
        </w:rPr>
      </w:pPr>
    </w:p>
    <w:p w:rsidR="007525C1" w:rsidRDefault="004C0696">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rsidR="007525C1" w:rsidRDefault="004C0696">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3"/>
        <w:gridCol w:w="3649"/>
        <w:gridCol w:w="365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623199">
                <w:t>‬</w:t>
              </w:r>
              <w:r w:rsidR="00BA23BB">
                <w:t>‬</w:t>
              </w:r>
              <w:r w:rsidR="00AC0F91">
                <w:t>‬</w:t>
              </w:r>
              <w:r w:rsidR="00D17350">
                <w:t>‬</w:t>
              </w:r>
              <w:r w:rsidR="00B5589E">
                <w:t>‬</w:t>
              </w:r>
              <w:r w:rsidR="00FD71DF">
                <w:t>‬</w:t>
              </w:r>
            </w:dir>
          </w:p>
        </w:tc>
        <w:tc>
          <w:tcPr>
            <w:tcW w:w="4040" w:type="dxa"/>
            <w:tcBorders>
              <w:top w:val="non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3.4 الوصول إلى برنامج الخادم لترخيص وصول العميل المحلي لـ Microsoft Dynamics 365 for Operations</w:t>
      </w:r>
    </w:p>
    <w:p w:rsidR="007525C1" w:rsidRDefault="004C0696">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3"/>
        <w:rPr>
          <w:rtl/>
        </w:rPr>
      </w:pPr>
      <w:r>
        <w:rPr>
          <w:rtl/>
        </w:rPr>
        <w:t>3.5 الوصول إلى برنامج الخادم لترخيص وصول العميل المحلي للنشاط لـ Microsoft Dynamics 365 for Operations</w:t>
      </w:r>
    </w:p>
    <w:p w:rsidR="007525C1" w:rsidRDefault="004C0696">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89"/>
        <w:gridCol w:w="3641"/>
        <w:gridCol w:w="368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rsidR="007525C1" w:rsidRDefault="007525C1">
      <w:pPr>
        <w:pStyle w:val="ProductList-Body"/>
        <w:rPr>
          <w:rtl/>
        </w:rPr>
      </w:pPr>
    </w:p>
    <w:p w:rsidR="007525C1" w:rsidRDefault="004C0696">
      <w:pPr>
        <w:pStyle w:val="ProductList-ClauseHeading"/>
        <w:outlineLvl w:val="3"/>
        <w:rPr>
          <w:rtl/>
        </w:rPr>
      </w:pPr>
      <w:r>
        <w:rPr>
          <w:rtl/>
        </w:rPr>
        <w:t>3.6 الوصول إلى برنامج الخادم لترخيص وصول العميل المحلي للجهاز لـ Microsoft Dynamics 365 for Operations</w:t>
      </w:r>
    </w:p>
    <w:p w:rsidR="007525C1" w:rsidRDefault="004C0696">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606"/>
        <w:gridCol w:w="3655"/>
        <w:gridCol w:w="365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rsidR="007525C1" w:rsidRDefault="007525C1">
      <w:pPr>
        <w:pStyle w:val="ProductList-ClauseHeading"/>
        <w:outlineLvl w:val="3"/>
        <w:rPr>
          <w:rtl/>
        </w:rPr>
      </w:pPr>
    </w:p>
    <w:p w:rsidR="007525C1" w:rsidRDefault="004C0696">
      <w:pPr>
        <w:pStyle w:val="ProductList-ClauseHeading"/>
        <w:outlineLvl w:val="3"/>
        <w:rPr>
          <w:rtl/>
        </w:rPr>
      </w:pPr>
      <w:r>
        <w:rPr>
          <w:rtl/>
        </w:rPr>
        <w:t>3.7 حقوق الاستخدام لخوادم Dynamics 365 for Operations</w:t>
      </w:r>
    </w:p>
    <w:p w:rsidR="007525C1" w:rsidRDefault="004C0696">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7525C1" w:rsidRDefault="007525C1">
      <w:pPr>
        <w:pStyle w:val="ProductList-Body"/>
        <w:rPr>
          <w:rtl/>
        </w:rPr>
      </w:pPr>
    </w:p>
    <w:p w:rsidR="007525C1" w:rsidRDefault="004C0696">
      <w:pPr>
        <w:pStyle w:val="ProductList-ClauseHeading"/>
        <w:outlineLvl w:val="3"/>
        <w:rPr>
          <w:rtl/>
        </w:rPr>
      </w:pPr>
      <w:r>
        <w:rPr>
          <w:rtl/>
        </w:rPr>
        <w:t>3.8 حقوق الاستخدام لـ Dynamics 365 المحلي</w:t>
      </w:r>
    </w:p>
    <w:p w:rsidR="007525C1" w:rsidRDefault="004C0696">
      <w:pPr>
        <w:pStyle w:val="ProductList-SubClauseHeading"/>
        <w:outlineLvl w:val="4"/>
        <w:rPr>
          <w:rtl/>
        </w:rPr>
      </w:pPr>
      <w:r>
        <w:rPr>
          <w:rtl/>
        </w:rPr>
        <w:t>3.8.1 حقوق استخدام الخادم لتراخيص وصول عميل Dynamics 365</w:t>
      </w:r>
    </w:p>
    <w:p w:rsidR="007525C1" w:rsidRDefault="004C0696">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SubClauseHeading"/>
        <w:outlineLvl w:val="4"/>
        <w:rPr>
          <w:rtl/>
        </w:rPr>
      </w:pPr>
      <w:r>
        <w:rPr>
          <w:rtl/>
        </w:rPr>
        <w:t>3.8.2 الأهلية للعروض المؤهلة</w:t>
      </w:r>
    </w:p>
    <w:p w:rsidR="007525C1" w:rsidRDefault="004C0696">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7525C1" w:rsidRDefault="007525C1">
      <w:pPr>
        <w:pStyle w:val="ProductList-BodyIndented"/>
        <w:rPr>
          <w:rtl/>
        </w:rPr>
      </w:pPr>
    </w:p>
    <w:p w:rsidR="007525C1" w:rsidRDefault="004C0696">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60"/>
        <w:gridCol w:w="3633"/>
        <w:gridCol w:w="3623"/>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CRM 2016 Microsoft Office Outlook</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CRM Reporting Extensions for Microsoft Dynamics CRM 2016</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Dynamics Marketing Connector for Microsoft Dynamics CRM (ليس Workgroup Server)</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4.1 حقوق استخدام الخادم</w:t>
      </w:r>
    </w:p>
    <w:p w:rsidR="007525C1" w:rsidRDefault="004C0696">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7525C1" w:rsidRDefault="007525C1">
      <w:pPr>
        <w:pStyle w:val="ProductList-Body"/>
        <w:rPr>
          <w:rtl/>
        </w:rPr>
      </w:pPr>
    </w:p>
    <w:p w:rsidR="007525C1" w:rsidRDefault="004C0696">
      <w:pPr>
        <w:pStyle w:val="ProductList-ClauseHeading"/>
        <w:outlineLvl w:val="3"/>
        <w:rPr>
          <w:rtl/>
        </w:rPr>
      </w:pPr>
      <w:r>
        <w:rPr>
          <w:rtl/>
        </w:rPr>
        <w:t>4.2 حقوق خادم Dynamics 365 for Operations</w:t>
      </w:r>
    </w:p>
    <w:p w:rsidR="007525C1" w:rsidRDefault="004C0696">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7525C1" w:rsidRDefault="007525C1">
      <w:pPr>
        <w:pStyle w:val="ProductList-Body"/>
        <w:rPr>
          <w:rtl/>
        </w:rPr>
      </w:pPr>
    </w:p>
    <w:p w:rsidR="007525C1" w:rsidRDefault="004C0696">
      <w:pPr>
        <w:pStyle w:val="ProductList-ClauseHeading"/>
        <w:outlineLvl w:val="3"/>
        <w:rPr>
          <w:rtl/>
        </w:rPr>
      </w:pPr>
      <w:r>
        <w:rPr>
          <w:rtl/>
        </w:rPr>
        <w:t>4.3 الترجمة والتحديثات</w:t>
      </w:r>
    </w:p>
    <w:p w:rsidR="007525C1" w:rsidRDefault="004C0696">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7525C1" w:rsidRDefault="007525C1">
      <w:pPr>
        <w:pStyle w:val="ProductList-Body"/>
        <w:rPr>
          <w:rtl/>
        </w:rPr>
      </w:pPr>
    </w:p>
    <w:p w:rsidR="007525C1" w:rsidRDefault="004C0696">
      <w:pPr>
        <w:pStyle w:val="ProductList-ClauseHeading"/>
        <w:outlineLvl w:val="3"/>
        <w:rPr>
          <w:rtl/>
        </w:rPr>
      </w:pPr>
      <w:r>
        <w:rPr>
          <w:rtl/>
        </w:rPr>
        <w:t>4.4 Unified Service Desk (يُختصر إلى USD)</w:t>
      </w:r>
    </w:p>
    <w:p w:rsidR="007525C1" w:rsidRDefault="004C0696">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7525C1" w:rsidRDefault="007525C1">
      <w:pPr>
        <w:pStyle w:val="ProductList-Body"/>
        <w:rPr>
          <w:rtl/>
        </w:rPr>
      </w:pPr>
    </w:p>
    <w:p w:rsidR="007525C1" w:rsidRDefault="004C0696">
      <w:pPr>
        <w:pStyle w:val="ProductList-ClauseHeading"/>
        <w:outlineLvl w:val="3"/>
        <w:rPr>
          <w:rtl/>
        </w:rPr>
      </w:pPr>
      <w:r>
        <w:rPr>
          <w:rtl/>
        </w:rPr>
        <w:t>4.5 Microsoft Dynamics CustomerSource</w:t>
      </w:r>
    </w:p>
    <w:p w:rsidR="007525C1" w:rsidRDefault="004C0696">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09945434"/>
      <w:r>
        <w:instrText>Microsoft Identity Manager</w:instrText>
      </w:r>
      <w:bookmarkEnd w:id="73"/>
      <w:r>
        <w:instrText>" \l 2</w:instrText>
      </w:r>
      <w:r>
        <w:fldChar w:fldCharType="end"/>
      </w:r>
    </w:p>
    <w:p w:rsidR="007525C1" w:rsidRDefault="004C0696">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BFBFBF"/>
              <w:bottom w:val="dashed" w:sz="4" w:space="0" w:color="BFBFBF"/>
              <w:right w:val="none" w:sz="4" w:space="0" w:color="6E6E6E"/>
            </w:tcBorders>
          </w:tcPr>
          <w:p w:rsidR="007525C1" w:rsidRDefault="004C0696">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BFBFBF"/>
              <w:bottom w:val="none" w:sz="4" w:space="0" w:color="BFBFBF"/>
              <w:right w:val="none" w:sz="4" w:space="0" w:color="6E6E6E"/>
            </w:tcBorders>
          </w:tcPr>
          <w:p w:rsidR="007525C1" w:rsidRDefault="004C0696">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525C1" w:rsidRDefault="007525C1">
            <w:pPr>
              <w:pStyle w:val="ProductList-TableBody"/>
              <w:rPr>
                <w:rtl/>
              </w:rPr>
            </w:pPr>
          </w:p>
        </w:tc>
      </w:tr>
    </w:tbl>
    <w:p w:rsidR="007525C1" w:rsidRDefault="004C0696">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09945435"/>
      <w:r>
        <w:instrText>تطبيقات Office</w:instrText>
      </w:r>
      <w:bookmarkEnd w:id="79"/>
      <w:r>
        <w:instrText>" \l 2</w:instrText>
      </w:r>
      <w:r>
        <w:fldChar w:fldCharType="end"/>
      </w:r>
    </w:p>
    <w:p w:rsidR="007525C1" w:rsidRDefault="004C0696">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09945436"/>
      <w:r>
        <w:instrText>تطبيقات سطح مكتب Office</w:instrText>
      </w:r>
      <w:bookmarkEnd w:id="81"/>
      <w:r>
        <w:instrText>" \l 3</w:instrText>
      </w:r>
      <w:r>
        <w:fldChar w:fldCharType="end"/>
      </w:r>
    </w:p>
    <w:p w:rsidR="007525C1" w:rsidRDefault="004C0696">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dashed" w:sz="4" w:space="0" w:color="BFBFBF"/>
              <w:right w:val="single" w:sz="6" w:space="0" w:color="FFFFFF"/>
            </w:tcBorders>
          </w:tcPr>
          <w:p w:rsidR="007525C1" w:rsidRDefault="004C0696">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7525C1" w:rsidRDefault="007525C1">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000000"/>
              <w:bottom w:val="none" w:sz="4" w:space="0" w:color="BFBFBF"/>
              <w:right w:val="single" w:sz="6" w:space="0" w:color="FFFFFF"/>
            </w:tcBorders>
          </w:tcPr>
          <w:p w:rsidR="007525C1" w:rsidRDefault="004C0696">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525C1" w:rsidRDefault="004C0696">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7525C1" w:rsidRDefault="007525C1">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4"/>
        <w:gridCol w:w="3643"/>
        <w:gridCol w:w="362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Project Professional 2016</w:t>
      </w:r>
    </w:p>
    <w:p w:rsidR="007525C1" w:rsidRDefault="004C0696">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7525C1" w:rsidRDefault="007525C1">
      <w:pPr>
        <w:pStyle w:val="ProductList-Body"/>
        <w:rPr>
          <w:rtl/>
        </w:rPr>
      </w:pPr>
    </w:p>
    <w:p w:rsidR="007525C1" w:rsidRDefault="004C0696">
      <w:pPr>
        <w:pStyle w:val="ProductList-ClauseHeading"/>
        <w:outlineLvl w:val="4"/>
        <w:rPr>
          <w:rtl/>
        </w:rPr>
      </w:pPr>
      <w:r>
        <w:rPr>
          <w:rtl/>
        </w:rPr>
        <w:t>2.2 العمل بالمنزل</w:t>
      </w:r>
    </w:p>
    <w:p w:rsidR="007525C1" w:rsidRDefault="004C0696">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7525C1" w:rsidRDefault="007525C1">
      <w:pPr>
        <w:pStyle w:val="ProductList-Body"/>
        <w:rPr>
          <w:rtl/>
        </w:rPr>
      </w:pPr>
    </w:p>
    <w:p w:rsidR="007525C1" w:rsidRDefault="004C0696">
      <w:pPr>
        <w:pStyle w:val="ProductList-ClauseHeading"/>
        <w:outlineLvl w:val="4"/>
        <w:rPr>
          <w:rtl/>
        </w:rPr>
      </w:pPr>
      <w:r>
        <w:rPr>
          <w:rtl/>
        </w:rPr>
        <w:t>2.3 مستقل عن النظام الأساسي</w:t>
      </w:r>
    </w:p>
    <w:p w:rsidR="007525C1" w:rsidRDefault="004C0696">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7525C1" w:rsidRDefault="007525C1">
      <w:pPr>
        <w:pStyle w:val="ProductList-Body"/>
        <w:rPr>
          <w:rtl/>
        </w:rPr>
      </w:pPr>
    </w:p>
    <w:p w:rsidR="007525C1" w:rsidRDefault="004C0696">
      <w:pPr>
        <w:pStyle w:val="ProductList-ClauseHeading"/>
        <w:outlineLvl w:val="4"/>
        <w:rPr>
          <w:rtl/>
        </w:rPr>
      </w:pPr>
      <w:r>
        <w:rPr>
          <w:rtl/>
        </w:rPr>
        <w:t>2.4 الإصدارات اللاحقة</w:t>
      </w:r>
    </w:p>
    <w:p w:rsidR="007525C1" w:rsidRDefault="004C0696">
      <w:pPr>
        <w:pStyle w:val="ProductList-Body"/>
        <w:rPr>
          <w:rtl/>
        </w:rPr>
      </w:pPr>
      <w:r>
        <w:rPr>
          <w:rtl/>
        </w:rPr>
        <w:t>يُعد Skype for Business 2016 الإصدار اللاحق لـ Lync 2013.</w:t>
      </w:r>
    </w:p>
    <w:p w:rsidR="007525C1" w:rsidRDefault="007525C1">
      <w:pPr>
        <w:pStyle w:val="ProductList-Body"/>
        <w:rPr>
          <w:rtl/>
        </w:rPr>
      </w:pPr>
    </w:p>
    <w:p w:rsidR="007525C1" w:rsidRDefault="004C0696">
      <w:pPr>
        <w:pStyle w:val="ProductList-ClauseHeading"/>
        <w:outlineLvl w:val="4"/>
        <w:rPr>
          <w:rtl/>
        </w:rPr>
      </w:pPr>
      <w:r>
        <w:rPr>
          <w:rtl/>
        </w:rPr>
        <w:t>Office Online Server 2.5</w:t>
      </w:r>
    </w:p>
    <w:p w:rsidR="007525C1" w:rsidRDefault="004C0696">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7525C1" w:rsidRDefault="007525C1">
      <w:pPr>
        <w:pStyle w:val="ProductList-Body"/>
        <w:rPr>
          <w:rtl/>
        </w:rPr>
      </w:pPr>
    </w:p>
    <w:p w:rsidR="007525C1" w:rsidRDefault="004C0696">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حقوق الاستخدام التجاري لبرنامج Office Home &amp; Student 2013 RT</w:t>
      </w:r>
    </w:p>
    <w:p w:rsidR="007525C1" w:rsidRDefault="004C0696">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7525C1" w:rsidRDefault="007525C1">
      <w:pPr>
        <w:pStyle w:val="ProductList-Body"/>
        <w:rPr>
          <w:rtl/>
        </w:rPr>
      </w:pPr>
    </w:p>
    <w:p w:rsidR="007525C1" w:rsidRDefault="004C0696">
      <w:pPr>
        <w:pStyle w:val="ProductList-ClauseHeading"/>
        <w:outlineLvl w:val="4"/>
        <w:rPr>
          <w:rtl/>
        </w:rPr>
      </w:pPr>
      <w:r>
        <w:rPr>
          <w:rtl/>
        </w:rPr>
        <w:t>3.2 Office Professional Plus 2016 وOffice Standard 2016 – الاستخدام التجاري لـ Office Home &amp; Student 2013 RT</w:t>
      </w:r>
    </w:p>
    <w:p w:rsidR="007525C1" w:rsidRDefault="004C0696">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7525C1" w:rsidRDefault="007525C1">
      <w:pPr>
        <w:pStyle w:val="ProductList-Body"/>
        <w:rPr>
          <w:rtl/>
        </w:rPr>
      </w:pPr>
    </w:p>
    <w:p w:rsidR="007525C1" w:rsidRDefault="004C0696">
      <w:pPr>
        <w:pStyle w:val="ProductList-ClauseHeading"/>
        <w:outlineLvl w:val="4"/>
        <w:rPr>
          <w:rtl/>
        </w:rPr>
      </w:pPr>
      <w:r>
        <w:rPr>
          <w:rtl/>
        </w:rPr>
        <w:t>3.3 حقوق الاستخدام الموسعة للعملاء الأكاديميين</w:t>
      </w:r>
    </w:p>
    <w:p w:rsidR="007525C1" w:rsidRDefault="004C0696">
      <w:pPr>
        <w:pStyle w:val="ProductList-Body"/>
        <w:rPr>
          <w:rtl/>
        </w:rPr>
      </w:pPr>
      <w:r>
        <w:rPr>
          <w:rtl/>
        </w:rPr>
        <w:t>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تكون المؤسسة مؤهلة للحصول على تراخيص Office 365 ProPlus لكل الطلاب المسجلين، سواء بدوام كامل أو جزئي، في أية مؤسسة تعليمية تعد جزءًا من المنظمة المعرَّفة التابعة للمؤسسة، بدون أي تكلفة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623199">
          <w:t>‬</w:t>
        </w:r>
        <w:r w:rsidR="00BA23BB">
          <w:t>‬</w:t>
        </w:r>
        <w:r w:rsidR="00AC0F91">
          <w:t>‬</w:t>
        </w:r>
        <w:r w:rsidR="00D17350">
          <w:t>‬</w:t>
        </w:r>
        <w:r w:rsidR="00B5589E">
          <w:t>‬</w:t>
        </w:r>
        <w:r w:rsidR="00FD71DF">
          <w:t>‬</w:t>
        </w:r>
      </w:dir>
    </w:p>
    <w:p w:rsidR="007525C1" w:rsidRDefault="004C0696">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Project Professional 2016</w:t>
      </w:r>
    </w:p>
    <w:p w:rsidR="007525C1" w:rsidRDefault="004C0696">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09945437"/>
      <w:r>
        <w:instrText>Office for Mac</w:instrText>
      </w:r>
      <w:bookmarkEnd w:id="87"/>
      <w:r>
        <w:instrText>" \l 3</w:instrText>
      </w:r>
      <w:r>
        <w:fldChar w:fldCharType="end"/>
      </w:r>
    </w:p>
    <w:p w:rsidR="007525C1" w:rsidRDefault="004C0696">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الإصدارات اللاحقة</w:t>
      </w:r>
    </w:p>
    <w:p w:rsidR="007525C1" w:rsidRDefault="004C0696">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7525C1" w:rsidRDefault="007525C1">
      <w:pPr>
        <w:pStyle w:val="ProductList-Body"/>
        <w:rPr>
          <w:rtl/>
        </w:rPr>
      </w:pPr>
    </w:p>
    <w:p w:rsidR="007525C1" w:rsidRDefault="004C0696">
      <w:pPr>
        <w:pStyle w:val="ProductList-ClauseHeading"/>
        <w:outlineLvl w:val="4"/>
        <w:rPr>
          <w:rtl/>
        </w:rPr>
      </w:pPr>
      <w:r>
        <w:rPr>
          <w:rtl/>
        </w:rPr>
        <w:t>2.2 العمل بالمنزل</w:t>
      </w:r>
    </w:p>
    <w:p w:rsidR="007525C1" w:rsidRDefault="004C0696">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7525C1" w:rsidRDefault="007525C1">
      <w:pPr>
        <w:pStyle w:val="ProductList-Body"/>
        <w:rPr>
          <w:rtl/>
        </w:rPr>
      </w:pPr>
    </w:p>
    <w:p w:rsidR="007525C1" w:rsidRDefault="004C0696">
      <w:pPr>
        <w:pStyle w:val="ProductList-ClauseHeading"/>
        <w:outlineLvl w:val="4"/>
        <w:rPr>
          <w:rtl/>
        </w:rPr>
      </w:pPr>
      <w:r>
        <w:rPr>
          <w:rtl/>
        </w:rPr>
        <w:t>2.3 مستقل عن النظام الأساسي</w:t>
      </w:r>
    </w:p>
    <w:p w:rsidR="007525C1" w:rsidRDefault="004C0696">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7525C1" w:rsidRDefault="007525C1">
      <w:pPr>
        <w:pStyle w:val="ProductList-Body"/>
        <w:rPr>
          <w:rtl/>
        </w:rPr>
      </w:pPr>
    </w:p>
    <w:p w:rsidR="007525C1" w:rsidRDefault="004C0696">
      <w:pPr>
        <w:pStyle w:val="ProductList-ClauseHeading"/>
        <w:outlineLvl w:val="4"/>
        <w:rPr>
          <w:rtl/>
        </w:rPr>
      </w:pPr>
      <w:r>
        <w:rPr>
          <w:rtl/>
        </w:rPr>
        <w:t>Office Online Server 2.4</w:t>
      </w:r>
    </w:p>
    <w:p w:rsidR="007525C1" w:rsidRDefault="004C0696">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7">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7525C1" w:rsidRDefault="004C0696">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الاستخدام التجاري لـ Office Home &amp; Student 2013 RT</w:t>
      </w:r>
    </w:p>
    <w:p w:rsidR="007525C1" w:rsidRDefault="004C0696">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7525C1" w:rsidRDefault="004C0696">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09945438"/>
      <w:r>
        <w:instrText>خوادم Office</w:instrText>
      </w:r>
      <w:bookmarkEnd w:id="93"/>
      <w:r>
        <w:instrText>" \l 2</w:instrText>
      </w:r>
      <w:r>
        <w:fldChar w:fldCharType="end"/>
      </w:r>
    </w:p>
    <w:p w:rsidR="007525C1" w:rsidRDefault="004C0696">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09945439"/>
      <w:r>
        <w:instrText>Exchange Server</w:instrText>
      </w:r>
      <w:bookmarkEnd w:id="95"/>
      <w:r>
        <w:instrText>" \l 3</w:instrText>
      </w:r>
      <w:r>
        <w:fldChar w:fldCharType="end"/>
      </w:r>
    </w:p>
    <w:p w:rsidR="007525C1" w:rsidRDefault="004C0696">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7525C1" w:rsidRDefault="004C0696">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العميل: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49"/>
        <w:gridCol w:w="364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Exchange Online الخطة 1</w:t>
            </w:r>
          </w:p>
        </w:tc>
      </w:tr>
      <w:tr w:rsidR="007525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525C1" w:rsidRDefault="007525C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7525C1" w:rsidRDefault="004C0696">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Exchange Online الخطة 2</w:t>
            </w:r>
          </w:p>
        </w:tc>
      </w:tr>
      <w:tr w:rsidR="007525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525C1" w:rsidRDefault="007525C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7525C1" w:rsidRDefault="004C0696">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Exchange Online الخطة 2G</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SubClauseHeading"/>
        <w:outlineLvl w:val="5"/>
        <w:rPr>
          <w:rtl/>
        </w:rPr>
      </w:pPr>
      <w:r>
        <w:rPr>
          <w:rtl/>
        </w:rPr>
        <w:t>3.1.3 الوظائف الإضافية المقترنة بترخيص وصول العميل للمؤسسة لـ Exchange</w:t>
      </w:r>
    </w:p>
    <w:p w:rsidR="007525C1" w:rsidRDefault="004C0696">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Exchange Online الخطة 2</w:t>
            </w:r>
          </w:p>
        </w:tc>
      </w:tr>
      <w:tr w:rsidR="007525C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525C1" w:rsidRDefault="007525C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7525C1" w:rsidRDefault="004C0696">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Exchange Online الخطة 2G</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Indented"/>
        <w:rPr>
          <w:rtl/>
        </w:rPr>
      </w:pPr>
    </w:p>
    <w:p w:rsidR="007525C1" w:rsidRDefault="004C069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3.3 Enrollment for Education Solutions</w:t>
      </w:r>
    </w:p>
    <w:p w:rsidR="007525C1" w:rsidRDefault="004C0696">
      <w:pPr>
        <w:pStyle w:val="ProductList-Body"/>
        <w:rPr>
          <w:rtl/>
        </w:rPr>
      </w:pPr>
      <w:r>
        <w:rPr>
          <w:rtl/>
        </w:rPr>
        <w:t>مع عدم الإخلال بمتطلبات وصول المستخدم الخارجي أعلاه، يتطلب وصول الطالب إلى Exchange Server 2016 المرخص بموجب EES تراخيص وصول العميل.</w:t>
      </w:r>
    </w:p>
    <w:p w:rsidR="007525C1" w:rsidRDefault="007525C1">
      <w:pPr>
        <w:pStyle w:val="ProductList-Body"/>
        <w:rPr>
          <w:rtl/>
        </w:rPr>
      </w:pPr>
    </w:p>
    <w:p w:rsidR="007525C1" w:rsidRDefault="004C0696">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ترخيص وصول العميل للمؤسسة لـ Exchange مع البنود والشروط التكميلية لـ Services 2016</w:t>
      </w:r>
    </w:p>
    <w:p w:rsidR="007525C1" w:rsidRDefault="004C0696">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0">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09945440"/>
      <w:r>
        <w:instrText>Project Server</w:instrText>
      </w:r>
      <w:bookmarkEnd w:id="101"/>
      <w:r>
        <w:instrText>" \l 3</w:instrText>
      </w:r>
      <w:r>
        <w:fldChar w:fldCharType="end"/>
      </w:r>
    </w:p>
    <w:p w:rsidR="007525C1" w:rsidRDefault="004C0696">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525C1" w:rsidRDefault="004C0696">
            <w:pPr>
              <w:pStyle w:val="ProductList-TableBody"/>
              <w:rPr>
                <w:rtl/>
              </w:rPr>
            </w:pPr>
            <w:r>
              <w:rPr>
                <w:rtl/>
              </w:rPr>
              <w:t>ترخيص اشتراك مستخدم Project Online Essentials</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525C1" w:rsidRDefault="004C0696">
            <w:pPr>
              <w:pStyle w:val="ProductList-TableBody"/>
              <w:rPr>
                <w:rtl/>
              </w:rPr>
            </w:pPr>
            <w:r>
              <w:rPr>
                <w:rtl/>
              </w:rPr>
              <w:t>ترخيص اشتراك مستخدم Project Online Premium</w:t>
            </w:r>
          </w:p>
        </w:tc>
      </w:tr>
    </w:tbl>
    <w:p w:rsidR="007525C1" w:rsidRDefault="007525C1">
      <w:pPr>
        <w:pStyle w:val="ProductList-Body"/>
        <w:rPr>
          <w:rtl/>
        </w:rPr>
      </w:pPr>
    </w:p>
    <w:p w:rsidR="007525C1" w:rsidRDefault="004C069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09945441"/>
      <w:r>
        <w:instrText>SharePoint Server</w:instrText>
      </w:r>
      <w:bookmarkEnd w:id="107"/>
      <w:r>
        <w:instrText>" \l 3</w:instrText>
      </w:r>
      <w:r>
        <w:fldChar w:fldCharType="end"/>
      </w:r>
    </w:p>
    <w:p w:rsidR="007525C1" w:rsidRDefault="004C0696">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114"/>
        <w:gridCol w:w="618"/>
        <w:gridCol w:w="615"/>
        <w:gridCol w:w="617"/>
        <w:gridCol w:w="615"/>
        <w:gridCol w:w="615"/>
        <w:gridCol w:w="616"/>
        <w:gridCol w:w="618"/>
        <w:gridCol w:w="634"/>
        <w:gridCol w:w="619"/>
        <w:gridCol w:w="617"/>
        <w:gridCol w:w="618"/>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7525C1" w:rsidRDefault="004C0696">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74"/>
        <w:gridCol w:w="3620"/>
        <w:gridCol w:w="362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08"/>
        <w:gridCol w:w="3654"/>
        <w:gridCol w:w="365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608"/>
        <w:gridCol w:w="3654"/>
        <w:gridCol w:w="365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7525C1" w:rsidRDefault="004C0696">
            <w:pPr>
              <w:pStyle w:val="ProductList-TableBody"/>
              <w:rPr>
                <w:rtl/>
              </w:rPr>
            </w:pPr>
            <w:r>
              <w:rPr>
                <w:rtl/>
              </w:rPr>
              <w:t>ترخيص اشتراك المستخدم لـ SharePoint Online الخطة 2</w:t>
            </w:r>
          </w:p>
        </w:tc>
      </w:tr>
    </w:tbl>
    <w:p w:rsidR="007525C1" w:rsidRDefault="007525C1">
      <w:pPr>
        <w:pStyle w:val="ProductList-Body"/>
        <w:rPr>
          <w:rtl/>
        </w:rPr>
      </w:pPr>
    </w:p>
    <w:p w:rsidR="007525C1" w:rsidRDefault="004C0696">
      <w:pPr>
        <w:pStyle w:val="ProductList-SubClauseHeading"/>
        <w:outlineLvl w:val="5"/>
        <w:rPr>
          <w:rtl/>
        </w:rPr>
      </w:pPr>
      <w:r>
        <w:rPr>
          <w:rtl/>
        </w:rPr>
        <w:t>3.2.1 الوظائف الإضافية لـ SharePoint Server المقترنة بترخيص وصول العميل للمؤسسة لـ SharePoint</w:t>
      </w:r>
    </w:p>
    <w:p w:rsidR="007525C1" w:rsidRDefault="004C0696">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SharePoint Online Plan 2</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Indented"/>
        <w:rPr>
          <w:rtl/>
        </w:rPr>
      </w:pPr>
    </w:p>
    <w:p w:rsidR="007525C1" w:rsidRDefault="004C0696">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7525C1" w:rsidRDefault="004C0696">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7525C1" w:rsidRDefault="007525C1">
      <w:pPr>
        <w:pStyle w:val="ProductList-Body"/>
        <w:rPr>
          <w:rtl/>
        </w:rPr>
      </w:pPr>
    </w:p>
    <w:p w:rsidR="007525C1" w:rsidRDefault="004C0696">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3.5 Enrollment for Education Solutions</w:t>
      </w:r>
    </w:p>
    <w:p w:rsidR="007525C1" w:rsidRDefault="004C0696">
      <w:pPr>
        <w:pStyle w:val="ProductList-Body"/>
        <w:rPr>
          <w:rtl/>
        </w:rPr>
      </w:pPr>
      <w:r>
        <w:rPr>
          <w:rtl/>
        </w:rPr>
        <w:t>مع عدم الإخلال بمتطلبات وصول المستخدم الخارجي أعلاه، يتطلب وصول الطالب إلى SharePoint Server 2016 المرخص بموجب EES تراخيص وصول العميل.</w:t>
      </w:r>
    </w:p>
    <w:p w:rsidR="007525C1" w:rsidRDefault="007525C1">
      <w:pPr>
        <w:pStyle w:val="ProductList-Body"/>
        <w:rPr>
          <w:rtl/>
        </w:rPr>
      </w:pPr>
    </w:p>
    <w:p w:rsidR="007525C1" w:rsidRDefault="004C0696">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09945442"/>
      <w:r>
        <w:instrText>Skype for Business Server</w:instrText>
      </w:r>
      <w:bookmarkEnd w:id="113"/>
      <w:r>
        <w:instrText>" \l 3</w:instrText>
      </w:r>
      <w:r>
        <w:fldChar w:fldCharType="end"/>
      </w:r>
    </w:p>
    <w:p w:rsidR="007525C1" w:rsidRDefault="004C0696">
      <w:pPr>
        <w:pStyle w:val="ProductList-Offering1SubSection"/>
        <w:outlineLvl w:val="3"/>
        <w:rPr>
          <w:rtl/>
        </w:rPr>
      </w:pPr>
      <w:bookmarkStart w:id="114" w:name="_Sec686"/>
      <w:r>
        <w:rPr>
          <w:rtl/>
        </w:rPr>
        <w:t>1. توفر البرنامج</w:t>
      </w:r>
      <w:bookmarkEnd w:id="114"/>
    </w:p>
    <w:p w:rsidR="007525C1" w:rsidRDefault="007525C1">
      <w:pPr>
        <w:pStyle w:val="ProductList-Body"/>
        <w:rPr>
          <w:rtl/>
        </w:rPr>
      </w:pPr>
    </w:p>
    <w:tbl>
      <w:tblPr>
        <w:tblStyle w:val="PURTable"/>
        <w:bidiVisual/>
        <w:tblW w:w="0" w:type="dxa"/>
        <w:tblLook w:val="04A0" w:firstRow="1" w:lastRow="0" w:firstColumn="1" w:lastColumn="0" w:noHBand="0" w:noVBand="1"/>
      </w:tblPr>
      <w:tblGrid>
        <w:gridCol w:w="4039"/>
        <w:gridCol w:w="615"/>
        <w:gridCol w:w="609"/>
        <w:gridCol w:w="612"/>
        <w:gridCol w:w="609"/>
        <w:gridCol w:w="723"/>
        <w:gridCol w:w="612"/>
        <w:gridCol w:w="615"/>
        <w:gridCol w:w="634"/>
        <w:gridCol w:w="619"/>
        <w:gridCol w:w="613"/>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none" w:sz="4" w:space="0" w:color="FFFFFF"/>
              <w:right w:val="none" w:sz="4" w:space="0" w:color="6E6E6E"/>
            </w:tcBorders>
          </w:tcPr>
          <w:p w:rsidR="007525C1" w:rsidRDefault="004C0696">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620" w:type="dxa"/>
            <w:tcBorders>
              <w:top w:val="dashed" w:sz="4" w:space="0" w:color="BFBFBF"/>
              <w:left w:val="none" w:sz="4" w:space="0" w:color="6E6E6E"/>
              <w:bottom w:val="none" w:sz="4" w:space="0" w:color="FFFFF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7525C1" w:rsidRDefault="004C0696">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العميل: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"تحدد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66"/>
        <w:gridCol w:w="363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Skype for Business Online الخطة 1</w:t>
            </w:r>
          </w:p>
        </w:tc>
      </w:tr>
      <w:tr w:rsidR="007525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7525C1" w:rsidRDefault="004C0696">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Skype for Business Online الخطة 2</w:t>
            </w:r>
          </w:p>
        </w:tc>
      </w:tr>
      <w:tr w:rsidR="007525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7525C1" w:rsidRDefault="004C0696">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Skype for Business Online الخطة 2G</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SubClauseHeading"/>
        <w:outlineLvl w:val="5"/>
        <w:rPr>
          <w:rtl/>
        </w:rPr>
      </w:pPr>
      <w:r>
        <w:rPr>
          <w:rtl/>
        </w:rPr>
        <w:t>3.1.1 الوظائف الإضافية المقترنة بترخيص وصول العميل لـ Skype for Business Server Enterprise</w:t>
      </w:r>
    </w:p>
    <w:p w:rsidR="007525C1" w:rsidRDefault="004C0696">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5"/>
        <w:gridCol w:w="3528"/>
        <w:gridCol w:w="3553"/>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Skype for Business Online الخطة 2</w:t>
            </w:r>
          </w:p>
        </w:tc>
      </w:tr>
      <w:tr w:rsidR="007525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7525C1" w:rsidRDefault="004C0696">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Skype for Business Online الخطة 2G</w:t>
            </w:r>
          </w:p>
        </w:tc>
      </w:tr>
      <w:tr w:rsidR="007525C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7525C1" w:rsidRDefault="004C0696">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Indented"/>
        <w:rPr>
          <w:rtl/>
        </w:rPr>
      </w:pPr>
    </w:p>
    <w:p w:rsidR="007525C1" w:rsidRDefault="004C0696">
      <w:pPr>
        <w:pStyle w:val="ProductList-SubClauseHeading"/>
        <w:outlineLvl w:val="5"/>
        <w:rPr>
          <w:rtl/>
        </w:rPr>
      </w:pPr>
      <w:r>
        <w:rPr>
          <w:rtl/>
        </w:rPr>
        <w:t>3.1.2 الوظائف الإضافية المقترنة بترخيص وصول العميل لـ Skype for Business Server Plus</w:t>
      </w:r>
    </w:p>
    <w:p w:rsidR="007525C1" w:rsidRDefault="004C0696">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7525C1" w:rsidRDefault="004C0696">
            <w:pPr>
              <w:pStyle w:val="ProductList-TableBody"/>
              <w:rPr>
                <w:rtl/>
              </w:rPr>
            </w:pPr>
            <w:r>
              <w:rPr>
                <w:rtl/>
              </w:rPr>
              <w:t>ترخيص اشتراك مستخدم ترخيص وصول العميل لـ Skype for Business Plus</w:t>
            </w:r>
            <w:r>
              <w:rPr>
                <w:rtl/>
              </w:rPr>
              <w:t>‬</w:t>
            </w:r>
          </w:p>
        </w:tc>
      </w:tr>
    </w:tbl>
    <w:p w:rsidR="007525C1" w:rsidRDefault="007525C1">
      <w:pPr>
        <w:pStyle w:val="ProductList-BodyIndented"/>
        <w:rPr>
          <w:rtl/>
        </w:rPr>
      </w:pPr>
    </w:p>
    <w:p w:rsidR="007525C1" w:rsidRDefault="004C0696">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المؤتمرات الصوتية/مؤتمرات الفيديو</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Director</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t>
            </w:r>
            <w:dir w:val="rtl">
              <w:r>
                <w:rPr>
                  <w:rtl/>
                </w:rPr>
                <w:t>دور خادم تطبيق الويب لـ Skype for Business</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Mediation Server</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أداة إدارة محادثة المجموعة لـ Microsoft Lync Server 2013</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الأداة الإضافية لـ PowerShell</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الجهاز الفرعي المتين</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خادم Interop للتفاعل عبر الفيديو</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3.3 Enrollment for Education Solutions</w:t>
      </w:r>
    </w:p>
    <w:p w:rsidR="007525C1" w:rsidRDefault="004C0696">
      <w:pPr>
        <w:pStyle w:val="ProductList-Body"/>
        <w:rPr>
          <w:rtl/>
        </w:rPr>
      </w:pPr>
      <w:r>
        <w:rPr>
          <w:rtl/>
        </w:rPr>
        <w:t>مع عدم الإخلال بمتطلبات وصول المستخدم الخارجي أعلاه، فإن وصول الطالب إلى Skype for Business Server 2015 المرخص بموجب EES يتطلب تراخيص وصول العميل.</w:t>
      </w:r>
    </w:p>
    <w:p w:rsidR="007525C1" w:rsidRDefault="004C0696">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09945443"/>
      <w:r>
        <w:instrText>SQL Server</w:instrText>
      </w:r>
      <w:bookmarkEnd w:id="119"/>
      <w:r>
        <w:instrText>" \l 2</w:instrText>
      </w:r>
      <w:r>
        <w:fldChar w:fldCharType="end"/>
      </w:r>
    </w:p>
    <w:p w:rsidR="007525C1" w:rsidRDefault="004C0696">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single" w:sz="4" w:space="0" w:color="FFFFFF"/>
              <w:right w:val="none" w:sz="4" w:space="0" w:color="6E6E6E"/>
            </w:tcBorders>
          </w:tcPr>
          <w:p w:rsidR="007525C1" w:rsidRDefault="004C0696">
            <w:pPr>
              <w:pStyle w:val="ProductList-TableBody"/>
              <w:rPr>
                <w:rtl/>
              </w:rPr>
            </w:pPr>
            <w:r>
              <w:rPr>
                <w:color w:val="000000"/>
                <w:rtl/>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525C1" w:rsidRDefault="004C0696">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7525C1" w:rsidRDefault="004C0696">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مؤهل للتخفيض: غير متوفر </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 xml:space="preserve">مؤهَّل للتسوية: غير متوفر </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2.1 SQL Server 2017 Enterprise</w:t>
      </w:r>
    </w:p>
    <w:p w:rsidR="007525C1" w:rsidRDefault="004C0696">
      <w:pPr>
        <w:pStyle w:val="ProductList-Body"/>
        <w:rPr>
          <w:rtl/>
        </w:rPr>
      </w:pPr>
      <w:r>
        <w:rPr>
          <w:rtl/>
        </w:rPr>
        <w:t xml:space="preserve">لا تتوفر تراخيص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7525C1" w:rsidRDefault="007525C1">
      <w:pPr>
        <w:pStyle w:val="ProductList-Body"/>
        <w:rPr>
          <w:rtl/>
        </w:rPr>
      </w:pPr>
    </w:p>
    <w:p w:rsidR="007525C1" w:rsidRDefault="004C0696">
      <w:pPr>
        <w:pStyle w:val="ProductList-ClauseHeading"/>
        <w:outlineLvl w:val="3"/>
        <w:rPr>
          <w:rtl/>
        </w:rPr>
      </w:pPr>
      <w:r>
        <w:rPr>
          <w:rtl/>
        </w:rPr>
        <w:t>2.2 SQL Server Parallel Data Warehouse</w:t>
      </w:r>
    </w:p>
    <w:p w:rsidR="007525C1" w:rsidRDefault="004C0696">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7525C1" w:rsidRDefault="007525C1">
      <w:pPr>
        <w:pStyle w:val="ProductList-Body"/>
        <w:rPr>
          <w:rtl/>
        </w:rPr>
      </w:pPr>
    </w:p>
    <w:p w:rsidR="007525C1" w:rsidRDefault="004C0696">
      <w:pPr>
        <w:pStyle w:val="ProductList-ClauseHeading"/>
        <w:outlineLvl w:val="3"/>
        <w:rPr>
          <w:rtl/>
        </w:rPr>
      </w:pPr>
      <w:r>
        <w:rPr>
          <w:rtl/>
        </w:rPr>
        <w:t>2.3 البنية الاختيارية لـ SQL Server Parallel Data Warehouse بدون Oracle Java</w:t>
      </w:r>
    </w:p>
    <w:p w:rsidR="007525C1" w:rsidRDefault="004C0696">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3">
        <w:r>
          <w:rPr>
            <w:color w:val="00467F"/>
            <w:u w:val="single"/>
            <w:rtl/>
          </w:rPr>
          <w:t>http://www.microsoft.com/en-us/sqlserver/solutions-technologies/data-warehousing/pdw.aspx</w:t>
        </w:r>
      </w:hyperlink>
      <w:r>
        <w:rPr>
          <w:rtl/>
        </w:rPr>
        <w:t>.</w:t>
      </w:r>
    </w:p>
    <w:p w:rsidR="007525C1" w:rsidRDefault="007525C1">
      <w:pPr>
        <w:pStyle w:val="ProductList-Body"/>
        <w:rPr>
          <w:rtl/>
        </w:rPr>
      </w:pPr>
    </w:p>
    <w:p w:rsidR="007525C1" w:rsidRDefault="004C0696">
      <w:pPr>
        <w:pStyle w:val="ProductList-ClauseHeading"/>
        <w:outlineLvl w:val="3"/>
        <w:rPr>
          <w:rtl/>
        </w:rPr>
      </w:pPr>
      <w:r>
        <w:rPr>
          <w:rtl/>
        </w:rPr>
        <w:t>2.4 مكون ضمان SQL Server Standard المميز الإضافي</w:t>
      </w:r>
    </w:p>
    <w:p w:rsidR="007525C1" w:rsidRDefault="004C0696">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4">
        <w:r>
          <w:rPr>
            <w:color w:val="00467F"/>
            <w:u w:val="single"/>
            <w:rtl/>
          </w:rPr>
          <w:t>http://go.microsoft.com/?linkid=9839206</w:t>
        </w:r>
      </w:hyperlink>
      <w:r>
        <w:rPr>
          <w:rtl/>
        </w:rPr>
        <w:t>.</w:t>
      </w:r>
    </w:p>
    <w:p w:rsidR="007525C1" w:rsidRDefault="007525C1">
      <w:pPr>
        <w:pStyle w:val="ProductList-Body"/>
        <w:rPr>
          <w:rtl/>
        </w:rPr>
      </w:pPr>
    </w:p>
    <w:p w:rsidR="007525C1" w:rsidRDefault="004C0696">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3"/>
        <w:rPr>
          <w:rtl/>
        </w:rPr>
      </w:pPr>
      <w:r>
        <w:rPr>
          <w:rtl/>
        </w:rPr>
        <w:t>3.2 التحديثات التلقائية التي تتم على الإصدارات السابقة من SQL Server</w:t>
      </w:r>
    </w:p>
    <w:p w:rsidR="007525C1" w:rsidRDefault="004C0696">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7525C1" w:rsidRDefault="007525C1">
      <w:pPr>
        <w:pStyle w:val="ProductList-Body"/>
        <w:rPr>
          <w:rtl/>
        </w:rPr>
      </w:pPr>
    </w:p>
    <w:p w:rsidR="007525C1" w:rsidRDefault="004C0696">
      <w:pPr>
        <w:pStyle w:val="ProductList-ClauseHeading"/>
        <w:outlineLvl w:val="3"/>
        <w:rPr>
          <w:rtl/>
        </w:rPr>
      </w:pPr>
      <w:r>
        <w:rPr>
          <w:rtl/>
        </w:rPr>
        <w:t>3.3 تحديد النظام الأساسي لـ SQL Server</w:t>
      </w:r>
    </w:p>
    <w:p w:rsidR="007525C1" w:rsidRDefault="004C0696">
      <w:pPr>
        <w:pStyle w:val="ProductList-Body"/>
        <w:rPr>
          <w:rtl/>
        </w:rPr>
      </w:pPr>
      <w:r>
        <w:rPr>
          <w:rtl/>
        </w:rPr>
        <w:t xml:space="preserve">تراخيص SQL Server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7525C1" w:rsidRDefault="007525C1">
      <w:pPr>
        <w:pStyle w:val="ProductList-Body"/>
        <w:rPr>
          <w:rtl/>
        </w:rPr>
      </w:pPr>
    </w:p>
    <w:p w:rsidR="007525C1" w:rsidRDefault="004C0696">
      <w:pPr>
        <w:pStyle w:val="ProductList-ClauseHeading"/>
        <w:outlineLvl w:val="3"/>
        <w:rPr>
          <w:rtl/>
        </w:rPr>
      </w:pPr>
      <w:r>
        <w:rPr>
          <w:rtl/>
        </w:rPr>
        <w:t>3.4 المثيلات العاملة لإصدار Standard</w:t>
      </w:r>
    </w:p>
    <w:p w:rsidR="007525C1" w:rsidRDefault="004C0696">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7525C1" w:rsidRDefault="007525C1">
      <w:pPr>
        <w:pStyle w:val="ProductList-Body"/>
        <w:rPr>
          <w:rtl/>
        </w:rPr>
      </w:pPr>
    </w:p>
    <w:p w:rsidR="007525C1" w:rsidRDefault="004C0696">
      <w:pPr>
        <w:pStyle w:val="ProductList-ClauseHeading"/>
        <w:outlineLvl w:val="3"/>
        <w:rPr>
          <w:rtl/>
        </w:rPr>
      </w:pPr>
      <w:r>
        <w:rPr>
          <w:rtl/>
        </w:rPr>
        <w:t>3.5 خوادم تجاوز الفشل لـ Parallel Data Warehouse ‏(PDW)</w:t>
      </w:r>
    </w:p>
    <w:p w:rsidR="007525C1" w:rsidRDefault="004C0696">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7525C1" w:rsidRDefault="007525C1">
      <w:pPr>
        <w:pStyle w:val="ProductList-Body"/>
        <w:rPr>
          <w:rtl/>
        </w:rPr>
      </w:pPr>
    </w:p>
    <w:p w:rsidR="007525C1" w:rsidRDefault="004C0696">
      <w:pPr>
        <w:pStyle w:val="ProductList-ClauseHeading"/>
        <w:outlineLvl w:val="3"/>
        <w:rPr>
          <w:rtl/>
        </w:rPr>
      </w:pPr>
      <w:r>
        <w:rPr>
          <w:rtl/>
        </w:rPr>
        <w:t>3.6 البرامج الإضافية</w:t>
      </w:r>
    </w:p>
    <w:p w:rsidR="007525C1" w:rsidRDefault="004C0696">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Client Tools Connectivity</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Distributed Replay Client</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Management Tools - Complete</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Indented"/>
        <w:rPr>
          <w:rtl/>
        </w:rPr>
      </w:pPr>
    </w:p>
    <w:p w:rsidR="007525C1" w:rsidRDefault="004C0696">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5">
              <w:r>
                <w:rPr>
                  <w:color w:val="00467F"/>
                  <w:u w:val="single"/>
                  <w:rtl/>
                </w:rPr>
                <w:t>شروط المنتج - يونيو 2016</w:t>
              </w:r>
            </w:hyperlink>
            <w:r>
              <w:rPr>
                <w:rtl/>
              </w:rPr>
              <w:t xml:space="preserve">. R Server for Hadoop وR Server for Linux وR Server for Teradata </w:t>
            </w:r>
            <w:hyperlink r:id="rId56">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URBreadcrumb"/>
        <w:bidi/>
        <w:rPr>
          <w:rtl/>
        </w:rPr>
      </w:pPr>
    </w:p>
    <w:p w:rsidR="007525C1" w:rsidRDefault="004C0696">
      <w:pPr>
        <w:pStyle w:val="ProductList-ClauseHeading"/>
        <w:outlineLvl w:val="3"/>
        <w:rPr>
          <w:rtl/>
        </w:rPr>
      </w:pPr>
      <w:r>
        <w:rPr>
          <w:rtl/>
        </w:rPr>
        <w:t>4.1 SQL Server 2017 Enterprise Core – الظاهرية غير المحدودة</w:t>
      </w:r>
    </w:p>
    <w:p w:rsidR="007525C1" w:rsidRDefault="004C0696">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7525C1" w:rsidRDefault="007525C1">
      <w:pPr>
        <w:pStyle w:val="ProductList-Body"/>
        <w:rPr>
          <w:rtl/>
        </w:rPr>
      </w:pPr>
    </w:p>
    <w:p w:rsidR="007525C1" w:rsidRDefault="004C0696">
      <w:pPr>
        <w:pStyle w:val="ProductList-ClauseHeading"/>
        <w:outlineLvl w:val="3"/>
        <w:rPr>
          <w:rtl/>
        </w:rPr>
      </w:pPr>
      <w:r>
        <w:rPr>
          <w:rtl/>
        </w:rPr>
        <w:t>4.2 SQL Server 2017 Enterprise Core - تحديثات ميزات Parallel Data Warehouse</w:t>
      </w:r>
    </w:p>
    <w:p w:rsidR="007525C1" w:rsidRDefault="004C0696">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7525C1" w:rsidRDefault="007525C1">
      <w:pPr>
        <w:pStyle w:val="ProductList-Body"/>
        <w:rPr>
          <w:rtl/>
        </w:rPr>
      </w:pPr>
    </w:p>
    <w:p w:rsidR="007525C1" w:rsidRDefault="004C0696">
      <w:pPr>
        <w:pStyle w:val="ProductList-ClauseHeading"/>
        <w:outlineLvl w:val="3"/>
        <w:rPr>
          <w:rtl/>
        </w:rPr>
      </w:pPr>
      <w:r>
        <w:rPr>
          <w:rtl/>
        </w:rPr>
        <w:t>4.3 خيار الشراء النهائي لـ SQL Server ضمن Enrollment for Application Platform ‏(EAP)</w:t>
      </w:r>
    </w:p>
    <w:p w:rsidR="007525C1" w:rsidRDefault="004C0696">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7525C1" w:rsidRDefault="007525C1">
      <w:pPr>
        <w:pStyle w:val="ProductList-Body"/>
        <w:rPr>
          <w:rtl/>
        </w:rPr>
      </w:pPr>
    </w:p>
    <w:p w:rsidR="007525C1" w:rsidRDefault="004C0696">
      <w:pPr>
        <w:pStyle w:val="ProductList-ClauseHeading"/>
        <w:outlineLvl w:val="3"/>
        <w:rPr>
          <w:rtl/>
        </w:rPr>
      </w:pPr>
      <w:r>
        <w:rPr>
          <w:rtl/>
        </w:rPr>
        <w:t>4.4 SQL Server Enterprise Core وSQL Server Enterprise - خادم التعلم الآلي لنظام Windows‏ و خادم التعليم الآلي لـ Linux</w:t>
      </w:r>
    </w:p>
    <w:p w:rsidR="007525C1" w:rsidRDefault="004C0696">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rsidR="007525C1" w:rsidRDefault="007525C1">
      <w:pPr>
        <w:pStyle w:val="ProductList-Body"/>
        <w:rPr>
          <w:rtl/>
        </w:rPr>
      </w:pPr>
    </w:p>
    <w:p w:rsidR="007525C1" w:rsidRDefault="004C0696">
      <w:pPr>
        <w:pStyle w:val="ProductList-ClauseHeading"/>
        <w:outlineLvl w:val="3"/>
        <w:rPr>
          <w:rtl/>
        </w:rPr>
      </w:pPr>
      <w:r>
        <w:rPr>
          <w:rtl/>
        </w:rPr>
        <w:t>4.5 SQL Enterprise Core - تشغيل خادم التعلم الآلي لـ Hadoop</w:t>
      </w:r>
    </w:p>
    <w:p w:rsidR="007525C1" w:rsidRDefault="004C0696">
      <w:pPr>
        <w:pStyle w:val="ProductList-Body"/>
        <w:rPr>
          <w:rtl/>
        </w:rPr>
      </w:pPr>
      <w:r>
        <w:rPr>
          <w:rtl/>
        </w:rPr>
        <w:t xml:space="preserve">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7525C1" w:rsidRDefault="007525C1">
      <w:pPr>
        <w:pStyle w:val="ProductList-Body"/>
        <w:rPr>
          <w:rtl/>
        </w:rPr>
      </w:pPr>
    </w:p>
    <w:p w:rsidR="007525C1" w:rsidRDefault="004C0696">
      <w:pPr>
        <w:pStyle w:val="ProductList-ClauseHeading"/>
        <w:outlineLvl w:val="3"/>
        <w:rPr>
          <w:rtl/>
        </w:rPr>
      </w:pPr>
      <w:r>
        <w:rPr>
          <w:rtl/>
        </w:rPr>
        <w:t>4.6 Use of Power BI Report Server – إصدار SQL Server Enterprise</w:t>
      </w:r>
    </w:p>
    <w:p w:rsidR="007525C1" w:rsidRDefault="004C0696">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09945444"/>
      <w:r>
        <w:instrText>System Center</w:instrText>
      </w:r>
      <w:bookmarkEnd w:id="125"/>
      <w:r>
        <w:instrText>" \l 2</w:instrText>
      </w:r>
      <w:r>
        <w:fldChar w:fldCharType="end"/>
      </w:r>
    </w:p>
    <w:p w:rsidR="007525C1" w:rsidRDefault="004C0696">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09945445"/>
      <w:r>
        <w:instrText>System Center Server</w:instrText>
      </w:r>
      <w:bookmarkEnd w:id="127"/>
      <w:r>
        <w:instrText>" \l 3</w:instrText>
      </w:r>
      <w:r>
        <w:fldChar w:fldCharType="end"/>
      </w:r>
    </w:p>
    <w:p w:rsidR="007525C1" w:rsidRDefault="004C0696">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2"/>
        <w:gridCol w:w="620"/>
        <w:gridCol w:w="614"/>
        <w:gridCol w:w="617"/>
        <w:gridCol w:w="616"/>
        <w:gridCol w:w="616"/>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53"/>
        <w:gridCol w:w="3664"/>
        <w:gridCol w:w="359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3.3 تقنية SQL Server</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7525C1" w:rsidRDefault="007525C1">
      <w:pPr>
        <w:pStyle w:val="ProductList-Body"/>
        <w:rPr>
          <w:rtl/>
        </w:rPr>
      </w:pPr>
    </w:p>
    <w:p w:rsidR="007525C1" w:rsidRDefault="004C0696">
      <w:pPr>
        <w:pStyle w:val="ProductList-ClauseHeading"/>
        <w:outlineLvl w:val="4"/>
        <w:rPr>
          <w:rtl/>
        </w:rPr>
      </w:pPr>
      <w:r>
        <w:rPr>
          <w:rtl/>
        </w:rPr>
        <w:t>3.4 حاويات Windows Server</w:t>
      </w:r>
    </w:p>
    <w:p w:rsidR="007525C1" w:rsidRDefault="004C0696">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4C0696">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مارس 2013</w:t>
              </w:r>
            </w:hyperlink>
            <w:r>
              <w:rPr>
                <w:rtl/>
              </w:rPr>
              <w:t xml:space="preserve">، </w:t>
            </w:r>
            <w:hyperlink r:id="rId5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حقوق الفرع الحالي (إن وجدت) من System Center</w:t>
      </w:r>
    </w:p>
    <w:p w:rsidR="007525C1" w:rsidRDefault="004C0696">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7525C1" w:rsidRDefault="007525C1">
      <w:pPr>
        <w:pStyle w:val="ProductList-ClauseHeading"/>
        <w:outlineLvl w:val="4"/>
        <w:rPr>
          <w:rtl/>
        </w:rPr>
      </w:pPr>
    </w:p>
    <w:p w:rsidR="007525C1" w:rsidRDefault="004C0696">
      <w:pPr>
        <w:pStyle w:val="ProductList-ClauseHeading"/>
        <w:outlineLvl w:val="4"/>
        <w:rPr>
          <w:rtl/>
        </w:rPr>
      </w:pPr>
      <w:r>
        <w:rPr>
          <w:rtl/>
        </w:rPr>
        <w:t>4.2 System Center Global Service Monitor</w:t>
      </w:r>
    </w:p>
    <w:p w:rsidR="007525C1" w:rsidRDefault="004C0696">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7525C1" w:rsidRDefault="007525C1">
      <w:pPr>
        <w:pStyle w:val="ProductList-Body"/>
        <w:rPr>
          <w:rtl/>
        </w:rPr>
      </w:pPr>
    </w:p>
    <w:p w:rsidR="007525C1" w:rsidRDefault="004C0696">
      <w:pPr>
        <w:pStyle w:val="ProductList-ClauseHeading"/>
        <w:outlineLvl w:val="4"/>
        <w:rPr>
          <w:rtl/>
        </w:rPr>
      </w:pPr>
      <w:r>
        <w:rPr>
          <w:rtl/>
        </w:rPr>
        <w:t>4.3 حقوق الاستخدام وحالات منح الترخيص المرتبطة بتغير نموذج الترخيص - ترخيص مؤهل</w:t>
      </w:r>
    </w:p>
    <w:p w:rsidR="007525C1" w:rsidRDefault="004C0696">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09945446"/>
      <w:r>
        <w:instrText>System Center Configuration Manager</w:instrText>
      </w:r>
      <w:bookmarkEnd w:id="133"/>
      <w:r>
        <w:instrText>" \l 3</w:instrText>
      </w:r>
      <w:r>
        <w:fldChar w:fldCharType="end"/>
      </w:r>
    </w:p>
    <w:p w:rsidR="007525C1" w:rsidRDefault="004C0696">
      <w:pPr>
        <w:pStyle w:val="ProductList-Offering1SubSection"/>
        <w:outlineLvl w:val="3"/>
        <w:rPr>
          <w:rtl/>
        </w:rPr>
      </w:pPr>
      <w:bookmarkStart w:id="134" w:name="_Sec691"/>
      <w:r>
        <w:rPr>
          <w:rtl/>
        </w:rPr>
        <w:t>1. توفر البرنامج</w:t>
      </w:r>
      <w:bookmarkEnd w:id="134"/>
    </w:p>
    <w:p w:rsidR="007525C1" w:rsidRDefault="007525C1">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للفترة الممتدة: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العملاء الأكاديميون</w:t>
      </w:r>
    </w:p>
    <w:p w:rsidR="007525C1" w:rsidRDefault="004C069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23199">
          <w:t>‬</w:t>
        </w:r>
        <w:r w:rsidR="00BA23BB">
          <w:t>‬</w:t>
        </w:r>
        <w:r w:rsidR="00AC0F91">
          <w:t>‬</w:t>
        </w:r>
        <w:r w:rsidR="00D17350">
          <w:t>‬</w:t>
        </w:r>
        <w:r w:rsidR="00B5589E">
          <w:t>‬</w:t>
        </w:r>
        <w:r w:rsidR="00FD71DF">
          <w:t>‬</w:t>
        </w:r>
      </w:dir>
    </w:p>
    <w:p w:rsidR="007525C1" w:rsidRDefault="004C0696">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7525C1" w:rsidRDefault="004C0696">
            <w:pPr>
              <w:pStyle w:val="ProductList-TableBody"/>
              <w:rPr>
                <w:rtl/>
              </w:rPr>
            </w:pPr>
            <w:r>
              <w:rPr>
                <w:rtl/>
              </w:rPr>
              <w:t xml:space="preserve">الترخيص المكافئ لترخيص الإدارة (راجع </w:t>
            </w:r>
            <w:hyperlink r:id="rId59">
              <w:r>
                <w:rPr>
                  <w:color w:val="00467F"/>
                  <w:u w:val="single"/>
                  <w:rtl/>
                </w:rPr>
                <w:t>الملحق (أ)</w:t>
              </w:r>
            </w:hyperlink>
            <w:r>
              <w:rPr>
                <w:rtl/>
              </w:rPr>
              <w:t>)</w:t>
            </w:r>
          </w:p>
        </w:tc>
      </w:tr>
    </w:tbl>
    <w:p w:rsidR="007525C1" w:rsidRDefault="007525C1">
      <w:pPr>
        <w:pStyle w:val="ProductList-Body"/>
        <w:rPr>
          <w:rtl/>
        </w:rPr>
      </w:pPr>
    </w:p>
    <w:p w:rsidR="007525C1" w:rsidRDefault="004C0696">
      <w:pPr>
        <w:pStyle w:val="ProductList-ClauseHeading"/>
        <w:outlineLvl w:val="4"/>
        <w:rPr>
          <w:rtl/>
        </w:rPr>
      </w:pPr>
      <w:r>
        <w:rPr>
          <w:rtl/>
        </w:rPr>
        <w:t>3.2 تقنية SQL Server</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7525C1" w:rsidRDefault="004C0696">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System Center Configuration Manager - حقوق VDI</w:t>
      </w:r>
    </w:p>
    <w:p w:rsidR="007525C1" w:rsidRDefault="004C0696">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7525C1" w:rsidRDefault="007525C1">
      <w:pPr>
        <w:pStyle w:val="ProductList-Body"/>
        <w:rPr>
          <w:rtl/>
        </w:rPr>
      </w:pPr>
    </w:p>
    <w:p w:rsidR="007525C1" w:rsidRDefault="004C0696">
      <w:pPr>
        <w:pStyle w:val="ProductList-ClauseHeading"/>
        <w:outlineLvl w:val="4"/>
        <w:rPr>
          <w:rtl/>
        </w:rPr>
      </w:pPr>
      <w:r>
        <w:rPr>
          <w:rtl/>
        </w:rPr>
        <w:t>4.2 حقوق الفرع الحالي من System Center Configuration Manager</w:t>
      </w:r>
    </w:p>
    <w:p w:rsidR="007525C1" w:rsidRDefault="004C0696">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09945447"/>
      <w:r>
        <w:instrText>System Center Data Protection Manager</w:instrText>
      </w:r>
      <w:bookmarkEnd w:id="139"/>
      <w:r>
        <w:instrText>" \l 3</w:instrText>
      </w:r>
      <w:r>
        <w:fldChar w:fldCharType="end"/>
      </w:r>
    </w:p>
    <w:p w:rsidR="007525C1" w:rsidRDefault="004C0696">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41"/>
        <w:gridCol w:w="615"/>
        <w:gridCol w:w="609"/>
        <w:gridCol w:w="612"/>
        <w:gridCol w:w="607"/>
        <w:gridCol w:w="723"/>
        <w:gridCol w:w="612"/>
        <w:gridCol w:w="615"/>
        <w:gridCol w:w="634"/>
        <w:gridCol w:w="619"/>
        <w:gridCol w:w="613"/>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74"/>
        <w:gridCol w:w="3620"/>
        <w:gridCol w:w="362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الأقدم: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العملاء الأكاديميون</w:t>
      </w:r>
    </w:p>
    <w:p w:rsidR="007525C1" w:rsidRDefault="004C069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23199">
          <w:t>‬</w:t>
        </w:r>
        <w:r w:rsidR="00BA23BB">
          <w:t>‬</w:t>
        </w:r>
        <w:r w:rsidR="00AC0F91">
          <w:t>‬</w:t>
        </w:r>
        <w:r w:rsidR="00D17350">
          <w:t>‬</w:t>
        </w:r>
        <w:r w:rsidR="00B5589E">
          <w:t>‬</w:t>
        </w:r>
        <w:r w:rsidR="00FD71DF">
          <w:t>‬</w:t>
        </w:r>
      </w:dir>
    </w:p>
    <w:p w:rsidR="007525C1" w:rsidRDefault="004C0696">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3.2 تقنية SQL Server</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7525C1" w:rsidRDefault="004C0696">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r>
              <w:rPr>
                <w:rtl/>
              </w:rPr>
              <w:t xml:space="preserve">، </w:t>
            </w:r>
            <w:hyperlink r:id="rId6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حقوق الفرع الحالي من System Center Data Protection Manager</w:t>
      </w:r>
    </w:p>
    <w:p w:rsidR="007525C1" w:rsidRDefault="004C0696">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09945448"/>
      <w:r>
        <w:instrText>System Center Endpoint Protection</w:instrText>
      </w:r>
      <w:bookmarkEnd w:id="145"/>
      <w:r>
        <w:instrText>" \l 3</w:instrText>
      </w:r>
      <w:r>
        <w:fldChar w:fldCharType="end"/>
      </w:r>
    </w:p>
    <w:p w:rsidR="007525C1" w:rsidRDefault="004C0696">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7525C1" w:rsidRDefault="004C0696">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(ضمان البرنامج):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تراخيص اشتراك الجهاز والمستخدم</w:t>
      </w:r>
    </w:p>
    <w:p w:rsidR="007525C1" w:rsidRDefault="004C0696">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7525C1" w:rsidRDefault="007525C1">
      <w:pPr>
        <w:pStyle w:val="ProductList-Body"/>
        <w:rPr>
          <w:rtl/>
        </w:rPr>
      </w:pPr>
    </w:p>
    <w:p w:rsidR="007525C1" w:rsidRDefault="004C0696">
      <w:pPr>
        <w:pStyle w:val="ProductList-ClauseHeading"/>
        <w:outlineLvl w:val="4"/>
        <w:rPr>
          <w:rtl/>
        </w:rPr>
      </w:pPr>
      <w:r>
        <w:rPr>
          <w:rtl/>
        </w:rPr>
        <w:t>3.2 تراخيص اشتراك إدارة الخادم</w:t>
      </w:r>
    </w:p>
    <w:p w:rsidR="007525C1" w:rsidRDefault="004C0696">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7525C1" w:rsidRDefault="007525C1">
      <w:pPr>
        <w:pStyle w:val="ProductList-Body"/>
        <w:rPr>
          <w:rtl/>
        </w:rPr>
      </w:pPr>
    </w:p>
    <w:p w:rsidR="007525C1" w:rsidRDefault="004C0696">
      <w:pPr>
        <w:pStyle w:val="ProductList-ClauseHeading"/>
        <w:outlineLvl w:val="4"/>
        <w:rPr>
          <w:rtl/>
        </w:rPr>
      </w:pPr>
      <w:r>
        <w:rPr>
          <w:rtl/>
        </w:rPr>
        <w:t>3.3 استبدال محركات الفحص</w:t>
      </w:r>
    </w:p>
    <w:p w:rsidR="007525C1" w:rsidRDefault="004C0696">
      <w:pPr>
        <w:pStyle w:val="ProductList-Body"/>
        <w:rPr>
          <w:rtl/>
        </w:rPr>
      </w:pPr>
      <w:r>
        <w:rPr>
          <w:rtl/>
        </w:rPr>
        <w:t>يجوز لشركة Microsoft استبدال البرامج والملفات المشابهة فيما تحتويه الخدمة عبر الإنترنت من:</w:t>
      </w:r>
    </w:p>
    <w:p w:rsidR="007525C1" w:rsidRDefault="004C0696" w:rsidP="004C0696">
      <w:pPr>
        <w:pStyle w:val="ProductList-Bullet"/>
        <w:numPr>
          <w:ilvl w:val="0"/>
          <w:numId w:val="20"/>
        </w:numPr>
        <w:rPr>
          <w:rtl/>
        </w:rPr>
      </w:pPr>
      <w:r>
        <w:rPr>
          <w:rtl/>
        </w:rPr>
        <w:t xml:space="preserve">برامج مكافحة الفيروسات ومكافحة البريد الإلكتروني العشوائي؛ </w:t>
      </w:r>
    </w:p>
    <w:p w:rsidR="007525C1" w:rsidRDefault="004C0696" w:rsidP="004C0696">
      <w:pPr>
        <w:pStyle w:val="ProductList-Bullet"/>
        <w:numPr>
          <w:ilvl w:val="0"/>
          <w:numId w:val="20"/>
        </w:numPr>
        <w:rPr>
          <w:rtl/>
        </w:rPr>
      </w:pPr>
      <w:r>
        <w:rPr>
          <w:rtl/>
        </w:rPr>
        <w:t>وملفات التوقيع وملفات بيانات تصفية المحتوى.</w:t>
      </w:r>
    </w:p>
    <w:p w:rsidR="007525C1" w:rsidRDefault="004C0696">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حقوق الفرع الحالي من System Center Endpoint Protection</w:t>
      </w:r>
    </w:p>
    <w:p w:rsidR="007525C1" w:rsidRDefault="004C0696">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09945449"/>
      <w:r>
        <w:instrText>System Center Operations Manager</w:instrText>
      </w:r>
      <w:bookmarkEnd w:id="151"/>
      <w:r>
        <w:instrText>" \l 3</w:instrText>
      </w:r>
      <w:r>
        <w:fldChar w:fldCharType="end"/>
      </w:r>
    </w:p>
    <w:p w:rsidR="007525C1" w:rsidRDefault="004C0696">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529"/>
        <w:gridCol w:w="690"/>
        <w:gridCol w:w="659"/>
        <w:gridCol w:w="673"/>
        <w:gridCol w:w="648"/>
        <w:gridCol w:w="650"/>
        <w:gridCol w:w="576"/>
        <w:gridCol w:w="691"/>
        <w:gridCol w:w="719"/>
        <w:gridCol w:w="709"/>
        <w:gridCol w:w="678"/>
        <w:gridCol w:w="694"/>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74"/>
        <w:gridCol w:w="3620"/>
        <w:gridCol w:w="362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الأقدم: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العملاء الأكاديميون</w:t>
      </w:r>
    </w:p>
    <w:p w:rsidR="007525C1" w:rsidRDefault="004C069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23199">
          <w:t>‬</w:t>
        </w:r>
        <w:r w:rsidR="00BA23BB">
          <w:t>‬</w:t>
        </w:r>
        <w:r w:rsidR="00AC0F91">
          <w:t>‬</w:t>
        </w:r>
        <w:r w:rsidR="00D17350">
          <w:t>‬</w:t>
        </w:r>
        <w:r w:rsidR="00B5589E">
          <w:t>‬</w:t>
        </w:r>
        <w:r w:rsidR="00FD71DF">
          <w:t>‬</w:t>
        </w:r>
      </w:dir>
    </w:p>
    <w:p w:rsidR="007525C1" w:rsidRDefault="004C0696">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5">
              <w:r>
                <w:rPr>
                  <w:color w:val="00467F"/>
                  <w:u w:val="single"/>
                  <w:rtl/>
                </w:rPr>
                <w:t>عام</w:t>
              </w:r>
            </w:hyperlink>
            <w:r>
              <w:rPr>
                <w:rtl/>
              </w:rPr>
              <w:t xml:space="preserve">؛ </w:t>
            </w:r>
            <w:hyperlink r:id="rId6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7">
              <w:r>
                <w:rPr>
                  <w:color w:val="00467F"/>
                  <w:u w:val="single"/>
                  <w:rtl/>
                </w:rPr>
                <w:t>الميزات المستندة إلى الإنترنت</w:t>
              </w:r>
            </w:hyperlink>
            <w:r>
              <w:rPr>
                <w:rtl/>
              </w:rPr>
              <w:t xml:space="preserve">، </w:t>
            </w:r>
            <w:hyperlink r:id="rId6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3.2 تقنية SQL Server</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7525C1" w:rsidRDefault="004C0696">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9">
              <w:r>
                <w:rPr>
                  <w:color w:val="00467F"/>
                  <w:u w:val="single"/>
                  <w:rtl/>
                </w:rPr>
                <w:t>قائمة المنتجات - أكتوبر 2013</w:t>
              </w:r>
            </w:hyperlink>
            <w:r>
              <w:rPr>
                <w:rtl/>
              </w:rPr>
              <w:t xml:space="preserve">؛ </w:t>
            </w:r>
            <w:hyperlink r:id="rId7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حقوق الفرع الحالي من System Center Operations Manager</w:t>
      </w:r>
    </w:p>
    <w:p w:rsidR="007525C1" w:rsidRDefault="004C0696">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09945450"/>
      <w:r>
        <w:instrText>System Center Orchestrator</w:instrText>
      </w:r>
      <w:bookmarkEnd w:id="157"/>
      <w:r>
        <w:instrText>" \l 3</w:instrText>
      </w:r>
      <w:r>
        <w:fldChar w:fldCharType="end"/>
      </w:r>
    </w:p>
    <w:p w:rsidR="007525C1" w:rsidRDefault="004C0696">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43"/>
        <w:gridCol w:w="615"/>
        <w:gridCol w:w="609"/>
        <w:gridCol w:w="612"/>
        <w:gridCol w:w="607"/>
        <w:gridCol w:w="722"/>
        <w:gridCol w:w="611"/>
        <w:gridCol w:w="615"/>
        <w:gridCol w:w="634"/>
        <w:gridCol w:w="619"/>
        <w:gridCol w:w="613"/>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74"/>
        <w:gridCol w:w="3620"/>
        <w:gridCol w:w="362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الأقدم: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1">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العملاء الأكاديميون</w:t>
      </w:r>
    </w:p>
    <w:p w:rsidR="007525C1" w:rsidRDefault="004C069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23199">
          <w:t>‬</w:t>
        </w:r>
        <w:r w:rsidR="00BA23BB">
          <w:t>‬</w:t>
        </w:r>
        <w:r w:rsidR="00AC0F91">
          <w:t>‬</w:t>
        </w:r>
        <w:r w:rsidR="00D17350">
          <w:t>‬</w:t>
        </w:r>
        <w:r w:rsidR="00B5589E">
          <w:t>‬</w:t>
        </w:r>
        <w:r w:rsidR="00FD71DF">
          <w:t>‬</w:t>
        </w:r>
      </w:dir>
    </w:p>
    <w:p w:rsidR="007525C1" w:rsidRDefault="004C0696">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2">
              <w:r>
                <w:rPr>
                  <w:color w:val="00467F"/>
                  <w:u w:val="single"/>
                  <w:rtl/>
                </w:rPr>
                <w:t>عام</w:t>
              </w:r>
            </w:hyperlink>
            <w:r>
              <w:rPr>
                <w:rtl/>
              </w:rPr>
              <w:t xml:space="preserve">؛ </w:t>
            </w:r>
            <w:hyperlink r:id="rId7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4">
              <w:r>
                <w:rPr>
                  <w:color w:val="00467F"/>
                  <w:u w:val="single"/>
                  <w:rtl/>
                </w:rPr>
                <w:t>الميزات المستندة إلى الإنترنت</w:t>
              </w:r>
            </w:hyperlink>
            <w:r>
              <w:rPr>
                <w:rtl/>
              </w:rPr>
              <w:t xml:space="preserve">، </w:t>
            </w:r>
            <w:hyperlink r:id="rId7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3.2 تقنية SQL Server</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7525C1" w:rsidRDefault="004C0696">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6">
              <w:r>
                <w:rPr>
                  <w:color w:val="00467F"/>
                  <w:u w:val="single"/>
                  <w:rtl/>
                </w:rPr>
                <w:t>قائمة المنتجات - أكتوبر 2013</w:t>
              </w:r>
            </w:hyperlink>
            <w:r>
              <w:rPr>
                <w:rtl/>
              </w:rPr>
              <w:t xml:space="preserve">؛ </w:t>
            </w:r>
            <w:hyperlink r:id="rId7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09945451"/>
      <w:r>
        <w:instrText>System Center Service Manager</w:instrText>
      </w:r>
      <w:bookmarkEnd w:id="163"/>
      <w:r>
        <w:instrText>" \l 3</w:instrText>
      </w:r>
      <w:r>
        <w:fldChar w:fldCharType="end"/>
      </w:r>
    </w:p>
    <w:p w:rsidR="007525C1" w:rsidRDefault="004C0696">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513"/>
        <w:gridCol w:w="692"/>
        <w:gridCol w:w="661"/>
        <w:gridCol w:w="675"/>
        <w:gridCol w:w="650"/>
        <w:gridCol w:w="652"/>
        <w:gridCol w:w="577"/>
        <w:gridCol w:w="692"/>
        <w:gridCol w:w="719"/>
        <w:gridCol w:w="710"/>
        <w:gridCol w:w="680"/>
        <w:gridCol w:w="695"/>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74"/>
        <w:gridCol w:w="3620"/>
        <w:gridCol w:w="362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الأقدم: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8">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العملاء الأكاديميون</w:t>
      </w:r>
    </w:p>
    <w:p w:rsidR="007525C1" w:rsidRDefault="004C0696">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hyperlink>
        <w:r>
          <w:rPr>
            <w:rtl/>
          </w:rPr>
          <w:t>.</w:t>
        </w:r>
        <w:r>
          <w:rPr>
            <w:rtl/>
          </w:rPr>
          <w:t xml:space="preserve">‬ </w:t>
        </w:r>
        <w:r w:rsidR="00623199">
          <w:t>‬</w:t>
        </w:r>
        <w:r w:rsidR="00BA23BB">
          <w:t>‬</w:t>
        </w:r>
        <w:r w:rsidR="00AC0F91">
          <w:t>‬</w:t>
        </w:r>
        <w:r w:rsidR="00D17350">
          <w:t>‬</w:t>
        </w:r>
        <w:r w:rsidR="00B5589E">
          <w:t>‬</w:t>
        </w:r>
        <w:r w:rsidR="00FD71DF">
          <w:t>‬</w:t>
        </w:r>
      </w:dir>
    </w:p>
    <w:p w:rsidR="007525C1" w:rsidRDefault="004C0696">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9">
              <w:r>
                <w:rPr>
                  <w:color w:val="00467F"/>
                  <w:u w:val="single"/>
                  <w:rtl/>
                </w:rPr>
                <w:t>عام</w:t>
              </w:r>
            </w:hyperlink>
            <w:r>
              <w:rPr>
                <w:rtl/>
              </w:rPr>
              <w:t xml:space="preserve">؛ </w:t>
            </w:r>
            <w:hyperlink r:id="rId8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1">
              <w:r>
                <w:rPr>
                  <w:color w:val="00467F"/>
                  <w:u w:val="single"/>
                  <w:rtl/>
                </w:rPr>
                <w:t>الميزات المستندة إلى الإنترنت</w:t>
              </w:r>
            </w:hyperlink>
            <w:r>
              <w:rPr>
                <w:rtl/>
              </w:rPr>
              <w:t xml:space="preserve">، </w:t>
            </w:r>
            <w:hyperlink r:id="rId8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20"/>
        <w:gridCol w:w="3645"/>
        <w:gridCol w:w="365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لـ Microsoft Identity Manager 2016 (المستخدم)</w:t>
            </w:r>
          </w:p>
        </w:tc>
      </w:tr>
    </w:tbl>
    <w:p w:rsidR="007525C1" w:rsidRDefault="007525C1">
      <w:pPr>
        <w:pStyle w:val="ProductList-Body"/>
        <w:rPr>
          <w:rtl/>
        </w:rPr>
      </w:pPr>
    </w:p>
    <w:p w:rsidR="007525C1" w:rsidRDefault="004C0696">
      <w:pPr>
        <w:pStyle w:val="ProductList-ClauseHeading"/>
        <w:outlineLvl w:val="4"/>
        <w:rPr>
          <w:rtl/>
        </w:rPr>
      </w:pPr>
      <w:r>
        <w:rPr>
          <w:rtl/>
        </w:rPr>
        <w:t>3.2 تقنية SQL Server</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7525C1" w:rsidRDefault="004C0696">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3">
              <w:r>
                <w:rPr>
                  <w:color w:val="00467F"/>
                  <w:u w:val="single"/>
                  <w:rtl/>
                </w:rPr>
                <w:t>قائمة المنتجات - أكتوبر 2013</w:t>
              </w:r>
            </w:hyperlink>
            <w:r>
              <w:rPr>
                <w:rtl/>
              </w:rPr>
              <w:t xml:space="preserve">؛ </w:t>
            </w:r>
            <w:hyperlink r:id="rId8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حقوق الفرع الحالي من System Center Service Manager</w:t>
      </w:r>
    </w:p>
    <w:p w:rsidR="007525C1" w:rsidRDefault="004C0696">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09945452"/>
      <w:r>
        <w:instrText>Virtual Desktop Infrastructure (VDI) Suite</w:instrText>
      </w:r>
      <w:bookmarkEnd w:id="169"/>
      <w:r>
        <w:instrText>" \l 2</w:instrText>
      </w:r>
      <w:r>
        <w:fldChar w:fldCharType="end"/>
      </w:r>
    </w:p>
    <w:p w:rsidR="007525C1" w:rsidRDefault="004C0696">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5">
        <w:r>
          <w:rPr>
            <w:color w:val="00467F"/>
            <w:u w:val="single"/>
            <w:rtl/>
          </w:rPr>
          <w:t>http://go.microsoft.com/?linkid=9839206</w:t>
        </w:r>
      </w:hyperlink>
      <w:r>
        <w:rPr>
          <w:rtl/>
        </w:rPr>
        <w:t xml:space="preserve"> و"قائمة المنتجات - يونيو 2015" على الارتباط </w:t>
      </w:r>
      <w:hyperlink r:id="rId86">
        <w:r>
          <w:rPr>
            <w:color w:val="00467F"/>
            <w:u w:val="single"/>
            <w:rtl/>
          </w:rPr>
          <w:t>http://go.microsoft.com/?linkid=9839207</w:t>
        </w:r>
      </w:hyperlink>
      <w:r>
        <w:rPr>
          <w:rtl/>
        </w:rPr>
        <w:t>.</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09945453"/>
      <w:r>
        <w:instrText>Visual Studio</w:instrText>
      </w:r>
      <w:bookmarkEnd w:id="171"/>
      <w:r>
        <w:instrText>" \l 2</w:instrText>
      </w:r>
      <w:r>
        <w:fldChar w:fldCharType="end"/>
      </w:r>
    </w:p>
    <w:p w:rsidR="007525C1" w:rsidRDefault="004C0696">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09945454"/>
      <w:r>
        <w:instrText>Visual Studio</w:instrText>
      </w:r>
      <w:bookmarkEnd w:id="173"/>
      <w:r>
        <w:instrText>" \l 3</w:instrText>
      </w:r>
      <w:r>
        <w:fldChar w:fldCharType="end"/>
      </w:r>
    </w:p>
    <w:p w:rsidR="007525C1" w:rsidRDefault="004C0696">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منح الترخيص لـ SQL Server Parallel Data Warehouse Developer</w:t>
      </w:r>
    </w:p>
    <w:p w:rsidR="007525C1" w:rsidRDefault="004C0696">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rsidR="007525C1" w:rsidRDefault="007525C1">
      <w:pPr>
        <w:pStyle w:val="ProductList-Body"/>
        <w:rPr>
          <w:rtl/>
        </w:rPr>
      </w:pPr>
    </w:p>
    <w:p w:rsidR="007525C1" w:rsidRDefault="004C0696">
      <w:pPr>
        <w:pStyle w:val="ProductList-ClauseHeading"/>
        <w:outlineLvl w:val="4"/>
        <w:rPr>
          <w:rtl/>
        </w:rPr>
      </w:pPr>
      <w:r>
        <w:rPr>
          <w:rtl/>
        </w:rPr>
        <w:t>2.2 منح الترخيص لـ Visual Studio Team Foundation Server 2018</w:t>
      </w:r>
    </w:p>
    <w:p w:rsidR="007525C1" w:rsidRDefault="004C0696">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rsidR="007525C1" w:rsidRDefault="007525C1">
      <w:pPr>
        <w:pStyle w:val="ProductList-Body"/>
        <w:rPr>
          <w:rtl/>
        </w:rPr>
      </w:pPr>
    </w:p>
    <w:p w:rsidR="007525C1" w:rsidRDefault="004C0696">
      <w:pPr>
        <w:pStyle w:val="ProductList-ClauseHeading"/>
        <w:outlineLvl w:val="4"/>
        <w:rPr>
          <w:rtl/>
        </w:rPr>
      </w:pPr>
      <w:r>
        <w:rPr>
          <w:rtl/>
        </w:rPr>
        <w:t>2.3 Microsoft Azure Platform Services</w:t>
      </w:r>
    </w:p>
    <w:p w:rsidR="007525C1" w:rsidRDefault="004C0696">
      <w:pPr>
        <w:pStyle w:val="ProductList-Body"/>
        <w:rPr>
          <w:rtl/>
        </w:rPr>
      </w:pPr>
      <w:r>
        <w:rPr>
          <w:rtl/>
        </w:rPr>
        <w:t>لا يمكن دمج فوائد Microsoft Azure من اشتراكات Visual Studio أو أنظمة MSDN أساسية متعددة في حساب Microsoft Azure واحد.</w:t>
      </w:r>
    </w:p>
    <w:p w:rsidR="007525C1" w:rsidRDefault="004C0696">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ملف BUILDSERVER.TXT</w:t>
      </w:r>
    </w:p>
    <w:p w:rsidR="007525C1" w:rsidRDefault="004C0696">
      <w:pPr>
        <w:pStyle w:val="ProductList-Body"/>
        <w:rPr>
          <w:rtl/>
        </w:rPr>
      </w:pPr>
      <w:r>
        <w:rPr>
          <w:rtl/>
        </w:rPr>
        <w:t xml:space="preserve">يجوز للعميل تثبيت نُسخ من الملفات في قوائم BuildServer الموجودة على </w:t>
      </w:r>
      <w:hyperlink r:id="rId87">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7525C1" w:rsidRDefault="007525C1">
      <w:pPr>
        <w:pStyle w:val="ProductList-Body"/>
        <w:rPr>
          <w:rtl/>
        </w:rPr>
      </w:pPr>
    </w:p>
    <w:p w:rsidR="007525C1" w:rsidRDefault="004C0696">
      <w:pPr>
        <w:pStyle w:val="ProductList-ClauseHeading"/>
        <w:outlineLvl w:val="4"/>
        <w:rPr>
          <w:rtl/>
        </w:rPr>
      </w:pPr>
      <w:r>
        <w:rPr>
          <w:rtl/>
        </w:rPr>
        <w:t>3.2 الأدوات المساعدة</w:t>
      </w:r>
    </w:p>
    <w:p w:rsidR="007525C1" w:rsidRDefault="004C0696">
      <w:pPr>
        <w:pStyle w:val="ProductList-Body"/>
        <w:rPr>
          <w:rtl/>
        </w:rPr>
      </w:pPr>
      <w:r>
        <w:rPr>
          <w:rtl/>
        </w:rPr>
        <w:t xml:space="preserve">يجوز للعميل نسخ وتثبيت الأدوات المساعدة الموجودة على </w:t>
      </w:r>
      <w:hyperlink r:id="rId88">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7525C1" w:rsidRDefault="007525C1">
      <w:pPr>
        <w:pStyle w:val="ProductList-Body"/>
        <w:rPr>
          <w:rtl/>
        </w:rPr>
      </w:pPr>
    </w:p>
    <w:p w:rsidR="007525C1" w:rsidRDefault="004C0696">
      <w:pPr>
        <w:pStyle w:val="ProductList-ClauseHeading"/>
        <w:outlineLvl w:val="4"/>
        <w:rPr>
          <w:rtl/>
        </w:rPr>
      </w:pPr>
      <w:r>
        <w:rPr>
          <w:rtl/>
        </w:rPr>
        <w:t>3.3 Office Professional Plus 2016 – اشتراك Visual Studio Enterprise</w:t>
      </w:r>
    </w:p>
    <w:p w:rsidR="007525C1" w:rsidRDefault="004C0696">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rsidR="007525C1" w:rsidRDefault="007525C1">
      <w:pPr>
        <w:pStyle w:val="ProductList-Body"/>
        <w:rPr>
          <w:rtl/>
        </w:rPr>
      </w:pPr>
    </w:p>
    <w:p w:rsidR="007525C1" w:rsidRDefault="004C0696">
      <w:pPr>
        <w:pStyle w:val="ProductList-ClauseHeading"/>
        <w:outlineLvl w:val="4"/>
        <w:rPr>
          <w:rtl/>
        </w:rPr>
      </w:pPr>
      <w:r>
        <w:rPr>
          <w:rtl/>
        </w:rPr>
        <w:t>3.4 شروط ترخيص الطرف الثالث لمكونات المصادر المفتوحة</w:t>
      </w:r>
    </w:p>
    <w:p w:rsidR="007525C1" w:rsidRDefault="004C0696">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7525C1" w:rsidRDefault="004C0696">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قائمة المنتجات - مارس 2014</w:t>
              </w:r>
            </w:hyperlink>
            <w:hyperlink r:id="rId90">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أهلية ضمان البرنامج</w:t>
      </w:r>
    </w:p>
    <w:p w:rsidR="007525C1" w:rsidRDefault="004C0696">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7525C1" w:rsidRDefault="007525C1">
      <w:pPr>
        <w:pStyle w:val="ProductList-Body"/>
        <w:rPr>
          <w:rtl/>
        </w:rPr>
      </w:pPr>
    </w:p>
    <w:p w:rsidR="007525C1" w:rsidRDefault="004C0696">
      <w:pPr>
        <w:pStyle w:val="ProductList-ClauseHeading"/>
        <w:outlineLvl w:val="4"/>
        <w:rPr>
          <w:rtl/>
        </w:rPr>
      </w:pPr>
      <w:r>
        <w:rPr>
          <w:rtl/>
        </w:rPr>
        <w:t>4.2 حقوق اشتراك Visual Studio الدائمة</w:t>
      </w:r>
    </w:p>
    <w:p w:rsidR="007525C1" w:rsidRDefault="004C0696">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09945455"/>
      <w:r>
        <w:instrText>Visual Studio Team Foundation Server</w:instrText>
      </w:r>
      <w:bookmarkEnd w:id="179"/>
      <w:r>
        <w:instrText>" \l 3</w:instrText>
      </w:r>
      <w:r>
        <w:fldChar w:fldCharType="end"/>
      </w:r>
    </w:p>
    <w:p w:rsidR="007525C1" w:rsidRDefault="004C0696">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7525C1" w:rsidRDefault="007525C1">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7525C1" w:rsidRDefault="007525C1">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الإصدارات الدنيا: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4C0696">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المستخدم المدفوع لـ Visual Studio Team Services</w:t>
            </w:r>
          </w:p>
        </w:tc>
      </w:tr>
    </w:tbl>
    <w:p w:rsidR="007525C1" w:rsidRDefault="007525C1">
      <w:pPr>
        <w:pStyle w:val="ProductList-Body"/>
        <w:rPr>
          <w:rtl/>
        </w:rPr>
      </w:pPr>
    </w:p>
    <w:p w:rsidR="007525C1" w:rsidRDefault="004C0696">
      <w:pPr>
        <w:pStyle w:val="ProductList-SubClauseHeading"/>
        <w:outlineLvl w:val="5"/>
        <w:rPr>
          <w:rtl/>
        </w:rPr>
      </w:pPr>
      <w:r>
        <w:rPr>
          <w:rtl/>
        </w:rPr>
        <w:t>31.1 الوظائف الإضافية</w:t>
      </w:r>
    </w:p>
    <w:p w:rsidR="007525C1" w:rsidRDefault="004C0696">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اشتراك Visual Studio Enterprise</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7525C1" w:rsidRDefault="004C0696">
            <w:pPr>
              <w:pStyle w:val="ProductList-TableBody"/>
              <w:rPr>
                <w:rtl/>
              </w:rPr>
            </w:pPr>
            <w:r>
              <w:rPr>
                <w:rtl/>
              </w:rPr>
              <w:t>المستخدم المدفوع لـ Visual Studio Team Services</w:t>
            </w:r>
          </w:p>
        </w:tc>
      </w:tr>
    </w:tbl>
    <w:p w:rsidR="007525C1" w:rsidRDefault="007525C1">
      <w:pPr>
        <w:pStyle w:val="ProductList-BodyIndented"/>
        <w:rPr>
          <w:rtl/>
        </w:rPr>
      </w:pPr>
    </w:p>
    <w:p w:rsidR="007525C1" w:rsidRDefault="004C0696">
      <w:pPr>
        <w:pStyle w:val="ProductList-SubClauseHeading"/>
        <w:outlineLvl w:val="5"/>
        <w:rPr>
          <w:rtl/>
        </w:rPr>
      </w:pPr>
      <w:r>
        <w:rPr>
          <w:rtl/>
        </w:rPr>
        <w:t>3.1.2. الوظائف الإضافية</w:t>
      </w:r>
    </w:p>
    <w:p w:rsidR="007525C1" w:rsidRDefault="004C0696">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المستخدم المدفوع لـ Visual Studio Team Services Package Management</w:t>
            </w:r>
          </w:p>
        </w:tc>
      </w:tr>
    </w:tbl>
    <w:p w:rsidR="007525C1" w:rsidRDefault="007525C1">
      <w:pPr>
        <w:pStyle w:val="ProductList-BodyIndented"/>
        <w:rPr>
          <w:rtl/>
        </w:rPr>
      </w:pPr>
    </w:p>
    <w:p w:rsidR="007525C1" w:rsidRDefault="004C0696">
      <w:pPr>
        <w:pStyle w:val="ProductList-ClauseHeading"/>
        <w:outlineLvl w:val="4"/>
        <w:rPr>
          <w:rtl/>
        </w:rPr>
      </w:pPr>
      <w:r>
        <w:rPr>
          <w:rtl/>
        </w:rPr>
        <w:t>3.2 ‏</w:t>
      </w:r>
      <w:dir w:val="rtl">
        <w:r>
          <w:rPr>
            <w:rtl/>
          </w:rPr>
          <w:t>الاستخدام الذي لا يتطلب تراخيص وصول العميل</w:t>
        </w:r>
        <w:r>
          <w:rPr>
            <w:rtl/>
          </w:rPr>
          <w:t>‬</w:t>
        </w:r>
        <w:r w:rsidR="00623199">
          <w:t>‬</w:t>
        </w:r>
        <w:r w:rsidR="00BA23BB">
          <w:t>‬</w:t>
        </w:r>
        <w:r w:rsidR="00AC0F91">
          <w:t>‬</w:t>
        </w:r>
        <w:r w:rsidR="00D17350">
          <w:t>‬</w:t>
        </w:r>
        <w:r w:rsidR="00B5589E">
          <w:t>‬</w:t>
        </w:r>
        <w:r w:rsidR="00FD71DF">
          <w:t>‬</w:t>
        </w:r>
      </w:dir>
    </w:p>
    <w:p w:rsidR="007525C1" w:rsidRDefault="004C0696">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7525C1" w:rsidRDefault="007525C1">
      <w:pPr>
        <w:pStyle w:val="ProductList-Body"/>
        <w:rPr>
          <w:rtl/>
        </w:rPr>
      </w:pPr>
    </w:p>
    <w:p w:rsidR="007525C1" w:rsidRDefault="004C0696">
      <w:pPr>
        <w:pStyle w:val="ProductList-ClauseHeading"/>
        <w:outlineLvl w:val="4"/>
        <w:rPr>
          <w:rtl/>
        </w:rPr>
      </w:pPr>
      <w:r>
        <w:rPr>
          <w:rtl/>
        </w:rPr>
        <w:t>3.3 تقنية SQL Server</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7525C1" w:rsidRDefault="007525C1">
      <w:pPr>
        <w:pStyle w:val="ProductList-Body"/>
        <w:rPr>
          <w:rtl/>
        </w:rPr>
      </w:pPr>
    </w:p>
    <w:p w:rsidR="007525C1" w:rsidRDefault="004C0696">
      <w:pPr>
        <w:pStyle w:val="ProductList-ClauseHeading"/>
        <w:outlineLvl w:val="4"/>
        <w:rPr>
          <w:rtl/>
        </w:rPr>
      </w:pPr>
      <w:r>
        <w:rPr>
          <w:rtl/>
        </w:rPr>
        <w:t>3.4 شروط ترخيص الطرف الثالث لمكونات المصادر المفتوحة</w:t>
      </w:r>
    </w:p>
    <w:p w:rsidR="007525C1" w:rsidRDefault="004C0696">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7525C1" w:rsidRDefault="007525C1">
      <w:pPr>
        <w:pStyle w:val="ProductList-Body"/>
        <w:rPr>
          <w:rtl/>
        </w:rPr>
      </w:pPr>
    </w:p>
    <w:p w:rsidR="007525C1" w:rsidRDefault="004C0696">
      <w:pPr>
        <w:pStyle w:val="ProductList-ClauseHeading"/>
        <w:outlineLvl w:val="4"/>
        <w:rPr>
          <w:rtl/>
        </w:rPr>
      </w:pPr>
      <w:r>
        <w:rPr>
          <w:rtl/>
        </w:rPr>
        <w:t>3.5 Visual Studio Team Foundation Server Build Services</w:t>
      </w:r>
    </w:p>
    <w:p w:rsidR="007525C1" w:rsidRDefault="004C0696">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4"/>
        <w:rPr>
          <w:rtl/>
        </w:rPr>
      </w:pPr>
      <w:r>
        <w:rPr>
          <w:rtl/>
        </w:rPr>
        <w:t>3.6 إدارة الإصدارات</w:t>
      </w:r>
    </w:p>
    <w:p w:rsidR="007525C1" w:rsidRDefault="004C0696">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7525C1" w:rsidRDefault="004C0696" w:rsidP="004C0696">
      <w:pPr>
        <w:pStyle w:val="ProductList-Bullet"/>
        <w:numPr>
          <w:ilvl w:val="0"/>
          <w:numId w:val="21"/>
        </w:numPr>
        <w:rPr>
          <w:rtl/>
        </w:rPr>
      </w:pPr>
      <w:r>
        <w:rPr>
          <w:rtl/>
        </w:rPr>
        <w:t xml:space="preserve">اشتراك Visual Studio Enterprise </w:t>
      </w:r>
    </w:p>
    <w:p w:rsidR="007525C1" w:rsidRDefault="004C0696" w:rsidP="004C0696">
      <w:pPr>
        <w:pStyle w:val="ProductList-Bullet"/>
        <w:numPr>
          <w:ilvl w:val="0"/>
          <w:numId w:val="21"/>
        </w:numPr>
        <w:rPr>
          <w:rtl/>
        </w:rPr>
      </w:pPr>
      <w:r>
        <w:rPr>
          <w:rtl/>
        </w:rPr>
        <w:t xml:space="preserve">Visual Studio Enterprise (اشتراك شهري أو سنوي) </w:t>
      </w:r>
    </w:p>
    <w:p w:rsidR="007525C1" w:rsidRDefault="004C0696" w:rsidP="004C0696">
      <w:pPr>
        <w:pStyle w:val="ProductList-Bullet"/>
        <w:numPr>
          <w:ilvl w:val="0"/>
          <w:numId w:val="21"/>
        </w:numPr>
        <w:rPr>
          <w:rtl/>
        </w:rPr>
      </w:pPr>
      <w:r>
        <w:rPr>
          <w:rtl/>
        </w:rPr>
        <w:t>Team Services Build وDeployment Private Pipeline (مثيل مدفوع)</w:t>
      </w:r>
    </w:p>
    <w:p w:rsidR="007525C1" w:rsidRDefault="007525C1">
      <w:pPr>
        <w:pStyle w:val="ProductList-Body"/>
        <w:rPr>
          <w:rtl/>
        </w:rPr>
      </w:pPr>
    </w:p>
    <w:p w:rsidR="007525C1" w:rsidRDefault="004C0696">
      <w:pPr>
        <w:pStyle w:val="ProductList-ClauseHeading"/>
        <w:outlineLvl w:val="4"/>
        <w:rPr>
          <w:rtl/>
        </w:rPr>
      </w:pPr>
      <w:r>
        <w:rPr>
          <w:rtl/>
        </w:rPr>
        <w:t>3.7 إدارة الحزم</w:t>
      </w:r>
    </w:p>
    <w:p w:rsidR="007525C1" w:rsidRDefault="004C0696">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7525C1" w:rsidRDefault="007525C1">
      <w:pPr>
        <w:pStyle w:val="ProductList-Body"/>
        <w:rPr>
          <w:rtl/>
        </w:rPr>
      </w:pPr>
    </w:p>
    <w:p w:rsidR="007525C1" w:rsidRDefault="004C0696">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706"/>
        <w:gridCol w:w="3605"/>
        <w:gridCol w:w="360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7525C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r w:rsidR="007525C1">
        <w:tc>
          <w:tcPr>
            <w:tcW w:w="12240" w:type="dxa"/>
            <w:gridSpan w:val="4"/>
            <w:tcBorders>
              <w:top w:val="none" w:sz="4" w:space="0" w:color="6E6E6E"/>
              <w:left w:val="none" w:sz="4" w:space="0" w:color="6E6E6E"/>
              <w:bottom w:val="none" w:sz="4" w:space="0" w:color="6E6E6E"/>
              <w:right w:val="none" w:sz="4" w:space="0" w:color="6E6E6E"/>
            </w:tcBorders>
          </w:tcPr>
          <w:p w:rsidR="007525C1" w:rsidRDefault="007525C1">
            <w:pPr>
              <w:pStyle w:val="PURBreadcrumb"/>
              <w:bidi/>
              <w:rPr>
                <w:rtl/>
              </w:rPr>
            </w:pPr>
          </w:p>
          <w:tbl>
            <w:tblPr>
              <w:bidiVisual/>
              <w:tblW w:w="0" w:type="dxa"/>
              <w:tblLook w:val="04A0" w:firstRow="1" w:lastRow="0" w:firstColumn="1" w:lastColumn="0" w:noHBand="0" w:noVBand="1"/>
            </w:tblPr>
            <w:tblGrid>
              <w:gridCol w:w="10800"/>
            </w:tblGrid>
            <w:tr w:rsidR="007525C1">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TableBody"/>
              <w:rPr>
                <w:rtl/>
              </w:rPr>
            </w:pPr>
          </w:p>
        </w:tc>
      </w:tr>
    </w:tbl>
    <w:p w:rsidR="007525C1" w:rsidRDefault="007525C1">
      <w:pPr>
        <w:pStyle w:val="ProductList-Body"/>
        <w:rPr>
          <w:rtl/>
        </w:rPr>
      </w:pPr>
    </w:p>
    <w:p w:rsidR="007525C1" w:rsidRDefault="004C0696">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09945456"/>
      <w:r>
        <w:instrText>Windows</w:instrText>
      </w:r>
      <w:bookmarkEnd w:id="185"/>
      <w:r>
        <w:instrText>" \l 2</w:instrText>
      </w:r>
      <w:r>
        <w:fldChar w:fldCharType="end"/>
      </w:r>
    </w:p>
    <w:p w:rsidR="007525C1" w:rsidRDefault="004C0696">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09945457"/>
      <w:r>
        <w:instrText>نظام تشغيل جهاز سطح مكتب Windows</w:instrText>
      </w:r>
      <w:bookmarkEnd w:id="187"/>
      <w:r>
        <w:instrText>" \l 3</w:instrText>
      </w:r>
      <w:r>
        <w:fldChar w:fldCharType="end"/>
      </w:r>
    </w:p>
    <w:p w:rsidR="007525C1" w:rsidRDefault="004C0696">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5"/>
        <w:gridCol w:w="618"/>
        <w:gridCol w:w="604"/>
        <w:gridCol w:w="600"/>
        <w:gridCol w:w="589"/>
        <w:gridCol w:w="596"/>
        <w:gridCol w:w="600"/>
        <w:gridCol w:w="609"/>
        <w:gridCol w:w="634"/>
        <w:gridCol w:w="617"/>
        <w:gridCol w:w="603"/>
        <w:gridCol w:w="595"/>
        <w:gridCol w:w="596"/>
      </w:tblGrid>
      <w:tr w:rsidR="007525C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3920" w:type="dxa"/>
            <w:tcBorders>
              <w:top w:val="single" w:sz="9" w:space="0" w:color="FFFFF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Windows 10 Enterprise LTSB (لكل جهاز)</w:t>
            </w:r>
            <w:r>
              <w:fldChar w:fldCharType="begin"/>
            </w:r>
            <w:r>
              <w:instrText xml:space="preserve"> XE "Windows 10 Enterprise LTSB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623199">
                <w:t>‬</w:t>
              </w:r>
              <w:r w:rsidR="00BA23BB">
                <w:t>‬</w:t>
              </w:r>
              <w:r w:rsidR="00AC0F91">
                <w:t>‬</w:t>
              </w:r>
              <w:r w:rsidR="00D17350">
                <w:t>‬</w:t>
              </w:r>
              <w:r w:rsidR="00B5589E">
                <w:t>‬</w:t>
              </w:r>
              <w:r w:rsidR="00FD71DF">
                <w:t>‬</w:t>
              </w:r>
            </w:di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نظام سطح مكتب أساسي لمؤسسة تعليمية"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r w:rsidR="007525C1">
        <w:tc>
          <w:tcPr>
            <w:tcW w:w="3920" w:type="dxa"/>
            <w:tcBorders>
              <w:top w:val="dashed" w:sz="4" w:space="0" w:color="BFBFBF"/>
              <w:left w:val="single" w:sz="9" w:space="0" w:color="FFFFFF"/>
              <w:bottom w:val="single" w:sz="4" w:space="0" w:color="FFFFFF"/>
              <w:right w:val="single" w:sz="9" w:space="0" w:color="FFFFFF"/>
            </w:tcBorders>
          </w:tcPr>
          <w:p w:rsidR="007525C1" w:rsidRDefault="004C0696">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525C1" w:rsidRDefault="004C0696">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rsidR="007525C1" w:rsidRDefault="007525C1">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"الإصدارات الأقدم: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تعيين الترخيص</w:t>
      </w:r>
    </w:p>
    <w:p w:rsidR="007525C1" w:rsidRDefault="004C0696">
      <w:pPr>
        <w:pStyle w:val="ProductList-SubClauseHeading"/>
        <w:outlineLvl w:val="5"/>
        <w:rPr>
          <w:rtl/>
        </w:rPr>
      </w:pPr>
      <w:r>
        <w:rPr>
          <w:rtl/>
        </w:rPr>
        <w:t>2.1.1 أهلية التعيين لكل ترخيص مستخدم (باستثناء الوصول إلى سطح المكتب الظاهري)</w:t>
      </w:r>
    </w:p>
    <w:p w:rsidR="007525C1" w:rsidRDefault="004C0696">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SubClauseHeading"/>
        <w:outlineLvl w:val="5"/>
        <w:rPr>
          <w:rtl/>
        </w:rPr>
      </w:pPr>
      <w:r>
        <w:rPr>
          <w:rtl/>
        </w:rPr>
        <w:t>2.1.2 أهلية التعيين لكل ترخيص الجهاز (باستثناء الوصول إلى سطح المكتب الظاهري)</w:t>
      </w:r>
    </w:p>
    <w:p w:rsidR="007525C1" w:rsidRDefault="004C0696">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7525C1" w:rsidRDefault="007525C1">
      <w:pPr>
        <w:pStyle w:val="ProductList-BodyIndented"/>
        <w:rPr>
          <w:rtl/>
        </w:rPr>
      </w:pPr>
    </w:p>
    <w:p w:rsidR="007525C1" w:rsidRDefault="004C0696">
      <w:pPr>
        <w:pStyle w:val="ProductList-SubClauseHeading"/>
        <w:outlineLvl w:val="5"/>
        <w:rPr>
          <w:rtl/>
        </w:rPr>
      </w:pPr>
      <w:r>
        <w:rPr>
          <w:rtl/>
        </w:rPr>
        <w:t>2.1.3 أهلية تعيين الترخيص للوصول إلى سطح المكتب الظاهري (VDA)</w:t>
      </w:r>
    </w:p>
    <w:p w:rsidR="007525C1" w:rsidRDefault="004C0696">
      <w:pPr>
        <w:pStyle w:val="ProductList-BodyIndented"/>
        <w:rPr>
          <w:rtl/>
        </w:rPr>
      </w:pPr>
      <w:r>
        <w:rPr>
          <w:rtl/>
        </w:rPr>
        <w:t>يجوز تعيين تراخيص VDA لكل جهاز و لكل مستخدم إلى أي مستخدم أو جهاز.</w:t>
      </w:r>
    </w:p>
    <w:p w:rsidR="007525C1" w:rsidRDefault="007525C1">
      <w:pPr>
        <w:pStyle w:val="ProductList-BodyIndented"/>
        <w:rPr>
          <w:rtl/>
        </w:rPr>
      </w:pPr>
    </w:p>
    <w:p w:rsidR="007525C1" w:rsidRDefault="004C0696">
      <w:pPr>
        <w:pStyle w:val="ProductList-ClauseHeading"/>
        <w:outlineLvl w:val="4"/>
        <w:rPr>
          <w:rtl/>
        </w:rPr>
      </w:pPr>
      <w:r>
        <w:rPr>
          <w:rtl/>
        </w:rPr>
        <w:t>2.2 أنظمة التشغيل المؤهِّلة</w:t>
      </w:r>
    </w:p>
    <w:p w:rsidR="007525C1" w:rsidRDefault="004C0696">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7525C1" w:rsidRDefault="007525C1">
      <w:pPr>
        <w:pStyle w:val="ProductList-Body"/>
        <w:rPr>
          <w:rtl/>
        </w:rPr>
      </w:pPr>
    </w:p>
    <w:p w:rsidR="007525C1" w:rsidRDefault="004C0696">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7525C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Microsoft Cloud</w:t>
            </w:r>
          </w:p>
        </w:tc>
      </w:tr>
      <w:tr w:rsidR="007525C1">
        <w:tc>
          <w:tcPr>
            <w:tcW w:w="392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r w:rsidR="007525C1">
        <w:tc>
          <w:tcPr>
            <w:tcW w:w="39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392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39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bl>
    <w:p w:rsidR="007525C1" w:rsidRDefault="007525C1">
      <w:pPr>
        <w:pStyle w:val="ProductList-BodyIndented"/>
        <w:rPr>
          <w:rtl/>
        </w:rPr>
      </w:pPr>
    </w:p>
    <w:p w:rsidR="007525C1" w:rsidRDefault="004C0696">
      <w:pPr>
        <w:pStyle w:val="ProductList-SubClauseHeading"/>
        <w:outlineLvl w:val="5"/>
        <w:rPr>
          <w:rtl/>
        </w:rPr>
      </w:pPr>
      <w:r>
        <w:rPr>
          <w:rtl/>
        </w:rPr>
        <w:t>2.2.2 تراخيص نظام التشغيل المؤهِّل - لكل جهاز (باستثناء تراخيص الوصول إلى سطح المكتب الظاهري)</w:t>
      </w:r>
    </w:p>
    <w:p w:rsidR="007525C1" w:rsidRDefault="004C0696">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7525C1" w:rsidRDefault="007525C1">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Academic وCharity</w:t>
            </w:r>
          </w:p>
        </w:tc>
      </w:tr>
      <w:tr w:rsidR="007525C1">
        <w:tc>
          <w:tcPr>
            <w:tcW w:w="404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7525C1" w:rsidRDefault="007525C1">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bl>
    <w:p w:rsidR="007525C1" w:rsidRDefault="004C069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7525C1" w:rsidRDefault="004C0696">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7525C1" w:rsidRDefault="007525C1">
      <w:pPr>
        <w:pStyle w:val="ProductList-BodyIndented"/>
        <w:rPr>
          <w:rtl/>
        </w:rPr>
      </w:pPr>
    </w:p>
    <w:p w:rsidR="007525C1" w:rsidRDefault="004C0696">
      <w:pPr>
        <w:pStyle w:val="ProductList-SubClauseHeading"/>
        <w:outlineLvl w:val="5"/>
        <w:rPr>
          <w:rtl/>
        </w:rPr>
      </w:pPr>
      <w:r>
        <w:rPr>
          <w:rtl/>
        </w:rPr>
        <w:t>2.2.3 تراخيص نظام التشغيل المؤهِّل للاستخدام المقيد - لكل جهاز</w:t>
      </w:r>
    </w:p>
    <w:p w:rsidR="007525C1" w:rsidRDefault="007525C1">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Academic وCharity</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6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bl>
    <w:p w:rsidR="007525C1" w:rsidRDefault="004C0696">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7525C1" w:rsidRDefault="007525C1">
      <w:pPr>
        <w:pStyle w:val="ProductList-BodyIndented"/>
        <w:rPr>
          <w:rtl/>
        </w:rPr>
      </w:pPr>
    </w:p>
    <w:p w:rsidR="007525C1" w:rsidRDefault="004C0696">
      <w:pPr>
        <w:pStyle w:val="ProductList-BodyIndented"/>
        <w:rPr>
          <w:rtl/>
        </w:rPr>
      </w:pPr>
      <w:r>
        <w:rPr>
          <w:b/>
          <w:rtl/>
        </w:rPr>
        <w:t>2.2.3.1 أنظمة التشغيل المؤهِّلة ذات الاستخدام المقيد</w:t>
      </w:r>
    </w:p>
    <w:p w:rsidR="007525C1" w:rsidRDefault="004C0696">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7525C1" w:rsidRDefault="007525C1">
      <w:pPr>
        <w:pStyle w:val="ProductList-BodyIndented"/>
        <w:rPr>
          <w:rtl/>
        </w:rPr>
      </w:pPr>
    </w:p>
    <w:p w:rsidR="007525C1" w:rsidRDefault="004C0696">
      <w:pPr>
        <w:pStyle w:val="ProductList-BodyIndented"/>
        <w:rPr>
          <w:rtl/>
        </w:rPr>
      </w:pPr>
      <w:r>
        <w:rPr>
          <w:b/>
          <w:rtl/>
        </w:rPr>
        <w:t>2.2.3.2 تقييد شراء ضمان البرنامج لأنظمة التشغيل المؤهِّلة ذات الاستخدام المقيد</w:t>
      </w:r>
    </w:p>
    <w:p w:rsidR="007525C1" w:rsidRDefault="004C0696">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7525C1" w:rsidRDefault="007525C1">
      <w:pPr>
        <w:pStyle w:val="ProductList-BodyIndented"/>
        <w:rPr>
          <w:rtl/>
        </w:rPr>
      </w:pPr>
    </w:p>
    <w:p w:rsidR="007525C1" w:rsidRDefault="004C0696">
      <w:pPr>
        <w:pStyle w:val="ProductList-SubClauseHeading"/>
        <w:outlineLvl w:val="5"/>
        <w:rPr>
          <w:rtl/>
        </w:rPr>
      </w:pPr>
      <w:r>
        <w:rPr>
          <w:rtl/>
        </w:rPr>
        <w:t>2.2.4 Windows 10 Pro في الوضع S</w:t>
      </w:r>
    </w:p>
    <w:p w:rsidR="007525C1" w:rsidRDefault="004C0696" w:rsidP="004C0696">
      <w:pPr>
        <w:pStyle w:val="ProductList-Bullet"/>
        <w:numPr>
          <w:ilvl w:val="1"/>
          <w:numId w:val="22"/>
        </w:numPr>
        <w:rPr>
          <w:rtl/>
        </w:rPr>
      </w:pPr>
      <w:r>
        <w:rPr>
          <w:rtl/>
        </w:rPr>
        <w:t xml:space="preserve">بصرف النظر عن شروط الترخيص العامة أو اتفاقية الترخيص المجمع، فإن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المستخدَمة على أي أجهزة بنظام Windows 10 Pro في الوضع S لا تتضمن حقوق تثبيت Windows Enterprise محليًا أو حقوق تشغيل أو تثبيت إصدار سابق أو إصدارات بلغات مختلفة أو إصدارات لأنظمة أساسية مختلفة، أو إصدارًا أدنى من Windows، بما في ذلك Windows 10 Enterprise LTSB.</w:t>
      </w:r>
    </w:p>
    <w:p w:rsidR="007525C1" w:rsidRDefault="004C0696" w:rsidP="004C0696">
      <w:pPr>
        <w:pStyle w:val="ProductList-Bullet"/>
        <w:numPr>
          <w:ilvl w:val="1"/>
          <w:numId w:val="22"/>
        </w:numPr>
        <w:rPr>
          <w:rtl/>
        </w:rPr>
      </w:pP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10 Enterprise في الوضع S على الأجهزة المرخصة بنظام Windows 10 Pro في الوضع S. </w:t>
      </w:r>
    </w:p>
    <w:p w:rsidR="007525C1" w:rsidRDefault="007525C1">
      <w:pPr>
        <w:pStyle w:val="ProductList-BodyIndented"/>
        <w:rPr>
          <w:rtl/>
        </w:rPr>
      </w:pPr>
    </w:p>
    <w:p w:rsidR="007525C1" w:rsidRDefault="004C0696">
      <w:pPr>
        <w:pStyle w:val="ProductList-ClauseHeading"/>
        <w:outlineLvl w:val="4"/>
        <w:rPr>
          <w:rtl/>
        </w:rPr>
      </w:pPr>
      <w:r>
        <w:rPr>
          <w:rtl/>
        </w:rPr>
        <w:t>2.3 مزج التراخيص لكل مستخدم ولكل جهاز على اتفاقيات تسجيل Enterprise</w:t>
      </w:r>
    </w:p>
    <w:p w:rsidR="007525C1" w:rsidRDefault="004C0696">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7525C1" w:rsidRDefault="007525C1">
      <w:pPr>
        <w:pStyle w:val="ProductList-Body"/>
        <w:rPr>
          <w:rtl/>
        </w:rPr>
      </w:pPr>
    </w:p>
    <w:p w:rsidR="007525C1" w:rsidRDefault="004C0696">
      <w:pPr>
        <w:pStyle w:val="ProductList-ClauseHeading"/>
        <w:outlineLvl w:val="4"/>
        <w:rPr>
          <w:rtl/>
        </w:rPr>
      </w:pPr>
      <w:r>
        <w:rPr>
          <w:rtl/>
        </w:rPr>
        <w:t>2.4 ترقيات Windows Pro/Enterprise بدون إصدار لجمهورية الصين الشعبية</w:t>
      </w:r>
    </w:p>
    <w:p w:rsidR="007525C1" w:rsidRDefault="004C0696">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7525C1" w:rsidRDefault="007525C1">
      <w:pPr>
        <w:pStyle w:val="ProductList-Body"/>
        <w:rPr>
          <w:rtl/>
        </w:rPr>
      </w:pPr>
    </w:p>
    <w:p w:rsidR="007525C1" w:rsidRDefault="004C0696">
      <w:pPr>
        <w:pStyle w:val="ProductList-ClauseHeading"/>
        <w:outlineLvl w:val="4"/>
        <w:rPr>
          <w:rtl/>
        </w:rPr>
      </w:pPr>
      <w:r>
        <w:rPr>
          <w:rtl/>
        </w:rPr>
        <w:t>2.5 عمل صور بواسطة أطراف خارجية</w:t>
      </w:r>
    </w:p>
    <w:p w:rsidR="007525C1" w:rsidRDefault="004C0696">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7525C1" w:rsidRDefault="007525C1">
      <w:pPr>
        <w:pStyle w:val="ProductList-Body"/>
        <w:rPr>
          <w:rtl/>
        </w:rPr>
      </w:pPr>
    </w:p>
    <w:p w:rsidR="007525C1" w:rsidRDefault="004C0696">
      <w:pPr>
        <w:pStyle w:val="ProductList-ClauseHeading"/>
        <w:outlineLvl w:val="4"/>
        <w:rPr>
          <w:rtl/>
        </w:rPr>
      </w:pPr>
      <w:r>
        <w:rPr>
          <w:rtl/>
        </w:rPr>
        <w:t>2.6 خيارات الاستيفاء الإقليمية</w:t>
      </w:r>
    </w:p>
    <w:p w:rsidR="007525C1" w:rsidRDefault="004C0696">
      <w:pPr>
        <w:pStyle w:val="ProductList-SubClauseHeading"/>
        <w:outlineLvl w:val="5"/>
        <w:rPr>
          <w:rtl/>
        </w:rPr>
      </w:pPr>
      <w:r>
        <w:rPr>
          <w:rtl/>
        </w:rPr>
        <w:t>2.6.1 إصدارات KN من Windows</w:t>
      </w:r>
    </w:p>
    <w:p w:rsidR="007525C1" w:rsidRDefault="004C0696">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7525C1" w:rsidRDefault="007525C1">
      <w:pPr>
        <w:pStyle w:val="ProductList-BodyIndented"/>
        <w:rPr>
          <w:rtl/>
        </w:rPr>
      </w:pPr>
    </w:p>
    <w:p w:rsidR="007525C1" w:rsidRDefault="004C0696">
      <w:pPr>
        <w:pStyle w:val="ProductList-SubClauseHeading"/>
        <w:outlineLvl w:val="5"/>
        <w:rPr>
          <w:rtl/>
        </w:rPr>
      </w:pPr>
      <w:r>
        <w:rPr>
          <w:rtl/>
        </w:rPr>
        <w:t>2.6.2 إصدارات N من Windows (ليس مع Windows Media Player)</w:t>
      </w:r>
    </w:p>
    <w:p w:rsidR="007525C1" w:rsidRDefault="004C0696">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7525C1" w:rsidRDefault="007525C1">
      <w:pPr>
        <w:pStyle w:val="ProductList-BodyIndented"/>
        <w:rPr>
          <w:rtl/>
        </w:rPr>
      </w:pPr>
    </w:p>
    <w:p w:rsidR="007525C1" w:rsidRDefault="004C0696">
      <w:pPr>
        <w:pStyle w:val="ProductList-ClauseHeading"/>
        <w:outlineLvl w:val="4"/>
        <w:rPr>
          <w:rtl/>
        </w:rPr>
      </w:pPr>
      <w:r>
        <w:rPr>
          <w:rtl/>
        </w:rPr>
        <w:t>2.7 مجموعة Windows Embedded 8 Standard Enterprise</w:t>
      </w:r>
    </w:p>
    <w:p w:rsidR="007525C1" w:rsidRDefault="004C0696">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7525C1" w:rsidRDefault="007525C1">
      <w:pPr>
        <w:pStyle w:val="ProductList-Body"/>
        <w:rPr>
          <w:rtl/>
        </w:rPr>
      </w:pPr>
    </w:p>
    <w:p w:rsidR="007525C1" w:rsidRDefault="004C0696">
      <w:pPr>
        <w:pStyle w:val="ProductList-ClauseHeading"/>
        <w:outlineLvl w:val="4"/>
        <w:rPr>
          <w:rtl/>
        </w:rPr>
      </w:pPr>
      <w:r>
        <w:rPr>
          <w:rtl/>
        </w:rPr>
        <w:t>2.8 أهلية شراء ترخيص حقوق Windows 10 Home to Pro لـ E3/E5</w:t>
      </w:r>
    </w:p>
    <w:p w:rsidR="007525C1" w:rsidRDefault="004C0696">
      <w:pPr>
        <w:pStyle w:val="ProductList-SubClauseHeading"/>
        <w:outlineLvl w:val="5"/>
        <w:rPr>
          <w:rtl/>
        </w:rPr>
      </w:pPr>
      <w:r>
        <w:rPr>
          <w:rtl/>
        </w:rPr>
        <w:t>2.8.1 المتطلبات الأساسية</w:t>
      </w:r>
    </w:p>
    <w:p w:rsidR="007525C1" w:rsidRDefault="004C0696">
      <w:pPr>
        <w:pStyle w:val="ProductList-BodyIndented"/>
        <w:rPr>
          <w:rtl/>
        </w:rPr>
      </w:pPr>
      <w:r>
        <w:rPr>
          <w:rtl/>
        </w:rPr>
        <w:t>على الرغم من البند 2.2 أنظمة التشغيل المؤهلة، فإن العملاء في أستراليا أو كندا أو أيسلندا أو اليابان أو نيوزيلندا أو النرويج أو سويسرا أو الولايات المتحدة الأمريكية أو في أي دولة من دول الاتحاد الأوروبي مؤهلون لترخيص حقوق Windows 10 Home to Pro للأجهزة المرخصة بنظام Windows Home الإصدار 7 أو أحدث إذا كانت مرخصة باستمرار بأي مما يلي منذ 1 مارس 2017:</w:t>
      </w:r>
    </w:p>
    <w:p w:rsidR="007525C1" w:rsidRDefault="004C0696" w:rsidP="004C0696">
      <w:pPr>
        <w:pStyle w:val="ProductList-Bullet"/>
        <w:numPr>
          <w:ilvl w:val="1"/>
          <w:numId w:val="23"/>
        </w:numPr>
        <w:rPr>
          <w:rtl/>
        </w:rPr>
      </w:pPr>
      <w:r>
        <w:rPr>
          <w:rtl/>
        </w:rPr>
        <w:t xml:space="preserve">Windows 10 Enterprise E3 لكل جهاز مع ضمان منتج نشط </w:t>
      </w:r>
    </w:p>
    <w:p w:rsidR="007525C1" w:rsidRDefault="004C0696" w:rsidP="004C0696">
      <w:pPr>
        <w:pStyle w:val="ProductList-Bullet"/>
        <w:numPr>
          <w:ilvl w:val="1"/>
          <w:numId w:val="23"/>
        </w:numPr>
        <w:rPr>
          <w:rtl/>
        </w:rPr>
      </w:pPr>
      <w:r>
        <w:rPr>
          <w:rtl/>
        </w:rPr>
        <w:t xml:space="preserve">Windows 10 Enterprise E3/E5 لكل تراخيص اشتراك مستخدم </w:t>
      </w:r>
    </w:p>
    <w:p w:rsidR="007525C1" w:rsidRDefault="004C0696" w:rsidP="004C0696">
      <w:pPr>
        <w:pStyle w:val="ProductList-Bullet"/>
        <w:numPr>
          <w:ilvl w:val="1"/>
          <w:numId w:val="23"/>
        </w:numPr>
        <w:rPr>
          <w:rtl/>
        </w:rPr>
      </w:pPr>
      <w:r>
        <w:rPr>
          <w:rtl/>
        </w:rPr>
        <w:t>Windows 10 Enterprise E5 لكل تراخيص اشتراك جهاز</w:t>
      </w:r>
    </w:p>
    <w:p w:rsidR="007525C1" w:rsidRDefault="007525C1">
      <w:pPr>
        <w:pStyle w:val="ProductList-BodyIndented"/>
        <w:rPr>
          <w:rtl/>
        </w:rPr>
      </w:pPr>
    </w:p>
    <w:p w:rsidR="007525C1" w:rsidRDefault="004C0696">
      <w:pPr>
        <w:pStyle w:val="ProductList-SubClauseHeading"/>
        <w:outlineLvl w:val="5"/>
        <w:rPr>
          <w:rtl/>
        </w:rPr>
      </w:pPr>
      <w:r>
        <w:rPr>
          <w:rtl/>
        </w:rPr>
        <w:t>2.8.2 متطلبات الشراء</w:t>
      </w:r>
    </w:p>
    <w:p w:rsidR="007525C1" w:rsidRDefault="004C0696">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7525C1" w:rsidRDefault="004C0696" w:rsidP="004C0696">
      <w:pPr>
        <w:pStyle w:val="ProductList-Bullet"/>
        <w:numPr>
          <w:ilvl w:val="1"/>
          <w:numId w:val="24"/>
        </w:numPr>
        <w:rPr>
          <w:rtl/>
        </w:rPr>
      </w:pPr>
      <w:r>
        <w:rPr>
          <w:rtl/>
        </w:rPr>
        <w:t xml:space="preserve">مرخّص بـ Windows 10 Enterprise E3/E5 لكل جهاز، أو </w:t>
      </w:r>
    </w:p>
    <w:p w:rsidR="007525C1" w:rsidRDefault="004C0696" w:rsidP="004C0696">
      <w:pPr>
        <w:pStyle w:val="ProductList-Bullet"/>
        <w:numPr>
          <w:ilvl w:val="1"/>
          <w:numId w:val="24"/>
        </w:numPr>
        <w:rPr>
          <w:rtl/>
        </w:rPr>
      </w:pPr>
      <w:r>
        <w:rPr>
          <w:rtl/>
        </w:rPr>
        <w:t>الذي تم تثبيت Pro أو Enterprise عليه ويتم استخدامه بواسطة مستخدم مرخّص Windows 10 Enterprise E3/E5</w:t>
      </w:r>
    </w:p>
    <w:p w:rsidR="007525C1" w:rsidRDefault="007525C1">
      <w:pPr>
        <w:pStyle w:val="ProductList-BodyIndented"/>
        <w:rPr>
          <w:rtl/>
        </w:rPr>
      </w:pPr>
    </w:p>
    <w:p w:rsidR="007525C1" w:rsidRDefault="004C0696">
      <w:pPr>
        <w:pStyle w:val="ProductList-SubClauseHeading"/>
        <w:outlineLvl w:val="5"/>
        <w:rPr>
          <w:rtl/>
        </w:rPr>
      </w:pPr>
      <w:r>
        <w:rPr>
          <w:rtl/>
        </w:rPr>
        <w:t>2.8.3 قيود الترخيص</w:t>
      </w:r>
    </w:p>
    <w:p w:rsidR="007525C1" w:rsidRDefault="004C0696">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7525C1" w:rsidRDefault="007525C1">
      <w:pPr>
        <w:pStyle w:val="ProductList-BodyIndented"/>
        <w:rPr>
          <w:rtl/>
        </w:rPr>
      </w:pPr>
    </w:p>
    <w:p w:rsidR="007525C1" w:rsidRDefault="004C0696">
      <w:pPr>
        <w:pStyle w:val="ProductList-ClauseHeading"/>
        <w:outlineLvl w:val="4"/>
        <w:rPr>
          <w:rtl/>
        </w:rPr>
      </w:pPr>
      <w:r>
        <w:rPr>
          <w:rtl/>
        </w:rPr>
        <w:t>2.9 التحديثات التلقائية</w:t>
      </w:r>
    </w:p>
    <w:p w:rsidR="007525C1" w:rsidRDefault="004C0696">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7525C1" w:rsidRDefault="007525C1">
      <w:pPr>
        <w:pStyle w:val="ProductList-Body"/>
        <w:rPr>
          <w:rtl/>
        </w:rPr>
      </w:pPr>
    </w:p>
    <w:p w:rsidR="007525C1" w:rsidRDefault="004C0696">
      <w:pPr>
        <w:pStyle w:val="ProductList-ClauseHeading"/>
        <w:outlineLvl w:val="4"/>
        <w:rPr>
          <w:rtl/>
        </w:rPr>
      </w:pPr>
      <w:r>
        <w:rPr>
          <w:rtl/>
        </w:rPr>
        <w:t>2.10 البرامج الأكاديمية والخيرية</w:t>
      </w:r>
    </w:p>
    <w:p w:rsidR="007525C1" w:rsidRDefault="004C0696">
      <w:pPr>
        <w:pStyle w:val="ProductList-SubClauseHeading"/>
        <w:outlineLvl w:val="5"/>
        <w:rPr>
          <w:rtl/>
        </w:rPr>
      </w:pPr>
      <w:r>
        <w:rPr>
          <w:rtl/>
        </w:rPr>
        <w:t>2.10.1 تعيين الترخيص</w:t>
      </w:r>
    </w:p>
    <w:p w:rsidR="007525C1" w:rsidRDefault="004C0696">
      <w:pPr>
        <w:pStyle w:val="ProductList-BodyIndented"/>
        <w:rPr>
          <w:rtl/>
        </w:rPr>
      </w:pPr>
      <w:r>
        <w:rPr>
          <w:b/>
          <w:rtl/>
        </w:rPr>
        <w:t>2.10.1.1 تعيين الترخيص لكل مستخدم</w:t>
      </w:r>
    </w:p>
    <w:p w:rsidR="007525C1" w:rsidRDefault="004C0696">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مستخدمًا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BodyIndented"/>
        <w:rPr>
          <w:rtl/>
        </w:rPr>
      </w:pPr>
      <w:r>
        <w:rPr>
          <w:b/>
          <w:rtl/>
        </w:rPr>
        <w:t>2.10.1.2 تعيين الترخيص لكل جهاز</w:t>
      </w:r>
    </w:p>
    <w:p w:rsidR="007525C1" w:rsidRDefault="004C0696">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7525C1" w:rsidRDefault="007525C1">
      <w:pPr>
        <w:pStyle w:val="ProductList-BodyIndented"/>
        <w:rPr>
          <w:rtl/>
        </w:rPr>
      </w:pPr>
    </w:p>
    <w:p w:rsidR="007525C1" w:rsidRDefault="004C0696">
      <w:pPr>
        <w:pStyle w:val="ProductList-SubClauseHeading"/>
        <w:outlineLvl w:val="5"/>
        <w:rPr>
          <w:rtl/>
        </w:rPr>
      </w:pPr>
      <w:r>
        <w:rPr>
          <w:rtl/>
        </w:rPr>
        <w:t>استثناء 2.10.2 Windows 10 Pro في الوضع S</w:t>
      </w:r>
    </w:p>
    <w:p w:rsidR="007525C1" w:rsidRDefault="004C0696">
      <w:pPr>
        <w:pStyle w:val="ProductList-BodyIndented"/>
        <w:rPr>
          <w:rtl/>
        </w:rPr>
      </w:pPr>
      <w:r>
        <w:rPr>
          <w:rtl/>
        </w:rPr>
        <w:t xml:space="preserve">لا تسري شروط نظام التشغيل المؤهِّل Windows 10 Pro في الوضع S في البند 2.2.4، Windows 10 Pro في الوضع S على التراخيص التي يتم الحصول عليها عبر برامج أكاديمية وخيرية. </w:t>
      </w:r>
    </w:p>
    <w:p w:rsidR="007525C1" w:rsidRDefault="007525C1">
      <w:pPr>
        <w:pStyle w:val="ProductList-BodyIndented"/>
        <w:rPr>
          <w:rtl/>
        </w:rPr>
      </w:pPr>
    </w:p>
    <w:p w:rsidR="007525C1" w:rsidRDefault="004C0696">
      <w:pPr>
        <w:pStyle w:val="ProductList-SubClauseHeading"/>
        <w:outlineLvl w:val="5"/>
        <w:rPr>
          <w:rtl/>
        </w:rPr>
      </w:pPr>
      <w:r>
        <w:rPr>
          <w:rtl/>
        </w:rPr>
        <w:t>2.10.3 حقوق إصدار Windows للبرامج الأكاديمية</w:t>
      </w:r>
    </w:p>
    <w:p w:rsidR="007525C1" w:rsidRDefault="004C0696">
      <w:pPr>
        <w:pStyle w:val="ProductList-BodyIndented"/>
        <w:rPr>
          <w:rtl/>
        </w:rPr>
      </w:pPr>
      <w:r>
        <w:rPr>
          <w:rtl/>
        </w:rPr>
        <w:t>تشمل تراخيص Windows Education حقوق تثبيت Windows Enterprise أو تنشيطه بدلاً من Windows Education.</w:t>
      </w:r>
    </w:p>
    <w:p w:rsidR="007525C1" w:rsidRDefault="007525C1">
      <w:pPr>
        <w:pStyle w:val="ProductList-BodyIndented"/>
        <w:rPr>
          <w:rtl/>
        </w:rPr>
      </w:pPr>
    </w:p>
    <w:p w:rsidR="007525C1" w:rsidRDefault="004C0696">
      <w:pPr>
        <w:pStyle w:val="ProductList-SubClauseHeading"/>
        <w:outlineLvl w:val="5"/>
        <w:rPr>
          <w:rtl/>
        </w:rPr>
      </w:pPr>
      <w:r>
        <w:rPr>
          <w:rtl/>
        </w:rPr>
        <w:t>2.10.4 استخدام المكتبة والمعمل</w:t>
      </w:r>
    </w:p>
    <w:p w:rsidR="007525C1" w:rsidRDefault="004C0696">
      <w:pPr>
        <w:pStyle w:val="ProductList-BodyIndented"/>
        <w:rPr>
          <w:rtl/>
        </w:rPr>
      </w:pPr>
      <w:r>
        <w:rPr>
          <w:rtl/>
        </w:rPr>
        <w:t>يجوز للمؤسسات التعليمية التي لديها Windows Education E3/E5 أو Windows 10 Education E5 (لكل جهاز) أو Windows 10 Education (لكل جهاز) معين إلى كل هيئة التدريس والعاملين/موظفي المعلومات تثبيت Windows 10 Education أو Windows 10 Enterprise أو Windows 10 Pro Academic على المعامل والمكتبات التي بها إمكانية وصول مفتوح داخل المؤسسة.</w:t>
      </w:r>
      <w:r>
        <w:rPr>
          <w:rtl/>
        </w:rPr>
        <w:t xml:space="preserve">‬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7525C1" w:rsidRDefault="007525C1">
      <w:pPr>
        <w:pStyle w:val="ProductList-BodyIndented"/>
        <w:rPr>
          <w:rtl/>
        </w:rPr>
      </w:pPr>
    </w:p>
    <w:p w:rsidR="007525C1" w:rsidRDefault="004C0696">
      <w:pPr>
        <w:pStyle w:val="ProductList-SubClauseHeading"/>
        <w:outlineLvl w:val="5"/>
        <w:rPr>
          <w:rtl/>
        </w:rPr>
      </w:pPr>
      <w:r>
        <w:rPr>
          <w:rtl/>
        </w:rPr>
        <w:t>2.10.5 قيود نظام التشغيل لإصدار Starter Edition للبرامج الأكاديمية</w:t>
      </w:r>
    </w:p>
    <w:p w:rsidR="007525C1" w:rsidRDefault="004C0696">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7525C1" w:rsidRDefault="007525C1">
      <w:pPr>
        <w:pStyle w:val="ProductList-BodyIndented"/>
        <w:rPr>
          <w:rtl/>
        </w:rPr>
      </w:pPr>
    </w:p>
    <w:p w:rsidR="007525C1" w:rsidRDefault="004C0696">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623199">
                  <w:t>‬</w:t>
                </w:r>
                <w:r w:rsidR="00BA23BB">
                  <w:t>‬</w:t>
                </w:r>
                <w:r w:rsidR="00AC0F91">
                  <w:t>‬</w:t>
                </w:r>
                <w:r w:rsidR="00D17350">
                  <w:t>‬</w:t>
                </w:r>
                <w:r w:rsidR="00B5589E">
                  <w:t>‬</w:t>
                </w:r>
                <w:r w:rsidR="00FD71DF">
                  <w:t>‬</w:t>
                </w:r>
              </w:dir>
            </w:hyperlink>
            <w:r>
              <w:rPr>
                <w:rtl/>
              </w:rPr>
              <w:t xml:space="preserve">، </w:t>
            </w:r>
            <w:hyperlink r:id="rId92">
              <w:r>
                <w:rPr>
                  <w:color w:val="00467F"/>
                  <w:u w:val="single"/>
                  <w:rtl/>
                </w:rPr>
                <w:t>‏</w:t>
              </w:r>
              <w:dir w:val="rtl">
                <w:r>
                  <w:rPr>
                    <w:color w:val="00467F"/>
                    <w:u w:val="single"/>
                    <w:rtl/>
                  </w:rPr>
                  <w:t>شروط الخدمة عبر الإنترنت</w:t>
                </w:r>
                <w:r w:rsidR="00623199">
                  <w:t>‬</w:t>
                </w:r>
                <w:r w:rsidR="00BA23BB">
                  <w:t>‬</w:t>
                </w:r>
                <w:r w:rsidR="00AC0F91">
                  <w:t>‬</w:t>
                </w:r>
                <w:r w:rsidR="00D17350">
                  <w:t>‬</w:t>
                </w:r>
                <w:r w:rsidR="00B5589E">
                  <w:t>‬</w:t>
                </w:r>
                <w:r w:rsidR="00FD71DF">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البرامج الإضافية: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التقنيات المضمنة: غير متوفر </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استخدام Windows المحلي</w:t>
      </w:r>
    </w:p>
    <w:p w:rsidR="007525C1" w:rsidRDefault="004C0696">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4"/>
        <w:rPr>
          <w:rtl/>
        </w:rPr>
      </w:pPr>
      <w:r>
        <w:rPr>
          <w:rtl/>
        </w:rPr>
        <w:t>3.2 التنشيط المستند إلى Windows 10 Azure AD</w:t>
      </w:r>
    </w:p>
    <w:p w:rsidR="007525C1" w:rsidRDefault="004C0696">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7525C1" w:rsidRDefault="007525C1">
      <w:pPr>
        <w:pStyle w:val="ProductList-Body"/>
        <w:rPr>
          <w:rtl/>
        </w:rPr>
      </w:pPr>
    </w:p>
    <w:p w:rsidR="007525C1" w:rsidRDefault="004C0696">
      <w:pPr>
        <w:pStyle w:val="ProductList-ClauseHeading"/>
        <w:outlineLvl w:val="4"/>
        <w:rPr>
          <w:rtl/>
        </w:rPr>
      </w:pPr>
      <w:r>
        <w:rPr>
          <w:rtl/>
        </w:rPr>
        <w:t>3.3 تطبيقات Windows</w:t>
      </w:r>
    </w:p>
    <w:p w:rsidR="007525C1" w:rsidRDefault="004C0696">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3">
        <w:r>
          <w:rPr>
            <w:color w:val="00467F"/>
            <w:u w:val="single"/>
            <w:rtl/>
          </w:rPr>
          <w:t>http://go.microsoft.com/fwlink/?linkid=246338</w:t>
        </w:r>
      </w:hyperlink>
      <w:r>
        <w:rPr>
          <w:rtl/>
        </w:rPr>
        <w:t xml:space="preserve"> أو شروط استخدام Xbox.com الموجودة على الموقع التالي </w:t>
      </w:r>
      <w:hyperlink r:id="rId94">
        <w:r>
          <w:rPr>
            <w:color w:val="00467F"/>
            <w:u w:val="single"/>
            <w:rtl/>
          </w:rPr>
          <w:t>http://xbox.com/legal/livetou</w:t>
        </w:r>
      </w:hyperlink>
      <w:r>
        <w:rPr>
          <w:rtl/>
        </w:rPr>
        <w:t xml:space="preserve"> فيما يتعلق بتطبيقات Windows التي تصل إلى خدمات Xbox.</w:t>
      </w:r>
    </w:p>
    <w:p w:rsidR="007525C1" w:rsidRDefault="007525C1">
      <w:pPr>
        <w:pStyle w:val="ProductList-Body"/>
        <w:rPr>
          <w:rtl/>
        </w:rPr>
      </w:pPr>
    </w:p>
    <w:p w:rsidR="007525C1" w:rsidRDefault="004C0696">
      <w:pPr>
        <w:pStyle w:val="ProductList-ClauseHeading"/>
        <w:outlineLvl w:val="4"/>
        <w:rPr>
          <w:rtl/>
        </w:rPr>
      </w:pPr>
      <w:r>
        <w:rPr>
          <w:rtl/>
        </w:rPr>
        <w:t>3.4 Windows 10 Mobile Enterprise</w:t>
      </w:r>
    </w:p>
    <w:p w:rsidR="007525C1" w:rsidRDefault="004C0696">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4"/>
        <w:rPr>
          <w:rtl/>
        </w:rPr>
      </w:pPr>
      <w:r>
        <w:rPr>
          <w:rtl/>
        </w:rPr>
        <w:t>3.5 حقوق استخدام تنشيط اتفاقية Microsoft Cloud</w:t>
      </w:r>
    </w:p>
    <w:p w:rsidR="007525C1" w:rsidRDefault="004C0696">
      <w:pPr>
        <w:pStyle w:val="ProductList-Body"/>
        <w:rPr>
          <w:rtl/>
        </w:rPr>
      </w:pPr>
      <w:r>
        <w:rPr>
          <w:rtl/>
        </w:rPr>
        <w:t>للعملاء المرخَّص لهم بموجب اتفاقية Microsoft Cloud،</w:t>
      </w:r>
    </w:p>
    <w:p w:rsidR="007525C1" w:rsidRDefault="004C0696" w:rsidP="004C0696">
      <w:pPr>
        <w:pStyle w:val="ProductList-Bullet"/>
        <w:numPr>
          <w:ilvl w:val="0"/>
          <w:numId w:val="25"/>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w:t>
      </w:r>
    </w:p>
    <w:p w:rsidR="007525C1" w:rsidRDefault="004C0696" w:rsidP="004C0696">
      <w:pPr>
        <w:pStyle w:val="ProductList-Bullet"/>
        <w:numPr>
          <w:ilvl w:val="0"/>
          <w:numId w:val="25"/>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rsidR="007525C1" w:rsidRDefault="004C0696" w:rsidP="004C0696">
      <w:pPr>
        <w:pStyle w:val="ProductList-Bullet"/>
        <w:numPr>
          <w:ilvl w:val="0"/>
          <w:numId w:val="25"/>
        </w:numPr>
        <w:rPr>
          <w:rtl/>
        </w:rPr>
      </w:pPr>
      <w:r>
        <w:rPr>
          <w:rtl/>
        </w:rPr>
        <w:t xml:space="preserve">ولا ينطبق القسم 4 (ضمان البرنامج). </w:t>
      </w:r>
    </w:p>
    <w:p w:rsidR="007525C1" w:rsidRDefault="007525C1">
      <w:pPr>
        <w:pStyle w:val="ProductList-Body"/>
        <w:rPr>
          <w:rtl/>
        </w:rPr>
      </w:pPr>
    </w:p>
    <w:p w:rsidR="007525C1" w:rsidRDefault="004C0696">
      <w:pPr>
        <w:pStyle w:val="ProductList-ClauseHeading"/>
        <w:outlineLvl w:val="4"/>
        <w:rPr>
          <w:rtl/>
        </w:rPr>
      </w:pPr>
      <w:r>
        <w:rPr>
          <w:rtl/>
        </w:rPr>
        <w:t>3.6 ميزة ترقية Windows 10</w:t>
      </w:r>
    </w:p>
    <w:p w:rsidR="007525C1" w:rsidRDefault="004C0696">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623199">
          <w:t>‬</w:t>
        </w:r>
        <w:r w:rsidR="00BA23BB">
          <w:t>‬</w:t>
        </w:r>
        <w:r w:rsidR="00AC0F91">
          <w:t>‬</w:t>
        </w:r>
        <w:r w:rsidR="00D17350">
          <w:t>‬</w:t>
        </w:r>
        <w:r w:rsidR="00B5589E">
          <w:t>‬</w:t>
        </w:r>
        <w:r w:rsidR="00FD71DF">
          <w:t>‬</w:t>
        </w:r>
      </w:dir>
    </w:p>
    <w:p w:rsidR="007525C1" w:rsidRDefault="004C0696" w:rsidP="004C0696">
      <w:pPr>
        <w:pStyle w:val="ProductList-Bullet"/>
        <w:numPr>
          <w:ilvl w:val="0"/>
          <w:numId w:val="26"/>
        </w:numPr>
        <w:rPr>
          <w:rtl/>
        </w:rPr>
      </w:pPr>
      <w:r>
        <w:rPr>
          <w:rtl/>
        </w:rPr>
        <w:t xml:space="preserve">Windows 10 Enterprise (الكل) </w:t>
      </w:r>
    </w:p>
    <w:p w:rsidR="007525C1" w:rsidRDefault="004C0696" w:rsidP="004C0696">
      <w:pPr>
        <w:pStyle w:val="ProductList-Bullet"/>
        <w:numPr>
          <w:ilvl w:val="0"/>
          <w:numId w:val="26"/>
        </w:numPr>
        <w:rPr>
          <w:rtl/>
        </w:rPr>
      </w:pPr>
      <w:r>
        <w:rPr>
          <w:rtl/>
        </w:rPr>
        <w:t>Microsoft 365 (الكل)</w:t>
      </w:r>
    </w:p>
    <w:p w:rsidR="007525C1" w:rsidRDefault="007525C1">
      <w:pPr>
        <w:pStyle w:val="ProductList-Body"/>
        <w:rPr>
          <w:rtl/>
        </w:rPr>
      </w:pPr>
    </w:p>
    <w:p w:rsidR="007525C1" w:rsidRDefault="004C0696">
      <w:pPr>
        <w:pStyle w:val="ProductList-ClauseHeading"/>
        <w:outlineLvl w:val="4"/>
        <w:rPr>
          <w:rtl/>
        </w:rPr>
      </w:pPr>
      <w:r>
        <w:rPr>
          <w:rtl/>
        </w:rPr>
        <w:t>3.7 استضافة متعددة المستأجرين لـ Windows 10</w:t>
      </w:r>
    </w:p>
    <w:p w:rsidR="007525C1" w:rsidRDefault="004C0696">
      <w:pPr>
        <w:pStyle w:val="ProductList-Body"/>
        <w:rPr>
          <w:rtl/>
        </w:rPr>
      </w:pPr>
      <w:r>
        <w:rPr>
          <w:rtl/>
        </w:rPr>
        <w:t xml:space="preserve">يجوز للعملاء الذين لديهم ترخيص اشتراك لكل مستخدم من Windows 10 Enterprise (باستثناء الإصدار المحلي فقط) أو ترخيص اشتراك لكل مستخدم من Windows 10 Education أو تراخيص اشتراك لكل مستخدم من VDA E3/E5 ويستخدمون التنشيط المستند إلى Azure AD تثبيت تحديث Windows 10 Creators أو برنامج بإصدار أحدث على جهاز ظاهري يعمل على Microsoft Azure أو على خادم مشترك مع شريك مؤهَّل للاستضافة متعددة المستأجرين تم تحديده على </w:t>
      </w:r>
      <w:hyperlink r:id="rId95">
        <w:r>
          <w:rPr>
            <w:color w:val="00467F"/>
            <w:u w:val="single"/>
            <w:rtl/>
          </w:rPr>
          <w:t>www.microsoft.com/Qualified_Multitenant_Hoster_Program</w:t>
        </w:r>
      </w:hyperlink>
      <w:r>
        <w:rPr>
          <w:rtl/>
        </w:rPr>
        <w:t xml:space="preserve">. </w:t>
      </w:r>
      <w:dir w:val="rtl">
        <w:r>
          <w:rPr>
            <w:rtl/>
          </w:rPr>
          <w:t xml:space="preserve">يجوز لكل مستخدم مرخص أن يصل إلى حتى أربعة مثيلات من البرنامج. يجوز لعملاء Azure Government استخدام تنشيط KMS بدلاً من التنشيط المستند إلى Azure AD. </w:t>
        </w:r>
        <w:dir w:val="rtl">
          <w:r>
            <w:rPr>
              <w:rtl/>
            </w:rPr>
            <w:t>يجوز لكل مستخدم مرخص أن يصل إلى حتى أربعة مثيلات من البرنامج. 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6">
              <w:r>
                <w:rPr>
                  <w:color w:val="00467F"/>
                  <w:u w:val="single"/>
                  <w:rtl/>
                </w:rPr>
                <w:t>https://docs.microsoft.com/en-us/windows/deployment/vda-subscription-activation</w:t>
              </w:r>
            </w:hyperlink>
            <w:r>
              <w:rPr>
                <w:rtl/>
              </w:rPr>
              <w:t xml:space="preserve">. تتوفر متطلبات النشر المستندة للشريك على </w:t>
            </w:r>
            <w:hyperlink r:id="rId97">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623199">
              <w:t>‬</w:t>
            </w:r>
            <w:r w:rsidR="00623199">
              <w:t>‬</w:t>
            </w:r>
            <w:r w:rsidR="00623199">
              <w:t>‬</w:t>
            </w:r>
            <w:r w:rsidR="00BA23BB">
              <w:t>‬</w:t>
            </w:r>
            <w:r w:rsidR="00BA23BB">
              <w:t>‬</w:t>
            </w:r>
            <w:r w:rsidR="00BA23BB">
              <w:t>‬</w:t>
            </w:r>
            <w:r w:rsidR="00AC0F91">
              <w:t>‬</w:t>
            </w:r>
            <w:r w:rsidR="00AC0F91">
              <w:t>‬</w:t>
            </w:r>
            <w:r w:rsidR="00AC0F91">
              <w:t>‬</w:t>
            </w:r>
            <w:r w:rsidR="00D17350">
              <w:t>‬</w:t>
            </w:r>
            <w:r w:rsidR="00D17350">
              <w:t>‬</w:t>
            </w:r>
            <w:r w:rsidR="00D17350">
              <w:t>‬</w:t>
            </w:r>
            <w:r w:rsidR="00B5589E">
              <w:t>‬</w:t>
            </w:r>
            <w:r w:rsidR="00B5589E">
              <w:t>‬</w:t>
            </w:r>
            <w:r w:rsidR="00B5589E">
              <w:t>‬</w:t>
            </w:r>
            <w:r w:rsidR="00FD71DF">
              <w:t>‬</w:t>
            </w:r>
            <w:r w:rsidR="00FD71DF">
              <w:t>‬</w:t>
            </w:r>
            <w:r w:rsidR="00FD71DF">
              <w:t>‬</w:t>
            </w:r>
          </w:dir>
        </w:dir>
      </w:dir>
    </w:p>
    <w:p w:rsidR="007525C1" w:rsidRDefault="007525C1">
      <w:pPr>
        <w:pStyle w:val="ProductList-Body"/>
        <w:rPr>
          <w:rtl/>
        </w:rPr>
      </w:pPr>
    </w:p>
    <w:p w:rsidR="007525C1" w:rsidRDefault="004C0696">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9">
              <w:r>
                <w:rPr>
                  <w:color w:val="00467F"/>
                  <w:u w:val="single"/>
                  <w:rtl/>
                </w:rPr>
                <w:t>فبراير 2016 – شروط المنتج</w:t>
              </w:r>
            </w:hyperlink>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 xml:space="preserve">الحقوق المكافئة لضمان البرنامج: غير متوفر </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4.1 حقوق الاستخدام الإضافي لضمان البرنامج</w:t>
      </w:r>
    </w:p>
    <w:p w:rsidR="007525C1" w:rsidRDefault="004C0696">
      <w:pPr>
        <w:pStyle w:val="ProductList-Body"/>
        <w:rPr>
          <w:rtl/>
        </w:rPr>
      </w:pPr>
      <w:r>
        <w:rPr>
          <w:rtl/>
        </w:rPr>
        <w:t xml:space="preserve">ينطبق البند 4 (ضمان البرنامج) على التراخيص التالية، باستثناء التراخيص التي يتم الحصول عليها بموجب اتفاقية Microsoft Cloud. </w:t>
      </w:r>
    </w:p>
    <w:p w:rsidR="007525C1" w:rsidRDefault="004C0696" w:rsidP="004C0696">
      <w:pPr>
        <w:pStyle w:val="ProductList-Bullet"/>
        <w:numPr>
          <w:ilvl w:val="0"/>
          <w:numId w:val="27"/>
        </w:numPr>
        <w:rPr>
          <w:rtl/>
        </w:rPr>
      </w:pPr>
      <w:r>
        <w:rPr>
          <w:rtl/>
        </w:rPr>
        <w:t>Windows 10 Enterprise E3/E5 مع ضمان البرنامج</w:t>
      </w:r>
    </w:p>
    <w:p w:rsidR="007525C1" w:rsidRDefault="004C0696" w:rsidP="004C0696">
      <w:pPr>
        <w:pStyle w:val="ProductList-Bullet"/>
        <w:numPr>
          <w:ilvl w:val="0"/>
          <w:numId w:val="27"/>
        </w:numPr>
        <w:rPr>
          <w:rtl/>
        </w:rPr>
      </w:pPr>
      <w:r>
        <w:rPr>
          <w:rtl/>
        </w:rPr>
        <w:t>Windows 10 Education E3/E5</w:t>
      </w:r>
    </w:p>
    <w:p w:rsidR="007525C1" w:rsidRDefault="004C0696" w:rsidP="004C0696">
      <w:pPr>
        <w:pStyle w:val="ProductList-Bullet"/>
        <w:numPr>
          <w:ilvl w:val="0"/>
          <w:numId w:val="27"/>
        </w:numPr>
        <w:rPr>
          <w:rtl/>
        </w:rPr>
      </w:pPr>
      <w:r>
        <w:rPr>
          <w:rtl/>
        </w:rPr>
        <w:t>Windows 10 Enterprise Virtual Desktop Access E3/E5</w:t>
      </w:r>
    </w:p>
    <w:p w:rsidR="007525C1" w:rsidRDefault="007525C1">
      <w:pPr>
        <w:pStyle w:val="ProductList-Body"/>
        <w:rPr>
          <w:rtl/>
        </w:rPr>
      </w:pPr>
    </w:p>
    <w:p w:rsidR="007525C1" w:rsidRDefault="004C0696">
      <w:pPr>
        <w:pStyle w:val="ProductList-ClauseHeading"/>
        <w:outlineLvl w:val="4"/>
        <w:rPr>
          <w:rtl/>
        </w:rPr>
      </w:pPr>
      <w:r>
        <w:rPr>
          <w:rtl/>
        </w:rPr>
        <w:t>4.2 تشغيل Windows الظاهري</w:t>
      </w:r>
    </w:p>
    <w:p w:rsidR="007525C1" w:rsidRDefault="004C0696">
      <w:pPr>
        <w:pStyle w:val="ProductList-SubClauseHeading"/>
        <w:outlineLvl w:val="5"/>
        <w:rPr>
          <w:rtl/>
        </w:rPr>
      </w:pPr>
      <w:r>
        <w:rPr>
          <w:rtl/>
        </w:rPr>
        <w:t>4.2.1 التشغيل الظاهري المحلي</w:t>
      </w:r>
    </w:p>
    <w:p w:rsidR="007525C1" w:rsidRDefault="004C0696">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7525C1" w:rsidRDefault="007525C1">
      <w:pPr>
        <w:pStyle w:val="ProductList-BodyIndented"/>
        <w:rPr>
          <w:rtl/>
        </w:rPr>
      </w:pPr>
    </w:p>
    <w:p w:rsidR="007525C1" w:rsidRDefault="004C0696">
      <w:pPr>
        <w:pStyle w:val="ProductList-SubClauseHeading"/>
        <w:outlineLvl w:val="5"/>
        <w:rPr>
          <w:rtl/>
        </w:rPr>
      </w:pPr>
      <w:r>
        <w:rPr>
          <w:rtl/>
        </w:rPr>
        <w:t>4.2.2 التشغيل الظاهري عن بُعد</w:t>
      </w:r>
    </w:p>
    <w:p w:rsidR="007525C1" w:rsidRDefault="004C0696">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ClauseHeading"/>
        <w:outlineLvl w:val="4"/>
        <w:rPr>
          <w:rtl/>
        </w:rPr>
      </w:pPr>
      <w:r>
        <w:rPr>
          <w:rtl/>
        </w:rPr>
        <w:t>4.3 إعادة تعيين الترخيص لكل جهاز</w:t>
      </w:r>
    </w:p>
    <w:p w:rsidR="007525C1" w:rsidRDefault="004C0696">
      <w:pPr>
        <w:pStyle w:val="ProductList-Body"/>
        <w:rPr>
          <w:rtl/>
        </w:rPr>
      </w:pPr>
      <w:r>
        <w:rPr>
          <w:rtl/>
        </w:rPr>
        <w:t xml:space="preserve">يجوز للعميل إعادة تعيين تراخيص لكل جهاز، وفقًا لشروط الترخيص العامة الخاصة بالترخيص لكل جهاز. </w:t>
      </w:r>
    </w:p>
    <w:p w:rsidR="007525C1" w:rsidRDefault="007525C1">
      <w:pPr>
        <w:pStyle w:val="ProductList-Body"/>
        <w:rPr>
          <w:rtl/>
        </w:rPr>
      </w:pPr>
    </w:p>
    <w:p w:rsidR="007525C1" w:rsidRDefault="004C0696">
      <w:pPr>
        <w:pStyle w:val="ProductList-ClauseHeading"/>
        <w:outlineLvl w:val="4"/>
        <w:rPr>
          <w:rtl/>
        </w:rPr>
      </w:pPr>
      <w:r>
        <w:rPr>
          <w:rtl/>
        </w:rPr>
        <w:t>4.4 ميزة جهاز الشاشة 10.1 بوصات</w:t>
      </w:r>
    </w:p>
    <w:p w:rsidR="007525C1" w:rsidRDefault="004C0696">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7525C1" w:rsidRDefault="007525C1">
      <w:pPr>
        <w:pStyle w:val="ProductList-Body"/>
        <w:rPr>
          <w:rtl/>
        </w:rPr>
      </w:pPr>
    </w:p>
    <w:p w:rsidR="007525C1" w:rsidRDefault="004C0696">
      <w:pPr>
        <w:pStyle w:val="ProductList-ClauseHeading"/>
        <w:outlineLvl w:val="4"/>
        <w:rPr>
          <w:rtl/>
        </w:rPr>
      </w:pPr>
      <w:r>
        <w:rPr>
          <w:rtl/>
        </w:rPr>
        <w:t>4.5 Windows to Go</w:t>
      </w:r>
    </w:p>
    <w:p w:rsidR="007525C1" w:rsidRDefault="004C0696">
      <w:pPr>
        <w:pStyle w:val="ProductList-Body"/>
        <w:rPr>
          <w:rtl/>
        </w:rPr>
      </w:pPr>
      <w:r>
        <w:rPr>
          <w:rtl/>
        </w:rPr>
        <w:t xml:space="preserve">يجوز للعميل إنشاء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7525C1" w:rsidRDefault="007525C1">
      <w:pPr>
        <w:pStyle w:val="ProductList-Body"/>
        <w:rPr>
          <w:rtl/>
        </w:rPr>
      </w:pPr>
    </w:p>
    <w:p w:rsidR="007525C1" w:rsidRDefault="004C0696">
      <w:pPr>
        <w:pStyle w:val="ProductList-SubClauseHeading"/>
        <w:outlineLvl w:val="5"/>
        <w:rPr>
          <w:rtl/>
        </w:rPr>
      </w:pPr>
      <w:r>
        <w:rPr>
          <w:rtl/>
        </w:rPr>
        <w:t>4.5.1 خيار Windows to Go للطالب</w:t>
      </w:r>
    </w:p>
    <w:p w:rsidR="007525C1" w:rsidRDefault="004C0696">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7525C1" w:rsidRDefault="007525C1">
      <w:pPr>
        <w:pStyle w:val="ProductList-BodyIndented"/>
        <w:rPr>
          <w:rtl/>
        </w:rPr>
      </w:pPr>
    </w:p>
    <w:p w:rsidR="007525C1" w:rsidRDefault="004C0696">
      <w:pPr>
        <w:pStyle w:val="ProductList-ClauseHeading"/>
        <w:outlineLvl w:val="4"/>
        <w:rPr>
          <w:rtl/>
        </w:rPr>
      </w:pPr>
      <w:r>
        <w:rPr>
          <w:rtl/>
        </w:rPr>
        <w:t>4.6 ضمان برنامج Windows Pro</w:t>
      </w:r>
    </w:p>
    <w:p w:rsidR="007525C1" w:rsidRDefault="004C0696">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7525C1" w:rsidRDefault="007525C1">
      <w:pPr>
        <w:pStyle w:val="ProductList-Body"/>
        <w:rPr>
          <w:rtl/>
        </w:rPr>
      </w:pPr>
    </w:p>
    <w:p w:rsidR="007525C1" w:rsidRDefault="004C0696">
      <w:pPr>
        <w:pStyle w:val="ProductList-ClauseHeading"/>
        <w:outlineLvl w:val="4"/>
        <w:rPr>
          <w:rtl/>
        </w:rPr>
      </w:pPr>
      <w:r>
        <w:rPr>
          <w:rtl/>
        </w:rPr>
        <w:t>4.7 Microsoft Desktop Optimization Pack (MDOP)</w:t>
      </w:r>
    </w:p>
    <w:p w:rsidR="007525C1" w:rsidRDefault="004C0696">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SubClauseHeading"/>
        <w:outlineLvl w:val="5"/>
        <w:rPr>
          <w:rtl/>
        </w:rPr>
      </w:pPr>
      <w:r>
        <w:rPr>
          <w:rtl/>
        </w:rPr>
        <w:t>4.7.1 أهلية MDOP</w:t>
      </w:r>
    </w:p>
    <w:p w:rsidR="007525C1" w:rsidRDefault="004C0696">
      <w:pPr>
        <w:pStyle w:val="ProductList-BodyIndented"/>
        <w:rPr>
          <w:rtl/>
        </w:rPr>
      </w:pPr>
      <w:r>
        <w:rPr>
          <w:rtl/>
        </w:rPr>
        <w:t>العملاء الذين يتمتعون بما يلي لديهم الحق في استخدام MDOP ولا يحتاجون إلى شراء MDOP بشكل منفصل. لا يتوفر MDOP للعملاء الذين يرخِّصون هذه المنتجات بموجب اتفاقية Microsoft Cloud.</w:t>
      </w:r>
    </w:p>
    <w:p w:rsidR="007525C1" w:rsidRDefault="004C0696" w:rsidP="004C0696">
      <w:pPr>
        <w:pStyle w:val="ProductList-Bullet"/>
        <w:numPr>
          <w:ilvl w:val="1"/>
          <w:numId w:val="28"/>
        </w:numPr>
        <w:rPr>
          <w:rtl/>
        </w:rPr>
      </w:pPr>
      <w:r>
        <w:rPr>
          <w:rtl/>
        </w:rPr>
        <w:t xml:space="preserve">ترخيص اشتراك Windows 10 Enterprise E3/E5 لكل مستخدم </w:t>
      </w:r>
    </w:p>
    <w:p w:rsidR="007525C1" w:rsidRDefault="004C0696" w:rsidP="004C0696">
      <w:pPr>
        <w:pStyle w:val="ProductList-Bullet"/>
        <w:numPr>
          <w:ilvl w:val="1"/>
          <w:numId w:val="28"/>
        </w:numPr>
        <w:rPr>
          <w:rtl/>
        </w:rPr>
      </w:pPr>
      <w:r>
        <w:rPr>
          <w:rtl/>
        </w:rPr>
        <w:t xml:space="preserve">ترخيص اشتراك Windows 10 Education E3/E5 لكل مستخدم </w:t>
      </w:r>
    </w:p>
    <w:p w:rsidR="007525C1" w:rsidRDefault="004C0696" w:rsidP="004C0696">
      <w:pPr>
        <w:pStyle w:val="ProductList-Bullet"/>
        <w:numPr>
          <w:ilvl w:val="1"/>
          <w:numId w:val="28"/>
        </w:numPr>
        <w:rPr>
          <w:rtl/>
        </w:rPr>
      </w:pPr>
      <w:r>
        <w:rPr>
          <w:rtl/>
        </w:rPr>
        <w:t>ترخيص اشتراك Windows 10 Enterprise E5 لكل جهاز</w:t>
      </w:r>
    </w:p>
    <w:p w:rsidR="007525C1" w:rsidRDefault="004C0696" w:rsidP="004C0696">
      <w:pPr>
        <w:pStyle w:val="ProductList-Bullet"/>
        <w:numPr>
          <w:ilvl w:val="1"/>
          <w:numId w:val="28"/>
        </w:numPr>
        <w:rPr>
          <w:rtl/>
        </w:rPr>
      </w:pPr>
      <w:r>
        <w:rPr>
          <w:rtl/>
        </w:rPr>
        <w:t>ترخيص اشتراك Windows 10 Enterprise VDA لكل مستخدم</w:t>
      </w:r>
    </w:p>
    <w:p w:rsidR="007525C1" w:rsidRDefault="004C0696" w:rsidP="004C0696">
      <w:pPr>
        <w:pStyle w:val="ProductList-Bullet"/>
        <w:numPr>
          <w:ilvl w:val="1"/>
          <w:numId w:val="28"/>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7525C1" w:rsidRDefault="007525C1">
      <w:pPr>
        <w:pStyle w:val="ProductList-BodyIndented"/>
        <w:rPr>
          <w:rtl/>
        </w:rPr>
      </w:pPr>
    </w:p>
    <w:p w:rsidR="007525C1" w:rsidRDefault="004C0696">
      <w:pPr>
        <w:pStyle w:val="ProductList-ClauseHeading"/>
        <w:outlineLvl w:val="4"/>
        <w:rPr>
          <w:rtl/>
        </w:rPr>
      </w:pPr>
      <w:r>
        <w:rPr>
          <w:rtl/>
        </w:rPr>
        <w:t>4.8 حقوق تشغيل تطبيقات HPC المجمّعة</w:t>
      </w:r>
    </w:p>
    <w:p w:rsidR="007525C1" w:rsidRDefault="004C0696">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4"/>
        <w:rPr>
          <w:rtl/>
        </w:rPr>
      </w:pPr>
      <w:r>
        <w:rPr>
          <w:rtl/>
        </w:rPr>
        <w:t>4.9 نظام تشغيل سطح مكتب لـ Windows - ‏Windows Thin PC</w:t>
      </w:r>
    </w:p>
    <w:p w:rsidR="007525C1" w:rsidRDefault="004C0696">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7525C1" w:rsidRDefault="004C0696" w:rsidP="004C0696">
      <w:pPr>
        <w:pStyle w:val="ProductList-Bullet"/>
        <w:numPr>
          <w:ilvl w:val="0"/>
          <w:numId w:val="29"/>
        </w:numPr>
        <w:rPr>
          <w:rtl/>
        </w:rPr>
      </w:pPr>
      <w:r>
        <w:rPr>
          <w:rtl/>
        </w:rPr>
        <w:t xml:space="preserve">الأمان </w:t>
      </w:r>
    </w:p>
    <w:p w:rsidR="007525C1" w:rsidRDefault="004C0696" w:rsidP="004C0696">
      <w:pPr>
        <w:pStyle w:val="ProductList-Bullet"/>
        <w:numPr>
          <w:ilvl w:val="0"/>
          <w:numId w:val="29"/>
        </w:numPr>
        <w:rPr>
          <w:rtl/>
        </w:rPr>
      </w:pPr>
      <w:r>
        <w:rPr>
          <w:rtl/>
        </w:rPr>
        <w:t xml:space="preserve">الإدارة </w:t>
      </w:r>
    </w:p>
    <w:p w:rsidR="007525C1" w:rsidRDefault="004C0696" w:rsidP="004C0696">
      <w:pPr>
        <w:pStyle w:val="ProductList-Bullet"/>
        <w:numPr>
          <w:ilvl w:val="0"/>
          <w:numId w:val="29"/>
        </w:numPr>
        <w:rPr>
          <w:rtl/>
        </w:rPr>
      </w:pPr>
      <w:r>
        <w:rPr>
          <w:rtl/>
        </w:rPr>
        <w:t xml:space="preserve">المحاكاة الطرفية </w:t>
      </w:r>
    </w:p>
    <w:p w:rsidR="007525C1" w:rsidRDefault="004C0696" w:rsidP="004C0696">
      <w:pPr>
        <w:pStyle w:val="ProductList-Bullet"/>
        <w:numPr>
          <w:ilvl w:val="0"/>
          <w:numId w:val="29"/>
        </w:numPr>
        <w:rPr>
          <w:rtl/>
        </w:rPr>
      </w:pPr>
      <w:r>
        <w:rPr>
          <w:rtl/>
        </w:rPr>
        <w:t xml:space="preserve">سطح المكتب البعيد والتقنيات المشابهة </w:t>
      </w:r>
    </w:p>
    <w:p w:rsidR="007525C1" w:rsidRDefault="004C0696" w:rsidP="004C0696">
      <w:pPr>
        <w:pStyle w:val="ProductList-Bullet"/>
        <w:numPr>
          <w:ilvl w:val="0"/>
          <w:numId w:val="29"/>
        </w:numPr>
        <w:rPr>
          <w:rtl/>
        </w:rPr>
      </w:pPr>
      <w:r>
        <w:rPr>
          <w:rtl/>
        </w:rPr>
        <w:t xml:space="preserve">مستعرض ويب </w:t>
      </w:r>
    </w:p>
    <w:p w:rsidR="007525C1" w:rsidRDefault="004C0696" w:rsidP="004C0696">
      <w:pPr>
        <w:pStyle w:val="ProductList-Bullet"/>
        <w:numPr>
          <w:ilvl w:val="0"/>
          <w:numId w:val="29"/>
        </w:numPr>
        <w:rPr>
          <w:rtl/>
        </w:rPr>
      </w:pPr>
      <w:r>
        <w:rPr>
          <w:rtl/>
        </w:rPr>
        <w:t xml:space="preserve">مشغل الوسائط </w:t>
      </w:r>
    </w:p>
    <w:p w:rsidR="007525C1" w:rsidRDefault="004C0696" w:rsidP="004C0696">
      <w:pPr>
        <w:pStyle w:val="ProductList-Bullet"/>
        <w:numPr>
          <w:ilvl w:val="0"/>
          <w:numId w:val="29"/>
        </w:numPr>
        <w:rPr>
          <w:rtl/>
        </w:rPr>
      </w:pPr>
      <w:r>
        <w:rPr>
          <w:rtl/>
        </w:rPr>
        <w:t xml:space="preserve">عميل المراسلة الفورية </w:t>
      </w:r>
    </w:p>
    <w:p w:rsidR="007525C1" w:rsidRDefault="004C0696" w:rsidP="004C0696">
      <w:pPr>
        <w:pStyle w:val="ProductList-Bullet"/>
        <w:numPr>
          <w:ilvl w:val="0"/>
          <w:numId w:val="29"/>
        </w:numPr>
        <w:rPr>
          <w:rtl/>
        </w:rPr>
      </w:pPr>
      <w:r>
        <w:rPr>
          <w:rtl/>
        </w:rPr>
        <w:t xml:space="preserve">عارضو المستندات </w:t>
      </w:r>
    </w:p>
    <w:p w:rsidR="007525C1" w:rsidRDefault="004C0696" w:rsidP="004C0696">
      <w:pPr>
        <w:pStyle w:val="ProductList-Bullet"/>
        <w:numPr>
          <w:ilvl w:val="0"/>
          <w:numId w:val="29"/>
        </w:numPr>
        <w:rPr>
          <w:rtl/>
        </w:rPr>
      </w:pPr>
      <w:r>
        <w:rPr>
          <w:rtl/>
        </w:rPr>
        <w:t>NET Framework وJava Virtual Machine</w:t>
      </w:r>
    </w:p>
    <w:p w:rsidR="007525C1" w:rsidRDefault="004C0696">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7525C1" w:rsidRDefault="007525C1">
      <w:pPr>
        <w:pStyle w:val="ProductList-Body"/>
        <w:rPr>
          <w:rtl/>
        </w:rPr>
      </w:pPr>
    </w:p>
    <w:p w:rsidR="007525C1" w:rsidRDefault="004C0696">
      <w:pPr>
        <w:pStyle w:val="ProductList-ClauseHeading"/>
        <w:outlineLvl w:val="4"/>
        <w:rPr>
          <w:rtl/>
        </w:rPr>
      </w:pPr>
      <w:r>
        <w:rPr>
          <w:rtl/>
        </w:rPr>
        <w:t>4.10 انقضاء ضمان البرنامج على التراخيص الدائمة</w:t>
      </w:r>
    </w:p>
    <w:p w:rsidR="007525C1" w:rsidRDefault="004C0696">
      <w:pPr>
        <w:pStyle w:val="ProductList-Body"/>
        <w:rPr>
          <w:rtl/>
        </w:rPr>
      </w:pPr>
      <w:r>
        <w:rPr>
          <w:rtl/>
        </w:rPr>
        <w:t xml:space="preserve">يجب إزالة تثبيت Windows Enterprise Current Branch أو القنوات نصف السنوية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إذا انقضت تغطية ضمان البرنامج. إذا تم تعيين ترخيص Windows Enterprise دائم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فيجوز للعميل تثبيت إصدار Windows Enterprise Long Term Servicing Branch/Channel الحديث في وقت الانقضاء على الجهاز المرخص. </w:t>
      </w:r>
    </w:p>
    <w:p w:rsidR="007525C1" w:rsidRDefault="007525C1">
      <w:pPr>
        <w:pStyle w:val="ProductList-Body"/>
        <w:rPr>
          <w:rtl/>
        </w:rPr>
      </w:pP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09945458"/>
      <w:r>
        <w:instrText>Windows Server</w:instrText>
      </w:r>
      <w:bookmarkEnd w:id="193"/>
      <w:r>
        <w:instrText>" \l 2</w:instrText>
      </w:r>
      <w:r>
        <w:fldChar w:fldCharType="end"/>
      </w:r>
    </w:p>
    <w:p w:rsidR="007525C1" w:rsidRDefault="004C0696">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09945459"/>
      <w:r>
        <w:instrText>Windows MultiPoint Server</w:instrText>
      </w:r>
      <w:bookmarkEnd w:id="195"/>
      <w:r>
        <w:instrText>" \l 3</w:instrText>
      </w:r>
      <w:r>
        <w:fldChar w:fldCharType="end"/>
      </w:r>
    </w:p>
    <w:p w:rsidR="007525C1" w:rsidRDefault="004C0696">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7525C1">
        <w:tc>
          <w:tcPr>
            <w:tcW w:w="4160" w:type="dxa"/>
            <w:tcBorders>
              <w:top w:val="single" w:sz="9" w:space="0" w:color="FFFFFF"/>
              <w:left w:val="single" w:sz="9" w:space="0" w:color="FFFFFF"/>
              <w:bottom w:val="none" w:sz="4" w:space="0" w:color="BFBFBF"/>
              <w:right w:val="single" w:sz="9" w:space="0" w:color="FFFFFF"/>
            </w:tcBorders>
          </w:tcPr>
          <w:p w:rsidR="007525C1" w:rsidRDefault="004C0696">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525C1" w:rsidRDefault="004C0696">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7525C1" w:rsidRDefault="004C0696">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7525C1" w:rsidRDefault="004C0696">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7525C1" w:rsidRDefault="004C069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الإصدارات الدنيا: غير متوفر </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(ضمان البرنامج):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 xml:space="preserve">مؤهَّل للتسوية: غير متوفر </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59"/>
        <w:gridCol w:w="3643"/>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623199">
                <w:t>‬</w:t>
              </w:r>
              <w:r w:rsidR="00BA23BB">
                <w:t>‬</w:t>
              </w:r>
              <w:r w:rsidR="00AC0F91">
                <w:t>‬</w:t>
              </w:r>
              <w:r w:rsidR="00D17350">
                <w:t>‬</w:t>
              </w:r>
              <w:r w:rsidR="00B5589E">
                <w:t>‬</w:t>
              </w:r>
              <w:r w:rsidR="00FD71DF">
                <w:t>‬</w:t>
              </w:r>
            </w:dir>
          </w:p>
          <w:p w:rsidR="007525C1" w:rsidRDefault="004C0696">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7525C1" w:rsidRDefault="007525C1">
      <w:pPr>
        <w:pStyle w:val="ProductList-Body"/>
        <w:rPr>
          <w:rtl/>
        </w:rPr>
      </w:pPr>
    </w:p>
    <w:p w:rsidR="007525C1" w:rsidRDefault="004C0696">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7525C1" w:rsidRDefault="004C069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7525C1" w:rsidRDefault="007525C1">
      <w:pPr>
        <w:pStyle w:val="ProductList-BodyIndented"/>
        <w:rPr>
          <w:rtl/>
        </w:rPr>
      </w:pPr>
    </w:p>
    <w:p w:rsidR="007525C1" w:rsidRDefault="004C0696">
      <w:pPr>
        <w:pStyle w:val="ProductList-ClauseHeading"/>
        <w:outlineLvl w:val="4"/>
        <w:rPr>
          <w:rtl/>
        </w:rPr>
      </w:pPr>
      <w:r>
        <w:rPr>
          <w:rtl/>
        </w:rPr>
        <w:t>3.2 تشغيل مثيلات البرنامج</w:t>
      </w:r>
    </w:p>
    <w:p w:rsidR="007525C1" w:rsidRDefault="004C0696">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7525C1" w:rsidRDefault="007525C1">
      <w:pPr>
        <w:pStyle w:val="ProductList-Body"/>
        <w:rPr>
          <w:rtl/>
        </w:rPr>
      </w:pPr>
    </w:p>
    <w:p w:rsidR="007525C1" w:rsidRDefault="004C0696">
      <w:pPr>
        <w:pStyle w:val="ProductList-ClauseHeading"/>
        <w:outlineLvl w:val="4"/>
        <w:rPr>
          <w:rtl/>
        </w:rPr>
      </w:pPr>
      <w:r>
        <w:rPr>
          <w:rtl/>
        </w:rPr>
        <w:t>3.3 تراخيص الوصول</w:t>
      </w:r>
    </w:p>
    <w:p w:rsidR="007525C1" w:rsidRDefault="004C0696">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4"/>
        <w:rPr>
          <w:rtl/>
        </w:rPr>
      </w:pPr>
      <w:r>
        <w:rPr>
          <w:rtl/>
        </w:rPr>
        <w:t>3.4 Windows MultiPoint Server 2016 Connector</w:t>
      </w:r>
    </w:p>
    <w:p w:rsidR="007525C1" w:rsidRDefault="004C0696">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rsidR="007525C1" w:rsidRDefault="007525C1">
      <w:pPr>
        <w:pStyle w:val="ProductList-Body"/>
        <w:rPr>
          <w:rtl/>
        </w:rPr>
      </w:pPr>
    </w:p>
    <w:p w:rsidR="007525C1" w:rsidRDefault="004C0696">
      <w:pPr>
        <w:pStyle w:val="ProductList-ClauseHeading"/>
        <w:outlineLvl w:val="4"/>
        <w:rPr>
          <w:rtl/>
        </w:rPr>
      </w:pPr>
      <w:r>
        <w:rPr>
          <w:rtl/>
        </w:rPr>
        <w:t>3.5 نوع التثبيت</w:t>
      </w:r>
    </w:p>
    <w:p w:rsidR="007525C1" w:rsidRDefault="004C0696">
      <w:pPr>
        <w:pStyle w:val="ProductList-Body"/>
        <w:rPr>
          <w:rtl/>
        </w:rPr>
      </w:pPr>
      <w:r>
        <w:rPr>
          <w:rtl/>
        </w:rPr>
        <w:t>يجوز للعملاء تثبيت خدمات سطح المكتب البعيد ونشر دور خدمات MultiPoint واستخدامه فقط.</w:t>
      </w:r>
    </w:p>
    <w:p w:rsidR="007525C1" w:rsidRDefault="007525C1">
      <w:pPr>
        <w:pStyle w:val="ProductList-Body"/>
        <w:rPr>
          <w:rtl/>
        </w:rPr>
      </w:pPr>
    </w:p>
    <w:p w:rsidR="007525C1" w:rsidRDefault="004C0696">
      <w:pPr>
        <w:pStyle w:val="ProductList-ClauseHeading"/>
        <w:outlineLvl w:val="4"/>
        <w:rPr>
          <w:rtl/>
        </w:rPr>
      </w:pPr>
      <w:r>
        <w:rPr>
          <w:rtl/>
        </w:rPr>
        <w:t>3.6 البرامج الإضافية</w:t>
      </w:r>
    </w:p>
    <w:p w:rsidR="007525C1" w:rsidRDefault="004C0696">
      <w:pPr>
        <w:pStyle w:val="ProductList-Body"/>
        <w:rPr>
          <w:rtl/>
        </w:rPr>
      </w:pPr>
      <w:r>
        <w:rPr>
          <w:rtl/>
        </w:rPr>
        <w:t xml:space="preserve">للاطلاع على قائمة بالبرامج الإضافية، انتقل إلى </w:t>
      </w:r>
      <w:hyperlink r:id="rId100">
        <w:r>
          <w:rPr>
            <w:color w:val="00467F"/>
            <w:u w:val="single"/>
            <w:rtl/>
          </w:rPr>
          <w:t>http://go.microsoft.com/fwlink/?LinkId=245856</w:t>
        </w:r>
      </w:hyperlink>
    </w:p>
    <w:p w:rsidR="007525C1" w:rsidRDefault="004C0696">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09945460"/>
      <w:r>
        <w:instrText>Windows Server</w:instrText>
      </w:r>
      <w:bookmarkEnd w:id="201"/>
      <w:r>
        <w:instrText>" \l 3</w:instrText>
      </w:r>
      <w:r>
        <w:fldChar w:fldCharType="end"/>
      </w:r>
    </w:p>
    <w:p w:rsidR="007525C1" w:rsidRDefault="004C0696">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7525C1">
        <w:tc>
          <w:tcPr>
            <w:tcW w:w="4160" w:type="dxa"/>
            <w:tcBorders>
              <w:top w:val="single" w:sz="9" w:space="0" w:color="FFFFF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7525C1" w:rsidRDefault="004C0696">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7525C1">
        <w:tc>
          <w:tcPr>
            <w:tcW w:w="4160" w:type="dxa"/>
            <w:tcBorders>
              <w:top w:val="dashed" w:sz="4" w:space="0" w:color="BFBFBF"/>
              <w:left w:val="single" w:sz="9" w:space="0" w:color="FFFFFF"/>
              <w:bottom w:val="single" w:sz="4" w:space="0" w:color="FFFFFF"/>
              <w:right w:val="single" w:sz="9" w:space="0" w:color="FFFFFF"/>
            </w:tcBorders>
          </w:tcPr>
          <w:p w:rsidR="007525C1" w:rsidRDefault="004C0696">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525C1" w:rsidRDefault="004C0696">
            <w:pPr>
              <w:pStyle w:val="ProductList-TableBody"/>
              <w:rPr>
                <w:rtl/>
              </w:rPr>
            </w:pPr>
            <w:r>
              <w:rPr>
                <w:color w:val="000000"/>
                <w:rtl/>
              </w:rPr>
              <w:t>10/16</w:t>
            </w:r>
          </w:p>
        </w:tc>
        <w:tc>
          <w:tcPr>
            <w:tcW w:w="620" w:type="dxa"/>
            <w:tcBorders>
              <w:top w:val="dashed" w:sz="4" w:space="0" w:color="BFBFBF"/>
              <w:left w:val="single" w:sz="9" w:space="0" w:color="FFFFFF"/>
              <w:bottom w:val="single" w:sz="4" w:space="0" w:color="FFFFFF"/>
              <w:right w:val="single" w:sz="9" w:space="0" w:color="FFFFFF"/>
            </w:tcBorders>
          </w:tcPr>
          <w:p w:rsidR="007525C1" w:rsidRDefault="004C0696">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7525C1" w:rsidRDefault="004C0696">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7525C1" w:rsidRDefault="004C0696">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7525C1">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7525C1" w:rsidRDefault="004C0696">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(ضمان البرنامج):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rPr>
                <w:color w:val="404040"/>
                <w:rtl/>
              </w:rPr>
              <w:t>مؤهل للتخفيض: المكونات الإضافية، المنتجات الإضافية</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مؤهل للتخفيض (SCE):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 xml:space="preserve">مؤهَّل للتسوية: غير متوفر </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مكون ضمان Windows Server المميز الإضافي</w:t>
      </w:r>
    </w:p>
    <w:p w:rsidR="007525C1" w:rsidRDefault="004C0696">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2">
        <w:r>
          <w:rPr>
            <w:color w:val="00467F"/>
            <w:u w:val="single"/>
            <w:rtl/>
          </w:rPr>
          <w:t>http://go.microsoft.com/?linkid=9839206</w:t>
        </w:r>
      </w:hyperlink>
      <w:r>
        <w:rPr>
          <w:rtl/>
        </w:rPr>
        <w:t xml:space="preserve">.  </w:t>
      </w:r>
    </w:p>
    <w:p w:rsidR="007525C1" w:rsidRDefault="007525C1">
      <w:pPr>
        <w:pStyle w:val="ProductList-Body"/>
        <w:rPr>
          <w:rtl/>
        </w:rPr>
      </w:pPr>
    </w:p>
    <w:p w:rsidR="007525C1" w:rsidRDefault="004C0696">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التقنيات المضمنة: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7"/>
        <w:gridCol w:w="3658"/>
        <w:gridCol w:w="363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Windows Server 2016 CAL</w:t>
            </w:r>
          </w:p>
          <w:p w:rsidR="007525C1" w:rsidRDefault="004C0696">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7525C1" w:rsidRDefault="004C0696">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7525C1" w:rsidRDefault="007525C1">
      <w:pPr>
        <w:pStyle w:val="ProductList-Body"/>
        <w:rPr>
          <w:rtl/>
        </w:rPr>
      </w:pPr>
    </w:p>
    <w:p w:rsidR="007525C1" w:rsidRDefault="004C0696">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7525C1" w:rsidRDefault="004C069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7525C1" w:rsidRDefault="004C0696">
            <w:pPr>
              <w:pStyle w:val="ProductList-TableBody"/>
              <w:rPr>
                <w:rtl/>
              </w:rPr>
            </w:pPr>
            <w:r>
              <w:rPr>
                <w:rtl/>
              </w:rPr>
              <w:t>ترخيص اشتراك مستخدم لخدمات سطح المكتب البعيد Windows Server 2016</w:t>
            </w:r>
          </w:p>
        </w:tc>
      </w:tr>
    </w:tbl>
    <w:p w:rsidR="007525C1" w:rsidRDefault="004C069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7525C1" w:rsidRDefault="007525C1">
      <w:pPr>
        <w:pStyle w:val="ProductList-BodyIndented"/>
        <w:rPr>
          <w:rtl/>
        </w:rPr>
      </w:pPr>
    </w:p>
    <w:p w:rsidR="007525C1" w:rsidRDefault="004C0696">
      <w:pPr>
        <w:pStyle w:val="ProductList-SubClauseHeading"/>
        <w:outlineLvl w:val="5"/>
        <w:rPr>
          <w:rtl/>
        </w:rPr>
      </w:pPr>
      <w:r>
        <w:rPr>
          <w:rtl/>
        </w:rPr>
        <w:t>3.1.2 الوظائف الإضافية المقترنة بترخيص وصول العميل لخدمات إدارة حقوق Windows Server 2016</w:t>
      </w:r>
    </w:p>
    <w:p w:rsidR="007525C1" w:rsidRDefault="004C0696">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80"/>
        <w:gridCol w:w="3521"/>
        <w:gridCol w:w="355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Azure Information Protection (الخطة 1 والخطة 2)</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7525C1">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7525C1" w:rsidRDefault="007525C1">
      <w:pPr>
        <w:pStyle w:val="ProductList-BodyIndented"/>
        <w:rPr>
          <w:rtl/>
        </w:rPr>
      </w:pPr>
    </w:p>
    <w:p w:rsidR="007525C1" w:rsidRDefault="004C0696">
      <w:pPr>
        <w:pStyle w:val="ProductList-SubClauseHeading"/>
        <w:outlineLvl w:val="5"/>
        <w:rPr>
          <w:rtl/>
        </w:rPr>
      </w:pPr>
      <w:r>
        <w:rPr>
          <w:rtl/>
        </w:rPr>
        <w:t>3.1.3 الوظائف الإضافية المقترنة بترخيص وصول العميل الخاص بمستخدم Microsoft Identity Manager</w:t>
      </w:r>
    </w:p>
    <w:p w:rsidR="007525C1" w:rsidRDefault="004C069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7525C1" w:rsidRDefault="004C0696">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525C1" w:rsidRDefault="004C0696">
            <w:pPr>
              <w:pStyle w:val="ProductList-TableBody"/>
              <w:rPr>
                <w:rtl/>
              </w:rPr>
            </w:pPr>
            <w:r>
              <w:rPr>
                <w:rtl/>
              </w:rPr>
              <w:t>ترخيص اشتراك المستخدم لـ Azure Active Directory Premium (الخطة 1 والخطة 2)</w:t>
            </w:r>
          </w:p>
        </w:tc>
      </w:tr>
      <w:tr w:rsidR="007525C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25C1" w:rsidRDefault="007525C1">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BodyIndented"/>
        <w:rPr>
          <w:rtl/>
        </w:rPr>
      </w:pPr>
      <w:r>
        <w:rPr>
          <w:i/>
          <w:rtl/>
        </w:rPr>
        <w:t xml:space="preserve">* مطلوب أيضًا لأي شخص يقوم البرنامج بإصدار معلومات الهوية أو إدارتها من أجله. </w:t>
      </w:r>
    </w:p>
    <w:p w:rsidR="007525C1" w:rsidRDefault="007525C1">
      <w:pPr>
        <w:pStyle w:val="ProductList-BodyIndented"/>
        <w:rPr>
          <w:rtl/>
        </w:rPr>
      </w:pPr>
    </w:p>
    <w:p w:rsidR="007525C1" w:rsidRDefault="004C0696">
      <w:pPr>
        <w:pStyle w:val="ProductList-SubClauseHeading"/>
        <w:outlineLvl w:val="5"/>
        <w:rPr>
          <w:rtl/>
        </w:rPr>
      </w:pPr>
      <w:r>
        <w:rPr>
          <w:rtl/>
        </w:rPr>
        <w:t>3.1.4 خدمة المزامنة</w:t>
      </w:r>
    </w:p>
    <w:p w:rsidR="007525C1" w:rsidRDefault="004C0696">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7525C1" w:rsidRDefault="007525C1">
      <w:pPr>
        <w:pStyle w:val="ProductList-BodyIndented"/>
        <w:rPr>
          <w:rtl/>
        </w:rPr>
      </w:pPr>
    </w:p>
    <w:p w:rsidR="007525C1" w:rsidRDefault="004C0696">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7525C1" w:rsidRDefault="004C0696">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7525C1" w:rsidRDefault="007525C1">
      <w:pPr>
        <w:pStyle w:val="ProductList-BodyIndented"/>
        <w:rPr>
          <w:rtl/>
        </w:rPr>
      </w:pPr>
    </w:p>
    <w:p w:rsidR="007525C1" w:rsidRDefault="004C0696">
      <w:pPr>
        <w:pStyle w:val="ProductList-SubClauseHeading"/>
        <w:outlineLvl w:val="5"/>
        <w:rPr>
          <w:rtl/>
        </w:rPr>
      </w:pPr>
      <w:r>
        <w:rPr>
          <w:rtl/>
        </w:rPr>
        <w:t>3.2.2 الوظائف الإضافية المقترنة بترخيص الموصل الخارجي لخدمات إدارة الحقوق لـ Windows Server 2016</w:t>
      </w:r>
    </w:p>
    <w:p w:rsidR="007525C1" w:rsidRDefault="004C0696">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Indented"/>
        <w:rPr>
          <w:rtl/>
        </w:rPr>
      </w:pPr>
    </w:p>
    <w:p w:rsidR="007525C1" w:rsidRDefault="004C0696">
      <w:pPr>
        <w:pStyle w:val="ProductList-SubClauseHeading"/>
        <w:outlineLvl w:val="5"/>
        <w:rPr>
          <w:rtl/>
        </w:rPr>
      </w:pPr>
      <w:r>
        <w:rPr>
          <w:rtl/>
        </w:rPr>
        <w:t>3.2.3 الوظائف الإضافية المقترنة بترخيص الموصل الخارجي لـ Microsoft Identity Manager</w:t>
      </w:r>
    </w:p>
    <w:p w:rsidR="007525C1" w:rsidRDefault="004C0696">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7525C1" w:rsidRDefault="004C0696">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7525C1" w:rsidRDefault="007525C1">
      <w:pPr>
        <w:pStyle w:val="ProductList-BodyIndented"/>
        <w:rPr>
          <w:rtl/>
        </w:rPr>
      </w:pPr>
    </w:p>
    <w:p w:rsidR="007525C1" w:rsidRDefault="004C0696">
      <w:pPr>
        <w:pStyle w:val="ProductList-ClauseHeading"/>
        <w:outlineLvl w:val="4"/>
        <w:rPr>
          <w:rtl/>
        </w:rPr>
      </w:pPr>
      <w:r>
        <w:rPr>
          <w:rtl/>
        </w:rPr>
        <w:t>3.3 الشروط الإضافية لـ Windows Server 2016 Essentials</w:t>
      </w:r>
    </w:p>
    <w:p w:rsidR="007525C1" w:rsidRDefault="004C0696">
      <w:pPr>
        <w:pStyle w:val="ProductList-SubClauseHeading"/>
        <w:outlineLvl w:val="5"/>
        <w:rPr>
          <w:rtl/>
        </w:rPr>
      </w:pPr>
      <w:r>
        <w:rPr>
          <w:rtl/>
        </w:rPr>
        <w:t>3.3.1 القيود المفروضة على الاستخدام</w:t>
      </w:r>
    </w:p>
    <w:p w:rsidR="007525C1" w:rsidRDefault="004C0696" w:rsidP="004C0696">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7525C1" w:rsidRDefault="004C0696" w:rsidP="004C0696">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7525C1" w:rsidRDefault="007525C1">
      <w:pPr>
        <w:pStyle w:val="ProductList-BodyIndented"/>
        <w:rPr>
          <w:rtl/>
        </w:rPr>
      </w:pPr>
    </w:p>
    <w:p w:rsidR="007525C1" w:rsidRDefault="004C0696">
      <w:pPr>
        <w:pStyle w:val="ProductList-SubClauseHeading"/>
        <w:outlineLvl w:val="5"/>
        <w:rPr>
          <w:rtl/>
        </w:rPr>
      </w:pPr>
      <w:r>
        <w:rPr>
          <w:rtl/>
        </w:rPr>
        <w:t>3.3.2 استخدام برنامج الخادم</w:t>
      </w:r>
    </w:p>
    <w:p w:rsidR="007525C1" w:rsidRDefault="004C0696">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7525C1" w:rsidRDefault="007525C1">
      <w:pPr>
        <w:pStyle w:val="ProductList-BodyIndented"/>
        <w:rPr>
          <w:rtl/>
        </w:rPr>
      </w:pPr>
    </w:p>
    <w:p w:rsidR="007525C1" w:rsidRDefault="004C0696">
      <w:pPr>
        <w:pStyle w:val="ProductList-SubClauseHeading"/>
        <w:outlineLvl w:val="5"/>
        <w:rPr>
          <w:rtl/>
        </w:rPr>
      </w:pPr>
      <w:r>
        <w:rPr>
          <w:rtl/>
        </w:rPr>
        <w:t>3.3.3 Windows Server 2016 Essentials Connector</w:t>
      </w:r>
    </w:p>
    <w:p w:rsidR="007525C1" w:rsidRDefault="004C0696">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7525C1" w:rsidRDefault="007525C1">
      <w:pPr>
        <w:pStyle w:val="ProductList-BodyIndented"/>
        <w:rPr>
          <w:rtl/>
        </w:rPr>
      </w:pPr>
    </w:p>
    <w:p w:rsidR="007525C1" w:rsidRDefault="004C0696">
      <w:pPr>
        <w:pStyle w:val="ProductList-SubClauseHeading"/>
        <w:outlineLvl w:val="5"/>
        <w:rPr>
          <w:rtl/>
        </w:rPr>
      </w:pPr>
      <w:r>
        <w:rPr>
          <w:rtl/>
        </w:rPr>
        <w:t>3.3.4 الوصول إلى خدمات إدارة حقوق Active Directory لـ Windows Server 2016</w:t>
      </w:r>
    </w:p>
    <w:p w:rsidR="007525C1" w:rsidRDefault="004C0696">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7525C1" w:rsidRDefault="007525C1">
      <w:pPr>
        <w:pStyle w:val="ProductList-BodyIndented"/>
        <w:rPr>
          <w:rtl/>
        </w:rPr>
      </w:pPr>
    </w:p>
    <w:p w:rsidR="007525C1" w:rsidRDefault="004C0696">
      <w:pPr>
        <w:pStyle w:val="ProductList-ClauseHeading"/>
        <w:outlineLvl w:val="4"/>
        <w:rPr>
          <w:rtl/>
        </w:rPr>
      </w:pPr>
      <w:r>
        <w:rPr>
          <w:rtl/>
        </w:rPr>
        <w:t>3.4 حاويات Windows Server بدون عزل Hyper-V مع الإصدار Standard وDatacenter من Windows Server 2016</w:t>
      </w:r>
    </w:p>
    <w:p w:rsidR="007525C1" w:rsidRDefault="004C0696">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7525C1" w:rsidRDefault="007525C1">
      <w:pPr>
        <w:pStyle w:val="ProductList-Body"/>
        <w:rPr>
          <w:rtl/>
        </w:rPr>
      </w:pPr>
    </w:p>
    <w:p w:rsidR="007525C1" w:rsidRDefault="004C0696">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4C0696">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7"/>
        <w:gridCol w:w="3739"/>
        <w:gridCol w:w="358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525C1" w:rsidRDefault="004C0696">
            <w:pPr>
              <w:pStyle w:val="ProductList-TableBody"/>
              <w:rPr>
                <w:rtl/>
              </w:rPr>
            </w:pPr>
            <w:r>
              <w:rPr>
                <w:color w:val="404040"/>
                <w:rtl/>
              </w:rPr>
              <w:t>حقوق تجاوز الفشل: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3">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4">
              <w:r>
                <w:rPr>
                  <w:color w:val="00467F"/>
                  <w:u w:val="single"/>
                  <w:rtl/>
                </w:rPr>
                <w:t>وقائمة المنتجات لشهر يونيو 2015</w:t>
              </w:r>
            </w:hyperlink>
            <w:r>
              <w:rPr>
                <w:rtl/>
              </w:rPr>
              <w:t xml:space="preserve"> (برنامج Forefront Identity Manager 2010 R2)؛ </w:t>
            </w:r>
            <w:hyperlink r:id="rId105">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525C1" w:rsidRDefault="004C0696">
            <w:pPr>
              <w:pStyle w:val="ProductList-TableBody"/>
              <w:rPr>
                <w:rtl/>
              </w:rPr>
            </w:pPr>
            <w:r>
              <w:rPr>
                <w:color w:val="404040"/>
                <w:rtl/>
              </w:rPr>
              <w:t>حقوق التجوال: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525C1" w:rsidRDefault="004C0696">
            <w:pPr>
              <w:pStyle w:val="ProductList-TableBody"/>
              <w:rPr>
                <w:rtl/>
              </w:rPr>
            </w:pPr>
            <w:r>
              <w:rPr>
                <w:color w:val="404040"/>
                <w:rtl/>
              </w:rPr>
              <w:t>‏</w:t>
            </w:r>
            <w:dir w:val="rtl">
              <w:r>
                <w:rPr>
                  <w:color w:val="404040"/>
                  <w:rtl/>
                </w:rPr>
                <w:t>الحقوق المكافئة لضمان البرنامج: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525C1" w:rsidRDefault="007525C1">
            <w:pPr>
              <w:pStyle w:val="ProductList-TableBody"/>
              <w:rPr>
                <w:rtl/>
              </w:rPr>
            </w:pPr>
          </w:p>
        </w:tc>
      </w:tr>
    </w:tbl>
    <w:p w:rsidR="007525C1" w:rsidRDefault="007525C1">
      <w:pPr>
        <w:pStyle w:val="ProductList-ClauseHeading"/>
        <w:outlineLvl w:val="4"/>
        <w:rPr>
          <w:rtl/>
        </w:rPr>
      </w:pPr>
    </w:p>
    <w:p w:rsidR="007525C1" w:rsidRDefault="004C0696">
      <w:pPr>
        <w:pStyle w:val="ProductList-ClauseHeading"/>
        <w:outlineLvl w:val="4"/>
        <w:rPr>
          <w:rtl/>
        </w:rPr>
      </w:pPr>
      <w:r>
        <w:rPr>
          <w:rtl/>
        </w:rPr>
        <w:t>4.1 ميزة Microsoft Azure Hybrid لـ Windows Server</w:t>
      </w:r>
    </w:p>
    <w:p w:rsidR="007525C1" w:rsidRDefault="004C0696">
      <w:pPr>
        <w:pStyle w:val="ProductList-Body"/>
        <w:rPr>
          <w:rtl/>
        </w:rPr>
      </w:pPr>
      <w:r>
        <w:rPr>
          <w:rtl/>
        </w:rPr>
        <w:t xml:space="preserve">راجع </w:t>
      </w:r>
      <w:hyperlink w:anchor="_Sec624">
        <w:r>
          <w:rPr>
            <w:color w:val="00467F"/>
            <w:u w:val="single"/>
            <w:rtl/>
          </w:rPr>
          <w:t xml:space="preserve">البند 7. ميزة Microsoft Azure Hybrid </w:t>
        </w:r>
      </w:hyperlink>
      <w:r>
        <w:rPr>
          <w:rtl/>
        </w:rPr>
        <w:t>الخاصة بإدخال منتج Microsoft Azure لنشر صور Windows Server على Microsoft Azure.</w:t>
      </w:r>
    </w:p>
    <w:p w:rsidR="007525C1" w:rsidRDefault="007525C1">
      <w:pPr>
        <w:pStyle w:val="ProductList-Body"/>
        <w:rPr>
          <w:rtl/>
        </w:rPr>
      </w:pPr>
    </w:p>
    <w:p w:rsidR="007525C1" w:rsidRDefault="004C0696">
      <w:pPr>
        <w:pStyle w:val="ProductList-ClauseHeading"/>
        <w:outlineLvl w:val="4"/>
        <w:rPr>
          <w:rtl/>
        </w:rPr>
      </w:pPr>
      <w:r>
        <w:rPr>
          <w:rtl/>
        </w:rPr>
        <w:t>4.2 إصدارات القنوات نصف السنوية</w:t>
      </w:r>
    </w:p>
    <w:p w:rsidR="007525C1" w:rsidRDefault="004C0696">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7525C1" w:rsidRDefault="007525C1">
      <w:pPr>
        <w:pStyle w:val="ProductList-ClauseHeading"/>
        <w:outlineLvl w:val="4"/>
        <w:rPr>
          <w:rtl/>
        </w:rPr>
      </w:pPr>
    </w:p>
    <w:p w:rsidR="007525C1" w:rsidRDefault="004C0696">
      <w:pPr>
        <w:pStyle w:val="ProductList-ClauseHeading"/>
        <w:outlineLvl w:val="4"/>
        <w:rPr>
          <w:rtl/>
        </w:rPr>
      </w:pPr>
      <w:r>
        <w:rPr>
          <w:rtl/>
        </w:rPr>
        <w:t>4.3 ترخيص اشتراك المستخدم وترخيص وصول العميل لمستخدم خدمات سطح المكتب البعيد ("RDS")</w:t>
      </w:r>
    </w:p>
    <w:p w:rsidR="007525C1" w:rsidRDefault="004C0696">
      <w:pPr>
        <w:pStyle w:val="ProductList-SubClauseHeading"/>
        <w:outlineLvl w:val="5"/>
        <w:rPr>
          <w:rtl/>
        </w:rPr>
      </w:pPr>
      <w:r>
        <w:rPr>
          <w:rtl/>
        </w:rPr>
        <w:t>4.3.1 الحقوق الممتدة</w:t>
      </w:r>
    </w:p>
    <w:p w:rsidR="007525C1" w:rsidRDefault="004C0696">
      <w:pPr>
        <w:pStyle w:val="ProductList-BodyIndented"/>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7525C1" w:rsidRDefault="007525C1">
      <w:pPr>
        <w:pStyle w:val="ProductList-BodyIndented"/>
        <w:rPr>
          <w:rtl/>
        </w:rPr>
      </w:pPr>
    </w:p>
    <w:p w:rsidR="007525C1" w:rsidRDefault="004C0696">
      <w:pPr>
        <w:pStyle w:val="ProductList-SubClauseHeading"/>
        <w:outlineLvl w:val="5"/>
        <w:rPr>
          <w:rtl/>
        </w:rPr>
      </w:pPr>
      <w:r>
        <w:rPr>
          <w:rtl/>
        </w:rPr>
        <w:t>4.3.2 القيود</w:t>
      </w:r>
    </w:p>
    <w:p w:rsidR="007525C1" w:rsidRDefault="004C0696">
      <w:pPr>
        <w:pStyle w:val="ProductList-BodyIndented"/>
        <w:rPr>
          <w:rtl/>
        </w:rPr>
      </w:pPr>
      <w:r>
        <w:rPr>
          <w:rtl/>
        </w:rPr>
        <w:t>يجوز فقط للعملاء الذين لديهم ضمان برنامج نشط على Windows Server، وكذلك تراخيص وصول العميل لخدمات سطح المكتب البعيد (RDS) لـ Windows Server وتراخيص وصول العميل لـ Windows Server أو تراخيص معادلة، تثبيت واستخدام تحديثات خدمات سطح المكتب البعيد المتوفرة بعد التوفر العام لـ Windows Server 2016 في أكتوبر 2016. ولا يشمل هذا تصحيحات الأمان والتحديثات ذات الصلة التي يتم توفيرها بموجب سياسة دعم منتج Microsoft.</w:t>
      </w:r>
    </w:p>
    <w:p w:rsidR="007525C1" w:rsidRDefault="007525C1">
      <w:pPr>
        <w:pStyle w:val="ProductList-BodyIndented"/>
        <w:rPr>
          <w:rtl/>
        </w:rPr>
      </w:pPr>
    </w:p>
    <w:p w:rsidR="007525C1" w:rsidRDefault="004C0696">
      <w:pPr>
        <w:pStyle w:val="ProductList-ClauseHeading"/>
        <w:outlineLvl w:val="4"/>
        <w:rPr>
          <w:rtl/>
        </w:rPr>
      </w:pPr>
      <w:r>
        <w:rPr>
          <w:rtl/>
        </w:rPr>
        <w:t>4.4 حقوق الاستخدام وحالات منح الترخيص المرتبطة بتغير نموذج الترخيص - ترخيص مؤهل</w:t>
      </w:r>
    </w:p>
    <w:p w:rsidR="007525C1" w:rsidRDefault="004C0696">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7525C1">
      <w:pPr>
        <w:sectPr w:rsidR="007525C1">
          <w:headerReference w:type="default" r:id="rId106"/>
          <w:footerReference w:type="default" r:id="rId107"/>
          <w:type w:val="continuous"/>
          <w:pgSz w:w="12240" w:h="15840" w:code="1"/>
          <w:pgMar w:top="1170" w:right="720" w:bottom="720" w:left="720" w:header="432" w:footer="288" w:gutter="0"/>
          <w:cols w:space="360"/>
        </w:sectPr>
      </w:pPr>
    </w:p>
    <w:p w:rsidR="007525C1" w:rsidRDefault="004C0696">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509945461"/>
      <w:r>
        <w:instrText>الخدمات عبر الإنترنت</w:instrText>
      </w:r>
      <w:bookmarkEnd w:id="207"/>
      <w:r>
        <w:instrText>" \l 1</w:instrText>
      </w:r>
      <w:r>
        <w:fldChar w:fldCharType="end"/>
      </w:r>
    </w:p>
    <w:p w:rsidR="007525C1" w:rsidRDefault="004C0696">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8">
        <w:r>
          <w:rPr>
            <w:color w:val="00467F"/>
            <w:u w:val="single"/>
            <w:rtl/>
          </w:rPr>
          <w:t>http://go.microsoft.com/?linkid=9840733</w:t>
        </w:r>
      </w:hyperlink>
      <w:r>
        <w:rPr>
          <w:rtl/>
        </w:rPr>
        <w:t xml:space="preserve"> وهي مضمنة في هذه الوثيقة عن طريق الإشارة إليها.</w:t>
      </w:r>
    </w:p>
    <w:p w:rsidR="007525C1" w:rsidRDefault="004C0696">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09945462"/>
      <w:r>
        <w:instrText>التوفر الإقليمي للخدمات عبر الإنترنت</w:instrText>
      </w:r>
      <w:bookmarkEnd w:id="209"/>
      <w:r>
        <w:instrText>" \l 2</w:instrText>
      </w:r>
      <w:r>
        <w:fldChar w:fldCharType="end"/>
      </w:r>
    </w:p>
    <w:p w:rsidR="007525C1" w:rsidRDefault="004C0696">
      <w:pPr>
        <w:pStyle w:val="ProductList-Body"/>
        <w:rPr>
          <w:rtl/>
        </w:rPr>
      </w:pPr>
      <w:r>
        <w:rPr>
          <w:rtl/>
        </w:rPr>
        <w:t xml:space="preserve">الرجاء زيارة الموقع </w:t>
      </w:r>
      <w:hyperlink r:id="rId109"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7525C1" w:rsidRDefault="004C0696">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09945463"/>
      <w:r>
        <w:instrText>قواعد شراء الخدمات عبر الإنترنت</w:instrText>
      </w:r>
      <w:bookmarkEnd w:id="211"/>
      <w:r>
        <w:instrText>" \l 2</w:instrText>
      </w:r>
      <w:r>
        <w:fldChar w:fldCharType="end"/>
      </w:r>
    </w:p>
    <w:p w:rsidR="007525C1" w:rsidRDefault="004C0696">
      <w:pPr>
        <w:pStyle w:val="ProductList-Body"/>
        <w:rPr>
          <w:rtl/>
        </w:rPr>
      </w:pPr>
      <w:r>
        <w:rPr>
          <w:rtl/>
        </w:rPr>
        <w:t>تنطبق قواعد الشراء التالية على شراء الخدمات عبر الإنترنت:</w:t>
      </w:r>
    </w:p>
    <w:p w:rsidR="007525C1" w:rsidRDefault="004C0696" w:rsidP="004C0696">
      <w:pPr>
        <w:pStyle w:val="ProductList-Bullet"/>
        <w:numPr>
          <w:ilvl w:val="0"/>
          <w:numId w:val="31"/>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rsidR="007525C1" w:rsidRDefault="004C0696" w:rsidP="004C0696">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7525C1" w:rsidRDefault="004C0696" w:rsidP="004C0696">
      <w:pPr>
        <w:pStyle w:val="ProductList-Bullet"/>
        <w:numPr>
          <w:ilvl w:val="0"/>
          <w:numId w:val="31"/>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7525C1" w:rsidRDefault="004C0696" w:rsidP="004C0696">
      <w:pPr>
        <w:pStyle w:val="ProductList-Bullet"/>
        <w:numPr>
          <w:ilvl w:val="0"/>
          <w:numId w:val="31"/>
        </w:numPr>
        <w:rPr>
          <w:rtl/>
        </w:rPr>
      </w:pPr>
      <w:r>
        <w:rPr>
          <w:rtl/>
        </w:rPr>
        <w:t>ترد شروط Microsoft Azure في إدخال منتج Microsoft Azure.</w:t>
      </w:r>
    </w:p>
    <w:p w:rsidR="007525C1" w:rsidRDefault="004C0696" w:rsidP="004C0696">
      <w:pPr>
        <w:pStyle w:val="ProductList-Bullet"/>
        <w:numPr>
          <w:ilvl w:val="0"/>
          <w:numId w:val="31"/>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623199">
                      <w:t>‬</w:t>
                    </w:r>
                    <w:r w:rsidR="00623199">
                      <w:t>‬</w:t>
                    </w:r>
                    <w:r w:rsidR="00623199">
                      <w:t>‬</w:t>
                    </w:r>
                    <w:r w:rsidR="00623199">
                      <w:t>‬</w:t>
                    </w:r>
                    <w:r w:rsidR="00623199">
                      <w:t>‬</w:t>
                    </w:r>
                    <w:r w:rsidR="00623199">
                      <w:t>‬</w:t>
                    </w:r>
                    <w:r w:rsidR="00623199">
                      <w:t>‬</w:t>
                    </w:r>
                    <w:r w:rsidR="00BA23BB">
                      <w:t>‬</w:t>
                    </w:r>
                    <w:r w:rsidR="00BA23BB">
                      <w:t>‬</w:t>
                    </w:r>
                    <w:r w:rsidR="00BA23BB">
                      <w:t>‬</w:t>
                    </w:r>
                    <w:r w:rsidR="00BA23BB">
                      <w:t>‬</w:t>
                    </w:r>
                    <w:r w:rsidR="00BA23BB">
                      <w:t>‬</w:t>
                    </w:r>
                    <w:r w:rsidR="00BA23BB">
                      <w:t>‬</w:t>
                    </w:r>
                    <w:r w:rsidR="00BA23BB">
                      <w:t>‬</w:t>
                    </w:r>
                    <w:r w:rsidR="00AC0F91">
                      <w:t>‬</w:t>
                    </w:r>
                    <w:r w:rsidR="00AC0F91">
                      <w:t>‬</w:t>
                    </w:r>
                    <w:r w:rsidR="00AC0F91">
                      <w:t>‬</w:t>
                    </w:r>
                    <w:r w:rsidR="00AC0F91">
                      <w:t>‬</w:t>
                    </w:r>
                    <w:r w:rsidR="00AC0F91">
                      <w:t>‬</w:t>
                    </w:r>
                    <w:r w:rsidR="00AC0F91">
                      <w:t>‬</w:t>
                    </w:r>
                    <w:r w:rsidR="00AC0F91">
                      <w:t>‬</w:t>
                    </w:r>
                    <w:r w:rsidR="00D17350">
                      <w:t>‬</w:t>
                    </w:r>
                    <w:r w:rsidR="00D17350">
                      <w:t>‬</w:t>
                    </w:r>
                    <w:r w:rsidR="00D17350">
                      <w:t>‬</w:t>
                    </w:r>
                    <w:r w:rsidR="00D17350">
                      <w:t>‬</w:t>
                    </w:r>
                    <w:r w:rsidR="00D17350">
                      <w:t>‬</w:t>
                    </w:r>
                    <w:r w:rsidR="00D17350">
                      <w:t>‬</w:t>
                    </w:r>
                    <w:r w:rsidR="00D17350">
                      <w:t>‬</w:t>
                    </w:r>
                    <w:r w:rsidR="00B5589E">
                      <w:t>‬</w:t>
                    </w:r>
                    <w:r w:rsidR="00B5589E">
                      <w:t>‬</w:t>
                    </w:r>
                    <w:r w:rsidR="00B5589E">
                      <w:t>‬</w:t>
                    </w:r>
                    <w:r w:rsidR="00B5589E">
                      <w:t>‬</w:t>
                    </w:r>
                    <w:r w:rsidR="00B5589E">
                      <w:t>‬</w:t>
                    </w:r>
                    <w:r w:rsidR="00B5589E">
                      <w:t>‬</w:t>
                    </w:r>
                    <w:r w:rsidR="00B5589E">
                      <w:t>‬</w:t>
                    </w:r>
                    <w:r w:rsidR="00FD71DF">
                      <w:t>‬</w:t>
                    </w:r>
                    <w:r w:rsidR="00FD71DF">
                      <w:t>‬</w:t>
                    </w:r>
                    <w:r w:rsidR="00FD71DF">
                      <w:t>‬</w:t>
                    </w:r>
                    <w:r w:rsidR="00FD71DF">
                      <w:t>‬</w:t>
                    </w:r>
                    <w:r w:rsidR="00FD71DF">
                      <w:t>‬</w:t>
                    </w:r>
                    <w:r w:rsidR="00FD71DF">
                      <w:t>‬</w:t>
                    </w:r>
                    <w:r w:rsidR="00FD71DF">
                      <w:t>‬</w:t>
                    </w:r>
                  </w:dir>
                </w:dir>
              </w:dir>
            </w:dir>
          </w:dir>
        </w:dir>
      </w:dir>
    </w:p>
    <w:p w:rsidR="007525C1" w:rsidRDefault="004C0696">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09945464"/>
      <w:r>
        <w:instrText>تجديد الخدمات عبر الإنترنت</w:instrText>
      </w:r>
      <w:bookmarkEnd w:id="213"/>
      <w:r>
        <w:instrText>" \l 2</w:instrText>
      </w:r>
      <w:r>
        <w:fldChar w:fldCharType="end"/>
      </w:r>
    </w:p>
    <w:p w:rsidR="007525C1" w:rsidRDefault="004C0696">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0">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09945465"/>
      <w:r>
        <w:instrText>خدمات Microsoft Azure</w:instrText>
      </w:r>
      <w:bookmarkEnd w:id="215"/>
      <w:r>
        <w:instrText>" \l 2</w:instrText>
      </w:r>
      <w:r>
        <w:fldChar w:fldCharType="end"/>
      </w:r>
    </w:p>
    <w:p w:rsidR="007525C1" w:rsidRDefault="004C0696">
      <w:pPr>
        <w:pStyle w:val="ProductList-ClauseHeading"/>
        <w:outlineLvl w:val="2"/>
        <w:rPr>
          <w:rtl/>
        </w:rPr>
      </w:pPr>
      <w:r>
        <w:rPr>
          <w:rtl/>
        </w:rPr>
        <w:t>1. التعريفات</w:t>
      </w:r>
    </w:p>
    <w:p w:rsidR="007525C1" w:rsidRDefault="004C0696">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623199">
          <w:t>‬</w:t>
        </w:r>
        <w:r w:rsidR="00BA23BB">
          <w:t>‬</w:t>
        </w:r>
        <w:r w:rsidR="00AC0F91">
          <w:t>‬</w:t>
        </w:r>
        <w:r w:rsidR="00D17350">
          <w:t>‬</w:t>
        </w:r>
        <w:r w:rsidR="00B5589E">
          <w:t>‬</w:t>
        </w:r>
        <w:r w:rsidR="00FD71DF">
          <w:t>‬</w:t>
        </w:r>
      </w:dir>
    </w:p>
    <w:p w:rsidR="007525C1" w:rsidRDefault="004C0696">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7525C1" w:rsidRDefault="004C0696">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7525C1" w:rsidRDefault="004C0696">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2"/>
        <w:rPr>
          <w:rtl/>
        </w:rPr>
      </w:pPr>
      <w:r>
        <w:rPr>
          <w:rtl/>
        </w:rPr>
        <w:t>2. مدة الاشتراك</w:t>
      </w:r>
    </w:p>
    <w:p w:rsidR="007525C1" w:rsidRDefault="004C0696">
      <w:pPr>
        <w:pStyle w:val="ProductList-Body"/>
        <w:rPr>
          <w:rtl/>
        </w:rPr>
      </w:pPr>
      <w:r>
        <w:rPr>
          <w:rtl/>
        </w:rPr>
        <w:t>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7525C1" w:rsidRDefault="007525C1">
      <w:pPr>
        <w:pStyle w:val="ProductList-Body"/>
        <w:rPr>
          <w:rtl/>
        </w:rPr>
      </w:pPr>
    </w:p>
    <w:p w:rsidR="007525C1" w:rsidRDefault="004C0696">
      <w:pPr>
        <w:pStyle w:val="ProductList-ClauseHeading"/>
        <w:outlineLvl w:val="2"/>
        <w:rPr>
          <w:rtl/>
        </w:rPr>
      </w:pPr>
      <w:r>
        <w:rPr>
          <w:rtl/>
        </w:rPr>
        <w:t>3. خدمات الشراء</w:t>
      </w:r>
    </w:p>
    <w:p w:rsidR="007525C1" w:rsidRDefault="004C0696">
      <w:pPr>
        <w:pStyle w:val="ProductList-Body"/>
        <w:rPr>
          <w:rtl/>
        </w:rPr>
      </w:pPr>
      <w:r>
        <w:rPr>
          <w:rtl/>
        </w:rPr>
        <w:t>يجوز شراء خدمات Microsoft Azure التالية بواحدة أو مجموعة من الطرق التالية:</w:t>
      </w:r>
    </w:p>
    <w:p w:rsidR="007525C1" w:rsidRDefault="004C0696" w:rsidP="004C0696">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623199">
          <w:t>‬</w:t>
        </w:r>
        <w:r w:rsidR="00BA23BB">
          <w:t>‬</w:t>
        </w:r>
        <w:r w:rsidR="00AC0F91">
          <w:t>‬</w:t>
        </w:r>
        <w:r w:rsidR="00D17350">
          <w:t>‬</w:t>
        </w:r>
        <w:r w:rsidR="00B5589E">
          <w:t>‬</w:t>
        </w:r>
        <w:r w:rsidR="00FD71DF">
          <w:t>‬</w:t>
        </w:r>
      </w:dir>
    </w:p>
    <w:p w:rsidR="007525C1" w:rsidRDefault="004C0696" w:rsidP="004C0696">
      <w:pPr>
        <w:pStyle w:val="ProductList-Bullet"/>
        <w:numPr>
          <w:ilvl w:val="0"/>
          <w:numId w:val="32"/>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rsidR="007525C1" w:rsidRDefault="004C0696" w:rsidP="004C0696">
      <w:pPr>
        <w:pStyle w:val="ProductList-Bullet"/>
        <w:numPr>
          <w:ilvl w:val="0"/>
          <w:numId w:val="32"/>
        </w:numPr>
        <w:rPr>
          <w:rtl/>
        </w:rPr>
      </w:pPr>
      <w:r>
        <w:rPr>
          <w:b/>
          <w:color w:val="00188F"/>
          <w:rtl/>
        </w:rPr>
        <w:t>خطة خدمات Microsoft Azure</w:t>
      </w:r>
      <w:r>
        <w:rPr>
          <w:rtl/>
        </w:rPr>
        <w:t>: يجوز للعميل الاشتراك في خدمة Microsoft Azure كخطة لخدمات Microsoft Azure.</w:t>
      </w:r>
    </w:p>
    <w:p w:rsidR="007525C1" w:rsidRDefault="004C0696" w:rsidP="004C0696">
      <w:pPr>
        <w:pStyle w:val="ProductList-Bullet"/>
        <w:numPr>
          <w:ilvl w:val="0"/>
          <w:numId w:val="32"/>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rsidR="007525C1" w:rsidRDefault="007525C1">
      <w:pPr>
        <w:pStyle w:val="ProductList-Body"/>
        <w:rPr>
          <w:rtl/>
        </w:rPr>
      </w:pPr>
    </w:p>
    <w:p w:rsidR="007525C1" w:rsidRDefault="004C0696">
      <w:pPr>
        <w:pStyle w:val="ProductList-ClauseHeading"/>
        <w:outlineLvl w:val="2"/>
        <w:rPr>
          <w:rtl/>
        </w:rPr>
      </w:pPr>
      <w:r>
        <w:rPr>
          <w:rtl/>
        </w:rPr>
        <w:t>4. الأسعار</w:t>
      </w:r>
    </w:p>
    <w:p w:rsidR="007525C1" w:rsidRDefault="004C0696">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7525C1" w:rsidRDefault="007525C1">
      <w:pPr>
        <w:pStyle w:val="ProductList-Body"/>
        <w:rPr>
          <w:rtl/>
        </w:rPr>
      </w:pPr>
    </w:p>
    <w:p w:rsidR="007525C1" w:rsidRDefault="004C0696">
      <w:pPr>
        <w:pStyle w:val="ProductList-ClauseHeading"/>
        <w:outlineLvl w:val="2"/>
        <w:rPr>
          <w:rtl/>
        </w:rPr>
      </w:pPr>
      <w:r>
        <w:rPr>
          <w:rtl/>
        </w:rPr>
        <w:t>5. الدفع والرسوم</w:t>
      </w:r>
    </w:p>
    <w:p w:rsidR="007525C1" w:rsidRDefault="004C0696" w:rsidP="004C0696">
      <w:pPr>
        <w:pStyle w:val="ProductList-Bullet"/>
        <w:numPr>
          <w:ilvl w:val="0"/>
          <w:numId w:val="33"/>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7525C1" w:rsidRDefault="004C0696" w:rsidP="004C0696">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rsidR="007525C1" w:rsidRDefault="004C0696" w:rsidP="004C0696">
      <w:pPr>
        <w:pStyle w:val="ProductList-Bullet"/>
        <w:numPr>
          <w:ilvl w:val="0"/>
          <w:numId w:val="33"/>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فترة تسجيل ربع سنوية. </w:t>
      </w:r>
    </w:p>
    <w:p w:rsidR="007525C1" w:rsidRDefault="004C0696" w:rsidP="004C0696">
      <w:pPr>
        <w:pStyle w:val="ProductList-Bullet"/>
        <w:numPr>
          <w:ilvl w:val="0"/>
          <w:numId w:val="33"/>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ربع سنوية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ربع سنوي. </w:t>
      </w:r>
    </w:p>
    <w:p w:rsidR="007525C1" w:rsidRDefault="004C0696" w:rsidP="004C0696">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7525C1" w:rsidRDefault="007525C1">
      <w:pPr>
        <w:pStyle w:val="ProductList-Body"/>
        <w:rPr>
          <w:rtl/>
        </w:rPr>
      </w:pPr>
    </w:p>
    <w:p w:rsidR="007525C1" w:rsidRDefault="004C0696">
      <w:pPr>
        <w:pStyle w:val="ProductList-ClauseHeading"/>
        <w:outlineLvl w:val="2"/>
        <w:rPr>
          <w:rtl/>
        </w:rPr>
      </w:pPr>
      <w:r>
        <w:rPr>
          <w:rtl/>
        </w:rPr>
        <w:t>6. برامج Open License وOpen Value وOpen Value Subscription</w:t>
      </w:r>
    </w:p>
    <w:p w:rsidR="007525C1" w:rsidRDefault="004C0696">
      <w:pPr>
        <w:pStyle w:val="ProductList-SubClauseHeading"/>
        <w:outlineLvl w:val="3"/>
        <w:rPr>
          <w:rtl/>
        </w:rPr>
      </w:pPr>
      <w:r>
        <w:rPr>
          <w:rtl/>
        </w:rPr>
        <w:t>6.1 التعريفات</w:t>
      </w:r>
    </w:p>
    <w:p w:rsidR="007525C1" w:rsidRDefault="004C0696">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7525C1" w:rsidRDefault="004C0696">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7525C1" w:rsidRDefault="004C0696">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SubClauseHeading"/>
        <w:outlineLvl w:val="3"/>
        <w:rPr>
          <w:rtl/>
        </w:rPr>
      </w:pPr>
      <w:r>
        <w:rPr>
          <w:rtl/>
        </w:rPr>
        <w:t>6.2 مدة الاشتراك</w:t>
      </w:r>
    </w:p>
    <w:p w:rsidR="007525C1" w:rsidRDefault="004C0696">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7525C1" w:rsidRDefault="007525C1">
      <w:pPr>
        <w:pStyle w:val="ProductList-BodyIndented"/>
        <w:rPr>
          <w:rtl/>
        </w:rPr>
      </w:pPr>
    </w:p>
    <w:p w:rsidR="007525C1" w:rsidRDefault="004C0696">
      <w:pPr>
        <w:pStyle w:val="ProductList-ClauseHeading"/>
        <w:outlineLvl w:val="2"/>
        <w:rPr>
          <w:rtl/>
        </w:rPr>
      </w:pPr>
      <w:r>
        <w:rPr>
          <w:rtl/>
        </w:rPr>
        <w:t>7. ميزة Microsoft Azure Hybrid</w:t>
      </w:r>
    </w:p>
    <w:p w:rsidR="007525C1" w:rsidRDefault="004C0696">
      <w:pPr>
        <w:pStyle w:val="ProductList-SubClauseHeading"/>
        <w:outlineLvl w:val="3"/>
        <w:rPr>
          <w:rtl/>
        </w:rPr>
      </w:pPr>
      <w:r>
        <w:rPr>
          <w:rtl/>
        </w:rPr>
        <w:t>7.1 ميزة Microsoft Azure Hybrid لـ Windows Server</w:t>
      </w:r>
    </w:p>
    <w:p w:rsidR="007525C1" w:rsidRDefault="004C0696">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7525C1" w:rsidRDefault="007525C1">
      <w:pPr>
        <w:pStyle w:val="ProductList-BodyIndented"/>
        <w:rPr>
          <w:rtl/>
        </w:rPr>
      </w:pPr>
    </w:p>
    <w:p w:rsidR="007525C1" w:rsidRDefault="004C0696">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1">
        <w:r>
          <w:rPr>
            <w:color w:val="00467F"/>
            <w:u w:val="single"/>
            <w:rtl/>
          </w:rPr>
          <w:t>شروط الخدمات عبر الإنترنت</w:t>
        </w:r>
      </w:hyperlink>
      <w:r>
        <w:rPr>
          <w:rtl/>
        </w:rPr>
        <w:t xml:space="preserve"> استخدام Windows Server بموجب هذه الميزة.</w:t>
      </w:r>
    </w:p>
    <w:p w:rsidR="007525C1" w:rsidRDefault="007525C1">
      <w:pPr>
        <w:pStyle w:val="ProductList-BodyIndented"/>
        <w:rPr>
          <w:rtl/>
        </w:rPr>
      </w:pPr>
    </w:p>
    <w:p w:rsidR="007525C1" w:rsidRDefault="004C0696">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7525C1" w:rsidRDefault="007525C1">
      <w:pPr>
        <w:pStyle w:val="ProductList-BodyIndented"/>
        <w:rPr>
          <w:rtl/>
        </w:rPr>
      </w:pPr>
    </w:p>
    <w:p w:rsidR="007525C1" w:rsidRDefault="004C0696">
      <w:pPr>
        <w:pStyle w:val="ProductList-SubClauseHeading"/>
        <w:outlineLvl w:val="3"/>
        <w:rPr>
          <w:rtl/>
        </w:rPr>
      </w:pPr>
      <w:r>
        <w:rPr>
          <w:rtl/>
        </w:rPr>
        <w:t>7.2 ميزة Microsoft Hybrid Benefit لـ SQL Server</w:t>
      </w:r>
    </w:p>
    <w:p w:rsidR="007525C1" w:rsidRDefault="004C0696">
      <w:pPr>
        <w:pStyle w:val="ProductList-BodyIndented"/>
        <w:rPr>
          <w:rtl/>
        </w:rPr>
      </w:pPr>
      <w:r>
        <w:rPr>
          <w:rtl/>
        </w:rPr>
        <w:t xml:space="preserve">تحت Microsoft Azure Hybrid Benefit لـ SQL Server،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p w:rsidR="007525C1" w:rsidRDefault="007525C1">
      <w:pPr>
        <w:pStyle w:val="ProductList-BodyIndented"/>
        <w:rPr>
          <w:rtl/>
        </w:rPr>
      </w:pPr>
    </w:p>
    <w:tbl>
      <w:tblPr>
        <w:tblStyle w:val="PURTable0"/>
        <w:bidiVisual/>
        <w:tblW w:w="0" w:type="dxa"/>
        <w:tblLook w:val="04A0" w:firstRow="1" w:lastRow="0" w:firstColumn="1" w:lastColumn="0" w:noHBand="0" w:noVBand="1"/>
      </w:tblPr>
      <w:tblGrid>
        <w:gridCol w:w="3132"/>
        <w:gridCol w:w="3765"/>
        <w:gridCol w:w="3659"/>
      </w:tblGrid>
      <w:tr w:rsidR="007525C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525C1" w:rsidRDefault="004C0696">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7525C1" w:rsidRDefault="004C0696">
            <w:pPr>
              <w:pStyle w:val="ProductList-TableBody"/>
              <w:rPr>
                <w:rtl/>
              </w:rPr>
            </w:pPr>
            <w:r>
              <w:rPr>
                <w:color w:val="FFFFFF"/>
                <w:rtl/>
              </w:rPr>
              <w:t>خدمات بيانات Microsoft Azure</w:t>
            </w:r>
          </w:p>
        </w:tc>
        <w:tc>
          <w:tcPr>
            <w:tcW w:w="4160" w:type="dxa"/>
            <w:shd w:val="clear" w:color="auto" w:fill="0070C0"/>
          </w:tcPr>
          <w:p w:rsidR="007525C1" w:rsidRDefault="004C0696">
            <w:pPr>
              <w:pStyle w:val="ProductList-TableBody"/>
              <w:rPr>
                <w:rtl/>
              </w:rPr>
            </w:pPr>
            <w:r>
              <w:rPr>
                <w:color w:val="FFFFFF"/>
                <w:rtl/>
              </w:rPr>
              <w:t>نسبة التراخيص المؤهَّلة إلى Azure vCores</w:t>
            </w:r>
          </w:p>
        </w:tc>
      </w:tr>
      <w:tr w:rsidR="007525C1">
        <w:tc>
          <w:tcPr>
            <w:tcW w:w="3540" w:type="dxa"/>
            <w:tcBorders>
              <w:left w:val="single" w:sz="4" w:space="0" w:color="6E6E6E"/>
              <w:bottom w:val="none" w:sz="4" w:space="0" w:color="6E6E6E"/>
              <w:right w:val="single" w:sz="4" w:space="0" w:color="6E6E6E"/>
            </w:tcBorders>
          </w:tcPr>
          <w:p w:rsidR="007525C1" w:rsidRDefault="004C0696">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7525C1" w:rsidRDefault="004C0696">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مركز واحد: 4 تراخيص vCores</w:t>
            </w:r>
          </w:p>
        </w:tc>
      </w:tr>
      <w:tr w:rsidR="007525C1">
        <w:tc>
          <w:tcPr>
            <w:tcW w:w="3540" w:type="dxa"/>
            <w:tcBorders>
              <w:top w:val="none" w:sz="4" w:space="0" w:color="6E6E6E"/>
              <w:left w:val="single" w:sz="4" w:space="0" w:color="6E6E6E"/>
              <w:bottom w:val="none" w:sz="4" w:space="0" w:color="6E6E6E"/>
            </w:tcBorders>
          </w:tcPr>
          <w:p w:rsidR="007525C1" w:rsidRDefault="007525C1">
            <w:pPr>
              <w:pStyle w:val="ProductList-TableBody"/>
              <w:rPr>
                <w:rtl/>
              </w:rPr>
            </w:pPr>
          </w:p>
        </w:tc>
        <w:tc>
          <w:tcPr>
            <w:tcW w:w="4280" w:type="dxa"/>
          </w:tcPr>
          <w:p w:rsidR="007525C1" w:rsidRDefault="004C0696">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7525C1" w:rsidRDefault="004C0696">
            <w:pPr>
              <w:pStyle w:val="ProductList-TableBody"/>
              <w:rPr>
                <w:rtl/>
              </w:rPr>
            </w:pPr>
            <w:r>
              <w:rPr>
                <w:rtl/>
              </w:rPr>
              <w:t>ترخيص مركز واحد:ترخيص vCores واحد</w:t>
            </w:r>
          </w:p>
        </w:tc>
      </w:tr>
      <w:tr w:rsidR="007525C1">
        <w:tc>
          <w:tcPr>
            <w:tcW w:w="3540" w:type="dxa"/>
            <w:tcBorders>
              <w:top w:val="none" w:sz="4" w:space="0" w:color="6E6E6E"/>
              <w:left w:val="single" w:sz="4" w:space="0" w:color="6E6E6E"/>
              <w:bottom w:val="none" w:sz="4" w:space="0" w:color="6E6E6E"/>
            </w:tcBorders>
          </w:tcPr>
          <w:p w:rsidR="007525C1" w:rsidRDefault="007525C1">
            <w:pPr>
              <w:pStyle w:val="ProductList-TableBody"/>
              <w:rPr>
                <w:rtl/>
              </w:rPr>
            </w:pPr>
          </w:p>
        </w:tc>
        <w:tc>
          <w:tcPr>
            <w:tcW w:w="4280" w:type="dxa"/>
          </w:tcPr>
          <w:p w:rsidR="007525C1" w:rsidRDefault="004C0696">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7525C1" w:rsidRDefault="004C0696">
            <w:pPr>
              <w:pStyle w:val="ProductList-TableBody"/>
              <w:rPr>
                <w:rtl/>
              </w:rPr>
            </w:pPr>
            <w:r>
              <w:rPr>
                <w:rtl/>
              </w:rPr>
              <w:t>ترخيص مركز واحد: ترخيص vCores واحد</w:t>
            </w:r>
          </w:p>
        </w:tc>
      </w:tr>
      <w:tr w:rsidR="007525C1">
        <w:tc>
          <w:tcPr>
            <w:tcW w:w="3540" w:type="dxa"/>
            <w:tcBorders>
              <w:top w:val="none" w:sz="4" w:space="0" w:color="6E6E6E"/>
              <w:left w:val="single" w:sz="4" w:space="0" w:color="6E6E6E"/>
              <w:bottom w:val="single" w:sz="4" w:space="0" w:color="6E6E6E"/>
            </w:tcBorders>
          </w:tcPr>
          <w:p w:rsidR="007525C1" w:rsidRDefault="007525C1">
            <w:pPr>
              <w:pStyle w:val="ProductList-TableBody"/>
              <w:rPr>
                <w:rtl/>
              </w:rPr>
            </w:pPr>
          </w:p>
        </w:tc>
        <w:tc>
          <w:tcPr>
            <w:tcW w:w="4280" w:type="dxa"/>
          </w:tcPr>
          <w:p w:rsidR="007525C1" w:rsidRDefault="004C0696">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7525C1" w:rsidRDefault="004C0696">
            <w:pPr>
              <w:pStyle w:val="ProductList-TableBody"/>
              <w:rPr>
                <w:rtl/>
              </w:rPr>
            </w:pPr>
            <w:r>
              <w:rPr>
                <w:rtl/>
              </w:rPr>
              <w:t>ترخيص مركز واحد :ترخيص vCores واحد</w:t>
            </w:r>
          </w:p>
        </w:tc>
      </w:tr>
      <w:tr w:rsidR="007525C1">
        <w:tc>
          <w:tcPr>
            <w:tcW w:w="3540" w:type="dxa"/>
            <w:tcBorders>
              <w:top w:val="single" w:sz="4" w:space="0" w:color="6E6E6E"/>
              <w:left w:val="single" w:sz="4" w:space="0" w:color="6E6E6E"/>
              <w:bottom w:val="none" w:sz="4" w:space="0" w:color="6E6E6E"/>
            </w:tcBorders>
          </w:tcPr>
          <w:p w:rsidR="007525C1" w:rsidRDefault="004C0696">
            <w:pPr>
              <w:pStyle w:val="ProductList-TableBody"/>
              <w:rPr>
                <w:rtl/>
              </w:rPr>
            </w:pPr>
            <w:r>
              <w:rPr>
                <w:rtl/>
              </w:rPr>
              <w:t>SQL Server Standard (مركز)</w:t>
            </w:r>
          </w:p>
        </w:tc>
        <w:tc>
          <w:tcPr>
            <w:tcW w:w="4280" w:type="dxa"/>
          </w:tcPr>
          <w:p w:rsidR="007525C1" w:rsidRDefault="004C0696">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7525C1" w:rsidRDefault="004C0696">
            <w:pPr>
              <w:pStyle w:val="ProductList-TableBody"/>
              <w:rPr>
                <w:rtl/>
              </w:rPr>
            </w:pPr>
            <w:r>
              <w:rPr>
                <w:rtl/>
              </w:rPr>
              <w:t>ترخيص مركز واحد:ترخيص vCores واحد</w:t>
            </w:r>
          </w:p>
        </w:tc>
      </w:tr>
      <w:tr w:rsidR="007525C1">
        <w:tc>
          <w:tcPr>
            <w:tcW w:w="3540" w:type="dxa"/>
            <w:tcBorders>
              <w:top w:val="none" w:sz="4" w:space="0" w:color="6E6E6E"/>
              <w:left w:val="single" w:sz="4" w:space="0" w:color="6E6E6E"/>
              <w:bottom w:val="none" w:sz="4" w:space="0" w:color="6E6E6E"/>
            </w:tcBorders>
          </w:tcPr>
          <w:p w:rsidR="007525C1" w:rsidRDefault="007525C1">
            <w:pPr>
              <w:pStyle w:val="ProductList-TableBody"/>
              <w:rPr>
                <w:rtl/>
              </w:rPr>
            </w:pPr>
          </w:p>
        </w:tc>
        <w:tc>
          <w:tcPr>
            <w:tcW w:w="4280" w:type="dxa"/>
          </w:tcPr>
          <w:p w:rsidR="007525C1" w:rsidRDefault="004C0696">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7525C1" w:rsidRDefault="004C0696">
            <w:pPr>
              <w:pStyle w:val="ProductList-TableBody"/>
              <w:rPr>
                <w:rtl/>
              </w:rPr>
            </w:pPr>
            <w:r>
              <w:rPr>
                <w:rtl/>
              </w:rPr>
              <w:t>ترخيص مركز واحد:ترخيص vCores واحد</w:t>
            </w:r>
          </w:p>
        </w:tc>
      </w:tr>
      <w:tr w:rsidR="007525C1">
        <w:tc>
          <w:tcPr>
            <w:tcW w:w="3540" w:type="dxa"/>
            <w:tcBorders>
              <w:top w:val="none" w:sz="4" w:space="0" w:color="6E6E6E"/>
              <w:left w:val="single" w:sz="4" w:space="0" w:color="6E6E6E"/>
              <w:bottom w:val="single" w:sz="4" w:space="0" w:color="6E6E6E"/>
            </w:tcBorders>
          </w:tcPr>
          <w:p w:rsidR="007525C1" w:rsidRDefault="007525C1">
            <w:pPr>
              <w:pStyle w:val="ProductList-TableBody"/>
              <w:rPr>
                <w:rtl/>
              </w:rPr>
            </w:pPr>
          </w:p>
        </w:tc>
        <w:tc>
          <w:tcPr>
            <w:tcW w:w="4280" w:type="dxa"/>
          </w:tcPr>
          <w:p w:rsidR="007525C1" w:rsidRDefault="004C0696">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7525C1" w:rsidRDefault="004C0696">
            <w:pPr>
              <w:pStyle w:val="ProductList-TableBody"/>
              <w:rPr>
                <w:rtl/>
              </w:rPr>
            </w:pPr>
            <w:r>
              <w:rPr>
                <w:rtl/>
              </w:rPr>
              <w:t>ترخيص مركز واحد :ترخيص vCores واحد</w:t>
            </w:r>
          </w:p>
        </w:tc>
      </w:tr>
    </w:tbl>
    <w:p w:rsidR="007525C1" w:rsidRDefault="004C0696">
      <w:pPr>
        <w:pStyle w:val="ProductList-BodyIndented"/>
        <w:rPr>
          <w:rtl/>
        </w:rPr>
      </w:pPr>
      <w:r>
        <w:rPr>
          <w:vertAlign w:val="superscript"/>
          <w:rtl/>
        </w:rPr>
        <w:t>1</w:t>
      </w:r>
      <w:r>
        <w:rPr>
          <w:i/>
          <w:rtl/>
        </w:rPr>
        <w:t>بموجب حد أدنى يبلغ أربعة تراخيص مراكز لكل جهاز ظاهري.</w:t>
      </w:r>
    </w:p>
    <w:p w:rsidR="007525C1" w:rsidRDefault="007525C1">
      <w:pPr>
        <w:pStyle w:val="ProductList-BodyIndented"/>
        <w:rPr>
          <w:rtl/>
        </w:rPr>
      </w:pPr>
    </w:p>
    <w:p w:rsidR="007525C1" w:rsidRDefault="004C0696">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7525C1" w:rsidRDefault="007525C1">
      <w:pPr>
        <w:pStyle w:val="ProductList-BodyIndented"/>
        <w:rPr>
          <w:rtl/>
        </w:rPr>
      </w:pPr>
    </w:p>
    <w:p w:rsidR="007525C1" w:rsidRDefault="004C0696">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SubClauseHeading"/>
        <w:outlineLvl w:val="3"/>
        <w:rPr>
          <w:rtl/>
        </w:rPr>
      </w:pPr>
      <w:r>
        <w:rPr>
          <w:rtl/>
        </w:rPr>
        <w:t>7.2.1 حقوق تجاوز الفشل</w:t>
      </w:r>
    </w:p>
    <w:p w:rsidR="007525C1" w:rsidRDefault="004C0696">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7525C1" w:rsidRDefault="007525C1">
      <w:pPr>
        <w:pStyle w:val="ProductList-BodyIndented"/>
        <w:rPr>
          <w:rtl/>
        </w:rPr>
      </w:pPr>
    </w:p>
    <w:p w:rsidR="007525C1" w:rsidRDefault="004C0696">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09945466"/>
      <w:r>
        <w:instrText>خدمات Microsoft Azure</w:instrText>
      </w:r>
      <w:bookmarkEnd w:id="217"/>
      <w:r>
        <w:instrText>" \l 3</w:instrText>
      </w:r>
      <w:r>
        <w:fldChar w:fldCharType="end"/>
      </w:r>
    </w:p>
    <w:p w:rsidR="007525C1" w:rsidRDefault="004C0696">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2B2B2"/>
              <w:right w:val="none" w:sz="4" w:space="0" w:color="6E6E6E"/>
            </w:tcBorders>
          </w:tcPr>
          <w:p w:rsidR="007525C1" w:rsidRDefault="004C0696">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خطط خدمات Microsoft Azure</w:t>
      </w:r>
    </w:p>
    <w:p w:rsidR="007525C1" w:rsidRDefault="004C0696">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525C1" w:rsidRDefault="007525C1">
            <w:pPr>
              <w:pStyle w:val="PURBreadcrumb"/>
              <w:bidi/>
              <w:rPr>
                <w:rtl/>
              </w:rPr>
            </w:pPr>
          </w:p>
          <w:tbl>
            <w:tblPr>
              <w:bidiVisual/>
              <w:tblW w:w="0" w:type="dxa"/>
              <w:tblLook w:val="04A0" w:firstRow="1" w:lastRow="0" w:firstColumn="1" w:lastColumn="0" w:noHBand="0" w:noVBand="1"/>
            </w:tblPr>
            <w:tblGrid>
              <w:gridCol w:w="10800"/>
            </w:tblGrid>
            <w:tr w:rsidR="007525C1">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TableBody"/>
              <w:rPr>
                <w:rtl/>
              </w:rPr>
            </w:pPr>
          </w:p>
        </w:tc>
      </w:tr>
    </w:tbl>
    <w:p w:rsidR="007525C1" w:rsidRDefault="004C0696">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09945467"/>
      <w:r>
        <w:instrText>خطط Microsoft Azure Infrastructure</w:instrText>
      </w:r>
      <w:bookmarkEnd w:id="221"/>
      <w:r>
        <w:instrText>" \l 3</w:instrText>
      </w:r>
      <w:r>
        <w:fldChar w:fldCharType="end"/>
      </w:r>
    </w:p>
    <w:p w:rsidR="007525C1" w:rsidRDefault="004C0696">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22"/>
        <w:gridCol w:w="3653"/>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Operations Management and Security</w:t>
      </w:r>
    </w:p>
    <w:p w:rsidR="007525C1" w:rsidRDefault="007525C1">
      <w:pPr>
        <w:pStyle w:val="ProductList-Body"/>
        <w:rPr>
          <w:rtl/>
        </w:rPr>
      </w:pPr>
    </w:p>
    <w:p w:rsidR="007525C1" w:rsidRDefault="004C0696">
      <w:pPr>
        <w:pStyle w:val="ProductList-SubClauseHeading"/>
        <w:outlineLvl w:val="5"/>
        <w:rPr>
          <w:rtl/>
        </w:rPr>
      </w:pPr>
      <w:r>
        <w:rPr>
          <w:rtl/>
        </w:rPr>
        <w:t>2.1.1 Operations Management Suite</w:t>
      </w:r>
    </w:p>
    <w:p w:rsidR="007525C1" w:rsidRDefault="004C0696">
      <w:pPr>
        <w:pStyle w:val="ProductList-BodyIndented"/>
        <w:rPr>
          <w:rtl/>
        </w:rPr>
      </w:pPr>
      <w:r>
        <w:rPr>
          <w:rtl/>
        </w:rPr>
        <w:t>اشتراكات Operations Management واشتراكات الأمان هي عروض ضمن مجموعة Operations Management Suite.</w:t>
      </w:r>
    </w:p>
    <w:p w:rsidR="007525C1" w:rsidRDefault="007525C1">
      <w:pPr>
        <w:pStyle w:val="ProductList-BodyIndented"/>
        <w:rPr>
          <w:rtl/>
        </w:rPr>
      </w:pPr>
    </w:p>
    <w:p w:rsidR="007525C1" w:rsidRDefault="004C0696">
      <w:pPr>
        <w:pStyle w:val="ProductList-SubClauseHeading"/>
        <w:outlineLvl w:val="5"/>
        <w:rPr>
          <w:rtl/>
        </w:rPr>
      </w:pPr>
      <w:r>
        <w:rPr>
          <w:rtl/>
        </w:rPr>
        <w:t>2.1.2 البرامج المضمنة مع Operations Management and Security E1/E2</w:t>
      </w:r>
    </w:p>
    <w:p w:rsidR="007525C1" w:rsidRDefault="004C0696">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7525C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525C1" w:rsidRDefault="004C0696">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7525C1" w:rsidRDefault="004C0696">
            <w:pPr>
              <w:pStyle w:val="ProductList-TableBody"/>
              <w:rPr>
                <w:rtl/>
              </w:rPr>
            </w:pPr>
            <w:r>
              <w:rPr>
                <w:color w:val="FFFFFF"/>
                <w:rtl/>
              </w:rPr>
              <w:t>البرامج المتضمنة</w:t>
            </w:r>
          </w:p>
        </w:tc>
      </w:tr>
      <w:tr w:rsidR="007525C1">
        <w:tc>
          <w:tcPr>
            <w:tcW w:w="6000" w:type="dxa"/>
            <w:tcBorders>
              <w:left w:val="single" w:sz="4" w:space="0" w:color="6E6E6E"/>
              <w:bottom w:val="single" w:sz="4" w:space="0" w:color="6E6E6E"/>
              <w:right w:val="single" w:sz="4" w:space="0" w:color="6E6E6E"/>
            </w:tcBorders>
          </w:tcPr>
          <w:p w:rsidR="007525C1" w:rsidRDefault="004C0696">
            <w:pPr>
              <w:pStyle w:val="ProductList-TableBody"/>
              <w:rPr>
                <w:rtl/>
              </w:rPr>
            </w:pPr>
            <w:r>
              <w:rPr>
                <w:rtl/>
              </w:rPr>
              <w:t>Operations Management and Security E1</w:t>
            </w:r>
          </w:p>
          <w:p w:rsidR="007525C1" w:rsidRDefault="004C0696">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7525C1" w:rsidRDefault="004C0696">
            <w:pPr>
              <w:pStyle w:val="ProductList-TableBody"/>
              <w:rPr>
                <w:rtl/>
              </w:rPr>
            </w:pPr>
            <w:r>
              <w:rPr>
                <w:rtl/>
              </w:rPr>
              <w:t>System Center Server Standard</w:t>
            </w:r>
          </w:p>
        </w:tc>
      </w:tr>
      <w:tr w:rsidR="007525C1">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Operations Management and Security E2</w:t>
            </w:r>
          </w:p>
          <w:p w:rsidR="007525C1" w:rsidRDefault="004C0696">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System Center Server Standard</w:t>
            </w:r>
          </w:p>
        </w:tc>
      </w:tr>
      <w:tr w:rsidR="007525C1">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System Center Operation Manager</w:t>
            </w:r>
          </w:p>
        </w:tc>
      </w:tr>
      <w:tr w:rsidR="007525C1">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System Center Configuration Manager</w:t>
            </w:r>
          </w:p>
          <w:p w:rsidR="007525C1" w:rsidRDefault="004C0696">
            <w:pPr>
              <w:pStyle w:val="ProductList-TableBody"/>
              <w:rPr>
                <w:rtl/>
              </w:rPr>
            </w:pPr>
            <w:r>
              <w:rPr>
                <w:rtl/>
              </w:rPr>
              <w:t>System Center Orchestrator</w:t>
            </w:r>
          </w:p>
          <w:p w:rsidR="007525C1" w:rsidRDefault="004C0696">
            <w:pPr>
              <w:pStyle w:val="ProductList-TableBody"/>
              <w:rPr>
                <w:rtl/>
              </w:rPr>
            </w:pPr>
            <w:r>
              <w:rPr>
                <w:rtl/>
              </w:rPr>
              <w:t>System Center Service Manager</w:t>
            </w:r>
          </w:p>
        </w:tc>
      </w:tr>
      <w:tr w:rsidR="007525C1">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System Center Data Protection Manager</w:t>
            </w:r>
          </w:p>
          <w:p w:rsidR="007525C1" w:rsidRDefault="004C0696">
            <w:pPr>
              <w:pStyle w:val="ProductList-TableBody"/>
              <w:rPr>
                <w:rtl/>
              </w:rPr>
            </w:pPr>
            <w:r>
              <w:rPr>
                <w:rtl/>
              </w:rPr>
              <w:t>System Center Virtual Machine Manager</w:t>
            </w:r>
          </w:p>
        </w:tc>
      </w:tr>
    </w:tbl>
    <w:p w:rsidR="007525C1" w:rsidRDefault="007525C1">
      <w:pPr>
        <w:pStyle w:val="ProductList-ClauseHeading"/>
        <w:outlineLvl w:val="4"/>
        <w:rPr>
          <w:rtl/>
        </w:rPr>
      </w:pPr>
    </w:p>
    <w:p w:rsidR="007525C1" w:rsidRDefault="004C0696">
      <w:pPr>
        <w:pStyle w:val="ProductList-ClauseHeading"/>
        <w:outlineLvl w:val="4"/>
        <w:rPr>
          <w:rtl/>
        </w:rPr>
      </w:pPr>
      <w:r>
        <w:rPr>
          <w:rtl/>
        </w:rPr>
        <w:t>2.2 خطة مكدس Microsoft Azure</w:t>
      </w:r>
    </w:p>
    <w:p w:rsidR="007525C1" w:rsidRDefault="004C0696">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في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الخادم</w:t>
      </w:r>
      <w:r>
        <w:fldChar w:fldCharType="end"/>
      </w:r>
      <w:r>
        <w:t>.</w:t>
      </w:r>
    </w:p>
    <w:p w:rsidR="007525C1" w:rsidRDefault="007525C1">
      <w:pPr>
        <w:pStyle w:val="ProductList-Body"/>
        <w:rPr>
          <w:rtl/>
        </w:rPr>
      </w:pPr>
    </w:p>
    <w:p w:rsidR="007525C1" w:rsidRDefault="004C0696">
      <w:pPr>
        <w:pStyle w:val="ProductList-ClauseHeading"/>
        <w:outlineLvl w:val="4"/>
        <w:rPr>
          <w:rtl/>
        </w:rPr>
      </w:pPr>
      <w:r>
        <w:rPr>
          <w:rtl/>
        </w:rPr>
        <w:t>2.3 عروض خطط Microsoft StorSimple</w:t>
      </w:r>
    </w:p>
    <w:p w:rsidR="007525C1" w:rsidRDefault="004C0696">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623199">
            <w:t>‬</w:t>
          </w:r>
          <w:r w:rsidR="00BA23BB">
            <w:t>‬</w:t>
          </w:r>
          <w:r w:rsidR="00AC0F91">
            <w:t>‬</w:t>
          </w:r>
          <w:r w:rsidR="00D17350">
            <w:t>‬</w:t>
          </w:r>
          <w:r w:rsidR="00B5589E">
            <w:t>‬</w:t>
          </w:r>
          <w:r w:rsidR="00FD71DF">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623199">
          <w:t>‬</w:t>
        </w:r>
        <w:r w:rsidR="00BA23BB">
          <w:t>‬</w:t>
        </w:r>
        <w:r w:rsidR="00AC0F91">
          <w:t>‬</w:t>
        </w:r>
        <w:r w:rsidR="00D17350">
          <w:t>‬</w:t>
        </w:r>
        <w:r w:rsidR="00B5589E">
          <w:t>‬</w:t>
        </w:r>
        <w:r w:rsidR="00FD71DF">
          <w:t>‬</w:t>
        </w:r>
      </w:di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09945468"/>
      <w:r>
        <w:instrText>خطط Microsoft Azure Support</w:instrText>
      </w:r>
      <w:bookmarkEnd w:id="225"/>
      <w:r>
        <w:instrText>" \l 3</w:instrText>
      </w:r>
      <w:r>
        <w:fldChar w:fldCharType="end"/>
      </w:r>
    </w:p>
    <w:p w:rsidR="007525C1" w:rsidRDefault="004C0696">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7525C1">
      <w:pPr>
        <w:pStyle w:val="ProductList-Body"/>
        <w:rPr>
          <w:rtl/>
        </w:rPr>
      </w:pPr>
    </w:p>
    <w:p w:rsidR="007525C1" w:rsidRDefault="004C0696">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8"/>
        <w:gridCol w:w="3639"/>
        <w:gridCol w:w="3639"/>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09945469"/>
      <w:r>
        <w:instrText>خطط Microsoft Azure User</w:instrText>
      </w:r>
      <w:bookmarkEnd w:id="229"/>
      <w:r>
        <w:instrText>" \l 3</w:instrText>
      </w:r>
      <w:r>
        <w:fldChar w:fldCharType="end"/>
      </w:r>
    </w:p>
    <w:p w:rsidR="007525C1" w:rsidRDefault="004C0696">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307"/>
        <w:gridCol w:w="710"/>
        <w:gridCol w:w="700"/>
        <w:gridCol w:w="704"/>
        <w:gridCol w:w="714"/>
        <w:gridCol w:w="729"/>
        <w:gridCol w:w="831"/>
        <w:gridCol w:w="708"/>
        <w:gridCol w:w="706"/>
        <w:gridCol w:w="807"/>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623199">
                <w:t>‬</w:t>
              </w:r>
              <w:r w:rsidR="00BA23BB">
                <w:t>‬</w:t>
              </w:r>
              <w:r w:rsidR="00AC0F91">
                <w:t>‬</w:t>
              </w:r>
              <w:r w:rsidR="00D17350">
                <w:t>‬</w:t>
              </w:r>
              <w:r w:rsidR="00B5589E">
                <w:t>‬</w:t>
              </w:r>
              <w:r w:rsidR="00FD71DF">
                <w:t>‬</w:t>
              </w:r>
            </w:di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623199">
                <w:t>‬</w:t>
              </w:r>
              <w:r w:rsidR="00BA23BB">
                <w:t>‬</w:t>
              </w:r>
              <w:r w:rsidR="00AC0F91">
                <w:t>‬</w:t>
              </w:r>
              <w:r w:rsidR="00D17350">
                <w:t>‬</w:t>
              </w:r>
              <w:r w:rsidR="00B5589E">
                <w:t>‬</w:t>
              </w:r>
              <w:r w:rsidR="00FD71DF">
                <w:t>‬</w:t>
              </w:r>
            </w:di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27"/>
        <w:gridCol w:w="3665"/>
        <w:gridCol w:w="3624"/>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تشير إلى مجموعة من المنتجات التي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623199">
          <w:t>‬</w:t>
        </w:r>
        <w:r w:rsidR="00BA23BB">
          <w:t>‬</w:t>
        </w:r>
        <w:r w:rsidR="00AC0F91">
          <w:t>‬</w:t>
        </w:r>
        <w:r w:rsidR="00D17350">
          <w:t>‬</w:t>
        </w:r>
        <w:r w:rsidR="00B5589E">
          <w:t>‬</w:t>
        </w:r>
        <w:r w:rsidR="00FD71DF">
          <w:t>‬</w:t>
        </w:r>
      </w:dir>
    </w:p>
    <w:p w:rsidR="007525C1" w:rsidRDefault="004C0696">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7525C1" w:rsidRDefault="007525C1">
      <w:pPr>
        <w:pStyle w:val="ProductList-Body"/>
        <w:rPr>
          <w:rtl/>
        </w:rPr>
      </w:pPr>
    </w:p>
    <w:p w:rsidR="007525C1" w:rsidRDefault="007525C1">
      <w:pPr>
        <w:pStyle w:val="ProductList-Body"/>
        <w:rPr>
          <w:rtl/>
        </w:rPr>
      </w:pP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09945470"/>
      <w:r>
        <w:instrText>Microsoft 365</w:instrText>
      </w:r>
      <w:bookmarkEnd w:id="233"/>
      <w:r>
        <w:instrText>" \l 2</w:instrText>
      </w:r>
      <w:r>
        <w:fldChar w:fldCharType="end"/>
      </w:r>
    </w:p>
    <w:p w:rsidR="007525C1" w:rsidRDefault="004C0696">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39"/>
        <w:gridCol w:w="708"/>
        <w:gridCol w:w="689"/>
        <w:gridCol w:w="808"/>
        <w:gridCol w:w="712"/>
        <w:gridCol w:w="728"/>
        <w:gridCol w:w="829"/>
        <w:gridCol w:w="705"/>
        <w:gridCol w:w="695"/>
        <w:gridCol w:w="803"/>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7525C1">
      <w:pPr>
        <w:pStyle w:val="ProductList-Body"/>
        <w:rPr>
          <w:rtl/>
        </w:rPr>
      </w:pPr>
    </w:p>
    <w:p w:rsidR="007525C1" w:rsidRDefault="004C0696">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632"/>
        <w:gridCol w:w="3644"/>
        <w:gridCol w:w="364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w:instrText>
            </w:r>
            <w:dir w:val="rtl">
              <w:r>
                <w:instrText>‏</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r w:rsidR="00623199">
                    <w:t>‬</w:t>
                  </w:r>
                  <w:r w:rsidR="00623199">
                    <w:t>‬</w:t>
                  </w:r>
                  <w:r w:rsidR="00623199">
                    <w:t>‬</w:t>
                  </w:r>
                  <w:r w:rsidR="00BA23BB">
                    <w:t>‬</w:t>
                  </w:r>
                  <w:r w:rsidR="00BA23BB">
                    <w:t>‬</w:t>
                  </w:r>
                  <w:r w:rsidR="00BA23BB">
                    <w:t>‬</w:t>
                  </w:r>
                  <w:r w:rsidR="00AC0F91">
                    <w:t>‬</w:t>
                  </w:r>
                  <w:r w:rsidR="00AC0F91">
                    <w:t>‬</w:t>
                  </w:r>
                  <w:r w:rsidR="00AC0F91">
                    <w:t>‬</w:t>
                  </w:r>
                  <w:r w:rsidR="00D17350">
                    <w:t>‬</w:t>
                  </w:r>
                  <w:r w:rsidR="00D17350">
                    <w:t>‬</w:t>
                  </w:r>
                  <w:r w:rsidR="00D17350">
                    <w:t>‬</w:t>
                  </w:r>
                  <w:r w:rsidR="00B5589E">
                    <w:t>‬</w:t>
                  </w:r>
                  <w:r w:rsidR="00B5589E">
                    <w:t>‬</w:t>
                  </w:r>
                  <w:r w:rsidR="00B5589E">
                    <w:t>‬</w:t>
                  </w:r>
                  <w:r w:rsidR="00FD71DF">
                    <w:t>‬</w:t>
                  </w:r>
                  <w:r w:rsidR="00FD71DF">
                    <w:t>‬</w:t>
                  </w:r>
                  <w:r w:rsidR="00FD71DF">
                    <w:t>‬</w:t>
                  </w:r>
                </w:dir>
              </w:di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3"/>
        <w:rPr>
          <w:rtl/>
        </w:rPr>
      </w:pPr>
      <w:r>
        <w:rPr>
          <w:rtl/>
        </w:rPr>
        <w:t>2.1 حقوق الاستخدام الممتد لـ Microsoft 365 E3/E5</w:t>
      </w:r>
    </w:p>
    <w:p w:rsidR="007525C1" w:rsidRDefault="004C0696">
      <w:pPr>
        <w:pStyle w:val="ProductList-SubClauseHeading"/>
        <w:outlineLvl w:val="4"/>
        <w:rPr>
          <w:rtl/>
        </w:rPr>
      </w:pPr>
      <w:r>
        <w:rPr>
          <w:rtl/>
        </w:rPr>
        <w:t>2.1.1 خوادم Office</w:t>
      </w:r>
    </w:p>
    <w:p w:rsidR="007525C1" w:rsidRDefault="004C0696">
      <w:pPr>
        <w:pStyle w:val="ProductList-BodyIndented"/>
        <w:rPr>
          <w:rtl/>
        </w:rPr>
      </w:pPr>
      <w:r>
        <w:rPr>
          <w:rtl/>
        </w:rPr>
        <w:t>‏</w:t>
      </w:r>
      <w:dir w:val="rtl">
        <w:r>
          <w:rPr>
            <w:rtl/>
          </w:rPr>
          <w:t>يجوز لكل مستخدم مرخَّص معيَّن له ترخيص اشتراك مستخدم Microsoft 365 E3/E5:</w:t>
        </w:r>
        <w:r w:rsidR="00623199">
          <w:t>‬</w:t>
        </w:r>
        <w:r w:rsidR="00BA23BB">
          <w:t>‬</w:t>
        </w:r>
        <w:r w:rsidR="00AC0F91">
          <w:t>‬</w:t>
        </w:r>
        <w:r w:rsidR="00D17350">
          <w:t>‬</w:t>
        </w:r>
        <w:r w:rsidR="00B5589E">
          <w:t>‬</w:t>
        </w:r>
        <w:r w:rsidR="00FD71DF">
          <w:t>‬</w:t>
        </w:r>
      </w:dir>
    </w:p>
    <w:p w:rsidR="007525C1" w:rsidRDefault="004C0696" w:rsidP="004C0696">
      <w:pPr>
        <w:pStyle w:val="ProductList-Bullet"/>
        <w:numPr>
          <w:ilvl w:val="1"/>
          <w:numId w:val="3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7525C1" w:rsidRDefault="004C0696" w:rsidP="004C0696">
      <w:pPr>
        <w:pStyle w:val="ProductList-Bullet"/>
        <w:numPr>
          <w:ilvl w:val="1"/>
          <w:numId w:val="3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7525C1" w:rsidRDefault="004C0696">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7525C1" w:rsidRDefault="007525C1">
      <w:pPr>
        <w:pStyle w:val="ProductList-BodyIndented"/>
        <w:rPr>
          <w:rtl/>
        </w:rPr>
      </w:pPr>
    </w:p>
    <w:p w:rsidR="007525C1" w:rsidRDefault="004C0696">
      <w:pPr>
        <w:pStyle w:val="ProductList-SubClauseHeading"/>
        <w:outlineLvl w:val="4"/>
        <w:rPr>
          <w:rtl/>
        </w:rPr>
      </w:pPr>
      <w:r>
        <w:rPr>
          <w:rtl/>
        </w:rPr>
        <w:t>2.1.2 Office Professional Plus</w:t>
      </w:r>
    </w:p>
    <w:p w:rsidR="007525C1" w:rsidRDefault="004C0696">
      <w:pPr>
        <w:pStyle w:val="ProductList-SubSubClauseHeading"/>
        <w:outlineLvl w:val="5"/>
        <w:rPr>
          <w:rtl/>
        </w:rPr>
      </w:pPr>
      <w:r>
        <w:rPr>
          <w:rtl/>
        </w:rPr>
        <w:t>2.1.2.1 تراخيص اشتراك مستخدم Microsoft 365 من ضمان البرنامج:</w:t>
      </w:r>
    </w:p>
    <w:p w:rsidR="007525C1" w:rsidRDefault="004C0696">
      <w:pPr>
        <w:pStyle w:val="ProductList-BodyIndented2"/>
        <w:rPr>
          <w:rtl/>
        </w:rPr>
      </w:pPr>
      <w:r>
        <w:rPr>
          <w:rtl/>
        </w:rPr>
        <w:t>لكل مستخدم مرخَّص يعيِّن له العميل ترخيص اشتراك مستخدم Microsoft 365 من ضمان البرنامج، يجوز للعميل تثبيت:</w:t>
      </w:r>
    </w:p>
    <w:p w:rsidR="007525C1" w:rsidRDefault="004C0696" w:rsidP="004C0696">
      <w:pPr>
        <w:pStyle w:val="ProductList-Bullet"/>
        <w:numPr>
          <w:ilvl w:val="2"/>
          <w:numId w:val="35"/>
        </w:numPr>
        <w:rPr>
          <w:rtl/>
        </w:rPr>
      </w:pPr>
      <w:r>
        <w:rPr>
          <w:rtl/>
        </w:rPr>
        <w:t>نسخة محلية واحدة من Office Professional Plus لاستخدام المستخدم المرخَّص فقط خلال مدة الاشتراك؛ و</w:t>
      </w:r>
    </w:p>
    <w:p w:rsidR="007525C1" w:rsidRDefault="004C0696" w:rsidP="004C0696">
      <w:pPr>
        <w:pStyle w:val="ProductList-Bullet"/>
        <w:numPr>
          <w:ilvl w:val="2"/>
          <w:numId w:val="3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7525C1" w:rsidRDefault="007525C1">
      <w:pPr>
        <w:pStyle w:val="ProductList-BodyIndented2"/>
        <w:rPr>
          <w:rtl/>
        </w:rPr>
      </w:pPr>
    </w:p>
    <w:p w:rsidR="007525C1" w:rsidRDefault="004C0696">
      <w:pPr>
        <w:pStyle w:val="ProductList-SubSubClauseHeading"/>
        <w:outlineLvl w:val="5"/>
        <w:rPr>
          <w:rtl/>
        </w:rPr>
      </w:pPr>
      <w:r>
        <w:rPr>
          <w:rtl/>
        </w:rPr>
        <w:t>2.1.2.2 تراخيص اشتراك مستخدم Microsoft 365 التي يتم الحصول عليها في MPSA</w:t>
      </w:r>
    </w:p>
    <w:p w:rsidR="007525C1" w:rsidRDefault="004C0696">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7525C1" w:rsidRDefault="007525C1">
      <w:pPr>
        <w:pStyle w:val="ProductList-BodyIndented2"/>
        <w:rPr>
          <w:rtl/>
        </w:rPr>
      </w:pPr>
    </w:p>
    <w:p w:rsidR="007525C1" w:rsidRDefault="004C0696">
      <w:pPr>
        <w:pStyle w:val="ProductList-ClauseHeading"/>
        <w:outlineLvl w:val="3"/>
        <w:rPr>
          <w:rtl/>
        </w:rPr>
      </w:pPr>
      <w:r>
        <w:rPr>
          <w:rtl/>
        </w:rPr>
        <w:t>2.2 شروط الترخيص المعمول بها</w:t>
      </w:r>
    </w:p>
    <w:p w:rsidR="007525C1" w:rsidRDefault="004C0696">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rsidR="007525C1" w:rsidRDefault="007525C1">
      <w:pPr>
        <w:pStyle w:val="ProductList-Body"/>
        <w:rPr>
          <w:rtl/>
        </w:rPr>
      </w:pPr>
    </w:p>
    <w:p w:rsidR="007525C1" w:rsidRDefault="004C0696">
      <w:pPr>
        <w:pStyle w:val="ProductList-ClauseHeading"/>
        <w:outlineLvl w:val="3"/>
        <w:rPr>
          <w:rtl/>
        </w:rPr>
      </w:pPr>
      <w:r>
        <w:rPr>
          <w:rtl/>
        </w:rPr>
        <w:t>2.3 Microsoft 365 F1</w:t>
      </w:r>
    </w:p>
    <w:p w:rsidR="007525C1" w:rsidRDefault="004C0696">
      <w:pPr>
        <w:pStyle w:val="ProductList-SubClauseHeading"/>
        <w:outlineLvl w:val="4"/>
        <w:rPr>
          <w:rtl/>
        </w:rPr>
      </w:pPr>
      <w:r>
        <w:rPr>
          <w:rtl/>
        </w:rPr>
        <w:t>2.3.1 حقوق الاستخدام</w:t>
      </w:r>
    </w:p>
    <w:p w:rsidR="007525C1" w:rsidRDefault="004C0696">
      <w:pPr>
        <w:pStyle w:val="ProductList-BodyIndented"/>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7525C1" w:rsidRDefault="004C0696" w:rsidP="004C0696">
      <w:pPr>
        <w:pStyle w:val="ProductList-Bullet"/>
        <w:numPr>
          <w:ilvl w:val="1"/>
          <w:numId w:val="36"/>
        </w:numPr>
        <w:rPr>
          <w:rtl/>
        </w:rPr>
      </w:pPr>
      <w:r>
        <w:rPr>
          <w:rtl/>
        </w:rPr>
        <w:t>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rsidR="007525C1" w:rsidRDefault="004C0696" w:rsidP="004C0696">
      <w:pPr>
        <w:pStyle w:val="ProductList-Bullet"/>
        <w:numPr>
          <w:ilvl w:val="1"/>
          <w:numId w:val="36"/>
        </w:numPr>
        <w:rPr>
          <w:rtl/>
        </w:rPr>
      </w:pPr>
      <w:r>
        <w:rPr>
          <w:rtl/>
        </w:rPr>
        <w:t>‏</w:t>
      </w:r>
      <w:dir w:val="rtl">
        <w:r>
          <w:rPr>
            <w:rtl/>
          </w:rPr>
          <w:t>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w:t>
        </w:r>
        <w:r w:rsidR="00623199">
          <w:t>‬</w:t>
        </w:r>
        <w:r w:rsidR="00BA23BB">
          <w:t>‬</w:t>
        </w:r>
        <w:r w:rsidR="00AC0F91">
          <w:t>‬</w:t>
        </w:r>
        <w:r w:rsidR="00D17350">
          <w:t>‬</w:t>
        </w:r>
        <w:r w:rsidR="00B5589E">
          <w:t>‬</w:t>
        </w:r>
        <w:r w:rsidR="00FD71DF">
          <w:t>‬</w:t>
        </w:r>
      </w:dir>
    </w:p>
    <w:p w:rsidR="007525C1" w:rsidRDefault="004C0696" w:rsidP="004C0696">
      <w:pPr>
        <w:pStyle w:val="ProductList-Bullet"/>
        <w:numPr>
          <w:ilvl w:val="1"/>
          <w:numId w:val="36"/>
        </w:numPr>
        <w:rPr>
          <w:rtl/>
        </w:rPr>
      </w:pPr>
      <w:r>
        <w:rPr>
          <w:rtl/>
        </w:rPr>
        <w:t xml:space="preserve">لا توجد ضرورة لأن يكون المستخدمون المرخصون هم المستخدمون الرئيسيون لأي جهاز. </w:t>
      </w:r>
    </w:p>
    <w:p w:rsidR="007525C1" w:rsidRDefault="004C0696" w:rsidP="004C0696">
      <w:pPr>
        <w:pStyle w:val="ProductList-Bullet"/>
        <w:numPr>
          <w:ilvl w:val="1"/>
          <w:numId w:val="36"/>
        </w:numPr>
        <w:rPr>
          <w:rtl/>
        </w:rPr>
      </w:pPr>
      <w:r>
        <w:rPr>
          <w:rtl/>
        </w:rPr>
        <w:t>يجب على العميل استخدام التنشيط المستند إلى Active Directory. يجوز لعملاء السحابة الحكومية التابعة للولايات المتحدة استخدام تنشيط KMS بدلاً من التنشيط المستند إلى Azure AD.</w:t>
      </w:r>
    </w:p>
    <w:p w:rsidR="007525C1" w:rsidRDefault="004C0696">
      <w:pPr>
        <w:pStyle w:val="ProductList-BodyIndented"/>
        <w:rPr>
          <w:rtl/>
        </w:rPr>
      </w:pPr>
      <w:r>
        <w:rPr>
          <w:rtl/>
        </w:rPr>
        <w:t>يخضع استخدام مكونات Microsoft 365 F1 الأخرى إلى الشروط السارية على هذه المكونات في شروط الخدمات عبر الإنترنت. بخلاف ما كان لأغراض ترخيص وصول Windows Server Base، و‏</w:t>
      </w:r>
      <w:dir w:val="rtl">
        <w:r>
          <w:rPr>
            <w:rtl/>
          </w:rPr>
          <w:t xml:space="preserve">ترخيص إدارة العملاء لـ System Center Configuration Manager و Advance Threat Analytics، لا تعد تراخيص اشتراك مستخدم Microsoft 365 F1 تراخيص وصول عميل مكافئة. </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SubClauseHeading"/>
        <w:outlineLvl w:val="4"/>
        <w:rPr>
          <w:rtl/>
        </w:rPr>
      </w:pPr>
      <w:r>
        <w:rPr>
          <w:rtl/>
        </w:rPr>
        <w:t>2.3.2 ترقية Microsoft 365 F1 من Office 365 F1</w:t>
      </w:r>
    </w:p>
    <w:p w:rsidR="007525C1" w:rsidRDefault="004C0696">
      <w:pPr>
        <w:pStyle w:val="ProductList-BodyIndented"/>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rsidR="007525C1" w:rsidRDefault="007525C1">
      <w:pPr>
        <w:pStyle w:val="ProductList-BodyIndented"/>
        <w:rPr>
          <w:rtl/>
        </w:rPr>
      </w:pPr>
    </w:p>
    <w:p w:rsidR="007525C1" w:rsidRDefault="004C0696">
      <w:pPr>
        <w:pStyle w:val="ProductList-ClauseHeading"/>
        <w:outlineLvl w:val="3"/>
        <w:rPr>
          <w:rtl/>
        </w:rPr>
      </w:pPr>
      <w:r>
        <w:rPr>
          <w:rtl/>
        </w:rPr>
        <w:t>2.4 حقوق استخدام Microsoft 365 Business</w:t>
      </w:r>
    </w:p>
    <w:p w:rsidR="007525C1" w:rsidRDefault="004C0696">
      <w:pPr>
        <w:pStyle w:val="ProductList-Body"/>
        <w:rPr>
          <w:rtl/>
        </w:rPr>
      </w:pPr>
      <w:r>
        <w:rPr>
          <w:rtl/>
        </w:rPr>
        <w:t>لا يجوز للعميل توفير أكثر من 300 ترخيص اشتراك مستخدم. 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7525C1" w:rsidRDefault="004C0696" w:rsidP="004C0696">
      <w:pPr>
        <w:pStyle w:val="ProductList-Bullet"/>
        <w:numPr>
          <w:ilvl w:val="0"/>
          <w:numId w:val="37"/>
        </w:numPr>
        <w:rPr>
          <w:rtl/>
        </w:rPr>
      </w:pPr>
      <w:r>
        <w:rPr>
          <w:rtl/>
        </w:rPr>
        <w:t>يعمل Windows Business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w:t>
      </w:r>
    </w:p>
    <w:p w:rsidR="007525C1" w:rsidRDefault="004C0696" w:rsidP="004C0696">
      <w:pPr>
        <w:pStyle w:val="ProductList-Bullet"/>
        <w:numPr>
          <w:ilvl w:val="0"/>
          <w:numId w:val="37"/>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3"/>
        <w:rPr>
          <w:rtl/>
        </w:rPr>
      </w:pPr>
      <w:r>
        <w:rPr>
          <w:rtl/>
        </w:rPr>
        <w:t>2.5 البرامج الأكاديمية</w:t>
      </w:r>
    </w:p>
    <w:p w:rsidR="007525C1" w:rsidRDefault="004C0696">
      <w:pPr>
        <w:pStyle w:val="ProductList-Body"/>
        <w:rPr>
          <w:rtl/>
        </w:rPr>
      </w:pPr>
      <w:r>
        <w:rPr>
          <w:rtl/>
        </w:rPr>
        <w:t>ينطبق ما يلي على العملاء في برامج الترخيص المجمع الأكاديمية:</w:t>
      </w:r>
    </w:p>
    <w:p w:rsidR="007525C1" w:rsidRDefault="004C0696">
      <w:pPr>
        <w:pStyle w:val="ProductList-SubClauseHeading"/>
        <w:outlineLvl w:val="4"/>
        <w:rPr>
          <w:rtl/>
        </w:rPr>
      </w:pPr>
      <w:r>
        <w:rPr>
          <w:rtl/>
        </w:rPr>
        <w:t>2.5.1 Microsoft 365 Education A1 (ترخيص اشتراك الجهاز)</w:t>
      </w:r>
    </w:p>
    <w:p w:rsidR="007525C1" w:rsidRDefault="004C0696">
      <w:pPr>
        <w:pStyle w:val="ProductList-SubSubClauseHeading"/>
        <w:outlineLvl w:val="5"/>
        <w:rPr>
          <w:rtl/>
        </w:rPr>
      </w:pPr>
      <w:r>
        <w:rPr>
          <w:rtl/>
        </w:rPr>
        <w:t>2.5.1.1 مدة السريان</w:t>
      </w:r>
    </w:p>
    <w:p w:rsidR="007525C1" w:rsidRDefault="004C0696">
      <w:pPr>
        <w:pStyle w:val="ProductList-BodyIndented2"/>
        <w:rPr>
          <w:rtl/>
        </w:rPr>
      </w:pPr>
      <w:r>
        <w:rPr>
          <w:rtl/>
        </w:rPr>
        <w:t>مدة سريان اشتراك Microsoft 365 Education A1 (ترخيص اشتراك الجهاز) تبلغ ست سنوات من تاريخ الطلبية. إذا تجاوز الترخيص تاريخ انتهاء صلاحية اتفاقية الترخيص المجمَّع للعميل الذي تم بموجبه شراء M365 Education A1 (ترخيص اشتراك الجهاز)، فستظل بنود هذه الاتفاقية سارية حسب الضرورة طوال مدة M365 Education A1 (ترخيص اشتراك الجهاز).</w:t>
      </w:r>
    </w:p>
    <w:p w:rsidR="007525C1" w:rsidRDefault="007525C1">
      <w:pPr>
        <w:pStyle w:val="ProductList-BodyIndented2"/>
        <w:rPr>
          <w:rtl/>
        </w:rPr>
      </w:pPr>
    </w:p>
    <w:p w:rsidR="007525C1" w:rsidRDefault="004C0696">
      <w:pPr>
        <w:pStyle w:val="ProductList-SubSubClauseHeading"/>
        <w:outlineLvl w:val="5"/>
        <w:rPr>
          <w:rtl/>
        </w:rPr>
      </w:pPr>
      <w:r>
        <w:rPr>
          <w:rtl/>
        </w:rPr>
        <w:t>2.5.1.2 الإلغاء وإعادة التعيين</w:t>
      </w:r>
    </w:p>
    <w:p w:rsidR="007525C1" w:rsidRDefault="004C0696">
      <w:pPr>
        <w:pStyle w:val="ProductList-BodyIndented2"/>
        <w:rPr>
          <w:rtl/>
        </w:rPr>
      </w:pPr>
      <w:r>
        <w:rPr>
          <w:rtl/>
        </w:rPr>
        <w:t>لا يجوز إلغاء اشتراك M365 Education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Education A1 (ترخيص اشتراك الجهاز) إليه من قبل.</w:t>
      </w:r>
    </w:p>
    <w:p w:rsidR="007525C1" w:rsidRDefault="007525C1">
      <w:pPr>
        <w:pStyle w:val="ProductList-BodyIndented2"/>
        <w:rPr>
          <w:rtl/>
        </w:rPr>
      </w:pPr>
    </w:p>
    <w:p w:rsidR="007525C1" w:rsidRDefault="004C0696">
      <w:pPr>
        <w:pStyle w:val="ProductList-SubSubClauseHeading"/>
        <w:outlineLvl w:val="5"/>
        <w:rPr>
          <w:rtl/>
        </w:rPr>
      </w:pPr>
      <w:r>
        <w:rPr>
          <w:rtl/>
        </w:rPr>
        <w:t>2.5.1.3 حقوق استخدام Windows AutoPilot</w:t>
      </w:r>
    </w:p>
    <w:p w:rsidR="007525C1" w:rsidRDefault="004C0696">
      <w:pPr>
        <w:pStyle w:val="ProductList-BodyIndented2"/>
        <w:rPr>
          <w:rtl/>
        </w:rPr>
      </w:pPr>
      <w:r>
        <w:rPr>
          <w:rtl/>
        </w:rPr>
        <w:t xml:space="preserve">يحق لمستخدمي Microsoft 365 Education A1 (ترخيص اشتراك الجهاز) المرخَّصين استخدام وظيفة Windows AutoPilot المتوفرة عبر Cloud Solution Provider Partner Center.   </w:t>
      </w:r>
    </w:p>
    <w:p w:rsidR="007525C1" w:rsidRDefault="007525C1">
      <w:pPr>
        <w:pStyle w:val="ProductList-BodyIndented2"/>
        <w:rPr>
          <w:rtl/>
        </w:rPr>
      </w:pPr>
    </w:p>
    <w:p w:rsidR="007525C1" w:rsidRDefault="004C0696">
      <w:pPr>
        <w:pStyle w:val="ProductList-SubSubClauseHeading"/>
        <w:outlineLvl w:val="5"/>
        <w:rPr>
          <w:rtl/>
        </w:rPr>
      </w:pPr>
      <w:r>
        <w:rPr>
          <w:rtl/>
        </w:rPr>
        <w:t>2.5.1.4 إصدارات Window 10</w:t>
      </w:r>
    </w:p>
    <w:p w:rsidR="007525C1" w:rsidRDefault="004C0696">
      <w:pPr>
        <w:pStyle w:val="ProductList-BodyIndented2"/>
        <w:rPr>
          <w:rtl/>
        </w:rPr>
      </w:pPr>
      <w:r>
        <w:rPr>
          <w:rtl/>
        </w:rPr>
        <w:t>Windows 10 Pro أو Windows 10 S مطلوب لـ M365 Education A1 (ترخيص اشتراك الجهاز).</w:t>
      </w:r>
    </w:p>
    <w:p w:rsidR="007525C1" w:rsidRDefault="007525C1">
      <w:pPr>
        <w:pStyle w:val="ProductList-BodyIndented2"/>
        <w:rPr>
          <w:rtl/>
        </w:rPr>
      </w:pPr>
    </w:p>
    <w:p w:rsidR="007525C1" w:rsidRDefault="004C0696">
      <w:pPr>
        <w:pStyle w:val="ProductList-SubClauseHeading"/>
        <w:outlineLvl w:val="4"/>
        <w:rPr>
          <w:rtl/>
        </w:rPr>
      </w:pPr>
      <w:r>
        <w:rPr>
          <w:rtl/>
        </w:rPr>
        <w:t>2.5.2 ‏Microsoft 365 Education A3/A5 (ترخيص اشتراك المستخدم)</w:t>
      </w:r>
    </w:p>
    <w:p w:rsidR="007525C1" w:rsidRDefault="004C0696">
      <w:pPr>
        <w:pStyle w:val="ProductList-SubSubClauseHeading"/>
        <w:outlineLvl w:val="5"/>
        <w:rPr>
          <w:rtl/>
        </w:rPr>
      </w:pPr>
      <w:r>
        <w:rPr>
          <w:rtl/>
        </w:rPr>
        <w:t>2.5.2.1 خوادم Office</w:t>
      </w:r>
    </w:p>
    <w:p w:rsidR="007525C1" w:rsidRDefault="004C0696">
      <w:pPr>
        <w:pStyle w:val="ProductList-BodyIndented2"/>
        <w:rPr>
          <w:rtl/>
        </w:rPr>
      </w:pPr>
      <w:r>
        <w:rPr>
          <w:rtl/>
        </w:rPr>
        <w:t>‏</w:t>
      </w:r>
      <w:dir w:val="rtl">
        <w:r>
          <w:rPr>
            <w:rtl/>
          </w:rPr>
          <w:t>يجوز لكل مستخدم مرخَّص معيَّن له ترخيص اشتراك مستخدم Microsoft 365 Education A3/A5:</w:t>
        </w:r>
        <w:r w:rsidR="00623199">
          <w:t>‬</w:t>
        </w:r>
        <w:r w:rsidR="00BA23BB">
          <w:t>‬</w:t>
        </w:r>
        <w:r w:rsidR="00AC0F91">
          <w:t>‬</w:t>
        </w:r>
        <w:r w:rsidR="00D17350">
          <w:t>‬</w:t>
        </w:r>
        <w:r w:rsidR="00B5589E">
          <w:t>‬</w:t>
        </w:r>
        <w:r w:rsidR="00FD71DF">
          <w:t>‬</w:t>
        </w:r>
      </w:dir>
    </w:p>
    <w:p w:rsidR="007525C1" w:rsidRDefault="004C0696" w:rsidP="004C0696">
      <w:pPr>
        <w:pStyle w:val="ProductList-Bullet"/>
        <w:numPr>
          <w:ilvl w:val="2"/>
          <w:numId w:val="38"/>
        </w:numPr>
        <w:rPr>
          <w:rtl/>
        </w:rPr>
      </w:pPr>
      <w:r>
        <w:rPr>
          <w:rtl/>
        </w:rPr>
        <w:t>تثبيت أي عدد من النُّسخ من برامج الخادم التالية على أي خادم مخصص لاستخدام العميل: Exchange Server، وSharePoint Server، و Skype for Business Server؛ و</w:t>
      </w:r>
    </w:p>
    <w:p w:rsidR="007525C1" w:rsidRDefault="004C0696" w:rsidP="004C0696">
      <w:pPr>
        <w:pStyle w:val="ProductList-Bullet"/>
        <w:numPr>
          <w:ilvl w:val="2"/>
          <w:numId w:val="38"/>
        </w:numPr>
        <w:rPr>
          <w:rtl/>
        </w:rPr>
      </w:pPr>
      <w:r>
        <w:rPr>
          <w:rtl/>
        </w:rPr>
        <w:t>الوصول إلى برامج الخادم الواردة أعلاه حصريًا لأولئك المستخدمين المعيَّن لهم ترخيص اشتراك مستخدم Microsoft 365 Education A3/A5 أو المستخدمين الخارجيين.</w:t>
      </w:r>
    </w:p>
    <w:p w:rsidR="007525C1" w:rsidRDefault="004C0696">
      <w:pPr>
        <w:pStyle w:val="ProductList-BodyIndented2"/>
        <w:rPr>
          <w:rtl/>
        </w:rPr>
      </w:pPr>
      <w:r>
        <w:rPr>
          <w:rtl/>
        </w:rPr>
        <w:t>لا يسري هذا البند على تراخيص اشتراك المستخدم</w:t>
      </w:r>
      <w:r>
        <w:rPr>
          <w:rtl/>
        </w:rPr>
        <w:t>‬ التي تم الحصول عليها بموجب اتفاقية Microsoft Cloud.</w:t>
      </w:r>
    </w:p>
    <w:p w:rsidR="007525C1" w:rsidRDefault="007525C1">
      <w:pPr>
        <w:pStyle w:val="ProductList-BodyIndented2"/>
        <w:rPr>
          <w:rtl/>
        </w:rPr>
      </w:pPr>
    </w:p>
    <w:p w:rsidR="007525C1" w:rsidRDefault="004C0696">
      <w:pPr>
        <w:pStyle w:val="ProductList-SubSubClauseHeading"/>
        <w:outlineLvl w:val="5"/>
        <w:rPr>
          <w:rtl/>
        </w:rPr>
      </w:pPr>
      <w:r>
        <w:rPr>
          <w:rtl/>
        </w:rPr>
        <w:t>2.5.2.2 Office Professional Plus</w:t>
      </w:r>
    </w:p>
    <w:p w:rsidR="007525C1" w:rsidRDefault="004C0696">
      <w:pPr>
        <w:pStyle w:val="ProductList-BodyIndented2"/>
        <w:rPr>
          <w:rtl/>
        </w:rPr>
      </w:pPr>
      <w:r>
        <w:rPr>
          <w:rtl/>
        </w:rPr>
        <w:t xml:space="preserve">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يعيِّن له العميل ترخيص اشتراك مستخدم Microsoft 365 Education A3/A5، يجوز للعميل تثبيت نسخة محلية واحدة من Office Professional Plus لا يستخدمها إلا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7525C1" w:rsidRDefault="007525C1">
      <w:pPr>
        <w:pStyle w:val="ProductList-BodyIndented2"/>
        <w:rPr>
          <w:rtl/>
        </w:rPr>
      </w:pPr>
    </w:p>
    <w:p w:rsidR="007525C1" w:rsidRDefault="004C0696">
      <w:pPr>
        <w:pStyle w:val="ProductList-SubClauseHeading"/>
        <w:outlineLvl w:val="4"/>
        <w:rPr>
          <w:rtl/>
        </w:rPr>
      </w:pPr>
      <w:r>
        <w:rPr>
          <w:rtl/>
        </w:rPr>
        <w:t>2.5.3 استخدام المكتبة والمعمل</w:t>
      </w:r>
    </w:p>
    <w:p w:rsidR="007525C1" w:rsidRDefault="004C0696">
      <w:pPr>
        <w:pStyle w:val="ProductList-BodyIndented"/>
        <w:rPr>
          <w:rtl/>
        </w:rPr>
      </w:pPr>
      <w:r>
        <w:rPr>
          <w:rtl/>
        </w:rPr>
        <w:t>يجوز للمؤسسات التي لديها تراخيص اشتراك مستخدم لبرنامج Microsoft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7525C1" w:rsidRDefault="007525C1">
      <w:pPr>
        <w:pStyle w:val="ProductList-BodyIndented"/>
        <w:rPr>
          <w:rtl/>
        </w:rPr>
      </w:pPr>
    </w:p>
    <w:p w:rsidR="007525C1" w:rsidRDefault="004C0696">
      <w:pPr>
        <w:pStyle w:val="ProductList-SubClauseHeading"/>
        <w:outlineLvl w:val="4"/>
        <w:rPr>
          <w:rtl/>
        </w:rPr>
      </w:pPr>
      <w:r>
        <w:rPr>
          <w:rtl/>
        </w:rPr>
        <w:t>2.5.4 شروط الترخيص المعمول بها</w:t>
      </w:r>
    </w:p>
    <w:p w:rsidR="007525C1" w:rsidRDefault="004C0696">
      <w:pPr>
        <w:pStyle w:val="ProductList-BodyIndented"/>
        <w:rPr>
          <w:rtl/>
        </w:rPr>
      </w:pPr>
      <w:r>
        <w:rPr>
          <w:rtl/>
        </w:rPr>
        <w:t>بالإضافة إلى شروط إدخال منتج Microsoft 365، يخضع ترخيص اشتراك مستخدم Microsoft 365 A3 وA5 لشروط الترخيص السارية على Office 365 Enterprise A3/A5 وEnterprise Mobility + Security E3/E5 وWindows 10 Education E3/E5 لكل مستخدم.</w:t>
      </w:r>
    </w:p>
    <w:p w:rsidR="007525C1" w:rsidRDefault="007525C1">
      <w:pPr>
        <w:pStyle w:val="ProductList-BodyIndented"/>
        <w:rPr>
          <w:rtl/>
        </w:rPr>
      </w:pPr>
    </w:p>
    <w:p w:rsidR="007525C1" w:rsidRDefault="004C0696">
      <w:pPr>
        <w:pStyle w:val="ProductList-ClauseHeading"/>
        <w:outlineLvl w:val="3"/>
        <w:rPr>
          <w:rtl/>
        </w:rPr>
      </w:pPr>
      <w:r>
        <w:rPr>
          <w:rtl/>
        </w:rPr>
        <w:t>2.6 الخدمة السحابية للمجتمع الحكومي بالولايات المتحدة</w:t>
      </w:r>
    </w:p>
    <w:p w:rsidR="007525C1" w:rsidRDefault="004C0696">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t>.</w:t>
        </w:r>
        <w:r w:rsidR="00623199">
          <w:t>‬</w:t>
        </w:r>
        <w:r w:rsidR="00BA23BB">
          <w:t>‬</w:t>
        </w:r>
        <w:r w:rsidR="00AC0F91">
          <w:t>‬</w:t>
        </w:r>
        <w:r w:rsidR="00D17350">
          <w:t>‬</w:t>
        </w:r>
        <w:r w:rsidR="00B5589E">
          <w:t>‬</w:t>
        </w:r>
        <w:r w:rsidR="00FD71DF">
          <w:t>‬</w:t>
        </w:r>
      </w:di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09945471"/>
      <w:r>
        <w:instrText>Enterprise Mobility + Security</w:instrText>
      </w:r>
      <w:bookmarkEnd w:id="237"/>
      <w:r>
        <w:instrText>" \l 2</w:instrText>
      </w:r>
      <w:r>
        <w:fldChar w:fldCharType="end"/>
      </w:r>
    </w:p>
    <w:p w:rsidR="007525C1" w:rsidRDefault="004C0696">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91"/>
        <w:gridCol w:w="712"/>
        <w:gridCol w:w="702"/>
        <w:gridCol w:w="706"/>
        <w:gridCol w:w="716"/>
        <w:gridCol w:w="730"/>
        <w:gridCol w:w="833"/>
        <w:gridCol w:w="709"/>
        <w:gridCol w:w="707"/>
        <w:gridCol w:w="810"/>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640"/>
        <w:gridCol w:w="3639"/>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ClauseHeading"/>
        <w:outlineLvl w:val="3"/>
        <w:rPr>
          <w:rtl/>
        </w:rPr>
      </w:pP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NoBorder"/>
        <w:outlineLvl w:val="1"/>
        <w:rPr>
          <w:rtl/>
        </w:rPr>
      </w:pPr>
      <w:bookmarkStart w:id="240" w:name="_Sec1151"/>
      <w:r>
        <w:rPr>
          <w:rtl/>
        </w:rPr>
        <w:t>Microsoft Dynamics 365 Services</w:t>
      </w:r>
      <w:bookmarkEnd w:id="240"/>
      <w:r>
        <w:fldChar w:fldCharType="begin"/>
      </w:r>
      <w:r>
        <w:instrText xml:space="preserve"> TC "</w:instrText>
      </w:r>
      <w:bookmarkStart w:id="241" w:name="_Toc509945472"/>
      <w:r>
        <w:instrText>Microsoft Dynamics 365 Services</w:instrText>
      </w:r>
      <w:bookmarkEnd w:id="241"/>
      <w:r>
        <w:instrText>" \l 2</w:instrText>
      </w:r>
      <w:r>
        <w:fldChar w:fldCharType="end"/>
      </w:r>
    </w:p>
    <w:p w:rsidR="007525C1" w:rsidRDefault="004C0696">
      <w:pPr>
        <w:pStyle w:val="ProductList-Offering1SubSection"/>
        <w:outlineLvl w:val="2"/>
        <w:rPr>
          <w:rtl/>
        </w:rPr>
      </w:pPr>
      <w:bookmarkStart w:id="242" w:name="_Sec1152"/>
      <w:r>
        <w:rPr>
          <w:rtl/>
        </w:rPr>
        <w:t>1. توفر البرنامج</w:t>
      </w:r>
      <w:bookmarkEnd w:id="242"/>
    </w:p>
    <w:tbl>
      <w:tblPr>
        <w:tblStyle w:val="PURTable"/>
        <w:bidiVisual/>
        <w:tblW w:w="0" w:type="dxa"/>
        <w:tblLook w:val="04A0" w:firstRow="1" w:lastRow="0" w:firstColumn="1" w:lastColumn="0" w:noHBand="0" w:noVBand="1"/>
      </w:tblPr>
      <w:tblGrid>
        <w:gridCol w:w="4292"/>
        <w:gridCol w:w="702"/>
        <w:gridCol w:w="680"/>
        <w:gridCol w:w="799"/>
        <w:gridCol w:w="707"/>
        <w:gridCol w:w="726"/>
        <w:gridCol w:w="823"/>
        <w:gridCol w:w="699"/>
        <w:gridCol w:w="695"/>
        <w:gridCol w:w="793"/>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Business Central Essentials</w:t>
            </w:r>
            <w:r>
              <w:fldChar w:fldCharType="begin"/>
            </w:r>
            <w:r>
              <w:instrText xml:space="preserve"> XE "Microsoft Dynamics 365 Business Central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Business Central Premium</w:t>
            </w:r>
            <w:r>
              <w:fldChar w:fldCharType="begin"/>
            </w:r>
            <w:r>
              <w:instrText xml:space="preserve"> XE "Microsoft Dynamics 365 Business Central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ABABA"/>
              <w:right w:val="none" w:sz="4" w:space="0" w:color="6E6E6E"/>
            </w:tcBorders>
          </w:tcPr>
          <w:p w:rsidR="007525C1" w:rsidRDefault="004C0696">
            <w:pPr>
              <w:pStyle w:val="ProductList-TableBody"/>
              <w:rPr>
                <w:rtl/>
              </w:rPr>
            </w:pPr>
            <w:r>
              <w:rPr>
                <w:rtl/>
              </w:rPr>
              <w:t>Microsoft Dynamics 365 Business Central Team Member</w:t>
            </w:r>
            <w:r>
              <w:fldChar w:fldCharType="begin"/>
            </w:r>
            <w:r>
              <w:instrText xml:space="preserve"> XE "Microsoft Dynamics 365 Business Central Team Member"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ABABA"/>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ABABA"/>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Customer Engagement Plan, Enterprise edition</w:t>
            </w:r>
            <w:r>
              <w:fldChar w:fldCharType="begin"/>
            </w:r>
            <w:r>
              <w:instrText xml:space="preserve"> XE "Microsoft Dynamics 365 Customer Engagement Plan, Enterprise edition" </w:instrText>
            </w:r>
            <w:r>
              <w:fldChar w:fldCharType="end"/>
            </w:r>
            <w:r>
              <w:rPr>
                <w:rtl/>
              </w:rPr>
              <w:t xml:space="preserve"> (ترخيص اشتراك المستخدم)</w:t>
            </w:r>
          </w:p>
        </w:tc>
        <w:tc>
          <w:tcPr>
            <w:tcW w:w="740" w:type="dxa"/>
            <w:tcBorders>
              <w:top w:val="dashed" w:sz="4" w:space="0" w:color="BABABA"/>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Plan، الإصدار Enterprise</w:t>
            </w:r>
            <w:r>
              <w:fldChar w:fldCharType="begin"/>
            </w:r>
            <w:r>
              <w:instrText xml:space="preserve"> XE "Microsoft Dynamics 365 Plan،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Microsoft Dynamics 365 Plan، الإصدار Enterprise</w:t>
            </w:r>
            <w:r>
              <w:fldChar w:fldCharType="begin"/>
            </w:r>
            <w:r>
              <w:instrText xml:space="preserve"> XE "المكون الإضافي لـ Microsoft Dynamics 365 Plan،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Plan، الإصدار Enterprise بخيار "من ضمان البرنامج"</w:t>
            </w:r>
            <w:r>
              <w:fldChar w:fldCharType="begin"/>
            </w:r>
            <w:r>
              <w:instrText xml:space="preserve"> XE "Microsoft Dynamics 365 Plan، الإصدار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لخدمة العملاء، الإصدار Enterprise</w:t>
            </w:r>
            <w:r>
              <w:fldChar w:fldCharType="begin"/>
            </w:r>
            <w:r>
              <w:instrText xml:space="preserve"> XE "Microsoft Dynamics 365 لخدمة العملاء، الإصدار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for Field Service، الإصدار Enterprise</w:t>
            </w:r>
            <w:r>
              <w:fldChar w:fldCharType="begin"/>
            </w:r>
            <w:r>
              <w:instrText xml:space="preserve"> XE "Microsoft Dynamics 365 for Field Service، الإصدار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for Field Service، الإصدار Enterprise</w:t>
            </w:r>
            <w:r>
              <w:fldChar w:fldCharType="begin"/>
            </w:r>
            <w:r>
              <w:instrText xml:space="preserve"> XE "Microsoft Dynamics 365 for Field Service، الإصدار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Microsoft Dynamics 365 for Marketing </w:t>
            </w:r>
            <w:r>
              <w:fldChar w:fldCharType="begin"/>
            </w:r>
            <w:r>
              <w:instrText xml:space="preserve"> XE "Microsoft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لجهاز Microsoft Dynamics 365 for Operations، إصدار Enterprise</w:t>
            </w:r>
            <w:r>
              <w:fldChar w:fldCharType="begin"/>
            </w:r>
            <w:r>
              <w:instrText xml:space="preserve"> XE "المكون الإضافي لجهاز Microsoft Dynamics 365 for Operations،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جهاز Microsoft Dynamics 365 for Operations، إصدار Enterprise بخيار "من ضمان البرنامج" </w:t>
            </w:r>
            <w:r>
              <w:fldChar w:fldCharType="begin"/>
            </w:r>
            <w:r>
              <w:instrText xml:space="preserve"> XE "جهاز Microsoft Dynamics 365 for Operations، إصدار Enterprise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للتنفيذ التلقائي لخدمات المشروعات، إصدار Enterprise</w:t>
            </w:r>
            <w:r>
              <w:fldChar w:fldCharType="begin"/>
            </w:r>
            <w:r>
              <w:instrText xml:space="preserve"> XE "Microsoft Dynamics 365 للتنفيذ التلقائي لخدمات المشروعات،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for Sales Professional (ترخيص اشتراك مستخدم</w:t>
            </w:r>
            <w:r>
              <w:fldChar w:fldCharType="begin"/>
            </w:r>
            <w:r>
              <w:instrText xml:space="preserve"> XE "Microsoft Dynamics 365 for Sales Professional (ترخيص اشتراك مستخدم" </w:instrText>
            </w:r>
            <w:r>
              <w:fldChar w:fldCharType="end"/>
            </w:r>
            <w:r>
              <w:rPr>
                <w:rtl/>
              </w:rPr>
              <w:t>)</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Microsoft Dynamics 365 لأعضاء الفريق، إصدار Enterprise</w:t>
            </w:r>
            <w:r>
              <w:fldChar w:fldCharType="begin"/>
            </w:r>
            <w:r>
              <w:instrText xml:space="preserve"> XE "المكون الإضافي لـ Microsoft Dynamics 365 لأعضاء الفريق،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لأعضاء الفريق، إصدار Enterprise بخيار "من ضمان البرنامج"</w:t>
            </w:r>
            <w:r>
              <w:fldChar w:fldCharType="begin"/>
            </w:r>
            <w:r>
              <w:instrText xml:space="preserve"> XE "Microsoft Dynamics 365 لأعضاء الفريق،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جهات الاتصال الإضافية في Microsoft 365 for Marketing</w:t>
            </w:r>
            <w:r>
              <w:fldChar w:fldCharType="begin"/>
            </w:r>
            <w:r>
              <w:instrText xml:space="preserve"> XE "جهات الاتصال الإضافية في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2"/>
        <w:rPr>
          <w:rtl/>
        </w:rPr>
      </w:pPr>
      <w:bookmarkStart w:id="243" w:name="_Sec1153"/>
      <w:r>
        <w:rPr>
          <w:rtl/>
        </w:rPr>
        <w:t>2. شروط المنتج</w:t>
      </w:r>
      <w:bookmarkEnd w:id="243"/>
    </w:p>
    <w:tbl>
      <w:tblPr>
        <w:tblStyle w:val="PURTable"/>
        <w:bidiVisual/>
        <w:tblW w:w="0" w:type="dxa"/>
        <w:tblLook w:val="04A0" w:firstRow="1" w:lastRow="0" w:firstColumn="1" w:lastColumn="0" w:noHBand="0" w:noVBand="1"/>
      </w:tblPr>
      <w:tblGrid>
        <w:gridCol w:w="3641"/>
        <w:gridCol w:w="3637"/>
        <w:gridCol w:w="363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3"/>
        <w:rPr>
          <w:rtl/>
        </w:rPr>
      </w:pPr>
      <w:r>
        <w:rPr>
          <w:rtl/>
        </w:rPr>
        <w:t>2.1 Unified Service Desk (يُختصر إلى USD)</w:t>
      </w:r>
    </w:p>
    <w:p w:rsidR="007525C1" w:rsidRDefault="004C0696">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rsidR="007525C1" w:rsidRDefault="007525C1">
      <w:pPr>
        <w:pStyle w:val="ProductList-Body"/>
        <w:rPr>
          <w:rtl/>
        </w:rPr>
      </w:pPr>
    </w:p>
    <w:p w:rsidR="007525C1" w:rsidRDefault="004C0696">
      <w:pPr>
        <w:pStyle w:val="ProductList-ClauseHeading"/>
        <w:outlineLvl w:val="3"/>
        <w:rPr>
          <w:rtl/>
        </w:rPr>
      </w:pPr>
      <w:r>
        <w:rPr>
          <w:rtl/>
        </w:rPr>
        <w:t>2.2 Microsoft Dynamics CustomerSource</w:t>
      </w:r>
    </w:p>
    <w:p w:rsidR="007525C1" w:rsidRDefault="004C0696">
      <w:pPr>
        <w:pStyle w:val="ProductList-Body"/>
        <w:rPr>
          <w:rtl/>
        </w:rPr>
      </w:pPr>
      <w:r>
        <w:rPr>
          <w:rtl/>
        </w:rPr>
        <w:t xml:space="preserve">يجوز للعملاء الذين لديهم اشتراكات نشطة لـ Microsoft Dynamics 365 Services الوصول إلى CustomerSource واستخدامه. </w:t>
      </w:r>
    </w:p>
    <w:p w:rsidR="007525C1" w:rsidRDefault="007525C1">
      <w:pPr>
        <w:pStyle w:val="ProductList-Body"/>
        <w:rPr>
          <w:rtl/>
        </w:rPr>
      </w:pPr>
    </w:p>
    <w:p w:rsidR="007525C1" w:rsidRDefault="004C0696">
      <w:pPr>
        <w:pStyle w:val="ProductList-ClauseHeading"/>
        <w:outlineLvl w:val="3"/>
        <w:rPr>
          <w:rtl/>
        </w:rPr>
      </w:pPr>
      <w:r>
        <w:rPr>
          <w:rtl/>
        </w:rPr>
        <w:t>2.3 الأهلية للعروض المؤهلة</w:t>
      </w:r>
    </w:p>
    <w:p w:rsidR="007525C1" w:rsidRDefault="004C0696">
      <w:pPr>
        <w:pStyle w:val="ProductList-Body"/>
        <w:rPr>
          <w:rtl/>
        </w:rPr>
      </w:pPr>
      <w:r>
        <w:rPr>
          <w:rtl/>
        </w:rPr>
        <w:t>يجوز للعملاء الذين لديهم اتفاقية نشطة، الذين حصلوا قبل 1 نوفمبر 2016 على اشتراك في خدمة عبر الإنترنت أو ضمان البرنامج أو Microsoft Dynamics Enhancement Plan للمنتجات المؤهلة الواردة في الجدول أدناه، الحصول على العرض المؤهل للخدمات عبر الإنترنت لـ Microsoft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96"/>
        <w:gridCol w:w="5520"/>
      </w:tblGrid>
      <w:tr w:rsidR="007525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525C1" w:rsidRDefault="004C0696">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525C1" w:rsidRDefault="004C0696">
            <w:pPr>
              <w:pStyle w:val="ProductList-TableBody"/>
              <w:rPr>
                <w:rtl/>
              </w:rPr>
            </w:pPr>
            <w:r>
              <w:rPr>
                <w:color w:val="FFFFFF"/>
                <w:rtl/>
              </w:rPr>
              <w:t>العرض المؤهل للخدمات عبر الإنترنت لـ Microsoft Dynamics 365 المقابل</w:t>
            </w:r>
          </w:p>
        </w:tc>
      </w:tr>
      <w:tr w:rsidR="007525C1">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CRM Online؛ و</w:t>
            </w:r>
            <w:r>
              <w:rPr>
                <w:rtl/>
              </w:rPr>
              <w:br/>
              <w:t>Microsoft Dynamics AX (عبر الإنترنت)؛ و</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365، العرض المؤهل لإصدار Enterprise</w:t>
            </w:r>
            <w:r>
              <w:rPr>
                <w:rtl/>
              </w:rPr>
              <w:br/>
            </w:r>
          </w:p>
        </w:tc>
      </w:tr>
      <w:tr w:rsidR="007525C1">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365، العرض المؤهل لإصدار Enterprise من ضمان البرنامج*</w:t>
            </w:r>
            <w:r>
              <w:rPr>
                <w:rtl/>
              </w:rPr>
              <w:br/>
              <w:t>Microsoft Dynamics 365، المكون الإضافي للعرض المؤهل لإصدار Enterprise*</w:t>
            </w:r>
          </w:p>
        </w:tc>
      </w:tr>
      <w:tr w:rsidR="007525C1">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AX</w:t>
            </w:r>
          </w:p>
          <w:p w:rsidR="007525C1" w:rsidRDefault="004C0696">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365، العرض المؤهل لإصدار Business Central</w:t>
            </w:r>
            <w:r>
              <w:rPr>
                <w:rtl/>
              </w:rPr>
              <w:br/>
              <w:t>Microsoft Dynamics 365، المكون الإضافي للعرض المؤهل لإصدار Business*</w:t>
            </w:r>
          </w:p>
        </w:tc>
      </w:tr>
    </w:tbl>
    <w:p w:rsidR="007525C1" w:rsidRDefault="004C0696">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7525C1" w:rsidRDefault="007525C1">
      <w:pPr>
        <w:pStyle w:val="ProductList-Body"/>
        <w:rPr>
          <w:rtl/>
        </w:rPr>
      </w:pPr>
    </w:p>
    <w:p w:rsidR="007525C1" w:rsidRDefault="004C0696">
      <w:pPr>
        <w:pStyle w:val="ProductList-ClauseHeading"/>
        <w:outlineLvl w:val="3"/>
        <w:rPr>
          <w:rtl/>
        </w:rPr>
      </w:pPr>
      <w:r>
        <w:rPr>
          <w:rtl/>
        </w:rPr>
        <w:t>2.4 Microsoft Dynamics Marketing وParature</w:t>
      </w:r>
    </w:p>
    <w:p w:rsidR="007525C1" w:rsidRDefault="004C0696">
      <w:pPr>
        <w:pStyle w:val="ProductList-Body"/>
        <w:rPr>
          <w:rtl/>
        </w:rPr>
      </w:pPr>
      <w:r>
        <w:rPr>
          <w:rtl/>
        </w:rPr>
        <w:t>يجوز للعملاء الذين لديهم اتفاقية Enterprise واشتراك اتفاقية Enterprise والذين حصلوا على تراخيص Microsoft Dynamics Marketing أو Parature قبل 1 نوفمبر 2016 بموجب تسجيل حالي، تجديد اشتراكاتهم في أي تسجيل لاحق يُوقع قبل 15 مايو 2018.</w:t>
      </w:r>
      <w:r>
        <w:rPr>
          <w:rtl/>
        </w:rPr>
        <w:t>‬ وبخلاف أي شيء يناقض ذلك في اتفاقية الترخيص المجمع المبرمة مع العميل، يجوز للعملاء الذين لديهم اشتراكات نشطة متابعة استخدام خدمات Microsoft Dynamics Marketing و/أو خدمات Parature وفقًا لشروط الاتفاقية الخاصة بهم حتى 15 مايو 2018، حيث تنتهي في هذا الوقت صلاحية جميع حقوق استخدام منتجات Microsoft Dynamics Marketing ومنتجات Parature.</w:t>
      </w:r>
    </w:p>
    <w:p w:rsidR="007525C1" w:rsidRDefault="007525C1">
      <w:pPr>
        <w:pStyle w:val="ProductList-Body"/>
        <w:rPr>
          <w:rtl/>
        </w:rPr>
      </w:pPr>
    </w:p>
    <w:p w:rsidR="007525C1" w:rsidRDefault="004C0696">
      <w:pPr>
        <w:pStyle w:val="ProductList-ClauseHeading"/>
        <w:outlineLvl w:val="3"/>
        <w:rPr>
          <w:rtl/>
        </w:rPr>
      </w:pPr>
      <w:r>
        <w:rPr>
          <w:rtl/>
        </w:rPr>
        <w:t>2.5 Microsoft Dynamics 365 للخدمات المالية والعمليات، إصدار Business</w:t>
      </w:r>
    </w:p>
    <w:p w:rsidR="007525C1" w:rsidRDefault="004C0696">
      <w:pPr>
        <w:pStyle w:val="ProductList-Body"/>
        <w:rPr>
          <w:rtl/>
        </w:rPr>
      </w:pPr>
      <w:r>
        <w:rPr>
          <w:rtl/>
        </w:rPr>
        <w:t>يجوز للمستخدمين المرخص لهم استخدام Dynamics 365 للخدمات المالية والعمليات، الإصدار Business أن يجددوا اشتراكاتهم حتى 30 أبريل 2018، وبعدها يجوز تجديد اشتراكات Dynamics 365 Business Central فقط وتنتهي صلاحية جميع حقوق استخدام المنتج Dynamics 365 للخدمات المالية والعمليات، الإصدار Business.</w:t>
      </w:r>
    </w:p>
    <w:p w:rsidR="007525C1" w:rsidRDefault="007525C1">
      <w:pPr>
        <w:pStyle w:val="ProductList-Body"/>
        <w:rPr>
          <w:rtl/>
        </w:rPr>
      </w:pPr>
    </w:p>
    <w:p w:rsidR="007525C1" w:rsidRDefault="004C0696">
      <w:pPr>
        <w:pStyle w:val="ProductList-ClauseHeading"/>
        <w:outlineLvl w:val="3"/>
        <w:rPr>
          <w:rtl/>
        </w:rPr>
      </w:pPr>
      <w:r>
        <w:rPr>
          <w:rtl/>
        </w:rPr>
        <w:t>2.6 خطة Microsoft Dynamics 365، إصدار Enterprise للحكومات</w:t>
      </w:r>
    </w:p>
    <w:p w:rsidR="007525C1" w:rsidRDefault="004C0696">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rsidR="007525C1" w:rsidRDefault="007525C1">
      <w:pPr>
        <w:pStyle w:val="ProductList-Body"/>
        <w:rPr>
          <w:rtl/>
        </w:rPr>
      </w:pPr>
    </w:p>
    <w:p w:rsidR="007525C1" w:rsidRDefault="004C0696">
      <w:pPr>
        <w:pStyle w:val="ProductList-ClauseHeading"/>
        <w:outlineLvl w:val="3"/>
        <w:rPr>
          <w:rtl/>
        </w:rPr>
      </w:pPr>
      <w:r>
        <w:rPr>
          <w:rtl/>
        </w:rPr>
        <w:t>2.7 خطة Microsoft Dynamics 365 Customer Engagement وتطبيقات Customer Engagement، إصدار Enterprise للحكومات والهيئات الأكاديمية</w:t>
      </w:r>
    </w:p>
    <w:p w:rsidR="007525C1" w:rsidRDefault="004C0696">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19">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rsidR="007525C1" w:rsidRDefault="007525C1">
      <w:pPr>
        <w:pStyle w:val="ProductList-Body"/>
        <w:rPr>
          <w:rtl/>
        </w:rPr>
      </w:pPr>
    </w:p>
    <w:p w:rsidR="007525C1" w:rsidRDefault="004C0696">
      <w:pPr>
        <w:pStyle w:val="ProductList-ClauseHeading"/>
        <w:outlineLvl w:val="3"/>
        <w:rPr>
          <w:rtl/>
        </w:rPr>
      </w:pPr>
      <w:r>
        <w:rPr>
          <w:rtl/>
        </w:rPr>
        <w:t>2.8 إصدارات Embedded لـ Microsoft Dynamics 365 Services</w:t>
      </w:r>
    </w:p>
    <w:p w:rsidR="007525C1" w:rsidRDefault="004C0696">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7525C1" w:rsidRDefault="007525C1">
      <w:pPr>
        <w:pStyle w:val="ProductList-Body"/>
        <w:rPr>
          <w:rtl/>
        </w:rPr>
      </w:pPr>
    </w:p>
    <w:p w:rsidR="007525C1" w:rsidRDefault="004C0696">
      <w:pPr>
        <w:pStyle w:val="ProductList-ClauseHeading"/>
        <w:outlineLvl w:val="3"/>
        <w:rPr>
          <w:rtl/>
        </w:rPr>
      </w:pPr>
      <w:r>
        <w:rPr>
          <w:rtl/>
        </w:rPr>
        <w:t>2.9 المتطلبات الأساسية لترخيص اشتراك المستخدم لأعضاء فريق Dynamics 365</w:t>
      </w:r>
    </w:p>
    <w:p w:rsidR="007525C1" w:rsidRDefault="004C0696">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rsidR="007525C1" w:rsidRDefault="007525C1">
      <w:pPr>
        <w:pStyle w:val="ProductList-Body"/>
        <w:rPr>
          <w:rtl/>
        </w:rPr>
      </w:pPr>
    </w:p>
    <w:p w:rsidR="007525C1" w:rsidRDefault="004C0696">
      <w:pPr>
        <w:pStyle w:val="ProductList-ClauseHeading"/>
        <w:outlineLvl w:val="3"/>
        <w:rPr>
          <w:rtl/>
        </w:rPr>
      </w:pPr>
      <w:r>
        <w:rPr>
          <w:rtl/>
        </w:rPr>
        <w:t>2.10 المتطلبات الأساسية لـ Dynamics 365 for Marketing Attach</w:t>
      </w:r>
    </w:p>
    <w:p w:rsidR="007525C1" w:rsidRDefault="004C0696">
      <w:pPr>
        <w:pStyle w:val="ProductList-Body"/>
        <w:rPr>
          <w:rtl/>
        </w:rPr>
      </w:pPr>
      <w:r>
        <w:rPr>
          <w:rtl/>
        </w:rPr>
        <w:t>المستخدمون المرخص لهم استخدام تطبيقات Microsoft Dynamics 365 للمبيعات</w:t>
      </w:r>
      <w:r>
        <w:rPr>
          <w:rtl/>
        </w:rPr>
        <w:t>‬ أو Microsoft Dynamics 365 لخدمة العملاء أو Microsoft Dynamics 365 للخدمة الميدانية أو Microsoft Dynamics 365 لخدمة المشروعات أو Microsoft Relationship Sales أو Microsoft Dynamics 365 Customer Engagement Plan مؤهلون لشراء ترخيص Microsoft Dynamics 365 for Marketing Attach.</w:t>
      </w:r>
    </w:p>
    <w:p w:rsidR="007525C1" w:rsidRDefault="007525C1">
      <w:pPr>
        <w:pStyle w:val="ProductList-Body"/>
        <w:rPr>
          <w:rtl/>
        </w:rPr>
      </w:pP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244" w:name="_Sec632"/>
      <w:r>
        <w:rPr>
          <w:rtl/>
        </w:rPr>
        <w:t>خدمات Office 365</w:t>
      </w:r>
      <w:bookmarkEnd w:id="244"/>
      <w:r>
        <w:fldChar w:fldCharType="begin"/>
      </w:r>
      <w:r>
        <w:instrText xml:space="preserve"> TC "</w:instrText>
      </w:r>
      <w:bookmarkStart w:id="245" w:name="_Toc509945473"/>
      <w:r>
        <w:instrText>خدمات Office 365</w:instrText>
      </w:r>
      <w:bookmarkEnd w:id="245"/>
      <w:r>
        <w:instrText>" \l 2</w:instrText>
      </w:r>
      <w:r>
        <w:fldChar w:fldCharType="end"/>
      </w:r>
    </w:p>
    <w:p w:rsidR="007525C1" w:rsidRDefault="004C0696">
      <w:pPr>
        <w:pStyle w:val="ProductList-Offering2HeadingNoBorder"/>
        <w:outlineLvl w:val="2"/>
        <w:rPr>
          <w:rtl/>
        </w:rPr>
      </w:pPr>
      <w:bookmarkStart w:id="246" w:name="_Sec633"/>
      <w:r>
        <w:rPr>
          <w:rtl/>
        </w:rPr>
        <w:t>تطبيقات Office 365</w:t>
      </w:r>
      <w:bookmarkEnd w:id="246"/>
      <w:r>
        <w:fldChar w:fldCharType="begin"/>
      </w:r>
      <w:r>
        <w:instrText xml:space="preserve"> TC "</w:instrText>
      </w:r>
      <w:bookmarkStart w:id="247" w:name="_Toc509945474"/>
      <w:r>
        <w:instrText>تطبيقات Office 365</w:instrText>
      </w:r>
      <w:bookmarkEnd w:id="247"/>
      <w:r>
        <w:instrText>" \l 3</w:instrText>
      </w:r>
      <w:r>
        <w:fldChar w:fldCharType="end"/>
      </w:r>
    </w:p>
    <w:p w:rsidR="007525C1" w:rsidRDefault="004C0696">
      <w:pPr>
        <w:pStyle w:val="ProductList-Offering1SubSection"/>
        <w:outlineLvl w:val="3"/>
        <w:rPr>
          <w:rtl/>
        </w:rPr>
      </w:pPr>
      <w:bookmarkStart w:id="248" w:name="_Sec719"/>
      <w:r>
        <w:rPr>
          <w:rtl/>
        </w:rPr>
        <w:t>1. توفر البرنامج</w:t>
      </w:r>
      <w:bookmarkEnd w:id="24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49" w:name="_Sec774"/>
      <w:r>
        <w:rPr>
          <w:rtl/>
        </w:rPr>
        <w:t>2. شروط المنتج</w:t>
      </w:r>
      <w:bookmarkEnd w:id="249"/>
    </w:p>
    <w:tbl>
      <w:tblPr>
        <w:tblStyle w:val="PURTable"/>
        <w:bidiVisual/>
        <w:tblW w:w="0" w:type="dxa"/>
        <w:tblLook w:val="04A0" w:firstRow="1" w:lastRow="0" w:firstColumn="1" w:lastColumn="0" w:noHBand="0" w:noVBand="1"/>
      </w:tblPr>
      <w:tblGrid>
        <w:gridCol w:w="3643"/>
        <w:gridCol w:w="3633"/>
        <w:gridCol w:w="364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Online</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(SCE): ‏</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أهلية الوسائط لـ Office 365 Pro Plus مع حقوق Windows To Go</w:t>
      </w:r>
    </w:p>
    <w:p w:rsidR="007525C1" w:rsidRDefault="004C0696">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7525C1" w:rsidRDefault="007525C1">
      <w:pPr>
        <w:pStyle w:val="ProductList-Body"/>
        <w:rPr>
          <w:rtl/>
        </w:rPr>
      </w:pPr>
    </w:p>
    <w:p w:rsidR="007525C1" w:rsidRDefault="004C0696">
      <w:pPr>
        <w:pStyle w:val="ProductList-ClauseHeading"/>
        <w:outlineLvl w:val="4"/>
        <w:rPr>
          <w:rtl/>
        </w:rPr>
      </w:pPr>
      <w:r>
        <w:rPr>
          <w:rtl/>
        </w:rPr>
        <w:t>2.2 Office Multi Language Pack</w:t>
      </w:r>
    </w:p>
    <w:p w:rsidR="007525C1" w:rsidRDefault="004C0696">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7525C1" w:rsidRDefault="007525C1">
      <w:pPr>
        <w:pStyle w:val="ProductList-Body"/>
        <w:rPr>
          <w:rtl/>
        </w:rPr>
      </w:pPr>
    </w:p>
    <w:p w:rsidR="007525C1" w:rsidRDefault="004C0696">
      <w:pPr>
        <w:pStyle w:val="ProductList-ClauseHeading"/>
        <w:outlineLvl w:val="4"/>
        <w:rPr>
          <w:rtl/>
        </w:rPr>
      </w:pPr>
      <w:r>
        <w:rPr>
          <w:rtl/>
        </w:rPr>
        <w:t>2.3 Office Online</w:t>
      </w:r>
    </w:p>
    <w:p w:rsidR="007525C1" w:rsidRDefault="004C0696">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7525C1" w:rsidRDefault="007525C1">
      <w:pPr>
        <w:pStyle w:val="ProductList-Body"/>
        <w:rPr>
          <w:rtl/>
        </w:rPr>
      </w:pPr>
    </w:p>
    <w:p w:rsidR="007525C1" w:rsidRDefault="004C0696">
      <w:pPr>
        <w:pStyle w:val="ProductList-ClauseHeading"/>
        <w:outlineLvl w:val="4"/>
        <w:rPr>
          <w:rtl/>
        </w:rPr>
      </w:pPr>
      <w:r>
        <w:rPr>
          <w:rtl/>
        </w:rPr>
        <w:t>2.4 فترة ترحيل Open Value Subscription</w:t>
      </w:r>
    </w:p>
    <w:p w:rsidR="007525C1" w:rsidRDefault="004C0696">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7525C1" w:rsidRDefault="007525C1">
      <w:pPr>
        <w:pStyle w:val="ProductList-Body"/>
        <w:rPr>
          <w:rtl/>
        </w:rPr>
      </w:pPr>
    </w:p>
    <w:p w:rsidR="007525C1" w:rsidRDefault="004C0696">
      <w:pPr>
        <w:pStyle w:val="ProductList-ClauseHeading"/>
        <w:outlineLvl w:val="4"/>
        <w:rPr>
          <w:rtl/>
        </w:rPr>
      </w:pPr>
      <w:r>
        <w:rPr>
          <w:rtl/>
        </w:rPr>
        <w:t>2.5 حقوق النشر لـ Visio Professional</w:t>
      </w:r>
    </w:p>
    <w:p w:rsidR="007525C1" w:rsidRDefault="004C0696">
      <w:pPr>
        <w:pStyle w:val="ProductList-Body"/>
        <w:rPr>
          <w:rtl/>
        </w:rPr>
      </w:pPr>
      <w:r>
        <w:rPr>
          <w:rtl/>
        </w:rPr>
        <w:t>يجوز لمستخدمي Visio Online الخطة 2 تثبيت واستخدام نسخة واحدة من برنامج Visio Standard أو Visio Professional كما يلي:</w:t>
      </w:r>
    </w:p>
    <w:p w:rsidR="007525C1" w:rsidRDefault="004C0696" w:rsidP="004C0696">
      <w:pPr>
        <w:pStyle w:val="ProductList-Bullet"/>
        <w:numPr>
          <w:ilvl w:val="0"/>
          <w:numId w:val="39"/>
        </w:numPr>
        <w:rPr>
          <w:rtl/>
        </w:rPr>
      </w:pPr>
      <w:r>
        <w:rPr>
          <w:rtl/>
        </w:rPr>
        <w:t>إذا كان المستخدم مرخصًا لـ Office Standard أو Office Professional Plus</w:t>
      </w:r>
      <w:r>
        <w:rPr>
          <w:vertAlign w:val="superscript"/>
          <w:rtl/>
        </w:rPr>
        <w:t>1</w:t>
      </w:r>
      <w:r>
        <w:rPr>
          <w:rtl/>
        </w:rPr>
        <w:t>؛ و</w:t>
      </w:r>
    </w:p>
    <w:p w:rsidR="007525C1" w:rsidRDefault="004C0696" w:rsidP="004C0696">
      <w:pPr>
        <w:pStyle w:val="ProductList-Bullet"/>
        <w:numPr>
          <w:ilvl w:val="0"/>
          <w:numId w:val="39"/>
        </w:numPr>
        <w:rPr>
          <w:rtl/>
        </w:rPr>
      </w:pPr>
      <w:r>
        <w:rPr>
          <w:rtl/>
        </w:rPr>
        <w:t>فقط على الجهاز المثبَّت عليه Office.</w:t>
      </w:r>
    </w:p>
    <w:p w:rsidR="007525C1" w:rsidRDefault="004C0696">
      <w:pPr>
        <w:pStyle w:val="ProductList-Body"/>
        <w:rPr>
          <w:rtl/>
        </w:rPr>
      </w:pPr>
      <w:r>
        <w:rPr>
          <w:vertAlign w:val="superscript"/>
          <w:rtl/>
        </w:rPr>
        <w:t>1</w:t>
      </w:r>
      <w:r>
        <w:rPr>
          <w:rtl/>
        </w:rPr>
        <w:t>مستخدمو Office Professional Plus المرخصون بموجب ‏</w:t>
      </w:r>
      <w:dir w:val="rtl">
        <w:r>
          <w:rPr>
            <w:rtl/>
          </w:rPr>
          <w:t>ترخيص اشتراك المستخدم الذي يتضمن خيار "من ضمان البرنامج"</w:t>
        </w:r>
        <w:r>
          <w:rPr>
            <w:rtl/>
          </w:rPr>
          <w:t>‬ لـ Microsoft 365 مؤهلون لهذا الحق.</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4"/>
        <w:rPr>
          <w:rtl/>
        </w:rPr>
      </w:pPr>
      <w:r>
        <w:rPr>
          <w:rtl/>
        </w:rPr>
        <w:t>2.6 البرامج الأكاديمية</w:t>
      </w:r>
    </w:p>
    <w:p w:rsidR="007525C1" w:rsidRDefault="004C0696">
      <w:pPr>
        <w:pStyle w:val="ProductList-Body"/>
        <w:rPr>
          <w:rtl/>
        </w:rPr>
      </w:pPr>
      <w:r>
        <w:rPr>
          <w:rtl/>
        </w:rPr>
        <w:t>ينطبق ما يلي على العملاء في برامج الترخيص المجمع الأكاديمية:</w:t>
      </w:r>
    </w:p>
    <w:p w:rsidR="007525C1" w:rsidRDefault="007525C1">
      <w:pPr>
        <w:pStyle w:val="ProductList-Body"/>
        <w:rPr>
          <w:rtl/>
        </w:rPr>
      </w:pPr>
    </w:p>
    <w:p w:rsidR="007525C1" w:rsidRDefault="004C0696">
      <w:pPr>
        <w:pStyle w:val="ProductList-SubClauseHeading"/>
        <w:outlineLvl w:val="5"/>
        <w:rPr>
          <w:rtl/>
        </w:rPr>
      </w:pPr>
      <w:r>
        <w:rPr>
          <w:rtl/>
        </w:rPr>
        <w:t>2.6.1 حقوق الاستخدام الممتد</w:t>
      </w:r>
    </w:p>
    <w:p w:rsidR="007525C1" w:rsidRDefault="004C0696">
      <w:pPr>
        <w:pStyle w:val="ProductList-BodyIndented"/>
        <w:rPr>
          <w:rtl/>
        </w:rPr>
      </w:pPr>
      <w:r>
        <w:rPr>
          <w:b/>
          <w:rtl/>
        </w:rPr>
        <w:t>2.6.1.1 Office Professional Plus</w:t>
      </w:r>
    </w:p>
    <w:p w:rsidR="007525C1" w:rsidRDefault="004C0696">
      <w:pPr>
        <w:pStyle w:val="ProductList-BodyIndented"/>
        <w:rPr>
          <w:rtl/>
        </w:rPr>
      </w:pPr>
      <w:r>
        <w:rPr>
          <w:rtl/>
        </w:rPr>
        <w:t xml:space="preserve">يجوز للمؤسسات التي بها تراخيص اشتراك مستخدم Office 365 ProPlus معيَّنة لكل أعضاء هيئة التدريس/فريق العمل أو موظفي المعلومات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7525C1" w:rsidRDefault="007525C1">
      <w:pPr>
        <w:pStyle w:val="ProductList-BodyIndented"/>
        <w:rPr>
          <w:rtl/>
        </w:rPr>
      </w:pPr>
    </w:p>
    <w:p w:rsidR="007525C1" w:rsidRDefault="004C0696">
      <w:pPr>
        <w:pStyle w:val="ProductList-BodyIndented"/>
        <w:rPr>
          <w:rtl/>
        </w:rPr>
      </w:pPr>
      <w:r>
        <w:rPr>
          <w:b/>
          <w:rtl/>
        </w:rPr>
        <w:t xml:space="preserve">2.6.1.2 Office 365 ProPlus </w:t>
      </w:r>
    </w:p>
    <w:p w:rsidR="007525C1" w:rsidRDefault="004C0696">
      <w:pPr>
        <w:pStyle w:val="ProductList-BodyIndented"/>
        <w:rPr>
          <w:rtl/>
        </w:rPr>
      </w:pPr>
      <w:r>
        <w:rPr>
          <w:rtl/>
        </w:rPr>
        <w:t>في حال ترخيص مؤسسة ما Office 365 ProPlus لكل أعضاء هيئة التدريس/فريق العمل في المنظمة المعرفة التابعة لها بموجب اتفاقية Open Value Subscription Agreement لـ Education Solutions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SubClauseHeading"/>
        <w:outlineLvl w:val="5"/>
        <w:rPr>
          <w:rtl/>
        </w:rPr>
      </w:pPr>
      <w:r>
        <w:rPr>
          <w:rtl/>
        </w:rPr>
        <w:t>2.6.2 استخدام المكتبة والمعمل</w:t>
      </w:r>
    </w:p>
    <w:p w:rsidR="007525C1" w:rsidRDefault="004C0696">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7525C1" w:rsidRDefault="007525C1">
      <w:pPr>
        <w:pStyle w:val="ProductList-BodyIndented"/>
        <w:rPr>
          <w:rtl/>
        </w:rPr>
      </w:pPr>
    </w:p>
    <w:p w:rsidR="007525C1" w:rsidRDefault="004C0696">
      <w:pPr>
        <w:pStyle w:val="ProductList-SubClauseHeading"/>
        <w:outlineLvl w:val="5"/>
        <w:rPr>
          <w:rtl/>
        </w:rPr>
      </w:pPr>
      <w:r>
        <w:rPr>
          <w:rtl/>
        </w:rPr>
        <w:t>2.6.3 ميزة التخرج</w:t>
      </w:r>
    </w:p>
    <w:p w:rsidR="007525C1" w:rsidRDefault="004C0696">
      <w:pPr>
        <w:pStyle w:val="ProductList-BodyIndented"/>
        <w:rPr>
          <w:rtl/>
        </w:rPr>
      </w:pPr>
      <w:r>
        <w:rPr>
          <w:rtl/>
        </w:rPr>
        <w:t xml:space="preserve">يجوز للمؤسسة، في أي وقت أثناء مدة التسجيل، نقل ملكية تراخيص معينة لتشغيل Office Professional Plus على </w:t>
      </w:r>
      <w:r>
        <w:fldChar w:fldCharType="begin"/>
      </w:r>
      <w:r>
        <w:instrText xml:space="preserve"> AutoTextList   \s NoStyle \t "يعني الجهاز المؤهَّل للطالب جهازًا مؤهَّلاً يملكه أو يستأجره أو يتحكم فيه طالب، أو تملكه أو تستأجره أو تتحكم فيه المنظمة ويتم تعيينه للاستخدام الشخصي والمنفرد للطالب. " </w:instrText>
      </w:r>
      <w:r>
        <w:fldChar w:fldCharType="separate"/>
      </w:r>
      <w:r>
        <w:rPr>
          <w:color w:val="0563C1"/>
        </w:rPr>
        <w:t>جهاز مؤهَّل للطالب</w:t>
      </w:r>
      <w:r>
        <w:fldChar w:fldCharType="end"/>
      </w:r>
      <w:r>
        <w:t xml:space="preserve"> لأي خريج. ويجب أن تقدم المؤسسة لكل طالب متخرج اتفاقية ترخيص بالشكل الذي توفره Microsoft. عند قبول الخريج شروط اتفاقية الترخيص، يصبح حق الخريج في تشغيل Office Professional Plus دائمًا. ولا يجوز للمؤسسة، رغم ذلك، نقل ملكية الحقوق المرتبطة بإمكانية الوصول إلى التراخيص، بما في ذلك اتفاقيات تراخيص وصول العميل، أو الخدمات عبر الإنترنت للخريجين. لا يسري هذا البند على تراخيص اشتراك المستخدم</w:t>
      </w:r>
      <w:r>
        <w:t>‬ التي تم الحصول عليها بموجب اتفاقية Microsoft Cloud.</w:t>
      </w:r>
    </w:p>
    <w:p w:rsidR="007525C1" w:rsidRDefault="007525C1">
      <w:pPr>
        <w:pStyle w:val="ProductList-BodyIndented"/>
        <w:rPr>
          <w:rtl/>
        </w:rPr>
      </w:pPr>
    </w:p>
    <w:p w:rsidR="007525C1" w:rsidRDefault="004C0696">
      <w:pPr>
        <w:pStyle w:val="ProductList-ClauseHeading"/>
        <w:outlineLvl w:val="4"/>
        <w:rPr>
          <w:rtl/>
        </w:rPr>
      </w:pPr>
      <w:r>
        <w:rPr>
          <w:rtl/>
        </w:rPr>
        <w:t>2.7 إمكانيات المناطق الجغرافية المتعددة في Office 365</w:t>
      </w:r>
    </w:p>
    <w:p w:rsidR="007525C1" w:rsidRDefault="004C0696">
      <w:pPr>
        <w:pStyle w:val="ProductList-Body"/>
        <w:rPr>
          <w:rtl/>
        </w:rPr>
      </w:pPr>
      <w:r>
        <w:rPr>
          <w:rtl/>
        </w:rPr>
        <w:t>تخضع إمكانيات المناطق الجغرافية المتعددة في اشتراكات Office 365 لما يلي:</w:t>
      </w:r>
    </w:p>
    <w:p w:rsidR="007525C1" w:rsidRDefault="004C0696" w:rsidP="004C0696">
      <w:pPr>
        <w:pStyle w:val="ProductList-Bullet"/>
        <w:numPr>
          <w:ilvl w:val="0"/>
          <w:numId w:val="40"/>
        </w:numPr>
        <w:rPr>
          <w:rtl/>
        </w:rPr>
      </w:pPr>
      <w:r>
        <w:rPr>
          <w:rtl/>
        </w:rPr>
        <w:t xml:space="preserve">بحد أدنى 5,000 اشتراك في خدمات Office 365 لكل عميل؛ </w:t>
      </w:r>
    </w:p>
    <w:p w:rsidR="007525C1" w:rsidRDefault="004C0696" w:rsidP="004C0696">
      <w:pPr>
        <w:pStyle w:val="ProductList-Bullet"/>
        <w:numPr>
          <w:ilvl w:val="0"/>
          <w:numId w:val="40"/>
        </w:numPr>
        <w:rPr>
          <w:rtl/>
        </w:rPr>
      </w:pPr>
      <w:r>
        <w:rPr>
          <w:rtl/>
        </w:rPr>
        <w:t xml:space="preserve">بحد أدنى 5% من اشتراكات خدمات Office 365 تتمتع بإمكانيات مقابلة للمناطق الجغرافية المتعددة في اشتراك Office 365؛ </w:t>
      </w:r>
    </w:p>
    <w:p w:rsidR="007525C1" w:rsidRDefault="004C0696" w:rsidP="004C0696">
      <w:pPr>
        <w:pStyle w:val="ProductList-Bullet"/>
        <w:numPr>
          <w:ilvl w:val="0"/>
          <w:numId w:val="40"/>
        </w:numPr>
        <w:rPr>
          <w:rtl/>
        </w:rPr>
      </w:pPr>
      <w:r>
        <w:rPr>
          <w:rtl/>
        </w:rPr>
        <w:t xml:space="preserve">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 </w:t>
      </w:r>
    </w:p>
    <w:p w:rsidR="007525C1" w:rsidRDefault="004C0696" w:rsidP="004C0696">
      <w:pPr>
        <w:pStyle w:val="ProductList-Bullet"/>
        <w:numPr>
          <w:ilvl w:val="0"/>
          <w:numId w:val="40"/>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rsidR="007525C1" w:rsidRDefault="004C0696">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7525C1" w:rsidRDefault="007525C1">
      <w:pPr>
        <w:pStyle w:val="ProductList-Body"/>
        <w:rPr>
          <w:rtl/>
        </w:rPr>
      </w:pP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50" w:name="_Sec634"/>
      <w:r>
        <w:rPr>
          <w:rtl/>
        </w:rPr>
        <w:t>Office 365 Suites</w:t>
      </w:r>
      <w:bookmarkEnd w:id="250"/>
      <w:r>
        <w:fldChar w:fldCharType="begin"/>
      </w:r>
      <w:r>
        <w:instrText xml:space="preserve"> TC "</w:instrText>
      </w:r>
      <w:bookmarkStart w:id="251" w:name="_Toc509945475"/>
      <w:r>
        <w:instrText>Office 365 Suites</w:instrText>
      </w:r>
      <w:bookmarkEnd w:id="251"/>
      <w:r>
        <w:instrText>" \l 3</w:instrText>
      </w:r>
      <w:r>
        <w:fldChar w:fldCharType="end"/>
      </w:r>
    </w:p>
    <w:p w:rsidR="007525C1" w:rsidRDefault="004C0696">
      <w:pPr>
        <w:pStyle w:val="ProductList-Offering1SubSection"/>
        <w:outlineLvl w:val="3"/>
        <w:rPr>
          <w:rtl/>
        </w:rPr>
      </w:pPr>
      <w:bookmarkStart w:id="252" w:name="_Sec720"/>
      <w:r>
        <w:rPr>
          <w:rtl/>
        </w:rPr>
        <w:t>1. توفر البرنامج</w:t>
      </w:r>
      <w:bookmarkEnd w:id="252"/>
    </w:p>
    <w:tbl>
      <w:tblPr>
        <w:tblStyle w:val="PURTable"/>
        <w:bidiVisual/>
        <w:tblW w:w="0" w:type="dxa"/>
        <w:tblLook w:val="04A0" w:firstRow="1" w:lastRow="0" w:firstColumn="1" w:lastColumn="0" w:noHBand="0" w:noVBand="1"/>
      </w:tblPr>
      <w:tblGrid>
        <w:gridCol w:w="4210"/>
        <w:gridCol w:w="705"/>
        <w:gridCol w:w="693"/>
        <w:gridCol w:w="804"/>
        <w:gridCol w:w="710"/>
        <w:gridCol w:w="727"/>
        <w:gridCol w:w="826"/>
        <w:gridCol w:w="702"/>
        <w:gridCol w:w="740"/>
        <w:gridCol w:w="799"/>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53" w:name="_Sec775"/>
      <w:r>
        <w:rPr>
          <w:rtl/>
        </w:rPr>
        <w:t>2. شروط المنتج</w:t>
      </w:r>
      <w:bookmarkEnd w:id="253"/>
    </w:p>
    <w:tbl>
      <w:tblPr>
        <w:tblStyle w:val="PURTable"/>
        <w:bidiVisual/>
        <w:tblW w:w="0" w:type="dxa"/>
        <w:tblLook w:val="04A0" w:firstRow="1" w:lastRow="0" w:firstColumn="1" w:lastColumn="0" w:noHBand="0" w:noVBand="1"/>
      </w:tblPr>
      <w:tblGrid>
        <w:gridCol w:w="3612"/>
        <w:gridCol w:w="3654"/>
        <w:gridCol w:w="365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A3/A5، Government، F</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(SCE): ‏</w:instrText>
            </w:r>
            <w:dir w:val="rtl">
              <w:r>
                <w:instrText>‏</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Government، F</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الخدمة السحابية للمجتمع الحكومي بالولايات المتحدة</w:t>
      </w:r>
    </w:p>
    <w:p w:rsidR="007525C1" w:rsidRDefault="004C0696">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"خدمة السحابة الحكومية التابعة للولايات المتحدة" </w:instrText>
      </w:r>
      <w:r>
        <w:fldChar w:fldCharType="separate"/>
      </w:r>
      <w:r>
        <w:rPr>
          <w:color w:val="0563C1"/>
        </w:rPr>
        <w:t>UC</w:t>
      </w:r>
      <w:r>
        <w:fldChar w:fldCharType="end"/>
      </w:r>
      <w:r>
        <w:rPr>
          <w:rtl/>
        </w:rPr>
        <w:t>.</w:t>
      </w:r>
    </w:p>
    <w:p w:rsidR="007525C1" w:rsidRDefault="007525C1">
      <w:pPr>
        <w:pStyle w:val="ProductList-Body"/>
        <w:rPr>
          <w:rtl/>
        </w:rPr>
      </w:pPr>
    </w:p>
    <w:p w:rsidR="007525C1" w:rsidRDefault="004C0696">
      <w:pPr>
        <w:pStyle w:val="ProductList-ClauseHeading"/>
        <w:outlineLvl w:val="4"/>
        <w:rPr>
          <w:rtl/>
        </w:rPr>
      </w:pPr>
      <w:r>
        <w:rPr>
          <w:rtl/>
        </w:rPr>
        <w:t>2.2 Office 365 Enterprise F1</w:t>
      </w:r>
    </w:p>
    <w:p w:rsidR="007525C1" w:rsidRDefault="004C0696">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7525C1" w:rsidRDefault="007525C1">
      <w:pPr>
        <w:pStyle w:val="ProductList-Body"/>
        <w:rPr>
          <w:rtl/>
        </w:rPr>
      </w:pPr>
    </w:p>
    <w:p w:rsidR="007525C1" w:rsidRDefault="004C0696">
      <w:pPr>
        <w:pStyle w:val="ProductList-ClauseHeading"/>
        <w:outlineLvl w:val="4"/>
        <w:rPr>
          <w:rtl/>
        </w:rPr>
      </w:pPr>
      <w:r>
        <w:rPr>
          <w:rtl/>
        </w:rPr>
        <w:t>2.3 Office Multi Language Pack</w:t>
      </w:r>
    </w:p>
    <w:p w:rsidR="007525C1" w:rsidRDefault="004C0696">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7525C1" w:rsidRDefault="007525C1">
      <w:pPr>
        <w:pStyle w:val="ProductList-Body"/>
        <w:rPr>
          <w:rtl/>
        </w:rPr>
      </w:pPr>
    </w:p>
    <w:p w:rsidR="007525C1" w:rsidRDefault="004C0696">
      <w:pPr>
        <w:pStyle w:val="ProductList-ClauseHeading"/>
        <w:outlineLvl w:val="4"/>
        <w:rPr>
          <w:rtl/>
        </w:rPr>
      </w:pPr>
      <w:r>
        <w:rPr>
          <w:rtl/>
        </w:rPr>
        <w:t>2.4 استرداد مفتاح منتج Office 365 Midsize Business</w:t>
      </w:r>
    </w:p>
    <w:p w:rsidR="007525C1" w:rsidRDefault="004C0696">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7525C1" w:rsidRDefault="007525C1">
      <w:pPr>
        <w:pStyle w:val="ProductList-Body"/>
        <w:rPr>
          <w:rtl/>
        </w:rPr>
      </w:pPr>
    </w:p>
    <w:p w:rsidR="007525C1" w:rsidRDefault="004C0696">
      <w:pPr>
        <w:pStyle w:val="ProductList-ClauseHeading"/>
        <w:outlineLvl w:val="4"/>
        <w:rPr>
          <w:rtl/>
        </w:rPr>
      </w:pPr>
      <w:r>
        <w:rPr>
          <w:rtl/>
        </w:rPr>
        <w:t>2.5 البرامج الأكاديمية</w:t>
      </w:r>
    </w:p>
    <w:p w:rsidR="007525C1" w:rsidRDefault="004C0696">
      <w:pPr>
        <w:pStyle w:val="ProductList-Body"/>
        <w:rPr>
          <w:rtl/>
        </w:rPr>
      </w:pPr>
      <w:r>
        <w:rPr>
          <w:rtl/>
        </w:rPr>
        <w:t>ينطبق ما يلي على العملاء في برامج الترخيص المجمع الأكاديمية.</w:t>
      </w:r>
    </w:p>
    <w:p w:rsidR="007525C1" w:rsidRDefault="007525C1">
      <w:pPr>
        <w:pStyle w:val="ProductList-Body"/>
        <w:rPr>
          <w:rtl/>
        </w:rPr>
      </w:pPr>
    </w:p>
    <w:p w:rsidR="007525C1" w:rsidRDefault="004C0696">
      <w:pPr>
        <w:pStyle w:val="ProductList-SubClauseHeading"/>
        <w:outlineLvl w:val="5"/>
        <w:rPr>
          <w:rtl/>
        </w:rPr>
      </w:pPr>
      <w:r>
        <w:rPr>
          <w:rtl/>
        </w:rPr>
        <w:t>2.5.1 عمليات الحصول على اتفاقية Campus and School</w:t>
      </w:r>
    </w:p>
    <w:p w:rsidR="007525C1" w:rsidRDefault="004C0696">
      <w:pPr>
        <w:pStyle w:val="ProductList-BodyIndented"/>
        <w:rPr>
          <w:rtl/>
        </w:rPr>
      </w:pPr>
      <w:r>
        <w:rPr>
          <w:rtl/>
        </w:rPr>
        <w:t xml:space="preserve">بموجب اتفاقية Campus Agreement و School Agreement، يجب الحصول على تراخيص الاشتراك لمجموعات Office 365 A3/A5 لكل مستخدم على مستوى المؤسسة بأسرها. في حال طلب تراخيص اشتراك مستخدم إضافية للوصول إلى مجموعات Office 365 A3/A5 متوسطة الأجل، يتعين على المؤسسة تقديم طلب للحصول على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w:t>
      </w:r>
      <w:dir w:val="rtl">
        <w:r>
          <w:t xml:space="preserve">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الذي قدمته المؤسسة طالما أن أمر الشراء السنوي يفي بالحد الأدنى من متطلبات منتج أساسي تعليمي؛ أو‏</w:t>
        </w:r>
        <w:dir w:val="rtl">
          <w:r>
            <w:t xml:space="preserve"> منتج أساسي لأجهزة سطح المكتب المدرسية، أو ‏</w:t>
          </w:r>
          <w:dir w:val="rtl">
            <w:r>
              <w:t>الخدمة عبر الإنترنت للمؤسسة</w:t>
            </w:r>
            <w:r>
              <w:t>‬ أو عرض الطالب كما هو مبين في اتفاقية الترخيص المجمع المبرمة مع العميل.</w:t>
            </w:r>
            <w:r w:rsidR="00623199">
              <w:t>‬</w:t>
            </w:r>
            <w:r w:rsidR="00623199">
              <w:t>‬</w:t>
            </w:r>
            <w:r w:rsidR="00623199">
              <w:t>‬</w:t>
            </w:r>
            <w:r w:rsidR="00BA23BB">
              <w:t>‬</w:t>
            </w:r>
            <w:r w:rsidR="00BA23BB">
              <w:t>‬</w:t>
            </w:r>
            <w:r w:rsidR="00BA23BB">
              <w:t>‬</w:t>
            </w:r>
            <w:r w:rsidR="00AC0F91">
              <w:t>‬</w:t>
            </w:r>
            <w:r w:rsidR="00AC0F91">
              <w:t>‬</w:t>
            </w:r>
            <w:r w:rsidR="00AC0F91">
              <w:t>‬</w:t>
            </w:r>
            <w:r w:rsidR="00D17350">
              <w:t>‬</w:t>
            </w:r>
            <w:r w:rsidR="00D17350">
              <w:t>‬</w:t>
            </w:r>
            <w:r w:rsidR="00D17350">
              <w:t>‬</w:t>
            </w:r>
            <w:r w:rsidR="00B5589E">
              <w:t>‬</w:t>
            </w:r>
            <w:r w:rsidR="00B5589E">
              <w:t>‬</w:t>
            </w:r>
            <w:r w:rsidR="00B5589E">
              <w:t>‬</w:t>
            </w:r>
            <w:r w:rsidR="00FD71DF">
              <w:t>‬</w:t>
            </w:r>
            <w:r w:rsidR="00FD71DF">
              <w:t>‬</w:t>
            </w:r>
            <w:r w:rsidR="00FD71DF">
              <w:t>‬</w:t>
            </w:r>
          </w:dir>
        </w:dir>
      </w:dir>
    </w:p>
    <w:p w:rsidR="007525C1" w:rsidRDefault="007525C1">
      <w:pPr>
        <w:pStyle w:val="ProductList-BodyIndented"/>
        <w:rPr>
          <w:rtl/>
        </w:rPr>
      </w:pPr>
    </w:p>
    <w:p w:rsidR="007525C1" w:rsidRDefault="004C0696">
      <w:pPr>
        <w:pStyle w:val="ProductList-SubClauseHeading"/>
        <w:outlineLvl w:val="5"/>
        <w:rPr>
          <w:rtl/>
        </w:rPr>
      </w:pPr>
      <w:r>
        <w:rPr>
          <w:rtl/>
        </w:rPr>
        <w:t>2.5.2 حقوق الاستخدام الممتد لـ Office Professional Plus</w:t>
      </w:r>
    </w:p>
    <w:p w:rsidR="007525C1" w:rsidRDefault="004C0696">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7525C1" w:rsidRDefault="007525C1">
      <w:pPr>
        <w:pStyle w:val="ProductList-BodyIndented"/>
        <w:rPr>
          <w:rtl/>
        </w:rPr>
      </w:pPr>
    </w:p>
    <w:p w:rsidR="007525C1" w:rsidRDefault="004C0696">
      <w:pPr>
        <w:pStyle w:val="ProductList-SubClauseHeading"/>
        <w:outlineLvl w:val="5"/>
        <w:rPr>
          <w:rtl/>
        </w:rPr>
      </w:pPr>
      <w:r>
        <w:rPr>
          <w:rtl/>
        </w:rPr>
        <w:t>2.5.3 حقوق الاستخدام الممتد لـ Office 365 ProPlus</w:t>
      </w:r>
    </w:p>
    <w:p w:rsidR="007525C1" w:rsidRDefault="004C0696">
      <w:pPr>
        <w:pStyle w:val="ProductList-BodyIndented"/>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SubClauseHeading"/>
        <w:outlineLvl w:val="5"/>
        <w:rPr>
          <w:rtl/>
        </w:rPr>
      </w:pPr>
      <w:r>
        <w:rPr>
          <w:rtl/>
        </w:rPr>
        <w:t>2.5.4 استخدام المكتبة والمعمل</w:t>
      </w:r>
    </w:p>
    <w:p w:rsidR="007525C1" w:rsidRDefault="004C0696">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7525C1" w:rsidRDefault="007525C1">
      <w:pPr>
        <w:pStyle w:val="ProductList-BodyIndented"/>
        <w:rPr>
          <w:rtl/>
        </w:rPr>
      </w:pPr>
    </w:p>
    <w:p w:rsidR="007525C1" w:rsidRDefault="004C0696">
      <w:pPr>
        <w:pStyle w:val="ProductList-SubClauseHeading"/>
        <w:outlineLvl w:val="5"/>
        <w:rPr>
          <w:rtl/>
        </w:rPr>
      </w:pPr>
      <w:r>
        <w:rPr>
          <w:rtl/>
        </w:rPr>
        <w:t>2.5.5 ميزة التخرج</w:t>
      </w:r>
    </w:p>
    <w:p w:rsidR="007525C1" w:rsidRDefault="004C0696">
      <w:pPr>
        <w:pStyle w:val="ProductList-BodyIndented"/>
        <w:rPr>
          <w:rtl/>
        </w:rPr>
      </w:pPr>
      <w:r>
        <w:rPr>
          <w:rtl/>
        </w:rPr>
        <w:t xml:space="preserve">يجوز للمؤسسة، في أي وقت أثناء مدة التسجيل، نقل ملكية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معينة لتشغيل Office Professional Plus على </w:t>
      </w:r>
      <w:r>
        <w:fldChar w:fldCharType="begin"/>
      </w:r>
      <w:r>
        <w:instrText xml:space="preserve"> AutoTextList   \s NoStyle \t "يعني الجهاز المؤهَّل للطالب جهازًا مؤهَّلاً يملكه أو يستأجره أو يتحكم فيه طالب، أو تملكه أو تستأجره أو تتحكم فيه المنظمة ويتم تعيينه للاستخدام الشخصي والمنفرد للطالب. " </w:instrText>
      </w:r>
      <w:r>
        <w:fldChar w:fldCharType="separate"/>
      </w:r>
      <w:r>
        <w:rPr>
          <w:color w:val="0563C1"/>
        </w:rPr>
        <w:t>جهاز مؤهَّل للطالب</w:t>
      </w:r>
      <w:r>
        <w:fldChar w:fldCharType="end"/>
      </w:r>
      <w:r>
        <w:t xml:space="preserve"> لأي خريج. ويجب أن تقدم المؤسسة لكل طالب متخرج اتفاقية ترخيص بالشكل الذي توفره Microsoft. عند قبول الخريج شروط اتفاقية الترخيص، يصبح حق الخريج في تشغيل Office Professional Plus دائمًا. ولا يجوز للمؤسسة، رغم ذلك، نقل ملكية الحقوق المرتبطة بإمكانية الوصول إلى التراخيص، بما في ذلك اتفاقيات تراخيص وصول العميل، أو الخدمات عبر الإنترنت للخريجين. لا يسري هذا البند على تراخيص اشتراك المستخدم</w:t>
      </w:r>
      <w:r>
        <w:t>‬ التي تم الحصول عليها بموجب اتفاقية Microsoft Cloud.</w:t>
      </w:r>
    </w:p>
    <w:p w:rsidR="007525C1" w:rsidRDefault="007525C1">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Indented"/>
        <w:rPr>
          <w:rtl/>
        </w:rPr>
      </w:pPr>
    </w:p>
    <w:p w:rsidR="007525C1" w:rsidRDefault="004C0696">
      <w:pPr>
        <w:pStyle w:val="ProductList-Offering2HeadingNoBorder"/>
        <w:outlineLvl w:val="2"/>
        <w:rPr>
          <w:rtl/>
        </w:rPr>
      </w:pPr>
      <w:bookmarkStart w:id="254" w:name="_Sec918"/>
      <w:r>
        <w:rPr>
          <w:rtl/>
        </w:rPr>
        <w:t>Office 365 Cloud App Security</w:t>
      </w:r>
      <w:bookmarkEnd w:id="254"/>
      <w:r>
        <w:fldChar w:fldCharType="begin"/>
      </w:r>
      <w:r>
        <w:instrText xml:space="preserve"> TC "</w:instrText>
      </w:r>
      <w:bookmarkStart w:id="255" w:name="_Toc509945476"/>
      <w:r>
        <w:instrText>Office 365 Cloud App Security</w:instrText>
      </w:r>
      <w:bookmarkEnd w:id="255"/>
      <w:r>
        <w:instrText>" \l 3</w:instrText>
      </w:r>
      <w:r>
        <w:fldChar w:fldCharType="end"/>
      </w:r>
    </w:p>
    <w:p w:rsidR="007525C1" w:rsidRDefault="004C0696">
      <w:pPr>
        <w:pStyle w:val="ProductList-Offering1SubSection"/>
        <w:outlineLvl w:val="3"/>
        <w:rPr>
          <w:rtl/>
        </w:rPr>
      </w:pPr>
      <w:bookmarkStart w:id="256" w:name="_Sec919"/>
      <w:r>
        <w:rPr>
          <w:rtl/>
        </w:rPr>
        <w:t>1. توفر البرنامج</w:t>
      </w:r>
      <w:bookmarkEnd w:id="256"/>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none" w:sz="4" w:space="0" w:color="A5A5A5"/>
              <w:right w:val="none" w:sz="4" w:space="0" w:color="6E6E6E"/>
            </w:tcBorders>
          </w:tcPr>
          <w:p w:rsidR="007525C1" w:rsidRDefault="004C0696">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57" w:name="_Sec920"/>
      <w:r>
        <w:rPr>
          <w:rtl/>
        </w:rPr>
        <w:t>2. شروط المنتج</w:t>
      </w:r>
      <w:bookmarkEnd w:id="257"/>
    </w:p>
    <w:tbl>
      <w:tblPr>
        <w:tblStyle w:val="PURTable"/>
        <w:bidiVisual/>
        <w:tblW w:w="0" w:type="dxa"/>
        <w:tblLook w:val="04A0" w:firstRow="1" w:lastRow="0" w:firstColumn="1" w:lastColumn="0" w:noHBand="0" w:noVBand="1"/>
      </w:tblPr>
      <w:tblGrid>
        <w:gridCol w:w="3632"/>
        <w:gridCol w:w="3643"/>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58" w:name="_Sec877"/>
      <w:r>
        <w:rPr>
          <w:rtl/>
        </w:rPr>
        <w:t>Microsoft MyAnalytics</w:t>
      </w:r>
      <w:bookmarkEnd w:id="258"/>
      <w:r>
        <w:fldChar w:fldCharType="begin"/>
      </w:r>
      <w:r>
        <w:instrText xml:space="preserve"> TC "</w:instrText>
      </w:r>
      <w:bookmarkStart w:id="259" w:name="_Toc509945477"/>
      <w:r>
        <w:instrText>Microsoft MyAnalytics</w:instrText>
      </w:r>
      <w:bookmarkEnd w:id="259"/>
      <w:r>
        <w:instrText>" \l 3</w:instrText>
      </w:r>
      <w:r>
        <w:fldChar w:fldCharType="end"/>
      </w:r>
    </w:p>
    <w:p w:rsidR="007525C1" w:rsidRDefault="004C0696">
      <w:pPr>
        <w:pStyle w:val="ProductList-Offering1SubSection"/>
        <w:outlineLvl w:val="3"/>
        <w:rPr>
          <w:rtl/>
        </w:rPr>
      </w:pPr>
      <w:bookmarkStart w:id="260" w:name="_Sec878"/>
      <w:r>
        <w:rPr>
          <w:rtl/>
        </w:rPr>
        <w:t>1. توفر البرنامج</w:t>
      </w:r>
      <w:bookmarkEnd w:id="260"/>
    </w:p>
    <w:tbl>
      <w:tblPr>
        <w:tblStyle w:val="PURTable"/>
        <w:bidiVisual/>
        <w:tblW w:w="0" w:type="dxa"/>
        <w:tblLook w:val="04A0" w:firstRow="1" w:lastRow="0" w:firstColumn="1" w:lastColumn="0" w:noHBand="0" w:noVBand="1"/>
      </w:tblPr>
      <w:tblGrid>
        <w:gridCol w:w="4238"/>
        <w:gridCol w:w="706"/>
        <w:gridCol w:w="695"/>
        <w:gridCol w:w="806"/>
        <w:gridCol w:w="711"/>
        <w:gridCol w:w="728"/>
        <w:gridCol w:w="827"/>
        <w:gridCol w:w="704"/>
        <w:gridCol w:w="700"/>
        <w:gridCol w:w="801"/>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61" w:name="_Sec879"/>
      <w:r>
        <w:rPr>
          <w:rtl/>
        </w:rPr>
        <w:t>2. شروط المنتج</w:t>
      </w:r>
      <w:bookmarkEnd w:id="261"/>
    </w:p>
    <w:tbl>
      <w:tblPr>
        <w:tblStyle w:val="PURTable"/>
        <w:bidiVisual/>
        <w:tblW w:w="0" w:type="dxa"/>
        <w:tblLook w:val="04A0" w:firstRow="1" w:lastRow="0" w:firstColumn="1" w:lastColumn="0" w:noHBand="0" w:noVBand="1"/>
      </w:tblPr>
      <w:tblGrid>
        <w:gridCol w:w="3632"/>
        <w:gridCol w:w="3643"/>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62" w:name="_Sec880"/>
      <w:r>
        <w:rPr>
          <w:rtl/>
        </w:rPr>
        <w:t>Office 365 Advanced Compliance</w:t>
      </w:r>
      <w:bookmarkEnd w:id="262"/>
      <w:r>
        <w:fldChar w:fldCharType="begin"/>
      </w:r>
      <w:r>
        <w:instrText xml:space="preserve"> TC "</w:instrText>
      </w:r>
      <w:bookmarkStart w:id="263" w:name="_Toc509945478"/>
      <w:r>
        <w:instrText>Office 365 Advanced Compliance</w:instrText>
      </w:r>
      <w:bookmarkEnd w:id="263"/>
      <w:r>
        <w:instrText>" \l 3</w:instrText>
      </w:r>
      <w:r>
        <w:fldChar w:fldCharType="end"/>
      </w:r>
    </w:p>
    <w:p w:rsidR="007525C1" w:rsidRDefault="004C0696">
      <w:pPr>
        <w:pStyle w:val="ProductList-Offering1SubSection"/>
        <w:outlineLvl w:val="3"/>
        <w:rPr>
          <w:rtl/>
        </w:rPr>
      </w:pPr>
      <w:bookmarkStart w:id="264" w:name="_Sec881"/>
      <w:r>
        <w:rPr>
          <w:rtl/>
        </w:rPr>
        <w:t>1. توفر البرنامج</w:t>
      </w:r>
      <w:bookmarkEnd w:id="26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65" w:name="_Sec882"/>
      <w:r>
        <w:rPr>
          <w:rtl/>
        </w:rPr>
        <w:t>2. شروط المنتج</w:t>
      </w:r>
      <w:bookmarkEnd w:id="265"/>
    </w:p>
    <w:tbl>
      <w:tblPr>
        <w:tblStyle w:val="PURTable"/>
        <w:bidiVisual/>
        <w:tblW w:w="0" w:type="dxa"/>
        <w:tblLook w:val="04A0" w:firstRow="1" w:lastRow="0" w:firstColumn="1" w:lastColumn="0" w:noHBand="0" w:noVBand="1"/>
      </w:tblPr>
      <w:tblGrid>
        <w:gridCol w:w="3632"/>
        <w:gridCol w:w="3643"/>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66" w:name="_Sec665"/>
      <w:r>
        <w:rPr>
          <w:rtl/>
        </w:rPr>
        <w:t>Exchange Online</w:t>
      </w:r>
      <w:bookmarkEnd w:id="266"/>
      <w:r>
        <w:fldChar w:fldCharType="begin"/>
      </w:r>
      <w:r>
        <w:instrText xml:space="preserve"> TC "</w:instrText>
      </w:r>
      <w:bookmarkStart w:id="267" w:name="_Toc509945479"/>
      <w:r>
        <w:instrText>Exchange Online</w:instrText>
      </w:r>
      <w:bookmarkEnd w:id="267"/>
      <w:r>
        <w:instrText>" \l 3</w:instrText>
      </w:r>
      <w:r>
        <w:fldChar w:fldCharType="end"/>
      </w:r>
    </w:p>
    <w:p w:rsidR="007525C1" w:rsidRDefault="004C0696">
      <w:pPr>
        <w:pStyle w:val="ProductList-Offering1SubSection"/>
        <w:outlineLvl w:val="3"/>
        <w:rPr>
          <w:rtl/>
        </w:rPr>
      </w:pPr>
      <w:bookmarkStart w:id="268" w:name="_Sec721"/>
      <w:r>
        <w:rPr>
          <w:rtl/>
        </w:rPr>
        <w:t>1. توفر البرنامج</w:t>
      </w:r>
      <w:bookmarkEnd w:id="26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69" w:name="_Sec776"/>
      <w:r>
        <w:rPr>
          <w:rtl/>
        </w:rPr>
        <w:t>2. شروط المنتج</w:t>
      </w:r>
      <w:bookmarkEnd w:id="269"/>
    </w:p>
    <w:tbl>
      <w:tblPr>
        <w:tblStyle w:val="PURTable"/>
        <w:bidiVisual/>
        <w:tblW w:w="0" w:type="dxa"/>
        <w:tblLook w:val="04A0" w:firstRow="1" w:lastRow="0" w:firstColumn="1" w:lastColumn="0" w:noHBand="0" w:noVBand="1"/>
      </w:tblPr>
      <w:tblGrid>
        <w:gridCol w:w="3693"/>
        <w:gridCol w:w="3613"/>
        <w:gridCol w:w="3610"/>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Exchange Online Archiving لـ Exchange Server A</w:t>
      </w:r>
    </w:p>
    <w:p w:rsidR="007525C1" w:rsidRDefault="004C0696">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7525C1" w:rsidRDefault="007525C1">
      <w:pPr>
        <w:pStyle w:val="ProductList-Body"/>
        <w:rPr>
          <w:rtl/>
        </w:rPr>
      </w:pPr>
    </w:p>
    <w:p w:rsidR="007525C1" w:rsidRDefault="004C0696">
      <w:pPr>
        <w:pStyle w:val="ProductList-ClauseHeading"/>
        <w:outlineLvl w:val="4"/>
        <w:rPr>
          <w:rtl/>
        </w:rPr>
      </w:pPr>
      <w:r>
        <w:rPr>
          <w:rtl/>
        </w:rPr>
        <w:t>2.2 Exchange Online Archiving لـ Exchange Server A</w:t>
      </w:r>
    </w:p>
    <w:p w:rsidR="007525C1" w:rsidRDefault="004C0696">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623199">
          <w:t>‬</w:t>
        </w:r>
        <w:r w:rsidR="00BA23BB">
          <w:t>‬</w:t>
        </w:r>
        <w:r w:rsidR="00AC0F91">
          <w:t>‬</w:t>
        </w:r>
        <w:r w:rsidR="00D17350">
          <w:t>‬</w:t>
        </w:r>
        <w:r w:rsidR="00B5589E">
          <w:t>‬</w:t>
        </w:r>
        <w:r w:rsidR="00FD71DF">
          <w:t>‬</w:t>
        </w:r>
      </w:di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70" w:name="_Sec666"/>
      <w:r>
        <w:rPr>
          <w:rtl/>
        </w:rPr>
        <w:t>OneDrive for Business</w:t>
      </w:r>
      <w:bookmarkEnd w:id="270"/>
      <w:r>
        <w:fldChar w:fldCharType="begin"/>
      </w:r>
      <w:r>
        <w:instrText xml:space="preserve"> TC "</w:instrText>
      </w:r>
      <w:bookmarkStart w:id="271" w:name="_Toc509945480"/>
      <w:r>
        <w:instrText>OneDrive for Business</w:instrText>
      </w:r>
      <w:bookmarkEnd w:id="271"/>
      <w:r>
        <w:instrText>" \l 3</w:instrText>
      </w:r>
      <w:r>
        <w:fldChar w:fldCharType="end"/>
      </w:r>
    </w:p>
    <w:p w:rsidR="007525C1" w:rsidRDefault="004C0696">
      <w:pPr>
        <w:pStyle w:val="ProductList-Offering1SubSection"/>
        <w:outlineLvl w:val="3"/>
        <w:rPr>
          <w:rtl/>
        </w:rPr>
      </w:pPr>
      <w:bookmarkStart w:id="272" w:name="_Sec722"/>
      <w:r>
        <w:rPr>
          <w:rtl/>
        </w:rPr>
        <w:t>1. توفر البرنامج</w:t>
      </w:r>
      <w:bookmarkEnd w:id="27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7F7F7F"/>
              <w:right w:val="none" w:sz="4" w:space="0" w:color="6E6E6E"/>
            </w:tcBorders>
          </w:tcPr>
          <w:p w:rsidR="007525C1" w:rsidRDefault="004C0696">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7F7F7F"/>
              <w:left w:val="none" w:sz="4" w:space="0" w:color="6E6E6E"/>
              <w:bottom w:val="none" w:sz="4" w:space="0" w:color="BFBFBF"/>
              <w:right w:val="none" w:sz="4" w:space="0" w:color="6E6E6E"/>
            </w:tcBorders>
          </w:tcPr>
          <w:p w:rsidR="007525C1" w:rsidRDefault="004C0696">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"خدمة السحابة الحكومية التابعة للولايات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73" w:name="_Sec777"/>
      <w:r>
        <w:rPr>
          <w:rtl/>
        </w:rPr>
        <w:t>2. شروط المنتج</w:t>
      </w:r>
      <w:bookmarkEnd w:id="273"/>
    </w:p>
    <w:tbl>
      <w:tblPr>
        <w:tblStyle w:val="PURTable"/>
        <w:bidiVisual/>
        <w:tblW w:w="0" w:type="dxa"/>
        <w:tblLook w:val="04A0" w:firstRow="1" w:lastRow="0" w:firstColumn="1" w:lastColumn="0" w:noHBand="0" w:noVBand="1"/>
      </w:tblPr>
      <w:tblGrid>
        <w:gridCol w:w="3640"/>
        <w:gridCol w:w="3639"/>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74" w:name="_Sec667"/>
      <w:r>
        <w:rPr>
          <w:rtl/>
        </w:rPr>
        <w:t>Project Online</w:t>
      </w:r>
      <w:bookmarkEnd w:id="274"/>
      <w:r>
        <w:fldChar w:fldCharType="begin"/>
      </w:r>
      <w:r>
        <w:instrText xml:space="preserve"> TC "</w:instrText>
      </w:r>
      <w:bookmarkStart w:id="275" w:name="_Toc509945481"/>
      <w:r>
        <w:instrText>Project Online</w:instrText>
      </w:r>
      <w:bookmarkEnd w:id="275"/>
      <w:r>
        <w:instrText>" \l 3</w:instrText>
      </w:r>
      <w:r>
        <w:fldChar w:fldCharType="end"/>
      </w:r>
    </w:p>
    <w:p w:rsidR="007525C1" w:rsidRDefault="004C0696">
      <w:pPr>
        <w:pStyle w:val="ProductList-Offering1SubSection"/>
        <w:outlineLvl w:val="3"/>
        <w:rPr>
          <w:rtl/>
        </w:rPr>
      </w:pPr>
      <w:bookmarkStart w:id="276" w:name="_Sec723"/>
      <w:r>
        <w:rPr>
          <w:rtl/>
        </w:rPr>
        <w:t>1. توفر البرنامج</w:t>
      </w:r>
      <w:bookmarkEnd w:id="276"/>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77" w:name="_Sec778"/>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jc w:val="right"/>
        <w:rPr>
          <w:rtl/>
        </w:rPr>
      </w:pPr>
    </w:p>
    <w:p w:rsidR="007525C1" w:rsidRDefault="004C0696">
      <w:pPr>
        <w:pStyle w:val="ProductList-ClauseHeading"/>
        <w:outlineLvl w:val="4"/>
        <w:rPr>
          <w:rtl/>
        </w:rPr>
      </w:pPr>
      <w:r>
        <w:rPr>
          <w:rtl/>
        </w:rPr>
        <w:t>2.1 Office Multi Language Pack</w:t>
      </w:r>
    </w:p>
    <w:p w:rsidR="007525C1" w:rsidRDefault="004C0696">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7525C1" w:rsidRDefault="007525C1">
      <w:pPr>
        <w:pStyle w:val="ProductList-Body"/>
        <w:rPr>
          <w:rtl/>
        </w:rPr>
      </w:pPr>
    </w:p>
    <w:p w:rsidR="007525C1" w:rsidRDefault="004C0696">
      <w:pPr>
        <w:pStyle w:val="ProductList-ClauseHeading"/>
        <w:outlineLvl w:val="4"/>
        <w:rPr>
          <w:rtl/>
        </w:rPr>
      </w:pPr>
      <w:r>
        <w:rPr>
          <w:rtl/>
        </w:rPr>
        <w:t>2.2 حقوق النشر لـ Project Professional</w:t>
      </w:r>
    </w:p>
    <w:p w:rsidR="007525C1" w:rsidRDefault="004C0696">
      <w:pPr>
        <w:pStyle w:val="ProductList-Body"/>
        <w:rPr>
          <w:rtl/>
        </w:rPr>
      </w:pPr>
      <w:r>
        <w:rPr>
          <w:rtl/>
        </w:rPr>
        <w:t>يجوز لمستخدمي Project Online Professional أو Project Online Premium تثبيت واستخدام نسخة واحدة إما من برنامج Project Standard أو Project Professional كما يلي:</w:t>
      </w:r>
    </w:p>
    <w:p w:rsidR="007525C1" w:rsidRDefault="004C0696" w:rsidP="004C0696">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rsidR="007525C1" w:rsidRDefault="004C0696" w:rsidP="004C0696">
      <w:pPr>
        <w:pStyle w:val="ProductList-Bullet"/>
        <w:numPr>
          <w:ilvl w:val="0"/>
          <w:numId w:val="41"/>
        </w:numPr>
        <w:rPr>
          <w:rtl/>
        </w:rPr>
      </w:pPr>
      <w:r>
        <w:rPr>
          <w:rtl/>
        </w:rPr>
        <w:t>فقط على الجهاز المثبَّت عليه Office.</w:t>
      </w:r>
    </w:p>
    <w:p w:rsidR="007525C1" w:rsidRDefault="004C0696">
      <w:pPr>
        <w:pStyle w:val="ProductList-Body"/>
        <w:rPr>
          <w:rtl/>
        </w:rPr>
      </w:pPr>
      <w:r>
        <w:rPr>
          <w:vertAlign w:val="superscript"/>
          <w:rtl/>
        </w:rPr>
        <w:t>1</w:t>
      </w:r>
      <w:r>
        <w:rPr>
          <w:rtl/>
        </w:rPr>
        <w:t>مستخدمو Office Professional Plus المرخصون بموجب ‏</w:t>
      </w:r>
      <w:dir w:val="rtl">
        <w:r>
          <w:rPr>
            <w:rtl/>
          </w:rPr>
          <w:t>منح ترخيص اشتراك المستخدم الذي يتضمن خيار "من ضمان البرنامج"</w:t>
        </w:r>
        <w:r>
          <w:rPr>
            <w:rtl/>
          </w:rPr>
          <w:t>‬ لـ Microsoft 365 مؤهلون لهذا الحق.</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ClauseHeading"/>
        <w:outlineLvl w:val="4"/>
        <w:rPr>
          <w:rtl/>
        </w:rPr>
      </w:pPr>
      <w:r>
        <w:rPr>
          <w:rtl/>
        </w:rPr>
        <w:t>2.3 Project Online وProject Pro لاسترداد مفتاح منتج Office 365</w:t>
      </w:r>
    </w:p>
    <w:p w:rsidR="007525C1" w:rsidRDefault="004C0696">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78" w:name="_Sec668"/>
      <w:r>
        <w:rPr>
          <w:rtl/>
        </w:rPr>
        <w:t>SharePoint Online</w:t>
      </w:r>
      <w:bookmarkEnd w:id="278"/>
      <w:r>
        <w:fldChar w:fldCharType="begin"/>
      </w:r>
      <w:r>
        <w:instrText xml:space="preserve"> TC "</w:instrText>
      </w:r>
      <w:bookmarkStart w:id="279" w:name="_Toc509945482"/>
      <w:r>
        <w:instrText>SharePoint Online</w:instrText>
      </w:r>
      <w:bookmarkEnd w:id="279"/>
      <w:r>
        <w:instrText>" \l 3</w:instrText>
      </w:r>
      <w:r>
        <w:fldChar w:fldCharType="end"/>
      </w:r>
    </w:p>
    <w:p w:rsidR="007525C1" w:rsidRDefault="004C0696">
      <w:pPr>
        <w:pStyle w:val="ProductList-Offering1SubSection"/>
        <w:outlineLvl w:val="3"/>
        <w:rPr>
          <w:rtl/>
        </w:rPr>
      </w:pPr>
      <w:bookmarkStart w:id="280" w:name="_Sec724"/>
      <w:r>
        <w:rPr>
          <w:rtl/>
        </w:rPr>
        <w:t>1. توفر البرنامج</w:t>
      </w:r>
      <w:bookmarkEnd w:id="28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7F7F7F"/>
              <w:right w:val="none" w:sz="4" w:space="0" w:color="6E6E6E"/>
            </w:tcBorders>
          </w:tcPr>
          <w:p w:rsidR="007525C1" w:rsidRDefault="004C0696">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7F7F7F"/>
              <w:left w:val="none" w:sz="4" w:space="0" w:color="6E6E6E"/>
              <w:bottom w:val="dashed" w:sz="4" w:space="0" w:color="7F7F7F"/>
              <w:right w:val="none" w:sz="4" w:space="0" w:color="6E6E6E"/>
            </w:tcBorders>
          </w:tcPr>
          <w:p w:rsidR="007525C1" w:rsidRDefault="004C0696">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7F7F7F"/>
              <w:left w:val="none" w:sz="4" w:space="0" w:color="6E6E6E"/>
              <w:bottom w:val="dashed" w:sz="4" w:space="0" w:color="7F7F7F"/>
              <w:right w:val="none" w:sz="4" w:space="0" w:color="6E6E6E"/>
            </w:tcBorders>
          </w:tcPr>
          <w:p w:rsidR="007525C1" w:rsidRDefault="004C0696">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7F7F7F"/>
              <w:left w:val="none" w:sz="4" w:space="0" w:color="6E6E6E"/>
              <w:bottom w:val="none" w:sz="4" w:space="0" w:color="BFBFBF"/>
              <w:right w:val="none" w:sz="4" w:space="0" w:color="6E6E6E"/>
            </w:tcBorders>
          </w:tcPr>
          <w:p w:rsidR="007525C1" w:rsidRDefault="004C0696">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81" w:name="_Sec779"/>
      <w:r>
        <w:rPr>
          <w:rtl/>
        </w:rPr>
        <w:t>2. شروط المنتج</w:t>
      </w:r>
      <w:bookmarkEnd w:id="281"/>
    </w:p>
    <w:tbl>
      <w:tblPr>
        <w:tblStyle w:val="PURTable"/>
        <w:bidiVisual/>
        <w:tblW w:w="0" w:type="dxa"/>
        <w:tblLook w:val="04A0" w:firstRow="1" w:lastRow="0" w:firstColumn="1" w:lastColumn="0" w:noHBand="0" w:noVBand="1"/>
      </w:tblPr>
      <w:tblGrid>
        <w:gridCol w:w="3632"/>
        <w:gridCol w:w="3643"/>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استرداد مفتاح SharePoint Online الخطة 1 مع Yammer وSharePoint Online الخطة 2 مع Yammer</w:t>
      </w:r>
    </w:p>
    <w:p w:rsidR="007525C1" w:rsidRDefault="004C0696">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82" w:name="_Sec669"/>
      <w:r>
        <w:rPr>
          <w:rtl/>
        </w:rPr>
        <w:t>Skype for Business Online</w:t>
      </w:r>
      <w:bookmarkEnd w:id="282"/>
      <w:r>
        <w:fldChar w:fldCharType="begin"/>
      </w:r>
      <w:r>
        <w:instrText xml:space="preserve"> TC "</w:instrText>
      </w:r>
      <w:bookmarkStart w:id="283" w:name="_Toc509945483"/>
      <w:r>
        <w:instrText>Skype for Business Online</w:instrText>
      </w:r>
      <w:bookmarkEnd w:id="283"/>
      <w:r>
        <w:instrText>" \l 3</w:instrText>
      </w:r>
      <w:r>
        <w:fldChar w:fldCharType="end"/>
      </w:r>
    </w:p>
    <w:p w:rsidR="007525C1" w:rsidRDefault="004C0696">
      <w:pPr>
        <w:pStyle w:val="ProductList-Offering1SubSection"/>
        <w:outlineLvl w:val="3"/>
        <w:rPr>
          <w:rtl/>
        </w:rPr>
      </w:pPr>
      <w:bookmarkStart w:id="284" w:name="_Sec725"/>
      <w:r>
        <w:rPr>
          <w:rtl/>
        </w:rPr>
        <w:t>1. توفر البرنامج</w:t>
      </w:r>
      <w:bookmarkEnd w:id="28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A5A5A5"/>
              <w:right w:val="none" w:sz="4" w:space="0" w:color="6E6E6E"/>
            </w:tcBorders>
          </w:tcPr>
          <w:p w:rsidR="007525C1" w:rsidRDefault="004C0696">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A5A5A5"/>
              <w:left w:val="none" w:sz="4" w:space="0" w:color="6E6E6E"/>
              <w:bottom w:val="dashed" w:sz="4" w:space="0" w:color="A5A5A5"/>
              <w:right w:val="none" w:sz="4" w:space="0" w:color="6E6E6E"/>
            </w:tcBorders>
          </w:tcPr>
          <w:p w:rsidR="007525C1" w:rsidRDefault="004C0696">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A5A5A5"/>
              <w:left w:val="none" w:sz="4" w:space="0" w:color="6E6E6E"/>
              <w:bottom w:val="dashed" w:sz="4" w:space="0" w:color="A5A5A5"/>
              <w:right w:val="none" w:sz="4" w:space="0" w:color="6E6E6E"/>
            </w:tcBorders>
          </w:tcPr>
          <w:p w:rsidR="007525C1" w:rsidRDefault="004C0696">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A5A5A5"/>
              <w:left w:val="none" w:sz="4" w:space="0" w:color="6E6E6E"/>
              <w:bottom w:val="dashed" w:sz="4" w:space="0" w:color="A5A5A5"/>
              <w:right w:val="none" w:sz="4" w:space="0" w:color="6E6E6E"/>
            </w:tcBorders>
          </w:tcPr>
          <w:p w:rsidR="007525C1" w:rsidRDefault="004C0696">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A5A5A5"/>
              <w:left w:val="none" w:sz="4" w:space="0" w:color="6E6E6E"/>
              <w:bottom w:val="dashed" w:sz="4" w:space="0" w:color="A5A5A5"/>
              <w:right w:val="none" w:sz="4" w:space="0" w:color="6E6E6E"/>
            </w:tcBorders>
          </w:tcPr>
          <w:p w:rsidR="007525C1" w:rsidRDefault="004C0696">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A5A5A5"/>
              <w:left w:val="none" w:sz="4" w:space="0" w:color="6E6E6E"/>
              <w:bottom w:val="dashed" w:sz="4" w:space="0" w:color="A5A5A5"/>
              <w:right w:val="none" w:sz="4" w:space="0" w:color="6E6E6E"/>
            </w:tcBorders>
          </w:tcPr>
          <w:p w:rsidR="007525C1" w:rsidRDefault="004C0696">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A5A5A5"/>
              <w:left w:val="none" w:sz="4" w:space="0" w:color="6E6E6E"/>
              <w:bottom w:val="dashed" w:sz="4" w:space="0" w:color="A5A5A5"/>
              <w:right w:val="none" w:sz="4" w:space="0" w:color="6E6E6E"/>
            </w:tcBorders>
          </w:tcPr>
          <w:p w:rsidR="007525C1" w:rsidRDefault="004C0696">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A5A5A5"/>
              <w:left w:val="none" w:sz="4" w:space="0" w:color="6E6E6E"/>
              <w:bottom w:val="none" w:sz="4" w:space="0" w:color="A5A5A5"/>
              <w:right w:val="none" w:sz="4" w:space="0" w:color="6E6E6E"/>
            </w:tcBorders>
          </w:tcPr>
          <w:p w:rsidR="007525C1" w:rsidRDefault="004C0696">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85" w:name="_Sec780"/>
      <w:r>
        <w:rPr>
          <w:rtl/>
        </w:rPr>
        <w:t>2. شروط المنتج</w:t>
      </w:r>
      <w:bookmarkEnd w:id="285"/>
    </w:p>
    <w:tbl>
      <w:tblPr>
        <w:tblStyle w:val="PURTable"/>
        <w:bidiVisual/>
        <w:tblW w:w="0" w:type="dxa"/>
        <w:tblLook w:val="04A0" w:firstRow="1" w:lastRow="0" w:firstColumn="1" w:lastColumn="0" w:noHBand="0" w:noVBand="1"/>
      </w:tblPr>
      <w:tblGrid>
        <w:gridCol w:w="3640"/>
        <w:gridCol w:w="3639"/>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أرصدة الاتصالات)</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Lync for Mac 2011</w:t>
      </w:r>
    </w:p>
    <w:p w:rsidR="007525C1" w:rsidRDefault="004C0696">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7525C1" w:rsidRDefault="007525C1">
      <w:pPr>
        <w:pStyle w:val="ProductList-Body"/>
        <w:rPr>
          <w:rtl/>
        </w:rPr>
      </w:pPr>
    </w:p>
    <w:p w:rsidR="007525C1" w:rsidRDefault="004C0696">
      <w:pPr>
        <w:pStyle w:val="ProductList-ClauseHeading"/>
        <w:outlineLvl w:val="4"/>
        <w:rPr>
          <w:rtl/>
        </w:rPr>
      </w:pPr>
      <w:r>
        <w:rPr>
          <w:rtl/>
        </w:rPr>
        <w:t>2.2 أرصدة الاتصالات</w:t>
      </w:r>
    </w:p>
    <w:p w:rsidR="007525C1" w:rsidRDefault="004C0696">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rsidR="007525C1" w:rsidRDefault="007525C1">
      <w:pPr>
        <w:pStyle w:val="ProductList-Body"/>
        <w:rPr>
          <w:rtl/>
        </w:rPr>
      </w:pPr>
    </w:p>
    <w:p w:rsidR="007525C1" w:rsidRDefault="004C0696">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86" w:name="_Sec1217"/>
      <w:r>
        <w:rPr>
          <w:rtl/>
        </w:rPr>
        <w:t>Workplace Analytics</w:t>
      </w:r>
      <w:bookmarkEnd w:id="286"/>
      <w:r>
        <w:fldChar w:fldCharType="begin"/>
      </w:r>
      <w:r>
        <w:instrText xml:space="preserve"> TC "</w:instrText>
      </w:r>
      <w:bookmarkStart w:id="287" w:name="_Toc509945484"/>
      <w:r>
        <w:instrText>Workplace Analytics</w:instrText>
      </w:r>
      <w:bookmarkEnd w:id="287"/>
      <w:r>
        <w:instrText>" \l 3</w:instrText>
      </w:r>
      <w:r>
        <w:fldChar w:fldCharType="end"/>
      </w:r>
    </w:p>
    <w:p w:rsidR="007525C1" w:rsidRDefault="004C0696">
      <w:pPr>
        <w:pStyle w:val="ProductList-Offering1SubSection"/>
        <w:outlineLvl w:val="3"/>
        <w:rPr>
          <w:rtl/>
        </w:rPr>
      </w:pPr>
      <w:bookmarkStart w:id="288" w:name="_Sec1218"/>
      <w:r>
        <w:rPr>
          <w:rtl/>
        </w:rPr>
        <w:t>توفر البرنامج</w:t>
      </w:r>
      <w:bookmarkEnd w:id="28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7525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520" w:type="dxa"/>
            <w:tcBorders>
              <w:top w:val="none" w:sz="4" w:space="0" w:color="BFBFBF"/>
              <w:left w:val="none" w:sz="4" w:space="0" w:color="000000"/>
              <w:bottom w:val="none" w:sz="4" w:space="0" w:color="7F7F7F"/>
              <w:right w:val="none" w:sz="4" w:space="0" w:color="000000"/>
            </w:tcBorders>
          </w:tcPr>
          <w:p w:rsidR="007525C1" w:rsidRDefault="004C0696">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89" w:name="_Sec1219"/>
      <w:r>
        <w:rPr>
          <w:rtl/>
        </w:rPr>
        <w:t>شروط المنتج</w:t>
      </w:r>
      <w:bookmarkEnd w:id="289"/>
    </w:p>
    <w:tbl>
      <w:tblPr>
        <w:tblStyle w:val="PURTable"/>
        <w:bidiVisual/>
        <w:tblW w:w="0" w:type="dxa"/>
        <w:tblLook w:val="04A0" w:firstRow="1" w:lastRow="0" w:firstColumn="1" w:lastColumn="0" w:noHBand="0" w:noVBand="1"/>
      </w:tblPr>
      <w:tblGrid>
        <w:gridCol w:w="3632"/>
        <w:gridCol w:w="3643"/>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290" w:name="_Sec635"/>
      <w:r>
        <w:rPr>
          <w:rtl/>
        </w:rPr>
        <w:t>خدمات أخرى عبر الإنترنت</w:t>
      </w:r>
      <w:bookmarkEnd w:id="290"/>
      <w:r>
        <w:fldChar w:fldCharType="begin"/>
      </w:r>
      <w:r>
        <w:instrText xml:space="preserve"> TC "</w:instrText>
      </w:r>
      <w:bookmarkStart w:id="291" w:name="_Toc509945485"/>
      <w:r>
        <w:instrText>خدمات أخرى عبر الإنترنت</w:instrText>
      </w:r>
      <w:bookmarkEnd w:id="291"/>
      <w:r>
        <w:instrText>" \l 2</w:instrText>
      </w:r>
      <w:r>
        <w:fldChar w:fldCharType="end"/>
      </w:r>
    </w:p>
    <w:p w:rsidR="007525C1" w:rsidRDefault="004C0696">
      <w:pPr>
        <w:pStyle w:val="ProductList-Offering2HeadingNoBorder"/>
        <w:outlineLvl w:val="2"/>
        <w:rPr>
          <w:rtl/>
        </w:rPr>
      </w:pPr>
      <w:bookmarkStart w:id="292" w:name="_Sec670"/>
      <w:r>
        <w:rPr>
          <w:rtl/>
        </w:rPr>
        <w:t>خرائط Bing</w:t>
      </w:r>
      <w:bookmarkEnd w:id="292"/>
      <w:r>
        <w:fldChar w:fldCharType="begin"/>
      </w:r>
      <w:r>
        <w:instrText xml:space="preserve"> TC "</w:instrText>
      </w:r>
      <w:bookmarkStart w:id="293" w:name="_Toc509945486"/>
      <w:r>
        <w:instrText>خرائط Bing</w:instrText>
      </w:r>
      <w:bookmarkEnd w:id="293"/>
      <w:r>
        <w:instrText>" \l 3</w:instrText>
      </w:r>
      <w:r>
        <w:fldChar w:fldCharType="end"/>
      </w:r>
    </w:p>
    <w:p w:rsidR="007525C1" w:rsidRDefault="004C0696">
      <w:pPr>
        <w:pStyle w:val="ProductList-Offering1SubSection"/>
        <w:outlineLvl w:val="3"/>
        <w:rPr>
          <w:rtl/>
        </w:rPr>
      </w:pPr>
      <w:bookmarkStart w:id="294" w:name="_Sec726"/>
      <w:r>
        <w:rPr>
          <w:rtl/>
        </w:rPr>
        <w:t>1. توفر البرنامج</w:t>
      </w:r>
      <w:bookmarkEnd w:id="294"/>
    </w:p>
    <w:tbl>
      <w:tblPr>
        <w:tblStyle w:val="PURTable"/>
        <w:bidiVisual/>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623199">
                      <w:t>‬</w:t>
                    </w:r>
                    <w:r w:rsidR="00623199">
                      <w:t>‬</w:t>
                    </w:r>
                    <w:r w:rsidR="00623199">
                      <w:t>‬</w:t>
                    </w:r>
                    <w:r w:rsidR="00623199">
                      <w:t>‬</w:t>
                    </w:r>
                    <w:r w:rsidR="00BA23BB">
                      <w:t>‬</w:t>
                    </w:r>
                    <w:r w:rsidR="00BA23BB">
                      <w:t>‬</w:t>
                    </w:r>
                    <w:r w:rsidR="00BA23BB">
                      <w:t>‬</w:t>
                    </w:r>
                    <w:r w:rsidR="00BA23BB">
                      <w:t>‬</w:t>
                    </w:r>
                    <w:r w:rsidR="00AC0F91">
                      <w:t>‬</w:t>
                    </w:r>
                    <w:r w:rsidR="00AC0F91">
                      <w:t>‬</w:t>
                    </w:r>
                    <w:r w:rsidR="00AC0F91">
                      <w:t>‬</w:t>
                    </w:r>
                    <w:r w:rsidR="00AC0F91">
                      <w:t>‬</w:t>
                    </w:r>
                    <w:r w:rsidR="00D17350">
                      <w:t>‬</w:t>
                    </w:r>
                    <w:r w:rsidR="00D17350">
                      <w:t>‬</w:t>
                    </w:r>
                    <w:r w:rsidR="00D17350">
                      <w:t>‬</w:t>
                    </w:r>
                    <w:r w:rsidR="00D17350">
                      <w:t>‬</w:t>
                    </w:r>
                    <w:r w:rsidR="00B5589E">
                      <w:t>‬</w:t>
                    </w:r>
                    <w:r w:rsidR="00B5589E">
                      <w:t>‬</w:t>
                    </w:r>
                    <w:r w:rsidR="00B5589E">
                      <w:t>‬</w:t>
                    </w:r>
                    <w:r w:rsidR="00B5589E">
                      <w:t>‬</w:t>
                    </w:r>
                    <w:r w:rsidR="00FD71DF">
                      <w:t>‬</w:t>
                    </w:r>
                    <w:r w:rsidR="00FD71DF">
                      <w:t>‬</w:t>
                    </w:r>
                    <w:r w:rsidR="00FD71DF">
                      <w:t>‬</w:t>
                    </w:r>
                    <w:r w:rsidR="00FD71DF">
                      <w:t>‬</w:t>
                    </w:r>
                  </w:dir>
                </w:dir>
              </w:dir>
            </w:di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623199">
                      <w:t>‬</w:t>
                    </w:r>
                    <w:r w:rsidR="00623199">
                      <w:t>‬</w:t>
                    </w:r>
                    <w:r w:rsidR="00623199">
                      <w:t>‬</w:t>
                    </w:r>
                    <w:r w:rsidR="00623199">
                      <w:t>‬</w:t>
                    </w:r>
                    <w:r w:rsidR="00BA23BB">
                      <w:t>‬</w:t>
                    </w:r>
                    <w:r w:rsidR="00BA23BB">
                      <w:t>‬</w:t>
                    </w:r>
                    <w:r w:rsidR="00BA23BB">
                      <w:t>‬</w:t>
                    </w:r>
                    <w:r w:rsidR="00BA23BB">
                      <w:t>‬</w:t>
                    </w:r>
                    <w:r w:rsidR="00AC0F91">
                      <w:t>‬</w:t>
                    </w:r>
                    <w:r w:rsidR="00AC0F91">
                      <w:t>‬</w:t>
                    </w:r>
                    <w:r w:rsidR="00AC0F91">
                      <w:t>‬</w:t>
                    </w:r>
                    <w:r w:rsidR="00AC0F91">
                      <w:t>‬</w:t>
                    </w:r>
                    <w:r w:rsidR="00D17350">
                      <w:t>‬</w:t>
                    </w:r>
                    <w:r w:rsidR="00D17350">
                      <w:t>‬</w:t>
                    </w:r>
                    <w:r w:rsidR="00D17350">
                      <w:t>‬</w:t>
                    </w:r>
                    <w:r w:rsidR="00D17350">
                      <w:t>‬</w:t>
                    </w:r>
                    <w:r w:rsidR="00B5589E">
                      <w:t>‬</w:t>
                    </w:r>
                    <w:r w:rsidR="00B5589E">
                      <w:t>‬</w:t>
                    </w:r>
                    <w:r w:rsidR="00B5589E">
                      <w:t>‬</w:t>
                    </w:r>
                    <w:r w:rsidR="00B5589E">
                      <w:t>‬</w:t>
                    </w:r>
                    <w:r w:rsidR="00FD71DF">
                      <w:t>‬</w:t>
                    </w:r>
                    <w:r w:rsidR="00FD71DF">
                      <w:t>‬</w:t>
                    </w:r>
                    <w:r w:rsidR="00FD71DF">
                      <w:t>‬</w:t>
                    </w:r>
                    <w:r w:rsidR="00FD71DF">
                      <w:t>‬</w:t>
                    </w:r>
                  </w:dir>
                </w:dir>
              </w:dir>
            </w:di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623199">
                      <w:t>‬</w:t>
                    </w:r>
                    <w:r w:rsidR="00623199">
                      <w:t>‬</w:t>
                    </w:r>
                    <w:r w:rsidR="00623199">
                      <w:t>‬</w:t>
                    </w:r>
                    <w:r w:rsidR="00623199">
                      <w:t>‬</w:t>
                    </w:r>
                    <w:r w:rsidR="00BA23BB">
                      <w:t>‬</w:t>
                    </w:r>
                    <w:r w:rsidR="00BA23BB">
                      <w:t>‬</w:t>
                    </w:r>
                    <w:r w:rsidR="00BA23BB">
                      <w:t>‬</w:t>
                    </w:r>
                    <w:r w:rsidR="00BA23BB">
                      <w:t>‬</w:t>
                    </w:r>
                    <w:r w:rsidR="00AC0F91">
                      <w:t>‬</w:t>
                    </w:r>
                    <w:r w:rsidR="00AC0F91">
                      <w:t>‬</w:t>
                    </w:r>
                    <w:r w:rsidR="00AC0F91">
                      <w:t>‬</w:t>
                    </w:r>
                    <w:r w:rsidR="00AC0F91">
                      <w:t>‬</w:t>
                    </w:r>
                    <w:r w:rsidR="00D17350">
                      <w:t>‬</w:t>
                    </w:r>
                    <w:r w:rsidR="00D17350">
                      <w:t>‬</w:t>
                    </w:r>
                    <w:r w:rsidR="00D17350">
                      <w:t>‬</w:t>
                    </w:r>
                    <w:r w:rsidR="00D17350">
                      <w:t>‬</w:t>
                    </w:r>
                    <w:r w:rsidR="00B5589E">
                      <w:t>‬</w:t>
                    </w:r>
                    <w:r w:rsidR="00B5589E">
                      <w:t>‬</w:t>
                    </w:r>
                    <w:r w:rsidR="00B5589E">
                      <w:t>‬</w:t>
                    </w:r>
                    <w:r w:rsidR="00B5589E">
                      <w:t>‬</w:t>
                    </w:r>
                    <w:r w:rsidR="00FD71DF">
                      <w:t>‬</w:t>
                    </w:r>
                    <w:r w:rsidR="00FD71DF">
                      <w:t>‬</w:t>
                    </w:r>
                    <w:r w:rsidR="00FD71DF">
                      <w:t>‬</w:t>
                    </w:r>
                    <w:r w:rsidR="00FD71DF">
                      <w:t>‬</w:t>
                    </w:r>
                  </w:dir>
                </w:dir>
              </w:dir>
            </w:dir>
          </w:p>
        </w:tc>
        <w:tc>
          <w:tcPr>
            <w:tcW w:w="74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95" w:name="_Sec781"/>
      <w:r>
        <w:rPr>
          <w:rtl/>
        </w:rPr>
        <w:t>2. شروط المنتج</w:t>
      </w:r>
      <w:bookmarkEnd w:id="295"/>
    </w:p>
    <w:tbl>
      <w:tblPr>
        <w:tblStyle w:val="PURTable"/>
        <w:bidiVisual/>
        <w:tblW w:w="0" w:type="dxa"/>
        <w:tblLook w:val="04A0" w:firstRow="1" w:lastRow="0" w:firstColumn="1" w:lastColumn="0" w:noHBand="0" w:noVBand="1"/>
      </w:tblPr>
      <w:tblGrid>
        <w:gridCol w:w="3640"/>
        <w:gridCol w:w="3640"/>
        <w:gridCol w:w="363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مؤهل للتخفيض (SCE): غير متوفر </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 xml:space="preserve">مؤهل للتسوية: غير متوفر </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العمليات القابلة للفوترة</w:t>
      </w:r>
    </w:p>
    <w:p w:rsidR="007525C1" w:rsidRDefault="004C0696">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7525C1" w:rsidRDefault="007525C1">
      <w:pPr>
        <w:pStyle w:val="ProductList-Body"/>
        <w:rPr>
          <w:rtl/>
        </w:rPr>
      </w:pPr>
    </w:p>
    <w:p w:rsidR="007525C1" w:rsidRDefault="004C0696">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296" w:name="_Sec674"/>
      <w:r>
        <w:rPr>
          <w:rtl/>
        </w:rPr>
        <w:t>Business Application Platform</w:t>
      </w:r>
      <w:bookmarkEnd w:id="296"/>
      <w:r>
        <w:fldChar w:fldCharType="begin"/>
      </w:r>
      <w:r>
        <w:instrText xml:space="preserve"> TC "</w:instrText>
      </w:r>
      <w:bookmarkStart w:id="297" w:name="_Toc509945487"/>
      <w:r>
        <w:instrText>Business Application Platform</w:instrText>
      </w:r>
      <w:bookmarkEnd w:id="297"/>
      <w:r>
        <w:instrText>" \l 3</w:instrText>
      </w:r>
      <w:r>
        <w:fldChar w:fldCharType="end"/>
      </w:r>
    </w:p>
    <w:p w:rsidR="007525C1" w:rsidRDefault="004C0696">
      <w:pPr>
        <w:pStyle w:val="ProductList-Offering1SubSection"/>
        <w:outlineLvl w:val="3"/>
        <w:rPr>
          <w:rtl/>
        </w:rPr>
      </w:pPr>
      <w:bookmarkStart w:id="298" w:name="_Sec730"/>
      <w:r>
        <w:rPr>
          <w:rtl/>
        </w:rPr>
        <w:t>1. توفر البرنامج</w:t>
      </w:r>
      <w:bookmarkEnd w:id="29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2B2B2"/>
              <w:right w:val="none" w:sz="4" w:space="0" w:color="6E6E6E"/>
            </w:tcBorders>
          </w:tcPr>
          <w:p w:rsidR="007525C1" w:rsidRDefault="004C0696">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2B2B2"/>
              <w:right w:val="none" w:sz="4" w:space="0" w:color="6E6E6E"/>
            </w:tcBorders>
          </w:tcPr>
          <w:p w:rsidR="007525C1" w:rsidRDefault="004C0696">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2B2B2"/>
              <w:left w:val="none" w:sz="4" w:space="0" w:color="6E6E6E"/>
              <w:bottom w:val="dashed" w:sz="4" w:space="0" w:color="BFBFBF"/>
              <w:right w:val="none" w:sz="4" w:space="0" w:color="6E6E6E"/>
            </w:tcBorders>
          </w:tcPr>
          <w:p w:rsidR="007525C1" w:rsidRDefault="004C0696">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299" w:name="_Sec785"/>
      <w:r>
        <w:rPr>
          <w:rtl/>
        </w:rPr>
        <w:t>2. شروط المنتج</w:t>
      </w:r>
      <w:bookmarkEnd w:id="299"/>
    </w:p>
    <w:tbl>
      <w:tblPr>
        <w:tblStyle w:val="PURTable"/>
        <w:bidiVisual/>
        <w:tblW w:w="0" w:type="dxa"/>
        <w:tblLook w:val="04A0" w:firstRow="1" w:lastRow="0" w:firstColumn="1" w:lastColumn="0" w:noHBand="0" w:noVBand="1"/>
      </w:tblPr>
      <w:tblGrid>
        <w:gridCol w:w="3619"/>
        <w:gridCol w:w="3651"/>
        <w:gridCol w:w="364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تشير إلى مجموعة من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العروض الترويجية: غير متوفر </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Power BI Report Server - تشغيل المثيلات</w:t>
      </w:r>
    </w:p>
    <w:p w:rsidR="007525C1" w:rsidRDefault="004C0696">
      <w:pPr>
        <w:pStyle w:val="ProductList-Body"/>
        <w:rPr>
          <w:rtl/>
        </w:rPr>
      </w:pPr>
      <w:r>
        <w:rPr>
          <w:rtl/>
        </w:rPr>
        <w:t xml:space="preserve">لكل ترخيص اشتراك Microsoft Power BI Premium، 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Premium.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النواة الظاهرية</w:t>
          </w:r>
          <w:r>
            <w:fldChar w:fldCharType="end"/>
          </w:r>
          <w:r>
            <w:t xml:space="preserve">.  </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7525C1" w:rsidRDefault="007525C1">
      <w:pPr>
        <w:pStyle w:val="ProductList-Body"/>
        <w:rPr>
          <w:rtl/>
        </w:rPr>
      </w:pPr>
    </w:p>
    <w:p w:rsidR="007525C1" w:rsidRDefault="004C0696">
      <w:pPr>
        <w:pStyle w:val="ProductList-ClauseHeading"/>
        <w:outlineLvl w:val="4"/>
        <w:rPr>
          <w:rtl/>
        </w:rPr>
      </w:pPr>
      <w:r>
        <w:rPr>
          <w:rtl/>
        </w:rPr>
        <w:t>2.2 Power BI Report Server - مشاركة المحتوى</w:t>
      </w:r>
    </w:p>
    <w:p w:rsidR="007525C1" w:rsidRDefault="004C0696">
      <w:pPr>
        <w:pStyle w:val="ProductList-Body"/>
        <w:rPr>
          <w:rtl/>
        </w:rPr>
      </w:pPr>
      <w:r>
        <w:rPr>
          <w:rtl/>
        </w:rPr>
        <w:t xml:space="preserve">ترخيص اشتراك مستخدم Power BI Pro مطلوب لنشر تقارير Power BI المشتركة باستخدام Power BI Report Server.  </w:t>
      </w:r>
    </w:p>
    <w:p w:rsidR="007525C1" w:rsidRDefault="007525C1">
      <w:pPr>
        <w:pStyle w:val="ProductList-Body"/>
        <w:rPr>
          <w:rtl/>
        </w:rPr>
      </w:pPr>
    </w:p>
    <w:p w:rsidR="007525C1" w:rsidRDefault="004C0696">
      <w:pPr>
        <w:pStyle w:val="ProductList-ClauseHeading"/>
        <w:outlineLvl w:val="4"/>
        <w:rPr>
          <w:rtl/>
        </w:rPr>
      </w:pPr>
      <w:r>
        <w:rPr>
          <w:rtl/>
        </w:rPr>
        <w:t>2.3 تقنية SQL Server</w:t>
      </w:r>
    </w:p>
    <w:p w:rsidR="007525C1" w:rsidRDefault="004C0696">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300" w:name="_Sec1209"/>
      <w:r>
        <w:rPr>
          <w:rtl/>
        </w:rPr>
        <w:t>Microsoft Kaizala Pro</w:t>
      </w:r>
      <w:bookmarkEnd w:id="300"/>
      <w:r>
        <w:fldChar w:fldCharType="begin"/>
      </w:r>
      <w:r>
        <w:instrText xml:space="preserve"> TC "</w:instrText>
      </w:r>
      <w:bookmarkStart w:id="301" w:name="_Toc509945488"/>
      <w:r>
        <w:instrText>Microsoft Kaizala Pro</w:instrText>
      </w:r>
      <w:bookmarkEnd w:id="301"/>
      <w:r>
        <w:instrText>" \l 3</w:instrText>
      </w:r>
      <w:r>
        <w:fldChar w:fldCharType="end"/>
      </w:r>
    </w:p>
    <w:p w:rsidR="007525C1" w:rsidRDefault="004C0696">
      <w:pPr>
        <w:pStyle w:val="ProductList-Offering1SubSection"/>
        <w:outlineLvl w:val="3"/>
        <w:rPr>
          <w:rtl/>
        </w:rPr>
      </w:pPr>
      <w:bookmarkStart w:id="302" w:name="_Sec1210"/>
      <w:r>
        <w:rPr>
          <w:rtl/>
        </w:rPr>
        <w:t>1. توفر البرنامج</w:t>
      </w:r>
      <w:bookmarkEnd w:id="302"/>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7525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520" w:type="dxa"/>
            <w:tcBorders>
              <w:top w:val="none" w:sz="4" w:space="0" w:color="BFBFBF"/>
              <w:left w:val="none" w:sz="4" w:space="0" w:color="000000"/>
              <w:bottom w:val="none" w:sz="4" w:space="0" w:color="7F7F7F"/>
              <w:right w:val="none" w:sz="4" w:space="0" w:color="000000"/>
            </w:tcBorders>
          </w:tcPr>
          <w:p w:rsidR="007525C1" w:rsidRDefault="004C0696">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303" w:name="_Sec1211"/>
      <w:r>
        <w:rPr>
          <w:rtl/>
        </w:rPr>
        <w:t>2. شروط المنتج</w:t>
      </w:r>
      <w:bookmarkEnd w:id="303"/>
    </w:p>
    <w:tbl>
      <w:tblPr>
        <w:tblStyle w:val="PURTable"/>
        <w:bidiVisual/>
        <w:tblW w:w="0" w:type="dxa"/>
        <w:tblLook w:val="04A0" w:firstRow="1" w:lastRow="0" w:firstColumn="1" w:lastColumn="0" w:noHBand="0" w:noVBand="1"/>
      </w:tblPr>
      <w:tblGrid>
        <w:gridCol w:w="3640"/>
        <w:gridCol w:w="3639"/>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التوفر الجغرافي</w:t>
      </w:r>
    </w:p>
    <w:p w:rsidR="007525C1" w:rsidRDefault="004C0696">
      <w:pPr>
        <w:pStyle w:val="ProductList-Body"/>
        <w:rPr>
          <w:rtl/>
        </w:rPr>
      </w:pPr>
      <w:r>
        <w:rPr>
          <w:rtl/>
        </w:rPr>
        <w:t>Kaizala متوفر في البرازيل، والهند، وكينيا، والفلبين فقط.</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304" w:name="_Sec1206"/>
      <w:r>
        <w:rPr>
          <w:rtl/>
        </w:rPr>
        <w:t>Microsoft Cloud App Security</w:t>
      </w:r>
      <w:bookmarkEnd w:id="304"/>
      <w:r>
        <w:fldChar w:fldCharType="begin"/>
      </w:r>
      <w:r>
        <w:instrText xml:space="preserve"> TC "</w:instrText>
      </w:r>
      <w:bookmarkStart w:id="305" w:name="_Toc509945489"/>
      <w:r>
        <w:instrText>Microsoft Cloud App Security</w:instrText>
      </w:r>
      <w:bookmarkEnd w:id="305"/>
      <w:r>
        <w:instrText>" \l 3</w:instrText>
      </w:r>
      <w:r>
        <w:fldChar w:fldCharType="end"/>
      </w:r>
    </w:p>
    <w:p w:rsidR="007525C1" w:rsidRDefault="004C0696">
      <w:pPr>
        <w:pStyle w:val="ProductList-Offering1SubSection"/>
        <w:outlineLvl w:val="3"/>
        <w:rPr>
          <w:rtl/>
        </w:rPr>
      </w:pPr>
      <w:bookmarkStart w:id="306" w:name="_Sec1207"/>
      <w:r>
        <w:rPr>
          <w:rtl/>
        </w:rPr>
        <w:t>1. توفر البرنامج</w:t>
      </w:r>
      <w:bookmarkEnd w:id="306"/>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7525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520" w:type="dxa"/>
            <w:tcBorders>
              <w:top w:val="none" w:sz="4" w:space="0" w:color="BFBFBF"/>
              <w:left w:val="none" w:sz="4" w:space="0" w:color="000000"/>
              <w:bottom w:val="dashed" w:sz="4" w:space="0" w:color="7F7F7F"/>
              <w:right w:val="none" w:sz="4" w:space="0" w:color="000000"/>
            </w:tcBorders>
          </w:tcPr>
          <w:p w:rsidR="007525C1" w:rsidRDefault="004C0696">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7525C1">
      <w:pPr>
        <w:pStyle w:val="ProductList-Body"/>
        <w:rPr>
          <w:rtl/>
        </w:rPr>
      </w:pPr>
    </w:p>
    <w:p w:rsidR="007525C1" w:rsidRDefault="004C0696">
      <w:pPr>
        <w:pStyle w:val="ProductList-Offering1SubSection"/>
        <w:outlineLvl w:val="3"/>
        <w:rPr>
          <w:rtl/>
        </w:rPr>
      </w:pPr>
      <w:bookmarkStart w:id="307" w:name="_Sec1208"/>
      <w:r>
        <w:rPr>
          <w:rtl/>
        </w:rPr>
        <w:t>2. شروط المنتج</w:t>
      </w:r>
      <w:bookmarkEnd w:id="307"/>
    </w:p>
    <w:tbl>
      <w:tblPr>
        <w:tblStyle w:val="PURTable"/>
        <w:bidiVisual/>
        <w:tblW w:w="0" w:type="dxa"/>
        <w:tblLook w:val="04A0" w:firstRow="1" w:lastRow="0" w:firstColumn="1" w:lastColumn="0" w:noHBand="0" w:noVBand="1"/>
      </w:tblPr>
      <w:tblGrid>
        <w:gridCol w:w="3632"/>
        <w:gridCol w:w="3643"/>
        <w:gridCol w:w="3641"/>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"مؤهل للتخفيض (SCE): ‏</w:instrText>
            </w:r>
            <w:dir w:val="rtl">
              <w:r>
                <w:instrText xml:space="preserve">المنتجات التي يمكن لعميل تسجيل Server وCloud الإبلاغ بشأنها عن تخفيض في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r w:rsidR="00623199">
                <w:t>‬</w:t>
              </w:r>
              <w:r w:rsidR="00BA23BB">
                <w:t>‬</w:t>
              </w:r>
              <w:r w:rsidR="00AC0F91">
                <w:t>‬</w:t>
              </w:r>
              <w:r w:rsidR="00D17350">
                <w:t>‬</w:t>
              </w:r>
              <w:r w:rsidR="00B5589E">
                <w:t>‬</w:t>
              </w:r>
              <w:r w:rsidR="00FD71DF">
                <w:t>‬</w:t>
              </w:r>
            </w:di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308" w:name="_Sec630"/>
      <w:r>
        <w:rPr>
          <w:rtl/>
        </w:rPr>
        <w:t>Microsoft Intune</w:t>
      </w:r>
      <w:bookmarkEnd w:id="308"/>
      <w:r>
        <w:fldChar w:fldCharType="begin"/>
      </w:r>
      <w:r>
        <w:instrText xml:space="preserve"> TC "</w:instrText>
      </w:r>
      <w:bookmarkStart w:id="309" w:name="_Toc509945490"/>
      <w:r>
        <w:instrText>Microsoft Intune</w:instrText>
      </w:r>
      <w:bookmarkEnd w:id="309"/>
      <w:r>
        <w:instrText>" \l 3</w:instrText>
      </w:r>
      <w:r>
        <w:fldChar w:fldCharType="end"/>
      </w:r>
    </w:p>
    <w:p w:rsidR="007525C1" w:rsidRDefault="004C0696">
      <w:pPr>
        <w:pStyle w:val="ProductList-Offering1SubSection"/>
        <w:outlineLvl w:val="3"/>
        <w:rPr>
          <w:rtl/>
        </w:rPr>
      </w:pPr>
      <w:bookmarkStart w:id="310" w:name="_Sec714"/>
      <w:r>
        <w:rPr>
          <w:rtl/>
        </w:rPr>
        <w:t>1. توفر البرنامج</w:t>
      </w:r>
      <w:bookmarkEnd w:id="31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7525C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520" w:type="dxa"/>
            <w:tcBorders>
              <w:top w:val="none" w:sz="4" w:space="0" w:color="BFBFBF"/>
              <w:left w:val="none" w:sz="4" w:space="0" w:color="000000"/>
              <w:bottom w:val="dashed" w:sz="4" w:space="0" w:color="7F7F7F"/>
              <w:right w:val="none" w:sz="4" w:space="0" w:color="000000"/>
            </w:tcBorders>
          </w:tcPr>
          <w:p w:rsidR="007525C1" w:rsidRDefault="004C0696">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520" w:type="dxa"/>
            <w:tcBorders>
              <w:top w:val="dashed" w:sz="4" w:space="0" w:color="7F7F7F"/>
              <w:left w:val="none" w:sz="4" w:space="0" w:color="6E6E6E"/>
              <w:bottom w:val="dashed" w:sz="4" w:space="0" w:color="7F7F7F"/>
              <w:right w:val="none" w:sz="4" w:space="0" w:color="6E6E6E"/>
            </w:tcBorders>
          </w:tcPr>
          <w:p w:rsidR="007525C1" w:rsidRDefault="004C0696">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520" w:type="dxa"/>
            <w:tcBorders>
              <w:top w:val="dashed" w:sz="4" w:space="0" w:color="7F7F7F"/>
              <w:left w:val="none" w:sz="4" w:space="0" w:color="6E6E6E"/>
              <w:bottom w:val="dashed" w:sz="4" w:space="0" w:color="949494"/>
              <w:right w:val="none" w:sz="4" w:space="0" w:color="6E6E6E"/>
            </w:tcBorders>
          </w:tcPr>
          <w:p w:rsidR="007525C1" w:rsidRDefault="004C0696">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520" w:type="dxa"/>
            <w:tcBorders>
              <w:top w:val="dashed" w:sz="4" w:space="0" w:color="949494"/>
              <w:left w:val="none" w:sz="4" w:space="0" w:color="6E6E6E"/>
              <w:bottom w:val="dashed" w:sz="4" w:space="0" w:color="949494"/>
              <w:right w:val="none" w:sz="4" w:space="0" w:color="6E6E6E"/>
            </w:tcBorders>
          </w:tcPr>
          <w:p w:rsidR="007525C1" w:rsidRDefault="004C0696">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520" w:type="dxa"/>
            <w:tcBorders>
              <w:top w:val="dashed" w:sz="4" w:space="0" w:color="949494"/>
              <w:left w:val="none" w:sz="4" w:space="0" w:color="6E6E6E"/>
              <w:bottom w:val="dashed" w:sz="4" w:space="0" w:color="B7B7B7"/>
              <w:right w:val="none" w:sz="4" w:space="0" w:color="6E6E6E"/>
            </w:tcBorders>
          </w:tcPr>
          <w:p w:rsidR="007525C1" w:rsidRDefault="004C0696">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r w:rsidR="007525C1">
        <w:tc>
          <w:tcPr>
            <w:tcW w:w="4520" w:type="dxa"/>
            <w:tcBorders>
              <w:top w:val="dashed" w:sz="4" w:space="0" w:color="B7B7B7"/>
              <w:left w:val="none" w:sz="4" w:space="0" w:color="6E6E6E"/>
              <w:bottom w:val="none" w:sz="4" w:space="0" w:color="BFBFBF"/>
              <w:right w:val="none" w:sz="4" w:space="0" w:color="6E6E6E"/>
            </w:tcBorders>
          </w:tcPr>
          <w:p w:rsidR="007525C1" w:rsidRDefault="004C0696">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311" w:name="_Sec769"/>
      <w:r>
        <w:rPr>
          <w:rtl/>
        </w:rPr>
        <w:t>2. شروط المنتج</w:t>
      </w:r>
      <w:bookmarkEnd w:id="311"/>
    </w:p>
    <w:tbl>
      <w:tblPr>
        <w:tblStyle w:val="PURTable"/>
        <w:bidiVisual/>
        <w:tblW w:w="0" w:type="dxa"/>
        <w:tblLook w:val="04A0" w:firstRow="1" w:lastRow="0" w:firstColumn="1" w:lastColumn="0" w:noHBand="0" w:noVBand="1"/>
      </w:tblPr>
      <w:tblGrid>
        <w:gridCol w:w="3640"/>
        <w:gridCol w:w="3639"/>
        <w:gridCol w:w="3637"/>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"يشير إلى أن المنتج متوفر كمكون إضافي و/أو ذات خيار "من ضمان البرنامج". راجع إلى الملحق ج - المكونات الإضافية للخدمات عبر الإنترنت وتراخيص الانتقال الأخرى</w:instrText>
            </w:r>
            <w:r>
              <w:instrText>‬‏</w:instrText>
            </w:r>
            <w:dir w:val="rtl">
              <w:r>
                <w:instrText xml:space="preserve"> للحصول على تفاصيل.</w:instrText>
              </w:r>
              <w:r>
                <w:instrText xml:space="preserve">‬"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3199">
                <w:t>‬</w:t>
              </w:r>
              <w:r w:rsidR="00BA23BB">
                <w:t>‬</w:t>
              </w:r>
              <w:r w:rsidR="00AC0F91">
                <w:t>‬</w:t>
              </w:r>
              <w:r w:rsidR="00D17350">
                <w:t>‬</w:t>
              </w:r>
              <w:r w:rsidR="00B5589E">
                <w:t>‬</w:t>
              </w:r>
              <w:r w:rsidR="00FD71DF">
                <w:t>‬</w:t>
              </w:r>
            </w:dir>
          </w:p>
        </w:tc>
      </w:tr>
    </w:tbl>
    <w:p w:rsidR="007525C1" w:rsidRDefault="007525C1">
      <w:pPr>
        <w:pStyle w:val="ProductList-Body"/>
        <w:rPr>
          <w:rtl/>
        </w:rPr>
      </w:pPr>
    </w:p>
    <w:p w:rsidR="007525C1" w:rsidRDefault="004C0696">
      <w:pPr>
        <w:pStyle w:val="ProductList-ClauseHeading"/>
        <w:outlineLvl w:val="4"/>
        <w:rPr>
          <w:rtl/>
        </w:rPr>
      </w:pPr>
      <w:r>
        <w:rPr>
          <w:rtl/>
        </w:rPr>
        <w:t>2.1 Microsoft Intune for EDU (ترخيص اشتراك الجهاز)</w:t>
      </w:r>
    </w:p>
    <w:p w:rsidR="007525C1" w:rsidRDefault="004C0696">
      <w:pPr>
        <w:pStyle w:val="ProductList-SubClauseHeading"/>
        <w:outlineLvl w:val="5"/>
        <w:rPr>
          <w:rtl/>
        </w:rPr>
      </w:pPr>
      <w:r>
        <w:rPr>
          <w:rtl/>
        </w:rPr>
        <w:t>2.1.1 مدة السريان</w:t>
      </w:r>
    </w:p>
    <w:p w:rsidR="007525C1" w:rsidRDefault="004C0696">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7525C1" w:rsidRDefault="007525C1">
      <w:pPr>
        <w:pStyle w:val="ProductList-BodyIndented"/>
        <w:rPr>
          <w:rtl/>
        </w:rPr>
      </w:pPr>
    </w:p>
    <w:p w:rsidR="007525C1" w:rsidRDefault="004C0696">
      <w:pPr>
        <w:pStyle w:val="ProductList-SubClauseHeading"/>
        <w:outlineLvl w:val="5"/>
        <w:rPr>
          <w:rtl/>
        </w:rPr>
      </w:pPr>
      <w:r>
        <w:rPr>
          <w:rtl/>
        </w:rPr>
        <w:t>2.1.2 الإلغاء وإعادة التعيين</w:t>
      </w:r>
    </w:p>
    <w:p w:rsidR="007525C1" w:rsidRDefault="004C0696">
      <w:pPr>
        <w:pStyle w:val="ProductList-BodyIndented"/>
        <w:rPr>
          <w:rtl/>
        </w:rPr>
      </w:pPr>
      <w:r>
        <w:rPr>
          <w:rtl/>
        </w:rPr>
        <w:t>لا يجوز إلغاء اشتراك Microsoft Intune for EDU (ترخيص اشتراك الجهاز) ويجوز فقط إعادة تعيينه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7525C1" w:rsidRDefault="007525C1">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Indented"/>
        <w:rPr>
          <w:rtl/>
        </w:rPr>
      </w:pPr>
    </w:p>
    <w:p w:rsidR="007525C1" w:rsidRDefault="004C0696">
      <w:pPr>
        <w:pStyle w:val="ProductList-Offering2HeadingNoBorder"/>
        <w:outlineLvl w:val="2"/>
        <w:rPr>
          <w:rtl/>
        </w:rPr>
      </w:pPr>
      <w:bookmarkStart w:id="312" w:name="_Sec672"/>
      <w:r>
        <w:rPr>
          <w:rtl/>
        </w:rPr>
        <w:t>Microsoft Learning</w:t>
      </w:r>
      <w:bookmarkEnd w:id="312"/>
      <w:r>
        <w:fldChar w:fldCharType="begin"/>
      </w:r>
      <w:r>
        <w:instrText xml:space="preserve"> TC "</w:instrText>
      </w:r>
      <w:bookmarkStart w:id="313" w:name="_Toc509945491"/>
      <w:r>
        <w:instrText>Microsoft Learning</w:instrText>
      </w:r>
      <w:bookmarkEnd w:id="313"/>
      <w:r>
        <w:instrText>" \l 3</w:instrText>
      </w:r>
      <w:r>
        <w:fldChar w:fldCharType="end"/>
      </w:r>
    </w:p>
    <w:p w:rsidR="007525C1" w:rsidRDefault="004C0696">
      <w:pPr>
        <w:pStyle w:val="ProductList-Offering1SubSection"/>
        <w:outlineLvl w:val="3"/>
        <w:rPr>
          <w:rtl/>
        </w:rPr>
      </w:pPr>
      <w:bookmarkStart w:id="314" w:name="_Sec728"/>
      <w:r>
        <w:rPr>
          <w:rtl/>
        </w:rPr>
        <w:t>1. توفر البرنامج</w:t>
      </w:r>
      <w:bookmarkEnd w:id="314"/>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dashed" w:sz="4" w:space="0" w:color="BFBFBF"/>
              <w:right w:val="none" w:sz="4" w:space="0" w:color="6E6E6E"/>
            </w:tcBorders>
          </w:tcPr>
          <w:p w:rsidR="007525C1" w:rsidRDefault="004C0696">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dashed" w:sz="4" w:space="0" w:color="BFBFBF"/>
              <w:right w:val="none" w:sz="4" w:space="0" w:color="6E6E6E"/>
            </w:tcBorders>
          </w:tcPr>
          <w:p w:rsidR="007525C1" w:rsidRDefault="004C0696">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740" w:type="dxa"/>
            <w:tcBorders>
              <w:top w:val="dashed" w:sz="4" w:space="0" w:color="BFBFBF"/>
              <w:left w:val="none" w:sz="4" w:space="0" w:color="6E6E6E"/>
              <w:bottom w:val="dashed" w:sz="4" w:space="0" w:color="BFBFBF"/>
              <w:right w:val="single" w:sz="6" w:space="0" w:color="FFFFFF"/>
            </w:tcBorders>
          </w:tcPr>
          <w:p w:rsidR="007525C1" w:rsidRDefault="004C069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4660" w:type="dxa"/>
            <w:tcBorders>
              <w:top w:val="dashed" w:sz="4" w:space="0" w:color="BFBFBF"/>
              <w:left w:val="none" w:sz="4" w:space="0" w:color="6E6E6E"/>
              <w:bottom w:val="none" w:sz="4" w:space="0" w:color="BFBFBF"/>
              <w:right w:val="none" w:sz="4" w:space="0" w:color="6E6E6E"/>
            </w:tcBorders>
          </w:tcPr>
          <w:p w:rsidR="007525C1" w:rsidRDefault="004C0696">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740" w:type="dxa"/>
            <w:tcBorders>
              <w:top w:val="dashed" w:sz="4" w:space="0" w:color="BFBFB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315" w:name="_Sec783"/>
      <w:r>
        <w:rPr>
          <w:rtl/>
        </w:rPr>
        <w:t>2. شروط المنتج</w:t>
      </w:r>
      <w:bookmarkEnd w:id="315"/>
    </w:p>
    <w:tbl>
      <w:tblPr>
        <w:tblStyle w:val="PURTable"/>
        <w:bidiVisual/>
        <w:tblW w:w="0" w:type="dxa"/>
        <w:tblLook w:val="04A0" w:firstRow="1" w:lastRow="0" w:firstColumn="1" w:lastColumn="0" w:noHBand="0" w:noVBand="1"/>
      </w:tblPr>
      <w:tblGrid>
        <w:gridCol w:w="3640"/>
        <w:gridCol w:w="3640"/>
        <w:gridCol w:w="363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للمدة الممتدة: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4"/>
        <w:rPr>
          <w:rtl/>
        </w:rPr>
      </w:pPr>
      <w:r>
        <w:rPr>
          <w:rtl/>
        </w:rPr>
        <w:t>2.1 الإيصالات</w:t>
      </w:r>
    </w:p>
    <w:p w:rsidR="007525C1" w:rsidRDefault="004C0696">
      <w:pPr>
        <w:pStyle w:val="ProductList-Body"/>
        <w:rPr>
          <w:rtl/>
        </w:rPr>
      </w:pPr>
      <w:r>
        <w:rPr>
          <w:rtl/>
        </w:rPr>
        <w:t xml:space="preserve">يتم تقديم الإيصالات وقت الشراء وتنتهي صلاحيتها بعد 12 شهرًا من تاريخ الشراء. </w:t>
      </w:r>
    </w:p>
    <w:p w:rsidR="007525C1" w:rsidRDefault="007525C1">
      <w:pPr>
        <w:pStyle w:val="ProductList-Body"/>
        <w:rPr>
          <w:rtl/>
        </w:rPr>
      </w:pPr>
    </w:p>
    <w:p w:rsidR="007525C1" w:rsidRDefault="004C0696">
      <w:pPr>
        <w:pStyle w:val="ProductList-ClauseHeading"/>
        <w:outlineLvl w:val="4"/>
        <w:rPr>
          <w:rtl/>
        </w:rPr>
      </w:pPr>
      <w:r>
        <w:rPr>
          <w:rtl/>
        </w:rPr>
        <w:t>2.2 ترخيص موقع امتحان شهادة Microsoft Office Specialist ‏(MOS) وMicrosoft Technology Associate ‏(MTA) وMicrosoft Certification Educator (MCE)</w:t>
      </w:r>
    </w:p>
    <w:p w:rsidR="007525C1" w:rsidRDefault="004C0696">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623199">
          <w:t>‬</w:t>
        </w:r>
        <w:r w:rsidR="00BA23BB">
          <w:t>‬</w:t>
        </w:r>
        <w:r w:rsidR="00AC0F91">
          <w:t>‬</w:t>
        </w:r>
        <w:r w:rsidR="00D17350">
          <w:t>‬</w:t>
        </w:r>
        <w:r w:rsidR="00B5589E">
          <w:t>‬</w:t>
        </w:r>
        <w:r w:rsidR="00FD71DF">
          <w:t>‬</w:t>
        </w:r>
      </w:di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2HeadingNoBorder"/>
        <w:outlineLvl w:val="2"/>
        <w:rPr>
          <w:rtl/>
        </w:rPr>
      </w:pPr>
      <w:bookmarkStart w:id="316" w:name="_Sec1148"/>
      <w:r>
        <w:rPr>
          <w:rtl/>
        </w:rPr>
        <w:t>Minecraft: Education Edition</w:t>
      </w:r>
      <w:bookmarkEnd w:id="316"/>
      <w:r>
        <w:fldChar w:fldCharType="begin"/>
      </w:r>
      <w:r>
        <w:instrText xml:space="preserve"> TC "</w:instrText>
      </w:r>
      <w:bookmarkStart w:id="317" w:name="_Toc509945492"/>
      <w:r>
        <w:instrText>Minecraft: Education Edition</w:instrText>
      </w:r>
      <w:bookmarkEnd w:id="317"/>
      <w:r>
        <w:instrText>" \l 3</w:instrText>
      </w:r>
      <w:r>
        <w:fldChar w:fldCharType="end"/>
      </w:r>
    </w:p>
    <w:p w:rsidR="007525C1" w:rsidRDefault="004C0696">
      <w:pPr>
        <w:pStyle w:val="ProductList-Offering1SubSection"/>
        <w:outlineLvl w:val="3"/>
        <w:rPr>
          <w:rtl/>
        </w:rPr>
      </w:pPr>
      <w:bookmarkStart w:id="318" w:name="_Sec1149"/>
      <w:r>
        <w:rPr>
          <w:rtl/>
        </w:rPr>
        <w:t>1. توفر البرنامج</w:t>
      </w:r>
      <w:bookmarkEnd w:id="318"/>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7525C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25C1" w:rsidRDefault="004C0696">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7525C1">
        <w:tc>
          <w:tcPr>
            <w:tcW w:w="4660" w:type="dxa"/>
            <w:tcBorders>
              <w:top w:val="single" w:sz="6" w:space="0" w:color="FFFFFF"/>
              <w:left w:val="none" w:sz="4" w:space="0" w:color="6E6E6E"/>
              <w:bottom w:val="none" w:sz="4" w:space="0" w:color="BFBFBF"/>
              <w:right w:val="none" w:sz="4" w:space="0" w:color="6E6E6E"/>
            </w:tcBorders>
          </w:tcPr>
          <w:p w:rsidR="007525C1" w:rsidRDefault="004C0696">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525C1" w:rsidRDefault="004C0696">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4C0696">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25C1" w:rsidRDefault="007525C1">
            <w:pPr>
              <w:pStyle w:val="ProductList-TableBody"/>
              <w:jc w:val="center"/>
              <w:rPr>
                <w:rtl/>
              </w:rPr>
            </w:pPr>
          </w:p>
        </w:tc>
      </w:tr>
    </w:tbl>
    <w:p w:rsidR="007525C1" w:rsidRDefault="004C0696">
      <w:pPr>
        <w:pStyle w:val="ProductList-Offering1SubSection"/>
        <w:outlineLvl w:val="3"/>
        <w:rPr>
          <w:rtl/>
        </w:rPr>
      </w:pPr>
      <w:bookmarkStart w:id="319" w:name="_Sec1150"/>
      <w:r>
        <w:rPr>
          <w:rtl/>
        </w:rPr>
        <w:t>2. شروط المنتج</w:t>
      </w:r>
      <w:bookmarkEnd w:id="319"/>
    </w:p>
    <w:tbl>
      <w:tblPr>
        <w:tblStyle w:val="PURTable"/>
        <w:bidiVisual/>
        <w:tblW w:w="0" w:type="dxa"/>
        <w:tblLook w:val="04A0" w:firstRow="1" w:lastRow="0" w:firstColumn="1" w:lastColumn="0" w:noHBand="0" w:noVBand="1"/>
      </w:tblPr>
      <w:tblGrid>
        <w:gridCol w:w="3640"/>
        <w:gridCol w:w="3640"/>
        <w:gridCol w:w="363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"مجموعة المنتجات: تشير إلى مجموعة من المنتجات التي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للفترة الممتدة: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العروض الترويجية: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مؤهل للتخفيض (SCE): غير متوفر</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4C0696">
            <w:pPr>
              <w:pStyle w:val="ProductList-TableBody"/>
              <w:rPr>
                <w:rtl/>
              </w:rPr>
            </w:pPr>
            <w:r>
              <w:rPr>
                <w:color w:val="404040"/>
                <w:rtl/>
              </w:rPr>
              <w:t>‏</w:t>
            </w:r>
            <w:dir w:val="rtl">
              <w:r>
                <w:rPr>
                  <w:color w:val="404040"/>
                  <w:rtl/>
                </w:rPr>
                <w:t>مؤهَّل للتسوية: غير متوفر</w:t>
              </w:r>
              <w:r w:rsidR="00623199">
                <w:t>‬</w:t>
              </w:r>
              <w:r w:rsidR="00BA23BB">
                <w:t>‬</w:t>
              </w:r>
              <w:r w:rsidR="00AC0F91">
                <w:t>‬</w:t>
              </w:r>
              <w:r w:rsidR="00D17350">
                <w:t>‬</w:t>
              </w:r>
              <w:r w:rsidR="00B5589E">
                <w:t>‬</w:t>
              </w:r>
              <w:r w:rsidR="00FD71D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25C1" w:rsidRDefault="007525C1">
            <w:pPr>
              <w:pStyle w:val="ProductList-TableBody"/>
              <w:rPr>
                <w:rtl/>
              </w:rPr>
            </w:pPr>
          </w:p>
        </w:tc>
      </w:tr>
    </w:tbl>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7525C1">
      <w:pPr>
        <w:sectPr w:rsidR="007525C1">
          <w:headerReference w:type="default" r:id="rId139"/>
          <w:footerReference w:type="default" r:id="rId140"/>
          <w:type w:val="continuous"/>
          <w:pgSz w:w="12240" w:h="15840" w:code="1"/>
          <w:pgMar w:top="1170" w:right="720" w:bottom="720" w:left="720" w:header="432" w:footer="288" w:gutter="0"/>
          <w:cols w:space="360"/>
        </w:sectPr>
      </w:pPr>
    </w:p>
    <w:p w:rsidR="007525C1" w:rsidRDefault="004C0696">
      <w:pPr>
        <w:pStyle w:val="ProductList-SectionHeading"/>
        <w:pageBreakBefore/>
        <w:outlineLvl w:val="0"/>
        <w:rPr>
          <w:rtl/>
        </w:rPr>
      </w:pPr>
      <w:bookmarkStart w:id="320" w:name="_Sec549"/>
      <w:bookmarkEnd w:id="206"/>
      <w:r>
        <w:rPr>
          <w:rtl/>
        </w:rPr>
        <w:t>المسرد</w:t>
      </w:r>
      <w:r>
        <w:fldChar w:fldCharType="begin"/>
      </w:r>
      <w:r>
        <w:instrText xml:space="preserve"> TC "</w:instrText>
      </w:r>
      <w:bookmarkStart w:id="321" w:name="_Toc509945493"/>
      <w:r>
        <w:instrText>المسرد</w:instrText>
      </w:r>
      <w:bookmarkEnd w:id="321"/>
      <w:r>
        <w:instrText>" \l 1</w:instrText>
      </w:r>
      <w:r>
        <w:fldChar w:fldCharType="end"/>
      </w:r>
    </w:p>
    <w:p w:rsidR="007525C1" w:rsidRDefault="004C0696">
      <w:pPr>
        <w:pStyle w:val="ProductList-Offering1Heading"/>
        <w:outlineLvl w:val="1"/>
        <w:rPr>
          <w:rtl/>
        </w:rPr>
      </w:pPr>
      <w:bookmarkStart w:id="322" w:name="_Sec550"/>
      <w:r>
        <w:rPr>
          <w:rtl/>
        </w:rPr>
        <w:t>السمات</w:t>
      </w:r>
      <w:bookmarkEnd w:id="322"/>
      <w:r>
        <w:fldChar w:fldCharType="begin"/>
      </w:r>
      <w:r>
        <w:instrText xml:space="preserve"> TC "</w:instrText>
      </w:r>
      <w:bookmarkStart w:id="323" w:name="_Toc509945494"/>
      <w:r>
        <w:instrText>السمات</w:instrText>
      </w:r>
      <w:bookmarkEnd w:id="323"/>
      <w:r>
        <w:instrText>" \l 2</w:instrText>
      </w:r>
      <w:r>
        <w:fldChar w:fldCharType="end"/>
      </w:r>
    </w:p>
    <w:p w:rsidR="007525C1" w:rsidRDefault="004C0696">
      <w:pPr>
        <w:pStyle w:val="ProductList-BodySpaced"/>
        <w:rPr>
          <w:rtl/>
        </w:rPr>
      </w:pPr>
      <w:r>
        <w:rPr>
          <w:rtl/>
        </w:rPr>
        <w:t>يتم تحديد السمات في الجداول في كل إدخال منتج، وتشير إلى الحقوق أو الشروط المعمول بها على المنتجات.</w:t>
      </w:r>
    </w:p>
    <w:p w:rsidR="007525C1" w:rsidRDefault="007525C1">
      <w:pPr>
        <w:pStyle w:val="ProductList-BodySpaced"/>
        <w:rPr>
          <w:rtl/>
        </w:rPr>
      </w:pPr>
    </w:p>
    <w:p w:rsidR="007525C1" w:rsidRDefault="004C0696">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7525C1" w:rsidRDefault="004C0696">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ارجع إلى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623199">
            <w:t>‬</w:t>
          </w:r>
          <w:r w:rsidR="00BA23BB">
            <w:t>‬</w:t>
          </w:r>
          <w:r w:rsidR="00AC0F91">
            <w:t>‬</w:t>
          </w:r>
          <w:r w:rsidR="00D17350">
            <w:t>‬</w:t>
          </w:r>
          <w:r w:rsidR="00B5589E">
            <w:t>‬</w:t>
          </w:r>
          <w:r w:rsidR="00FD71DF">
            <w:t>‬</w:t>
          </w:r>
        </w:dir>
      </w:hyperlink>
      <w:r>
        <w:rPr>
          <w:rtl/>
        </w:rPr>
        <w:t xml:space="preserve"> لمعرفة التفاصيل.</w:t>
      </w:r>
    </w:p>
    <w:p w:rsidR="007525C1" w:rsidRDefault="004C0696">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7525C1" w:rsidRDefault="004C0696">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7525C1" w:rsidRDefault="004C0696">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7525C1" w:rsidRDefault="004C0696">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7525C1" w:rsidRDefault="004C0696">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"يعني مصطلح "المستخدمون الخارجيون" المستخدمين الذين ليسوا موظفين لدى العميل ولا لدى الشركات التابعة له، ولا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7525C1" w:rsidRDefault="004C0696">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نظامًا ذا مكونات مادية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7525C1" w:rsidRDefault="004C0696">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7525C1" w:rsidRDefault="004C0696">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7525C1" w:rsidRDefault="004C0696">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7525C1" w:rsidRDefault="004C0696">
      <w:pPr>
        <w:pStyle w:val="ProductList-BodySpaced"/>
        <w:rPr>
          <w:rtl/>
        </w:rPr>
      </w:pPr>
      <w:r>
        <w:rPr>
          <w:b/>
          <w:color w:val="00188F"/>
          <w:rtl/>
        </w:rPr>
        <w:t>شروط الترخيص</w:t>
      </w:r>
      <w:r>
        <w:rPr>
          <w:rtl/>
        </w:rPr>
        <w:t>: البنود والشروط التي تحكم نشر المنتج واستخدامه.</w:t>
      </w:r>
    </w:p>
    <w:p w:rsidR="007525C1" w:rsidRDefault="004C0696">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7525C1" w:rsidRDefault="004C0696">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7525C1" w:rsidRDefault="004C0696">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7525C1" w:rsidRDefault="004C0696">
      <w:pPr>
        <w:pStyle w:val="ProductList-BodySpaced"/>
        <w:rPr>
          <w:rtl/>
        </w:rPr>
      </w:pPr>
      <w:r>
        <w:rPr>
          <w:b/>
          <w:color w:val="00188F"/>
          <w:rtl/>
        </w:rPr>
        <w:t>الإصدار السابق</w:t>
      </w:r>
      <w:r>
        <w:rPr>
          <w:rtl/>
        </w:rPr>
        <w:t>: الإصدارات السابقة للمنتج وتاريخ التوفر الخاص بها.</w:t>
      </w:r>
    </w:p>
    <w:p w:rsidR="007525C1" w:rsidRDefault="004C0696">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7525C1" w:rsidRDefault="004C0696">
      <w:pPr>
        <w:pStyle w:val="ProductList-BodySpaced"/>
        <w:rPr>
          <w:rtl/>
        </w:rPr>
      </w:pPr>
      <w:r>
        <w:rPr>
          <w:b/>
          <w:color w:val="00188F"/>
          <w:rtl/>
        </w:rPr>
        <w:t>برنامج الاشتراك عبر الإنترنت (OSP)</w:t>
      </w:r>
      <w:r>
        <w:rPr>
          <w:rtl/>
        </w:rPr>
        <w:t>: يتوفر المنتج في برنامج Online Subscription.</w:t>
      </w:r>
    </w:p>
    <w:p w:rsidR="007525C1" w:rsidRDefault="004C0696">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7525C1" w:rsidRDefault="004C0696">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7525C1" w:rsidRDefault="004C0696">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7525C1" w:rsidRDefault="004C0696">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7525C1" w:rsidRDefault="004C0696">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623199">
          <w:t>‬</w:t>
        </w:r>
        <w:r w:rsidR="00BA23BB">
          <w:t>‬</w:t>
        </w:r>
        <w:r w:rsidR="00AC0F91">
          <w:t>‬</w:t>
        </w:r>
        <w:r w:rsidR="00D17350">
          <w:t>‬</w:t>
        </w:r>
        <w:r w:rsidR="00B5589E">
          <w:t>‬</w:t>
        </w:r>
        <w:r w:rsidR="00FD71DF">
          <w:t>‬</w:t>
        </w:r>
      </w:dir>
    </w:p>
    <w:p w:rsidR="007525C1" w:rsidRDefault="004C0696">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7525C1" w:rsidRDefault="004C0696">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7525C1" w:rsidRDefault="004C0696">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623199">
          <w:t>‬</w:t>
        </w:r>
        <w:r w:rsidR="00BA23BB">
          <w:t>‬</w:t>
        </w:r>
        <w:r w:rsidR="00AC0F91">
          <w:t>‬</w:t>
        </w:r>
        <w:r w:rsidR="00D17350">
          <w:t>‬</w:t>
        </w:r>
        <w:r w:rsidR="00B5589E">
          <w:t>‬</w:t>
        </w:r>
        <w:r w:rsidR="00FD71DF">
          <w:t>‬</w:t>
        </w:r>
      </w:dir>
    </w:p>
    <w:p w:rsidR="007525C1" w:rsidRDefault="004C0696">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7525C1" w:rsidRDefault="004C0696">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7525C1" w:rsidRDefault="004C0696">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7525C1" w:rsidRDefault="004C0696">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7525C1" w:rsidRDefault="004C0696">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623199">
          <w:t>‬</w:t>
        </w:r>
        <w:r w:rsidR="00BA23BB">
          <w:t>‬</w:t>
        </w:r>
        <w:r w:rsidR="00AC0F91">
          <w:t>‬</w:t>
        </w:r>
        <w:r w:rsidR="00D17350">
          <w:t>‬</w:t>
        </w:r>
        <w:r w:rsidR="00B5589E">
          <w:t>‬</w:t>
        </w:r>
        <w:r w:rsidR="00FD71DF">
          <w:t>‬</w:t>
        </w:r>
      </w:dir>
    </w:p>
    <w:p w:rsidR="007525C1" w:rsidRDefault="004C0696">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7525C1" w:rsidRDefault="007525C1">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Spaced"/>
        <w:rPr>
          <w:rtl/>
        </w:rPr>
      </w:pPr>
    </w:p>
    <w:p w:rsidR="007525C1" w:rsidRDefault="004C0696">
      <w:pPr>
        <w:pStyle w:val="ProductList-Offering1Heading"/>
        <w:outlineLvl w:val="1"/>
        <w:rPr>
          <w:rtl/>
        </w:rPr>
      </w:pPr>
      <w:bookmarkStart w:id="324" w:name="_Sec551"/>
      <w:r>
        <w:rPr>
          <w:rtl/>
        </w:rPr>
        <w:t>قيم الخلايا</w:t>
      </w:r>
      <w:bookmarkEnd w:id="324"/>
      <w:r>
        <w:fldChar w:fldCharType="begin"/>
      </w:r>
      <w:r>
        <w:instrText xml:space="preserve"> TC "</w:instrText>
      </w:r>
      <w:bookmarkStart w:id="325" w:name="_Toc509945495"/>
      <w:r>
        <w:instrText>قيم الخلايا</w:instrText>
      </w:r>
      <w:bookmarkEnd w:id="325"/>
      <w:r>
        <w:instrText>" \l 2</w:instrText>
      </w:r>
      <w:r>
        <w:fldChar w:fldCharType="end"/>
      </w:r>
    </w:p>
    <w:p w:rsidR="007525C1" w:rsidRDefault="004C0696">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7525C1" w:rsidRDefault="007525C1">
      <w:pPr>
        <w:pStyle w:val="ProductList-BodySpaced"/>
        <w:rPr>
          <w:rtl/>
        </w:rPr>
      </w:pPr>
    </w:p>
    <w:p w:rsidR="007525C1" w:rsidRDefault="004C0696">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7525C1" w:rsidRDefault="004C0696">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7525C1" w:rsidRDefault="004C0696">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7525C1" w:rsidRDefault="004C0696">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وOpen Value Subscription - Education Solutions، ويجب ترخيصه على مستوى المؤسسة بالكامل بحيث يغطي جميع أعضاء هيئة التدريس والعاملين.   </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7525C1" w:rsidRDefault="004C0696">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7525C1" w:rsidRDefault="004C0696">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7525C1" w:rsidRDefault="004C0696">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7525C1" w:rsidRDefault="004C0696">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7525C1" w:rsidRDefault="004C0696">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7525C1" w:rsidRDefault="004C0696">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7525C1" w:rsidRDefault="004C0696">
      <w:pPr>
        <w:pStyle w:val="ProductList-BodySpaced"/>
        <w:rPr>
          <w:rtl/>
        </w:rPr>
      </w:pPr>
      <w:r>
        <w:rPr>
          <w:b/>
          <w:color w:val="00188F"/>
          <w:rtl/>
        </w:rPr>
        <w:t xml:space="preserve">SD </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7525C1" w:rsidRDefault="004C0696">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7525C1" w:rsidRDefault="004C0696">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7525C1" w:rsidRDefault="004C0696">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7525C1" w:rsidRDefault="007525C1">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Spaced"/>
        <w:rPr>
          <w:rtl/>
        </w:rPr>
      </w:pPr>
    </w:p>
    <w:p w:rsidR="007525C1" w:rsidRDefault="004C0696">
      <w:pPr>
        <w:pStyle w:val="ProductList-Offering1Heading"/>
        <w:outlineLvl w:val="1"/>
        <w:rPr>
          <w:rtl/>
        </w:rPr>
      </w:pPr>
      <w:bookmarkStart w:id="326" w:name="_Sec552"/>
      <w:r>
        <w:rPr>
          <w:rtl/>
        </w:rPr>
        <w:t>عناوين الأعمدة</w:t>
      </w:r>
      <w:bookmarkEnd w:id="326"/>
      <w:r>
        <w:fldChar w:fldCharType="begin"/>
      </w:r>
      <w:r>
        <w:instrText xml:space="preserve"> TC "</w:instrText>
      </w:r>
      <w:bookmarkStart w:id="327" w:name="_Toc509945496"/>
      <w:r>
        <w:instrText>عناوين الأعمدة</w:instrText>
      </w:r>
      <w:bookmarkEnd w:id="327"/>
      <w:r>
        <w:instrText>" \l 2</w:instrText>
      </w:r>
      <w:r>
        <w:fldChar w:fldCharType="end"/>
      </w:r>
    </w:p>
    <w:p w:rsidR="007525C1" w:rsidRDefault="004C0696">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7525C1" w:rsidRDefault="007525C1">
      <w:pPr>
        <w:pStyle w:val="ProductList-BodySpaced"/>
        <w:rPr>
          <w:rtl/>
        </w:rPr>
      </w:pPr>
    </w:p>
    <w:p w:rsidR="007525C1" w:rsidRDefault="004C0696">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7525C1" w:rsidRDefault="004C0696">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7525C1" w:rsidRDefault="004C0696">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7525C1" w:rsidRDefault="004C0696">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rsidR="007525C1" w:rsidRDefault="004C0696">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7525C1" w:rsidRDefault="004C0696">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7525C1" w:rsidRDefault="004C0696">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7525C1" w:rsidRDefault="004C0696">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7525C1" w:rsidRDefault="004C0696">
      <w:pPr>
        <w:pStyle w:val="ProductList-BodySpaced"/>
        <w:rPr>
          <w:rtl/>
        </w:rPr>
      </w:pPr>
      <w:r>
        <w:rPr>
          <w:b/>
          <w:color w:val="00188F"/>
          <w:rtl/>
        </w:rPr>
        <w:t xml:space="preserve">OV/OVS </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7525C1" w:rsidRDefault="004C0696">
      <w:pPr>
        <w:pStyle w:val="ProductList-BodySpaced"/>
        <w:rPr>
          <w:rtl/>
        </w:rPr>
      </w:pPr>
      <w:r>
        <w:rPr>
          <w:b/>
          <w:color w:val="00188F"/>
          <w:rtl/>
        </w:rPr>
        <w:t xml:space="preserve">OVS-ES </w:t>
      </w:r>
      <w:r>
        <w:rPr>
          <w:rtl/>
        </w:rPr>
        <w:t xml:space="preserve"> = </w:t>
      </w:r>
      <w:r>
        <w:rPr>
          <w:color w:val="00188F"/>
          <w:rtl/>
        </w:rPr>
        <w:t>اتفاقية Open Value Subscription - ‏Education Solutions</w:t>
      </w:r>
      <w:r>
        <w:rPr>
          <w:rtl/>
        </w:rPr>
        <w:t>.</w:t>
      </w:r>
    </w:p>
    <w:p w:rsidR="007525C1" w:rsidRDefault="004C0696">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7525C1" w:rsidRDefault="004C0696">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7525C1" w:rsidRDefault="004C0696">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7525C1" w:rsidRDefault="007525C1">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Spaced"/>
        <w:rPr>
          <w:rtl/>
        </w:rPr>
      </w:pPr>
    </w:p>
    <w:p w:rsidR="007525C1" w:rsidRDefault="004C0696">
      <w:pPr>
        <w:pStyle w:val="ProductList-Offering1Heading"/>
        <w:outlineLvl w:val="1"/>
        <w:rPr>
          <w:rtl/>
        </w:rPr>
      </w:pPr>
      <w:bookmarkStart w:id="328" w:name="_Sec553"/>
      <w:r>
        <w:rPr>
          <w:rtl/>
        </w:rPr>
        <w:t>التعريفات</w:t>
      </w:r>
      <w:bookmarkEnd w:id="328"/>
      <w:r>
        <w:fldChar w:fldCharType="begin"/>
      </w:r>
      <w:r>
        <w:instrText xml:space="preserve"> TC "</w:instrText>
      </w:r>
      <w:bookmarkStart w:id="329" w:name="_Toc509945497"/>
      <w:r>
        <w:instrText>التعريفات</w:instrText>
      </w:r>
      <w:bookmarkEnd w:id="329"/>
      <w:r>
        <w:instrText>" \l 2</w:instrText>
      </w:r>
      <w:r>
        <w:fldChar w:fldCharType="end"/>
      </w:r>
    </w:p>
    <w:p w:rsidR="007525C1" w:rsidRDefault="004C0696">
      <w:pPr>
        <w:pStyle w:val="ProductList-BodySpaced"/>
        <w:rPr>
          <w:rtl/>
        </w:rPr>
      </w:pPr>
      <w:r>
        <w:rPr>
          <w:b/>
          <w:color w:val="00188F"/>
          <w:rtl/>
        </w:rPr>
        <w:t>البرنامج الأكاديمي</w:t>
      </w:r>
      <w:r>
        <w:rPr>
          <w:rtl/>
        </w:rPr>
        <w:t xml:space="preserve"> يعني حساب شراء أكاديميًا على MPSA أو ترخيص Academic Select أو Select Plus للأغراض الأكاديمية أو Campus Agreement وSchool Agreement أو Open Value Subscription - Education Solutions.</w:t>
      </w:r>
    </w:p>
    <w:p w:rsidR="007525C1" w:rsidRDefault="004C0696">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623199">
          <w:t>‬</w:t>
        </w:r>
        <w:r w:rsidR="00BA23BB">
          <w:t>‬</w:t>
        </w:r>
        <w:r w:rsidR="00AC0F91">
          <w:t>‬</w:t>
        </w:r>
        <w:r w:rsidR="00D17350">
          <w:t>‬</w:t>
        </w:r>
        <w:r w:rsidR="00B5589E">
          <w:t>‬</w:t>
        </w:r>
        <w:r w:rsidR="00FD71DF">
          <w:t>‬</w:t>
        </w:r>
      </w:dir>
    </w:p>
    <w:p w:rsidR="007525C1" w:rsidRDefault="004C0696">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7525C1" w:rsidRDefault="004C0696">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7525C1" w:rsidRDefault="004C0696">
      <w:pPr>
        <w:pStyle w:val="ProductList-BodySpaced"/>
        <w:rPr>
          <w:rtl/>
        </w:rPr>
      </w:pP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7525C1" w:rsidRDefault="004C0696">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7525C1" w:rsidRDefault="004C0696">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7525C1" w:rsidRDefault="004C0696">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7525C1" w:rsidRDefault="004C0696">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7525C1" w:rsidRDefault="004C0696">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7525C1" w:rsidRDefault="004C0696">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7525C1" w:rsidRDefault="004C0696">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7525C1" w:rsidRDefault="004C0696">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7525C1" w:rsidRDefault="004C0696">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7525C1" w:rsidRDefault="004C0696">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7525C1" w:rsidRDefault="004C0696">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7525C1" w:rsidRDefault="004C0696">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7525C1" w:rsidRDefault="004C0696">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7525C1" w:rsidRDefault="004C0696">
      <w:pPr>
        <w:pStyle w:val="ProductList-BodySpaced"/>
        <w:rPr>
          <w:rtl/>
        </w:rPr>
      </w:pPr>
      <w:r>
        <w:rPr>
          <w:b/>
          <w:color w:val="00188F"/>
          <w:rtl/>
        </w:rPr>
        <w:t xml:space="preserve">الترخيص </w:t>
      </w:r>
      <w:r>
        <w:rPr>
          <w:rtl/>
        </w:rPr>
        <w:t>يعني الحق في تنزيل منتج وتثبيته والوصول إليه واستخدامه.</w:t>
      </w:r>
    </w:p>
    <w:p w:rsidR="007525C1" w:rsidRDefault="004C0696">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7525C1" w:rsidRDefault="004C0696">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1">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7525C1" w:rsidRDefault="004C0696">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7525C1" w:rsidRDefault="004C0696">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7525C1" w:rsidRDefault="004C0696">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623199">
          <w:t>‬</w:t>
        </w:r>
        <w:r w:rsidR="00BA23BB">
          <w:t>‬</w:t>
        </w:r>
        <w:r w:rsidR="00AC0F91">
          <w:t>‬</w:t>
        </w:r>
        <w:r w:rsidR="00D17350">
          <w:t>‬</w:t>
        </w:r>
        <w:r w:rsidR="00B5589E">
          <w:t>‬</w:t>
        </w:r>
        <w:r w:rsidR="00FD71DF">
          <w:t>‬</w:t>
        </w:r>
      </w:dir>
    </w:p>
    <w:p w:rsidR="007525C1" w:rsidRDefault="004C0696">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7525C1" w:rsidRDefault="004C0696">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7525C1" w:rsidRDefault="004C0696">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623199">
          <w:t>‬</w:t>
        </w:r>
        <w:r w:rsidR="00BA23BB">
          <w:t>‬</w:t>
        </w:r>
        <w:r w:rsidR="00AC0F91">
          <w:t>‬</w:t>
        </w:r>
        <w:r w:rsidR="00D17350">
          <w:t>‬</w:t>
        </w:r>
        <w:r w:rsidR="00B5589E">
          <w:t>‬</w:t>
        </w:r>
        <w:r w:rsidR="00FD71DF">
          <w:t>‬</w:t>
        </w:r>
      </w:dir>
    </w:p>
    <w:p w:rsidR="007525C1" w:rsidRDefault="004C0696">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7525C1" w:rsidRDefault="004C0696">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7525C1" w:rsidRDefault="004C0696">
      <w:pPr>
        <w:pStyle w:val="ProductList-BodySpaced"/>
        <w:rPr>
          <w:rtl/>
        </w:rPr>
      </w:pPr>
      <w:r>
        <w:rPr>
          <w:b/>
          <w:color w:val="00188F"/>
          <w:rtl/>
        </w:rPr>
        <w:t xml:space="preserve">المعالج الفعلي </w:t>
      </w:r>
      <w:r>
        <w:rPr>
          <w:rtl/>
        </w:rPr>
        <w:t>يعني أي معالج موجود في نظام أجهزة فعلي.</w:t>
      </w:r>
    </w:p>
    <w:p w:rsidR="007525C1" w:rsidRDefault="004C0696">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7525C1" w:rsidRDefault="004C0696">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7525C1" w:rsidRDefault="004C0696">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7525C1" w:rsidRDefault="004C0696">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7525C1" w:rsidRDefault="004C0696">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7525C1" w:rsidRDefault="004C0696">
      <w:pPr>
        <w:pStyle w:val="ProductList-BodySpaced"/>
        <w:rPr>
          <w:rtl/>
        </w:rPr>
      </w:pPr>
      <w:r>
        <w:rPr>
          <w:b/>
          <w:color w:val="00188F"/>
          <w:rtl/>
        </w:rPr>
        <w:t>الخادم</w:t>
      </w:r>
      <w:r>
        <w:rPr>
          <w:rtl/>
        </w:rPr>
        <w:t xml:space="preserve"> يعني نظام أجهزة فعليًا قادرًا على تشغيل برنامج الخادم.</w:t>
      </w:r>
    </w:p>
    <w:p w:rsidR="007525C1" w:rsidRDefault="004C0696">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7525C1" w:rsidRDefault="004C0696">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623199">
          <w:t>‬</w:t>
        </w:r>
        <w:r w:rsidR="00BA23BB">
          <w:t>‬</w:t>
        </w:r>
        <w:r w:rsidR="00AC0F91">
          <w:t>‬</w:t>
        </w:r>
        <w:r w:rsidR="00D17350">
          <w:t>‬</w:t>
        </w:r>
        <w:r w:rsidR="00B5589E">
          <w:t>‬</w:t>
        </w:r>
        <w:r w:rsidR="00FD71DF">
          <w:t>‬</w:t>
        </w:r>
      </w:dir>
    </w:p>
    <w:p w:rsidR="007525C1" w:rsidRDefault="004C0696">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7525C1" w:rsidRDefault="004C0696">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7525C1" w:rsidRDefault="004C0696">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7525C1" w:rsidRDefault="004C0696">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7525C1" w:rsidRDefault="004C0696">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7525C1" w:rsidRDefault="004C0696">
      <w:pPr>
        <w:pStyle w:val="ProductList-BodySpaced"/>
        <w:rPr>
          <w:rtl/>
        </w:rPr>
      </w:pPr>
      <w:r>
        <w:rPr>
          <w:rtl/>
        </w:rPr>
        <w:t>يستخدم البرنامج في حلول ويب الإنترنت لتشغيل:</w:t>
      </w:r>
    </w:p>
    <w:p w:rsidR="007525C1" w:rsidRDefault="004C0696" w:rsidP="004C0696">
      <w:pPr>
        <w:pStyle w:val="ProductList-Bullet"/>
        <w:numPr>
          <w:ilvl w:val="0"/>
          <w:numId w:val="42"/>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7525C1" w:rsidRDefault="004C0696" w:rsidP="004C0696">
      <w:pPr>
        <w:pStyle w:val="ProductList-Bullet"/>
        <w:numPr>
          <w:ilvl w:val="0"/>
          <w:numId w:val="42"/>
        </w:numPr>
        <w:rPr>
          <w:rtl/>
        </w:rPr>
      </w:pPr>
      <w:r>
        <w:rPr>
          <w:rtl/>
        </w:rPr>
        <w:t xml:space="preserve">برنامج محرك قاعدة البيانات (على سبيل المثال، Microsoft SQL Server) لدعم حلول ويب الإنترنت فقط، أو </w:t>
      </w:r>
    </w:p>
    <w:p w:rsidR="007525C1" w:rsidRDefault="004C0696" w:rsidP="004C0696">
      <w:pPr>
        <w:pStyle w:val="ProductList-Bullet"/>
        <w:numPr>
          <w:ilvl w:val="0"/>
          <w:numId w:val="42"/>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7525C1" w:rsidRDefault="004C0696">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7525C1" w:rsidRDefault="004C0696">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7525C1" w:rsidRDefault="004C0696">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7525C1" w:rsidRDefault="007525C1">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Spaced"/>
        <w:rPr>
          <w:rtl/>
        </w:rPr>
      </w:pPr>
    </w:p>
    <w:p w:rsidR="007525C1" w:rsidRDefault="007525C1">
      <w:pPr>
        <w:sectPr w:rsidR="007525C1">
          <w:headerReference w:type="default" r:id="rId142"/>
          <w:footerReference w:type="default" r:id="rId143"/>
          <w:type w:val="continuous"/>
          <w:pgSz w:w="12240" w:h="15840" w:code="1"/>
          <w:pgMar w:top="1170" w:right="720" w:bottom="720" w:left="720" w:header="432" w:footer="288" w:gutter="0"/>
          <w:cols w:space="360"/>
        </w:sectPr>
      </w:pPr>
    </w:p>
    <w:p w:rsidR="007525C1" w:rsidRDefault="004C0696">
      <w:pPr>
        <w:pStyle w:val="ProductList-SectionHeading"/>
        <w:pageBreakBefore/>
        <w:outlineLvl w:val="0"/>
        <w:rPr>
          <w:rtl/>
        </w:rPr>
      </w:pPr>
      <w:bookmarkStart w:id="330" w:name="_Sec591"/>
      <w:bookmarkEnd w:id="320"/>
      <w:r>
        <w:rPr>
          <w:rtl/>
        </w:rPr>
        <w:t>الملحق (أ) – التراخيص المكافئة لتراخيص وصول العميل/تراخيص الإدارة</w:t>
      </w:r>
      <w:r>
        <w:fldChar w:fldCharType="begin"/>
      </w:r>
      <w:r>
        <w:instrText xml:space="preserve"> TC "</w:instrText>
      </w:r>
      <w:bookmarkStart w:id="331" w:name="_Toc509945498"/>
      <w:r>
        <w:instrText>الملحق (أ) – التراخيص المكافئة لتراخيص وصول العميل/تراخيص الإدارة</w:instrText>
      </w:r>
      <w:bookmarkEnd w:id="331"/>
      <w:r>
        <w:instrText>" \l 1</w:instrText>
      </w:r>
      <w:r>
        <w:fldChar w:fldCharType="end"/>
      </w:r>
    </w:p>
    <w:p w:rsidR="007525C1" w:rsidRDefault="004C0696">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623199">
          <w:t>‬</w:t>
        </w:r>
        <w:r w:rsidR="00BA23BB">
          <w:t>‬</w:t>
        </w:r>
        <w:r w:rsidR="00AC0F91">
          <w:t>‬</w:t>
        </w:r>
        <w:r w:rsidR="00D17350">
          <w:t>‬</w:t>
        </w:r>
        <w:r w:rsidR="00B5589E">
          <w:t>‬</w:t>
        </w:r>
        <w:r w:rsidR="00FD71DF">
          <w:t>‬</w:t>
        </w:r>
      </w:di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679"/>
        <w:gridCol w:w="282"/>
        <w:gridCol w:w="398"/>
        <w:gridCol w:w="282"/>
        <w:gridCol w:w="398"/>
        <w:gridCol w:w="480"/>
        <w:gridCol w:w="458"/>
        <w:gridCol w:w="463"/>
        <w:gridCol w:w="469"/>
        <w:gridCol w:w="458"/>
        <w:gridCol w:w="480"/>
        <w:gridCol w:w="458"/>
        <w:gridCol w:w="463"/>
        <w:gridCol w:w="469"/>
        <w:gridCol w:w="458"/>
        <w:gridCol w:w="326"/>
        <w:gridCol w:w="377"/>
        <w:gridCol w:w="488"/>
        <w:gridCol w:w="258"/>
        <w:gridCol w:w="258"/>
        <w:gridCol w:w="631"/>
        <w:gridCol w:w="359"/>
        <w:gridCol w:w="311"/>
        <w:gridCol w:w="504"/>
        <w:gridCol w:w="323"/>
        <w:gridCol w:w="386"/>
      </w:tblGrid>
      <w:tr w:rsidR="007525C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525C1" w:rsidRDefault="007525C1">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525C1" w:rsidRDefault="004C0696">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525C1" w:rsidRDefault="004C0696">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525C1" w:rsidRDefault="004C0696">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525C1" w:rsidRDefault="004C0696">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525C1" w:rsidRDefault="004C0696">
            <w:pPr>
              <w:pStyle w:val="ProductList-TableBody"/>
              <w:jc w:val="center"/>
              <w:rPr>
                <w:rtl/>
              </w:rPr>
            </w:pPr>
            <w:r>
              <w:rPr>
                <w:color w:val="FFFFFF"/>
                <w:rtl/>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525C1" w:rsidRDefault="004C0696">
            <w:pPr>
              <w:pStyle w:val="ProductList-TableBody"/>
              <w:jc w:val="center"/>
              <w:rPr>
                <w:rtl/>
              </w:rPr>
            </w:pPr>
            <w:r>
              <w:rPr>
                <w:color w:val="FFFFFF"/>
                <w:rtl/>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525C1" w:rsidRDefault="004C0696">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525C1" w:rsidRDefault="004C0696">
            <w:pPr>
              <w:pStyle w:val="ProductList-TableBody"/>
              <w:jc w:val="center"/>
              <w:rPr>
                <w:rtl/>
              </w:rPr>
            </w:pPr>
            <w:r>
              <w:rPr>
                <w:color w:val="FFFFFF"/>
                <w:rtl/>
              </w:rPr>
              <w:t>Dynamics 365 Enterprise</w:t>
            </w:r>
          </w:p>
        </w:tc>
      </w:tr>
      <w:tr w:rsidR="007525C1">
        <w:tc>
          <w:tcPr>
            <w:tcW w:w="240" w:type="dxa"/>
            <w:tcBorders>
              <w:top w:val="none" w:sz="4" w:space="0" w:color="BFBFBF"/>
              <w:left w:val="none" w:sz="24" w:space="0" w:color="808080"/>
              <w:bottom w:val="single" w:sz="4" w:space="0" w:color="FFFFFF"/>
              <w:right w:val="single" w:sz="6" w:space="0" w:color="FFFFFF"/>
            </w:tcBorders>
          </w:tcPr>
          <w:p w:rsidR="007525C1" w:rsidRDefault="004C0696">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7525C1">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25C1" w:rsidRDefault="004C0696">
            <w:pPr>
              <w:pStyle w:val="ProductList-TableBody"/>
              <w:jc w:val="center"/>
              <w:rPr>
                <w:rtl/>
              </w:rPr>
            </w:pPr>
            <w:r>
              <w:rPr>
                <w:color w:val="FFFFFF"/>
                <w:rtl/>
              </w:rPr>
              <w:t>الخطة</w:t>
            </w:r>
          </w:p>
        </w:tc>
      </w:tr>
      <w:tr w:rsidR="007525C1">
        <w:tc>
          <w:tcPr>
            <w:tcW w:w="240" w:type="dxa"/>
            <w:gridSpan w:val="16"/>
            <w:tcBorders>
              <w:top w:val="single" w:sz="4" w:space="0" w:color="FFFFFF"/>
              <w:left w:val="single" w:sz="6" w:space="0" w:color="FFFFFF"/>
              <w:bottom w:val="single" w:sz="4" w:space="0" w:color="FFFFFF"/>
              <w:right w:val="single" w:sz="6" w:space="0" w:color="FFFFFF"/>
            </w:tcBorders>
          </w:tcPr>
          <w:p w:rsidR="007525C1" w:rsidRDefault="004C0696">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793">
              <w:r w:rsidR="004C069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single" w:sz="4" w:space="0" w:color="FFFFFF"/>
              <w:right w:val="single" w:sz="6" w:space="0" w:color="FFFFFF"/>
            </w:tcBorders>
          </w:tcPr>
          <w:p w:rsidR="007525C1" w:rsidRDefault="00FD71DF">
            <w:pPr>
              <w:pStyle w:val="ProductList-TableBody"/>
              <w:rPr>
                <w:rtl/>
              </w:rPr>
            </w:pPr>
            <w:hyperlink w:anchor="_Sec793">
              <w:r w:rsidR="004C069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single" w:sz="4" w:space="0" w:color="FFFFFF"/>
              <w:right w:val="single" w:sz="6" w:space="0" w:color="FFFFFF"/>
            </w:tcBorders>
          </w:tcPr>
          <w:p w:rsidR="007525C1" w:rsidRDefault="004C0696">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793">
              <w:r w:rsidR="004C069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single" w:sz="4" w:space="0" w:color="FFFFFF"/>
              <w:right w:val="single" w:sz="6" w:space="0" w:color="FFFFFF"/>
            </w:tcBorders>
          </w:tcPr>
          <w:p w:rsidR="007525C1" w:rsidRDefault="00FD71DF">
            <w:pPr>
              <w:pStyle w:val="ProductList-TableBody"/>
              <w:rPr>
                <w:rtl/>
              </w:rPr>
            </w:pPr>
            <w:hyperlink w:anchor="_Sec793">
              <w:r w:rsidR="004C069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single" w:sz="4" w:space="0" w:color="FFFFFF"/>
              <w:right w:val="single" w:sz="6" w:space="0" w:color="FFFFFF"/>
            </w:tcBorders>
          </w:tcPr>
          <w:p w:rsidR="007525C1" w:rsidRDefault="004C0696">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798">
              <w:r w:rsidR="004C069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single" w:sz="4" w:space="0" w:color="FFFFFF"/>
              <w:right w:val="single" w:sz="6" w:space="0" w:color="FFFFFF"/>
            </w:tcBorders>
          </w:tcPr>
          <w:p w:rsidR="007525C1" w:rsidRDefault="00FD71DF">
            <w:pPr>
              <w:pStyle w:val="ProductList-TableBody"/>
              <w:rPr>
                <w:rtl/>
              </w:rPr>
            </w:pPr>
            <w:hyperlink w:anchor="_Sec798">
              <w:r w:rsidR="004C069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single" w:sz="4" w:space="0" w:color="FFFFFF"/>
              <w:right w:val="single" w:sz="6" w:space="0" w:color="FFFFFF"/>
            </w:tcBorders>
          </w:tcPr>
          <w:p w:rsidR="007525C1" w:rsidRDefault="004C0696">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dashed" w:sz="4" w:space="0" w:color="BFBFBF"/>
              <w:left w:val="none" w:sz="24" w:space="0" w:color="808080"/>
              <w:bottom w:val="single" w:sz="4" w:space="0" w:color="FFFFFF"/>
              <w:right w:val="single" w:sz="6" w:space="0" w:color="FFFFFF"/>
            </w:tcBorders>
          </w:tcPr>
          <w:p w:rsidR="007525C1" w:rsidRDefault="00FD71DF">
            <w:pPr>
              <w:pStyle w:val="ProductList-TableBody"/>
              <w:rPr>
                <w:rtl/>
              </w:rPr>
            </w:pPr>
            <w:hyperlink w:anchor="_Sec798">
              <w:r w:rsidR="004C0696">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single" w:sz="4" w:space="0" w:color="FFFFFF"/>
              <w:right w:val="single" w:sz="6" w:space="0" w:color="FFFFFF"/>
            </w:tcBorders>
          </w:tcPr>
          <w:p w:rsidR="007525C1" w:rsidRDefault="004C0696">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799">
              <w:r w:rsidR="004C069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799">
              <w:r w:rsidR="004C0696">
                <w:rPr>
                  <w:color w:val="00467F"/>
                  <w:u w:val="single"/>
                  <w:rtl/>
                </w:rPr>
                <w:t>الإضافي</w:t>
              </w:r>
            </w:hyperlink>
            <w:r w:rsidR="004C0696">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single" w:sz="4" w:space="0" w:color="FFFFFF"/>
              <w:right w:val="single" w:sz="6" w:space="0" w:color="FFFFFF"/>
            </w:tcBorders>
          </w:tcPr>
          <w:p w:rsidR="007525C1" w:rsidRDefault="00FD71DF">
            <w:pPr>
              <w:pStyle w:val="ProductList-TableBody"/>
              <w:rPr>
                <w:rtl/>
              </w:rPr>
            </w:pPr>
            <w:hyperlink w:anchor="_Sec799">
              <w:r w:rsidR="004C0696">
                <w:rPr>
                  <w:color w:val="00467F"/>
                  <w:u w:val="single"/>
                  <w:rtl/>
                </w:rPr>
                <w:t>الإضافي</w:t>
              </w:r>
            </w:hyperlink>
            <w:r w:rsidR="004C0696">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single" w:sz="4" w:space="0" w:color="FFFFFF"/>
              <w:right w:val="single" w:sz="6" w:space="0" w:color="FFFFFF"/>
            </w:tcBorders>
          </w:tcPr>
          <w:p w:rsidR="007525C1" w:rsidRDefault="004C0696">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800">
              <w:r w:rsidR="004C069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single" w:sz="4" w:space="0" w:color="FFFFFF"/>
              <w:right w:val="single" w:sz="6" w:space="0" w:color="FFFFFF"/>
            </w:tcBorders>
          </w:tcPr>
          <w:p w:rsidR="007525C1" w:rsidRDefault="00FD71DF">
            <w:pPr>
              <w:pStyle w:val="ProductList-TableBody"/>
              <w:rPr>
                <w:rtl/>
              </w:rPr>
            </w:pPr>
            <w:hyperlink w:anchor="_Sec800">
              <w:r w:rsidR="004C0696">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single" w:sz="4" w:space="0" w:color="FFFFFF"/>
              <w:right w:val="single" w:sz="6" w:space="0" w:color="FFFFFF"/>
            </w:tcBorders>
          </w:tcPr>
          <w:p w:rsidR="007525C1" w:rsidRDefault="004C0696">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807">
              <w:r w:rsidR="004C069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807">
              <w:r w:rsidR="004C0696">
                <w:rPr>
                  <w:color w:val="00467F"/>
                  <w:u w:val="single"/>
                  <w:rtl/>
                </w:rPr>
                <w:t>الإضافي</w:t>
              </w:r>
            </w:hyperlink>
            <w:r w:rsidR="004C0696">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single" w:sz="4" w:space="0" w:color="FFFFFF"/>
              <w:right w:val="single" w:sz="6" w:space="0" w:color="FFFFFF"/>
            </w:tcBorders>
          </w:tcPr>
          <w:p w:rsidR="007525C1" w:rsidRDefault="00FD71DF">
            <w:pPr>
              <w:pStyle w:val="ProductList-TableBody"/>
              <w:rPr>
                <w:rtl/>
              </w:rPr>
            </w:pPr>
            <w:hyperlink w:anchor="_Sec807">
              <w:r w:rsidR="004C0696">
                <w:rPr>
                  <w:color w:val="00467F"/>
                  <w:u w:val="single"/>
                  <w:rtl/>
                </w:rPr>
                <w:t>الإضافي</w:t>
              </w:r>
            </w:hyperlink>
            <w:r w:rsidR="004C0696">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single" w:sz="4" w:space="0" w:color="FFFFFF"/>
              <w:right w:val="single" w:sz="6" w:space="0" w:color="FFFFFF"/>
            </w:tcBorders>
          </w:tcPr>
          <w:p w:rsidR="007525C1" w:rsidRDefault="004C0696">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807">
              <w:r w:rsidR="004C0696">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807">
              <w:r w:rsidR="004C0696">
                <w:rPr>
                  <w:color w:val="00467F"/>
                  <w:u w:val="single"/>
                  <w:rtl/>
                </w:rPr>
                <w:t>الإضافي</w:t>
              </w:r>
            </w:hyperlink>
            <w:r w:rsidR="004C0696">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single" w:sz="4" w:space="0" w:color="FFFFFF"/>
              <w:right w:val="single" w:sz="6" w:space="0" w:color="FFFFFF"/>
            </w:tcBorders>
          </w:tcPr>
          <w:p w:rsidR="007525C1" w:rsidRDefault="00FD71DF">
            <w:pPr>
              <w:pStyle w:val="ProductList-TableBody"/>
              <w:rPr>
                <w:rtl/>
              </w:rPr>
            </w:pPr>
            <w:hyperlink w:anchor="_Sec807">
              <w:r w:rsidR="004C0696">
                <w:rPr>
                  <w:color w:val="00467F"/>
                  <w:u w:val="single"/>
                  <w:rtl/>
                </w:rPr>
                <w:t>الإضافي</w:t>
              </w:r>
            </w:hyperlink>
            <w:r w:rsidR="004C0696">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none" w:sz="24" w:space="0" w:color="808080"/>
              <w:right w:val="single" w:sz="6" w:space="0" w:color="FFFFFF"/>
            </w:tcBorders>
          </w:tcPr>
          <w:p w:rsidR="007525C1" w:rsidRDefault="004C0696">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none" w:sz="24" w:space="0" w:color="808080"/>
              <w:left w:val="none" w:sz="24" w:space="0" w:color="808080"/>
              <w:bottom w:val="single" w:sz="4" w:space="0" w:color="FFFFFF"/>
              <w:right w:val="single" w:sz="6" w:space="0" w:color="FFFFFF"/>
            </w:tcBorders>
          </w:tcPr>
          <w:p w:rsidR="007525C1" w:rsidRDefault="00FD71DF">
            <w:pPr>
              <w:pStyle w:val="ProductList-TableBody"/>
              <w:rPr>
                <w:rtl/>
              </w:rPr>
            </w:pPr>
            <w:hyperlink w:anchor="_Sec801">
              <w:r w:rsidR="004C0696">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6"/>
            <w:tcBorders>
              <w:top w:val="single" w:sz="4" w:space="0" w:color="FFFFFF"/>
              <w:left w:val="single" w:sz="6" w:space="0" w:color="FFFFFF"/>
              <w:bottom w:val="none" w:sz="24" w:space="0" w:color="808080"/>
              <w:right w:val="single" w:sz="6" w:space="0" w:color="FFFFFF"/>
            </w:tcBorders>
          </w:tcPr>
          <w:p w:rsidR="007525C1" w:rsidRDefault="004C0696">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7525C1" w:rsidRDefault="007525C1">
            <w:pPr>
              <w:pStyle w:val="ProductList-TableBody"/>
              <w:rPr>
                <w:rtl/>
              </w:rPr>
            </w:pPr>
          </w:p>
        </w:tc>
      </w:tr>
      <w:tr w:rsidR="007525C1">
        <w:tc>
          <w:tcPr>
            <w:tcW w:w="240" w:type="dxa"/>
            <w:tcBorders>
              <w:top w:val="none" w:sz="24" w:space="0" w:color="808080"/>
              <w:left w:val="none" w:sz="24" w:space="0" w:color="808080"/>
              <w:bottom w:val="none" w:sz="4" w:space="0" w:color="6E6E6E"/>
              <w:right w:val="single" w:sz="6" w:space="0" w:color="FFFFFF"/>
            </w:tcBorders>
          </w:tcPr>
          <w:p w:rsidR="007525C1" w:rsidRDefault="00FD71DF">
            <w:pPr>
              <w:pStyle w:val="ProductList-TableBody"/>
              <w:rPr>
                <w:rtl/>
              </w:rPr>
            </w:pPr>
            <w:hyperlink w:anchor="_Sec802">
              <w:r w:rsidR="004C0696">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r>
      <w:tr w:rsidR="007525C1">
        <w:tc>
          <w:tcPr>
            <w:tcW w:w="240" w:type="dxa"/>
            <w:gridSpan w:val="15"/>
            <w:tcBorders>
              <w:top w:val="none" w:sz="4" w:space="0" w:color="6E6E6E"/>
              <w:left w:val="none" w:sz="24" w:space="0" w:color="808080"/>
              <w:bottom w:val="none" w:sz="4" w:space="0" w:color="BFBFBF"/>
              <w:right w:val="single" w:sz="6" w:space="0" w:color="FFFFFF"/>
            </w:tcBorders>
          </w:tcPr>
          <w:p w:rsidR="007525C1" w:rsidRDefault="004C0696">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525C1" w:rsidRDefault="007525C1">
            <w:pPr>
              <w:pStyle w:val="ProductList-TableBody"/>
              <w:jc w:val="center"/>
              <w:rPr>
                <w:rtl/>
              </w:rPr>
            </w:pPr>
          </w:p>
        </w:tc>
      </w:tr>
      <w:tr w:rsidR="007525C1">
        <w:tc>
          <w:tcPr>
            <w:tcW w:w="240" w:type="dxa"/>
            <w:tcBorders>
              <w:top w:val="none" w:sz="4" w:space="0" w:color="BFBFBF"/>
              <w:left w:val="none" w:sz="24" w:space="0" w:color="808080"/>
              <w:bottom w:val="dashed" w:sz="4" w:space="0" w:color="BFBFBF"/>
              <w:right w:val="single" w:sz="6" w:space="0" w:color="FFFFFF"/>
            </w:tcBorders>
          </w:tcPr>
          <w:p w:rsidR="007525C1" w:rsidRDefault="00FD71DF">
            <w:pPr>
              <w:pStyle w:val="ProductList-TableBody"/>
              <w:rPr>
                <w:rtl/>
              </w:rPr>
            </w:pPr>
            <w:hyperlink w:anchor="_Sec790">
              <w:r w:rsidR="004C0696">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r>
      <w:tr w:rsidR="007525C1">
        <w:tc>
          <w:tcPr>
            <w:tcW w:w="240" w:type="dxa"/>
            <w:tcBorders>
              <w:top w:val="dashed" w:sz="4" w:space="0" w:color="BFBFBF"/>
              <w:left w:val="none" w:sz="24" w:space="0" w:color="808080"/>
              <w:bottom w:val="none" w:sz="4" w:space="0" w:color="6E6E6E"/>
              <w:right w:val="single" w:sz="6" w:space="0" w:color="FFFFFF"/>
            </w:tcBorders>
          </w:tcPr>
          <w:p w:rsidR="007525C1" w:rsidRDefault="00FD71DF">
            <w:pPr>
              <w:pStyle w:val="ProductList-TableBody"/>
              <w:rPr>
                <w:rtl/>
              </w:rPr>
            </w:pPr>
            <w:hyperlink w:anchor="_Sec790">
              <w:r w:rsidR="004C0696">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r>
      <w:tr w:rsidR="007525C1">
        <w:tc>
          <w:tcPr>
            <w:tcW w:w="240" w:type="dxa"/>
            <w:gridSpan w:val="15"/>
            <w:tcBorders>
              <w:top w:val="none" w:sz="4" w:space="0" w:color="6E6E6E"/>
              <w:left w:val="none" w:sz="24" w:space="0" w:color="808080"/>
              <w:bottom w:val="none" w:sz="4" w:space="0" w:color="6E6E6E"/>
              <w:right w:val="single" w:sz="6" w:space="0" w:color="FFFFFF"/>
            </w:tcBorders>
          </w:tcPr>
          <w:p w:rsidR="007525C1" w:rsidRDefault="004C0696">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7525C1" w:rsidRDefault="007525C1">
            <w:pPr>
              <w:pStyle w:val="ProductList-TableBody"/>
              <w:jc w:val="center"/>
              <w:rPr>
                <w:rtl/>
              </w:rPr>
            </w:pPr>
          </w:p>
        </w:tc>
      </w:tr>
      <w:tr w:rsidR="007525C1">
        <w:tc>
          <w:tcPr>
            <w:tcW w:w="240" w:type="dxa"/>
            <w:tcBorders>
              <w:top w:val="none" w:sz="4" w:space="0" w:color="6E6E6E"/>
              <w:left w:val="none" w:sz="24" w:space="0" w:color="808080"/>
              <w:bottom w:val="none" w:sz="4" w:space="0" w:color="6E6E6E"/>
              <w:right w:val="single" w:sz="6" w:space="0" w:color="FFFFFF"/>
            </w:tcBorders>
          </w:tcPr>
          <w:p w:rsidR="007525C1" w:rsidRDefault="00FD71DF">
            <w:pPr>
              <w:pStyle w:val="ProductList-TableBody"/>
              <w:rPr>
                <w:rtl/>
              </w:rPr>
            </w:pPr>
            <w:hyperlink w:anchor="_Sec790">
              <w:r w:rsidR="004C0696">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25C1" w:rsidRDefault="007525C1">
            <w:pPr>
              <w:pStyle w:val="ProductList-TableBody"/>
              <w:jc w:val="center"/>
              <w:rPr>
                <w:rtl/>
              </w:rPr>
            </w:pPr>
          </w:p>
        </w:tc>
      </w:tr>
    </w:tbl>
    <w:p w:rsidR="007525C1" w:rsidRDefault="004C0696">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برنامج ميزة استخدام الطالب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Endpoint Protection 1606. يوفر الترخيص الخاص بمجموعة ترخيص وصول العميل للمؤسسة مع تغطية ضمان البرنامج النشط حقوقًا مكافئة لتفادي فقدان البيانات وExchange Online Protection.</w:t>
      </w:r>
    </w:p>
    <w:p w:rsidR="007525C1" w:rsidRDefault="004C0696">
      <w:pPr>
        <w:pStyle w:val="ProductList-SectionHeading"/>
        <w:pageBreakBefore/>
        <w:outlineLvl w:val="0"/>
        <w:rPr>
          <w:rtl/>
        </w:rPr>
      </w:pPr>
      <w:bookmarkStart w:id="332" w:name="_Sec564"/>
      <w:bookmarkEnd w:id="330"/>
      <w:r>
        <w:rPr>
          <w:rtl/>
        </w:rPr>
        <w:t>الملحق (ب) – ضمان البرنامج</w:t>
      </w:r>
      <w:r>
        <w:fldChar w:fldCharType="begin"/>
      </w:r>
      <w:r>
        <w:instrText xml:space="preserve"> TC "</w:instrText>
      </w:r>
      <w:bookmarkStart w:id="333" w:name="_Toc509945499"/>
      <w:r>
        <w:instrText>الملحق (ب) – ضمان البرنامج</w:instrText>
      </w:r>
      <w:bookmarkEnd w:id="333"/>
      <w:r>
        <w:instrText>" \l 1</w:instrText>
      </w:r>
      <w:r>
        <w:fldChar w:fldCharType="end"/>
      </w:r>
    </w:p>
    <w:p w:rsidR="007525C1" w:rsidRDefault="004C0696">
      <w:pPr>
        <w:pStyle w:val="ProductList-Offering1Heading"/>
        <w:outlineLvl w:val="1"/>
        <w:rPr>
          <w:rtl/>
        </w:rPr>
      </w:pPr>
      <w:bookmarkStart w:id="334" w:name="_Sec573"/>
      <w:r>
        <w:rPr>
          <w:rtl/>
        </w:rPr>
        <w:t>شراء ضمان البرنامج</w:t>
      </w:r>
      <w:bookmarkEnd w:id="334"/>
      <w:r>
        <w:fldChar w:fldCharType="begin"/>
      </w:r>
      <w:r>
        <w:instrText xml:space="preserve"> TC "</w:instrText>
      </w:r>
      <w:bookmarkStart w:id="335" w:name="_Toc509945500"/>
      <w:r>
        <w:instrText>شراء ضمان البرنامج</w:instrText>
      </w:r>
      <w:bookmarkEnd w:id="335"/>
      <w:r>
        <w:instrText>" \l 2</w:instrText>
      </w:r>
      <w:r>
        <w:fldChar w:fldCharType="end"/>
      </w:r>
    </w:p>
    <w:p w:rsidR="007525C1" w:rsidRDefault="004C0696">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7525C1" w:rsidRDefault="004C0696" w:rsidP="004C0696">
      <w:pPr>
        <w:pStyle w:val="ProductList-Bullet"/>
        <w:numPr>
          <w:ilvl w:val="0"/>
          <w:numId w:val="43"/>
        </w:numPr>
        <w:rPr>
          <w:rtl/>
        </w:rPr>
      </w:pPr>
      <w:r>
        <w:rPr>
          <w:rtl/>
        </w:rPr>
        <w:t xml:space="preserve">الالتزام بإرفاق ضمان البرنامج على جميع المنتجات الأساسية. </w:t>
      </w:r>
    </w:p>
    <w:p w:rsidR="007525C1" w:rsidRDefault="004C0696" w:rsidP="004C0696">
      <w:pPr>
        <w:pStyle w:val="ProductList-Bullet"/>
        <w:numPr>
          <w:ilvl w:val="0"/>
          <w:numId w:val="43"/>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7525C1" w:rsidRDefault="004C0696" w:rsidP="004C0696">
      <w:pPr>
        <w:pStyle w:val="ProductList-Bullet"/>
        <w:numPr>
          <w:ilvl w:val="0"/>
          <w:numId w:val="43"/>
        </w:numPr>
        <w:rPr>
          <w:rtl/>
        </w:rPr>
      </w:pPr>
      <w:r>
        <w:rPr>
          <w:rtl/>
        </w:rPr>
        <w:t>شراء ضمان البرنامج (SA) على منتجات فردية دون القيام بأي التزام تجاه توسيع ضمان البرنامج (SA) إلى منتجات أخرى.</w:t>
      </w:r>
    </w:p>
    <w:p w:rsidR="007525C1" w:rsidRDefault="007525C1">
      <w:pPr>
        <w:pStyle w:val="ProductList-Body"/>
        <w:rPr>
          <w:rtl/>
        </w:rPr>
      </w:pPr>
    </w:p>
    <w:p w:rsidR="007525C1" w:rsidRDefault="004C0696">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rsidR="007525C1" w:rsidRDefault="007525C1">
      <w:pPr>
        <w:pStyle w:val="ProductList-Body"/>
        <w:rPr>
          <w:rtl/>
        </w:rPr>
      </w:pPr>
    </w:p>
    <w:p w:rsidR="007525C1" w:rsidRDefault="004C0696">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7525C1" w:rsidTr="0033373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7525C1" w:rsidRDefault="004C0696">
            <w:pPr>
              <w:pStyle w:val="ProductList-TableBody"/>
              <w:jc w:val="center"/>
              <w:rPr>
                <w:rtl/>
              </w:rPr>
            </w:pPr>
            <w:r>
              <w:rPr>
                <w:color w:val="FFFFFF"/>
                <w:rtl/>
              </w:rPr>
              <w:t>الشركة المصنعة للمعدات الأصلية</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7525C1" w:rsidRDefault="004C0696">
            <w:pPr>
              <w:pStyle w:val="ProductList-TableBody"/>
              <w:jc w:val="center"/>
              <w:rPr>
                <w:rtl/>
              </w:rPr>
            </w:pPr>
            <w:r>
              <w:rPr>
                <w:color w:val="FFFFFF"/>
                <w:rtl/>
              </w:rPr>
              <w:t>البرامج</w:t>
            </w:r>
          </w:p>
        </w:tc>
      </w:tr>
      <w:tr w:rsidR="007525C1" w:rsidTr="0033373C">
        <w:tc>
          <w:tcPr>
            <w:tcW w:w="24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auto"/>
            </w:tcBorders>
          </w:tcPr>
          <w:p w:rsidR="007525C1" w:rsidRDefault="004C0696">
            <w:pPr>
              <w:pStyle w:val="ProductList-TableBody"/>
              <w:rPr>
                <w:rtl/>
              </w:rPr>
            </w:pPr>
            <w:r>
              <w:rPr>
                <w:rtl/>
              </w:rPr>
              <w:t>ضمان البرنامج متوفر فقط كما هو موضح أدناه</w:t>
            </w:r>
          </w:p>
        </w:tc>
        <w:tc>
          <w:tcPr>
            <w:tcW w:w="4660" w:type="dxa"/>
            <w:vMerge w:val="restart"/>
            <w:tcBorders>
              <w:top w:val="single" w:sz="4" w:space="0" w:color="auto"/>
              <w:left w:val="single" w:sz="4" w:space="0" w:color="auto"/>
              <w:bottom w:val="single" w:sz="4" w:space="0" w:color="auto"/>
              <w:right w:val="single" w:sz="4" w:space="0" w:color="auto"/>
            </w:tcBorders>
          </w:tcPr>
          <w:p w:rsidR="007525C1" w:rsidRDefault="004C0696">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7525C1" w:rsidTr="0033373C">
        <w:tc>
          <w:tcPr>
            <w:tcW w:w="24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auto"/>
            </w:tcBorders>
          </w:tcPr>
          <w:p w:rsidR="007525C1" w:rsidRDefault="004C0696">
            <w:pPr>
              <w:pStyle w:val="ProductList-TableBody"/>
              <w:rPr>
                <w:rtl/>
              </w:rPr>
            </w:pPr>
            <w:r>
              <w:rPr>
                <w:rtl/>
              </w:rPr>
              <w:t>ضمان البرنامج متوفر</w:t>
            </w:r>
          </w:p>
        </w:tc>
        <w:tc>
          <w:tcPr>
            <w:tcW w:w="0" w:type="auto"/>
            <w:vMerge/>
            <w:tcBorders>
              <w:top w:val="single" w:sz="4" w:space="0" w:color="auto"/>
              <w:left w:val="single" w:sz="4" w:space="0" w:color="auto"/>
              <w:bottom w:val="single" w:sz="4" w:space="0" w:color="auto"/>
              <w:right w:val="single" w:sz="4" w:space="0" w:color="auto"/>
            </w:tcBorders>
          </w:tcPr>
          <w:p w:rsidR="007525C1" w:rsidRDefault="007525C1"/>
        </w:tc>
      </w:tr>
    </w:tbl>
    <w:p w:rsidR="007525C1" w:rsidRDefault="007525C1">
      <w:pPr>
        <w:pStyle w:val="ProductList-Body"/>
        <w:rPr>
          <w:rtl/>
        </w:rPr>
      </w:pPr>
    </w:p>
    <w:p w:rsidR="007525C1" w:rsidRDefault="004C0696">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7525C1" w:rsidRDefault="007525C1">
      <w:pPr>
        <w:pStyle w:val="ProductList-Body"/>
        <w:rPr>
          <w:rtl/>
        </w:rPr>
      </w:pPr>
    </w:p>
    <w:p w:rsidR="007525C1" w:rsidRDefault="004C0696">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
        <w:outlineLvl w:val="1"/>
        <w:rPr>
          <w:rtl/>
        </w:rPr>
      </w:pPr>
      <w:bookmarkStart w:id="336" w:name="_Sec574"/>
      <w:r>
        <w:rPr>
          <w:rtl/>
        </w:rPr>
        <w:t>تجديد ضمان البرنامج</w:t>
      </w:r>
      <w:bookmarkEnd w:id="336"/>
      <w:r>
        <w:fldChar w:fldCharType="begin"/>
      </w:r>
      <w:r>
        <w:instrText xml:space="preserve"> TC "</w:instrText>
      </w:r>
      <w:bookmarkStart w:id="337" w:name="_Toc509945501"/>
      <w:r>
        <w:instrText>تجديد ضمان البرنامج</w:instrText>
      </w:r>
      <w:bookmarkEnd w:id="337"/>
      <w:r>
        <w:instrText>" \l 2</w:instrText>
      </w:r>
      <w:r>
        <w:fldChar w:fldCharType="end"/>
      </w:r>
    </w:p>
    <w:p w:rsidR="007525C1" w:rsidRDefault="004C0696">
      <w:pPr>
        <w:pStyle w:val="ProductList-ClauseHeading"/>
        <w:outlineLvl w:val="2"/>
        <w:rPr>
          <w:rtl/>
        </w:rPr>
      </w:pPr>
      <w:r>
        <w:rPr>
          <w:rtl/>
        </w:rPr>
        <w:t>تجديد التغطية بموجب الاتفاقية ذاتها</w:t>
      </w:r>
    </w:p>
    <w:p w:rsidR="007525C1" w:rsidRDefault="004C0696">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7525C1" w:rsidRDefault="007525C1">
      <w:pPr>
        <w:pStyle w:val="ProductList-Body"/>
        <w:rPr>
          <w:rtl/>
        </w:rPr>
      </w:pPr>
    </w:p>
    <w:p w:rsidR="007525C1" w:rsidRDefault="004C0696">
      <w:pPr>
        <w:pStyle w:val="ProductList-SubClauseHeading"/>
        <w:outlineLvl w:val="3"/>
        <w:rPr>
          <w:rtl/>
        </w:rPr>
      </w:pPr>
      <w:r>
        <w:rPr>
          <w:rtl/>
        </w:rPr>
        <w:t>اتفاقية Open License</w:t>
      </w:r>
    </w:p>
    <w:p w:rsidR="007525C1" w:rsidRDefault="004C0696">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7525C1" w:rsidRDefault="007525C1">
      <w:pPr>
        <w:pStyle w:val="ProductList-BodyIndented"/>
        <w:rPr>
          <w:rtl/>
        </w:rPr>
      </w:pPr>
    </w:p>
    <w:p w:rsidR="007525C1" w:rsidRDefault="004C0696">
      <w:pPr>
        <w:pStyle w:val="ProductList-SubClauseHeading"/>
        <w:outlineLvl w:val="3"/>
        <w:rPr>
          <w:rtl/>
        </w:rPr>
      </w:pPr>
      <w:r>
        <w:rPr>
          <w:rtl/>
        </w:rPr>
        <w:t>اتفاقية Enterprise</w:t>
      </w:r>
    </w:p>
    <w:p w:rsidR="007525C1" w:rsidRDefault="004C0696">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7525C1" w:rsidRDefault="007525C1">
      <w:pPr>
        <w:pStyle w:val="ProductList-BodyIndented"/>
        <w:rPr>
          <w:rtl/>
        </w:rPr>
      </w:pPr>
    </w:p>
    <w:p w:rsidR="007525C1" w:rsidRDefault="004C0696">
      <w:pPr>
        <w:pStyle w:val="ProductList-SubClauseHeading"/>
        <w:outlineLvl w:val="3"/>
        <w:rPr>
          <w:rtl/>
        </w:rPr>
      </w:pPr>
      <w:r>
        <w:rPr>
          <w:rtl/>
        </w:rPr>
        <w:t>Enrollment for Application Platform</w:t>
      </w:r>
    </w:p>
    <w:p w:rsidR="007525C1" w:rsidRDefault="004C0696">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ClauseHeading"/>
        <w:outlineLvl w:val="2"/>
        <w:rPr>
          <w:rtl/>
        </w:rPr>
      </w:pPr>
      <w:r>
        <w:rPr>
          <w:rtl/>
        </w:rPr>
        <w:t>تجديد التغطية من اتفاقية منفصلة</w:t>
      </w:r>
    </w:p>
    <w:p w:rsidR="007525C1" w:rsidRDefault="004C0696">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7525C1" w:rsidRDefault="007525C1">
      <w:pPr>
        <w:pStyle w:val="ProductList-Body"/>
        <w:rPr>
          <w:rtl/>
        </w:rPr>
      </w:pPr>
    </w:p>
    <w:p w:rsidR="007525C1" w:rsidRDefault="004C0696">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7525C1" w:rsidRDefault="007525C1">
      <w:pPr>
        <w:pStyle w:val="ProductList-Body"/>
        <w:rPr>
          <w:rtl/>
        </w:rPr>
      </w:pPr>
    </w:p>
    <w:p w:rsidR="007525C1" w:rsidRDefault="004C0696">
      <w:pPr>
        <w:pStyle w:val="ProductList-ClauseHeading"/>
        <w:outlineLvl w:val="2"/>
        <w:rPr>
          <w:rtl/>
        </w:rPr>
      </w:pPr>
      <w:r>
        <w:rPr>
          <w:rtl/>
        </w:rPr>
        <w:t>تجديد تغطية ضمان البرنامج لتراخيص وصول العميل (CALs) وتراخيص إدارة العميل (MLs)</w:t>
      </w:r>
    </w:p>
    <w:p w:rsidR="007525C1" w:rsidRDefault="004C0696">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7525C1" w:rsidRDefault="004C0696">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
        <w:outlineLvl w:val="1"/>
        <w:rPr>
          <w:rtl/>
        </w:rPr>
      </w:pPr>
      <w:bookmarkStart w:id="338" w:name="_Sec575"/>
      <w:r>
        <w:rPr>
          <w:rtl/>
        </w:rPr>
        <w:t>ترخيص الترحيل للمنتجات المتوقفة أو المنتهية</w:t>
      </w:r>
      <w:bookmarkEnd w:id="338"/>
      <w:r>
        <w:fldChar w:fldCharType="begin"/>
      </w:r>
      <w:r>
        <w:instrText xml:space="preserve"> TC "</w:instrText>
      </w:r>
      <w:bookmarkStart w:id="339" w:name="_Toc509945502"/>
      <w:r>
        <w:instrText>ترخيص الترحيل للمنتجات المتوقفة أو المنتهية</w:instrText>
      </w:r>
      <w:bookmarkEnd w:id="339"/>
      <w:r>
        <w:instrText>" \l 2</w:instrText>
      </w:r>
      <w:r>
        <w:fldChar w:fldCharType="end"/>
      </w:r>
    </w:p>
    <w:p w:rsidR="007525C1" w:rsidRDefault="004C0696">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623199">
          <w:t>‬</w:t>
        </w:r>
        <w:r w:rsidR="00BA23BB">
          <w:t>‬</w:t>
        </w:r>
        <w:r w:rsidR="00AC0F91">
          <w:t>‬</w:t>
        </w:r>
        <w:r w:rsidR="00D17350">
          <w:t>‬</w:t>
        </w:r>
        <w:r w:rsidR="00B5589E">
          <w:t>‬</w:t>
        </w:r>
        <w:r w:rsidR="00FD71DF">
          <w:t>‬</w:t>
        </w:r>
      </w:dir>
    </w:p>
    <w:p w:rsidR="007525C1" w:rsidRDefault="004C0696">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7525C1" w:rsidRDefault="007525C1">
      <w:pPr>
        <w:pStyle w:val="ProductList-Body"/>
        <w:rPr>
          <w:rtl/>
        </w:rPr>
      </w:pPr>
    </w:p>
    <w:p w:rsidR="007525C1" w:rsidRDefault="004C0696">
      <w:pPr>
        <w:pStyle w:val="ProductList-Body"/>
        <w:rPr>
          <w:rtl/>
        </w:rPr>
      </w:pPr>
      <w:r>
        <w:rPr>
          <w:rtl/>
        </w:rPr>
        <w:t>ما لم ينص على خلاف ذلك في إدخال المنتج:</w:t>
      </w:r>
    </w:p>
    <w:p w:rsidR="007525C1" w:rsidRDefault="004C0696" w:rsidP="004C0696">
      <w:pPr>
        <w:pStyle w:val="ProductList-Bullet"/>
        <w:numPr>
          <w:ilvl w:val="0"/>
          <w:numId w:val="44"/>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7525C1" w:rsidRDefault="004C0696" w:rsidP="004C0696">
      <w:pPr>
        <w:pStyle w:val="ProductList-Bullet"/>
        <w:numPr>
          <w:ilvl w:val="0"/>
          <w:numId w:val="44"/>
        </w:numPr>
        <w:rPr>
          <w:rtl/>
        </w:rPr>
      </w:pPr>
      <w:r>
        <w:rPr>
          <w:rtl/>
        </w:rPr>
        <w:t>ويتم منح تراخيص الترحيل على أساس 1:1 لكل ترخيص مؤهل للعميل.</w:t>
      </w:r>
    </w:p>
    <w:p w:rsidR="007525C1" w:rsidRDefault="004C0696" w:rsidP="004C0696">
      <w:pPr>
        <w:pStyle w:val="ProductList-Bullet"/>
        <w:numPr>
          <w:ilvl w:val="0"/>
          <w:numId w:val="44"/>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7525C1" w:rsidRDefault="004C0696" w:rsidP="004C0696">
      <w:pPr>
        <w:pStyle w:val="ProductList-Bullet"/>
        <w:numPr>
          <w:ilvl w:val="0"/>
          <w:numId w:val="44"/>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7525C1" w:rsidRDefault="004C0696" w:rsidP="004C0696">
      <w:pPr>
        <w:pStyle w:val="ProductList-Bullet"/>
        <w:numPr>
          <w:ilvl w:val="0"/>
          <w:numId w:val="44"/>
        </w:numPr>
        <w:rPr>
          <w:rtl/>
        </w:rPr>
      </w:pPr>
      <w:r>
        <w:rPr>
          <w:rtl/>
        </w:rPr>
        <w:t>ولا يجوز للعميل تحويل تراخيص الترحيل منفصلة عن التراخيص المؤهلة.</w:t>
      </w:r>
    </w:p>
    <w:p w:rsidR="007525C1" w:rsidRDefault="004C0696" w:rsidP="004C0696">
      <w:pPr>
        <w:pStyle w:val="ProductList-Bullet"/>
        <w:numPr>
          <w:ilvl w:val="0"/>
          <w:numId w:val="44"/>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1Heading"/>
        <w:outlineLvl w:val="1"/>
        <w:rPr>
          <w:rtl/>
        </w:rPr>
      </w:pPr>
      <w:bookmarkStart w:id="340" w:name="_Sec576"/>
      <w:r>
        <w:rPr>
          <w:rtl/>
        </w:rPr>
        <w:t>مزايا ضمان البرنامج</w:t>
      </w:r>
      <w:bookmarkEnd w:id="340"/>
      <w:r>
        <w:fldChar w:fldCharType="begin"/>
      </w:r>
      <w:r>
        <w:instrText xml:space="preserve"> TC "</w:instrText>
      </w:r>
      <w:bookmarkStart w:id="341" w:name="_Toc509945503"/>
      <w:r>
        <w:instrText>مزايا ضمان البرنامج</w:instrText>
      </w:r>
      <w:bookmarkEnd w:id="341"/>
      <w:r>
        <w:instrText>" \l 2</w:instrText>
      </w:r>
      <w:r>
        <w:fldChar w:fldCharType="end"/>
      </w:r>
    </w:p>
    <w:p w:rsidR="007525C1" w:rsidRDefault="004C0696">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مجموعة أجهزة كمبيوتر الخادم</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77">
              <w:r w:rsidR="004C0696">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79">
              <w:r w:rsidR="004C0696">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0">
              <w:r w:rsidR="004C0696">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1">
              <w:r w:rsidR="004C0696">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755">
              <w:r w:rsidR="004C0696">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841">
              <w:r w:rsidR="004C0696">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651">
              <w:r w:rsidR="004C0696">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841">
              <w:r w:rsidR="004C0696">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2">
              <w:r w:rsidR="004C0696">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3">
              <w:r w:rsidR="004C0696">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4">
              <w:r w:rsidR="004C0696">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5">
              <w:r w:rsidR="004C0696">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818">
              <w:r w:rsidR="004C0696">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7">
              <w:r w:rsidR="004C0696">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838">
              <w:r w:rsidR="004C0696">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8">
              <w:r w:rsidR="004C0696">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89">
              <w:r w:rsidR="004C0696">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590">
              <w:r w:rsidR="004C0696">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841">
              <w:r w:rsidR="004C0696">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841">
              <w:r w:rsidR="004C0696">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FD71DF">
            <w:pPr>
              <w:pStyle w:val="ProductList-TableBody"/>
              <w:rPr>
                <w:rtl/>
              </w:rPr>
            </w:pPr>
            <w:hyperlink w:anchor="_Sec652">
              <w:r w:rsidR="004C0696">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jc w:val="center"/>
              <w:rPr>
                <w:rtl/>
              </w:rPr>
            </w:pPr>
          </w:p>
        </w:tc>
      </w:tr>
    </w:tbl>
    <w:p w:rsidR="007525C1" w:rsidRDefault="007525C1">
      <w:pPr>
        <w:pStyle w:val="ProductList-Body"/>
        <w:rPr>
          <w:rtl/>
        </w:rPr>
      </w:pPr>
    </w:p>
    <w:p w:rsidR="007525C1" w:rsidRDefault="004C0696">
      <w:pPr>
        <w:pStyle w:val="ProductList-ClauseHeading"/>
        <w:outlineLvl w:val="2"/>
        <w:rPr>
          <w:rtl/>
        </w:rPr>
      </w:pPr>
      <w:bookmarkStart w:id="342" w:name="_Sec577"/>
      <w:r>
        <w:rPr>
          <w:rtl/>
        </w:rPr>
        <w:t>حقوق الإصدار الجديد</w:t>
      </w:r>
      <w:bookmarkEnd w:id="342"/>
    </w:p>
    <w:p w:rsidR="007525C1" w:rsidRDefault="004C0696">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rsidR="007525C1" w:rsidRDefault="007525C1">
      <w:pPr>
        <w:pStyle w:val="ProductList-Body"/>
        <w:rPr>
          <w:rtl/>
        </w:rPr>
      </w:pPr>
    </w:p>
    <w:p w:rsidR="007525C1" w:rsidRDefault="004C0696">
      <w:pPr>
        <w:pStyle w:val="ProductList-ClauseHeading"/>
        <w:outlineLvl w:val="2"/>
        <w:rPr>
          <w:rtl/>
        </w:rPr>
      </w:pPr>
      <w:bookmarkStart w:id="343" w:name="_Sec931"/>
      <w:r>
        <w:rPr>
          <w:rtl/>
        </w:rPr>
        <w:t>حساب نقاط مزايا ضمان البرنامج</w:t>
      </w:r>
      <w:bookmarkEnd w:id="343"/>
    </w:p>
    <w:p w:rsidR="007525C1" w:rsidRDefault="004C0696">
      <w:pPr>
        <w:pStyle w:val="ProductList-Body"/>
        <w:rPr>
          <w:rtl/>
        </w:rPr>
      </w:pPr>
      <w:r>
        <w:rPr>
          <w:rtl/>
        </w:rPr>
        <w:t>يتم حساب الاستحقاقات المتعلقة بالمزايا التالية باستخدام نظام يستند إلى نقاط:</w:t>
      </w:r>
    </w:p>
    <w:p w:rsidR="007525C1" w:rsidRDefault="004C0696" w:rsidP="004C0696">
      <w:pPr>
        <w:pStyle w:val="ProductList-Bullet"/>
        <w:numPr>
          <w:ilvl w:val="0"/>
          <w:numId w:val="45"/>
        </w:numPr>
        <w:rPr>
          <w:rtl/>
        </w:rPr>
      </w:pPr>
      <w:r>
        <w:rPr>
          <w:rtl/>
        </w:rPr>
        <w:t>خدمات التخطيط</w:t>
      </w:r>
    </w:p>
    <w:p w:rsidR="007525C1" w:rsidRDefault="004C0696" w:rsidP="004C0696">
      <w:pPr>
        <w:pStyle w:val="ProductList-Bullet"/>
        <w:numPr>
          <w:ilvl w:val="0"/>
          <w:numId w:val="45"/>
        </w:numPr>
        <w:rPr>
          <w:rtl/>
        </w:rPr>
      </w:pPr>
      <w:r>
        <w:rPr>
          <w:rtl/>
        </w:rPr>
        <w:t>إيصالات التدريب</w:t>
      </w:r>
    </w:p>
    <w:p w:rsidR="007525C1" w:rsidRDefault="004C0696" w:rsidP="004C0696">
      <w:pPr>
        <w:pStyle w:val="ProductList-Bullet"/>
        <w:numPr>
          <w:ilvl w:val="0"/>
          <w:numId w:val="45"/>
        </w:numPr>
        <w:rPr>
          <w:rtl/>
        </w:rPr>
      </w:pPr>
      <w:r>
        <w:rPr>
          <w:rtl/>
        </w:rPr>
        <w:t>دعم حل المشكلات على مدار 24 ساعة يوميًا طوال أيام الأسبوع (عبر الهاتف) في MPSA فقط</w:t>
      </w:r>
    </w:p>
    <w:p w:rsidR="007525C1" w:rsidRDefault="004C0696">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7525C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525C1" w:rsidRDefault="004C0696">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525C1" w:rsidRDefault="004C0696">
            <w:pPr>
              <w:pStyle w:val="ProductList-TableBody"/>
              <w:rPr>
                <w:rtl/>
              </w:rPr>
            </w:pPr>
            <w:r>
              <w:rPr>
                <w:color w:val="FFFFFF"/>
                <w:rtl/>
              </w:rPr>
              <w:t>النقاط</w:t>
            </w:r>
          </w:p>
        </w:tc>
      </w:tr>
      <w:tr w:rsidR="007525C1">
        <w:tc>
          <w:tcPr>
            <w:tcW w:w="105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623199">
                <w:t>‬</w:t>
              </w:r>
              <w:r w:rsidR="00BA23BB">
                <w:t>‬</w:t>
              </w:r>
              <w:r w:rsidR="00AC0F91">
                <w:t>‬</w:t>
              </w:r>
              <w:r w:rsidR="00D17350">
                <w:t>‬</w:t>
              </w:r>
              <w:r w:rsidR="00B5589E">
                <w:t>‬</w:t>
              </w:r>
              <w:r w:rsidR="00FD71DF">
                <w:t>‬</w:t>
              </w:r>
            </w:dir>
          </w:p>
        </w:tc>
        <w:tc>
          <w:tcPr>
            <w:tcW w:w="16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1</w:t>
            </w:r>
          </w:p>
        </w:tc>
      </w:tr>
      <w:tr w:rsidR="007525C1">
        <w:tc>
          <w:tcPr>
            <w:tcW w:w="105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2</w:t>
            </w:r>
          </w:p>
        </w:tc>
      </w:tr>
      <w:tr w:rsidR="007525C1">
        <w:tc>
          <w:tcPr>
            <w:tcW w:w="105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5</w:t>
            </w:r>
          </w:p>
        </w:tc>
      </w:tr>
      <w:tr w:rsidR="007525C1">
        <w:tc>
          <w:tcPr>
            <w:tcW w:w="105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10</w:t>
            </w:r>
          </w:p>
        </w:tc>
      </w:tr>
      <w:tr w:rsidR="007525C1">
        <w:tc>
          <w:tcPr>
            <w:tcW w:w="105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25</w:t>
            </w:r>
          </w:p>
        </w:tc>
      </w:tr>
      <w:tr w:rsidR="007525C1">
        <w:tc>
          <w:tcPr>
            <w:tcW w:w="105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50</w:t>
            </w:r>
          </w:p>
        </w:tc>
      </w:tr>
      <w:tr w:rsidR="007525C1">
        <w:tc>
          <w:tcPr>
            <w:tcW w:w="105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75</w:t>
            </w:r>
          </w:p>
        </w:tc>
      </w:tr>
    </w:tbl>
    <w:p w:rsidR="007525C1" w:rsidRDefault="004C069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7525C1" w:rsidRDefault="007525C1">
      <w:pPr>
        <w:pStyle w:val="ProductList-Body"/>
        <w:rPr>
          <w:rtl/>
        </w:rPr>
      </w:pPr>
    </w:p>
    <w:p w:rsidR="007525C1" w:rsidRDefault="004C0696">
      <w:pPr>
        <w:pStyle w:val="ProductList-ClauseHeading"/>
        <w:outlineLvl w:val="2"/>
        <w:rPr>
          <w:rtl/>
        </w:rPr>
      </w:pPr>
      <w:bookmarkStart w:id="344" w:name="_Sec579"/>
      <w:r>
        <w:rPr>
          <w:rtl/>
        </w:rPr>
        <w:t>خدمات Office Online وOffice Online Server</w:t>
      </w:r>
      <w:bookmarkEnd w:id="344"/>
    </w:p>
    <w:p w:rsidR="007525C1" w:rsidRDefault="004C0696">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7525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حقوق Office Online</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Standard</w:t>
            </w:r>
            <w:r>
              <w:fldChar w:fldCharType="begin"/>
            </w:r>
            <w:r>
              <w:instrText xml:space="preserve"> XE "Office Standard" </w:instrText>
            </w:r>
            <w:r>
              <w:fldChar w:fldCharType="end"/>
            </w:r>
          </w:p>
          <w:p w:rsidR="007525C1" w:rsidRDefault="004C0696">
            <w:pPr>
              <w:pStyle w:val="ProductList-TableBody"/>
              <w:rPr>
                <w:rtl/>
              </w:rPr>
            </w:pPr>
            <w:r>
              <w:rPr>
                <w:rtl/>
              </w:rPr>
              <w:t>Office Professional Plus</w:t>
            </w:r>
            <w:r>
              <w:fldChar w:fldCharType="begin"/>
            </w:r>
            <w:r>
              <w:instrText xml:space="preserve"> XE "Office Professional Plus" </w:instrText>
            </w:r>
            <w:r>
              <w:fldChar w:fldCharType="end"/>
            </w:r>
          </w:p>
          <w:p w:rsidR="007525C1" w:rsidRDefault="004C0696">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Online for Office 365</w:t>
            </w:r>
            <w:r>
              <w:fldChar w:fldCharType="begin"/>
            </w:r>
            <w:r>
              <w:instrText xml:space="preserve"> XE "Office Online for Office 365" </w:instrText>
            </w:r>
            <w:r>
              <w:fldChar w:fldCharType="end"/>
            </w:r>
          </w:p>
          <w:p w:rsidR="007525C1" w:rsidRDefault="004C0696">
            <w:pPr>
              <w:pStyle w:val="ProductList-TableBody"/>
              <w:rPr>
                <w:rtl/>
              </w:rPr>
            </w:pPr>
            <w:r>
              <w:rPr>
                <w:rtl/>
              </w:rPr>
              <w:t>Office Online Server</w:t>
            </w:r>
          </w:p>
        </w:tc>
      </w:tr>
    </w:tbl>
    <w:p w:rsidR="007525C1" w:rsidRDefault="004C0696">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7525C1" w:rsidRDefault="007525C1">
      <w:pPr>
        <w:pStyle w:val="ProductList-Body"/>
        <w:rPr>
          <w:rtl/>
        </w:rPr>
      </w:pPr>
    </w:p>
    <w:p w:rsidR="007525C1" w:rsidRDefault="004C0696">
      <w:pPr>
        <w:pStyle w:val="ProductList-ClauseHeading"/>
        <w:outlineLvl w:val="2"/>
        <w:rPr>
          <w:rtl/>
        </w:rPr>
      </w:pPr>
      <w:bookmarkStart w:id="345" w:name="_Sec580"/>
      <w:r>
        <w:rPr>
          <w:rtl/>
        </w:rPr>
        <w:t>خدمات التخطيط</w:t>
      </w:r>
      <w:bookmarkEnd w:id="345"/>
    </w:p>
    <w:p w:rsidR="007525C1" w:rsidRDefault="004C0696">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7525C1" w:rsidRDefault="007525C1">
      <w:pPr>
        <w:pStyle w:val="ProductList-Body"/>
        <w:rPr>
          <w:rtl/>
        </w:rPr>
      </w:pPr>
    </w:p>
    <w:p w:rsidR="007525C1" w:rsidRDefault="004C0696">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7525C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النقاط</w:t>
            </w:r>
          </w:p>
        </w:tc>
      </w:tr>
      <w:tr w:rsidR="007525C1">
        <w:tc>
          <w:tcPr>
            <w:tcW w:w="10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1</w:t>
            </w:r>
          </w:p>
        </w:tc>
      </w:tr>
      <w:tr w:rsidR="007525C1">
        <w:tc>
          <w:tcPr>
            <w:tcW w:w="10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2</w:t>
            </w:r>
          </w:p>
        </w:tc>
      </w:tr>
      <w:tr w:rsidR="007525C1">
        <w:tc>
          <w:tcPr>
            <w:tcW w:w="10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25</w:t>
            </w:r>
          </w:p>
        </w:tc>
      </w:tr>
      <w:tr w:rsidR="007525C1">
        <w:tc>
          <w:tcPr>
            <w:tcW w:w="10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50</w:t>
            </w:r>
          </w:p>
        </w:tc>
      </w:tr>
      <w:tr w:rsidR="007525C1">
        <w:tc>
          <w:tcPr>
            <w:tcW w:w="10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75</w:t>
            </w:r>
          </w:p>
        </w:tc>
      </w:tr>
    </w:tbl>
    <w:p w:rsidR="007525C1" w:rsidRDefault="004C0696">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7525C1" w:rsidRDefault="007525C1">
      <w:pPr>
        <w:pStyle w:val="ProductList-Body"/>
        <w:rPr>
          <w:rtl/>
        </w:rPr>
      </w:pPr>
    </w:p>
    <w:p w:rsidR="007525C1" w:rsidRDefault="004C0696">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7525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600,000+</w:t>
            </w:r>
          </w:p>
        </w:tc>
      </w:tr>
      <w:tr w:rsidR="007525C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75</w:t>
            </w:r>
          </w:p>
        </w:tc>
      </w:tr>
    </w:tbl>
    <w:p w:rsidR="007525C1" w:rsidRDefault="007525C1">
      <w:pPr>
        <w:pStyle w:val="ProductList-Body"/>
        <w:rPr>
          <w:rtl/>
        </w:rPr>
      </w:pPr>
    </w:p>
    <w:p w:rsidR="007525C1" w:rsidRDefault="004C0696">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7525C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7525C1" w:rsidRDefault="004C0696">
            <w:pPr>
              <w:pStyle w:val="ProductList-TableBody"/>
              <w:rPr>
                <w:rtl/>
              </w:rPr>
            </w:pPr>
            <w:r>
              <w:rPr>
                <w:rtl/>
              </w:rPr>
              <w:t>→600,000+</w:t>
            </w:r>
          </w:p>
        </w:tc>
      </w:tr>
      <w:tr w:rsidR="007525C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525C1" w:rsidRDefault="004C0696">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12</w:t>
            </w:r>
          </w:p>
        </w:tc>
      </w:tr>
    </w:tbl>
    <w:p w:rsidR="007525C1" w:rsidRDefault="004C0696">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4">
        <w:r>
          <w:rPr>
            <w:color w:val="00467F"/>
            <w:u w:val="single"/>
            <w:rtl/>
          </w:rPr>
          <w:t>http://www.microsoft.com/licensing/software-assurance/planning-services-overview.aspx</w:t>
        </w:r>
      </w:hyperlink>
      <w:r>
        <w:rPr>
          <w:rtl/>
        </w:rPr>
        <w:t xml:space="preserve">. </w:t>
      </w:r>
    </w:p>
    <w:p w:rsidR="007525C1" w:rsidRDefault="007525C1">
      <w:pPr>
        <w:pStyle w:val="ProductList-Body"/>
        <w:rPr>
          <w:rtl/>
        </w:rPr>
      </w:pPr>
    </w:p>
    <w:p w:rsidR="007525C1" w:rsidRDefault="004C0696">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7525C1" w:rsidRDefault="004C0696" w:rsidP="004C0696">
      <w:pPr>
        <w:pStyle w:val="ProductList-Bullet"/>
        <w:numPr>
          <w:ilvl w:val="0"/>
          <w:numId w:val="46"/>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5">
        <w:r>
          <w:rPr>
            <w:color w:val="00467F"/>
            <w:u w:val="single"/>
            <w:rtl/>
          </w:rPr>
          <w:t>http://directory.partners.extranet.microsoft.com/psbproviders</w:t>
        </w:r>
      </w:hyperlink>
    </w:p>
    <w:p w:rsidR="007525C1" w:rsidRDefault="004C0696" w:rsidP="004C0696">
      <w:pPr>
        <w:pStyle w:val="ProductList-Bullet"/>
        <w:numPr>
          <w:ilvl w:val="0"/>
          <w:numId w:val="46"/>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7525C1" w:rsidRDefault="004C0696" w:rsidP="004C0696">
      <w:pPr>
        <w:pStyle w:val="ProductList-Bullet"/>
        <w:numPr>
          <w:ilvl w:val="0"/>
          <w:numId w:val="46"/>
        </w:numPr>
        <w:rPr>
          <w:rtl/>
        </w:rPr>
      </w:pPr>
      <w:r>
        <w:rPr>
          <w:rtl/>
        </w:rPr>
        <w:t>ولا يمكن استرداد إيصالات خدمات التخطيط إلا من خلال العميل المؤهل للميزة.</w:t>
      </w:r>
    </w:p>
    <w:p w:rsidR="007525C1" w:rsidRDefault="004C0696" w:rsidP="004C0696">
      <w:pPr>
        <w:pStyle w:val="ProductList-Bullet"/>
        <w:numPr>
          <w:ilvl w:val="0"/>
          <w:numId w:val="46"/>
        </w:numPr>
        <w:rPr>
          <w:rtl/>
        </w:rPr>
      </w:pPr>
      <w:r>
        <w:rPr>
          <w:rtl/>
        </w:rPr>
        <w:t>ولا يجوز مبادلة إيصالات خدمات التخطيط مقابل نقد أو أموال أو اعتبارات أخرى ذات قيمة.</w:t>
      </w:r>
    </w:p>
    <w:p w:rsidR="007525C1" w:rsidRDefault="004C0696" w:rsidP="004C0696">
      <w:pPr>
        <w:pStyle w:val="ProductList-Bullet"/>
        <w:numPr>
          <w:ilvl w:val="0"/>
          <w:numId w:val="46"/>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rsidR="007525C1" w:rsidRDefault="004C0696" w:rsidP="004C0696">
      <w:pPr>
        <w:pStyle w:val="ProductList-Bullet"/>
        <w:numPr>
          <w:ilvl w:val="0"/>
          <w:numId w:val="46"/>
        </w:numPr>
        <w:rPr>
          <w:rtl/>
        </w:rPr>
      </w:pPr>
      <w:r>
        <w:rPr>
          <w:rtl/>
        </w:rPr>
        <w:t>ولا يجوز دمج أنواع الإيصالات. يجب ألا تزيد المشاركات في خدمات التخطيط عن الحد الأقصى للمدة المحددة لكل نوع مشاركة.</w:t>
      </w:r>
    </w:p>
    <w:p w:rsidR="007525C1" w:rsidRDefault="004C0696" w:rsidP="004C0696">
      <w:pPr>
        <w:pStyle w:val="ProductList-Bullet"/>
        <w:numPr>
          <w:ilvl w:val="0"/>
          <w:numId w:val="46"/>
        </w:numPr>
        <w:rPr>
          <w:rtl/>
        </w:rPr>
      </w:pPr>
      <w:r>
        <w:rPr>
          <w:rtl/>
        </w:rPr>
        <w:t>وتكون الإيصالات صالحة فقط مع المزودين المؤهلين لنوع خدمة معين للإيصال الذي تم استرداده.</w:t>
      </w:r>
    </w:p>
    <w:p w:rsidR="007525C1" w:rsidRDefault="004C0696" w:rsidP="004C0696">
      <w:pPr>
        <w:pStyle w:val="ProductList-Bullet"/>
        <w:numPr>
          <w:ilvl w:val="0"/>
          <w:numId w:val="46"/>
        </w:numPr>
        <w:rPr>
          <w:rtl/>
        </w:rPr>
      </w:pPr>
      <w:r>
        <w:rPr>
          <w:rtl/>
        </w:rPr>
        <w:t>ويجب تعيين الإيصالات أثناء فترة تغطية ضمان البرنامج (SA).</w:t>
      </w:r>
    </w:p>
    <w:p w:rsidR="007525C1" w:rsidRDefault="004C0696" w:rsidP="004C0696">
      <w:pPr>
        <w:pStyle w:val="ProductList-Bullet"/>
        <w:numPr>
          <w:ilvl w:val="0"/>
          <w:numId w:val="46"/>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7525C1" w:rsidRDefault="007525C1">
      <w:pPr>
        <w:pStyle w:val="ProductList-Body"/>
        <w:rPr>
          <w:rtl/>
        </w:rPr>
      </w:pPr>
    </w:p>
    <w:p w:rsidR="007525C1" w:rsidRDefault="004C0696">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7525C1" w:rsidRDefault="007525C1">
      <w:pPr>
        <w:pStyle w:val="ProductList-Body"/>
        <w:rPr>
          <w:rtl/>
        </w:rPr>
      </w:pPr>
    </w:p>
    <w:p w:rsidR="007525C1" w:rsidRDefault="004C0696">
      <w:pPr>
        <w:pStyle w:val="ProductList-ClauseHeading"/>
        <w:outlineLvl w:val="2"/>
        <w:rPr>
          <w:rtl/>
        </w:rPr>
      </w:pPr>
      <w:bookmarkStart w:id="346" w:name="_Sec581"/>
      <w:r>
        <w:rPr>
          <w:rtl/>
        </w:rPr>
        <w:t>Enterprise Source Licensing Program</w:t>
      </w:r>
      <w:bookmarkEnd w:id="346"/>
    </w:p>
    <w:p w:rsidR="007525C1" w:rsidRDefault="004C0696">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7525C1" w:rsidRDefault="007525C1">
      <w:pPr>
        <w:pStyle w:val="ProductList-Body"/>
        <w:rPr>
          <w:rtl/>
        </w:rPr>
      </w:pPr>
    </w:p>
    <w:p w:rsidR="007525C1" w:rsidRDefault="004C0696">
      <w:pPr>
        <w:pStyle w:val="ProductList-ClauseHeading"/>
        <w:outlineLvl w:val="2"/>
        <w:rPr>
          <w:rtl/>
        </w:rPr>
      </w:pPr>
      <w:bookmarkStart w:id="347" w:name="_Sec582"/>
      <w:r>
        <w:rPr>
          <w:rtl/>
        </w:rPr>
        <w:t>إيصالات التدريب</w:t>
      </w:r>
      <w:bookmarkEnd w:id="347"/>
    </w:p>
    <w:p w:rsidR="007525C1" w:rsidRDefault="004C0696">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623199">
          <w:t>‬</w:t>
        </w:r>
        <w:r w:rsidR="00BA23BB">
          <w:t>‬</w:t>
        </w:r>
        <w:r w:rsidR="00AC0F91">
          <w:t>‬</w:t>
        </w:r>
        <w:r w:rsidR="00D17350">
          <w:t>‬</w:t>
        </w:r>
        <w:r w:rsidR="00B5589E">
          <w:t>‬</w:t>
        </w:r>
        <w:r w:rsidR="00FD71DF">
          <w:t>‬</w:t>
        </w:r>
      </w:dir>
    </w:p>
    <w:tbl>
      <w:tblPr>
        <w:tblStyle w:val="PURTable"/>
        <w:bidiVisual/>
        <w:tblW w:w="0" w:type="dxa"/>
        <w:tblLook w:val="04A0" w:firstRow="1" w:lastRow="0" w:firstColumn="1" w:lastColumn="0" w:noHBand="0" w:noVBand="1"/>
      </w:tblPr>
      <w:tblGrid>
        <w:gridCol w:w="3646"/>
        <w:gridCol w:w="3637"/>
        <w:gridCol w:w="3633"/>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مجموعة الأنظمة</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يوم واحد لكل 50 ترخيصًا (الحد الأقصى 10 أيام)</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يوم واحد لكل 50 ترخيصًا أو نقطة</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10 أيام لكل تسجيل أو حساب شراء مؤهَّل</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15 يومًا*</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25 يومًا*</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55 يومًا*</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80 يومًا*</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125 يومًا*</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200 يوم*</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300 يوم*</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400 يوم*</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700 يوم*</w:t>
            </w:r>
          </w:p>
        </w:tc>
      </w:tr>
    </w:tbl>
    <w:p w:rsidR="007525C1" w:rsidRDefault="004C0696">
      <w:pPr>
        <w:pStyle w:val="ProductList-Body"/>
        <w:rPr>
          <w:rtl/>
        </w:rPr>
      </w:pPr>
      <w:r>
        <w:rPr>
          <w:rtl/>
        </w:rPr>
        <w:t>*</w:t>
      </w:r>
      <w:r>
        <w:rPr>
          <w:i/>
          <w:rtl/>
        </w:rPr>
        <w:t>عدد الأيام لكل تسجيل أو اتفاقية أو حساب شراء مؤهل</w:t>
      </w:r>
    </w:p>
    <w:p w:rsidR="007525C1" w:rsidRDefault="007525C1">
      <w:pPr>
        <w:pStyle w:val="ProductList-Body"/>
        <w:rPr>
          <w:rtl/>
        </w:rPr>
      </w:pPr>
    </w:p>
    <w:p w:rsidR="007525C1" w:rsidRDefault="004C0696" w:rsidP="004C0696">
      <w:pPr>
        <w:pStyle w:val="ProductList-Bullet"/>
        <w:numPr>
          <w:ilvl w:val="0"/>
          <w:numId w:val="47"/>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7525C1" w:rsidRDefault="004C0696" w:rsidP="004C0696">
      <w:pPr>
        <w:pStyle w:val="ProductList-Bullet"/>
        <w:numPr>
          <w:ilvl w:val="0"/>
          <w:numId w:val="47"/>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7525C1" w:rsidRDefault="004C0696" w:rsidP="004C0696">
      <w:pPr>
        <w:pStyle w:val="ProductList-Bullet"/>
        <w:numPr>
          <w:ilvl w:val="0"/>
          <w:numId w:val="47"/>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7525C1" w:rsidRDefault="004C0696" w:rsidP="004C0696">
      <w:pPr>
        <w:pStyle w:val="ProductList-Bullet"/>
        <w:numPr>
          <w:ilvl w:val="0"/>
          <w:numId w:val="47"/>
        </w:numPr>
        <w:rPr>
          <w:rtl/>
        </w:rPr>
      </w:pPr>
      <w:r>
        <w:rPr>
          <w:rtl/>
        </w:rPr>
        <w:t>لا يمكن استخدام الإيصالات لتغطية أية رسوم متعلقة بأحد العملاء الذي لا يتواجد في دورة محجوزة.</w:t>
      </w:r>
    </w:p>
    <w:p w:rsidR="007525C1" w:rsidRDefault="004C0696" w:rsidP="004C0696">
      <w:pPr>
        <w:pStyle w:val="ProductList-Bullet"/>
        <w:numPr>
          <w:ilvl w:val="0"/>
          <w:numId w:val="47"/>
        </w:numPr>
        <w:rPr>
          <w:rtl/>
        </w:rPr>
      </w:pPr>
      <w:r>
        <w:rPr>
          <w:rtl/>
        </w:rPr>
        <w:t>يجوز استرداد الإيصالات فقط من قبل الشخص المعتمد من جانب العميل لاستخدام الإيصال.</w:t>
      </w:r>
    </w:p>
    <w:p w:rsidR="007525C1" w:rsidRDefault="004C0696" w:rsidP="004C0696">
      <w:pPr>
        <w:pStyle w:val="ProductList-Bullet"/>
        <w:numPr>
          <w:ilvl w:val="0"/>
          <w:numId w:val="47"/>
        </w:numPr>
        <w:rPr>
          <w:rtl/>
        </w:rPr>
      </w:pPr>
      <w:r>
        <w:rPr>
          <w:rtl/>
        </w:rPr>
        <w:t xml:space="preserve">ولا يجوز استبدال الإيصالات بنقود أو أموال أو مقابل أشياء أخرى ذات قيمة. </w:t>
      </w:r>
    </w:p>
    <w:p w:rsidR="007525C1" w:rsidRDefault="004C0696" w:rsidP="004C0696">
      <w:pPr>
        <w:pStyle w:val="ProductList-Bullet"/>
        <w:numPr>
          <w:ilvl w:val="0"/>
          <w:numId w:val="47"/>
        </w:numPr>
        <w:rPr>
          <w:rtl/>
        </w:rPr>
      </w:pPr>
      <w:r>
        <w:rPr>
          <w:rtl/>
        </w:rPr>
        <w:t xml:space="preserve">ويجب تعيين الإيصالات أثناء فترة تغطية ضمان البرنامج (SA). </w:t>
      </w:r>
    </w:p>
    <w:p w:rsidR="007525C1" w:rsidRDefault="004C0696" w:rsidP="004C0696">
      <w:pPr>
        <w:pStyle w:val="ProductList-Bullet"/>
        <w:numPr>
          <w:ilvl w:val="0"/>
          <w:numId w:val="47"/>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7525C1" w:rsidRDefault="004C0696" w:rsidP="004C0696">
      <w:pPr>
        <w:pStyle w:val="ProductList-Bullet"/>
        <w:numPr>
          <w:ilvl w:val="0"/>
          <w:numId w:val="47"/>
        </w:numPr>
        <w:rPr>
          <w:rtl/>
        </w:rPr>
      </w:pPr>
      <w:r>
        <w:rPr>
          <w:rtl/>
        </w:rPr>
        <w:t>ويجوز استخدام الإيصالات لحجز تدريب مع شريك تعلم Microsoft مؤهل في وقت ما.</w:t>
      </w:r>
    </w:p>
    <w:p w:rsidR="007525C1" w:rsidRDefault="004C0696" w:rsidP="004C0696">
      <w:pPr>
        <w:pStyle w:val="ProductList-Bullet"/>
        <w:numPr>
          <w:ilvl w:val="0"/>
          <w:numId w:val="47"/>
        </w:numPr>
        <w:rPr>
          <w:rtl/>
        </w:rPr>
      </w:pPr>
      <w:r>
        <w:rPr>
          <w:rtl/>
        </w:rPr>
        <w:t xml:space="preserve">لا يجوز نقل ملكية الإيصالات المستخدمة لشراء منتجات التعليم الرسمية من Microsoft أو بيعها. </w:t>
      </w:r>
    </w:p>
    <w:p w:rsidR="007525C1" w:rsidRDefault="004C0696" w:rsidP="004C0696">
      <w:pPr>
        <w:pStyle w:val="ProductList-Bullet"/>
        <w:numPr>
          <w:ilvl w:val="0"/>
          <w:numId w:val="47"/>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7525C1" w:rsidRDefault="004C0696" w:rsidP="004C0696">
      <w:pPr>
        <w:pStyle w:val="ProductList-Bullet"/>
        <w:numPr>
          <w:ilvl w:val="0"/>
          <w:numId w:val="47"/>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7525C1" w:rsidRDefault="004C0696" w:rsidP="004C0696">
      <w:pPr>
        <w:pStyle w:val="ProductList-Bullet"/>
        <w:numPr>
          <w:ilvl w:val="0"/>
          <w:numId w:val="47"/>
        </w:numPr>
        <w:rPr>
          <w:rtl/>
        </w:rPr>
      </w:pPr>
      <w:r>
        <w:rPr>
          <w:rtl/>
        </w:rPr>
        <w:t>قد يتم تغيير منتجات التعليم الرسمية من Microsoft المتاحة في أي وقت دون إشعار.</w:t>
      </w:r>
    </w:p>
    <w:p w:rsidR="007525C1" w:rsidRDefault="004C0696" w:rsidP="004C0696">
      <w:pPr>
        <w:pStyle w:val="ProductList-Bullet"/>
        <w:numPr>
          <w:ilvl w:val="0"/>
          <w:numId w:val="47"/>
        </w:numPr>
        <w:rPr>
          <w:rtl/>
        </w:rPr>
      </w:pPr>
      <w:r>
        <w:rPr>
          <w:rtl/>
        </w:rPr>
        <w:t>قد يتم تغيير عدد الأيام المطلوبة لشراء منتج تعليم رسمي من Microsoft في أي وقت دون إشعار.</w:t>
      </w:r>
    </w:p>
    <w:p w:rsidR="007525C1" w:rsidRDefault="007525C1">
      <w:pPr>
        <w:pStyle w:val="ProductList-Body"/>
        <w:rPr>
          <w:rtl/>
        </w:rPr>
      </w:pPr>
    </w:p>
    <w:p w:rsidR="007525C1" w:rsidRDefault="004C0696">
      <w:pPr>
        <w:pStyle w:val="ProductList-ClauseHeading"/>
        <w:outlineLvl w:val="2"/>
        <w:rPr>
          <w:rtl/>
        </w:rPr>
      </w:pPr>
      <w:bookmarkStart w:id="348" w:name="_Sec583"/>
      <w:r>
        <w:rPr>
          <w:rtl/>
        </w:rPr>
        <w:t>التعليم الإلكتروني</w:t>
      </w:r>
      <w:bookmarkEnd w:id="348"/>
    </w:p>
    <w:p w:rsidR="007525C1" w:rsidRDefault="004C0696">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7525C1" w:rsidRDefault="007525C1">
      <w:pPr>
        <w:pStyle w:val="ProductList-Body"/>
        <w:rPr>
          <w:rtl/>
        </w:rPr>
      </w:pPr>
    </w:p>
    <w:p w:rsidR="007525C1" w:rsidRDefault="004C0696">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rsidR="007525C1" w:rsidRDefault="007525C1">
      <w:pPr>
        <w:pStyle w:val="ProductList-Body"/>
        <w:rPr>
          <w:rtl/>
        </w:rPr>
      </w:pPr>
    </w:p>
    <w:p w:rsidR="007525C1" w:rsidRDefault="004C0696">
      <w:pPr>
        <w:pStyle w:val="ProductList-ClauseHeading"/>
        <w:outlineLvl w:val="2"/>
        <w:rPr>
          <w:rtl/>
        </w:rPr>
      </w:pPr>
      <w:bookmarkStart w:id="349" w:name="_Sec584"/>
      <w:r>
        <w:rPr>
          <w:rtl/>
        </w:rPr>
        <w:t>برنامج الاستخدام المنزلي (Home Use Program)</w:t>
      </w:r>
      <w:bookmarkEnd w:id="349"/>
    </w:p>
    <w:p w:rsidR="007525C1" w:rsidRDefault="004C0696">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7525C1" w:rsidRDefault="007525C1">
      <w:pPr>
        <w:pStyle w:val="ProductList-Body"/>
        <w:rPr>
          <w:rtl/>
        </w:rPr>
      </w:pPr>
    </w:p>
    <w:p w:rsidR="007525C1" w:rsidRDefault="004C0696">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7525C1" w:rsidRDefault="007525C1">
      <w:pPr>
        <w:pStyle w:val="ProductList-Body"/>
        <w:rPr>
          <w:rtl/>
        </w:rPr>
      </w:pPr>
    </w:p>
    <w:p w:rsidR="007525C1" w:rsidRDefault="004C0696">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7525C1" w:rsidRDefault="007525C1">
      <w:pPr>
        <w:pStyle w:val="ProductList-Body"/>
        <w:rPr>
          <w:rtl/>
        </w:rPr>
      </w:pPr>
    </w:p>
    <w:p w:rsidR="007525C1" w:rsidRDefault="004C0696">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7525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ترخيص برنامج Home Use Program المقابل</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Standard 2010/2013/2016</w:t>
            </w:r>
          </w:p>
          <w:p w:rsidR="007525C1" w:rsidRDefault="004C0696">
            <w:pPr>
              <w:pStyle w:val="ProductList-TableBody"/>
              <w:rPr>
                <w:rtl/>
              </w:rPr>
            </w:pPr>
            <w:r>
              <w:rPr>
                <w:rtl/>
              </w:rPr>
              <w:t xml:space="preserve">Office Professional Plus 2010/2013/2016 </w:t>
            </w:r>
          </w:p>
          <w:p w:rsidR="007525C1" w:rsidRDefault="004C0696">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Professional Plus 2016 HUP وOffice 2016 لـ Mac ‏Home وBusiness مع Skype for Business DL HUP</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Access 2010/2013/2016</w:t>
            </w:r>
          </w:p>
          <w:p w:rsidR="007525C1" w:rsidRDefault="004C0696">
            <w:pPr>
              <w:pStyle w:val="ProductList-TableBody"/>
              <w:rPr>
                <w:rtl/>
              </w:rPr>
            </w:pPr>
            <w:r>
              <w:rPr>
                <w:rtl/>
              </w:rPr>
              <w:t>Excel 2010/2013/2016</w:t>
            </w:r>
          </w:p>
          <w:p w:rsidR="007525C1" w:rsidRDefault="004C0696">
            <w:pPr>
              <w:pStyle w:val="ProductList-TableBody"/>
              <w:rPr>
                <w:rtl/>
              </w:rPr>
            </w:pPr>
            <w:r>
              <w:rPr>
                <w:rtl/>
              </w:rPr>
              <w:t>PowerPoint 2010/2013/2016</w:t>
            </w:r>
          </w:p>
          <w:p w:rsidR="007525C1" w:rsidRDefault="004C0696">
            <w:pPr>
              <w:pStyle w:val="ProductList-TableBody"/>
              <w:rPr>
                <w:rtl/>
              </w:rPr>
            </w:pPr>
            <w:r>
              <w:rPr>
                <w:rtl/>
              </w:rPr>
              <w:t>InfoPath 2010/2013/2016</w:t>
            </w:r>
          </w:p>
          <w:p w:rsidR="007525C1" w:rsidRDefault="004C0696">
            <w:pPr>
              <w:pStyle w:val="ProductList-TableBody"/>
              <w:rPr>
                <w:rtl/>
              </w:rPr>
            </w:pPr>
            <w:r>
              <w:rPr>
                <w:rtl/>
              </w:rPr>
              <w:t>Lync 2010/2013/2015</w:t>
            </w:r>
          </w:p>
          <w:p w:rsidR="007525C1" w:rsidRDefault="004C0696">
            <w:pPr>
              <w:pStyle w:val="ProductList-TableBody"/>
              <w:rPr>
                <w:rtl/>
              </w:rPr>
            </w:pPr>
            <w:r>
              <w:rPr>
                <w:rtl/>
              </w:rPr>
              <w:t>OneNote 2010/2013/2016</w:t>
            </w:r>
          </w:p>
          <w:p w:rsidR="007525C1" w:rsidRDefault="004C0696">
            <w:pPr>
              <w:pStyle w:val="ProductList-TableBody"/>
              <w:rPr>
                <w:rtl/>
              </w:rPr>
            </w:pPr>
            <w:r>
              <w:rPr>
                <w:rtl/>
              </w:rPr>
              <w:t>Outlook 2010/2013/2016</w:t>
            </w:r>
          </w:p>
          <w:p w:rsidR="007525C1" w:rsidRDefault="004C0696">
            <w:pPr>
              <w:pStyle w:val="ProductList-TableBody"/>
              <w:rPr>
                <w:rtl/>
              </w:rPr>
            </w:pPr>
            <w:r>
              <w:rPr>
                <w:rtl/>
              </w:rPr>
              <w:t>Publisher 2010/2013/2016</w:t>
            </w:r>
          </w:p>
          <w:p w:rsidR="007525C1" w:rsidRDefault="004C0696">
            <w:pPr>
              <w:pStyle w:val="ProductList-TableBody"/>
              <w:rPr>
                <w:rtl/>
              </w:rPr>
            </w:pPr>
            <w:r>
              <w:rPr>
                <w:rtl/>
              </w:rPr>
              <w:t>Skype for Business 2015</w:t>
            </w:r>
          </w:p>
          <w:p w:rsidR="007525C1" w:rsidRDefault="004C0696">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Office Professional Plus 2016 HUP وOffice 2016 لـ Mac ‏Home وBusiness مع Skype for Business DL HUP </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Visio Standard 2010/2013 /2016 </w:t>
            </w:r>
          </w:p>
          <w:p w:rsidR="007525C1" w:rsidRDefault="004C0696">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Visio Professional 2016 HUP</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Project Standard 2010/2013/2016</w:t>
            </w:r>
          </w:p>
          <w:p w:rsidR="007525C1" w:rsidRDefault="004C0696">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Project Professional 2016 HUP</w:t>
            </w:r>
          </w:p>
        </w:tc>
      </w:tr>
    </w:tbl>
    <w:p w:rsidR="007525C1" w:rsidRDefault="004C0696">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6">
        <w:r>
          <w:rPr>
            <w:i/>
            <w:color w:val="00467F"/>
            <w:u w:val="single"/>
            <w:rtl/>
          </w:rPr>
          <w:t>http://www.microsoft.com/licensing</w:t>
        </w:r>
      </w:hyperlink>
      <w:r>
        <w:rPr>
          <w:i/>
          <w:rtl/>
        </w:rPr>
        <w:t>.</w:t>
      </w:r>
    </w:p>
    <w:p w:rsidR="007525C1" w:rsidRDefault="007525C1">
      <w:pPr>
        <w:pStyle w:val="ProductList-Body"/>
        <w:rPr>
          <w:rtl/>
        </w:rPr>
      </w:pPr>
    </w:p>
    <w:p w:rsidR="007525C1" w:rsidRDefault="004C0696">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7525C1" w:rsidRDefault="007525C1">
      <w:pPr>
        <w:pStyle w:val="ProductList-Body"/>
        <w:jc w:val="right"/>
        <w:rPr>
          <w:rtl/>
        </w:rPr>
      </w:pPr>
    </w:p>
    <w:p w:rsidR="007525C1" w:rsidRDefault="004C0696">
      <w:pPr>
        <w:pStyle w:val="ProductList-ClauseHeading"/>
        <w:outlineLvl w:val="2"/>
        <w:rPr>
          <w:rtl/>
        </w:rPr>
      </w:pPr>
      <w:bookmarkStart w:id="350" w:name="_Sec585"/>
      <w:r>
        <w:rPr>
          <w:rtl/>
        </w:rPr>
        <w:t>دعم حل المشكلات على مدار 24 ساعة يوميًا طوال أيام الأسبوع</w:t>
      </w:r>
      <w:bookmarkEnd w:id="350"/>
    </w:p>
    <w:p w:rsidR="007525C1" w:rsidRDefault="004C0696">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7525C1" w:rsidRDefault="007525C1">
      <w:pPr>
        <w:pStyle w:val="ProductList-Body"/>
        <w:rPr>
          <w:rtl/>
        </w:rPr>
      </w:pPr>
    </w:p>
    <w:p w:rsidR="007525C1" w:rsidRDefault="004C0696">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7525C1" w:rsidRDefault="007525C1">
      <w:pPr>
        <w:pStyle w:val="ProductList-Body"/>
        <w:rPr>
          <w:rtl/>
        </w:rPr>
      </w:pPr>
    </w:p>
    <w:p w:rsidR="007525C1" w:rsidRDefault="004C0696">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7525C1" w:rsidRDefault="007525C1">
      <w:pPr>
        <w:pStyle w:val="ProductList-Body"/>
        <w:rPr>
          <w:rtl/>
        </w:rPr>
      </w:pPr>
    </w:p>
    <w:p w:rsidR="007525C1" w:rsidRDefault="004C0696">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7525C1" w:rsidRDefault="007525C1">
      <w:pPr>
        <w:pStyle w:val="ProductList-Body"/>
        <w:rPr>
          <w:rtl/>
        </w:rPr>
      </w:pPr>
    </w:p>
    <w:p w:rsidR="007525C1" w:rsidRDefault="004C0696">
      <w:pPr>
        <w:pStyle w:val="ProductList-SubClauseHeading"/>
        <w:outlineLvl w:val="3"/>
        <w:rPr>
          <w:rtl/>
        </w:rPr>
      </w:pPr>
      <w:r>
        <w:rPr>
          <w:rtl/>
        </w:rPr>
        <w:t>‏</w:t>
      </w:r>
      <w:dir w:val="rtl">
        <w:r>
          <w:rPr>
            <w:rtl/>
          </w:rPr>
          <w:t>جوائز أحداث دعم الهاتف لجميع البرامج باستثناء MPSA</w:t>
        </w:r>
        <w:r w:rsidR="00623199">
          <w:t>‬</w:t>
        </w:r>
        <w:r w:rsidR="00BA23BB">
          <w:t>‬</w:t>
        </w:r>
        <w:r w:rsidR="00AC0F91">
          <w:t>‬</w:t>
        </w:r>
        <w:r w:rsidR="00D17350">
          <w:t>‬</w:t>
        </w:r>
        <w:r w:rsidR="00B5589E">
          <w:t>‬</w:t>
        </w:r>
        <w:r w:rsidR="00FD71DF">
          <w:t>‬</w:t>
        </w:r>
      </w:dir>
    </w:p>
    <w:p w:rsidR="007525C1" w:rsidRDefault="004C0696">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7525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IW / العميل - زيادات منح الأحداث</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$200,000</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300,000</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270,000</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t>
            </w:r>
            <w:dir w:val="rtl">
              <w:r>
                <w:rPr>
                  <w:rtl/>
                </w:rPr>
                <w:t>فرنك سويسري</w:t>
              </w:r>
              <w:r>
                <w:rPr>
                  <w:rtl/>
                </w:rPr>
                <w:t>‬ 33,000</w:t>
              </w:r>
              <w:r w:rsidR="00623199">
                <w:t>‬</w:t>
              </w:r>
              <w:r w:rsidR="00BA23BB">
                <w:t>‬</w:t>
              </w:r>
              <w:r w:rsidR="00AC0F91">
                <w:t>‬</w:t>
              </w:r>
              <w:r w:rsidR="00D17350">
                <w:t>‬</w:t>
              </w:r>
              <w:r w:rsidR="00B5589E">
                <w:t>‬</w:t>
              </w:r>
              <w:r w:rsidR="00FD71DF">
                <w:t>‬</w:t>
              </w:r>
            </w:di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t>
            </w:r>
            <w:dir w:val="rtl">
              <w:r>
                <w:rPr>
                  <w:rtl/>
                </w:rPr>
                <w:t>فرنك سويسري</w:t>
              </w:r>
              <w:r>
                <w:rPr>
                  <w:rtl/>
                </w:rPr>
                <w:t>‬ 330,000</w:t>
              </w:r>
              <w:r w:rsidR="00623199">
                <w:t>‬</w:t>
              </w:r>
              <w:r w:rsidR="00BA23BB">
                <w:t>‬</w:t>
              </w:r>
              <w:r w:rsidR="00AC0F91">
                <w:t>‬</w:t>
              </w:r>
              <w:r w:rsidR="00D17350">
                <w:t>‬</w:t>
              </w:r>
              <w:r w:rsidR="00B5589E">
                <w:t>‬</w:t>
              </w:r>
              <w:r w:rsidR="00FD71DF">
                <w:t>‬</w:t>
              </w:r>
            </w:di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1650000 كولون كوستاريكي</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1600000 كرونا</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215,000</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£135,000</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24000000 ين ياباني</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240000000 دينار كويتي</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1650000 كرونا</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350,000</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2000000 كرونا</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7000000 دولار تايواني جديد</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10000000 روبية هندية</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6600000 روبل روسي</w:t>
            </w:r>
          </w:p>
        </w:tc>
      </w:tr>
    </w:tbl>
    <w:p w:rsidR="007525C1" w:rsidRDefault="007525C1">
      <w:pPr>
        <w:pStyle w:val="ProductList-BodyIndented"/>
        <w:ind w:left="720"/>
        <w:rPr>
          <w:rtl/>
        </w:rPr>
      </w:pPr>
    </w:p>
    <w:p w:rsidR="007525C1" w:rsidRDefault="004C0696">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7525C1" w:rsidRDefault="007525C1">
      <w:pPr>
        <w:pStyle w:val="ProductList-BodyIndented"/>
        <w:rPr>
          <w:rtl/>
        </w:rPr>
      </w:pPr>
    </w:p>
    <w:p w:rsidR="007525C1" w:rsidRDefault="004C0696">
      <w:pPr>
        <w:pStyle w:val="ProductList-BodyIndented"/>
        <w:rPr>
          <w:rtl/>
        </w:rPr>
      </w:pPr>
      <w:r>
        <w:rPr>
          <w:rtl/>
        </w:rPr>
        <w:t xml:space="preserve">يتوفر الوصول إلى دعم الهاتف المحلي أثناء ساعات العمل عبر موقع الويب </w:t>
      </w:r>
      <w:hyperlink r:id="rId147">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7525C1" w:rsidRDefault="007525C1">
      <w:pPr>
        <w:pStyle w:val="ProductList-BodyIndented"/>
        <w:rPr>
          <w:rtl/>
        </w:rPr>
      </w:pPr>
    </w:p>
    <w:p w:rsidR="007525C1" w:rsidRDefault="004C0696">
      <w:pPr>
        <w:pStyle w:val="ProductList-SubClauseHeading"/>
        <w:outlineLvl w:val="3"/>
        <w:rPr>
          <w:rtl/>
        </w:rPr>
      </w:pPr>
      <w:r>
        <w:rPr>
          <w:rtl/>
        </w:rPr>
        <w:t>جوائز أحداث دعم الهاتف لـ MPSA</w:t>
      </w:r>
    </w:p>
    <w:p w:rsidR="007525C1" w:rsidRDefault="004C0696">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7525C1" w:rsidRDefault="004C0696">
            <w:pPr>
              <w:pStyle w:val="ProductList-TableBody"/>
              <w:rPr>
                <w:rtl/>
              </w:rPr>
            </w:pPr>
            <w:r>
              <w:rPr>
                <w:color w:val="FFFFFF"/>
                <w:rtl/>
              </w:rPr>
              <w:t>النقاط لكل حادث خاص بدعم الهاتف</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7525C1" w:rsidRDefault="004C0696">
            <w:pPr>
              <w:pStyle w:val="ProductList-TableBody"/>
              <w:rPr>
                <w:rtl/>
              </w:rPr>
            </w:pPr>
            <w:r>
              <w:rPr>
                <w:rtl/>
              </w:rPr>
              <w:t>2,000</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الخادم</w:t>
            </w:r>
          </w:p>
        </w:tc>
        <w:tc>
          <w:tcPr>
            <w:tcW w:w="6000" w:type="dxa"/>
            <w:tcBorders>
              <w:left w:val="single" w:sz="4" w:space="0" w:color="000000"/>
              <w:right w:val="single" w:sz="4" w:space="0" w:color="000000"/>
            </w:tcBorders>
          </w:tcPr>
          <w:p w:rsidR="007525C1" w:rsidRDefault="004C0696">
            <w:pPr>
              <w:pStyle w:val="ProductList-TableBody"/>
              <w:rPr>
                <w:rtl/>
              </w:rPr>
            </w:pPr>
            <w:r>
              <w:rPr>
                <w:rtl/>
              </w:rPr>
              <w:t>400</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7525C1" w:rsidRDefault="004C0696">
            <w:pPr>
              <w:pStyle w:val="ProductList-TableBody"/>
              <w:rPr>
                <w:rtl/>
              </w:rPr>
            </w:pPr>
            <w:r>
              <w:rPr>
                <w:rtl/>
              </w:rPr>
              <w:t>400</w:t>
            </w:r>
          </w:p>
        </w:tc>
      </w:tr>
    </w:tbl>
    <w:p w:rsidR="007525C1" w:rsidRDefault="007525C1">
      <w:pPr>
        <w:pStyle w:val="ProductList-BodyIndented"/>
        <w:rPr>
          <w:rtl/>
        </w:rPr>
      </w:pPr>
    </w:p>
    <w:p w:rsidR="007525C1" w:rsidRDefault="004C0696">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7525C1" w:rsidRDefault="007525C1">
      <w:pPr>
        <w:pStyle w:val="ProductList-BodyIndented"/>
        <w:rPr>
          <w:rtl/>
        </w:rPr>
      </w:pPr>
    </w:p>
    <w:p w:rsidR="007525C1" w:rsidRDefault="004C0696">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7525C1" w:rsidRDefault="007525C1">
      <w:pPr>
        <w:pStyle w:val="ProductList-SubClauseHeading"/>
        <w:outlineLvl w:val="3"/>
        <w:rPr>
          <w:rtl/>
        </w:rPr>
      </w:pPr>
    </w:p>
    <w:p w:rsidR="007525C1" w:rsidRDefault="004C0696">
      <w:pPr>
        <w:pStyle w:val="ProductList-SubClauseHeading"/>
        <w:outlineLvl w:val="3"/>
        <w:rPr>
          <w:rtl/>
        </w:rPr>
      </w:pPr>
      <w:r>
        <w:rPr>
          <w:rtl/>
        </w:rPr>
        <w:t>الأحداث القائمة على الويب</w:t>
      </w:r>
    </w:p>
    <w:p w:rsidR="007525C1" w:rsidRDefault="004C0696">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7525C1" w:rsidRDefault="007525C1">
      <w:pPr>
        <w:pStyle w:val="ProductList-BodyIndented"/>
        <w:rPr>
          <w:rtl/>
        </w:rPr>
      </w:pPr>
    </w:p>
    <w:p w:rsidR="007525C1" w:rsidRDefault="004C0696">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7525C1" w:rsidRDefault="007525C1">
      <w:pPr>
        <w:pStyle w:val="ProductList-BodyIndented"/>
        <w:ind w:left="720"/>
        <w:rPr>
          <w:rtl/>
        </w:rPr>
      </w:pPr>
    </w:p>
    <w:p w:rsidR="007525C1" w:rsidRDefault="004C0696">
      <w:pPr>
        <w:pStyle w:val="ProductList-SubClauseHeading"/>
        <w:outlineLvl w:val="3"/>
        <w:rPr>
          <w:rtl/>
        </w:rPr>
      </w:pPr>
      <w:r>
        <w:rPr>
          <w:rtl/>
        </w:rPr>
        <w:t>جهات اتصال الدعم</w:t>
      </w:r>
    </w:p>
    <w:p w:rsidR="007525C1" w:rsidRDefault="004C0696">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7525C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S/S+: اتفاقية EA المستوى D</w:t>
            </w:r>
          </w:p>
        </w:tc>
      </w:tr>
      <w:tr w:rsidR="007525C1">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حسب الحاجة</w:t>
            </w:r>
          </w:p>
        </w:tc>
      </w:tr>
      <w:tr w:rsidR="007525C1">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w:t>
            </w:r>
          </w:p>
        </w:tc>
      </w:tr>
    </w:tbl>
    <w:p w:rsidR="007525C1" w:rsidRDefault="007525C1">
      <w:pPr>
        <w:pStyle w:val="ProductList-BodyIndented"/>
        <w:rPr>
          <w:rtl/>
        </w:rPr>
      </w:pPr>
    </w:p>
    <w:p w:rsidR="007525C1" w:rsidRDefault="004C0696">
      <w:pPr>
        <w:pStyle w:val="ProductList-SubClauseHeading"/>
        <w:outlineLvl w:val="3"/>
        <w:rPr>
          <w:rtl/>
        </w:rPr>
      </w:pPr>
      <w:r>
        <w:rPr>
          <w:rtl/>
        </w:rPr>
        <w:t>مستوى الخدمة لعملاء ضمان البرنامج</w:t>
      </w:r>
    </w:p>
    <w:p w:rsidR="007525C1" w:rsidRDefault="004C0696">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7525C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استجابة العميل المتوقعة</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تأثير خطير على الشركة: </w:t>
            </w:r>
          </w:p>
          <w:p w:rsidR="007525C1" w:rsidRDefault="004C0696">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أول استجابة هاتفية في غضون ساعتين أو أقل تبعًا لعرض الدعم</w:t>
            </w:r>
          </w:p>
          <w:p w:rsidR="007525C1" w:rsidRDefault="004C0696">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تخصيص الموارد المناسبة لتعزيز الجهود المتواصلة على مدار اليوم وطوال أيام الأسبوع2</w:t>
            </w:r>
          </w:p>
          <w:p w:rsidR="007525C1" w:rsidRDefault="004C0696">
            <w:pPr>
              <w:pStyle w:val="ProductList-TableBody"/>
              <w:rPr>
                <w:rtl/>
              </w:rPr>
            </w:pPr>
            <w:r>
              <w:rPr>
                <w:rtl/>
              </w:rPr>
              <w:t>وصول واستجابة سريعان بواسطة جهة التحكم بالتغيير</w:t>
            </w:r>
          </w:p>
          <w:p w:rsidR="007525C1" w:rsidRDefault="004C0696">
            <w:pPr>
              <w:pStyle w:val="ProductList-TableBody"/>
              <w:rPr>
                <w:rtl/>
              </w:rPr>
            </w:pPr>
            <w:r>
              <w:rPr>
                <w:rtl/>
              </w:rPr>
              <w:t>إعلام الإدارة</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تأثير متوسط على الشركة: </w:t>
            </w:r>
          </w:p>
          <w:p w:rsidR="007525C1" w:rsidRDefault="004C0696">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أول استجابة هاتفية في غضون أربع ساعات أو أقل تبعًا لعرض الدعم</w:t>
            </w:r>
          </w:p>
          <w:p w:rsidR="007525C1" w:rsidRDefault="004C069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تخصيص الموارد المناسبة للمحافظة على بذل الجهود المتواصلة على مدار ساعات العمل</w:t>
            </w:r>
          </w:p>
          <w:p w:rsidR="007525C1" w:rsidRDefault="004C0696">
            <w:pPr>
              <w:pStyle w:val="ProductList-TableBody"/>
              <w:rPr>
                <w:rtl/>
              </w:rPr>
            </w:pPr>
            <w:r>
              <w:rPr>
                <w:rtl/>
              </w:rPr>
              <w:t>وصول واستجابة سريعان من جهة التحكم بالتغيير في غضون 4 ساعات عمل</w:t>
            </w:r>
          </w:p>
        </w:tc>
      </w:tr>
      <w:tr w:rsidR="007525C1">
        <w:tc>
          <w:tcPr>
            <w:tcW w:w="29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الحد الأدنى من التأثير على الشركة: </w:t>
            </w:r>
          </w:p>
          <w:p w:rsidR="007525C1" w:rsidRDefault="004C0696">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أول استجابة خلال يوم عمل واحد أو أقل تبعًا لعرض الدعم</w:t>
            </w:r>
          </w:p>
          <w:p w:rsidR="007525C1" w:rsidRDefault="004C0696">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معلومات جهة اتصال دقيقة عن صاحب الحالة</w:t>
            </w:r>
          </w:p>
          <w:p w:rsidR="007525C1" w:rsidRDefault="004C0696">
            <w:pPr>
              <w:pStyle w:val="ProductList-TableBody"/>
              <w:rPr>
                <w:rtl/>
              </w:rPr>
            </w:pPr>
            <w:r>
              <w:rPr>
                <w:rtl/>
              </w:rPr>
              <w:t>الاستجابة خلال يوم عمل واحد.</w:t>
            </w:r>
          </w:p>
        </w:tc>
      </w:tr>
    </w:tbl>
    <w:p w:rsidR="007525C1" w:rsidRDefault="004C0696">
      <w:pPr>
        <w:pStyle w:val="ProductList-BodyIndented"/>
        <w:rPr>
          <w:rtl/>
        </w:rPr>
      </w:pPr>
      <w:r>
        <w:rPr>
          <w:i/>
          <w:rtl/>
        </w:rPr>
        <w:t>1 اتصل بممثل Microsoft لمعرفة ساعات العمل المحلية.</w:t>
      </w:r>
    </w:p>
    <w:p w:rsidR="007525C1" w:rsidRDefault="004C0696">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7525C1" w:rsidRDefault="007525C1">
      <w:pPr>
        <w:pStyle w:val="ProductList-BodyIndented"/>
        <w:ind w:left="720"/>
        <w:rPr>
          <w:rtl/>
        </w:rPr>
      </w:pPr>
    </w:p>
    <w:p w:rsidR="007525C1" w:rsidRDefault="004C0696">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7525C1" w:rsidRDefault="004C0696">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7525C1" w:rsidRDefault="007525C1">
      <w:pPr>
        <w:pStyle w:val="ProductList-BodyIndented"/>
        <w:rPr>
          <w:rtl/>
        </w:rPr>
      </w:pPr>
    </w:p>
    <w:p w:rsidR="007525C1" w:rsidRDefault="004C0696">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7525C1" w:rsidRDefault="007525C1">
      <w:pPr>
        <w:pStyle w:val="ProductList-BodyIndented"/>
        <w:ind w:left="720"/>
        <w:rPr>
          <w:rtl/>
        </w:rPr>
      </w:pPr>
    </w:p>
    <w:p w:rsidR="007525C1" w:rsidRDefault="004C0696">
      <w:pPr>
        <w:pStyle w:val="ProductList-SubClauseHeading"/>
        <w:outlineLvl w:val="3"/>
        <w:rPr>
          <w:rtl/>
        </w:rPr>
      </w:pPr>
      <w:r>
        <w:rPr>
          <w:rtl/>
        </w:rPr>
        <w:t>شروط الشركات الإضافية</w:t>
      </w:r>
    </w:p>
    <w:p w:rsidR="007525C1" w:rsidRDefault="004C0696">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7525C1" w:rsidRDefault="007525C1">
      <w:pPr>
        <w:pStyle w:val="ProductList-BodyIndented"/>
        <w:rPr>
          <w:rtl/>
        </w:rPr>
      </w:pPr>
    </w:p>
    <w:p w:rsidR="007525C1" w:rsidRDefault="004C0696">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7525C1" w:rsidRDefault="007525C1">
      <w:pPr>
        <w:pStyle w:val="ProductList-BodyIndented"/>
        <w:rPr>
          <w:rtl/>
        </w:rPr>
      </w:pPr>
    </w:p>
    <w:p w:rsidR="007525C1" w:rsidRDefault="004C0696">
      <w:pPr>
        <w:pStyle w:val="ProductList-SubClauseHeading"/>
        <w:outlineLvl w:val="3"/>
        <w:rPr>
          <w:rtl/>
        </w:rPr>
      </w:pPr>
      <w:r>
        <w:rPr>
          <w:rtl/>
        </w:rPr>
        <w:t>أهلية SCE</w:t>
      </w:r>
    </w:p>
    <w:p w:rsidR="007525C1" w:rsidRDefault="004C0696">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7525C1" w:rsidRDefault="007525C1">
      <w:pPr>
        <w:pStyle w:val="ProductList-BodyIndented"/>
        <w:rPr>
          <w:rtl/>
        </w:rPr>
      </w:pPr>
    </w:p>
    <w:p w:rsidR="007525C1" w:rsidRDefault="004C0696">
      <w:pPr>
        <w:pStyle w:val="ProductList-BodyIndented"/>
        <w:rPr>
          <w:rtl/>
        </w:rPr>
      </w:pPr>
      <w:r>
        <w:rPr>
          <w:rtl/>
        </w:rPr>
        <w:t>منتجات نظام التطبيق الأساسي (Application Platform) المؤهل هي:</w:t>
      </w:r>
    </w:p>
    <w:p w:rsidR="007525C1" w:rsidRDefault="004C0696" w:rsidP="004C0696">
      <w:pPr>
        <w:pStyle w:val="ProductList-Bullet"/>
        <w:numPr>
          <w:ilvl w:val="1"/>
          <w:numId w:val="48"/>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7525C1" w:rsidRDefault="004C0696" w:rsidP="004C0696">
      <w:pPr>
        <w:pStyle w:val="ProductList-Bullet"/>
        <w:numPr>
          <w:ilvl w:val="1"/>
          <w:numId w:val="48"/>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7525C1" w:rsidRDefault="004C0696" w:rsidP="004C0696">
      <w:pPr>
        <w:pStyle w:val="ProductList-Bullet"/>
        <w:numPr>
          <w:ilvl w:val="1"/>
          <w:numId w:val="48"/>
        </w:numPr>
        <w:rPr>
          <w:rtl/>
        </w:rPr>
      </w:pPr>
      <w:r>
        <w:rPr>
          <w:rtl/>
        </w:rPr>
        <w:t>Office SharePoint Server</w:t>
      </w:r>
      <w:r>
        <w:fldChar w:fldCharType="begin"/>
      </w:r>
      <w:r>
        <w:instrText xml:space="preserve"> XE "SharePoint Server" </w:instrText>
      </w:r>
      <w:r>
        <w:fldChar w:fldCharType="end"/>
      </w:r>
    </w:p>
    <w:p w:rsidR="007525C1" w:rsidRDefault="004C0696">
      <w:pPr>
        <w:pStyle w:val="ProductList-BodyIndented"/>
        <w:rPr>
          <w:rtl/>
        </w:rPr>
      </w:pPr>
      <w:r>
        <w:rPr>
          <w:rtl/>
        </w:rPr>
        <w:t>المنتجات المؤهلة من مكون البنية الأساسية (Core Infrastructure Component) هي:</w:t>
      </w:r>
    </w:p>
    <w:p w:rsidR="007525C1" w:rsidRDefault="004C0696" w:rsidP="004C0696">
      <w:pPr>
        <w:pStyle w:val="ProductList-Bullet"/>
        <w:numPr>
          <w:ilvl w:val="1"/>
          <w:numId w:val="49"/>
        </w:numPr>
        <w:rPr>
          <w:rtl/>
        </w:rPr>
      </w:pPr>
      <w:r>
        <w:rPr>
          <w:rtl/>
        </w:rPr>
        <w:t>CIS Suite Datacenter</w:t>
      </w:r>
      <w:r>
        <w:fldChar w:fldCharType="begin"/>
      </w:r>
      <w:r w:rsidRPr="0033373C">
        <w:rPr>
          <w:lang w:val="pt-BR"/>
        </w:rPr>
        <w:instrText xml:space="preserve"> XE "CIS Suite Datacenter" </w:instrText>
      </w:r>
      <w:r>
        <w:fldChar w:fldCharType="end"/>
      </w:r>
      <w:r>
        <w:rPr>
          <w:rtl/>
        </w:rPr>
        <w:t xml:space="preserve"> (Windows Server Datacenter</w:t>
      </w:r>
      <w:r>
        <w:fldChar w:fldCharType="begin"/>
      </w:r>
      <w:r w:rsidRPr="0033373C">
        <w:rPr>
          <w:lang w:val="pt-BR"/>
        </w:rPr>
        <w:instrText xml:space="preserve"> XE "Windows Server Datacenter" </w:instrText>
      </w:r>
      <w:r>
        <w:fldChar w:fldCharType="end"/>
      </w:r>
      <w:r>
        <w:rPr>
          <w:rtl/>
        </w:rPr>
        <w:t xml:space="preserve"> وSystem Center Datacenter</w:t>
      </w:r>
      <w:r>
        <w:fldChar w:fldCharType="begin"/>
      </w:r>
      <w:r w:rsidRPr="0033373C">
        <w:rPr>
          <w:lang w:val="pt-BR"/>
        </w:rPr>
        <w:instrText xml:space="preserve"> XE "System Center Datacenter" </w:instrText>
      </w:r>
      <w:r>
        <w:fldChar w:fldCharType="end"/>
      </w:r>
      <w:r>
        <w:rPr>
          <w:rtl/>
        </w:rPr>
        <w:t>)</w:t>
      </w:r>
    </w:p>
    <w:p w:rsidR="007525C1" w:rsidRDefault="004C0696" w:rsidP="004C0696">
      <w:pPr>
        <w:pStyle w:val="ProductList-Bullet"/>
        <w:numPr>
          <w:ilvl w:val="1"/>
          <w:numId w:val="49"/>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7525C1" w:rsidRDefault="007525C1">
      <w:pPr>
        <w:pStyle w:val="ProductList-BodyIndented"/>
        <w:rPr>
          <w:rtl/>
        </w:rPr>
      </w:pPr>
    </w:p>
    <w:p w:rsidR="007525C1" w:rsidRDefault="004C0696">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250,000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375,000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337,500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412,500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2,062,500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2,000,000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268,750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168,750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30,000,000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300,000,000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2,062,500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437,500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2,500,000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8,750,000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12,500,000</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8,250,000</w:t>
            </w:r>
          </w:p>
        </w:tc>
      </w:tr>
    </w:tbl>
    <w:p w:rsidR="007525C1" w:rsidRDefault="007525C1">
      <w:pPr>
        <w:pStyle w:val="ProductList-BodyIndented"/>
        <w:ind w:left="720"/>
        <w:rPr>
          <w:rtl/>
        </w:rPr>
      </w:pPr>
    </w:p>
    <w:p w:rsidR="007525C1" w:rsidRDefault="004C0696">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7525C1" w:rsidRDefault="007525C1">
      <w:pPr>
        <w:pStyle w:val="ProductList-BodyIndented"/>
        <w:ind w:left="720"/>
        <w:rPr>
          <w:rtl/>
        </w:rPr>
      </w:pPr>
    </w:p>
    <w:p w:rsidR="007525C1" w:rsidRDefault="004C0696">
      <w:pPr>
        <w:pStyle w:val="ProductList-SubClauseHeading"/>
        <w:outlineLvl w:val="3"/>
        <w:rPr>
          <w:rtl/>
        </w:rPr>
      </w:pPr>
      <w:r>
        <w:rPr>
          <w:rtl/>
        </w:rPr>
        <w:t>تأهل مستودع البيانات المتوازي (Parallel Data Warehouse)</w:t>
      </w:r>
    </w:p>
    <w:p w:rsidR="007525C1" w:rsidRDefault="004C0696">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7525C1" w:rsidRDefault="007525C1">
      <w:pPr>
        <w:pStyle w:val="ProductList-BodyIndented"/>
        <w:rPr>
          <w:rtl/>
        </w:rPr>
      </w:pPr>
    </w:p>
    <w:p w:rsidR="007525C1" w:rsidRDefault="004C0696">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7525C1" w:rsidRDefault="007525C1">
      <w:pPr>
        <w:pStyle w:val="ProductList-BodyIndented"/>
        <w:rPr>
          <w:rtl/>
        </w:rPr>
      </w:pPr>
    </w:p>
    <w:p w:rsidR="007525C1" w:rsidRDefault="004C0696">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جهات اتصال الدعم المسموح بها</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4</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5</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6</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7</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8</w:t>
            </w:r>
          </w:p>
        </w:tc>
      </w:tr>
    </w:tbl>
    <w:p w:rsidR="007525C1" w:rsidRDefault="007525C1">
      <w:pPr>
        <w:pStyle w:val="ProductList-BodyIndented"/>
        <w:rPr>
          <w:rtl/>
        </w:rPr>
      </w:pPr>
    </w:p>
    <w:p w:rsidR="007525C1" w:rsidRDefault="004C0696">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7525C1" w:rsidRDefault="004C0696">
      <w:pPr>
        <w:pStyle w:val="ProductList-BodyIndented"/>
        <w:rPr>
          <w:rtl/>
        </w:rPr>
      </w:pPr>
      <w:r>
        <w:rPr>
          <w:rtl/>
        </w:rPr>
        <w:t xml:space="preserve">ملاحظة: العملاء المرخصون حاليًا لـ PDW يحتفظون بهذه الميزة كما هو موضح في </w:t>
      </w:r>
      <w:hyperlink r:id="rId148">
        <w:r>
          <w:rPr>
            <w:color w:val="00467F"/>
            <w:u w:val="single"/>
            <w:rtl/>
          </w:rPr>
          <w:t>شروط المنتج يونيو 2016</w:t>
        </w:r>
      </w:hyperlink>
      <w:r>
        <w:rPr>
          <w:rtl/>
        </w:rPr>
        <w:t>.</w:t>
      </w:r>
    </w:p>
    <w:p w:rsidR="007525C1" w:rsidRDefault="007525C1">
      <w:pPr>
        <w:pStyle w:val="ProductList-BodyIndented"/>
        <w:rPr>
          <w:rtl/>
        </w:rPr>
      </w:pPr>
    </w:p>
    <w:p w:rsidR="007525C1" w:rsidRDefault="004C0696">
      <w:pPr>
        <w:pStyle w:val="ProductList-ClauseHeading"/>
        <w:outlineLvl w:val="2"/>
        <w:rPr>
          <w:rtl/>
        </w:rPr>
      </w:pPr>
      <w:bookmarkStart w:id="351" w:name="_Sec587"/>
      <w:r>
        <w:rPr>
          <w:rtl/>
        </w:rPr>
        <w:t>توفر ترخيص الترقية</w:t>
      </w:r>
      <w:bookmarkEnd w:id="351"/>
    </w:p>
    <w:p w:rsidR="007525C1" w:rsidRDefault="004C0696">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49">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7525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الترقية إلى</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BizTalk Server Standard</w:t>
            </w:r>
            <w:r>
              <w:fldChar w:fldCharType="begin"/>
            </w:r>
            <w:r>
              <w:instrText xml:space="preserve"> XE "BizTalk Server Standard"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BizTalk Server Enterprise</w:t>
            </w:r>
            <w:r>
              <w:fldChar w:fldCharType="begin"/>
            </w:r>
            <w:r>
              <w:instrText xml:space="preserve"> XE "BizTalk Server Enterprise"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BizTalk Server Enterprise</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جهاز سطح مكتب تعليمي مع مجموعة اتفاقية ترخيص وصول العميل للمؤسسة</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School لسطح المكتب مع مجموعة اتفاقية ترخيص وصول العميل للمؤسسة</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Exchange Server Enterprise</w:t>
            </w:r>
            <w:r>
              <w:fldChar w:fldCharType="begin"/>
            </w:r>
            <w:r>
              <w:instrText xml:space="preserve"> XE "Exchange Server Enterprise"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Forefront TMG Enterprise</w:t>
            </w:r>
            <w:r>
              <w:fldChar w:fldCharType="begin"/>
            </w:r>
            <w:r>
              <w:instrText xml:space="preserve"> XE "Forefront TMG Enterprise"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Professional Plus</w:t>
            </w:r>
            <w:r>
              <w:fldChar w:fldCharType="begin"/>
            </w:r>
            <w:r>
              <w:instrText xml:space="preserve"> XE "Office Professional Plus"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سطح مكتب المؤسسة</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Project Professional</w:t>
            </w:r>
            <w:r>
              <w:fldChar w:fldCharType="begin"/>
            </w:r>
            <w:r>
              <w:instrText xml:space="preserve"> XE "Project Professional"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SQL Server Enterprise Core</w:t>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Datacenter</w:t>
            </w:r>
            <w:r>
              <w:fldChar w:fldCharType="begin"/>
            </w:r>
            <w:r>
              <w:instrText xml:space="preserve"> XE "System Center Datacenter"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Visio Professional</w:t>
            </w:r>
            <w:r>
              <w:fldChar w:fldCharType="begin"/>
            </w:r>
            <w:r>
              <w:instrText xml:space="preserve"> XE "Visio Professional"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7525C1">
        <w:tc>
          <w:tcPr>
            <w:tcW w:w="600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Server Datacenter</w:t>
            </w:r>
            <w:r>
              <w:fldChar w:fldCharType="begin"/>
            </w:r>
            <w:r>
              <w:instrText xml:space="preserve"> XE "Windows Server Datacenter" </w:instrText>
            </w:r>
            <w:r>
              <w:fldChar w:fldCharType="end"/>
            </w:r>
          </w:p>
        </w:tc>
      </w:tr>
    </w:tbl>
    <w:p w:rsidR="007525C1" w:rsidRDefault="007525C1">
      <w:pPr>
        <w:pStyle w:val="ProductList-Body"/>
        <w:rPr>
          <w:rtl/>
        </w:rPr>
      </w:pPr>
    </w:p>
    <w:p w:rsidR="007525C1" w:rsidRDefault="004C0696">
      <w:pPr>
        <w:pStyle w:val="ProductList-ClauseHeading"/>
        <w:outlineLvl w:val="2"/>
        <w:rPr>
          <w:rtl/>
        </w:rPr>
      </w:pPr>
      <w:bookmarkStart w:id="352" w:name="_Sec588"/>
      <w:r>
        <w:rPr>
          <w:rtl/>
        </w:rPr>
        <w:t>الخوادم - حقوق استرداد الحالات المستعصية</w:t>
      </w:r>
      <w:bookmarkEnd w:id="352"/>
    </w:p>
    <w:p w:rsidR="007525C1" w:rsidRDefault="004C0696">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SubSubClauseHeading"/>
        <w:outlineLvl w:val="4"/>
        <w:rPr>
          <w:rtl/>
        </w:rPr>
      </w:pPr>
      <w:r>
        <w:rPr>
          <w:rtl/>
        </w:rPr>
        <w:t>يُسمح باستخدام المثيلات الاحتياطية</w:t>
      </w:r>
    </w:p>
    <w:p w:rsidR="007525C1" w:rsidRDefault="004C0696">
      <w:pPr>
        <w:pStyle w:val="ProductList-BodyIndented2"/>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7525C1" w:rsidRDefault="004C0696" w:rsidP="004C0696">
      <w:pPr>
        <w:pStyle w:val="ProductList-Bullet"/>
        <w:numPr>
          <w:ilvl w:val="2"/>
          <w:numId w:val="50"/>
        </w:numPr>
        <w:rPr>
          <w:rtl/>
        </w:rPr>
      </w:pPr>
      <w:r>
        <w:rPr>
          <w:rtl/>
        </w:rPr>
        <w:t xml:space="preserve">لفترات زمنية وجيزة من اختبار استرداد الحالات المستعصية خلال أسبوع واحد كل 90 يومًا، </w:t>
      </w:r>
    </w:p>
    <w:p w:rsidR="007525C1" w:rsidRDefault="004C0696" w:rsidP="004C0696">
      <w:pPr>
        <w:pStyle w:val="ProductList-Bullet"/>
        <w:numPr>
          <w:ilvl w:val="2"/>
          <w:numId w:val="50"/>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 </w:t>
      </w:r>
    </w:p>
    <w:p w:rsidR="007525C1" w:rsidRDefault="004C0696" w:rsidP="004C0696">
      <w:pPr>
        <w:pStyle w:val="ProductList-Bullet"/>
        <w:numPr>
          <w:ilvl w:val="2"/>
          <w:numId w:val="50"/>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p>
    <w:p w:rsidR="007525C1" w:rsidRDefault="007525C1">
      <w:pPr>
        <w:pStyle w:val="ProductList-BodyIndented2"/>
        <w:rPr>
          <w:rtl/>
        </w:rPr>
      </w:pPr>
    </w:p>
    <w:p w:rsidR="007525C1" w:rsidRDefault="004C0696">
      <w:pPr>
        <w:pStyle w:val="ProductList-SubSubClauseHeading"/>
        <w:outlineLvl w:val="4"/>
        <w:rPr>
          <w:rtl/>
        </w:rPr>
      </w:pPr>
      <w:r>
        <w:rPr>
          <w:rtl/>
        </w:rPr>
        <w:t>استخدام ميزة Azure Hybrid في استرداد الحالات المستعصية</w:t>
      </w:r>
    </w:p>
    <w:p w:rsidR="007525C1" w:rsidRDefault="004C0696">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7525C1" w:rsidRDefault="007525C1">
      <w:pPr>
        <w:pStyle w:val="ProductList-BodyIndented2"/>
        <w:rPr>
          <w:rtl/>
        </w:rPr>
      </w:pPr>
    </w:p>
    <w:p w:rsidR="007525C1" w:rsidRDefault="004C0696">
      <w:pPr>
        <w:pStyle w:val="ProductList-SubSubClauseHeading"/>
        <w:outlineLvl w:val="4"/>
        <w:rPr>
          <w:rtl/>
        </w:rPr>
      </w:pPr>
      <w:r>
        <w:rPr>
          <w:rtl/>
        </w:rPr>
        <w:t>متطلبات استخدام استرداد الحالات المستعصية</w:t>
      </w:r>
    </w:p>
    <w:p w:rsidR="007525C1" w:rsidRDefault="004C0696">
      <w:pPr>
        <w:pStyle w:val="ProductList-BodyIndented2"/>
        <w:rPr>
          <w:rtl/>
        </w:rPr>
      </w:pPr>
      <w:r>
        <w:rPr>
          <w:rtl/>
        </w:rPr>
        <w:t>يجب أن يلتزم العميل بالشروط التالية لكي يستخدم البرنامج بموجب حقوق استرداد الحالات المستعصية:</w:t>
      </w:r>
    </w:p>
    <w:p w:rsidR="007525C1" w:rsidRDefault="004C0696" w:rsidP="004C0696">
      <w:pPr>
        <w:pStyle w:val="ProductList-Bullet"/>
        <w:numPr>
          <w:ilvl w:val="2"/>
          <w:numId w:val="51"/>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623199">
          <w:t>‬</w:t>
        </w:r>
        <w:r w:rsidR="00BA23BB">
          <w:t>‬</w:t>
        </w:r>
        <w:r w:rsidR="00AC0F91">
          <w:t>‬</w:t>
        </w:r>
        <w:r w:rsidR="00D17350">
          <w:t>‬</w:t>
        </w:r>
        <w:r w:rsidR="00B5589E">
          <w:t>‬</w:t>
        </w:r>
        <w:r w:rsidR="00FD71DF">
          <w:t>‬</w:t>
        </w:r>
      </w:dir>
    </w:p>
    <w:p w:rsidR="007525C1" w:rsidRDefault="004C0696" w:rsidP="004C0696">
      <w:pPr>
        <w:pStyle w:val="ProductList-Bullet"/>
        <w:numPr>
          <w:ilvl w:val="2"/>
          <w:numId w:val="51"/>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w:t>
      </w:r>
    </w:p>
    <w:p w:rsidR="007525C1" w:rsidRDefault="004C0696" w:rsidP="004C0696">
      <w:pPr>
        <w:pStyle w:val="ProductList-Bullet"/>
        <w:numPr>
          <w:ilvl w:val="2"/>
          <w:numId w:val="51"/>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w:t>
      </w:r>
    </w:p>
    <w:p w:rsidR="007525C1" w:rsidRDefault="004C0696" w:rsidP="004C0696">
      <w:pPr>
        <w:pStyle w:val="ProductList-Bullet"/>
        <w:numPr>
          <w:ilvl w:val="2"/>
          <w:numId w:val="51"/>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7525C1" w:rsidRDefault="004C0696" w:rsidP="004C0696">
      <w:pPr>
        <w:pStyle w:val="ProductList-Bullet"/>
        <w:numPr>
          <w:ilvl w:val="2"/>
          <w:numId w:val="51"/>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7525C1" w:rsidRDefault="004C0696" w:rsidP="004C0696">
      <w:pPr>
        <w:pStyle w:val="ProductList-Bullet"/>
        <w:numPr>
          <w:ilvl w:val="2"/>
          <w:numId w:val="51"/>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7525C1" w:rsidRDefault="007525C1">
      <w:pPr>
        <w:pStyle w:val="ProductList-BodyIndented2"/>
        <w:rPr>
          <w:rtl/>
        </w:rPr>
      </w:pPr>
    </w:p>
    <w:p w:rsidR="007525C1" w:rsidRDefault="004C0696">
      <w:pPr>
        <w:pStyle w:val="ProductList-SubSubClauseHeading"/>
        <w:outlineLvl w:val="4"/>
        <w:rPr>
          <w:rtl/>
        </w:rPr>
      </w:pPr>
      <w:r>
        <w:rPr>
          <w:rtl/>
        </w:rPr>
        <w:t>استخدام إضافي مسموح به لـ Windows Server</w:t>
      </w:r>
    </w:p>
    <w:p w:rsidR="007525C1" w:rsidRDefault="004C0696" w:rsidP="004C0696">
      <w:pPr>
        <w:pStyle w:val="ProductList-Bullet"/>
        <w:numPr>
          <w:ilvl w:val="2"/>
          <w:numId w:val="52"/>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623199">
          <w:t>‬</w:t>
        </w:r>
        <w:r w:rsidR="00BA23BB">
          <w:t>‬</w:t>
        </w:r>
        <w:r w:rsidR="00AC0F91">
          <w:t>‬</w:t>
        </w:r>
        <w:r w:rsidR="00D17350">
          <w:t>‬</w:t>
        </w:r>
        <w:r w:rsidR="00B5589E">
          <w:t>‬</w:t>
        </w:r>
        <w:r w:rsidR="00FD71DF">
          <w:t>‬</w:t>
        </w:r>
      </w:dir>
    </w:p>
    <w:p w:rsidR="007525C1" w:rsidRDefault="004C0696" w:rsidP="004C0696">
      <w:pPr>
        <w:pStyle w:val="ProductList-Bullet"/>
        <w:numPr>
          <w:ilvl w:val="3"/>
          <w:numId w:val="52"/>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w:t>
      </w:r>
    </w:p>
    <w:p w:rsidR="007525C1" w:rsidRDefault="004C0696" w:rsidP="004C0696">
      <w:pPr>
        <w:pStyle w:val="ProductList-Bullet"/>
        <w:numPr>
          <w:ilvl w:val="3"/>
          <w:numId w:val="52"/>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7525C1" w:rsidRDefault="004C0696">
      <w:pPr>
        <w:pStyle w:val="ProductList-BodyIndented2"/>
        <w:ind w:left="1440"/>
        <w:rPr>
          <w:rtl/>
        </w:rPr>
      </w:pPr>
      <w:r>
        <w:rPr>
          <w:rtl/>
        </w:rPr>
        <w:t>- تشغيل برامج الأجهزة الظاهرية، مثل Hyper-V،</w:t>
      </w:r>
    </w:p>
    <w:p w:rsidR="007525C1" w:rsidRDefault="004C0696">
      <w:pPr>
        <w:pStyle w:val="ProductList-BodyIndented2"/>
        <w:ind w:left="1440"/>
        <w:rPr>
          <w:rtl/>
        </w:rPr>
      </w:pPr>
      <w:r>
        <w:rPr>
          <w:rtl/>
        </w:rPr>
        <w:t>- وتوفير خدمات الأجهزة الظاهرية،</w:t>
      </w:r>
    </w:p>
    <w:p w:rsidR="007525C1" w:rsidRDefault="004C0696">
      <w:pPr>
        <w:pStyle w:val="ProductList-BodyIndented2"/>
        <w:ind w:left="1440"/>
        <w:rPr>
          <w:rtl/>
        </w:rPr>
      </w:pPr>
      <w:r>
        <w:rPr>
          <w:rtl/>
        </w:rPr>
        <w:t>- وتشغيل وكلاء البرامج لإدارة برامج الأجهزة الظاهرية،</w:t>
      </w:r>
    </w:p>
    <w:p w:rsidR="007525C1" w:rsidRDefault="004C0696">
      <w:pPr>
        <w:pStyle w:val="ProductList-BodyIndented2"/>
        <w:ind w:left="1440"/>
        <w:rPr>
          <w:rtl/>
        </w:rPr>
      </w:pPr>
      <w:r>
        <w:rPr>
          <w:rtl/>
        </w:rPr>
        <w:t>- والاستخدام كوجهة للنسخ المتماثل،</w:t>
      </w:r>
    </w:p>
    <w:p w:rsidR="007525C1" w:rsidRDefault="004C0696">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7525C1" w:rsidRDefault="004C0696">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7525C1" w:rsidRDefault="004C0696">
      <w:pPr>
        <w:pStyle w:val="ProductList-BodyIndented2"/>
        <w:ind w:left="1440"/>
        <w:rPr>
          <w:rtl/>
        </w:rPr>
      </w:pPr>
      <w:r>
        <w:rPr>
          <w:rtl/>
        </w:rPr>
        <w:t xml:space="preserve">- وتشغيل أحمال استرداد الحالات المستعصية كما هو موضح أعلاه. </w:t>
      </w:r>
    </w:p>
    <w:p w:rsidR="007525C1" w:rsidRDefault="004C0696" w:rsidP="004C0696">
      <w:pPr>
        <w:pStyle w:val="ProductList-Bullet"/>
        <w:numPr>
          <w:ilvl w:val="3"/>
          <w:numId w:val="53"/>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7525C1" w:rsidRDefault="007525C1">
      <w:pPr>
        <w:pStyle w:val="ProductList-BodyIndented2"/>
        <w:rPr>
          <w:rtl/>
        </w:rPr>
      </w:pPr>
    </w:p>
    <w:p w:rsidR="007525C1" w:rsidRDefault="007525C1">
      <w:pPr>
        <w:pStyle w:val="ProductList-BodyIndented2"/>
        <w:rPr>
          <w:rtl/>
        </w:rPr>
      </w:pPr>
    </w:p>
    <w:p w:rsidR="007525C1" w:rsidRDefault="004C0696">
      <w:pPr>
        <w:pStyle w:val="ProductList-ClauseHeading"/>
        <w:outlineLvl w:val="2"/>
        <w:rPr>
          <w:rtl/>
        </w:rPr>
      </w:pPr>
      <w:bookmarkStart w:id="353" w:name="_Sec589"/>
      <w:r>
        <w:rPr>
          <w:rtl/>
        </w:rPr>
        <w:t>إمكانية نقل الترخيص</w:t>
      </w:r>
      <w:bookmarkEnd w:id="353"/>
    </w:p>
    <w:p w:rsidR="007525C1" w:rsidRDefault="004C0696">
      <w:pPr>
        <w:pStyle w:val="ProductList-SubClauseHeading"/>
        <w:outlineLvl w:val="3"/>
        <w:rPr>
          <w:rtl/>
        </w:rPr>
      </w:pPr>
      <w:r>
        <w:rPr>
          <w:rtl/>
        </w:rPr>
        <w:t>إمكانية نقل الترخيص عبر مزارع الخوادم</w:t>
      </w:r>
    </w:p>
    <w:p w:rsidR="007525C1" w:rsidRDefault="004C0696">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7525C1" w:rsidRDefault="007525C1">
      <w:pPr>
        <w:pStyle w:val="ProductList-BodyIndented"/>
        <w:rPr>
          <w:rtl/>
        </w:rPr>
      </w:pPr>
    </w:p>
    <w:p w:rsidR="007525C1" w:rsidRDefault="004C0696">
      <w:pPr>
        <w:pStyle w:val="ProductList-SubClauseHeading"/>
        <w:outlineLvl w:val="3"/>
        <w:rPr>
          <w:rtl/>
        </w:rPr>
      </w:pPr>
      <w:r>
        <w:rPr>
          <w:rtl/>
        </w:rPr>
        <w:t>نقل التراخيص من خلال ضمان البرنامج</w:t>
      </w:r>
    </w:p>
    <w:p w:rsidR="007525C1" w:rsidRDefault="004C0696">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SubSubClauseHeading"/>
        <w:outlineLvl w:val="4"/>
        <w:rPr>
          <w:rtl/>
        </w:rPr>
      </w:pPr>
      <w:r>
        <w:rPr>
          <w:rtl/>
        </w:rPr>
        <w:t>الاستخدام المسموح به:</w:t>
      </w:r>
    </w:p>
    <w:p w:rsidR="007525C1" w:rsidRDefault="004C0696">
      <w:pPr>
        <w:pStyle w:val="ProductList-BodyIndented2"/>
        <w:rPr>
          <w:rtl/>
        </w:rPr>
      </w:pPr>
      <w:r>
        <w:rPr>
          <w:rtl/>
        </w:rPr>
        <w:t>باستخدام إمكانية نقل الترخيص من خلال ضمان البرنامج، يجوز للعميل:</w:t>
      </w:r>
    </w:p>
    <w:p w:rsidR="007525C1" w:rsidRDefault="004C0696" w:rsidP="004C0696">
      <w:pPr>
        <w:pStyle w:val="ProductList-Bullet"/>
        <w:numPr>
          <w:ilvl w:val="2"/>
          <w:numId w:val="54"/>
        </w:numPr>
        <w:rPr>
          <w:rtl/>
        </w:rPr>
      </w:pPr>
      <w:r>
        <w:rPr>
          <w:rtl/>
        </w:rPr>
        <w:t xml:space="preserve">تشغيل البرنامج المرخّص على خوادم مشتركة؛ و/أو </w:t>
      </w:r>
    </w:p>
    <w:p w:rsidR="007525C1" w:rsidRDefault="004C0696" w:rsidP="004C0696">
      <w:pPr>
        <w:pStyle w:val="ProductList-Bullet"/>
        <w:numPr>
          <w:ilvl w:val="2"/>
          <w:numId w:val="54"/>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7525C1" w:rsidRDefault="004C0696" w:rsidP="004C0696">
      <w:pPr>
        <w:pStyle w:val="ProductList-Bullet"/>
        <w:numPr>
          <w:ilvl w:val="2"/>
          <w:numId w:val="5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7525C1" w:rsidRDefault="004C0696" w:rsidP="004C0696">
      <w:pPr>
        <w:pStyle w:val="ProductList-Bullet"/>
        <w:numPr>
          <w:ilvl w:val="2"/>
          <w:numId w:val="54"/>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7525C1" w:rsidRDefault="007525C1">
      <w:pPr>
        <w:pStyle w:val="ProductList-BodyIndented2"/>
        <w:rPr>
          <w:rtl/>
        </w:rPr>
      </w:pPr>
    </w:p>
    <w:p w:rsidR="007525C1" w:rsidRDefault="004C0696">
      <w:pPr>
        <w:pStyle w:val="ProductList-SubSubClauseHeading"/>
        <w:outlineLvl w:val="4"/>
        <w:rPr>
          <w:rtl/>
        </w:rPr>
      </w:pPr>
      <w:r>
        <w:rPr>
          <w:rtl/>
        </w:rPr>
        <w:t>المتطلبات:</w:t>
      </w:r>
    </w:p>
    <w:p w:rsidR="007525C1" w:rsidRDefault="004C0696">
      <w:pPr>
        <w:pStyle w:val="ProductList-BodyIndented2"/>
        <w:rPr>
          <w:rtl/>
        </w:rPr>
      </w:pPr>
      <w:r>
        <w:rPr>
          <w:rtl/>
        </w:rPr>
        <w:t>لاستخدام إمكانية نقل الترخيص من خلال ضمان البرنامج، يجب على العميل:</w:t>
      </w:r>
    </w:p>
    <w:p w:rsidR="007525C1" w:rsidRDefault="004C0696" w:rsidP="004C0696">
      <w:pPr>
        <w:pStyle w:val="ProductList-Bullet"/>
        <w:numPr>
          <w:ilvl w:val="2"/>
          <w:numId w:val="55"/>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7525C1" w:rsidRDefault="004C0696" w:rsidP="004C0696">
      <w:pPr>
        <w:pStyle w:val="ProductList-Bullet"/>
        <w:numPr>
          <w:ilvl w:val="2"/>
          <w:numId w:val="55"/>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7525C1" w:rsidRDefault="004C0696" w:rsidP="004C0696">
      <w:pPr>
        <w:pStyle w:val="ProductList-Bullet"/>
        <w:numPr>
          <w:ilvl w:val="2"/>
          <w:numId w:val="55"/>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7525C1" w:rsidRDefault="007525C1">
      <w:pPr>
        <w:pStyle w:val="ProductList-BodyIndented2"/>
        <w:rPr>
          <w:rtl/>
        </w:rPr>
      </w:pPr>
    </w:p>
    <w:p w:rsidR="007525C1" w:rsidRDefault="004C0696">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623199">
          <w:t>‬</w:t>
        </w:r>
        <w:r w:rsidR="00BA23BB">
          <w:t>‬</w:t>
        </w:r>
        <w:r w:rsidR="00AC0F91">
          <w:t>‬</w:t>
        </w:r>
        <w:r w:rsidR="00D17350">
          <w:t>‬</w:t>
        </w:r>
        <w:r w:rsidR="00B5589E">
          <w:t>‬</w:t>
        </w:r>
        <w:r w:rsidR="00FD71DF">
          <w:t>‬</w:t>
        </w:r>
      </w:dir>
    </w:p>
    <w:tbl>
      <w:tblPr>
        <w:tblStyle w:val="PURTable1"/>
        <w:bidiVisual/>
        <w:tblW w:w="0" w:type="dxa"/>
        <w:tblLook w:val="04A0" w:firstRow="1" w:lastRow="0" w:firstColumn="1" w:lastColumn="0" w:noHBand="0" w:noVBand="1"/>
      </w:tblPr>
      <w:tblGrid>
        <w:gridCol w:w="2599"/>
        <w:gridCol w:w="2584"/>
        <w:gridCol w:w="2504"/>
        <w:gridCol w:w="2509"/>
      </w:tblGrid>
      <w:tr w:rsidR="007525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العدد المسموح به:</w:t>
            </w:r>
          </w:p>
          <w:p w:rsidR="007525C1" w:rsidRDefault="004C0696">
            <w:pPr>
              <w:pStyle w:val="ProductList-TableBody"/>
              <w:rPr>
                <w:rtl/>
              </w:rPr>
            </w:pPr>
            <w:r>
              <w:rPr>
                <w:color w:val="FFFFFF"/>
                <w:rtl/>
              </w:rPr>
              <w:t>بيئات نظام تشغيل أو نوَيات لكل ترخيص</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بيئة نظام تشغيل واحدة لكل ترخيص</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بيئة نظام تشغيل واحدة لكل ترخيص</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بيئتا أنظمة تشغيل مُدارتان لكل خادم مرخَّص</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10 بيئات أنظمة تشغيل مُدارة لكل خادم مرخَّص</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بيئتا أنظمة تشغيل مُدارتان لكل خادم مرخَّص</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10 بيئات أنظمة تشغيل مُدارة لكل خادم مرخَّص</w:t>
            </w:r>
          </w:p>
        </w:tc>
      </w:tr>
    </w:tbl>
    <w:p w:rsidR="007525C1" w:rsidRDefault="007525C1">
      <w:pPr>
        <w:pStyle w:val="ProductList-BodyIndented2"/>
        <w:rPr>
          <w:rtl/>
        </w:rPr>
      </w:pPr>
    </w:p>
    <w:p w:rsidR="007525C1" w:rsidRDefault="004C0696">
      <w:pPr>
        <w:pStyle w:val="ProductList-SubSubClauseHeading"/>
        <w:outlineLvl w:val="4"/>
        <w:rPr>
          <w:rtl/>
        </w:rPr>
      </w:pPr>
      <w:r>
        <w:rPr>
          <w:rtl/>
        </w:rPr>
        <w:t>حقوق تجاوز الفشل</w:t>
      </w:r>
    </w:p>
    <w:p w:rsidR="007525C1" w:rsidRDefault="004C0696">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7525C1" w:rsidRDefault="007525C1">
      <w:pPr>
        <w:pStyle w:val="ProductList-BodyIndented2"/>
        <w:rPr>
          <w:rtl/>
        </w:rPr>
      </w:pPr>
    </w:p>
    <w:p w:rsidR="007525C1" w:rsidRDefault="004C0696">
      <w:pPr>
        <w:pStyle w:val="ProductList-ClauseHeading"/>
        <w:outlineLvl w:val="2"/>
        <w:rPr>
          <w:rtl/>
        </w:rPr>
      </w:pPr>
      <w:bookmarkStart w:id="354" w:name="_Sec590"/>
      <w:r>
        <w:rPr>
          <w:rtl/>
        </w:rPr>
        <w:t>الخوادم - التطبيقات الذاتية الاستضافة</w:t>
      </w:r>
      <w:bookmarkEnd w:id="354"/>
    </w:p>
    <w:p w:rsidR="007525C1" w:rsidRDefault="004C0696">
      <w:pPr>
        <w:pStyle w:val="ProductList-Body"/>
        <w:rPr>
          <w:rtl/>
        </w:rPr>
      </w:pPr>
      <w:r>
        <w:rPr>
          <w:rtl/>
        </w:rPr>
        <w:t>التطبيقات الذاتية الاستضافة هي تلك المنتجات التي تنطبق عليها حقوق الاستضافة الذاتية.</w:t>
      </w:r>
    </w:p>
    <w:p w:rsidR="007525C1" w:rsidRDefault="007525C1">
      <w:pPr>
        <w:pStyle w:val="ProductList-Body"/>
        <w:rPr>
          <w:rtl/>
        </w:rPr>
      </w:pPr>
    </w:p>
    <w:p w:rsidR="007525C1" w:rsidRDefault="004C0696">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rsidR="007525C1" w:rsidRDefault="007525C1">
      <w:pPr>
        <w:pStyle w:val="ProductList-Body"/>
        <w:rPr>
          <w:rtl/>
        </w:rPr>
      </w:pPr>
    </w:p>
    <w:p w:rsidR="007525C1" w:rsidRDefault="004C0696">
      <w:pPr>
        <w:pStyle w:val="ProductList-SubClauseHeading"/>
        <w:outlineLvl w:val="3"/>
        <w:rPr>
          <w:rtl/>
        </w:rPr>
      </w:pPr>
      <w:r>
        <w:rPr>
          <w:rtl/>
        </w:rPr>
        <w:t>المتطلبات</w:t>
      </w:r>
    </w:p>
    <w:p w:rsidR="007525C1" w:rsidRDefault="004C0696">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7525C1" w:rsidRDefault="004C0696" w:rsidP="004C0696">
      <w:pPr>
        <w:pStyle w:val="ProductList-Bullet"/>
        <w:numPr>
          <w:ilvl w:val="1"/>
          <w:numId w:val="56"/>
        </w:numPr>
        <w:rPr>
          <w:rtl/>
        </w:rPr>
      </w:pPr>
      <w:r>
        <w:rPr>
          <w:rtl/>
        </w:rPr>
        <w:t>التطبيقات الذاتية الاستضافة التي يتم تشغيلها كجزء من الحل الموحد،</w:t>
      </w:r>
    </w:p>
    <w:p w:rsidR="007525C1" w:rsidRDefault="004C0696" w:rsidP="004C0696">
      <w:pPr>
        <w:pStyle w:val="ProductList-Bullet"/>
        <w:numPr>
          <w:ilvl w:val="1"/>
          <w:numId w:val="56"/>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7525C1" w:rsidRDefault="004C0696">
      <w:pPr>
        <w:pStyle w:val="ProductList-BodyIndented"/>
        <w:rPr>
          <w:rtl/>
        </w:rPr>
      </w:pPr>
      <w:r>
        <w:rPr>
          <w:rtl/>
        </w:rPr>
        <w:t xml:space="preserve">يجب أن تكون جميع برامج Microsoft المستخدمة لإنشاء الحل الموحد وتقديمه: </w:t>
      </w:r>
    </w:p>
    <w:p w:rsidR="007525C1" w:rsidRDefault="004C0696" w:rsidP="004C0696">
      <w:pPr>
        <w:pStyle w:val="ProductList-Bullet"/>
        <w:numPr>
          <w:ilvl w:val="1"/>
          <w:numId w:val="57"/>
        </w:numPr>
        <w:rPr>
          <w:rtl/>
        </w:rPr>
      </w:pPr>
      <w:r>
        <w:rPr>
          <w:rtl/>
        </w:rPr>
        <w:t>مرخصة من خلال برنامج الترخيص المجمع،</w:t>
      </w:r>
    </w:p>
    <w:p w:rsidR="007525C1" w:rsidRDefault="004C0696" w:rsidP="004C0696">
      <w:pPr>
        <w:pStyle w:val="ProductList-Bullet"/>
        <w:numPr>
          <w:ilvl w:val="1"/>
          <w:numId w:val="57"/>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7525C1" w:rsidRDefault="007525C1">
      <w:pPr>
        <w:pStyle w:val="ProductList-BodyIndented"/>
        <w:rPr>
          <w:rtl/>
        </w:rPr>
      </w:pPr>
    </w:p>
    <w:p w:rsidR="007525C1" w:rsidRDefault="004C0696">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623199">
          <w:t>‬</w:t>
        </w:r>
        <w:r w:rsidR="00BA23BB">
          <w:t>‬</w:t>
        </w:r>
        <w:r w:rsidR="00AC0F91">
          <w:t>‬</w:t>
        </w:r>
        <w:r w:rsidR="00D17350">
          <w:t>‬</w:t>
        </w:r>
        <w:r w:rsidR="00B5589E">
          <w:t>‬</w:t>
        </w:r>
        <w:r w:rsidR="00FD71DF">
          <w:t>‬</w:t>
        </w:r>
      </w:dir>
    </w:p>
    <w:p w:rsidR="007525C1" w:rsidRDefault="007525C1">
      <w:pPr>
        <w:pStyle w:val="ProductList-BodyIndented"/>
        <w:rPr>
          <w:rtl/>
        </w:rPr>
      </w:pPr>
    </w:p>
    <w:p w:rsidR="007525C1" w:rsidRDefault="004C0696">
      <w:pPr>
        <w:pStyle w:val="ProductList-BodyIndented"/>
        <w:rPr>
          <w:rtl/>
        </w:rPr>
      </w:pPr>
      <w:r>
        <w:rPr>
          <w:rtl/>
        </w:rPr>
        <w:t>يجب أن تتوافر الشروط التالية في برنامج العميل:</w:t>
      </w:r>
    </w:p>
    <w:p w:rsidR="007525C1" w:rsidRDefault="004C0696" w:rsidP="004C0696">
      <w:pPr>
        <w:pStyle w:val="ProductList-Bullet"/>
        <w:numPr>
          <w:ilvl w:val="1"/>
          <w:numId w:val="58"/>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7525C1" w:rsidRDefault="004C0696" w:rsidP="004C0696">
      <w:pPr>
        <w:pStyle w:val="ProductList-Bullet"/>
        <w:numPr>
          <w:ilvl w:val="1"/>
          <w:numId w:val="58"/>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7525C1" w:rsidRDefault="004C0696" w:rsidP="004C0696">
      <w:pPr>
        <w:pStyle w:val="ProductList-Bullet"/>
        <w:numPr>
          <w:ilvl w:val="1"/>
          <w:numId w:val="58"/>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7525C1" w:rsidRDefault="004C0696" w:rsidP="004C0696">
      <w:pPr>
        <w:pStyle w:val="ProductList-Bullet"/>
        <w:numPr>
          <w:ilvl w:val="1"/>
          <w:numId w:val="58"/>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7525C1" w:rsidRDefault="007525C1">
      <w:pPr>
        <w:pStyle w:val="ProductList-BodyIndented"/>
        <w:rPr>
          <w:rtl/>
        </w:rPr>
      </w:pPr>
    </w:p>
    <w:p w:rsidR="007525C1" w:rsidRDefault="004C0696">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623199">
          <w:t>‬</w:t>
        </w:r>
        <w:r w:rsidR="00BA23BB">
          <w:t>‬</w:t>
        </w:r>
        <w:r w:rsidR="00AC0F91">
          <w:t>‬</w:t>
        </w:r>
        <w:r w:rsidR="00D17350">
          <w:t>‬</w:t>
        </w:r>
        <w:r w:rsidR="00B5589E">
          <w:t>‬</w:t>
        </w:r>
        <w:r w:rsidR="00FD71DF">
          <w:t>‬</w:t>
        </w:r>
      </w:dir>
    </w:p>
    <w:p w:rsidR="007525C1" w:rsidRDefault="007525C1">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Indented"/>
        <w:rPr>
          <w:rtl/>
        </w:rPr>
      </w:pPr>
    </w:p>
    <w:p w:rsidR="007525C1" w:rsidRDefault="007525C1">
      <w:pPr>
        <w:pStyle w:val="PURBreadcrumb"/>
        <w:bidi/>
        <w:rPr>
          <w:rtl/>
        </w:rPr>
      </w:pPr>
    </w:p>
    <w:p w:rsidR="007525C1" w:rsidRDefault="004C0696">
      <w:pPr>
        <w:pStyle w:val="ProductList-SectionHeading"/>
        <w:pageBreakBefore/>
        <w:outlineLvl w:val="0"/>
        <w:rPr>
          <w:rtl/>
        </w:rPr>
      </w:pPr>
      <w:bookmarkStart w:id="355" w:name="_Sec1237"/>
      <w:bookmarkEnd w:id="332"/>
      <w:r>
        <w:rPr>
          <w:rtl/>
        </w:rPr>
        <w:t>الملحق ج – المكونات الإضافية وتراخيص الانتقال الأخرى</w:t>
      </w:r>
      <w:r>
        <w:rPr>
          <w:rtl/>
        </w:rPr>
        <w:t>‬‏</w:t>
      </w:r>
      <w:dir w:val="rtl">
        <w:r>
          <w:fldChar w:fldCharType="begin"/>
        </w:r>
        <w:r>
          <w:instrText xml:space="preserve"> TC "</w:instrText>
        </w:r>
        <w:bookmarkStart w:id="356" w:name="_Toc509945504"/>
        <w:r>
          <w:instrText>الملحق ج – المكونات الإضافية وتراخيص الانتقال الأخرى</w:instrText>
        </w:r>
        <w:r>
          <w:instrText>‬‏</w:instrText>
        </w:r>
        <w:dir w:val="rtl">
          <w:bookmarkEnd w:id="356"/>
          <w:r>
            <w:instrText>" \l 1</w:instrText>
          </w:r>
          <w:r>
            <w:fldChar w:fldCharType="end"/>
          </w:r>
          <w:r w:rsidR="00623199">
            <w:t>‬</w:t>
          </w:r>
          <w:r w:rsidR="00623199">
            <w:t>‬</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357" w:name="_Sec1238"/>
      <w:r>
        <w:rPr>
          <w:rtl/>
        </w:rPr>
        <w:t>المكونات الإضافية</w:t>
      </w:r>
      <w:bookmarkEnd w:id="357"/>
      <w:r>
        <w:fldChar w:fldCharType="begin"/>
      </w:r>
      <w:r>
        <w:instrText xml:space="preserve"> TC "</w:instrText>
      </w:r>
      <w:bookmarkStart w:id="358" w:name="_Toc509945505"/>
      <w:r>
        <w:instrText>المكونات الإضافية</w:instrText>
      </w:r>
      <w:bookmarkEnd w:id="358"/>
      <w:r>
        <w:instrText>" \l 2</w:instrText>
      </w:r>
      <w:r>
        <w:fldChar w:fldCharType="end"/>
      </w:r>
    </w:p>
    <w:p w:rsidR="007525C1" w:rsidRDefault="004C0696">
      <w:pPr>
        <w:pStyle w:val="ProductList-Body"/>
        <w:rPr>
          <w:rtl/>
        </w:rPr>
      </w:pPr>
      <w:r>
        <w:rPr>
          <w:rtl/>
        </w:rPr>
        <w:t>يجوز للعميل الحصول على المكونات الإضافية بموجب الشروط التالية:</w:t>
      </w:r>
    </w:p>
    <w:p w:rsidR="007525C1" w:rsidRDefault="004C0696" w:rsidP="004C0696">
      <w:pPr>
        <w:pStyle w:val="ProductList-Bullet"/>
        <w:numPr>
          <w:ilvl w:val="0"/>
          <w:numId w:val="59"/>
        </w:numPr>
        <w:rPr>
          <w:rtl/>
        </w:rPr>
      </w:pPr>
      <w:r>
        <w:rPr>
          <w:rtl/>
        </w:rPr>
        <w:t xml:space="preserve">يجب أن يكون لدى العميل ضمان برنامج (SA) نشط للتراخيص المؤهل المقابل </w:t>
      </w:r>
    </w:p>
    <w:p w:rsidR="007525C1" w:rsidRDefault="004C0696" w:rsidP="004C0696">
      <w:pPr>
        <w:pStyle w:val="ProductList-Bullet"/>
        <w:numPr>
          <w:ilvl w:val="0"/>
          <w:numId w:val="59"/>
        </w:numPr>
        <w:rPr>
          <w:rtl/>
        </w:rPr>
      </w:pPr>
      <w:r>
        <w:rPr>
          <w:rtl/>
        </w:rPr>
        <w:t xml:space="preserve">يجوز للعميل الحصول على ترخيص اشتراك إضافي واحد لكل ترخيص مؤهِّل، ما لم ينص على خلاف ذلك في هذا الملحق.   </w:t>
      </w:r>
    </w:p>
    <w:p w:rsidR="007525C1" w:rsidRDefault="004C0696" w:rsidP="004C0696">
      <w:pPr>
        <w:pStyle w:val="ProductList-Bullet"/>
        <w:numPr>
          <w:ilvl w:val="0"/>
          <w:numId w:val="59"/>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7525C1" w:rsidRDefault="007525C1">
      <w:pPr>
        <w:pStyle w:val="ProductList-Body"/>
        <w:rPr>
          <w:rtl/>
        </w:rPr>
      </w:pPr>
    </w:p>
    <w:p w:rsidR="007525C1" w:rsidRDefault="004C0696">
      <w:pPr>
        <w:pStyle w:val="ProductList-Offering2HeadingNoBorder"/>
        <w:outlineLvl w:val="2"/>
        <w:rPr>
          <w:rtl/>
        </w:rPr>
      </w:pPr>
      <w:r>
        <w:rPr>
          <w:rtl/>
        </w:rPr>
        <w:t>نظام تشغيل جهاز سطح مكتب Windows</w:t>
      </w:r>
      <w:r>
        <w:fldChar w:fldCharType="begin"/>
      </w:r>
      <w:r>
        <w:instrText xml:space="preserve"> TC "</w:instrText>
      </w:r>
      <w:bookmarkStart w:id="359" w:name="_Toc509945506"/>
      <w:r>
        <w:instrText>نظام تشغيل جهاز سطح مكتب Windows</w:instrText>
      </w:r>
      <w:bookmarkEnd w:id="359"/>
      <w:r>
        <w:instrText>" \l 3</w:instrText>
      </w:r>
      <w:r>
        <w:fldChar w:fldCharType="end"/>
      </w:r>
    </w:p>
    <w:p w:rsidR="007525C1" w:rsidRDefault="004C0696">
      <w:pPr>
        <w:pStyle w:val="ProductList-Body"/>
        <w:rPr>
          <w:rtl/>
        </w:rPr>
      </w:pPr>
      <w:r>
        <w:rPr>
          <w:rtl/>
        </w:rPr>
        <w:t>يجب أن يكون المستخدم المرخص هو المستخدم الأساسي لجهاز يتضمن إما تغطية نشطة لضمان برنامج نظام تشغيل جهاز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245"/>
        <w:gridCol w:w="5671"/>
      </w:tblGrid>
      <w:tr w:rsidR="007525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525C1" w:rsidRDefault="004C069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58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rsidR="007525C1" w:rsidRDefault="007525C1">
            <w:pPr>
              <w:pStyle w:val="ProductList-TableBody"/>
              <w:rPr>
                <w:rtl/>
              </w:rPr>
            </w:pPr>
          </w:p>
        </w:tc>
      </w:tr>
      <w:tr w:rsidR="007525C1">
        <w:tc>
          <w:tcPr>
            <w:tcW w:w="58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Windows 10 Enterprise/Education E3 لكل جهاز</w:t>
            </w:r>
          </w:p>
        </w:tc>
      </w:tr>
      <w:tr w:rsidR="007525C1">
        <w:tc>
          <w:tcPr>
            <w:tcW w:w="58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588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10 Enterprise E3/E5 لكل مستخدم</w:t>
            </w:r>
          </w:p>
        </w:tc>
      </w:tr>
      <w:tr w:rsidR="007525C1">
        <w:tc>
          <w:tcPr>
            <w:tcW w:w="588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VDA E3/E5 لكل مستخدم</w:t>
            </w:r>
          </w:p>
        </w:tc>
      </w:tr>
    </w:tbl>
    <w:p w:rsidR="007525C1" w:rsidRDefault="007525C1">
      <w:pPr>
        <w:pStyle w:val="ProductList-Body"/>
        <w:rPr>
          <w:rtl/>
        </w:rPr>
      </w:pPr>
    </w:p>
    <w:p w:rsidR="007525C1" w:rsidRDefault="004C0696">
      <w:pPr>
        <w:pStyle w:val="ProductList-Offering2HeadingNoBorder"/>
        <w:outlineLvl w:val="2"/>
        <w:rPr>
          <w:rtl/>
        </w:rPr>
      </w:pPr>
      <w:r>
        <w:rPr>
          <w:rtl/>
        </w:rPr>
        <w:t>Microsoft Operations Management and Security</w:t>
      </w:r>
      <w:r>
        <w:fldChar w:fldCharType="begin"/>
      </w:r>
      <w:r>
        <w:instrText xml:space="preserve"> TC "</w:instrText>
      </w:r>
      <w:bookmarkStart w:id="360" w:name="_Toc509945507"/>
      <w:r>
        <w:instrText>Microsoft Operations Management and Security</w:instrText>
      </w:r>
      <w:bookmarkEnd w:id="360"/>
      <w:r>
        <w:instrText>" \l 3</w:instrText>
      </w:r>
      <w:r>
        <w:fldChar w:fldCharType="end"/>
      </w:r>
    </w:p>
    <w:p w:rsidR="007525C1" w:rsidRDefault="007525C1">
      <w:pPr>
        <w:pStyle w:val="ProductList-Body"/>
        <w:rPr>
          <w:rtl/>
        </w:rPr>
      </w:pPr>
    </w:p>
    <w:p w:rsidR="007525C1" w:rsidRDefault="004C0696">
      <w:pPr>
        <w:pStyle w:val="ProductList-Body"/>
        <w:rPr>
          <w:rtl/>
        </w:rPr>
      </w:pPr>
      <w:r>
        <w:rPr>
          <w:rtl/>
        </w:rPr>
        <w:t xml:space="preserve">لكل ترخيص مؤهِّل، يجوز للعميل شراء مجموعة من المكوِّنات الإضافية لـ E1 وE2 في حدود الكمية المؤهَّلة. </w:t>
      </w:r>
    </w:p>
    <w:p w:rsidR="007525C1" w:rsidRDefault="007525C1">
      <w:pPr>
        <w:pStyle w:val="ProductList-Body"/>
        <w:rPr>
          <w:rtl/>
        </w:rPr>
      </w:pPr>
    </w:p>
    <w:p w:rsidR="007525C1" w:rsidRDefault="004C0696">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623199">
          <w:t>‬</w:t>
        </w:r>
        <w:r w:rsidR="00BA23BB">
          <w:t>‬</w:t>
        </w:r>
        <w:r w:rsidR="00AC0F91">
          <w:t>‬</w:t>
        </w:r>
        <w:r w:rsidR="00D17350">
          <w:t>‬</w:t>
        </w:r>
        <w:r w:rsidR="00B5589E">
          <w:t>‬</w:t>
        </w:r>
        <w:r w:rsidR="00FD71DF">
          <w:t>‬</w:t>
        </w:r>
      </w:di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3912"/>
        <w:gridCol w:w="3809"/>
        <w:gridCol w:w="3195"/>
      </w:tblGrid>
      <w:tr w:rsidR="007525C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525C1" w:rsidRDefault="004C0696">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rsidR="007525C1" w:rsidRDefault="004C0696">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rsidR="007525C1" w:rsidRDefault="004C0696">
            <w:pPr>
              <w:pStyle w:val="ProductList-TableBody"/>
              <w:rPr>
                <w:rtl/>
              </w:rPr>
            </w:pPr>
            <w:r>
              <w:rPr>
                <w:color w:val="FFFFFF"/>
                <w:rtl/>
              </w:rPr>
              <w:t>الكمية المؤهَّلة</w:t>
            </w:r>
          </w:p>
        </w:tc>
      </w:tr>
      <w:tr w:rsidR="007525C1">
        <w:tc>
          <w:tcPr>
            <w:tcW w:w="428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1/4 ( 1يتطلب أربعة تراخيص مؤهِّلة كحد أدنى)</w:t>
            </w:r>
          </w:p>
        </w:tc>
      </w:tr>
      <w:tr w:rsidR="007525C1">
        <w:tc>
          <w:tcPr>
            <w:tcW w:w="428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428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1</w:t>
            </w:r>
          </w:p>
        </w:tc>
      </w:tr>
      <w:tr w:rsidR="007525C1">
        <w:tc>
          <w:tcPr>
            <w:tcW w:w="428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428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2</w:t>
            </w:r>
          </w:p>
        </w:tc>
      </w:tr>
      <w:tr w:rsidR="007525C1">
        <w:tc>
          <w:tcPr>
            <w:tcW w:w="428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428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rsidR="007525C1" w:rsidRDefault="004C0696">
            <w:pPr>
              <w:pStyle w:val="ProductList-TableBody"/>
              <w:rPr>
                <w:rtl/>
              </w:rPr>
            </w:pPr>
            <w:r>
              <w:rPr>
                <w:rtl/>
              </w:rPr>
              <w:t>8</w:t>
            </w:r>
          </w:p>
        </w:tc>
      </w:tr>
      <w:tr w:rsidR="007525C1">
        <w:tc>
          <w:tcPr>
            <w:tcW w:w="428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Offering2HeadingNoBorder"/>
        <w:outlineLvl w:val="2"/>
        <w:rPr>
          <w:rtl/>
        </w:rPr>
      </w:pPr>
      <w:r>
        <w:rPr>
          <w:rtl/>
        </w:rPr>
        <w:t>خطط Microsoft Azure User</w:t>
      </w:r>
      <w:r>
        <w:fldChar w:fldCharType="begin"/>
      </w:r>
      <w:r>
        <w:instrText xml:space="preserve"> TC "</w:instrText>
      </w:r>
      <w:bookmarkStart w:id="361" w:name="_Toc509945508"/>
      <w:r>
        <w:instrText>خطط Microsoft Azure User</w:instrText>
      </w:r>
      <w:bookmarkEnd w:id="361"/>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306"/>
        <w:gridCol w:w="5610"/>
      </w:tblGrid>
      <w:tr w:rsidR="007525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525C1" w:rsidRDefault="004C069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58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مجموعة برامج ترخيص وصول العميل للمؤسسة</w:t>
            </w:r>
          </w:p>
        </w:tc>
      </w:tr>
      <w:tr w:rsidR="007525C1">
        <w:tc>
          <w:tcPr>
            <w:tcW w:w="58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ترخيص إدارة العملاء لـ Advanced Threat Protection 2016 لكل مستخدم</w:t>
            </w:r>
          </w:p>
        </w:tc>
      </w:tr>
    </w:tbl>
    <w:p w:rsidR="007525C1" w:rsidRDefault="007525C1">
      <w:pPr>
        <w:pStyle w:val="ProductList-Body"/>
        <w:rPr>
          <w:rtl/>
        </w:rPr>
      </w:pPr>
    </w:p>
    <w:p w:rsidR="007525C1" w:rsidRDefault="004C0696">
      <w:pPr>
        <w:pStyle w:val="ProductList-Offering2HeadingNoBorder"/>
        <w:outlineLvl w:val="2"/>
        <w:rPr>
          <w:rtl/>
        </w:rPr>
      </w:pPr>
      <w:r>
        <w:rPr>
          <w:rtl/>
        </w:rPr>
        <w:t>Microsoft 365</w:t>
      </w:r>
      <w:r>
        <w:fldChar w:fldCharType="begin"/>
      </w:r>
      <w:r>
        <w:instrText xml:space="preserve"> TC "</w:instrText>
      </w:r>
      <w:bookmarkStart w:id="362" w:name="_Toc509945509"/>
      <w:r>
        <w:instrText>Microsoft 365</w:instrText>
      </w:r>
      <w:bookmarkEnd w:id="362"/>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242"/>
        <w:gridCol w:w="5674"/>
      </w:tblGrid>
      <w:tr w:rsidR="007525C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525C1" w:rsidRDefault="004C0696">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58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المكون الإضافي Microsoft 365 E3/E5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Windows 10 Enterprise/Education E3 لكل جهاز، و</w:t>
            </w:r>
          </w:p>
          <w:p w:rsidR="007525C1" w:rsidRDefault="004C0696">
            <w:pPr>
              <w:pStyle w:val="ProductList-TableBody"/>
              <w:rPr>
                <w:rtl/>
              </w:rPr>
            </w:pPr>
            <w:r>
              <w:rPr>
                <w:rtl/>
              </w:rPr>
              <w:t>مجموعة اتفاقية ترخيص وصول العميل الأساسية (Core CAL) أو ترخيص وصول العميل للمؤسسة، و</w:t>
            </w:r>
          </w:p>
          <w:p w:rsidR="007525C1" w:rsidRDefault="004C0696">
            <w:pPr>
              <w:pStyle w:val="ProductList-TableBody"/>
              <w:rPr>
                <w:rtl/>
              </w:rPr>
            </w:pPr>
            <w:r>
              <w:rPr>
                <w:rtl/>
              </w:rPr>
              <w:t>Office Professional Plus</w:t>
            </w:r>
          </w:p>
        </w:tc>
      </w:tr>
      <w:tr w:rsidR="007525C1">
        <w:tc>
          <w:tcPr>
            <w:tcW w:w="588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Office 365 E1/E3</w:t>
            </w:r>
          </w:p>
        </w:tc>
      </w:tr>
    </w:tbl>
    <w:p w:rsidR="007525C1" w:rsidRDefault="007525C1">
      <w:pPr>
        <w:pStyle w:val="ProductList-Body"/>
        <w:rPr>
          <w:rtl/>
        </w:rPr>
      </w:pPr>
    </w:p>
    <w:p w:rsidR="007525C1" w:rsidRDefault="004C0696">
      <w:pPr>
        <w:pStyle w:val="ProductList-Offering2HeadingNoBorder"/>
        <w:outlineLvl w:val="2"/>
        <w:rPr>
          <w:rtl/>
        </w:rPr>
      </w:pPr>
      <w:r>
        <w:rPr>
          <w:rtl/>
        </w:rPr>
        <w:t>حل Enterprise Mobility + Security</w:t>
      </w:r>
      <w:r>
        <w:fldChar w:fldCharType="begin"/>
      </w:r>
      <w:r>
        <w:instrText xml:space="preserve"> TC "</w:instrText>
      </w:r>
      <w:bookmarkStart w:id="363" w:name="_Toc509945510"/>
      <w:r>
        <w:instrText>حل Enterprise Mobility + Security</w:instrText>
      </w:r>
      <w:bookmarkEnd w:id="363"/>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400"/>
        <w:gridCol w:w="5516"/>
      </w:tblGrid>
      <w:tr w:rsidR="007525C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00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اتفاقية ترخيص وصول العميل الأساسية</w:t>
            </w:r>
          </w:p>
        </w:tc>
      </w:tr>
      <w:tr w:rsidR="007525C1">
        <w:tc>
          <w:tcPr>
            <w:tcW w:w="600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ترخيص وصول العميل للمؤسسة</w:t>
            </w:r>
          </w:p>
        </w:tc>
      </w:tr>
      <w:tr w:rsidR="007525C1">
        <w:tc>
          <w:tcPr>
            <w:tcW w:w="600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Core CAL Suite Bridge لبرنامج Office 365</w:t>
            </w:r>
          </w:p>
        </w:tc>
      </w:tr>
      <w:tr w:rsidR="007525C1">
        <w:tc>
          <w:tcPr>
            <w:tcW w:w="600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Core CAL Suite Bridge لبرنامج Office 365 وMicrosoft Intune</w:t>
            </w:r>
          </w:p>
        </w:tc>
      </w:tr>
      <w:tr w:rsidR="007525C1">
        <w:tc>
          <w:tcPr>
            <w:tcW w:w="600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Enterprise CAL Suite Bridge لبرنامج Office 365</w:t>
            </w:r>
          </w:p>
        </w:tc>
      </w:tr>
      <w:tr w:rsidR="007525C1">
        <w:tc>
          <w:tcPr>
            <w:tcW w:w="600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Enterprise CAL Suite Bridge لبرنامج Office 365 وMicrosoft Intune</w:t>
            </w:r>
          </w:p>
        </w:tc>
      </w:tr>
    </w:tbl>
    <w:p w:rsidR="007525C1" w:rsidRDefault="007525C1">
      <w:pPr>
        <w:pStyle w:val="ProductList-Body"/>
        <w:rPr>
          <w:rtl/>
        </w:rPr>
      </w:pPr>
    </w:p>
    <w:p w:rsidR="007525C1" w:rsidRDefault="004C0696">
      <w:pPr>
        <w:pStyle w:val="ProductList-Offering2HeadingNoBorder"/>
        <w:outlineLvl w:val="2"/>
        <w:rPr>
          <w:rtl/>
        </w:rPr>
      </w:pPr>
      <w:r>
        <w:rPr>
          <w:rtl/>
        </w:rPr>
        <w:t>Microsoft Dynamics 365 Services</w:t>
      </w:r>
      <w:r>
        <w:fldChar w:fldCharType="begin"/>
      </w:r>
      <w:r>
        <w:instrText xml:space="preserve"> TC "</w:instrText>
      </w:r>
      <w:bookmarkStart w:id="364" w:name="_Toc509945511"/>
      <w:r>
        <w:instrText>Microsoft Dynamics 365 Services</w:instrText>
      </w:r>
      <w:bookmarkEnd w:id="364"/>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484"/>
        <w:gridCol w:w="5432"/>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البرنامج الإضافي لـ Microsoft Dynamics 365 لأعضاء الفريق، إصدار Enterprise</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t>
            </w:r>
            <w:dir w:val="rtl">
              <w:r>
                <w:rPr>
                  <w:rtl/>
                </w:rPr>
                <w:t>ترخيص وصول العميل لمهام Microsoft Dynamics AX</w:t>
              </w:r>
              <w:r w:rsidR="00623199">
                <w:t>‬</w:t>
              </w:r>
              <w:r w:rsidR="00BA23BB">
                <w:t>‬</w:t>
              </w:r>
              <w:r w:rsidR="00AC0F91">
                <w:t>‬</w:t>
              </w:r>
              <w:r w:rsidR="00D17350">
                <w:t>‬</w:t>
              </w:r>
              <w:r w:rsidR="00B5589E">
                <w:t>‬</w:t>
              </w:r>
              <w:r w:rsidR="00FD71DF">
                <w:t>‬</w:t>
              </w:r>
            </w:dir>
          </w:p>
        </w:tc>
      </w:tr>
      <w:tr w:rsidR="007525C1">
        <w:tc>
          <w:tcPr>
            <w:tcW w:w="612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AX Self Serve</w:t>
            </w:r>
          </w:p>
        </w:tc>
      </w:tr>
      <w:tr w:rsidR="007525C1">
        <w:tc>
          <w:tcPr>
            <w:tcW w:w="612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Essentials</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لأعضاء الفريق</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البرنامج الإضافي لجهاز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AX Task (الجهاز)</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للجهاز لـ Microsoft Dynamics 365 for Operations</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إضافي للنشاط لـ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للنشاط لـ Microsoft Dynamics 365 for Operations</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البرنامج الإضافي لخطة Microsoft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AX Functional/ترخيص وصول العميل للمؤسسة</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365 for Operations</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البرنامج الإضافي لـ Microsoft Dynamics 365 لـ Retail، إصدار Enterprise</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AX Functional/ترخيص وصول العميل للمؤسسة</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365 for Operations</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t>
            </w:r>
            <w:dir w:val="rtl">
              <w:r>
                <w:rPr>
                  <w:rtl/>
                </w:rPr>
                <w:t>البرنامج الإضافي لـ Microsoft Dynamics 365 لـ Talent، إصدار Enterprise</w:t>
              </w:r>
              <w:r w:rsidR="00623199">
                <w:t>‬</w:t>
              </w:r>
              <w:r w:rsidR="00BA23BB">
                <w:t>‬</w:t>
              </w:r>
              <w:r w:rsidR="00AC0F91">
                <w:t>‬</w:t>
              </w:r>
              <w:r w:rsidR="00D17350">
                <w:t>‬</w:t>
              </w:r>
              <w:r w:rsidR="00B5589E">
                <w:t>‬</w:t>
              </w:r>
              <w:r w:rsidR="00FD71DF">
                <w:t>‬</w:t>
              </w:r>
            </w:di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للمؤسسة لـ Microsoft Dynamics AX</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مكون Microsoft Dynamics 365 for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Basic</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t>
            </w:r>
            <w:dir w:val="rtl">
              <w:r>
                <w:rPr>
                  <w:rtl/>
                </w:rPr>
                <w:t>البرنامج الإضافي لـ Microsoft Dynamics 365 للمبيعات، إصدار Enterprise</w:t>
              </w:r>
              <w:r w:rsidR="00623199">
                <w:t>‬</w:t>
              </w:r>
              <w:r w:rsidR="00BA23BB">
                <w:t>‬</w:t>
              </w:r>
              <w:r w:rsidR="00AC0F91">
                <w:t>‬</w:t>
              </w:r>
              <w:r w:rsidR="00D17350">
                <w:t>‬</w:t>
              </w:r>
              <w:r w:rsidR="00B5589E">
                <w:t>‬</w:t>
              </w:r>
              <w:r w:rsidR="00FD71DF">
                <w:t>‬</w:t>
              </w:r>
            </w:di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للمبيعات</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Basic</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للمبيعات</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البرنامج الإضافي لـ Microsoft Dynamics 365 لخدمة العملاء، إصدار Enterprise</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Basic</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لخدمة العملاء</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البرنامج الإضافي لـ Microsoft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Basic</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لخدمة العملاء</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t>
            </w:r>
            <w:dir w:val="rtl">
              <w:r>
                <w:rPr>
                  <w:rtl/>
                </w:rPr>
                <w:t>البرنامج الإضافي لـ Microsoft Dynamics 365 لإدارة الحالات، إصدار Enterprise</w:t>
              </w:r>
              <w:r w:rsidR="00623199">
                <w:t>‬</w:t>
              </w:r>
              <w:r w:rsidR="00BA23BB">
                <w:t>‬</w:t>
              </w:r>
              <w:r w:rsidR="00AC0F91">
                <w:t>‬</w:t>
              </w:r>
              <w:r w:rsidR="00D17350">
                <w:t>‬</w:t>
              </w:r>
              <w:r w:rsidR="00B5589E">
                <w:t>‬</w:t>
              </w:r>
              <w:r w:rsidR="00FD71DF">
                <w:t>‬</w:t>
              </w:r>
            </w:di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العميل لـ Microsoft Dynamics 365 for Case Management</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Professional</w:t>
            </w:r>
          </w:p>
        </w:tc>
      </w:tr>
    </w:tbl>
    <w:p w:rsidR="007525C1" w:rsidRDefault="007525C1">
      <w:pPr>
        <w:pStyle w:val="ProductList-Body"/>
        <w:rPr>
          <w:rtl/>
        </w:rPr>
      </w:pPr>
    </w:p>
    <w:p w:rsidR="007525C1" w:rsidRDefault="004C0696">
      <w:pPr>
        <w:pStyle w:val="ProductList-Offering2HeadingNoBorder"/>
        <w:outlineLvl w:val="2"/>
        <w:rPr>
          <w:rtl/>
        </w:rPr>
      </w:pPr>
      <w:r>
        <w:rPr>
          <w:rtl/>
        </w:rPr>
        <w:t>تطبيقات Office 365</w:t>
      </w:r>
      <w:r>
        <w:fldChar w:fldCharType="begin"/>
      </w:r>
      <w:r>
        <w:instrText xml:space="preserve"> TC "</w:instrText>
      </w:r>
      <w:bookmarkStart w:id="365" w:name="_Toc509945512"/>
      <w:r>
        <w:instrText>تطبيقات Office 365</w:instrText>
      </w:r>
      <w:bookmarkEnd w:id="365"/>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7525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Visio Professional</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Visio Standard</w:t>
            </w:r>
          </w:p>
        </w:tc>
      </w:tr>
    </w:tbl>
    <w:p w:rsidR="007525C1" w:rsidRDefault="007525C1">
      <w:pPr>
        <w:pStyle w:val="ProductList-Body"/>
        <w:rPr>
          <w:rtl/>
        </w:rPr>
      </w:pPr>
    </w:p>
    <w:p w:rsidR="007525C1" w:rsidRDefault="004C0696">
      <w:pPr>
        <w:pStyle w:val="ProductList-Offering2HeadingNoBorder"/>
        <w:outlineLvl w:val="2"/>
        <w:rPr>
          <w:rtl/>
        </w:rPr>
      </w:pPr>
      <w:r>
        <w:rPr>
          <w:rtl/>
        </w:rPr>
        <w:t>Office 365 Suites</w:t>
      </w:r>
      <w:r>
        <w:fldChar w:fldCharType="begin"/>
      </w:r>
      <w:r>
        <w:instrText xml:space="preserve"> TC "</w:instrText>
      </w:r>
      <w:bookmarkStart w:id="366" w:name="_Toc509945513"/>
      <w:r>
        <w:instrText>Office 365 Suites</w:instrText>
      </w:r>
      <w:bookmarkEnd w:id="366"/>
      <w:r>
        <w:instrText>" \l 3</w:instrText>
      </w:r>
      <w:r>
        <w:fldChar w:fldCharType="end"/>
      </w:r>
    </w:p>
    <w:p w:rsidR="007525C1" w:rsidRDefault="004C0696">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623199">
          <w:t>‬</w:t>
        </w:r>
        <w:r w:rsidR="00BA23BB">
          <w:t>‬</w:t>
        </w:r>
        <w:r w:rsidR="00AC0F91">
          <w:t>‬</w:t>
        </w:r>
        <w:r w:rsidR="00D17350">
          <w:t>‬</w:t>
        </w:r>
        <w:r w:rsidR="00B5589E">
          <w:t>‬</w:t>
        </w:r>
        <w:r w:rsidR="00FD71DF">
          <w:t>‬</w:t>
        </w:r>
      </w:di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677"/>
        <w:gridCol w:w="5239"/>
      </w:tblGrid>
      <w:tr w:rsidR="007525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مجموعة برامج اتفاقية ترخيص وصول العميل الأساسية</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المكونات الإضافية لـ Office 365 Enterprise/Government E3 بدون ProPlus</w:t>
            </w:r>
          </w:p>
        </w:tc>
        <w:tc>
          <w:tcPr>
            <w:tcW w:w="588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الترخيص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w:t>
            </w:r>
            <w:dir w:val="rtl">
              <w:r>
                <w:rPr>
                  <w:rtl/>
                </w:rPr>
                <w:t>مجموعة اتفاقية ترخيص وصول العميل الأساسية</w:t>
              </w:r>
              <w:r>
                <w:rPr>
                  <w:rtl/>
                </w:rPr>
                <w:t>‬، و</w:t>
              </w:r>
              <w:r w:rsidR="00623199">
                <w:t>‬</w:t>
              </w:r>
              <w:r w:rsidR="00BA23BB">
                <w:t>‬</w:t>
              </w:r>
              <w:r w:rsidR="00AC0F91">
                <w:t>‬</w:t>
              </w:r>
              <w:r w:rsidR="00D17350">
                <w:t>‬</w:t>
              </w:r>
              <w:r w:rsidR="00B5589E">
                <w:t>‬</w:t>
              </w:r>
              <w:r w:rsidR="00FD71DF">
                <w:t>‬</w:t>
              </w:r>
            </w:di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Office Professional Plus</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مجموعة برامج ترخيص وصول العميل للمؤسسة</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000000"/>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7525C1" w:rsidRDefault="004C0696">
            <w:pPr>
              <w:pStyle w:val="ProductList-TableBody"/>
              <w:rPr>
                <w:rtl/>
              </w:rPr>
            </w:pPr>
            <w:r>
              <w:rPr>
                <w:rtl/>
              </w:rPr>
              <w:t>مجموعة ترخيص وصول العميل للمؤسسة، و</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Office Professional Plus</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Office Professional Plus</w:t>
            </w:r>
          </w:p>
        </w:tc>
      </w:tr>
    </w:tbl>
    <w:p w:rsidR="007525C1" w:rsidRDefault="007525C1">
      <w:pPr>
        <w:pStyle w:val="ProductList-Body"/>
        <w:rPr>
          <w:rtl/>
        </w:rPr>
      </w:pPr>
    </w:p>
    <w:p w:rsidR="007525C1" w:rsidRDefault="004C0696">
      <w:pPr>
        <w:pStyle w:val="ProductList-Offering2HeadingNoBorder"/>
        <w:outlineLvl w:val="2"/>
        <w:rPr>
          <w:rtl/>
        </w:rPr>
      </w:pPr>
      <w:r>
        <w:rPr>
          <w:rtl/>
        </w:rPr>
        <w:t>إمكانيات المناطق الجغرافية المتعددة في Office 365</w:t>
      </w:r>
      <w:r>
        <w:fldChar w:fldCharType="begin"/>
      </w:r>
      <w:r>
        <w:instrText xml:space="preserve"> TC "</w:instrText>
      </w:r>
      <w:bookmarkStart w:id="367" w:name="_Toc509945514"/>
      <w:r>
        <w:instrText>إمكانيات المناطق الجغرافية المتعددة في Office 365</w:instrText>
      </w:r>
      <w:bookmarkEnd w:id="367"/>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605"/>
        <w:gridCol w:w="5311"/>
      </w:tblGrid>
      <w:tr w:rsidR="007525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2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365 F1 أو E1 أو E3 أو E5</w:t>
            </w:r>
          </w:p>
        </w:tc>
      </w:tr>
      <w:tr w:rsidR="007525C1">
        <w:tc>
          <w:tcPr>
            <w:tcW w:w="624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Office 365 F1 أو E1 أو E3 أو E5</w:t>
            </w:r>
          </w:p>
        </w:tc>
      </w:tr>
      <w:tr w:rsidR="007525C1">
        <w:tc>
          <w:tcPr>
            <w:tcW w:w="624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Exchange Online ‏Plan 1 أو Plan 2</w:t>
            </w:r>
          </w:p>
        </w:tc>
      </w:tr>
      <w:tr w:rsidR="007525C1">
        <w:tc>
          <w:tcPr>
            <w:tcW w:w="624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OneDrive for Business Plan 1 أو Plan 2</w:t>
            </w:r>
          </w:p>
        </w:tc>
      </w:tr>
      <w:tr w:rsidR="007525C1">
        <w:tc>
          <w:tcPr>
            <w:tcW w:w="62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SharePoint Online ‏Plan 1 أو Plan 2</w:t>
            </w:r>
          </w:p>
        </w:tc>
      </w:tr>
    </w:tbl>
    <w:p w:rsidR="007525C1" w:rsidRDefault="007525C1">
      <w:pPr>
        <w:pStyle w:val="ProductList-Body"/>
        <w:rPr>
          <w:rtl/>
        </w:rPr>
      </w:pPr>
    </w:p>
    <w:p w:rsidR="007525C1" w:rsidRDefault="004C0696">
      <w:pPr>
        <w:pStyle w:val="ProductList-Offering2HeadingNoBorder"/>
        <w:outlineLvl w:val="2"/>
        <w:rPr>
          <w:rtl/>
        </w:rPr>
      </w:pPr>
      <w:r>
        <w:rPr>
          <w:rtl/>
        </w:rPr>
        <w:t>Exchange Online</w:t>
      </w:r>
      <w:r>
        <w:fldChar w:fldCharType="begin"/>
      </w:r>
      <w:r>
        <w:instrText xml:space="preserve"> TC "</w:instrText>
      </w:r>
      <w:bookmarkStart w:id="368" w:name="_Toc509945515"/>
      <w:r>
        <w:instrText>Exchange Online</w:instrText>
      </w:r>
      <w:bookmarkEnd w:id="368"/>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723"/>
        <w:gridCol w:w="5193"/>
      </w:tblGrid>
      <w:tr w:rsidR="007525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36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الترخيص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t>
            </w:r>
            <w:dir w:val="rtl">
              <w:r>
                <w:rPr>
                  <w:rtl/>
                </w:rPr>
                <w:t>ترخيص وصول العميل</w:t>
              </w:r>
              <w:r>
                <w:rPr>
                  <w:rtl/>
                </w:rPr>
                <w:t>‬ لـ Exchange Standard</w:t>
              </w:r>
              <w:r w:rsidR="00623199">
                <w:t>‬</w:t>
              </w:r>
              <w:r w:rsidR="00BA23BB">
                <w:t>‬</w:t>
              </w:r>
              <w:r w:rsidR="00AC0F91">
                <w:t>‬</w:t>
              </w:r>
              <w:r w:rsidR="00D17350">
                <w:t>‬</w:t>
              </w:r>
              <w:r w:rsidR="00B5589E">
                <w:t>‬</w:t>
              </w:r>
              <w:r w:rsidR="00FD71DF">
                <w:t>‬</w:t>
              </w:r>
            </w:dir>
          </w:p>
        </w:tc>
      </w:tr>
      <w:tr w:rsidR="007525C1">
        <w:tc>
          <w:tcPr>
            <w:tcW w:w="636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اتفاقية ترخيص وصول العميل الأساسية</w:t>
            </w:r>
          </w:p>
        </w:tc>
      </w:tr>
    </w:tbl>
    <w:p w:rsidR="007525C1" w:rsidRDefault="007525C1">
      <w:pPr>
        <w:pStyle w:val="ProductList-Body"/>
        <w:rPr>
          <w:rtl/>
        </w:rPr>
      </w:pPr>
    </w:p>
    <w:p w:rsidR="007525C1" w:rsidRDefault="004C0696">
      <w:pPr>
        <w:pStyle w:val="ProductList-Offering2HeadingNoBorder"/>
        <w:outlineLvl w:val="2"/>
        <w:rPr>
          <w:rtl/>
        </w:rPr>
      </w:pPr>
      <w:r>
        <w:rPr>
          <w:rtl/>
        </w:rPr>
        <w:t>Project Online</w:t>
      </w:r>
      <w:r>
        <w:fldChar w:fldCharType="begin"/>
      </w:r>
      <w:r>
        <w:instrText xml:space="preserve"> TC "</w:instrText>
      </w:r>
      <w:bookmarkStart w:id="369" w:name="_Toc509945516"/>
      <w:r>
        <w:instrText>Project Online</w:instrText>
      </w:r>
      <w:bookmarkEnd w:id="369"/>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722"/>
        <w:gridCol w:w="5194"/>
      </w:tblGrid>
      <w:tr w:rsidR="007525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3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Project Professional</w:t>
            </w:r>
          </w:p>
        </w:tc>
      </w:tr>
      <w:tr w:rsidR="007525C1">
        <w:tc>
          <w:tcPr>
            <w:tcW w:w="63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r>
      <w:tr w:rsidR="007525C1">
        <w:tc>
          <w:tcPr>
            <w:tcW w:w="63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Project Standard</w:t>
            </w:r>
          </w:p>
        </w:tc>
      </w:tr>
      <w:tr w:rsidR="007525C1">
        <w:tc>
          <w:tcPr>
            <w:tcW w:w="63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r>
      <w:tr w:rsidR="007525C1">
        <w:tc>
          <w:tcPr>
            <w:tcW w:w="63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Project Server CAL</w:t>
            </w:r>
          </w:p>
        </w:tc>
      </w:tr>
      <w:tr w:rsidR="007525C1">
        <w:tc>
          <w:tcPr>
            <w:tcW w:w="63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r>
      <w:tr w:rsidR="007525C1">
        <w:tc>
          <w:tcPr>
            <w:tcW w:w="63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Offering2HeadingNoBorder"/>
        <w:outlineLvl w:val="2"/>
        <w:rPr>
          <w:rtl/>
        </w:rPr>
      </w:pPr>
      <w:r>
        <w:rPr>
          <w:rtl/>
        </w:rPr>
        <w:t>SharePoint Online</w:t>
      </w:r>
      <w:r>
        <w:fldChar w:fldCharType="begin"/>
      </w:r>
      <w:r>
        <w:instrText xml:space="preserve"> TC "</w:instrText>
      </w:r>
      <w:bookmarkStart w:id="370" w:name="_Toc509945517"/>
      <w:r>
        <w:instrText>SharePoint Online</w:instrText>
      </w:r>
      <w:bookmarkEnd w:id="370"/>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719"/>
        <w:gridCol w:w="5197"/>
      </w:tblGrid>
      <w:tr w:rsidR="007525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36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الترخيص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t>
            </w:r>
            <w:dir w:val="rtl">
              <w:r>
                <w:rPr>
                  <w:rtl/>
                </w:rPr>
                <w:t>ترخيص وصول العميل لـ SharePoint Standard</w:t>
              </w:r>
              <w:r w:rsidR="00623199">
                <w:t>‬</w:t>
              </w:r>
              <w:r w:rsidR="00BA23BB">
                <w:t>‬</w:t>
              </w:r>
              <w:r w:rsidR="00AC0F91">
                <w:t>‬</w:t>
              </w:r>
              <w:r w:rsidR="00D17350">
                <w:t>‬</w:t>
              </w:r>
              <w:r w:rsidR="00B5589E">
                <w:t>‬</w:t>
              </w:r>
              <w:r w:rsidR="00FD71DF">
                <w:t>‬</w:t>
              </w:r>
            </w:dir>
          </w:p>
        </w:tc>
      </w:tr>
      <w:tr w:rsidR="007525C1">
        <w:tc>
          <w:tcPr>
            <w:tcW w:w="636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اتفاقية ترخيص وصول العميل الأساسية</w:t>
            </w:r>
          </w:p>
        </w:tc>
      </w:tr>
    </w:tbl>
    <w:p w:rsidR="007525C1" w:rsidRDefault="007525C1">
      <w:pPr>
        <w:pStyle w:val="ProductList-Body"/>
        <w:rPr>
          <w:rtl/>
        </w:rPr>
      </w:pPr>
    </w:p>
    <w:p w:rsidR="007525C1" w:rsidRDefault="004C0696">
      <w:pPr>
        <w:pStyle w:val="ProductList-Offering2HeadingNoBorder"/>
        <w:outlineLvl w:val="2"/>
        <w:rPr>
          <w:rtl/>
        </w:rPr>
      </w:pPr>
      <w:r>
        <w:rPr>
          <w:rtl/>
        </w:rPr>
        <w:t>Skype for Business Online</w:t>
      </w:r>
      <w:r>
        <w:fldChar w:fldCharType="begin"/>
      </w:r>
      <w:r>
        <w:instrText xml:space="preserve"> TC "</w:instrText>
      </w:r>
      <w:bookmarkStart w:id="371" w:name="_Toc509945518"/>
      <w:r>
        <w:instrText>Skype for Business Online</w:instrText>
      </w:r>
      <w:bookmarkEnd w:id="371"/>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828"/>
        <w:gridCol w:w="5088"/>
      </w:tblGrid>
      <w:tr w:rsidR="007525C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48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Skype for Business Standard</w:t>
            </w:r>
          </w:p>
        </w:tc>
      </w:tr>
      <w:tr w:rsidR="007525C1">
        <w:tc>
          <w:tcPr>
            <w:tcW w:w="648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اتفاقية ترخيص وصول العميل الأساسية</w:t>
            </w:r>
          </w:p>
        </w:tc>
      </w:tr>
    </w:tbl>
    <w:p w:rsidR="007525C1" w:rsidRDefault="007525C1">
      <w:pPr>
        <w:pStyle w:val="ProductList-Body"/>
        <w:rPr>
          <w:rtl/>
        </w:rPr>
      </w:pPr>
    </w:p>
    <w:p w:rsidR="007525C1" w:rsidRDefault="004C0696">
      <w:pPr>
        <w:pStyle w:val="ProductList-Offering2HeadingNoBorder"/>
        <w:outlineLvl w:val="2"/>
        <w:rPr>
          <w:rtl/>
        </w:rPr>
      </w:pPr>
      <w:r>
        <w:rPr>
          <w:rtl/>
        </w:rPr>
        <w:t>Microsoft Intune</w:t>
      </w:r>
      <w:r>
        <w:fldChar w:fldCharType="begin"/>
      </w:r>
      <w:r>
        <w:instrText xml:space="preserve"> TC "</w:instrText>
      </w:r>
      <w:bookmarkStart w:id="372" w:name="_Toc509945519"/>
      <w:r>
        <w:instrText>Microsoft Intune</w:instrText>
      </w:r>
      <w:bookmarkEnd w:id="372"/>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727"/>
        <w:gridCol w:w="5189"/>
      </w:tblGrid>
      <w:tr w:rsidR="007525C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36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اتفاقية ترخيص وصول العميل الأساسية</w:t>
            </w:r>
          </w:p>
        </w:tc>
      </w:tr>
      <w:tr w:rsidR="007525C1">
        <w:tc>
          <w:tcPr>
            <w:tcW w:w="636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ترخيص وصول العميل للمؤسسة</w:t>
            </w:r>
          </w:p>
        </w:tc>
      </w:tr>
      <w:tr w:rsidR="007525C1">
        <w:tc>
          <w:tcPr>
            <w:tcW w:w="636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اتفاقية ترخيص وصول العميل الأساسية</w:t>
            </w:r>
          </w:p>
        </w:tc>
      </w:tr>
      <w:tr w:rsidR="007525C1">
        <w:tc>
          <w:tcPr>
            <w:tcW w:w="636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ترخيص وصول العميل للمؤسسة</w:t>
            </w:r>
          </w:p>
        </w:tc>
      </w:tr>
    </w:tbl>
    <w:p w:rsidR="007525C1" w:rsidRDefault="007525C1">
      <w:pPr>
        <w:pStyle w:val="ProductList-Body"/>
        <w:rPr>
          <w:rtl/>
        </w:rPr>
      </w:pPr>
    </w:p>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OfferingGroupHeading"/>
        <w:outlineLvl w:val="1"/>
        <w:rPr>
          <w:rtl/>
        </w:rPr>
      </w:pPr>
      <w:bookmarkStart w:id="373" w:name="_Sec1240"/>
      <w:r>
        <w:rPr>
          <w:rtl/>
        </w:rPr>
        <w:t>من ضمان البرنامج</w:t>
      </w:r>
      <w:bookmarkEnd w:id="373"/>
      <w:r>
        <w:fldChar w:fldCharType="begin"/>
      </w:r>
      <w:r>
        <w:instrText xml:space="preserve"> TC "</w:instrText>
      </w:r>
      <w:bookmarkStart w:id="374" w:name="_Toc509945520"/>
      <w:r>
        <w:instrText>من ضمان البرنامج</w:instrText>
      </w:r>
      <w:bookmarkEnd w:id="374"/>
      <w:r>
        <w:instrText>" \l 2</w:instrText>
      </w:r>
      <w:r>
        <w:fldChar w:fldCharType="end"/>
      </w:r>
    </w:p>
    <w:p w:rsidR="007525C1" w:rsidRDefault="004C0696">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7525C1" w:rsidRDefault="004C0696" w:rsidP="004C0696">
      <w:pPr>
        <w:pStyle w:val="ProductList-Bullet"/>
        <w:numPr>
          <w:ilvl w:val="0"/>
          <w:numId w:val="60"/>
        </w:numPr>
        <w:rPr>
          <w:rtl/>
        </w:rPr>
      </w:pPr>
      <w:r>
        <w:rPr>
          <w:rtl/>
        </w:rPr>
        <w:t xml:space="preserve">يجب أن يكون لدى العميل ضمان برنامج (SA) نشط أو تجديد التغطية للتراخيص المؤهلة القابلة. </w:t>
      </w:r>
    </w:p>
    <w:p w:rsidR="007525C1" w:rsidRDefault="004C0696" w:rsidP="004C0696">
      <w:pPr>
        <w:pStyle w:val="ProductList-Bullet"/>
        <w:numPr>
          <w:ilvl w:val="0"/>
          <w:numId w:val="60"/>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rsidR="007525C1" w:rsidRDefault="004C0696" w:rsidP="004C0696">
      <w:pPr>
        <w:pStyle w:val="ProductList-Bullet"/>
        <w:numPr>
          <w:ilvl w:val="0"/>
          <w:numId w:val="60"/>
        </w:numPr>
        <w:rPr>
          <w:rtl/>
        </w:rPr>
      </w:pPr>
      <w:r>
        <w:rPr>
          <w:rtl/>
        </w:rPr>
        <w:t xml:space="preserve">يحصل العميل على تراخيص الاشتراك ذات خيار "من ضمان البرنامج" بحلول الذكرى السنوية للتسجيل أو التجديد </w:t>
      </w:r>
    </w:p>
    <w:p w:rsidR="007525C1" w:rsidRDefault="007525C1">
      <w:pPr>
        <w:pStyle w:val="ProductList-Body"/>
        <w:rPr>
          <w:rtl/>
        </w:rPr>
      </w:pPr>
    </w:p>
    <w:p w:rsidR="007525C1" w:rsidRDefault="004C0696">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w:t>
        </w:r>
        <w:r w:rsidR="00623199">
          <w:t>‬</w:t>
        </w:r>
        <w:r w:rsidR="00BA23BB">
          <w:t>‬</w:t>
        </w:r>
        <w:r w:rsidR="00AC0F91">
          <w:t>‬</w:t>
        </w:r>
        <w:r w:rsidR="00D17350">
          <w:t>‬</w:t>
        </w:r>
        <w:r w:rsidR="00B5589E">
          <w:t>‬</w:t>
        </w:r>
        <w:r w:rsidR="00FD71DF">
          <w:t>‬</w:t>
        </w:r>
      </w:dir>
    </w:p>
    <w:p w:rsidR="007525C1" w:rsidRDefault="007525C1">
      <w:pPr>
        <w:pStyle w:val="ProductList-Body"/>
        <w:rPr>
          <w:rtl/>
        </w:rPr>
      </w:pPr>
    </w:p>
    <w:p w:rsidR="007525C1" w:rsidRDefault="004C0696">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يضيف العميل أجهزة حسب الضرورة للامتثال لمتطلبات الاستخدام الرئيسي في البند 4.4 "نظام تشغيل جهاز سطح مكتب Windows".</w:t>
      </w:r>
      <w:r>
        <w:rPr>
          <w:rtl/>
        </w:rPr>
        <w:t xml:space="preserve">‬ </w:t>
      </w:r>
    </w:p>
    <w:p w:rsidR="007525C1" w:rsidRDefault="007525C1">
      <w:pPr>
        <w:pStyle w:val="ProductList-Body"/>
        <w:rPr>
          <w:rtl/>
        </w:rPr>
      </w:pPr>
    </w:p>
    <w:p w:rsidR="007525C1" w:rsidRDefault="004C0696">
      <w:pPr>
        <w:pStyle w:val="ProductList-Offering2HeadingNoBorder"/>
        <w:outlineLvl w:val="2"/>
        <w:rPr>
          <w:rtl/>
        </w:rPr>
      </w:pPr>
      <w:r>
        <w:rPr>
          <w:rtl/>
        </w:rPr>
        <w:t>مجموعات ترخيص وصول العميل</w:t>
      </w:r>
      <w:r>
        <w:fldChar w:fldCharType="begin"/>
      </w:r>
      <w:r>
        <w:instrText xml:space="preserve"> TC "</w:instrText>
      </w:r>
      <w:bookmarkStart w:id="375" w:name="_Toc509945521"/>
      <w:r>
        <w:instrText>مجموعات ترخيص وصول العميل</w:instrText>
      </w:r>
      <w:bookmarkEnd w:id="375"/>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545"/>
        <w:gridCol w:w="5371"/>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ضمان البرنامج لمجموعة اتفاقية ترخيص وصول العميل الأساسية</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ضمان البرنامج لمجموعة اتفاقية ترخيص وصول العميل الأساسية</w:t>
            </w:r>
          </w:p>
        </w:tc>
      </w:tr>
    </w:tbl>
    <w:p w:rsidR="007525C1" w:rsidRDefault="007525C1">
      <w:pPr>
        <w:pStyle w:val="ProductList-Body"/>
        <w:rPr>
          <w:rtl/>
        </w:rPr>
      </w:pPr>
    </w:p>
    <w:p w:rsidR="007525C1" w:rsidRDefault="004C0696">
      <w:pPr>
        <w:pStyle w:val="ProductList-Offering2HeadingNoBorder"/>
        <w:outlineLvl w:val="2"/>
        <w:rPr>
          <w:rtl/>
        </w:rPr>
      </w:pPr>
      <w:r>
        <w:rPr>
          <w:rtl/>
        </w:rPr>
        <w:t>نظام تشغيل جهاز سطح مكتب Windows</w:t>
      </w:r>
      <w:r>
        <w:fldChar w:fldCharType="begin"/>
      </w:r>
      <w:r>
        <w:instrText xml:space="preserve"> TC "</w:instrText>
      </w:r>
      <w:bookmarkStart w:id="376" w:name="_Toc509945522"/>
      <w:r>
        <w:instrText>نظام تشغيل جهاز سطح مكتب Windows</w:instrText>
      </w:r>
      <w:bookmarkEnd w:id="376"/>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516"/>
        <w:gridCol w:w="5400"/>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12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ضمان البرنامج لنظام تشغيل سطح مكتب Windows</w:t>
            </w:r>
          </w:p>
        </w:tc>
      </w:tr>
    </w:tbl>
    <w:p w:rsidR="007525C1" w:rsidRDefault="007525C1">
      <w:pPr>
        <w:pStyle w:val="ProductList-Body"/>
        <w:rPr>
          <w:rtl/>
        </w:rPr>
      </w:pPr>
    </w:p>
    <w:p w:rsidR="007525C1" w:rsidRDefault="007525C1">
      <w:pPr>
        <w:pStyle w:val="ProductList-Body"/>
        <w:rPr>
          <w:rtl/>
        </w:rPr>
      </w:pPr>
    </w:p>
    <w:p w:rsidR="007525C1" w:rsidRDefault="004C0696">
      <w:pPr>
        <w:pStyle w:val="ProductList-Offering2HeadingNoBorder"/>
        <w:outlineLvl w:val="2"/>
        <w:rPr>
          <w:rtl/>
        </w:rPr>
      </w:pPr>
      <w:r>
        <w:rPr>
          <w:rtl/>
        </w:rPr>
        <w:t>Microsoft Operations Management and Security</w:t>
      </w:r>
      <w:r>
        <w:fldChar w:fldCharType="begin"/>
      </w:r>
      <w:r>
        <w:instrText xml:space="preserve"> TC "</w:instrText>
      </w:r>
      <w:bookmarkStart w:id="377" w:name="_Toc509945523"/>
      <w:r>
        <w:instrText>Microsoft Operations Management and Security</w:instrText>
      </w:r>
      <w:bookmarkEnd w:id="377"/>
      <w:r>
        <w:instrText>" \l 3</w:instrText>
      </w:r>
      <w:r>
        <w:fldChar w:fldCharType="end"/>
      </w:r>
    </w:p>
    <w:p w:rsidR="007525C1" w:rsidRDefault="007525C1">
      <w:pPr>
        <w:pStyle w:val="ProductList-Body"/>
        <w:rPr>
          <w:rtl/>
        </w:rPr>
      </w:pPr>
    </w:p>
    <w:p w:rsidR="007525C1" w:rsidRDefault="004C0696">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3483"/>
        <w:gridCol w:w="3804"/>
        <w:gridCol w:w="3629"/>
      </w:tblGrid>
      <w:tr w:rsidR="007525C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الكمية المؤهَّلة</w:t>
            </w:r>
          </w:p>
        </w:tc>
      </w:tr>
      <w:tr w:rsidR="007525C1">
        <w:tc>
          <w:tcPr>
            <w:tcW w:w="3800" w:type="dxa"/>
            <w:tcBorders>
              <w:top w:val="single" w:sz="4" w:space="0" w:color="6E6E6E"/>
              <w:left w:val="single" w:sz="4" w:space="0" w:color="6E6E6E"/>
              <w:bottom w:val="none" w:sz="4" w:space="0" w:color="6E6E6E"/>
            </w:tcBorders>
          </w:tcPr>
          <w:p w:rsidR="007525C1" w:rsidRDefault="004C0696">
            <w:pPr>
              <w:pStyle w:val="ProductList-TableBody"/>
              <w:rPr>
                <w:rtl/>
              </w:rPr>
            </w:pPr>
            <w:r>
              <w:rPr>
                <w:rtl/>
              </w:rPr>
              <w:t>خيار "من ضمان البرنامج" لـ Operations Management and Security E1/E2</w:t>
            </w:r>
          </w:p>
        </w:tc>
        <w:tc>
          <w:tcPr>
            <w:tcW w:w="4160" w:type="dxa"/>
          </w:tcPr>
          <w:p w:rsidR="007525C1" w:rsidRDefault="004C0696">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rsidR="007525C1" w:rsidRDefault="004C0696">
            <w:pPr>
              <w:pStyle w:val="ProductList-TableBody"/>
              <w:rPr>
                <w:rtl/>
              </w:rPr>
            </w:pPr>
            <w:r>
              <w:rPr>
                <w:rtl/>
              </w:rPr>
              <w:t>1/4 ( 1يتطلب أربعة تراخيص مؤهِّلة كحد أدنى)</w:t>
            </w:r>
          </w:p>
        </w:tc>
      </w:tr>
      <w:tr w:rsidR="007525C1">
        <w:tc>
          <w:tcPr>
            <w:tcW w:w="3800" w:type="dxa"/>
            <w:tcBorders>
              <w:top w:val="none" w:sz="4" w:space="0" w:color="6E6E6E"/>
              <w:left w:val="single" w:sz="4" w:space="0" w:color="6E6E6E"/>
              <w:bottom w:val="single" w:sz="4" w:space="0" w:color="6E6E6E"/>
            </w:tcBorders>
          </w:tcPr>
          <w:p w:rsidR="007525C1" w:rsidRDefault="007525C1">
            <w:pPr>
              <w:pStyle w:val="ProductList-TableBody"/>
              <w:rPr>
                <w:rtl/>
              </w:rPr>
            </w:pPr>
          </w:p>
        </w:tc>
        <w:tc>
          <w:tcPr>
            <w:tcW w:w="4160" w:type="dxa"/>
          </w:tcPr>
          <w:p w:rsidR="007525C1" w:rsidRDefault="004C0696">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rsidR="007525C1" w:rsidRDefault="007525C1">
            <w:pPr>
              <w:pStyle w:val="ProductList-TableBody"/>
              <w:rPr>
                <w:rtl/>
              </w:rPr>
            </w:pPr>
          </w:p>
        </w:tc>
      </w:tr>
      <w:tr w:rsidR="007525C1">
        <w:tc>
          <w:tcPr>
            <w:tcW w:w="3800" w:type="dxa"/>
            <w:tcBorders>
              <w:top w:val="single" w:sz="4" w:space="0" w:color="6E6E6E"/>
              <w:left w:val="single" w:sz="4" w:space="0" w:color="6E6E6E"/>
              <w:bottom w:val="none" w:sz="4" w:space="0" w:color="6E6E6E"/>
            </w:tcBorders>
          </w:tcPr>
          <w:p w:rsidR="007525C1" w:rsidRDefault="004C0696">
            <w:pPr>
              <w:pStyle w:val="ProductList-TableBody"/>
              <w:rPr>
                <w:rtl/>
              </w:rPr>
            </w:pPr>
            <w:r>
              <w:rPr>
                <w:rtl/>
              </w:rPr>
              <w:t>خيار "من ضمان البرنامج" لـ Operations Management and Security E1/E2</w:t>
            </w:r>
          </w:p>
        </w:tc>
        <w:tc>
          <w:tcPr>
            <w:tcW w:w="4160" w:type="dxa"/>
          </w:tcPr>
          <w:p w:rsidR="007525C1" w:rsidRDefault="004C0696">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rsidR="007525C1" w:rsidRDefault="004C0696">
            <w:pPr>
              <w:pStyle w:val="ProductList-TableBody"/>
              <w:rPr>
                <w:rtl/>
              </w:rPr>
            </w:pPr>
            <w:r>
              <w:rPr>
                <w:rtl/>
              </w:rPr>
              <w:t>1</w:t>
            </w:r>
          </w:p>
        </w:tc>
      </w:tr>
      <w:tr w:rsidR="007525C1">
        <w:tc>
          <w:tcPr>
            <w:tcW w:w="3800" w:type="dxa"/>
            <w:tcBorders>
              <w:top w:val="none" w:sz="4" w:space="0" w:color="6E6E6E"/>
              <w:left w:val="single" w:sz="4" w:space="0" w:color="6E6E6E"/>
              <w:bottom w:val="single" w:sz="4" w:space="0" w:color="6E6E6E"/>
            </w:tcBorders>
          </w:tcPr>
          <w:p w:rsidR="007525C1" w:rsidRDefault="007525C1">
            <w:pPr>
              <w:pStyle w:val="ProductList-TableBody"/>
              <w:rPr>
                <w:rtl/>
              </w:rPr>
            </w:pPr>
          </w:p>
        </w:tc>
        <w:tc>
          <w:tcPr>
            <w:tcW w:w="4160" w:type="dxa"/>
          </w:tcPr>
          <w:p w:rsidR="007525C1" w:rsidRDefault="004C0696">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rsidR="007525C1" w:rsidRDefault="007525C1">
            <w:pPr>
              <w:pStyle w:val="ProductList-TableBody"/>
              <w:rPr>
                <w:rtl/>
              </w:rPr>
            </w:pPr>
          </w:p>
        </w:tc>
      </w:tr>
      <w:tr w:rsidR="007525C1">
        <w:tc>
          <w:tcPr>
            <w:tcW w:w="3800" w:type="dxa"/>
            <w:tcBorders>
              <w:top w:val="single" w:sz="4" w:space="0" w:color="6E6E6E"/>
              <w:left w:val="single" w:sz="4" w:space="0" w:color="6E6E6E"/>
              <w:bottom w:val="none" w:sz="4" w:space="0" w:color="6E6E6E"/>
            </w:tcBorders>
          </w:tcPr>
          <w:p w:rsidR="007525C1" w:rsidRDefault="004C0696">
            <w:pPr>
              <w:pStyle w:val="ProductList-TableBody"/>
              <w:rPr>
                <w:rtl/>
              </w:rPr>
            </w:pPr>
            <w:r>
              <w:rPr>
                <w:rtl/>
              </w:rPr>
              <w:t>خيار "من ضمان البرنامج" لـ Operations Management and Security E1/E2</w:t>
            </w:r>
          </w:p>
        </w:tc>
        <w:tc>
          <w:tcPr>
            <w:tcW w:w="4160" w:type="dxa"/>
          </w:tcPr>
          <w:p w:rsidR="007525C1" w:rsidRDefault="004C0696">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rsidR="007525C1" w:rsidRDefault="004C0696">
            <w:pPr>
              <w:pStyle w:val="ProductList-TableBody"/>
              <w:rPr>
                <w:rtl/>
              </w:rPr>
            </w:pPr>
            <w:r>
              <w:rPr>
                <w:rtl/>
              </w:rPr>
              <w:t>2</w:t>
            </w:r>
          </w:p>
        </w:tc>
      </w:tr>
      <w:tr w:rsidR="007525C1">
        <w:tc>
          <w:tcPr>
            <w:tcW w:w="3800" w:type="dxa"/>
            <w:tcBorders>
              <w:top w:val="none" w:sz="4" w:space="0" w:color="6E6E6E"/>
              <w:left w:val="single" w:sz="4" w:space="0" w:color="6E6E6E"/>
              <w:bottom w:val="single" w:sz="4" w:space="0" w:color="6E6E6E"/>
            </w:tcBorders>
          </w:tcPr>
          <w:p w:rsidR="007525C1" w:rsidRDefault="007525C1">
            <w:pPr>
              <w:pStyle w:val="ProductList-TableBody"/>
              <w:rPr>
                <w:rtl/>
              </w:rPr>
            </w:pPr>
          </w:p>
        </w:tc>
        <w:tc>
          <w:tcPr>
            <w:tcW w:w="4160" w:type="dxa"/>
          </w:tcPr>
          <w:p w:rsidR="007525C1" w:rsidRDefault="004C0696">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rsidR="007525C1" w:rsidRDefault="007525C1">
            <w:pPr>
              <w:pStyle w:val="ProductList-TableBody"/>
              <w:rPr>
                <w:rtl/>
              </w:rPr>
            </w:pPr>
          </w:p>
        </w:tc>
      </w:tr>
      <w:tr w:rsidR="007525C1">
        <w:tc>
          <w:tcPr>
            <w:tcW w:w="380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rsidR="007525C1" w:rsidRDefault="004C0696">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8</w:t>
            </w:r>
          </w:p>
        </w:tc>
      </w:tr>
      <w:tr w:rsidR="007525C1">
        <w:tc>
          <w:tcPr>
            <w:tcW w:w="380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4160" w:type="dxa"/>
            <w:tcBorders>
              <w:left w:val="single" w:sz="4" w:space="0" w:color="6E6E6E"/>
              <w:bottom w:val="single" w:sz="4" w:space="0" w:color="6E6E6E"/>
              <w:right w:val="single" w:sz="4" w:space="0" w:color="6E6E6E"/>
            </w:tcBorders>
          </w:tcPr>
          <w:p w:rsidR="007525C1" w:rsidRDefault="004C0696">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Offering2HeadingNoBorder"/>
        <w:outlineLvl w:val="2"/>
        <w:rPr>
          <w:rtl/>
        </w:rPr>
      </w:pPr>
      <w:r>
        <w:rPr>
          <w:rtl/>
        </w:rPr>
        <w:t>Microsoft 365</w:t>
      </w:r>
      <w:r>
        <w:fldChar w:fldCharType="begin"/>
      </w:r>
      <w:r>
        <w:instrText xml:space="preserve"> TC "</w:instrText>
      </w:r>
      <w:bookmarkStart w:id="378" w:name="_Toc509945524"/>
      <w:r>
        <w:instrText>Microsoft 365</w:instrText>
      </w:r>
      <w:bookmarkEnd w:id="378"/>
      <w:r>
        <w:instrText xml:space="preserve"> " \l 3</w:instrText>
      </w:r>
      <w:r>
        <w:fldChar w:fldCharType="end"/>
      </w:r>
    </w:p>
    <w:p w:rsidR="007525C1" w:rsidRDefault="007525C1">
      <w:pPr>
        <w:pStyle w:val="ProductList-Body"/>
        <w:rPr>
          <w:rtl/>
        </w:rPr>
      </w:pPr>
    </w:p>
    <w:p w:rsidR="007525C1" w:rsidRDefault="004C0696">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605"/>
        <w:gridCol w:w="5311"/>
      </w:tblGrid>
      <w:tr w:rsidR="007525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ضمان البرنامج لنظام تشغيل سطح مكتب Windows، و</w:t>
            </w:r>
          </w:p>
          <w:p w:rsidR="007525C1" w:rsidRDefault="004C0696">
            <w:pPr>
              <w:pStyle w:val="ProductList-TableBody"/>
              <w:rPr>
                <w:rtl/>
              </w:rPr>
            </w:pPr>
            <w:r>
              <w:rPr>
                <w:rtl/>
              </w:rPr>
              <w:t>مجموعة اتفاقية ترخيص وصول العميل الأساسية (Core CAL) أو ترخيص وصول العميل للمؤسسة، و</w:t>
            </w:r>
          </w:p>
          <w:p w:rsidR="007525C1" w:rsidRDefault="004C0696">
            <w:pPr>
              <w:pStyle w:val="ProductList-TableBody"/>
              <w:rPr>
                <w:rtl/>
              </w:rPr>
            </w:pPr>
            <w:r>
              <w:rPr>
                <w:rtl/>
              </w:rPr>
              <w:t>Office Professional Plus</w:t>
            </w:r>
          </w:p>
        </w:tc>
      </w:tr>
    </w:tbl>
    <w:p w:rsidR="007525C1" w:rsidRDefault="007525C1">
      <w:pPr>
        <w:pStyle w:val="ProductList-Body"/>
        <w:rPr>
          <w:rtl/>
        </w:rPr>
      </w:pPr>
    </w:p>
    <w:p w:rsidR="007525C1" w:rsidRDefault="004C0696">
      <w:pPr>
        <w:pStyle w:val="ProductList-Offering2HeadingNoBorder"/>
        <w:outlineLvl w:val="2"/>
        <w:rPr>
          <w:rtl/>
        </w:rPr>
      </w:pPr>
      <w:r>
        <w:rPr>
          <w:rtl/>
        </w:rPr>
        <w:t>حل Enterprise Mobility + Security</w:t>
      </w:r>
      <w:r>
        <w:fldChar w:fldCharType="begin"/>
      </w:r>
      <w:r>
        <w:instrText xml:space="preserve"> TC "</w:instrText>
      </w:r>
      <w:bookmarkStart w:id="379" w:name="_Toc509945525"/>
      <w:r>
        <w:instrText>حل Enterprise Mobility + Security</w:instrText>
      </w:r>
      <w:bookmarkEnd w:id="379"/>
      <w:r>
        <w:instrText xml:space="preserve"> " \l 3</w:instrText>
      </w:r>
      <w:r>
        <w:fldChar w:fldCharType="end"/>
      </w:r>
    </w:p>
    <w:p w:rsidR="007525C1" w:rsidRDefault="007525C1">
      <w:pPr>
        <w:pStyle w:val="ProductList-Body"/>
        <w:rPr>
          <w:rtl/>
        </w:rPr>
      </w:pPr>
    </w:p>
    <w:p w:rsidR="007525C1" w:rsidRDefault="004C0696">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7525C1" w:rsidRDefault="007525C1">
      <w:pPr>
        <w:pStyle w:val="ProductList-Body"/>
        <w:rPr>
          <w:rtl/>
        </w:rPr>
      </w:pPr>
    </w:p>
    <w:p w:rsidR="007525C1" w:rsidRDefault="004C069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23199">
          <w:t>‬</w:t>
        </w:r>
        <w:r w:rsidR="00BA23BB">
          <w:t>‬</w:t>
        </w:r>
        <w:r w:rsidR="00AC0F91">
          <w:t>‬</w:t>
        </w:r>
        <w:r w:rsidR="00D17350">
          <w:t>‬</w:t>
        </w:r>
        <w:r w:rsidR="00B5589E">
          <w:t>‬</w:t>
        </w:r>
        <w:r w:rsidR="00FD71DF">
          <w:t>‬</w:t>
        </w:r>
      </w:di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7525C1" w:rsidRDefault="004C0696">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يلزم ترخيص CAL Suite Bridge أو ترخيص اشتراك مستخدم</w:t>
            </w:r>
          </w:p>
        </w:tc>
      </w:tr>
      <w:tr w:rsidR="007525C1">
        <w:tc>
          <w:tcPr>
            <w:tcW w:w="416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خيار ‏</w:t>
            </w:r>
            <w:dir w:val="rtl">
              <w:r>
                <w:rPr>
                  <w:rtl/>
                </w:rPr>
                <w:t>من ضمان البرنامج</w:t>
              </w:r>
              <w:r>
                <w:rPr>
                  <w:rtl/>
                </w:rPr>
                <w:t>‬ لـ Enterprise Mobility + Security</w:t>
              </w:r>
              <w:r w:rsidR="00623199">
                <w:t>‬</w:t>
              </w:r>
              <w:r w:rsidR="00BA23BB">
                <w:t>‬</w:t>
              </w:r>
              <w:r w:rsidR="00AC0F91">
                <w:t>‬</w:t>
              </w:r>
              <w:r w:rsidR="00D17350">
                <w:t>‬</w:t>
              </w:r>
              <w:r w:rsidR="00B5589E">
                <w:t>‬</w:t>
              </w:r>
              <w:r w:rsidR="00FD71DF">
                <w:t>‬</w:t>
              </w:r>
            </w:dir>
          </w:p>
        </w:tc>
        <w:tc>
          <w:tcPr>
            <w:tcW w:w="41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Core CAL Bridge لـ Enterprise Mobility + Security أو Office 365 Enterprise/Government E1، E3، E5</w:t>
            </w:r>
          </w:p>
        </w:tc>
      </w:tr>
      <w:tr w:rsidR="007525C1">
        <w:tc>
          <w:tcPr>
            <w:tcW w:w="416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Enterprise CAL Bridge لـ Enterprise Mobility + Security أو Office 365 Enterprise/Government E3، E5</w:t>
            </w:r>
          </w:p>
        </w:tc>
      </w:tr>
    </w:tbl>
    <w:p w:rsidR="007525C1" w:rsidRDefault="007525C1">
      <w:pPr>
        <w:pStyle w:val="ProductList-Body"/>
        <w:rPr>
          <w:rtl/>
        </w:rPr>
      </w:pPr>
    </w:p>
    <w:p w:rsidR="007525C1" w:rsidRDefault="004C0696">
      <w:pPr>
        <w:pStyle w:val="ProductList-Offering2HeadingNoBorder"/>
        <w:outlineLvl w:val="2"/>
        <w:rPr>
          <w:rtl/>
        </w:rPr>
      </w:pPr>
      <w:r>
        <w:rPr>
          <w:rtl/>
        </w:rPr>
        <w:t>Microsoft Dynamics 365 Services</w:t>
      </w:r>
      <w:r>
        <w:fldChar w:fldCharType="begin"/>
      </w:r>
      <w:r>
        <w:instrText xml:space="preserve"> TC "</w:instrText>
      </w:r>
      <w:bookmarkStart w:id="380" w:name="_Toc509945526"/>
      <w:r>
        <w:instrText>Microsoft Dynamics 365 Services</w:instrText>
      </w:r>
      <w:bookmarkEnd w:id="380"/>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589"/>
        <w:gridCol w:w="5327"/>
      </w:tblGrid>
      <w:tr w:rsidR="007525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2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Microsoft Dynamics 365 لأعضاء الفريق،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w:t>
            </w:r>
            <w:dir w:val="rtl">
              <w:r>
                <w:rPr>
                  <w:rtl/>
                </w:rPr>
                <w:t>ترخيص وصول العميل لمهام Microsoft Dynamics AX</w:t>
              </w:r>
              <w:r w:rsidR="00623199">
                <w:t>‬</w:t>
              </w:r>
              <w:r w:rsidR="00BA23BB">
                <w:t>‬</w:t>
              </w:r>
              <w:r w:rsidR="00AC0F91">
                <w:t>‬</w:t>
              </w:r>
              <w:r w:rsidR="00D17350">
                <w:t>‬</w:t>
              </w:r>
              <w:r w:rsidR="00B5589E">
                <w:t>‬</w:t>
              </w:r>
              <w:r w:rsidR="00FD71DF">
                <w:t>‬</w:t>
              </w:r>
            </w:dir>
          </w:p>
        </w:tc>
      </w:tr>
      <w:tr w:rsidR="007525C1">
        <w:tc>
          <w:tcPr>
            <w:tcW w:w="624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AX Self Serve</w:t>
            </w:r>
          </w:p>
        </w:tc>
      </w:tr>
      <w:tr w:rsidR="007525C1">
        <w:tc>
          <w:tcPr>
            <w:tcW w:w="6240" w:type="dxa"/>
            <w:tcBorders>
              <w:top w:val="none" w:sz="4" w:space="0" w:color="6E6E6E"/>
              <w:left w:val="single" w:sz="4" w:space="0" w:color="6E6E6E"/>
              <w:bottom w:val="non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Essentials</w:t>
            </w:r>
          </w:p>
        </w:tc>
      </w:tr>
      <w:tr w:rsidR="007525C1">
        <w:tc>
          <w:tcPr>
            <w:tcW w:w="62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لأعضاء الفريق</w:t>
            </w:r>
          </w:p>
        </w:tc>
      </w:tr>
      <w:tr w:rsidR="007525C1">
        <w:tc>
          <w:tcPr>
            <w:tcW w:w="62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Microsoft Dynamics 365 لجهاز العمليات، الإصدار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AX Task (الجهاز)</w:t>
            </w:r>
          </w:p>
        </w:tc>
      </w:tr>
      <w:tr w:rsidR="007525C1">
        <w:tc>
          <w:tcPr>
            <w:tcW w:w="62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للجهاز لـ Microsoft Dynamics 365 for Operations</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نشاط Microsoft Dynamics 365 for Operations،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للنشاط لـ Microsoft Dynamics 365 for Operations</w:t>
            </w:r>
          </w:p>
        </w:tc>
      </w:tr>
      <w:tr w:rsidR="007525C1">
        <w:tc>
          <w:tcPr>
            <w:tcW w:w="62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خطة Microsoft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AX Functional/ترخيص وصول العميل للمؤسسة</w:t>
            </w:r>
          </w:p>
        </w:tc>
      </w:tr>
      <w:tr w:rsidR="007525C1">
        <w:tc>
          <w:tcPr>
            <w:tcW w:w="62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365 for Operations</w:t>
            </w:r>
          </w:p>
        </w:tc>
      </w:tr>
      <w:tr w:rsidR="007525C1">
        <w:tc>
          <w:tcPr>
            <w:tcW w:w="62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Microsoft Dynamics 365 لـ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AX Functional/ترخيص وصول العميل للمؤسسة</w:t>
            </w:r>
          </w:p>
        </w:tc>
      </w:tr>
      <w:tr w:rsidR="007525C1">
        <w:tc>
          <w:tcPr>
            <w:tcW w:w="62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365 for Operations</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365 لـ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للمؤسسة لـ Microsoft Dynamics AX</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365 for Sales Professional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Basic</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365 للمبيعات،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للمبيعات</w:t>
            </w:r>
          </w:p>
        </w:tc>
      </w:tr>
      <w:tr w:rsidR="007525C1">
        <w:tc>
          <w:tcPr>
            <w:tcW w:w="62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623199">
                <w:t>‬</w:t>
              </w:r>
              <w:r w:rsidR="00BA23BB">
                <w:t>‬</w:t>
              </w:r>
              <w:r w:rsidR="00AC0F91">
                <w:t>‬</w:t>
              </w:r>
              <w:r w:rsidR="00D17350">
                <w:t>‬</w:t>
              </w:r>
              <w:r w:rsidR="00B5589E">
                <w:t>‬</w:t>
              </w:r>
              <w:r w:rsidR="00FD71DF">
                <w:t>‬</w:t>
              </w:r>
            </w:di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Basic</w:t>
            </w:r>
          </w:p>
        </w:tc>
      </w:tr>
      <w:tr w:rsidR="007525C1">
        <w:tc>
          <w:tcPr>
            <w:tcW w:w="62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للمبيعات</w:t>
            </w:r>
          </w:p>
        </w:tc>
      </w:tr>
      <w:tr w:rsidR="007525C1">
        <w:tc>
          <w:tcPr>
            <w:tcW w:w="62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Microsoft Dynamics 365 لخدمة العملاء،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Basic</w:t>
            </w:r>
          </w:p>
        </w:tc>
      </w:tr>
      <w:tr w:rsidR="007525C1">
        <w:tc>
          <w:tcPr>
            <w:tcW w:w="62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لخدمة العملاء</w:t>
            </w:r>
          </w:p>
        </w:tc>
      </w:tr>
      <w:tr w:rsidR="007525C1">
        <w:tc>
          <w:tcPr>
            <w:tcW w:w="624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Microsoft 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Basic</w:t>
            </w:r>
          </w:p>
        </w:tc>
      </w:tr>
      <w:tr w:rsidR="007525C1">
        <w:tc>
          <w:tcPr>
            <w:tcW w:w="624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365 لخدمة العملاء</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Microsoft Dynamics 365 لإدارة الحالات،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المحلي لـ Microsoft Dynamics للمبيعات</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623199">
                <w:t>‬</w:t>
              </w:r>
              <w:r w:rsidR="00BA23BB">
                <w:t>‬</w:t>
              </w:r>
              <w:r w:rsidR="00AC0F91">
                <w:t>‬</w:t>
              </w:r>
              <w:r w:rsidR="00D17350">
                <w:t>‬</w:t>
              </w:r>
              <w:r w:rsidR="00B5589E">
                <w:t>‬</w:t>
              </w:r>
              <w:r w:rsidR="00FD71DF">
                <w:t>‬</w:t>
              </w:r>
            </w:di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ترخيص وصول العميل لـ Microsoft Dynamics CRM Professional</w:t>
            </w:r>
          </w:p>
        </w:tc>
      </w:tr>
    </w:tbl>
    <w:p w:rsidR="007525C1" w:rsidRDefault="007525C1">
      <w:pPr>
        <w:pStyle w:val="ProductList-Body"/>
        <w:rPr>
          <w:rtl/>
        </w:rPr>
      </w:pPr>
    </w:p>
    <w:p w:rsidR="007525C1" w:rsidRDefault="004C0696">
      <w:pPr>
        <w:pStyle w:val="ProductList-Offering2HeadingNoBorder"/>
        <w:outlineLvl w:val="2"/>
        <w:rPr>
          <w:rtl/>
        </w:rPr>
      </w:pPr>
      <w:r>
        <w:rPr>
          <w:rtl/>
        </w:rPr>
        <w:t>تطبيقات Office 365</w:t>
      </w:r>
      <w:r>
        <w:fldChar w:fldCharType="begin"/>
      </w:r>
      <w:r>
        <w:instrText xml:space="preserve"> TC "</w:instrText>
      </w:r>
      <w:bookmarkStart w:id="381" w:name="_Toc509945527"/>
      <w:r>
        <w:instrText>تطبيقات Office 365</w:instrText>
      </w:r>
      <w:bookmarkEnd w:id="381"/>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598"/>
        <w:gridCol w:w="5318"/>
      </w:tblGrid>
      <w:tr w:rsidR="007525C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Office Professional Plus</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Visio Professional</w:t>
            </w:r>
          </w:p>
        </w:tc>
      </w:tr>
      <w:tr w:rsidR="007525C1">
        <w:tc>
          <w:tcPr>
            <w:tcW w:w="624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Visio Standard</w:t>
            </w:r>
          </w:p>
        </w:tc>
      </w:tr>
    </w:tbl>
    <w:p w:rsidR="007525C1" w:rsidRDefault="007525C1">
      <w:pPr>
        <w:pStyle w:val="ProductList-Body"/>
        <w:rPr>
          <w:rtl/>
        </w:rPr>
      </w:pPr>
    </w:p>
    <w:p w:rsidR="007525C1" w:rsidRDefault="004C0696">
      <w:pPr>
        <w:pStyle w:val="ProductList-Offering2HeadingNoBorder"/>
        <w:outlineLvl w:val="2"/>
        <w:rPr>
          <w:rtl/>
        </w:rPr>
      </w:pPr>
      <w:r>
        <w:rPr>
          <w:rtl/>
        </w:rPr>
        <w:t>Office 365 Suites</w:t>
      </w:r>
      <w:r>
        <w:fldChar w:fldCharType="begin"/>
      </w:r>
      <w:r>
        <w:instrText xml:space="preserve"> TC "</w:instrText>
      </w:r>
      <w:bookmarkStart w:id="382" w:name="_Toc509945528"/>
      <w:r>
        <w:instrText>Office 365 Suites</w:instrText>
      </w:r>
      <w:bookmarkEnd w:id="382"/>
      <w:r>
        <w:instrText>" \l 3</w:instrText>
      </w:r>
      <w:r>
        <w:fldChar w:fldCharType="end"/>
      </w:r>
    </w:p>
    <w:p w:rsidR="007525C1" w:rsidRDefault="007525C1">
      <w:pPr>
        <w:pStyle w:val="ProductList-Body"/>
        <w:rPr>
          <w:rtl/>
        </w:rPr>
      </w:pPr>
    </w:p>
    <w:p w:rsidR="007525C1" w:rsidRDefault="004C0696">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7525C1" w:rsidRDefault="007525C1">
      <w:pPr>
        <w:pStyle w:val="ProductList-Body"/>
        <w:rPr>
          <w:rtl/>
        </w:rPr>
      </w:pPr>
    </w:p>
    <w:p w:rsidR="007525C1" w:rsidRDefault="004C0696">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23199">
          <w:t>‬</w:t>
        </w:r>
        <w:r w:rsidR="00BA23BB">
          <w:t>‬</w:t>
        </w:r>
        <w:r w:rsidR="00AC0F91">
          <w:t>‬</w:t>
        </w:r>
        <w:r w:rsidR="00D17350">
          <w:t>‬</w:t>
        </w:r>
        <w:r w:rsidR="00B5589E">
          <w:t>‬</w:t>
        </w:r>
        <w:r w:rsidR="00FD71DF">
          <w:t>‬</w:t>
        </w:r>
      </w:di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3842"/>
        <w:gridCol w:w="3395"/>
        <w:gridCol w:w="3679"/>
      </w:tblGrid>
      <w:tr w:rsidR="007525C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يلزم ترخيص CAL Suite Bridge أو ترخيص اشتراك مستخدم</w:t>
            </w:r>
          </w:p>
        </w:tc>
      </w:tr>
      <w:tr w:rsidR="007525C1">
        <w:tc>
          <w:tcPr>
            <w:tcW w:w="4160" w:type="dxa"/>
            <w:tcBorders>
              <w:top w:val="single" w:sz="4" w:space="0" w:color="6E6E6E"/>
              <w:left w:val="single" w:sz="4" w:space="0" w:color="6E6E6E"/>
              <w:bottom w:val="single" w:sz="4" w:space="0" w:color="6E6E6E"/>
            </w:tcBorders>
          </w:tcPr>
          <w:p w:rsidR="007525C1" w:rsidRDefault="004C0696">
            <w:pPr>
              <w:pStyle w:val="ProductList-TableBody"/>
              <w:rPr>
                <w:rtl/>
              </w:rPr>
            </w:pPr>
            <w:r>
              <w:rPr>
                <w:rtl/>
              </w:rPr>
              <w:t>خيار "من ضمان البرنامج</w:t>
            </w:r>
            <w:r>
              <w:rPr>
                <w:rtl/>
              </w:rPr>
              <w:t>‬" لـ Office 365 Enterprise/Government E1</w:t>
            </w:r>
          </w:p>
        </w:tc>
        <w:tc>
          <w:tcPr>
            <w:tcW w:w="3800" w:type="dxa"/>
          </w:tcPr>
          <w:p w:rsidR="007525C1" w:rsidRDefault="004C0696">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7525C1" w:rsidRDefault="004C0696">
            <w:pPr>
              <w:pStyle w:val="ProductList-TableBody"/>
              <w:rPr>
                <w:rtl/>
              </w:rPr>
            </w:pPr>
            <w:r>
              <w:rPr>
                <w:rtl/>
              </w:rPr>
              <w:t>ترخيص Core CAL Bridge لـ Office 365 أو</w:t>
            </w:r>
          </w:p>
          <w:p w:rsidR="007525C1" w:rsidRDefault="004C0696">
            <w:pPr>
              <w:pStyle w:val="ProductList-TableBody"/>
              <w:rPr>
                <w:rtl/>
              </w:rPr>
            </w:pPr>
            <w:r>
              <w:rPr>
                <w:rtl/>
              </w:rPr>
              <w:t>حل Enterprise Mobility + Security</w:t>
            </w:r>
          </w:p>
        </w:tc>
      </w:tr>
      <w:tr w:rsidR="007525C1">
        <w:tc>
          <w:tcPr>
            <w:tcW w:w="4160" w:type="dxa"/>
            <w:tcBorders>
              <w:top w:val="single" w:sz="4" w:space="0" w:color="6E6E6E"/>
              <w:left w:val="single" w:sz="4" w:space="0" w:color="6E6E6E"/>
              <w:bottom w:val="single" w:sz="4" w:space="0" w:color="6E6E6E"/>
            </w:tcBorders>
          </w:tcPr>
          <w:p w:rsidR="007525C1" w:rsidRDefault="004C0696">
            <w:pPr>
              <w:pStyle w:val="ProductList-TableBody"/>
              <w:rPr>
                <w:rtl/>
              </w:rPr>
            </w:pPr>
            <w:r>
              <w:rPr>
                <w:rtl/>
              </w:rPr>
              <w:t>خيار "من ضمان البرنامج" لـ Office 365 ‏(Enterprise الخطة E3 أو E5 وGovernment الخطة E3 أو E4)</w:t>
            </w:r>
          </w:p>
        </w:tc>
        <w:tc>
          <w:tcPr>
            <w:tcW w:w="3800" w:type="dxa"/>
          </w:tcPr>
          <w:p w:rsidR="007525C1" w:rsidRDefault="004C0696">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7525C1" w:rsidRDefault="007525C1">
            <w:pPr>
              <w:pStyle w:val="ProductList-TableBody"/>
              <w:rPr>
                <w:rtl/>
              </w:rPr>
            </w:pPr>
          </w:p>
        </w:tc>
      </w:tr>
      <w:tr w:rsidR="007525C1">
        <w:tc>
          <w:tcPr>
            <w:tcW w:w="4160" w:type="dxa"/>
            <w:tcBorders>
              <w:top w:val="single" w:sz="4" w:space="0" w:color="6E6E6E"/>
              <w:left w:val="single" w:sz="4" w:space="0" w:color="6E6E6E"/>
              <w:bottom w:val="single" w:sz="4" w:space="0" w:color="6E6E6E"/>
            </w:tcBorders>
          </w:tcPr>
          <w:p w:rsidR="007525C1" w:rsidRDefault="004C0696">
            <w:pPr>
              <w:pStyle w:val="ProductList-TableBody"/>
              <w:rPr>
                <w:rtl/>
              </w:rPr>
            </w:pPr>
            <w:r>
              <w:rPr>
                <w:rtl/>
              </w:rPr>
              <w:t>خيار "من ضمان البرنامج" لـ Office 365 ‏(Enterprise الخطة E3 أو E5 وGovernment الخطة E3 أو E4)</w:t>
            </w:r>
          </w:p>
        </w:tc>
        <w:tc>
          <w:tcPr>
            <w:tcW w:w="3800" w:type="dxa"/>
          </w:tcPr>
          <w:p w:rsidR="007525C1" w:rsidRDefault="004C0696">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7525C1" w:rsidRDefault="004C0696">
            <w:pPr>
              <w:pStyle w:val="ProductList-TableBody"/>
              <w:rPr>
                <w:rtl/>
              </w:rPr>
            </w:pPr>
            <w:r>
              <w:rPr>
                <w:rtl/>
              </w:rPr>
              <w:t>ترخيص Enterprise CAL Bridge لـ Office 365 أو</w:t>
            </w:r>
          </w:p>
          <w:p w:rsidR="007525C1" w:rsidRDefault="004C0696">
            <w:pPr>
              <w:pStyle w:val="ProductList-TableBody"/>
              <w:rPr>
                <w:rtl/>
              </w:rPr>
            </w:pPr>
            <w:r>
              <w:rPr>
                <w:rtl/>
              </w:rPr>
              <w:t>حل Enterprise Mobility + Security</w:t>
            </w:r>
          </w:p>
        </w:tc>
      </w:tr>
    </w:tbl>
    <w:p w:rsidR="007525C1" w:rsidRDefault="007525C1">
      <w:pPr>
        <w:pStyle w:val="ProductList-Body"/>
        <w:rPr>
          <w:rtl/>
        </w:rPr>
      </w:pPr>
    </w:p>
    <w:p w:rsidR="007525C1" w:rsidRDefault="004C0696">
      <w:pPr>
        <w:pStyle w:val="ProductList-Offering2HeadingNoBorder"/>
        <w:outlineLvl w:val="2"/>
        <w:rPr>
          <w:rtl/>
        </w:rPr>
      </w:pPr>
      <w:r>
        <w:rPr>
          <w:rtl/>
        </w:rPr>
        <w:t>Project Online</w:t>
      </w:r>
      <w:r>
        <w:fldChar w:fldCharType="begin"/>
      </w:r>
      <w:r>
        <w:instrText xml:space="preserve"> TC "</w:instrText>
      </w:r>
      <w:bookmarkStart w:id="383" w:name="_Toc509945529"/>
      <w:r>
        <w:instrText>Project Online</w:instrText>
      </w:r>
      <w:bookmarkEnd w:id="383"/>
      <w:r>
        <w:instrText>" \l 3</w:instrText>
      </w:r>
      <w:r>
        <w:fldChar w:fldCharType="end"/>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5511"/>
        <w:gridCol w:w="5405"/>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525C1" w:rsidRDefault="004C0696">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7525C1" w:rsidRDefault="004C0696">
            <w:pPr>
              <w:pStyle w:val="ProductList-TableBody"/>
              <w:rPr>
                <w:rtl/>
              </w:rPr>
            </w:pPr>
            <w:r>
              <w:rPr>
                <w:color w:val="FFFFFF"/>
                <w:rtl/>
              </w:rPr>
              <w:t>الترخيص (التراخيص) المؤهِّل</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Project Professional</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Project Server CAL</w:t>
            </w:r>
          </w:p>
        </w:tc>
      </w:tr>
      <w:tr w:rsidR="007525C1">
        <w:tc>
          <w:tcPr>
            <w:tcW w:w="6120" w:type="dxa"/>
            <w:tcBorders>
              <w:top w:val="single" w:sz="4" w:space="0" w:color="6E6E6E"/>
              <w:left w:val="single" w:sz="4" w:space="0" w:color="6E6E6E"/>
              <w:bottom w:val="none" w:sz="4" w:space="0" w:color="6E6E6E"/>
              <w:right w:val="single" w:sz="4" w:space="0" w:color="6E6E6E"/>
            </w:tcBorders>
          </w:tcPr>
          <w:p w:rsidR="007525C1" w:rsidRDefault="004C0696">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Project Professional</w:t>
            </w:r>
          </w:p>
        </w:tc>
      </w:tr>
      <w:tr w:rsidR="007525C1">
        <w:tc>
          <w:tcPr>
            <w:tcW w:w="6120" w:type="dxa"/>
            <w:tcBorders>
              <w:top w:val="none" w:sz="4" w:space="0" w:color="6E6E6E"/>
              <w:left w:val="single" w:sz="4" w:space="0" w:color="6E6E6E"/>
              <w:bottom w:val="single" w:sz="4" w:space="0" w:color="6E6E6E"/>
              <w:right w:val="single" w:sz="4" w:space="0" w:color="6E6E6E"/>
            </w:tcBorders>
          </w:tcPr>
          <w:p w:rsidR="007525C1" w:rsidRDefault="007525C1">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7525C1" w:rsidRDefault="004C0696">
            <w:pPr>
              <w:pStyle w:val="ProductList-TableBody"/>
              <w:rPr>
                <w:rtl/>
              </w:rPr>
            </w:pPr>
            <w:r>
              <w:rPr>
                <w:rtl/>
              </w:rPr>
              <w:t>Project Server CAL</w:t>
            </w:r>
          </w:p>
        </w:tc>
      </w:tr>
    </w:tbl>
    <w:p w:rsidR="007525C1" w:rsidRDefault="004C0696">
      <w:pPr>
        <w:pStyle w:val="ProductList-SectionHeading"/>
        <w:pageBreakBefore/>
        <w:outlineLvl w:val="0"/>
        <w:rPr>
          <w:rtl/>
        </w:rPr>
      </w:pPr>
      <w:bookmarkStart w:id="384" w:name="_Sec562"/>
      <w:bookmarkEnd w:id="355"/>
      <w:r>
        <w:rPr>
          <w:rtl/>
        </w:rPr>
        <w:t>الملحق (د) - الخدمات الاحترافية</w:t>
      </w:r>
      <w:r>
        <w:fldChar w:fldCharType="begin"/>
      </w:r>
      <w:r>
        <w:instrText xml:space="preserve"> TC "</w:instrText>
      </w:r>
      <w:bookmarkStart w:id="385" w:name="_Toc509945530"/>
      <w:r>
        <w:instrText>الملحق (د) - الخدمات الاحترافية</w:instrText>
      </w:r>
      <w:bookmarkEnd w:id="385"/>
      <w:r>
        <w:instrText>" \l 1</w:instrText>
      </w:r>
      <w:r>
        <w:fldChar w:fldCharType="end"/>
      </w:r>
    </w:p>
    <w:p w:rsidR="007525C1" w:rsidRDefault="004C0696">
      <w:pPr>
        <w:pStyle w:val="ProductList-Body"/>
        <w:rPr>
          <w:rtl/>
        </w:rPr>
      </w:pPr>
      <w:r>
        <w:rPr>
          <w:rtl/>
        </w:rPr>
        <w:t>فيما يلي وصف للخدمات الاحترافية المتوفرة من خلال الترخيص المجمع من Microsoft:</w:t>
      </w:r>
    </w:p>
    <w:p w:rsidR="007525C1" w:rsidRDefault="004C0696">
      <w:pPr>
        <w:pStyle w:val="ProductList-Offering1Heading"/>
        <w:outlineLvl w:val="1"/>
        <w:rPr>
          <w:rtl/>
        </w:rPr>
      </w:pPr>
      <w:bookmarkStart w:id="386" w:name="_Sec565"/>
      <w:r>
        <w:rPr>
          <w:rtl/>
        </w:rPr>
        <w:t>عروض دعم Microsoft Premier</w:t>
      </w:r>
      <w:bookmarkEnd w:id="386"/>
      <w:r>
        <w:fldChar w:fldCharType="begin"/>
      </w:r>
      <w:r>
        <w:instrText xml:space="preserve"> TC "</w:instrText>
      </w:r>
      <w:bookmarkStart w:id="387" w:name="_Toc509945531"/>
      <w:r>
        <w:instrText>عروض دعم Microsoft Premier</w:instrText>
      </w:r>
      <w:bookmarkEnd w:id="387"/>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7525C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jc w:val="center"/>
              <w:rPr>
                <w:rtl/>
              </w:rPr>
            </w:pPr>
            <w:r>
              <w:rPr>
                <w:color w:val="FFFFFF"/>
                <w:rtl/>
              </w:rPr>
              <w:t>Premier Plus</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شهريًا</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حتى 10 ساعات</w:t>
            </w:r>
          </w:p>
          <w:p w:rsidR="007525C1" w:rsidRDefault="004C0696">
            <w:pPr>
              <w:pStyle w:val="ProductList-TableBody"/>
              <w:rPr>
                <w:rtl/>
              </w:rPr>
            </w:pPr>
            <w:r>
              <w:rPr>
                <w:rtl/>
              </w:rPr>
              <w:t>+1 اختبار السلامة</w:t>
            </w:r>
          </w:p>
          <w:p w:rsidR="007525C1" w:rsidRDefault="004C0696">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حتى 160 ساعة</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حتى 140 ساعة</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t>
            </w:r>
            <w:dir w:val="rtl">
              <w:r>
                <w:rPr>
                  <w:rtl/>
                </w:rPr>
                <w:t>موقع Microsoft Premier عبر الإنترنت</w:t>
              </w:r>
              <w:r>
                <w:rPr>
                  <w:rtl/>
                </w:rPr>
                <w:t>‬</w:t>
              </w:r>
              <w:r w:rsidR="00623199">
                <w:t>‬</w:t>
              </w:r>
              <w:r w:rsidR="00BA23BB">
                <w:t>‬</w:t>
              </w:r>
              <w:r w:rsidR="00AC0F91">
                <w:t>‬</w:t>
              </w:r>
              <w:r w:rsidR="00D17350">
                <w:t>‬</w:t>
              </w:r>
              <w:r w:rsidR="00B5589E">
                <w:t>‬</w:t>
              </w:r>
              <w:r w:rsidR="00FD71DF">
                <w:t>‬</w:t>
              </w:r>
            </w:di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jc w:val="center"/>
              <w:rPr>
                <w:rtl/>
              </w:rPr>
            </w:pPr>
            <w:r>
              <w:rPr>
                <w:rtl/>
              </w:rPr>
              <w:t>X</w:t>
            </w:r>
          </w:p>
        </w:tc>
      </w:tr>
      <w:tr w:rsidR="007525C1">
        <w:tc>
          <w:tcPr>
            <w:tcW w:w="404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حزَم من 20</w:t>
            </w:r>
          </w:p>
        </w:tc>
      </w:tr>
    </w:tbl>
    <w:p w:rsidR="007525C1" w:rsidRDefault="004C0696">
      <w:pPr>
        <w:pStyle w:val="ProductList-Body"/>
        <w:rPr>
          <w:rtl/>
        </w:rPr>
      </w:pPr>
      <w:r>
        <w:rPr>
          <w:vertAlign w:val="superscript"/>
          <w:rtl/>
        </w:rPr>
        <w:t xml:space="preserve">1 </w:t>
      </w:r>
      <w:r>
        <w:rPr>
          <w:i/>
          <w:rtl/>
        </w:rPr>
        <w:t>يتم تحديد ساعات العمل محليًا.</w:t>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7525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استجابة العميل المتوقعة</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تأثير كارثي على الشركة: </w:t>
            </w:r>
          </w:p>
          <w:p w:rsidR="007525C1" w:rsidRDefault="004C0696">
            <w:pPr>
              <w:pStyle w:val="ProductList-TableBody"/>
              <w:rPr>
                <w:rtl/>
              </w:rPr>
            </w:pPr>
            <w:r>
              <w:rPr>
                <w:rtl/>
              </w:rPr>
              <w:t>خسارة تامة لعملية الأعمال الأساسية (مهام أساسية) ولا يمكن متابعة العمل على نحوٍ معقول</w:t>
            </w:r>
          </w:p>
          <w:p w:rsidR="007525C1" w:rsidRDefault="004C0696">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أول استجابة هاتفية في غضون ساعة واحدة أو أقل</w:t>
            </w:r>
          </w:p>
          <w:p w:rsidR="007525C1" w:rsidRDefault="004C0696">
            <w:pPr>
              <w:pStyle w:val="ProductList-TableBody"/>
              <w:rPr>
                <w:rtl/>
              </w:rPr>
            </w:pPr>
            <w:r>
              <w:rPr>
                <w:rtl/>
              </w:rPr>
              <w:t>انتقال موارد Microsoft إلى موقع العميل في أقرب وقت ممكن.</w:t>
            </w:r>
          </w:p>
          <w:p w:rsidR="007525C1" w:rsidRDefault="004C0696">
            <w:pPr>
              <w:pStyle w:val="ProductList-TableBody"/>
              <w:rPr>
                <w:rtl/>
              </w:rPr>
            </w:pPr>
            <w:r>
              <w:rPr>
                <w:rtl/>
              </w:rPr>
              <w:t>جهود متواصلة طوال اليوم على مدار الأسبوع</w:t>
            </w:r>
          </w:p>
          <w:p w:rsidR="007525C1" w:rsidRDefault="004C0696">
            <w:pPr>
              <w:pStyle w:val="ProductList-TableBody"/>
              <w:rPr>
                <w:rtl/>
              </w:rPr>
            </w:pPr>
            <w:r>
              <w:rPr>
                <w:rtl/>
              </w:rPr>
              <w:t>تصعيد سريع للمشكلة في Microsoft إلى فرق المنتجات</w:t>
            </w:r>
          </w:p>
          <w:p w:rsidR="007525C1" w:rsidRDefault="004C0696">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إخطار كبار المديرين التنفيذيين التابعين للعميل </w:t>
            </w:r>
          </w:p>
          <w:p w:rsidR="007525C1" w:rsidRDefault="004C069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7525C1" w:rsidRDefault="004C0696">
            <w:pPr>
              <w:pStyle w:val="ProductList-TableBody"/>
              <w:rPr>
                <w:rtl/>
              </w:rPr>
            </w:pPr>
            <w:r>
              <w:rPr>
                <w:rtl/>
              </w:rPr>
              <w:t>وصول واستجابة سريعان بواسطة جهة التحكم بالتغيير</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تأثير خطير على الشركة: </w:t>
            </w:r>
          </w:p>
          <w:p w:rsidR="007525C1" w:rsidRDefault="004C0696">
            <w:pPr>
              <w:pStyle w:val="ProductList-TableBody"/>
              <w:rPr>
                <w:rtl/>
              </w:rPr>
            </w:pPr>
            <w:r>
              <w:rPr>
                <w:rtl/>
              </w:rPr>
              <w:t>خسارة كبيرة أو تراجع بالغ في أداء الخدمات</w:t>
            </w:r>
          </w:p>
          <w:p w:rsidR="007525C1" w:rsidRDefault="004C0696">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أول استجابة هاتفية في غضون ساعة واحدة أو أقل</w:t>
            </w:r>
          </w:p>
          <w:p w:rsidR="007525C1" w:rsidRDefault="004C0696">
            <w:pPr>
              <w:pStyle w:val="ProductList-TableBody"/>
              <w:rPr>
                <w:rtl/>
              </w:rPr>
            </w:pPr>
            <w:r>
              <w:rPr>
                <w:rtl/>
              </w:rPr>
              <w:t>انتقال موارد Microsoft إلى موقع العميل حسب الطلب.</w:t>
            </w:r>
          </w:p>
          <w:p w:rsidR="007525C1" w:rsidRDefault="004C0696">
            <w:pPr>
              <w:pStyle w:val="ProductList-TableBody"/>
              <w:rPr>
                <w:rtl/>
              </w:rPr>
            </w:pPr>
            <w:r>
              <w:rPr>
                <w:rtl/>
              </w:rPr>
              <w:t>جهود متواصلة طوال اليوم على مدار الأسبوع</w:t>
            </w:r>
          </w:p>
          <w:p w:rsidR="007525C1" w:rsidRDefault="004C0696">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7525C1" w:rsidRDefault="004C0696">
            <w:pPr>
              <w:pStyle w:val="ProductList-TableBody"/>
              <w:rPr>
                <w:rtl/>
              </w:rPr>
            </w:pPr>
            <w:r>
              <w:rPr>
                <w:rtl/>
              </w:rPr>
              <w:t>وصول واستجابة سريعان بواسطة جهة التحكم بالتغيير</w:t>
            </w:r>
          </w:p>
          <w:p w:rsidR="007525C1" w:rsidRDefault="004C0696">
            <w:pPr>
              <w:pStyle w:val="ProductList-TableBody"/>
              <w:rPr>
                <w:rtl/>
              </w:rPr>
            </w:pPr>
            <w:r>
              <w:rPr>
                <w:rtl/>
              </w:rPr>
              <w:t>إعلام الإدارة</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تأثير متوسط على الشركة: </w:t>
            </w:r>
          </w:p>
          <w:p w:rsidR="007525C1" w:rsidRDefault="004C0696">
            <w:pPr>
              <w:pStyle w:val="ProductList-TableBody"/>
              <w:rPr>
                <w:rtl/>
              </w:rPr>
            </w:pPr>
            <w:r>
              <w:rPr>
                <w:rtl/>
              </w:rPr>
              <w:t>خسارة أو تراجع متوسط في أداء الخدمات يمكن معه متابعة العمل على نحوٍ معقول وبأداء ضعيف.</w:t>
            </w:r>
          </w:p>
          <w:p w:rsidR="007525C1" w:rsidRDefault="004C0696">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أول استجابة هاتفية في غضون ساعتين أو أقل</w:t>
            </w:r>
          </w:p>
          <w:p w:rsidR="007525C1" w:rsidRDefault="004C069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623199">
                <w:t>‬</w:t>
              </w:r>
              <w:r w:rsidR="00BA23BB">
                <w:t>‬</w:t>
              </w:r>
              <w:r w:rsidR="00AC0F91">
                <w:t>‬</w:t>
              </w:r>
              <w:r w:rsidR="00D17350">
                <w:t>‬</w:t>
              </w:r>
              <w:r w:rsidR="00B5589E">
                <w:t>‬</w:t>
              </w:r>
              <w:r w:rsidR="00FD71DF">
                <w:t>‬</w:t>
              </w:r>
            </w:dir>
          </w:p>
          <w:p w:rsidR="007525C1" w:rsidRDefault="004C0696">
            <w:pPr>
              <w:pStyle w:val="ProductList-TableBody"/>
              <w:rPr>
                <w:rtl/>
              </w:rPr>
            </w:pPr>
            <w:r>
              <w:rPr>
                <w:rtl/>
              </w:rPr>
              <w:t>وصول واستجابة سريعان من جهة التحكم بالتغيير في غضون 4 ساعات عمل</w:t>
            </w:r>
            <w:r>
              <w:rPr>
                <w:vertAlign w:val="superscript"/>
                <w:rtl/>
              </w:rPr>
              <w:t>1</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الحد الأدنى من التأثير على الشركة: </w:t>
            </w:r>
          </w:p>
          <w:p w:rsidR="007525C1" w:rsidRDefault="004C0696">
            <w:pPr>
              <w:pStyle w:val="ProductList-TableBody"/>
              <w:rPr>
                <w:rtl/>
              </w:rPr>
            </w:pPr>
            <w:r>
              <w:rPr>
                <w:rtl/>
              </w:rPr>
              <w:t>العمل في وجود معوقات طفيفة للخدمة أو عدم وجودها مطلقًا.</w:t>
            </w:r>
          </w:p>
          <w:p w:rsidR="007525C1" w:rsidRDefault="004C0696">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أول استجابة هاتفية في غضون 4 ساعات أو أقل</w:t>
            </w:r>
          </w:p>
          <w:p w:rsidR="007525C1" w:rsidRDefault="004C0696">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معلومات جهة اتصال دقيقة عن صاحب الحالة</w:t>
            </w:r>
          </w:p>
          <w:p w:rsidR="007525C1" w:rsidRDefault="004C0696">
            <w:pPr>
              <w:pStyle w:val="ProductList-TableBody"/>
              <w:rPr>
                <w:rtl/>
              </w:rPr>
            </w:pPr>
            <w:r>
              <w:rPr>
                <w:rtl/>
              </w:rPr>
              <w:t>استجابة في غضون 24 ساعة</w:t>
            </w:r>
          </w:p>
        </w:tc>
      </w:tr>
    </w:tbl>
    <w:p w:rsidR="007525C1" w:rsidRDefault="004C0696">
      <w:pPr>
        <w:pStyle w:val="ProductList-Body"/>
        <w:rPr>
          <w:rtl/>
        </w:rPr>
      </w:pPr>
      <w:r>
        <w:rPr>
          <w:vertAlign w:val="superscript"/>
          <w:rtl/>
        </w:rPr>
        <w:t>1</w:t>
      </w:r>
      <w:r>
        <w:rPr>
          <w:i/>
          <w:rtl/>
        </w:rPr>
        <w:t>يتم تحديد ساعات العمل محليًا.</w:t>
      </w:r>
    </w:p>
    <w:p w:rsidR="007525C1" w:rsidRDefault="004C0696">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7525C1" w:rsidRDefault="007525C1">
      <w:pPr>
        <w:pStyle w:val="ProductList-Body"/>
        <w:rPr>
          <w:rtl/>
        </w:rPr>
      </w:pPr>
    </w:p>
    <w:p w:rsidR="007525C1" w:rsidRDefault="004C0696">
      <w:pPr>
        <w:pStyle w:val="ProductList-ClauseHeading"/>
        <w:outlineLvl w:val="2"/>
        <w:rPr>
          <w:rtl/>
        </w:rPr>
      </w:pPr>
      <w:r>
        <w:rPr>
          <w:rtl/>
        </w:rPr>
        <w:t>قواعد الأعمال المقترنة</w:t>
      </w:r>
    </w:p>
    <w:p w:rsidR="007525C1" w:rsidRDefault="004C0696">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7525C1" w:rsidRDefault="004C0696">
      <w:pPr>
        <w:pStyle w:val="ProductList-Offering1Heading"/>
        <w:outlineLvl w:val="1"/>
        <w:rPr>
          <w:rtl/>
        </w:rPr>
      </w:pPr>
      <w:bookmarkStart w:id="388" w:name="_Sec566"/>
      <w:r>
        <w:rPr>
          <w:rtl/>
        </w:rPr>
        <w:t>عروض الخدمات الاستشارية الرقمية من Microsoft</w:t>
      </w:r>
      <w:bookmarkEnd w:id="388"/>
      <w:r>
        <w:fldChar w:fldCharType="begin"/>
      </w:r>
      <w:r>
        <w:instrText xml:space="preserve"> TC "</w:instrText>
      </w:r>
      <w:bookmarkStart w:id="389" w:name="_Toc509945532"/>
      <w:r>
        <w:instrText>عروض الخدمات الاستشارية الرقمية من Microsoft</w:instrText>
      </w:r>
      <w:bookmarkEnd w:id="389"/>
      <w:r>
        <w:instrText>" \l 2</w:instrText>
      </w:r>
      <w:r>
        <w:fldChar w:fldCharType="end"/>
      </w:r>
    </w:p>
    <w:p w:rsidR="007525C1" w:rsidRDefault="004C0696">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0"/>
        <w:gridCol w:w="2732"/>
        <w:gridCol w:w="2732"/>
        <w:gridCol w:w="2732"/>
      </w:tblGrid>
      <w:tr w:rsidR="007525C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قائمة استراتيجيات Enterprise</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9RO-xxxx</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ما يصل إلى 1600 ساعة في مجموع ما قام به مستشار Microsoft الرقمي وفريق تقديم خدمات المؤسسة</w:t>
            </w: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7525C1" w:rsidRDefault="007525C1">
            <w:pPr>
              <w:pStyle w:val="ProductList-TableBody"/>
              <w:rPr>
                <w:rtl/>
              </w:rPr>
            </w:pPr>
          </w:p>
        </w:tc>
      </w:tr>
      <w:tr w:rsidR="007525C1">
        <w:tc>
          <w:tcPr>
            <w:tcW w:w="306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525C1" w:rsidRDefault="004C0696">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7525C1" w:rsidRDefault="007525C1">
            <w:pPr>
              <w:pStyle w:val="ProductList-TableBody"/>
              <w:rPr>
                <w:rtl/>
              </w:rPr>
            </w:pPr>
          </w:p>
        </w:tc>
      </w:tr>
    </w:tbl>
    <w:p w:rsidR="007525C1" w:rsidRDefault="007525C1">
      <w:pPr>
        <w:pStyle w:val="ProductList-Body"/>
        <w:rPr>
          <w:rtl/>
        </w:rPr>
      </w:pPr>
    </w:p>
    <w:p w:rsidR="007525C1" w:rsidRDefault="004C0696">
      <w:pPr>
        <w:pStyle w:val="ProductList-ClauseHeading"/>
        <w:outlineLvl w:val="2"/>
        <w:rPr>
          <w:rtl/>
        </w:rPr>
      </w:pPr>
      <w:r>
        <w:rPr>
          <w:rtl/>
        </w:rPr>
        <w:t>وحدات الخدمات الاستشارية الرقمية</w:t>
      </w:r>
    </w:p>
    <w:p w:rsidR="007525C1" w:rsidRDefault="004C0696">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7525C1" w:rsidRDefault="007525C1">
      <w:pPr>
        <w:pStyle w:val="ProductList-Body"/>
        <w:rPr>
          <w:rtl/>
        </w:rPr>
      </w:pPr>
    </w:p>
    <w:p w:rsidR="007525C1" w:rsidRDefault="004C0696">
      <w:pPr>
        <w:pStyle w:val="ProductList-ClauseHeading"/>
        <w:outlineLvl w:val="2"/>
        <w:rPr>
          <w:rtl/>
        </w:rPr>
      </w:pPr>
      <w:r>
        <w:rPr>
          <w:rtl/>
        </w:rPr>
        <w:t>خدمات خارج النطاق</w:t>
      </w:r>
    </w:p>
    <w:p w:rsidR="007525C1" w:rsidRDefault="004C0696">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7525C1" w:rsidRDefault="007525C1">
      <w:pPr>
        <w:pStyle w:val="ProductList-Body"/>
        <w:rPr>
          <w:rtl/>
        </w:rPr>
      </w:pPr>
    </w:p>
    <w:p w:rsidR="007525C1" w:rsidRDefault="004C0696">
      <w:pPr>
        <w:pStyle w:val="ProductList-ClauseHeading"/>
        <w:outlineLvl w:val="2"/>
        <w:rPr>
          <w:rtl/>
        </w:rPr>
      </w:pPr>
      <w:r>
        <w:rPr>
          <w:rtl/>
        </w:rPr>
        <w:t>مسؤوليات العميل</w:t>
      </w:r>
    </w:p>
    <w:p w:rsidR="007525C1" w:rsidRDefault="004C0696">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7525C1" w:rsidRDefault="004C0696">
      <w:pPr>
        <w:pStyle w:val="ProductList-Offering1Heading"/>
        <w:outlineLvl w:val="1"/>
        <w:rPr>
          <w:rtl/>
        </w:rPr>
      </w:pPr>
      <w:bookmarkStart w:id="390" w:name="_Sec567"/>
      <w:r>
        <w:rPr>
          <w:rtl/>
        </w:rPr>
        <w:t>عروض مسرّع إنتاجية المبيعات</w:t>
      </w:r>
      <w:bookmarkEnd w:id="390"/>
      <w:r>
        <w:fldChar w:fldCharType="begin"/>
      </w:r>
      <w:r>
        <w:instrText xml:space="preserve"> TC "</w:instrText>
      </w:r>
      <w:bookmarkStart w:id="391" w:name="_Toc509945533"/>
      <w:r>
        <w:instrText>عروض مسرّع إنتاجية المبيعات</w:instrText>
      </w:r>
      <w:bookmarkEnd w:id="391"/>
      <w:r>
        <w:instrText>" \l 2</w:instrText>
      </w:r>
      <w:r>
        <w:fldChar w:fldCharType="end"/>
      </w:r>
    </w:p>
    <w:p w:rsidR="007525C1" w:rsidRDefault="004C0696">
      <w:pPr>
        <w:pStyle w:val="ProductList-ClauseHeading"/>
        <w:outlineLvl w:val="2"/>
        <w:rPr>
          <w:rtl/>
        </w:rPr>
      </w:pPr>
      <w:r>
        <w:rPr>
          <w:rtl/>
        </w:rPr>
        <w:t>نظرة عامة على مسرّع إنتاجية المبيعات</w:t>
      </w:r>
    </w:p>
    <w:p w:rsidR="007525C1" w:rsidRDefault="004C0696">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7525C1" w:rsidRDefault="007525C1">
      <w:pPr>
        <w:pStyle w:val="ProductList-Body"/>
        <w:rPr>
          <w:rtl/>
        </w:rPr>
      </w:pPr>
    </w:p>
    <w:p w:rsidR="007525C1" w:rsidRDefault="004C0696">
      <w:pPr>
        <w:pStyle w:val="ProductList-Body"/>
        <w:rPr>
          <w:rtl/>
        </w:rPr>
      </w:pPr>
      <w:r>
        <w:rPr>
          <w:rtl/>
        </w:rPr>
        <w:t>تشتمل خدمة مسرّع إنتاجية المبيعات على عناصر التقديم التالية:</w:t>
      </w:r>
    </w:p>
    <w:p w:rsidR="007525C1" w:rsidRDefault="004C0696" w:rsidP="004C0696">
      <w:pPr>
        <w:pStyle w:val="ProductList-Bullet"/>
        <w:numPr>
          <w:ilvl w:val="0"/>
          <w:numId w:val="61"/>
        </w:numPr>
        <w:rPr>
          <w:rtl/>
        </w:rPr>
      </w:pPr>
      <w:r>
        <w:rPr>
          <w:b/>
          <w:color w:val="00188F"/>
          <w:rtl/>
        </w:rPr>
        <w:t>خطة تقديم الخدمة</w:t>
      </w:r>
      <w:r>
        <w:rPr>
          <w:rtl/>
        </w:rPr>
        <w:t>: يتم إنشاؤها بواسطة أحد مستشاري Microsoft لتلبية أهداف الأعمال الخاصة بالعميل.</w:t>
      </w:r>
    </w:p>
    <w:p w:rsidR="007525C1" w:rsidRDefault="004C0696" w:rsidP="004C0696">
      <w:pPr>
        <w:pStyle w:val="ProductList-Bullet"/>
        <w:numPr>
          <w:ilvl w:val="0"/>
          <w:numId w:val="61"/>
        </w:numPr>
        <w:rPr>
          <w:rtl/>
        </w:rPr>
      </w:pPr>
      <w:r>
        <w:rPr>
          <w:b/>
          <w:color w:val="00188F"/>
          <w:rtl/>
        </w:rPr>
        <w:t>ورش العمل</w:t>
      </w:r>
      <w:r>
        <w:rPr>
          <w:rtl/>
        </w:rPr>
        <w:t>: ستخصص ما يصل إلى ست عشرة (16) ساعة من ورش العمل:</w:t>
      </w:r>
    </w:p>
    <w:p w:rsidR="007525C1" w:rsidRDefault="004C0696" w:rsidP="004C0696">
      <w:pPr>
        <w:pStyle w:val="ProductList-Bullet"/>
        <w:numPr>
          <w:ilvl w:val="1"/>
          <w:numId w:val="61"/>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7525C1" w:rsidRDefault="004C0696" w:rsidP="004C0696">
      <w:pPr>
        <w:pStyle w:val="ProductList-Bullet"/>
        <w:numPr>
          <w:ilvl w:val="1"/>
          <w:numId w:val="61"/>
        </w:numPr>
        <w:rPr>
          <w:rtl/>
        </w:rPr>
      </w:pPr>
      <w:r>
        <w:rPr>
          <w:rtl/>
        </w:rPr>
        <w:t>ما يصل إلى أربع (4) ورش عمل لمراجعة التصميم أثناء مرحلة الإنشاء.</w:t>
      </w:r>
    </w:p>
    <w:p w:rsidR="007525C1" w:rsidRDefault="004C0696" w:rsidP="004C0696">
      <w:pPr>
        <w:pStyle w:val="ProductList-Bullet"/>
        <w:numPr>
          <w:ilvl w:val="0"/>
          <w:numId w:val="61"/>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7525C1" w:rsidRDefault="004C0696" w:rsidP="004C0696">
      <w:pPr>
        <w:pStyle w:val="ProductList-Bullet"/>
        <w:numPr>
          <w:ilvl w:val="0"/>
          <w:numId w:val="61"/>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7525C1" w:rsidRDefault="004C0696" w:rsidP="004C0696">
      <w:pPr>
        <w:pStyle w:val="ProductList-Bullet"/>
        <w:numPr>
          <w:ilvl w:val="0"/>
          <w:numId w:val="61"/>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7525C1" w:rsidRDefault="004C0696" w:rsidP="004C0696">
      <w:pPr>
        <w:pStyle w:val="ProductList-Bullet"/>
        <w:numPr>
          <w:ilvl w:val="0"/>
          <w:numId w:val="61"/>
        </w:numPr>
        <w:rPr>
          <w:rtl/>
        </w:rPr>
      </w:pPr>
      <w:r>
        <w:rPr>
          <w:b/>
          <w:color w:val="00188F"/>
          <w:rtl/>
        </w:rPr>
        <w:t>التدريب ونقل المعرفة</w:t>
      </w:r>
      <w:r>
        <w:rPr>
          <w:rtl/>
        </w:rPr>
        <w:t>: توفير تدريب واحد (1) خاص بالمنتج لمستخدمي العميل، بإجمالي أربع (4) ساعات.</w:t>
      </w:r>
    </w:p>
    <w:p w:rsidR="007525C1" w:rsidRDefault="004C0696" w:rsidP="004C0696">
      <w:pPr>
        <w:pStyle w:val="ProductList-Bullet"/>
        <w:numPr>
          <w:ilvl w:val="0"/>
          <w:numId w:val="61"/>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7525C1" w:rsidRDefault="007525C1">
      <w:pPr>
        <w:pStyle w:val="ProductList-Body"/>
        <w:rPr>
          <w:rtl/>
        </w:rPr>
      </w:pPr>
    </w:p>
    <w:p w:rsidR="007525C1" w:rsidRDefault="004C0696">
      <w:pPr>
        <w:pStyle w:val="ProductList-ClauseHeading"/>
        <w:outlineLvl w:val="2"/>
        <w:rPr>
          <w:rtl/>
        </w:rPr>
      </w:pPr>
      <w:r>
        <w:rPr>
          <w:rtl/>
        </w:rPr>
        <w:t>مسؤوليات العميل</w:t>
      </w:r>
    </w:p>
    <w:p w:rsidR="007525C1" w:rsidRDefault="004C0696">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SectionHeading"/>
        <w:pageBreakBefore/>
        <w:outlineLvl w:val="0"/>
        <w:rPr>
          <w:rtl/>
        </w:rPr>
      </w:pPr>
      <w:bookmarkStart w:id="392" w:name="_Sec563"/>
      <w:bookmarkEnd w:id="384"/>
      <w:r>
        <w:rPr>
          <w:rtl/>
        </w:rPr>
        <w:t>الملحق (هـ) - الشروط التكميلية لاتفاقية البرنامج</w:t>
      </w:r>
      <w:r>
        <w:fldChar w:fldCharType="begin"/>
      </w:r>
      <w:r>
        <w:instrText xml:space="preserve"> TC "</w:instrText>
      </w:r>
      <w:bookmarkStart w:id="393" w:name="_Toc509945534"/>
      <w:r>
        <w:instrText>الملحق (هـ) - الشروط التكميلية لاتفاقية البرنامج</w:instrText>
      </w:r>
      <w:bookmarkEnd w:id="393"/>
      <w:r>
        <w:instrText>" \l 1</w:instrText>
      </w:r>
      <w:r>
        <w:fldChar w:fldCharType="end"/>
      </w:r>
    </w:p>
    <w:p w:rsidR="007525C1" w:rsidRDefault="004C0696">
      <w:pPr>
        <w:pStyle w:val="ProductList-Body"/>
        <w:rPr>
          <w:rtl/>
        </w:rPr>
      </w:pPr>
      <w:r>
        <w:rPr>
          <w:rtl/>
        </w:rPr>
        <w:t>تسري البنود والشروط التالية على اتفاقية الترخيص المجمع للعميل، كما نُص على ذلك.</w:t>
      </w:r>
    </w:p>
    <w:p w:rsidR="007525C1" w:rsidRDefault="004C0696">
      <w:pPr>
        <w:pStyle w:val="ProductList-Offering1Heading"/>
        <w:outlineLvl w:val="1"/>
        <w:rPr>
          <w:rtl/>
        </w:rPr>
      </w:pPr>
      <w:bookmarkStart w:id="394" w:name="_Sec568"/>
      <w:r>
        <w:rPr>
          <w:rtl/>
        </w:rPr>
        <w:t>الشروط الإضافية لبرنامج Select Plus</w:t>
      </w:r>
      <w:bookmarkEnd w:id="394"/>
      <w:r>
        <w:fldChar w:fldCharType="begin"/>
      </w:r>
      <w:r>
        <w:instrText xml:space="preserve"> TC "</w:instrText>
      </w:r>
      <w:bookmarkStart w:id="395" w:name="_Toc509945535"/>
      <w:r>
        <w:instrText>الشروط الإضافية لبرنامج Select Plus</w:instrText>
      </w:r>
      <w:bookmarkEnd w:id="395"/>
      <w:r>
        <w:instrText>" \l 2</w:instrText>
      </w:r>
      <w:r>
        <w:fldChar w:fldCharType="end"/>
      </w:r>
    </w:p>
    <w:p w:rsidR="007525C1" w:rsidRDefault="004C0696">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7525C1" w:rsidRDefault="007525C1">
      <w:pPr>
        <w:pStyle w:val="ProductList-Body"/>
        <w:rPr>
          <w:rtl/>
        </w:rPr>
      </w:pPr>
    </w:p>
    <w:p w:rsidR="007525C1" w:rsidRDefault="004C0696">
      <w:pPr>
        <w:pStyle w:val="ProductList-ClauseHeading"/>
        <w:outlineLvl w:val="2"/>
        <w:rPr>
          <w:rtl/>
        </w:rPr>
      </w:pPr>
      <w:r>
        <w:rPr>
          <w:rtl/>
        </w:rPr>
        <w:t>مستويات الأسعار في Select Plus</w:t>
      </w:r>
    </w:p>
    <w:p w:rsidR="007525C1" w:rsidRDefault="004C0696">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7525C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25C1" w:rsidRDefault="004C0696">
            <w:pPr>
              <w:pStyle w:val="ProductList-TableBody"/>
              <w:rPr>
                <w:rtl/>
              </w:rPr>
            </w:pPr>
            <w:r>
              <w:rPr>
                <w:color w:val="FFFFFF"/>
                <w:rtl/>
              </w:rPr>
              <w:t>الحد الأدنى للنقاط السنوية لكل مجموعة</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500</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4,000</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10,000</w:t>
            </w:r>
          </w:p>
        </w:tc>
      </w:tr>
      <w:tr w:rsidR="007525C1">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7525C1" w:rsidRDefault="004C0696">
            <w:pPr>
              <w:pStyle w:val="ProductList-TableBody"/>
              <w:rPr>
                <w:rtl/>
              </w:rPr>
            </w:pPr>
            <w:r>
              <w:rPr>
                <w:rtl/>
              </w:rPr>
              <w:t>25,000</w:t>
            </w:r>
          </w:p>
        </w:tc>
      </w:tr>
    </w:tbl>
    <w:p w:rsidR="007525C1" w:rsidRDefault="004C0696">
      <w:pPr>
        <w:pStyle w:val="ProductList-Offering1Heading"/>
        <w:outlineLvl w:val="1"/>
        <w:rPr>
          <w:rtl/>
        </w:rPr>
      </w:pPr>
      <w:bookmarkStart w:id="396" w:name="_Sec569"/>
      <w:r>
        <w:rPr>
          <w:rtl/>
        </w:rPr>
        <w:t>تعريف إدارة الأجهزة المؤهلة</w:t>
      </w:r>
      <w:bookmarkEnd w:id="396"/>
      <w:r>
        <w:fldChar w:fldCharType="begin"/>
      </w:r>
      <w:r>
        <w:instrText xml:space="preserve"> TC "</w:instrText>
      </w:r>
      <w:bookmarkStart w:id="397" w:name="_Toc509945536"/>
      <w:r>
        <w:instrText>تعريف إدارة الأجهزة المؤهلة</w:instrText>
      </w:r>
      <w:bookmarkEnd w:id="397"/>
      <w:r>
        <w:instrText>" \l 2</w:instrText>
      </w:r>
      <w:r>
        <w:fldChar w:fldCharType="end"/>
      </w:r>
    </w:p>
    <w:p w:rsidR="007525C1" w:rsidRDefault="004C0696">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7525C1" w:rsidRDefault="004C0696" w:rsidP="004C0696">
      <w:pPr>
        <w:pStyle w:val="ProductList-Bullet"/>
        <w:numPr>
          <w:ilvl w:val="0"/>
          <w:numId w:val="62"/>
        </w:numPr>
        <w:rPr>
          <w:rtl/>
        </w:rPr>
      </w:pPr>
      <w:r>
        <w:rPr>
          <w:rtl/>
        </w:rPr>
        <w:t>يسمح بالانضمام إلى المجال الخاص به، أو</w:t>
      </w:r>
    </w:p>
    <w:p w:rsidR="007525C1" w:rsidRDefault="004C0696" w:rsidP="004C0696">
      <w:pPr>
        <w:pStyle w:val="ProductList-Bullet"/>
        <w:numPr>
          <w:ilvl w:val="0"/>
          <w:numId w:val="62"/>
        </w:numPr>
        <w:rPr>
          <w:rtl/>
        </w:rPr>
      </w:pPr>
      <w:r>
        <w:rPr>
          <w:rtl/>
        </w:rPr>
        <w:t>يصادق كشرط لاستخدام التطبيقات أثناء التواجد في مواقعها، أو</w:t>
      </w:r>
    </w:p>
    <w:p w:rsidR="007525C1" w:rsidRDefault="004C0696" w:rsidP="004C0696">
      <w:pPr>
        <w:pStyle w:val="ProductList-Bullet"/>
        <w:numPr>
          <w:ilvl w:val="0"/>
          <w:numId w:val="62"/>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7525C1" w:rsidRDefault="004C0696" w:rsidP="004C0696">
      <w:pPr>
        <w:pStyle w:val="ProductList-Bullet"/>
        <w:numPr>
          <w:ilvl w:val="0"/>
          <w:numId w:val="62"/>
        </w:numPr>
        <w:rPr>
          <w:rtl/>
        </w:rPr>
      </w:pPr>
      <w:r>
        <w:rPr>
          <w:rtl/>
        </w:rPr>
        <w:t>يقوم بالتطبيق عليه بشكل مباشر أو غير مباشر ويفرض سياسات جماعية، أو</w:t>
      </w:r>
    </w:p>
    <w:p w:rsidR="007525C1" w:rsidRDefault="004C0696" w:rsidP="004C0696">
      <w:pPr>
        <w:pStyle w:val="ProductList-Bullet"/>
        <w:numPr>
          <w:ilvl w:val="0"/>
          <w:numId w:val="62"/>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7525C1" w:rsidRDefault="004C0696" w:rsidP="004C0696">
      <w:pPr>
        <w:pStyle w:val="ProductList-Bullet"/>
        <w:numPr>
          <w:ilvl w:val="0"/>
          <w:numId w:val="62"/>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7525C1" w:rsidRDefault="007525C1">
      <w:pPr>
        <w:pStyle w:val="ProductList-Body"/>
        <w:rPr>
          <w:rtl/>
        </w:rPr>
      </w:pPr>
    </w:p>
    <w:p w:rsidR="007525C1" w:rsidRDefault="004C0696">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7525C1" w:rsidRDefault="004C0696">
      <w:pPr>
        <w:pStyle w:val="ProductList-Offering1Heading"/>
        <w:outlineLvl w:val="1"/>
        <w:rPr>
          <w:rtl/>
        </w:rPr>
      </w:pPr>
      <w:bookmarkStart w:id="398" w:name="_Sec570"/>
      <w:r>
        <w:rPr>
          <w:rtl/>
        </w:rPr>
        <w:t>الخدمات عبر الإنترنت في برامج Open</w:t>
      </w:r>
      <w:bookmarkEnd w:id="398"/>
      <w:r>
        <w:fldChar w:fldCharType="begin"/>
      </w:r>
      <w:r>
        <w:instrText xml:space="preserve"> TC "</w:instrText>
      </w:r>
      <w:bookmarkStart w:id="399" w:name="_Toc509945537"/>
      <w:r>
        <w:instrText>الخدمات عبر الإنترنت في برامج Open</w:instrText>
      </w:r>
      <w:bookmarkEnd w:id="399"/>
      <w:r>
        <w:instrText>" \l 2</w:instrText>
      </w:r>
      <w:r>
        <w:fldChar w:fldCharType="end"/>
      </w:r>
    </w:p>
    <w:p w:rsidR="007525C1" w:rsidRDefault="004C0696">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7525C1" w:rsidRDefault="007525C1">
      <w:pPr>
        <w:pStyle w:val="ProductList-Body"/>
        <w:rPr>
          <w:rtl/>
        </w:rPr>
      </w:pPr>
    </w:p>
    <w:p w:rsidR="007525C1" w:rsidRDefault="004C0696">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7525C1" w:rsidRDefault="004C0696">
      <w:pPr>
        <w:pStyle w:val="ProductList-Offering1Heading"/>
        <w:outlineLvl w:val="1"/>
        <w:rPr>
          <w:rtl/>
        </w:rPr>
      </w:pPr>
      <w:bookmarkStart w:id="400" w:name="_Sec571"/>
      <w:r>
        <w:rPr>
          <w:rtl/>
        </w:rPr>
        <w:t>الشروط الإضافية للخدمات الاحترافية - الاتفاقيات القديمة</w:t>
      </w:r>
      <w:bookmarkEnd w:id="400"/>
      <w:r>
        <w:fldChar w:fldCharType="begin"/>
      </w:r>
      <w:r>
        <w:instrText xml:space="preserve"> TC "</w:instrText>
      </w:r>
      <w:bookmarkStart w:id="401" w:name="_Toc509945538"/>
      <w:r>
        <w:instrText>الشروط الإضافية للخدمات الاحترافية - الاتفاقيات القديمة</w:instrText>
      </w:r>
      <w:bookmarkEnd w:id="401"/>
      <w:r>
        <w:instrText>" \l 2</w:instrText>
      </w:r>
      <w:r>
        <w:fldChar w:fldCharType="end"/>
      </w:r>
    </w:p>
    <w:p w:rsidR="007525C1" w:rsidRDefault="004C0696">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7525C1" w:rsidRDefault="007525C1">
      <w:pPr>
        <w:pStyle w:val="ProductList-Body"/>
        <w:rPr>
          <w:rtl/>
        </w:rPr>
      </w:pPr>
    </w:p>
    <w:p w:rsidR="007525C1" w:rsidRDefault="004C0696">
      <w:pPr>
        <w:pStyle w:val="ProductList-ClauseHeading"/>
        <w:outlineLvl w:val="2"/>
        <w:rPr>
          <w:rtl/>
        </w:rPr>
      </w:pPr>
      <w:r>
        <w:rPr>
          <w:rtl/>
        </w:rPr>
        <w:t>حقوق الاستخدام والملكية والترخيص</w:t>
      </w:r>
    </w:p>
    <w:p w:rsidR="007525C1" w:rsidRDefault="004C0696">
      <w:pPr>
        <w:pStyle w:val="ProductList-SubClauseHeading"/>
        <w:outlineLvl w:val="3"/>
        <w:rPr>
          <w:rtl/>
        </w:rPr>
      </w:pPr>
      <w:r>
        <w:rPr>
          <w:rtl/>
        </w:rPr>
        <w:t>الإصلاحات</w:t>
      </w:r>
    </w:p>
    <w:p w:rsidR="007525C1" w:rsidRDefault="004C0696">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7525C1" w:rsidRDefault="007525C1">
      <w:pPr>
        <w:pStyle w:val="ProductList-BodyIndented"/>
        <w:rPr>
          <w:rtl/>
        </w:rPr>
      </w:pPr>
    </w:p>
    <w:p w:rsidR="007525C1" w:rsidRDefault="004C0696">
      <w:pPr>
        <w:pStyle w:val="ProductList-SubClauseHeading"/>
        <w:outlineLvl w:val="3"/>
        <w:rPr>
          <w:rtl/>
        </w:rPr>
      </w:pPr>
      <w:r>
        <w:rPr>
          <w:rtl/>
        </w:rPr>
        <w:t>العمل الموجود مسبقًا</w:t>
      </w:r>
    </w:p>
    <w:p w:rsidR="007525C1" w:rsidRDefault="004C0696">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7525C1" w:rsidRDefault="004C0696">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7525C1" w:rsidRDefault="007525C1">
      <w:pPr>
        <w:pStyle w:val="ProductList-BodyIndented"/>
        <w:rPr>
          <w:rtl/>
        </w:rPr>
      </w:pPr>
    </w:p>
    <w:p w:rsidR="007525C1" w:rsidRDefault="004C0696">
      <w:pPr>
        <w:pStyle w:val="ProductList-SubClauseHeading"/>
        <w:outlineLvl w:val="3"/>
        <w:rPr>
          <w:rtl/>
        </w:rPr>
      </w:pPr>
      <w:r>
        <w:rPr>
          <w:rtl/>
        </w:rPr>
        <w:t>تسليمات الخدمات</w:t>
      </w:r>
    </w:p>
    <w:p w:rsidR="007525C1" w:rsidRDefault="004C0696">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7525C1" w:rsidRDefault="007525C1">
      <w:pPr>
        <w:pStyle w:val="ProductList-BodyIndented"/>
        <w:rPr>
          <w:rtl/>
        </w:rPr>
      </w:pPr>
    </w:p>
    <w:p w:rsidR="007525C1" w:rsidRDefault="004C0696">
      <w:pPr>
        <w:pStyle w:val="ProductList-SubClauseHeading"/>
        <w:outlineLvl w:val="3"/>
        <w:rPr>
          <w:rtl/>
        </w:rPr>
      </w:pPr>
      <w:r>
        <w:rPr>
          <w:rtl/>
        </w:rPr>
        <w:t>استخدام المعلومات الفنية من الخدمات الاحترافية</w:t>
      </w:r>
    </w:p>
    <w:p w:rsidR="007525C1" w:rsidRDefault="004C0696">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7525C1" w:rsidRDefault="007525C1">
      <w:pPr>
        <w:pStyle w:val="ProductList-BodyIndented"/>
        <w:rPr>
          <w:rtl/>
        </w:rPr>
      </w:pPr>
    </w:p>
    <w:p w:rsidR="007525C1" w:rsidRDefault="004C0696">
      <w:pPr>
        <w:pStyle w:val="ProductList-SubClauseHeading"/>
        <w:outlineLvl w:val="3"/>
        <w:rPr>
          <w:rtl/>
        </w:rPr>
      </w:pPr>
      <w:r>
        <w:rPr>
          <w:rtl/>
        </w:rPr>
        <w:t>قيود ترخيص المصدر المفتوح</w:t>
      </w:r>
    </w:p>
    <w:p w:rsidR="007525C1" w:rsidRDefault="004C0696">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7525C1" w:rsidRDefault="007525C1">
      <w:pPr>
        <w:pStyle w:val="ProductList-BodyIndented"/>
        <w:rPr>
          <w:rtl/>
        </w:rPr>
      </w:pPr>
    </w:p>
    <w:p w:rsidR="007525C1" w:rsidRDefault="004C0696">
      <w:pPr>
        <w:pStyle w:val="ProductList-SubClauseHeading"/>
        <w:outlineLvl w:val="3"/>
        <w:rPr>
          <w:rtl/>
        </w:rPr>
      </w:pPr>
      <w:r>
        <w:rPr>
          <w:rtl/>
        </w:rPr>
        <w:t>حقوق الشركات التابعة</w:t>
      </w:r>
    </w:p>
    <w:p w:rsidR="007525C1" w:rsidRDefault="004C0696">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rsidR="007525C1" w:rsidRDefault="007525C1">
      <w:pPr>
        <w:pStyle w:val="ProductList-BodyIndented"/>
        <w:rPr>
          <w:rtl/>
        </w:rPr>
      </w:pPr>
    </w:p>
    <w:p w:rsidR="007525C1" w:rsidRDefault="004C0696">
      <w:pPr>
        <w:pStyle w:val="ProductList-ClauseHeading"/>
        <w:outlineLvl w:val="2"/>
        <w:rPr>
          <w:rtl/>
        </w:rPr>
      </w:pPr>
      <w:r>
        <w:rPr>
          <w:rtl/>
        </w:rPr>
        <w:t>الضمانات وتحديد المسؤولية القانونية</w:t>
      </w:r>
    </w:p>
    <w:p w:rsidR="007525C1" w:rsidRDefault="004C0696">
      <w:pPr>
        <w:pStyle w:val="ProductList-SubClauseHeading"/>
        <w:outlineLvl w:val="3"/>
        <w:rPr>
          <w:rtl/>
        </w:rPr>
      </w:pPr>
      <w:r>
        <w:rPr>
          <w:rtl/>
        </w:rPr>
        <w:t>ضمان الخدمات الاحترافية</w:t>
      </w:r>
    </w:p>
    <w:p w:rsidR="007525C1" w:rsidRDefault="004C0696">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7525C1" w:rsidRDefault="007525C1">
      <w:pPr>
        <w:pStyle w:val="ProductList-BodyIndented"/>
        <w:rPr>
          <w:rtl/>
        </w:rPr>
      </w:pPr>
    </w:p>
    <w:p w:rsidR="007525C1" w:rsidRDefault="004C0696">
      <w:pPr>
        <w:pStyle w:val="ProductList-SubClauseHeading"/>
        <w:outlineLvl w:val="3"/>
        <w:rPr>
          <w:rtl/>
        </w:rPr>
      </w:pPr>
      <w:r>
        <w:rPr>
          <w:rtl/>
        </w:rPr>
        <w:t>تحديد المسؤولية</w:t>
      </w:r>
    </w:p>
    <w:p w:rsidR="007525C1" w:rsidRDefault="004C0696">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7525C1" w:rsidRDefault="007525C1">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Indented"/>
        <w:rPr>
          <w:rtl/>
        </w:rPr>
      </w:pPr>
    </w:p>
    <w:p w:rsidR="007525C1" w:rsidRDefault="004C0696">
      <w:pPr>
        <w:pStyle w:val="ProductList-SectionHeading"/>
        <w:pageBreakBefore/>
        <w:outlineLvl w:val="0"/>
        <w:rPr>
          <w:rtl/>
        </w:rPr>
      </w:pPr>
      <w:bookmarkStart w:id="402" w:name="_Sec572"/>
      <w:bookmarkEnd w:id="392"/>
      <w:r>
        <w:rPr>
          <w:rtl/>
        </w:rPr>
        <w:t>الملحق (و) - العروض الترويجية</w:t>
      </w:r>
      <w:r>
        <w:fldChar w:fldCharType="begin"/>
      </w:r>
      <w:r>
        <w:instrText xml:space="preserve"> TC "</w:instrText>
      </w:r>
      <w:bookmarkStart w:id="403" w:name="_Toc509945539"/>
      <w:r>
        <w:instrText>الملحق (و) - العروض الترويجية</w:instrText>
      </w:r>
      <w:bookmarkEnd w:id="403"/>
      <w:r>
        <w:instrText>" \l 1</w:instrText>
      </w:r>
      <w:r>
        <w:fldChar w:fldCharType="end"/>
      </w:r>
    </w:p>
    <w:p w:rsidR="007525C1" w:rsidRDefault="004C0696">
      <w:pPr>
        <w:pStyle w:val="ProductList-OfferingGroupHeading"/>
        <w:outlineLvl w:val="1"/>
        <w:rPr>
          <w:rtl/>
        </w:rPr>
      </w:pPr>
      <w:bookmarkStart w:id="404" w:name="_Sec1196"/>
      <w:r>
        <w:rPr>
          <w:rtl/>
        </w:rPr>
        <w:t>العرض الترويجي Azure Compute Capacity</w:t>
      </w:r>
      <w:bookmarkEnd w:id="404"/>
      <w:r>
        <w:fldChar w:fldCharType="begin"/>
      </w:r>
      <w:r>
        <w:instrText xml:space="preserve"> TC "</w:instrText>
      </w:r>
      <w:bookmarkStart w:id="405" w:name="_Toc509945540"/>
      <w:r>
        <w:instrText>العرض الترويجي Azure Compute Capacity</w:instrText>
      </w:r>
      <w:bookmarkEnd w:id="405"/>
      <w:r>
        <w:instrText>" \l 2</w:instrText>
      </w:r>
      <w:r>
        <w:fldChar w:fldCharType="end"/>
      </w:r>
    </w:p>
    <w:p w:rsidR="007525C1" w:rsidRDefault="004C0696">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7525C1" w:rsidRDefault="004C0696">
      <w:pPr>
        <w:pStyle w:val="ProductList-OfferingGroupHeading"/>
        <w:outlineLvl w:val="1"/>
        <w:rPr>
          <w:rtl/>
        </w:rPr>
      </w:pPr>
      <w:bookmarkStart w:id="406" w:name="_Sec1224"/>
      <w:r>
        <w:rPr>
          <w:rtl/>
        </w:rPr>
        <w:t>العرض الترويجي SQL Server 2017 لـ Linux</w:t>
      </w:r>
      <w:bookmarkEnd w:id="406"/>
      <w:r>
        <w:fldChar w:fldCharType="begin"/>
      </w:r>
      <w:r>
        <w:instrText xml:space="preserve"> TC "</w:instrText>
      </w:r>
      <w:bookmarkStart w:id="407" w:name="_Toc509945541"/>
      <w:r>
        <w:instrText>العرض الترويجي SQL Server 2017 لـ Linux</w:instrText>
      </w:r>
      <w:bookmarkEnd w:id="407"/>
      <w:r>
        <w:instrText>" \l 2</w:instrText>
      </w:r>
      <w:r>
        <w:fldChar w:fldCharType="end"/>
      </w:r>
    </w:p>
    <w:p w:rsidR="007525C1" w:rsidRDefault="004C0696">
      <w:pPr>
        <w:pStyle w:val="ProductList-Body"/>
        <w:rPr>
          <w:rtl/>
        </w:rPr>
      </w:pPr>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p>
    <w:p w:rsidR="007525C1" w:rsidRDefault="004C0696">
      <w:pPr>
        <w:pStyle w:val="ProductList-SectionHeading"/>
        <w:pageBreakBefore/>
        <w:outlineLvl w:val="0"/>
        <w:rPr>
          <w:rtl/>
        </w:rPr>
      </w:pPr>
      <w:bookmarkStart w:id="408" w:name="_Sec899"/>
      <w:bookmarkEnd w:id="402"/>
      <w:r>
        <w:rPr>
          <w:rtl/>
        </w:rPr>
        <w:t>الملحق (ز) - شروط مصفوفة التخزين</w:t>
      </w:r>
      <w:r>
        <w:fldChar w:fldCharType="begin"/>
      </w:r>
      <w:r>
        <w:instrText xml:space="preserve"> TC "</w:instrText>
      </w:r>
      <w:bookmarkStart w:id="409" w:name="_Toc509945542"/>
      <w:r>
        <w:instrText>الملحق (ز) - شروط مصفوفة التخزين</w:instrText>
      </w:r>
      <w:bookmarkEnd w:id="409"/>
      <w:r>
        <w:instrText>" \l 1</w:instrText>
      </w:r>
      <w:r>
        <w:fldChar w:fldCharType="end"/>
      </w:r>
    </w:p>
    <w:p w:rsidR="007525C1" w:rsidRDefault="004C0696">
      <w:pPr>
        <w:pStyle w:val="ProductList-Offering1Heading"/>
        <w:outlineLvl w:val="1"/>
        <w:rPr>
          <w:rtl/>
        </w:rPr>
      </w:pPr>
      <w:bookmarkStart w:id="410" w:name="_Sec900"/>
      <w:r>
        <w:rPr>
          <w:rtl/>
        </w:rPr>
        <w:t>التوفر</w:t>
      </w:r>
      <w:bookmarkEnd w:id="410"/>
      <w:r>
        <w:fldChar w:fldCharType="begin"/>
      </w:r>
      <w:r>
        <w:instrText xml:space="preserve"> TC "</w:instrText>
      </w:r>
      <w:bookmarkStart w:id="411" w:name="_Toc509945543"/>
      <w:r>
        <w:instrText>التوفر</w:instrText>
      </w:r>
      <w:bookmarkEnd w:id="411"/>
      <w:r>
        <w:instrText>" \l 2</w:instrText>
      </w:r>
      <w:r>
        <w:fldChar w:fldCharType="end"/>
      </w:r>
    </w:p>
    <w:p w:rsidR="007525C1" w:rsidRDefault="004C0696">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7525C1" w:rsidRDefault="004C0696">
      <w:pPr>
        <w:pStyle w:val="ProductList-Offering1Heading"/>
        <w:outlineLvl w:val="1"/>
        <w:rPr>
          <w:rtl/>
        </w:rPr>
      </w:pPr>
      <w:bookmarkStart w:id="412" w:name="_Sec901"/>
      <w:r>
        <w:rPr>
          <w:rtl/>
        </w:rPr>
        <w:t>الشحن وحق الملكية</w:t>
      </w:r>
      <w:bookmarkEnd w:id="412"/>
      <w:r>
        <w:fldChar w:fldCharType="begin"/>
      </w:r>
      <w:r>
        <w:instrText xml:space="preserve"> TC "</w:instrText>
      </w:r>
      <w:bookmarkStart w:id="413" w:name="_Toc509945544"/>
      <w:r>
        <w:instrText>الشحن وحق الملكية</w:instrText>
      </w:r>
      <w:bookmarkEnd w:id="413"/>
      <w:r>
        <w:instrText>" \l 2</w:instrText>
      </w:r>
      <w:r>
        <w:fldChar w:fldCharType="end"/>
      </w:r>
    </w:p>
    <w:p w:rsidR="007525C1" w:rsidRDefault="004C0696">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7525C1" w:rsidRDefault="004C0696">
      <w:pPr>
        <w:pStyle w:val="ProductList-Offering1Heading"/>
        <w:outlineLvl w:val="1"/>
        <w:rPr>
          <w:rtl/>
        </w:rPr>
      </w:pPr>
      <w:bookmarkStart w:id="414" w:name="_Sec902"/>
      <w:r>
        <w:rPr>
          <w:rtl/>
        </w:rPr>
        <w:t>برنامج مصفوفة التخزين</w:t>
      </w:r>
      <w:bookmarkEnd w:id="414"/>
      <w:r>
        <w:fldChar w:fldCharType="begin"/>
      </w:r>
      <w:r>
        <w:instrText xml:space="preserve"> TC "</w:instrText>
      </w:r>
      <w:bookmarkStart w:id="415" w:name="_Toc509945545"/>
      <w:r>
        <w:instrText>برنامج مصفوفة التخزين</w:instrText>
      </w:r>
      <w:bookmarkEnd w:id="415"/>
      <w:r>
        <w:instrText>" \l 2</w:instrText>
      </w:r>
      <w:r>
        <w:fldChar w:fldCharType="end"/>
      </w:r>
    </w:p>
    <w:p w:rsidR="007525C1" w:rsidRDefault="004C0696">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7525C1" w:rsidRDefault="007525C1">
      <w:pPr>
        <w:pStyle w:val="ProductList-Body"/>
        <w:rPr>
          <w:rtl/>
        </w:rPr>
      </w:pPr>
    </w:p>
    <w:p w:rsidR="007525C1" w:rsidRDefault="004C0696">
      <w:pPr>
        <w:pStyle w:val="ProductList-ClauseHeading"/>
        <w:outlineLvl w:val="2"/>
        <w:rPr>
          <w:rtl/>
        </w:rPr>
      </w:pPr>
      <w:r>
        <w:rPr>
          <w:rtl/>
        </w:rPr>
        <w:t>القيود</w:t>
      </w:r>
    </w:p>
    <w:p w:rsidR="007525C1" w:rsidRDefault="004C0696">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7525C1" w:rsidRDefault="007525C1">
      <w:pPr>
        <w:pStyle w:val="ProductList-Body"/>
        <w:rPr>
          <w:rtl/>
        </w:rPr>
      </w:pPr>
    </w:p>
    <w:p w:rsidR="007525C1" w:rsidRDefault="004C0696">
      <w:pPr>
        <w:pStyle w:val="ProductList-ClauseHeading"/>
        <w:outlineLvl w:val="2"/>
        <w:rPr>
          <w:rtl/>
        </w:rPr>
      </w:pPr>
      <w:r>
        <w:rPr>
          <w:rtl/>
        </w:rPr>
        <w:t>برامج المصدر المفتوح الخاصة بأطراف ثالثة معينة</w:t>
      </w:r>
    </w:p>
    <w:p w:rsidR="007525C1" w:rsidRDefault="004C0696">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0">
        <w:r>
          <w:rPr>
            <w:color w:val="00467F"/>
            <w:u w:val="single"/>
            <w:rtl/>
          </w:rPr>
          <w:t>http://go.microsoft.com/fwlink/?LinkId=627000</w:t>
        </w:r>
      </w:hyperlink>
      <w:r>
        <w:rPr>
          <w:rtl/>
        </w:rPr>
        <w:t>، وتكون مرخصة للعميل وفقًا للتراخيص السارية ذات المصدر المفتوح.</w:t>
      </w:r>
    </w:p>
    <w:p w:rsidR="007525C1" w:rsidRDefault="007525C1">
      <w:pPr>
        <w:pStyle w:val="ProductList-Body"/>
        <w:rPr>
          <w:rtl/>
        </w:rPr>
      </w:pPr>
    </w:p>
    <w:p w:rsidR="007525C1" w:rsidRDefault="004C0696">
      <w:pPr>
        <w:pStyle w:val="ProductList-ClauseHeading"/>
        <w:outlineLvl w:val="2"/>
        <w:rPr>
          <w:rtl/>
        </w:rPr>
      </w:pPr>
      <w:r>
        <w:rPr>
          <w:rtl/>
        </w:rPr>
        <w:t>التنشيط/الموافقة على الخدمات المستندة إلى الإنترنت</w:t>
      </w:r>
    </w:p>
    <w:p w:rsidR="007525C1" w:rsidRDefault="004C0696">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7525C1" w:rsidRDefault="007525C1">
      <w:pPr>
        <w:pStyle w:val="ProductList-Body"/>
        <w:rPr>
          <w:rtl/>
        </w:rPr>
      </w:pPr>
    </w:p>
    <w:p w:rsidR="007525C1" w:rsidRDefault="004C0696">
      <w:pPr>
        <w:pStyle w:val="ProductList-ClauseHeading"/>
        <w:outlineLvl w:val="2"/>
        <w:rPr>
          <w:rtl/>
        </w:rPr>
      </w:pPr>
      <w:r>
        <w:rPr>
          <w:rtl/>
        </w:rPr>
        <w:t>تحديثات برنامج مصفوفة التخزين</w:t>
      </w:r>
    </w:p>
    <w:p w:rsidR="007525C1" w:rsidRDefault="004C0696">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7525C1" w:rsidRDefault="004C0696">
      <w:pPr>
        <w:pStyle w:val="ProductList-Offering1Heading"/>
        <w:outlineLvl w:val="1"/>
        <w:rPr>
          <w:rtl/>
        </w:rPr>
      </w:pPr>
      <w:bookmarkStart w:id="416" w:name="_Sec903"/>
      <w:r>
        <w:rPr>
          <w:rtl/>
        </w:rPr>
        <w:t>ضمان الجهاز المحدود</w:t>
      </w:r>
      <w:bookmarkEnd w:id="416"/>
      <w:r>
        <w:fldChar w:fldCharType="begin"/>
      </w:r>
      <w:r>
        <w:instrText xml:space="preserve"> TC "</w:instrText>
      </w:r>
      <w:bookmarkStart w:id="417" w:name="_Toc509945546"/>
      <w:r>
        <w:instrText>ضمان الجهاز المحدود</w:instrText>
      </w:r>
      <w:bookmarkEnd w:id="417"/>
      <w:r>
        <w:instrText>" \l 2</w:instrText>
      </w:r>
      <w:r>
        <w:fldChar w:fldCharType="end"/>
      </w:r>
    </w:p>
    <w:p w:rsidR="007525C1" w:rsidRDefault="004C0696">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rsidR="007525C1" w:rsidRDefault="004C0696">
      <w:pPr>
        <w:pStyle w:val="ProductList-Offering1Heading"/>
        <w:outlineLvl w:val="1"/>
        <w:rPr>
          <w:rtl/>
        </w:rPr>
      </w:pPr>
      <w:bookmarkStart w:id="418" w:name="_Sec904"/>
      <w:r>
        <w:rPr>
          <w:rtl/>
        </w:rPr>
        <w:t>التعويضات. الدفاع ضد مطالبات الأطراف الثالثة</w:t>
      </w:r>
      <w:bookmarkEnd w:id="418"/>
      <w:r>
        <w:fldChar w:fldCharType="begin"/>
      </w:r>
      <w:r>
        <w:instrText xml:space="preserve"> TC "</w:instrText>
      </w:r>
      <w:bookmarkStart w:id="419" w:name="_Toc509945547"/>
      <w:r>
        <w:instrText>التعويضات. الدفاع ضد مطالبات الأطراف الثالثة</w:instrText>
      </w:r>
      <w:bookmarkEnd w:id="419"/>
      <w:r>
        <w:instrText>" \l 2</w:instrText>
      </w:r>
      <w:r>
        <w:fldChar w:fldCharType="end"/>
      </w:r>
    </w:p>
    <w:p w:rsidR="007525C1" w:rsidRDefault="004C0696">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7525C1" w:rsidRDefault="004C0696">
      <w:pPr>
        <w:pStyle w:val="ProductList-Offering1Heading"/>
        <w:outlineLvl w:val="1"/>
        <w:rPr>
          <w:rtl/>
        </w:rPr>
      </w:pPr>
      <w:bookmarkStart w:id="420" w:name="_Sec905"/>
      <w:r>
        <w:rPr>
          <w:rtl/>
        </w:rPr>
        <w:t>تحديد المسؤولية</w:t>
      </w:r>
      <w:bookmarkEnd w:id="420"/>
      <w:r>
        <w:fldChar w:fldCharType="begin"/>
      </w:r>
      <w:r>
        <w:instrText xml:space="preserve"> TC "</w:instrText>
      </w:r>
      <w:bookmarkStart w:id="421" w:name="_Toc509945548"/>
      <w:r>
        <w:instrText>تحديد المسؤولية</w:instrText>
      </w:r>
      <w:bookmarkEnd w:id="421"/>
      <w:r>
        <w:instrText>" \l 2</w:instrText>
      </w:r>
      <w:r>
        <w:fldChar w:fldCharType="end"/>
      </w:r>
    </w:p>
    <w:p w:rsidR="007525C1" w:rsidRDefault="004C0696">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rsidR="007525C1" w:rsidRDefault="004C0696">
      <w:pPr>
        <w:pStyle w:val="ProductList-Offering1Heading"/>
        <w:outlineLvl w:val="1"/>
        <w:rPr>
          <w:rtl/>
        </w:rPr>
      </w:pPr>
      <w:bookmarkStart w:id="422" w:name="_Sec906"/>
      <w:r>
        <w:rPr>
          <w:rtl/>
        </w:rPr>
        <w:t>قوانين التحكم في التصدير المعمول بها في الولايات المتحدة</w:t>
      </w:r>
      <w:bookmarkEnd w:id="422"/>
      <w:r>
        <w:fldChar w:fldCharType="begin"/>
      </w:r>
      <w:r>
        <w:instrText xml:space="preserve"> TC "</w:instrText>
      </w:r>
      <w:bookmarkStart w:id="423" w:name="_Toc509945549"/>
      <w:r>
        <w:instrText>قوانين التحكم في التصدير المعمول بها في الولايات المتحدة</w:instrText>
      </w:r>
      <w:bookmarkEnd w:id="423"/>
      <w:r>
        <w:instrText>" \l 2</w:instrText>
      </w:r>
      <w:r>
        <w:fldChar w:fldCharType="end"/>
      </w:r>
    </w:p>
    <w:p w:rsidR="007525C1" w:rsidRDefault="004C0696">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7525C1" w:rsidRDefault="004C0696">
      <w:pPr>
        <w:pStyle w:val="ProductList-Offering1Heading"/>
        <w:outlineLvl w:val="1"/>
        <w:rPr>
          <w:rtl/>
        </w:rPr>
      </w:pPr>
      <w:bookmarkStart w:id="424" w:name="_Sec907"/>
      <w:r>
        <w:rPr>
          <w:rtl/>
        </w:rPr>
        <w:t>جمع المعلومات التشخيصية</w:t>
      </w:r>
      <w:bookmarkEnd w:id="424"/>
      <w:r>
        <w:fldChar w:fldCharType="begin"/>
      </w:r>
      <w:r>
        <w:instrText xml:space="preserve"> TC "</w:instrText>
      </w:r>
      <w:bookmarkStart w:id="425" w:name="_Toc509945550"/>
      <w:r>
        <w:instrText>جمع المعلومات التشخيصية</w:instrText>
      </w:r>
      <w:bookmarkEnd w:id="425"/>
      <w:r>
        <w:instrText>" \l 2</w:instrText>
      </w:r>
      <w:r>
        <w:fldChar w:fldCharType="end"/>
      </w:r>
    </w:p>
    <w:p w:rsidR="007525C1" w:rsidRDefault="004C0696">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1">
        <w:r>
          <w:rPr>
            <w:color w:val="00467F"/>
            <w:u w:val="single"/>
            <w:rtl/>
          </w:rPr>
          <w:t>https://www.microsoft.com/en-us/privacystatement</w:t>
        </w:r>
      </w:hyperlink>
      <w:r>
        <w:rPr>
          <w:rtl/>
        </w:rPr>
        <w:t>.</w:t>
      </w:r>
    </w:p>
    <w:p w:rsidR="007525C1" w:rsidRDefault="004C0696">
      <w:pPr>
        <w:pStyle w:val="ProductList-Offering1Heading"/>
        <w:outlineLvl w:val="1"/>
        <w:rPr>
          <w:rtl/>
        </w:rPr>
      </w:pPr>
      <w:bookmarkStart w:id="426" w:name="_Sec908"/>
      <w:r>
        <w:rPr>
          <w:rtl/>
        </w:rPr>
        <w:t>الاستخدام الحكومي</w:t>
      </w:r>
      <w:bookmarkEnd w:id="426"/>
      <w:r>
        <w:fldChar w:fldCharType="begin"/>
      </w:r>
      <w:r>
        <w:instrText xml:space="preserve"> TC "</w:instrText>
      </w:r>
      <w:bookmarkStart w:id="427" w:name="_Toc509945551"/>
      <w:r>
        <w:instrText>الاستخدام الحكومي</w:instrText>
      </w:r>
      <w:bookmarkEnd w:id="427"/>
      <w:r>
        <w:instrText>" \l 2</w:instrText>
      </w:r>
      <w:r>
        <w:fldChar w:fldCharType="end"/>
      </w:r>
    </w:p>
    <w:p w:rsidR="007525C1" w:rsidRDefault="004C0696">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623199">
          <w:t>‬</w:t>
        </w:r>
        <w:r w:rsidR="00BA23BB">
          <w:t>‬</w:t>
        </w:r>
        <w:r w:rsidR="00AC0F91">
          <w:t>‬</w:t>
        </w:r>
        <w:r w:rsidR="00D17350">
          <w:t>‬</w:t>
        </w:r>
        <w:r w:rsidR="00B5589E">
          <w:t>‬</w:t>
        </w:r>
        <w:r w:rsidR="00FD71DF">
          <w:t>‬</w:t>
        </w:r>
      </w:dir>
    </w:p>
    <w:p w:rsidR="007525C1" w:rsidRDefault="007525C1">
      <w:pPr>
        <w:pStyle w:val="ProductList-Body"/>
        <w:jc w:val="right"/>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4C0696">
      <w:pPr>
        <w:pStyle w:val="ProductList-SectionHeading"/>
        <w:pageBreakBefore/>
        <w:outlineLvl w:val="0"/>
        <w:rPr>
          <w:rtl/>
        </w:rPr>
      </w:pPr>
      <w:bookmarkStart w:id="428" w:name="_Sec1230"/>
      <w:bookmarkEnd w:id="408"/>
      <w:r>
        <w:rPr>
          <w:rtl/>
        </w:rPr>
        <w:t>الملحق ح - ميزات استخدام الطالب والبرامج الأكاديمية</w:t>
      </w:r>
      <w:r>
        <w:fldChar w:fldCharType="begin"/>
      </w:r>
      <w:r>
        <w:instrText xml:space="preserve"> TC "</w:instrText>
      </w:r>
      <w:bookmarkStart w:id="429" w:name="_Toc509945552"/>
      <w:r>
        <w:instrText>الملحق ح - ميزات استخدام الطالب والبرامج الأكاديمية</w:instrText>
      </w:r>
      <w:bookmarkEnd w:id="429"/>
      <w:r>
        <w:instrText>" \l 1</w:instrText>
      </w:r>
      <w:r>
        <w:fldChar w:fldCharType="end"/>
      </w:r>
    </w:p>
    <w:p w:rsidR="007525C1" w:rsidRDefault="004C0696">
      <w:pPr>
        <w:pStyle w:val="ProductList-Body"/>
        <w:rPr>
          <w:rtl/>
        </w:rPr>
      </w:pPr>
      <w:r>
        <w:rPr>
          <w:rtl/>
        </w:rPr>
        <w:t xml:space="preserve">يركز هذا البند على المزايا المحددة الموفرة للطلاب في برامج OVS-ES وEES وCSP. يجب أن يحصل الطلاب الذين يستخدمون تراخيص مُنحت عبر برنامج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على تراخيص منفصلة للوصول إلى برامج الإنتاجية أو خادم البنية الأساسية الداخلية. </w:t>
      </w:r>
    </w:p>
    <w:p w:rsidR="007525C1" w:rsidRDefault="004C0696">
      <w:pPr>
        <w:pStyle w:val="ProductList-Offering1Heading"/>
        <w:outlineLvl w:val="1"/>
        <w:rPr>
          <w:rtl/>
        </w:rPr>
      </w:pPr>
      <w:r>
        <w:rPr>
          <w:rtl/>
        </w:rPr>
        <w:t>استحقاقات Enrollment for Education Solutions 2017 حسب مجموعة البرامج المؤهِّلة</w:t>
      </w:r>
      <w:r>
        <w:fldChar w:fldCharType="begin"/>
      </w:r>
      <w:r>
        <w:instrText xml:space="preserve"> TC "</w:instrText>
      </w:r>
      <w:bookmarkStart w:id="430" w:name="_Toc509945553"/>
      <w:r>
        <w:instrText>استحقاقات Enrollment for Education Solutions 2017 حسب مجموعة البرامج المؤهِّلة</w:instrText>
      </w:r>
      <w:bookmarkEnd w:id="430"/>
      <w:r>
        <w:instrText xml:space="preserve"> " \l 2</w:instrText>
      </w:r>
      <w:r>
        <w:fldChar w:fldCharType="end"/>
      </w:r>
    </w:p>
    <w:p w:rsidR="007525C1" w:rsidRDefault="004C0696">
      <w:pPr>
        <w:pStyle w:val="ProductList-Body"/>
        <w:rPr>
          <w:rtl/>
        </w:rPr>
      </w:pPr>
      <w:r>
        <w:rPr>
          <w:rtl/>
        </w:rPr>
        <w:t>توفر المنتجات المؤهِّلة التالية لـ EES 2017 ميزة استخدام الطالب للمنتجات المحددة في عمود ميزة استخدام الطالب.</w:t>
      </w:r>
    </w:p>
    <w:p w:rsidR="007525C1" w:rsidRDefault="004C0696">
      <w:pPr>
        <w:pStyle w:val="ProductList-Body"/>
        <w:jc w:val="center"/>
        <w:rPr>
          <w:rtl/>
        </w:rPr>
      </w:pPr>
      <w:r>
        <w:rPr>
          <w:b/>
          <w:rtl/>
        </w:rPr>
        <w:t>المنتجات المؤهلة</w:t>
      </w:r>
    </w:p>
    <w:tbl>
      <w:tblPr>
        <w:tblStyle w:val="PURTable"/>
        <w:bidiVisual/>
        <w:tblW w:w="0" w:type="dxa"/>
        <w:tblLook w:val="04A0" w:firstRow="1" w:lastRow="0" w:firstColumn="1" w:lastColumn="0" w:noHBand="0" w:noVBand="1"/>
      </w:tblPr>
      <w:tblGrid>
        <w:gridCol w:w="2932"/>
        <w:gridCol w:w="823"/>
        <w:gridCol w:w="702"/>
        <w:gridCol w:w="819"/>
        <w:gridCol w:w="812"/>
        <w:gridCol w:w="1141"/>
        <w:gridCol w:w="1240"/>
        <w:gridCol w:w="951"/>
        <w:gridCol w:w="695"/>
        <w:gridCol w:w="801"/>
      </w:tblGrid>
      <w:tr w:rsidR="007525C1">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7525C1" w:rsidRDefault="007525C1">
            <w:pPr>
              <w:pStyle w:val="ProductList-TableBody"/>
              <w:rPr>
                <w:rtl/>
              </w:rPr>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525C1" w:rsidRDefault="004C0696">
            <w:pPr>
              <w:pStyle w:val="ProductList-TableBody"/>
              <w:jc w:val="center"/>
              <w:rPr>
                <w:rtl/>
              </w:rPr>
            </w:pPr>
            <w:r>
              <w:rPr>
                <w:color w:val="FFFFFF"/>
                <w:rtl/>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7525C1" w:rsidRDefault="004C0696">
            <w:pPr>
              <w:pStyle w:val="ProductList-TableBody"/>
              <w:jc w:val="center"/>
              <w:rPr>
                <w:rtl/>
              </w:rPr>
            </w:pPr>
            <w:r>
              <w:rPr>
                <w:color w:val="FFFFFF"/>
                <w:rtl/>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525C1" w:rsidRDefault="004C0696">
            <w:pPr>
              <w:pStyle w:val="ProductList-TableBody"/>
              <w:jc w:val="center"/>
              <w:rPr>
                <w:rtl/>
              </w:rPr>
            </w:pPr>
            <w:r>
              <w:rPr>
                <w:color w:val="FFFFFF"/>
                <w:rtl/>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7525C1" w:rsidRDefault="004C0696">
            <w:pPr>
              <w:pStyle w:val="ProductList-TableBody"/>
              <w:jc w:val="center"/>
              <w:rPr>
                <w:rtl/>
              </w:rPr>
            </w:pPr>
            <w:r>
              <w:rPr>
                <w:color w:val="FFFFFF"/>
                <w:rtl/>
              </w:rPr>
              <w:t>Office 365</w:t>
            </w:r>
          </w:p>
        </w:tc>
      </w:tr>
      <w:tr w:rsidR="007525C1">
        <w:tc>
          <w:tcPr>
            <w:tcW w:w="3180" w:type="dxa"/>
            <w:tcBorders>
              <w:top w:val="single" w:sz="4" w:space="0" w:color="FFFFFF"/>
              <w:left w:val="single" w:sz="4" w:space="0" w:color="FFFFFF"/>
              <w:bottom w:val="dashed" w:sz="4" w:space="0" w:color="B2B2B2"/>
              <w:right w:val="single" w:sz="4" w:space="0" w:color="FFFFFF"/>
            </w:tcBorders>
          </w:tcPr>
          <w:p w:rsidR="007525C1" w:rsidRDefault="004C0696">
            <w:pPr>
              <w:pStyle w:val="ProductList-TableBody"/>
              <w:rPr>
                <w:rtl/>
              </w:rPr>
            </w:pPr>
            <w:r>
              <w:rPr>
                <w:b/>
                <w:rtl/>
              </w:rPr>
              <w:t>ميزة استخدام الطالب</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A3</w:t>
            </w:r>
            <w:r>
              <w:rPr>
                <w:vertAlign w:val="superscript"/>
                <w:rtl/>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A5</w:t>
            </w:r>
          </w:p>
        </w:tc>
      </w:tr>
      <w:tr w:rsidR="007525C1">
        <w:tc>
          <w:tcPr>
            <w:tcW w:w="318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18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Windows 10 Education E3</w:t>
            </w:r>
            <w:r>
              <w:rPr>
                <w:vertAlign w:val="superscript"/>
                <w:rtl/>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18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18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18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18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18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18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180" w:type="dxa"/>
            <w:tcBorders>
              <w:top w:val="dashed" w:sz="4" w:space="0" w:color="B2B2B2"/>
              <w:left w:val="single" w:sz="4" w:space="0" w:color="FFFFFF"/>
              <w:bottom w:val="single" w:sz="4" w:space="0" w:color="FFFFFF"/>
              <w:right w:val="single" w:sz="4" w:space="0" w:color="FFFFFF"/>
            </w:tcBorders>
          </w:tcPr>
          <w:p w:rsidR="007525C1" w:rsidRDefault="004C0696">
            <w:pPr>
              <w:pStyle w:val="ProductList-TableBody"/>
              <w:rPr>
                <w:rtl/>
              </w:rPr>
            </w:pPr>
            <w:r>
              <w:rPr>
                <w:rtl/>
              </w:rPr>
              <w:t>الحماية المتقدمة من المخاطر لـ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bl>
    <w:p w:rsidR="007525C1" w:rsidRDefault="004C0696">
      <w:pPr>
        <w:pStyle w:val="ProductList-Body"/>
        <w:rPr>
          <w:rtl/>
        </w:rPr>
      </w:pPr>
      <w:r>
        <w:rPr>
          <w:i/>
          <w:sz w:val="14"/>
          <w:vertAlign w:val="superscript"/>
          <w:rtl/>
        </w:rPr>
        <w:t>1</w:t>
      </w:r>
      <w:r>
        <w:rPr>
          <w:i/>
          <w:sz w:val="14"/>
          <w:rtl/>
        </w:rPr>
        <w:t>يتضمن Microsoft 365 Education A3 مع اتفاقية ترخيص وصول العميل (CAL) الأساسية.</w:t>
      </w:r>
    </w:p>
    <w:p w:rsidR="007525C1" w:rsidRDefault="004C0696">
      <w:pPr>
        <w:pStyle w:val="ProductList-Body"/>
        <w:rPr>
          <w:rtl/>
        </w:rPr>
      </w:pPr>
      <w:r>
        <w:rPr>
          <w:i/>
          <w:sz w:val="14"/>
          <w:vertAlign w:val="superscript"/>
          <w:rtl/>
        </w:rPr>
        <w:t>2</w:t>
      </w:r>
      <w:r>
        <w:rPr>
          <w:i/>
          <w:sz w:val="14"/>
          <w:rtl/>
        </w:rPr>
        <w:t xml:space="preserve">يمكن للأجهزة المملوكة للمؤسسة اختيار Windows Education أو Enterprise. </w:t>
      </w:r>
    </w:p>
    <w:p w:rsidR="007525C1" w:rsidRDefault="004C0696">
      <w:pPr>
        <w:pStyle w:val="ProductList-Body"/>
        <w:rPr>
          <w:rtl/>
        </w:rPr>
      </w:pPr>
      <w:r>
        <w:rPr>
          <w:i/>
          <w:sz w:val="14"/>
          <w:vertAlign w:val="superscript"/>
          <w:rtl/>
        </w:rPr>
        <w:t>3</w:t>
      </w:r>
      <w:r>
        <w:rPr>
          <w:i/>
          <w:sz w:val="14"/>
          <w:rtl/>
        </w:rPr>
        <w:t xml:space="preserve">يجب على المستخدمين المرخصين عبر برنامج ميزة استخدام الطالب الحصول على تراخيص منفصلة لاستخدام حقوق التشغيل الظاهري لـ Windows. </w:t>
      </w:r>
    </w:p>
    <w:p w:rsidR="007525C1" w:rsidRDefault="007525C1">
      <w:pPr>
        <w:pStyle w:val="ProductList-Body"/>
        <w:rPr>
          <w:rtl/>
        </w:rPr>
      </w:pPr>
    </w:p>
    <w:p w:rsidR="007525C1" w:rsidRDefault="004C0696">
      <w:pPr>
        <w:pStyle w:val="ProductList-Offering1Heading"/>
        <w:outlineLvl w:val="1"/>
        <w:rPr>
          <w:rtl/>
        </w:rPr>
      </w:pPr>
      <w:r>
        <w:rPr>
          <w:rtl/>
        </w:rPr>
        <w:t>التوافر والاستحقاقات</w:t>
      </w:r>
      <w:r>
        <w:fldChar w:fldCharType="begin"/>
      </w:r>
      <w:r>
        <w:instrText xml:space="preserve"> TC "</w:instrText>
      </w:r>
      <w:bookmarkStart w:id="431" w:name="_Toc509945554"/>
      <w:r>
        <w:instrText>التوافر والاستحقاقات</w:instrText>
      </w:r>
      <w:bookmarkEnd w:id="431"/>
      <w:r>
        <w:instrText xml:space="preserve"> " \l 2</w:instrText>
      </w:r>
      <w:r>
        <w:fldChar w:fldCharType="end"/>
      </w:r>
    </w:p>
    <w:p w:rsidR="007525C1" w:rsidRDefault="004C0696">
      <w:pPr>
        <w:pStyle w:val="ProductList-Body"/>
        <w:rPr>
          <w:rtl/>
        </w:rPr>
      </w:pPr>
      <w:r>
        <w:rPr>
          <w:rtl/>
        </w:rPr>
        <w:t xml:space="preserve">يوفر الجدول التالي قائمة بالمنتجات التي تقدم مزايا استخدام الطالب حسب البرنامج. بالإضافة إلى ذلك، يتم تحديد كمية مثيلات ميزة الطالب لكل عرض لهيئة تدريس/فريق عمل أو موظف معلومات.  </w:t>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3513"/>
        <w:gridCol w:w="2725"/>
        <w:gridCol w:w="1252"/>
        <w:gridCol w:w="1159"/>
        <w:gridCol w:w="1133"/>
        <w:gridCol w:w="1134"/>
      </w:tblGrid>
      <w:tr w:rsidR="007525C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7525C1" w:rsidRDefault="004C0696">
            <w:pPr>
              <w:pStyle w:val="ProductList-TableBody"/>
              <w:jc w:val="center"/>
              <w:rPr>
                <w:rtl/>
              </w:rPr>
            </w:pPr>
            <w:r>
              <w:rPr>
                <w:b/>
                <w:rtl/>
              </w:rPr>
              <w:t>المنتج المؤهِّل</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مثيلات المستخدم المقدمة لكل هيئة تدريس/فريق عمل أو موظف معلومات</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اتفاقية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525C1" w:rsidRDefault="004C0696">
            <w:pPr>
              <w:pStyle w:val="ProductList-TableBody"/>
              <w:jc w:val="center"/>
              <w:rPr>
                <w:rtl/>
              </w:rPr>
            </w:pPr>
            <w:r>
              <w:rPr>
                <w:color w:val="FFFFFF"/>
                <w:rtl/>
              </w:rPr>
              <w:t>CSP</w:t>
            </w:r>
          </w:p>
        </w:tc>
      </w:tr>
      <w:tr w:rsidR="007525C1">
        <w:tc>
          <w:tcPr>
            <w:tcW w:w="3800" w:type="dxa"/>
            <w:tcBorders>
              <w:top w:val="single" w:sz="4" w:space="0" w:color="FFFFFF"/>
              <w:left w:val="dashed" w:sz="4" w:space="0" w:color="FFFFFF"/>
              <w:bottom w:val="dashed" w:sz="4" w:space="0" w:color="6E6E6E"/>
              <w:right w:val="dashed" w:sz="4" w:space="0" w:color="FFFFFF"/>
            </w:tcBorders>
          </w:tcPr>
          <w:p w:rsidR="007525C1" w:rsidRDefault="004C0696">
            <w:pPr>
              <w:pStyle w:val="ProductList-TableBody"/>
              <w:rPr>
                <w:rtl/>
              </w:rPr>
            </w:pPr>
            <w:r>
              <w:rPr>
                <w:rtl/>
              </w:rP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Azure Active Directory Premium Plan 1 و Plan 2</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Desktop Education</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Enterprise Mobility + Security E3</w:t>
            </w:r>
            <w:r>
              <w:rPr>
                <w:vertAlign w:val="superscript"/>
                <w:rtl/>
              </w:rPr>
              <w:t>1</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Enterprise Mobility + Security E5</w:t>
            </w:r>
            <w:r>
              <w:rPr>
                <w:vertAlign w:val="superscript"/>
                <w:rtl/>
              </w:rPr>
              <w:t>2</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Microsoft 365 Education A3/A5</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Minecraft: Education Edition</w:t>
            </w:r>
            <w:r>
              <w:rPr>
                <w:vertAlign w:val="superscript"/>
                <w:rtl/>
              </w:rPr>
              <w:t>4</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Office 365 ProPlus</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Office 365 A3/A5</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Windows 10 Education A3/A5 (لكل مستخدم)</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Windows 10 Education E3/E5 (لكل مستخدم)</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800" w:type="dxa"/>
            <w:tcBorders>
              <w:top w:val="dashed" w:sz="4" w:space="0" w:color="6E6E6E"/>
              <w:left w:val="dashed" w:sz="4" w:space="0" w:color="FFFFFF"/>
              <w:bottom w:val="dashed" w:sz="4" w:space="0" w:color="6E6E6E"/>
              <w:right w:val="dashed" w:sz="4" w:space="0" w:color="FFFFFF"/>
            </w:tcBorders>
          </w:tcPr>
          <w:p w:rsidR="007525C1" w:rsidRDefault="004C0696">
            <w:pPr>
              <w:pStyle w:val="ProductList-TableBody"/>
              <w:rPr>
                <w:rtl/>
              </w:rPr>
            </w:pPr>
            <w:r>
              <w:rPr>
                <w:rtl/>
              </w:rPr>
              <w:t>Windows 10 Education E5 (لكل جهاز)</w:t>
            </w:r>
            <w:r>
              <w:rPr>
                <w:vertAlign w:val="superscript"/>
                <w:rtl/>
              </w:rPr>
              <w:t>3</w:t>
            </w:r>
          </w:p>
        </w:tc>
        <w:tc>
          <w:tcPr>
            <w:tcW w:w="2940" w:type="dxa"/>
            <w:tcBorders>
              <w:top w:val="dashed" w:sz="4" w:space="0" w:color="6E6E6E"/>
              <w:left w:val="dashed" w:sz="4" w:space="0" w:color="FFFFFF"/>
              <w:bottom w:val="dashed" w:sz="4" w:space="0" w:color="6E6E6E"/>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r w:rsidR="007525C1">
        <w:tc>
          <w:tcPr>
            <w:tcW w:w="3800" w:type="dxa"/>
            <w:tcBorders>
              <w:top w:val="dashed" w:sz="4" w:space="0" w:color="6E6E6E"/>
              <w:left w:val="dashed" w:sz="4" w:space="0" w:color="FFFFFF"/>
              <w:bottom w:val="single" w:sz="4" w:space="0" w:color="FFFFFF"/>
              <w:right w:val="dashed" w:sz="4" w:space="0" w:color="FFFFFF"/>
            </w:tcBorders>
          </w:tcPr>
          <w:p w:rsidR="007525C1" w:rsidRDefault="004C0696">
            <w:pPr>
              <w:pStyle w:val="ProductList-TableBody"/>
              <w:rPr>
                <w:rtl/>
              </w:rPr>
            </w:pPr>
            <w:r>
              <w:rPr>
                <w:rtl/>
              </w:rPr>
              <w:t>ترقية Windows 10 Education (لكل جهاز)</w:t>
            </w:r>
            <w:r>
              <w:rPr>
                <w:vertAlign w:val="superscript"/>
                <w:rtl/>
              </w:rPr>
              <w:t>3</w:t>
            </w:r>
          </w:p>
        </w:tc>
        <w:tc>
          <w:tcPr>
            <w:tcW w:w="2940" w:type="dxa"/>
            <w:tcBorders>
              <w:top w:val="dashed" w:sz="4" w:space="0" w:color="6E6E6E"/>
              <w:left w:val="dashed" w:sz="4" w:space="0" w:color="FFFFFF"/>
              <w:bottom w:val="single" w:sz="4" w:space="0" w:color="FFFFFF"/>
              <w:right w:val="single" w:sz="4" w:space="0" w:color="FFFFFF"/>
            </w:tcBorders>
          </w:tcPr>
          <w:p w:rsidR="007525C1" w:rsidRDefault="004C0696">
            <w:pPr>
              <w:pStyle w:val="ProductList-TableBody"/>
              <w:jc w:val="center"/>
              <w:rPr>
                <w:rtl/>
              </w:rPr>
            </w:pPr>
            <w:r>
              <w:rPr>
                <w:rtl/>
              </w:rP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525C1" w:rsidRDefault="007525C1">
            <w:pPr>
              <w:pStyle w:val="ProductList-TableBody"/>
              <w:rPr>
                <w:rtl/>
              </w:rPr>
            </w:pPr>
          </w:p>
        </w:tc>
      </w:tr>
    </w:tbl>
    <w:p w:rsidR="007525C1" w:rsidRDefault="004C0696">
      <w:pPr>
        <w:pStyle w:val="ProductList-Body"/>
        <w:rPr>
          <w:rtl/>
        </w:rPr>
      </w:pPr>
      <w:r>
        <w:rPr>
          <w:i/>
          <w:sz w:val="14"/>
          <w:vertAlign w:val="superscript"/>
          <w:rtl/>
        </w:rPr>
        <w:t>1</w:t>
      </w:r>
      <w:r>
        <w:rPr>
          <w:i/>
          <w:sz w:val="14"/>
          <w:rtl/>
        </w:rPr>
        <w:t>لا يشتمل عرض ميزة استخدام الطالب على حماية معلومات Azure.</w:t>
      </w:r>
    </w:p>
    <w:p w:rsidR="007525C1" w:rsidRDefault="004C0696">
      <w:pPr>
        <w:pStyle w:val="ProductList-Body"/>
        <w:rPr>
          <w:rtl/>
        </w:rPr>
      </w:pPr>
      <w:r>
        <w:rPr>
          <w:i/>
          <w:sz w:val="14"/>
          <w:vertAlign w:val="superscript"/>
          <w:rtl/>
        </w:rPr>
        <w:t>2</w:t>
      </w:r>
      <w:r>
        <w:rPr>
          <w:i/>
          <w:sz w:val="14"/>
          <w:rtl/>
        </w:rPr>
        <w:t>لا يشتمل عرض ميزة استخدام الطالب على Azure Information Protection وMicrosoft Cloud App Security.</w:t>
      </w:r>
    </w:p>
    <w:p w:rsidR="007525C1" w:rsidRDefault="004C0696">
      <w:pPr>
        <w:pStyle w:val="ProductList-Body"/>
        <w:rPr>
          <w:rtl/>
        </w:rPr>
      </w:pPr>
      <w:r>
        <w:rPr>
          <w:i/>
          <w:sz w:val="14"/>
          <w:vertAlign w:val="superscript"/>
          <w:rtl/>
        </w:rPr>
        <w:t>3</w:t>
      </w:r>
      <w:r>
        <w:rPr>
          <w:i/>
          <w:sz w:val="14"/>
          <w:rtl/>
        </w:rPr>
        <w:t xml:space="preserve">يجب على المستخدمين المرخصين عبر برنامج ميزة استخدام الطالب الحصول على تراخيص منفصلة لاستخدام حقوق التشغيل الظاهري لـ Windows. </w:t>
      </w:r>
    </w:p>
    <w:p w:rsidR="007525C1" w:rsidRDefault="004C0696">
      <w:pPr>
        <w:pStyle w:val="ProductList-Body"/>
        <w:rPr>
          <w:rtl/>
        </w:rPr>
      </w:pPr>
      <w:r>
        <w:rPr>
          <w:i/>
          <w:sz w:val="14"/>
          <w:vertAlign w:val="superscript"/>
          <w:rtl/>
        </w:rPr>
        <w:t>4</w:t>
      </w:r>
      <w:r>
        <w:rPr>
          <w:i/>
          <w:sz w:val="14"/>
          <w:rtl/>
        </w:rPr>
        <w:t xml:space="preserve">يجوز للمؤسسات الحصول على تراخيص Minecraft: يمنح Education Edition مجانًا للطلاب إذا كان قد تم شراء تراخيص Minecraft له: عرض Education Edition Faculty لكل أعضاء هيئة التدريس/فريق العمل أو موظفي المعلومات. التراخيص التي يتم الحصول عليها بهذه الطريقة لا تؤهل لاستيفاء أي متطلبات للطلب. </w:t>
      </w:r>
    </w:p>
    <w:p w:rsidR="007525C1" w:rsidRDefault="007525C1">
      <w:pPr>
        <w:pStyle w:val="ProductList-Body"/>
        <w:rPr>
          <w:rtl/>
        </w:rPr>
      </w:pPr>
    </w:p>
    <w:p w:rsidR="007525C1" w:rsidRDefault="004C0696">
      <w:pPr>
        <w:pStyle w:val="ProductList-ClauseHeading"/>
        <w:outlineLvl w:val="2"/>
        <w:rPr>
          <w:rtl/>
        </w:rPr>
      </w:pPr>
      <w:r>
        <w:rPr>
          <w:rtl/>
        </w:rPr>
        <w:t>قيود نظام تشغيل جهاز سطح مكتب Windows</w:t>
      </w:r>
    </w:p>
    <w:p w:rsidR="007525C1" w:rsidRDefault="004C0696">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7525C1" w:rsidRDefault="007525C1">
      <w:pPr>
        <w:pStyle w:val="ProductList-Body"/>
        <w:rPr>
          <w:rtl/>
        </w:rPr>
      </w:pPr>
    </w:p>
    <w:p w:rsidR="007525C1" w:rsidRDefault="004C0696">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2" w:name="_Toc509945555"/>
      <w:r>
        <w:instrText>توفر برنامج Enrollment for Education Solutions (إصدار سابق لعام 2017)</w:instrText>
      </w:r>
      <w:bookmarkEnd w:id="432"/>
      <w:r>
        <w:instrText>" \l 2</w:instrText>
      </w:r>
      <w:r>
        <w:fldChar w:fldCharType="end"/>
      </w:r>
    </w:p>
    <w:p w:rsidR="007525C1" w:rsidRDefault="004C0696">
      <w:pPr>
        <w:pStyle w:val="ProductList-Body"/>
        <w:rPr>
          <w:rtl/>
        </w:rPr>
      </w:pPr>
      <w:r>
        <w:rPr>
          <w:rtl/>
        </w:rPr>
        <w:t>يحدد لكل منتج نوع العرض الخاص بعملاء EES لما قبل عام 2017.</w:t>
      </w:r>
    </w:p>
    <w:p w:rsidR="007525C1" w:rsidRDefault="007525C1">
      <w:pPr>
        <w:pStyle w:val="ProductList-Body"/>
        <w:rPr>
          <w:rtl/>
        </w:rPr>
      </w:pPr>
    </w:p>
    <w:tbl>
      <w:tblPr>
        <w:tblStyle w:val="PURTable"/>
        <w:bidiVisual/>
        <w:tblW w:w="0" w:type="dxa"/>
        <w:tblLook w:val="04A0" w:firstRow="1" w:lastRow="0" w:firstColumn="1" w:lastColumn="0" w:noHBand="0" w:noVBand="1"/>
      </w:tblPr>
      <w:tblGrid>
        <w:gridCol w:w="7939"/>
        <w:gridCol w:w="2977"/>
      </w:tblGrid>
      <w:tr w:rsidR="007525C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525C1" w:rsidRDefault="004C0696">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525C1" w:rsidRDefault="004C0696">
            <w:pPr>
              <w:pStyle w:val="ProductList-TableBody"/>
              <w:jc w:val="center"/>
              <w:rPr>
                <w:rtl/>
              </w:rPr>
            </w:pPr>
            <w:r>
              <w:rPr>
                <w:color w:val="FFFFFF"/>
                <w:rtl/>
              </w:rPr>
              <w:t xml:space="preserve">EES </w:t>
            </w:r>
          </w:p>
        </w:tc>
      </w:tr>
      <w:tr w:rsidR="007525C1">
        <w:tc>
          <w:tcPr>
            <w:tcW w:w="8820" w:type="dxa"/>
            <w:tcBorders>
              <w:top w:val="single" w:sz="4" w:space="0" w:color="FFFFFF"/>
              <w:left w:val="single" w:sz="4" w:space="0" w:color="FFFFFF"/>
              <w:bottom w:val="dashed" w:sz="4" w:space="0" w:color="B2B2B2"/>
              <w:right w:val="single" w:sz="4" w:space="0" w:color="FFFFFF"/>
            </w:tcBorders>
          </w:tcPr>
          <w:p w:rsidR="007525C1" w:rsidRDefault="004C0696">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7525C1">
        <w:tc>
          <w:tcPr>
            <w:tcW w:w="882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مجموعة برامج اتفاقية ترخيص وصول العميل الأساسية (الجهاز والمستخدم)</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7525C1">
        <w:tc>
          <w:tcPr>
            <w:tcW w:w="882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مجموعة ‏</w:t>
            </w:r>
            <w:dir w:val="rtl">
              <w:r>
                <w:rPr>
                  <w:rtl/>
                </w:rPr>
                <w:t>برامج ترخيص وصول العميل للمؤسسة (الجهاز والمستخدم)</w:t>
              </w:r>
              <w:r w:rsidR="00623199">
                <w:t>‬</w:t>
              </w:r>
              <w:r w:rsidR="00BA23BB">
                <w:t>‬</w:t>
              </w:r>
              <w:r w:rsidR="00AC0F91">
                <w:t>‬</w:t>
              </w:r>
              <w:r w:rsidR="00D17350">
                <w:t>‬</w:t>
              </w:r>
              <w:r w:rsidR="00B5589E">
                <w:t>‬</w:t>
              </w:r>
              <w:r w:rsidR="00FD71DF">
                <w:t>‬</w:t>
              </w:r>
            </w:di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7525C1">
        <w:tc>
          <w:tcPr>
            <w:tcW w:w="882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7525C1">
        <w:tc>
          <w:tcPr>
            <w:tcW w:w="8820" w:type="dxa"/>
            <w:tcBorders>
              <w:top w:val="dashed" w:sz="4" w:space="0" w:color="B2B2B2"/>
              <w:left w:val="single" w:sz="4" w:space="0" w:color="FFFFFF"/>
              <w:bottom w:val="dashed" w:sz="4" w:space="0" w:color="B2B2B2"/>
              <w:right w:val="single" w:sz="4" w:space="0" w:color="FFFFFF"/>
            </w:tcBorders>
          </w:tcPr>
          <w:p w:rsidR="007525C1" w:rsidRDefault="004C0696">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7525C1">
        <w:tc>
          <w:tcPr>
            <w:tcW w:w="8820" w:type="dxa"/>
            <w:tcBorders>
              <w:top w:val="dashed" w:sz="4" w:space="0" w:color="B2B2B2"/>
              <w:left w:val="single" w:sz="4" w:space="0" w:color="FFFFFF"/>
              <w:bottom w:val="single" w:sz="4" w:space="0" w:color="FFFFFF"/>
              <w:right w:val="single" w:sz="4" w:space="0" w:color="FFFFFF"/>
            </w:tcBorders>
          </w:tcPr>
          <w:p w:rsidR="007525C1" w:rsidRDefault="004C0696">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525C1" w:rsidRDefault="004C0696">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rsidR="007525C1" w:rsidRDefault="007525C1">
      <w:pPr>
        <w:pStyle w:val="PURBreadcrumb"/>
        <w:bidi/>
        <w:rPr>
          <w:rtl/>
        </w:rPr>
      </w:pPr>
    </w:p>
    <w:tbl>
      <w:tblPr>
        <w:tblStyle w:val="PURTable"/>
        <w:bidiVisual/>
        <w:tblW w:w="0" w:type="dxa"/>
        <w:tblLook w:val="04A0" w:firstRow="1" w:lastRow="0" w:firstColumn="1" w:lastColumn="0" w:noHBand="0" w:noVBand="1"/>
      </w:tblPr>
      <w:tblGrid>
        <w:gridCol w:w="10916"/>
      </w:tblGrid>
      <w:tr w:rsidR="007525C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25C1" w:rsidRDefault="00FD71DF">
            <w:pPr>
              <w:pStyle w:val="ProductList-TableBody"/>
              <w:jc w:val="right"/>
              <w:rPr>
                <w:rtl/>
              </w:rPr>
            </w:pPr>
            <w:hyperlink w:anchor="_Sec842">
              <w:r w:rsidR="004C0696">
                <w:rPr>
                  <w:color w:val="00467F"/>
                  <w:sz w:val="14"/>
                  <w:u w:val="single"/>
                  <w:rtl/>
                </w:rPr>
                <w:t>جدول المحتويات</w:t>
              </w:r>
            </w:hyperlink>
            <w:r w:rsidR="004C0696">
              <w:rPr>
                <w:sz w:val="14"/>
                <w:rtl/>
              </w:rPr>
              <w:t xml:space="preserve"> / </w:t>
            </w:r>
            <w:hyperlink w:anchor="_Sec549">
              <w:r w:rsidR="004C0696">
                <w:rPr>
                  <w:color w:val="00467F"/>
                  <w:sz w:val="14"/>
                  <w:u w:val="single"/>
                  <w:rtl/>
                </w:rPr>
                <w:t>المسرد</w:t>
              </w:r>
            </w:hyperlink>
            <w:r w:rsidR="004C0696">
              <w:rPr>
                <w:sz w:val="14"/>
                <w:rtl/>
              </w:rPr>
              <w:t xml:space="preserve"> / </w:t>
            </w:r>
            <w:hyperlink w:anchor="_Sec844">
              <w:r w:rsidR="004C0696">
                <w:rPr>
                  <w:color w:val="00467F"/>
                  <w:sz w:val="14"/>
                  <w:u w:val="single"/>
                  <w:rtl/>
                </w:rPr>
                <w:t>الفهرس</w:t>
              </w:r>
            </w:hyperlink>
          </w:p>
        </w:tc>
      </w:tr>
    </w:tbl>
    <w:p w:rsidR="007525C1" w:rsidRDefault="007525C1">
      <w:pPr>
        <w:pStyle w:val="ProductList-Body"/>
        <w:rPr>
          <w:rtl/>
        </w:rPr>
      </w:pPr>
    </w:p>
    <w:p w:rsidR="007525C1" w:rsidRDefault="007525C1">
      <w:pPr>
        <w:sectPr w:rsidR="007525C1">
          <w:headerReference w:type="default" r:id="rId152"/>
          <w:footerReference w:type="default" r:id="rId153"/>
          <w:type w:val="continuous"/>
          <w:pgSz w:w="12240" w:h="15840" w:code="1"/>
          <w:pgMar w:top="1170" w:right="720" w:bottom="720" w:left="720" w:header="432" w:footer="288" w:gutter="0"/>
          <w:cols w:space="360"/>
        </w:sectPr>
      </w:pPr>
    </w:p>
    <w:bookmarkEnd w:id="428"/>
    <w:p w:rsidR="007525C1" w:rsidRDefault="004C0696">
      <w:pPr>
        <w:pStyle w:val="ProductList-SectionHeading"/>
        <w:pageBreakBefore/>
        <w:outlineLvl w:val="0"/>
        <w:rPr>
          <w:rtl/>
        </w:rPr>
      </w:pPr>
      <w:r>
        <w:rPr>
          <w:rtl/>
        </w:rPr>
        <w:t>الفهرس</w:t>
      </w:r>
      <w:r>
        <w:fldChar w:fldCharType="begin"/>
      </w:r>
      <w:r>
        <w:instrText xml:space="preserve"> TC "</w:instrText>
      </w:r>
      <w:bookmarkStart w:id="433" w:name="_Toc509945556"/>
      <w:r>
        <w:instrText>الفهرس</w:instrText>
      </w:r>
      <w:bookmarkEnd w:id="433"/>
      <w:r>
        <w:instrText>" \l 1</w:instrText>
      </w:r>
      <w:r>
        <w:fldChar w:fldCharType="end"/>
      </w:r>
    </w:p>
    <w:p w:rsidR="007525C1" w:rsidRDefault="007525C1">
      <w:pPr>
        <w:pStyle w:val="ProductList-Body"/>
        <w:rPr>
          <w:rtl/>
        </w:rPr>
      </w:pPr>
    </w:p>
    <w:p w:rsidR="007525C1" w:rsidRDefault="007525C1">
      <w:pPr>
        <w:sectPr w:rsidR="007525C1">
          <w:headerReference w:type="default" r:id="rId154"/>
          <w:footerReference w:type="default" r:id="rId155"/>
          <w:type w:val="continuous"/>
          <w:pgSz w:w="12240" w:h="15840" w:code="1"/>
          <w:pgMar w:top="1170" w:right="720" w:bottom="720" w:left="720" w:header="432" w:footer="288" w:gutter="0"/>
          <w:cols w:space="360"/>
          <w:bidi/>
        </w:sectPr>
      </w:pPr>
    </w:p>
    <w:p w:rsidR="0033373C" w:rsidRDefault="004C0696">
      <w:pPr>
        <w:pStyle w:val="ProductList-Body"/>
        <w:rPr>
          <w:noProof/>
        </w:rPr>
        <w:sectPr w:rsidR="0033373C" w:rsidSect="0033373C">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33373C" w:rsidRDefault="0033373C">
      <w:pPr>
        <w:pStyle w:val="Index1"/>
        <w:tabs>
          <w:tab w:val="right" w:pos="5030"/>
        </w:tabs>
        <w:rPr>
          <w:noProof/>
        </w:rPr>
      </w:pPr>
      <w:r>
        <w:rPr>
          <w:noProof/>
        </w:rPr>
        <w:t>Access 2016, 23</w:t>
      </w:r>
    </w:p>
    <w:p w:rsidR="0033373C" w:rsidRDefault="0033373C">
      <w:pPr>
        <w:pStyle w:val="Index1"/>
        <w:tabs>
          <w:tab w:val="right" w:pos="5030"/>
        </w:tabs>
        <w:rPr>
          <w:noProof/>
        </w:rPr>
      </w:pPr>
      <w:r>
        <w:rPr>
          <w:noProof/>
        </w:rPr>
        <w:t>Azure Active Directory Basic, 58</w:t>
      </w:r>
    </w:p>
    <w:p w:rsidR="0033373C" w:rsidRDefault="0033373C">
      <w:pPr>
        <w:pStyle w:val="Index1"/>
        <w:tabs>
          <w:tab w:val="right" w:pos="5030"/>
        </w:tabs>
        <w:rPr>
          <w:noProof/>
        </w:rPr>
      </w:pPr>
      <w:r>
        <w:rPr>
          <w:noProof/>
        </w:rPr>
        <w:t>Azure Active Directory Premium الخطة 1, 58</w:t>
      </w:r>
    </w:p>
    <w:p w:rsidR="0033373C" w:rsidRDefault="0033373C">
      <w:pPr>
        <w:pStyle w:val="Index1"/>
        <w:tabs>
          <w:tab w:val="right" w:pos="5030"/>
        </w:tabs>
        <w:rPr>
          <w:noProof/>
        </w:rPr>
      </w:pPr>
      <w:r>
        <w:rPr>
          <w:noProof/>
        </w:rPr>
        <w:t>Azure Active Directory Premium الخطة 2, 58</w:t>
      </w:r>
    </w:p>
    <w:p w:rsidR="0033373C" w:rsidRDefault="0033373C">
      <w:pPr>
        <w:pStyle w:val="Index1"/>
        <w:tabs>
          <w:tab w:val="right" w:pos="5030"/>
        </w:tabs>
        <w:rPr>
          <w:noProof/>
        </w:rPr>
      </w:pPr>
      <w:r>
        <w:rPr>
          <w:noProof/>
        </w:rPr>
        <w:t>Azure Information Protection Premium Plan 1, 58</w:t>
      </w:r>
    </w:p>
    <w:p w:rsidR="0033373C" w:rsidRDefault="0033373C">
      <w:pPr>
        <w:pStyle w:val="Index1"/>
        <w:tabs>
          <w:tab w:val="right" w:pos="5030"/>
        </w:tabs>
        <w:rPr>
          <w:noProof/>
        </w:rPr>
      </w:pPr>
      <w:r>
        <w:rPr>
          <w:noProof/>
        </w:rPr>
        <w:t>Azure Information Protection Premium Plan 2, 58</w:t>
      </w:r>
    </w:p>
    <w:p w:rsidR="0033373C" w:rsidRDefault="0033373C">
      <w:pPr>
        <w:pStyle w:val="Index1"/>
        <w:tabs>
          <w:tab w:val="right" w:pos="5030"/>
        </w:tabs>
        <w:rPr>
          <w:noProof/>
        </w:rPr>
      </w:pPr>
      <w:r>
        <w:rPr>
          <w:noProof/>
        </w:rPr>
        <w:t>Azure Site Recovery, 94</w:t>
      </w:r>
    </w:p>
    <w:p w:rsidR="0033373C" w:rsidRDefault="0033373C">
      <w:pPr>
        <w:pStyle w:val="Index1"/>
        <w:tabs>
          <w:tab w:val="right" w:pos="5030"/>
        </w:tabs>
        <w:rPr>
          <w:noProof/>
        </w:rPr>
      </w:pPr>
      <w:r>
        <w:rPr>
          <w:noProof/>
        </w:rPr>
        <w:t>Azure Site Recovery (إلى الموقع المملوك للعميل), 57</w:t>
      </w:r>
    </w:p>
    <w:p w:rsidR="0033373C" w:rsidRDefault="0033373C">
      <w:pPr>
        <w:pStyle w:val="Index1"/>
        <w:tabs>
          <w:tab w:val="right" w:pos="5030"/>
        </w:tabs>
        <w:rPr>
          <w:noProof/>
        </w:rPr>
      </w:pPr>
      <w:r>
        <w:rPr>
          <w:noProof/>
        </w:rPr>
        <w:t>BizTalk Server, 92</w:t>
      </w:r>
    </w:p>
    <w:p w:rsidR="0033373C" w:rsidRDefault="0033373C">
      <w:pPr>
        <w:pStyle w:val="Index1"/>
        <w:tabs>
          <w:tab w:val="right" w:pos="5030"/>
        </w:tabs>
        <w:rPr>
          <w:noProof/>
        </w:rPr>
      </w:pPr>
      <w:r>
        <w:rPr>
          <w:noProof/>
        </w:rPr>
        <w:t>BizTalk Server 2013 R2, 14</w:t>
      </w:r>
    </w:p>
    <w:p w:rsidR="0033373C" w:rsidRDefault="0033373C">
      <w:pPr>
        <w:pStyle w:val="Index1"/>
        <w:tabs>
          <w:tab w:val="right" w:pos="5030"/>
        </w:tabs>
        <w:rPr>
          <w:noProof/>
        </w:rPr>
      </w:pPr>
      <w:r>
        <w:rPr>
          <w:noProof/>
        </w:rPr>
        <w:t>BizTalk Server 2016 Branch Edition, 14</w:t>
      </w:r>
    </w:p>
    <w:p w:rsidR="0033373C" w:rsidRDefault="0033373C">
      <w:pPr>
        <w:pStyle w:val="Index1"/>
        <w:tabs>
          <w:tab w:val="right" w:pos="5030"/>
        </w:tabs>
        <w:rPr>
          <w:noProof/>
        </w:rPr>
      </w:pPr>
      <w:r>
        <w:rPr>
          <w:noProof/>
        </w:rPr>
        <w:t>BizTalk Server 2016 Branch IDC, 14</w:t>
      </w:r>
    </w:p>
    <w:p w:rsidR="0033373C" w:rsidRDefault="0033373C">
      <w:pPr>
        <w:pStyle w:val="Index1"/>
        <w:tabs>
          <w:tab w:val="right" w:pos="5030"/>
        </w:tabs>
        <w:rPr>
          <w:noProof/>
        </w:rPr>
      </w:pPr>
      <w:r>
        <w:rPr>
          <w:noProof/>
        </w:rPr>
        <w:t>BizTalk Server 2016 Enterprise Edition, 14</w:t>
      </w:r>
    </w:p>
    <w:p w:rsidR="0033373C" w:rsidRDefault="0033373C">
      <w:pPr>
        <w:pStyle w:val="Index1"/>
        <w:tabs>
          <w:tab w:val="right" w:pos="5030"/>
        </w:tabs>
        <w:rPr>
          <w:noProof/>
        </w:rPr>
      </w:pPr>
      <w:r>
        <w:rPr>
          <w:noProof/>
        </w:rPr>
        <w:t>BizTalk Server 2016 Standard Edition, 14</w:t>
      </w:r>
    </w:p>
    <w:p w:rsidR="0033373C" w:rsidRDefault="0033373C">
      <w:pPr>
        <w:pStyle w:val="Index1"/>
        <w:tabs>
          <w:tab w:val="right" w:pos="5030"/>
        </w:tabs>
        <w:rPr>
          <w:noProof/>
        </w:rPr>
      </w:pPr>
      <w:r>
        <w:rPr>
          <w:noProof/>
        </w:rPr>
        <w:t>BizTalk Server 2016 Standard Edition IDC, 14</w:t>
      </w:r>
    </w:p>
    <w:p w:rsidR="0033373C" w:rsidRDefault="0033373C">
      <w:pPr>
        <w:pStyle w:val="Index1"/>
        <w:tabs>
          <w:tab w:val="right" w:pos="5030"/>
        </w:tabs>
        <w:rPr>
          <w:noProof/>
        </w:rPr>
      </w:pPr>
      <w:r>
        <w:rPr>
          <w:noProof/>
        </w:rPr>
        <w:t>BizTalk Server Branch, 93</w:t>
      </w:r>
    </w:p>
    <w:p w:rsidR="0033373C" w:rsidRDefault="0033373C">
      <w:pPr>
        <w:pStyle w:val="Index1"/>
        <w:tabs>
          <w:tab w:val="right" w:pos="5030"/>
        </w:tabs>
        <w:rPr>
          <w:noProof/>
        </w:rPr>
      </w:pPr>
      <w:r>
        <w:rPr>
          <w:noProof/>
        </w:rPr>
        <w:t>BizTalk Server Enterprise, 93</w:t>
      </w:r>
    </w:p>
    <w:p w:rsidR="0033373C" w:rsidRDefault="0033373C">
      <w:pPr>
        <w:pStyle w:val="Index1"/>
        <w:tabs>
          <w:tab w:val="right" w:pos="5030"/>
        </w:tabs>
        <w:rPr>
          <w:noProof/>
        </w:rPr>
      </w:pPr>
      <w:r>
        <w:rPr>
          <w:noProof/>
        </w:rPr>
        <w:t>BizTalk Server Standard, 93</w:t>
      </w:r>
    </w:p>
    <w:p w:rsidR="0033373C" w:rsidRDefault="0033373C">
      <w:pPr>
        <w:pStyle w:val="Index1"/>
        <w:tabs>
          <w:tab w:val="right" w:pos="5030"/>
        </w:tabs>
        <w:rPr>
          <w:noProof/>
        </w:rPr>
      </w:pPr>
      <w:r>
        <w:rPr>
          <w:noProof/>
        </w:rPr>
        <w:t>Bridge لترخيص وصول العميل للمؤسسة لـ Enterprise Mobility + Security, 15</w:t>
      </w:r>
    </w:p>
    <w:p w:rsidR="0033373C" w:rsidRDefault="0033373C">
      <w:pPr>
        <w:pStyle w:val="Index1"/>
        <w:tabs>
          <w:tab w:val="right" w:pos="5030"/>
        </w:tabs>
        <w:rPr>
          <w:noProof/>
        </w:rPr>
      </w:pPr>
      <w:r>
        <w:rPr>
          <w:noProof/>
        </w:rPr>
        <w:t>Bridge لترخيص وصول العميل للمؤسسة لـ Enterprise Mobility + Security من ضمان البرنامج, 15</w:t>
      </w:r>
    </w:p>
    <w:p w:rsidR="0033373C" w:rsidRDefault="0033373C">
      <w:pPr>
        <w:pStyle w:val="Index1"/>
        <w:tabs>
          <w:tab w:val="right" w:pos="5030"/>
        </w:tabs>
        <w:rPr>
          <w:noProof/>
        </w:rPr>
      </w:pPr>
      <w:r w:rsidRPr="00AF3F8C">
        <w:rPr>
          <w:noProof/>
          <w:lang w:val="pt-BR"/>
        </w:rPr>
        <w:t>CIS Suite Datacenter</w:t>
      </w:r>
      <w:r>
        <w:rPr>
          <w:noProof/>
        </w:rPr>
        <w:t>, 92</w:t>
      </w:r>
    </w:p>
    <w:p w:rsidR="0033373C" w:rsidRDefault="0033373C">
      <w:pPr>
        <w:pStyle w:val="Index1"/>
        <w:tabs>
          <w:tab w:val="right" w:pos="5030"/>
        </w:tabs>
        <w:rPr>
          <w:noProof/>
        </w:rPr>
      </w:pPr>
      <w:r>
        <w:rPr>
          <w:noProof/>
        </w:rPr>
        <w:t>CIS Suite Standard, 92</w:t>
      </w:r>
    </w:p>
    <w:p w:rsidR="0033373C" w:rsidRDefault="0033373C">
      <w:pPr>
        <w:pStyle w:val="Index1"/>
        <w:tabs>
          <w:tab w:val="right" w:pos="5030"/>
        </w:tabs>
        <w:rPr>
          <w:noProof/>
        </w:rPr>
      </w:pPr>
      <w:r>
        <w:rPr>
          <w:noProof/>
        </w:rPr>
        <w:t>Communicator for Mac 2011, 25</w:t>
      </w:r>
    </w:p>
    <w:p w:rsidR="0033373C" w:rsidRDefault="0033373C">
      <w:pPr>
        <w:pStyle w:val="Index1"/>
        <w:tabs>
          <w:tab w:val="right" w:pos="5030"/>
        </w:tabs>
        <w:rPr>
          <w:noProof/>
        </w:rPr>
      </w:pPr>
      <w:r>
        <w:rPr>
          <w:noProof/>
        </w:rPr>
        <w:t>Core Infrastructure Server Suite Datacenter, 93</w:t>
      </w:r>
    </w:p>
    <w:p w:rsidR="0033373C" w:rsidRDefault="0033373C">
      <w:pPr>
        <w:pStyle w:val="Index1"/>
        <w:tabs>
          <w:tab w:val="right" w:pos="5030"/>
        </w:tabs>
        <w:rPr>
          <w:noProof/>
        </w:rPr>
      </w:pPr>
      <w:r>
        <w:rPr>
          <w:noProof/>
        </w:rPr>
        <w:t>Core Infrastructure Server Suite Datacenter (16 حزمة من التراخيص الأساسية), 17</w:t>
      </w:r>
    </w:p>
    <w:p w:rsidR="0033373C" w:rsidRDefault="0033373C">
      <w:pPr>
        <w:pStyle w:val="Index1"/>
        <w:tabs>
          <w:tab w:val="right" w:pos="5030"/>
        </w:tabs>
        <w:rPr>
          <w:noProof/>
        </w:rPr>
      </w:pPr>
      <w:r>
        <w:rPr>
          <w:noProof/>
        </w:rPr>
        <w:t>Core Infrastructure Server Suite Datacenter (حزمتان من التراخيص الأساسية), 17</w:t>
      </w:r>
    </w:p>
    <w:p w:rsidR="0033373C" w:rsidRDefault="0033373C">
      <w:pPr>
        <w:pStyle w:val="Index1"/>
        <w:tabs>
          <w:tab w:val="right" w:pos="5030"/>
        </w:tabs>
        <w:rPr>
          <w:noProof/>
        </w:rPr>
      </w:pPr>
      <w:r>
        <w:rPr>
          <w:noProof/>
        </w:rPr>
        <w:t>Core Infrastructure Server Suite Standard, 93</w:t>
      </w:r>
    </w:p>
    <w:p w:rsidR="0033373C" w:rsidRDefault="0033373C">
      <w:pPr>
        <w:pStyle w:val="Index1"/>
        <w:tabs>
          <w:tab w:val="right" w:pos="5030"/>
        </w:tabs>
        <w:rPr>
          <w:noProof/>
        </w:rPr>
      </w:pPr>
      <w:r>
        <w:rPr>
          <w:noProof/>
        </w:rPr>
        <w:t>Core Infrastructure Server Suite Standard ‏(16 حزمة من التراخيص الأساسية), 17</w:t>
      </w:r>
    </w:p>
    <w:p w:rsidR="0033373C" w:rsidRDefault="0033373C">
      <w:pPr>
        <w:pStyle w:val="Index1"/>
        <w:tabs>
          <w:tab w:val="right" w:pos="5030"/>
        </w:tabs>
        <w:rPr>
          <w:noProof/>
        </w:rPr>
      </w:pPr>
      <w:r>
        <w:rPr>
          <w:noProof/>
        </w:rPr>
        <w:t>Core Infrastructure Server Suite Standard (حزمتان من التراخيص الأساسية), 17</w:t>
      </w:r>
    </w:p>
    <w:p w:rsidR="0033373C" w:rsidRDefault="0033373C">
      <w:pPr>
        <w:pStyle w:val="Index1"/>
        <w:tabs>
          <w:tab w:val="right" w:pos="5030"/>
        </w:tabs>
        <w:rPr>
          <w:noProof/>
        </w:rPr>
      </w:pPr>
      <w:r>
        <w:rPr>
          <w:noProof/>
        </w:rPr>
        <w:t>Enterprise Mobility + Security E3, 16, 61</w:t>
      </w:r>
    </w:p>
    <w:p w:rsidR="0033373C" w:rsidRDefault="0033373C">
      <w:pPr>
        <w:pStyle w:val="Index1"/>
        <w:tabs>
          <w:tab w:val="right" w:pos="5030"/>
        </w:tabs>
        <w:rPr>
          <w:noProof/>
        </w:rPr>
      </w:pPr>
      <w:r>
        <w:rPr>
          <w:noProof/>
        </w:rPr>
        <w:t>Enterprise Mobility + Security E3 من ضمان البرنامج, 61</w:t>
      </w:r>
    </w:p>
    <w:p w:rsidR="0033373C" w:rsidRDefault="0033373C">
      <w:pPr>
        <w:pStyle w:val="Index1"/>
        <w:tabs>
          <w:tab w:val="right" w:pos="5030"/>
        </w:tabs>
        <w:rPr>
          <w:noProof/>
        </w:rPr>
      </w:pPr>
      <w:r>
        <w:rPr>
          <w:noProof/>
        </w:rPr>
        <w:t>Enterprise Mobility + Security E5, 16</w:t>
      </w:r>
    </w:p>
    <w:p w:rsidR="0033373C" w:rsidRDefault="0033373C">
      <w:pPr>
        <w:pStyle w:val="Index1"/>
        <w:tabs>
          <w:tab w:val="right" w:pos="5030"/>
        </w:tabs>
        <w:rPr>
          <w:noProof/>
        </w:rPr>
      </w:pPr>
      <w:r>
        <w:rPr>
          <w:noProof/>
        </w:rPr>
        <w:t>Enterprise Mobility + Security E5, 61</w:t>
      </w:r>
    </w:p>
    <w:p w:rsidR="0033373C" w:rsidRDefault="0033373C">
      <w:pPr>
        <w:pStyle w:val="Index1"/>
        <w:tabs>
          <w:tab w:val="right" w:pos="5030"/>
        </w:tabs>
        <w:rPr>
          <w:noProof/>
        </w:rPr>
      </w:pPr>
      <w:r>
        <w:rPr>
          <w:noProof/>
        </w:rPr>
        <w:t>Enterprise Mobility + Security E5 من ضمان البرنامج, 62</w:t>
      </w:r>
    </w:p>
    <w:p w:rsidR="0033373C" w:rsidRDefault="0033373C">
      <w:pPr>
        <w:pStyle w:val="Index1"/>
        <w:tabs>
          <w:tab w:val="right" w:pos="5030"/>
        </w:tabs>
        <w:rPr>
          <w:noProof/>
        </w:rPr>
      </w:pPr>
      <w:r>
        <w:rPr>
          <w:noProof/>
        </w:rPr>
        <w:t>Excel 2016, 23</w:t>
      </w:r>
    </w:p>
    <w:p w:rsidR="0033373C" w:rsidRDefault="0033373C">
      <w:pPr>
        <w:pStyle w:val="Index1"/>
        <w:tabs>
          <w:tab w:val="right" w:pos="5030"/>
        </w:tabs>
        <w:rPr>
          <w:noProof/>
        </w:rPr>
      </w:pPr>
      <w:r>
        <w:rPr>
          <w:noProof/>
        </w:rPr>
        <w:t>Excel 2016 لـ Mac, 24</w:t>
      </w:r>
    </w:p>
    <w:p w:rsidR="0033373C" w:rsidRDefault="0033373C">
      <w:pPr>
        <w:pStyle w:val="Index1"/>
        <w:tabs>
          <w:tab w:val="right" w:pos="5030"/>
        </w:tabs>
        <w:rPr>
          <w:noProof/>
        </w:rPr>
      </w:pPr>
      <w:r>
        <w:rPr>
          <w:noProof/>
        </w:rPr>
        <w:t>Exchange Hosted Archive, 70</w:t>
      </w:r>
    </w:p>
    <w:p w:rsidR="0033373C" w:rsidRDefault="0033373C">
      <w:pPr>
        <w:pStyle w:val="Index1"/>
        <w:tabs>
          <w:tab w:val="right" w:pos="5030"/>
        </w:tabs>
        <w:rPr>
          <w:noProof/>
        </w:rPr>
      </w:pPr>
      <w:r>
        <w:rPr>
          <w:noProof/>
        </w:rPr>
        <w:t>Exchange Online Kiosk, 70</w:t>
      </w:r>
    </w:p>
    <w:p w:rsidR="0033373C" w:rsidRDefault="0033373C">
      <w:pPr>
        <w:pStyle w:val="Index1"/>
        <w:tabs>
          <w:tab w:val="right" w:pos="5030"/>
        </w:tabs>
        <w:rPr>
          <w:noProof/>
        </w:rPr>
      </w:pPr>
      <w:r>
        <w:rPr>
          <w:noProof/>
        </w:rPr>
        <w:t>Exchange Online Protection, 70</w:t>
      </w:r>
    </w:p>
    <w:p w:rsidR="0033373C" w:rsidRDefault="0033373C">
      <w:pPr>
        <w:pStyle w:val="Index1"/>
        <w:tabs>
          <w:tab w:val="right" w:pos="5030"/>
        </w:tabs>
        <w:rPr>
          <w:noProof/>
        </w:rPr>
      </w:pPr>
      <w:r>
        <w:rPr>
          <w:noProof/>
        </w:rPr>
        <w:t>Exchange Online الخطة 1, 70</w:t>
      </w:r>
    </w:p>
    <w:p w:rsidR="0033373C" w:rsidRDefault="0033373C">
      <w:pPr>
        <w:pStyle w:val="Index1"/>
        <w:tabs>
          <w:tab w:val="right" w:pos="5030"/>
        </w:tabs>
        <w:rPr>
          <w:noProof/>
        </w:rPr>
      </w:pPr>
      <w:r>
        <w:rPr>
          <w:noProof/>
        </w:rPr>
        <w:t>Exchange Online الخطة 1A لـ Alumni, 70</w:t>
      </w:r>
    </w:p>
    <w:p w:rsidR="0033373C" w:rsidRDefault="0033373C">
      <w:pPr>
        <w:pStyle w:val="Index1"/>
        <w:tabs>
          <w:tab w:val="right" w:pos="5030"/>
        </w:tabs>
        <w:rPr>
          <w:noProof/>
        </w:rPr>
      </w:pPr>
      <w:r>
        <w:rPr>
          <w:noProof/>
        </w:rPr>
        <w:t>Exchange Online الخطة 1G, 26</w:t>
      </w:r>
    </w:p>
    <w:p w:rsidR="0033373C" w:rsidRDefault="0033373C">
      <w:pPr>
        <w:pStyle w:val="Index1"/>
        <w:tabs>
          <w:tab w:val="right" w:pos="5030"/>
        </w:tabs>
        <w:rPr>
          <w:noProof/>
        </w:rPr>
      </w:pPr>
      <w:r>
        <w:rPr>
          <w:noProof/>
        </w:rPr>
        <w:t>Exchange Online الخطة 2, 70</w:t>
      </w:r>
    </w:p>
    <w:p w:rsidR="0033373C" w:rsidRDefault="0033373C">
      <w:pPr>
        <w:pStyle w:val="Index1"/>
        <w:tabs>
          <w:tab w:val="right" w:pos="5030"/>
        </w:tabs>
        <w:rPr>
          <w:noProof/>
        </w:rPr>
      </w:pPr>
      <w:r>
        <w:rPr>
          <w:noProof/>
        </w:rPr>
        <w:t>Exchange Online الخطة 2A, 26</w:t>
      </w:r>
    </w:p>
    <w:p w:rsidR="0033373C" w:rsidRDefault="0033373C">
      <w:pPr>
        <w:pStyle w:val="Index1"/>
        <w:tabs>
          <w:tab w:val="right" w:pos="5030"/>
        </w:tabs>
        <w:rPr>
          <w:noProof/>
        </w:rPr>
      </w:pPr>
      <w:r>
        <w:rPr>
          <w:noProof/>
        </w:rPr>
        <w:t>Exchange Server, 60</w:t>
      </w:r>
    </w:p>
    <w:p w:rsidR="0033373C" w:rsidRDefault="0033373C">
      <w:pPr>
        <w:pStyle w:val="Index1"/>
        <w:tabs>
          <w:tab w:val="right" w:pos="5030"/>
        </w:tabs>
        <w:rPr>
          <w:noProof/>
        </w:rPr>
      </w:pPr>
      <w:r>
        <w:rPr>
          <w:noProof/>
        </w:rPr>
        <w:t>Exchange Server 2013, 26</w:t>
      </w:r>
    </w:p>
    <w:p w:rsidR="0033373C" w:rsidRDefault="0033373C">
      <w:pPr>
        <w:pStyle w:val="Index1"/>
        <w:tabs>
          <w:tab w:val="right" w:pos="5030"/>
        </w:tabs>
        <w:rPr>
          <w:noProof/>
        </w:rPr>
      </w:pPr>
      <w:r>
        <w:rPr>
          <w:noProof/>
        </w:rPr>
        <w:t>Exchange Server Enterprise, 93</w:t>
      </w:r>
    </w:p>
    <w:p w:rsidR="0033373C" w:rsidRDefault="0033373C">
      <w:pPr>
        <w:pStyle w:val="Index1"/>
        <w:tabs>
          <w:tab w:val="right" w:pos="5030"/>
        </w:tabs>
        <w:rPr>
          <w:noProof/>
        </w:rPr>
      </w:pPr>
      <w:r>
        <w:rPr>
          <w:noProof/>
        </w:rPr>
        <w:t>Exchange Server Enterprise 2016, 25</w:t>
      </w:r>
    </w:p>
    <w:p w:rsidR="0033373C" w:rsidRDefault="0033373C">
      <w:pPr>
        <w:pStyle w:val="Index1"/>
        <w:tabs>
          <w:tab w:val="right" w:pos="5030"/>
        </w:tabs>
        <w:rPr>
          <w:noProof/>
        </w:rPr>
      </w:pPr>
      <w:r>
        <w:rPr>
          <w:noProof/>
        </w:rPr>
        <w:t>Exchange Server Standard, 93</w:t>
      </w:r>
    </w:p>
    <w:p w:rsidR="0033373C" w:rsidRDefault="0033373C">
      <w:pPr>
        <w:pStyle w:val="Index1"/>
        <w:tabs>
          <w:tab w:val="right" w:pos="5030"/>
        </w:tabs>
        <w:rPr>
          <w:noProof/>
        </w:rPr>
      </w:pPr>
      <w:r>
        <w:rPr>
          <w:noProof/>
        </w:rPr>
        <w:t>Exchange Server Standard 2016, 26</w:t>
      </w:r>
    </w:p>
    <w:p w:rsidR="0033373C" w:rsidRDefault="0033373C">
      <w:pPr>
        <w:pStyle w:val="Index1"/>
        <w:tabs>
          <w:tab w:val="right" w:pos="5030"/>
        </w:tabs>
        <w:rPr>
          <w:noProof/>
        </w:rPr>
      </w:pPr>
      <w:r>
        <w:rPr>
          <w:noProof/>
        </w:rPr>
        <w:t>Forefront Identity Manager 2010 - Windows Live Edition, 19</w:t>
      </w:r>
    </w:p>
    <w:p w:rsidR="0033373C" w:rsidRDefault="0033373C">
      <w:pPr>
        <w:pStyle w:val="Index1"/>
        <w:tabs>
          <w:tab w:val="right" w:pos="5030"/>
        </w:tabs>
        <w:rPr>
          <w:noProof/>
        </w:rPr>
      </w:pPr>
      <w:r>
        <w:rPr>
          <w:noProof/>
        </w:rPr>
        <w:t>Forefront Identity Manager 2010 R2, 22</w:t>
      </w:r>
    </w:p>
    <w:p w:rsidR="0033373C" w:rsidRDefault="0033373C">
      <w:pPr>
        <w:pStyle w:val="Index1"/>
        <w:tabs>
          <w:tab w:val="right" w:pos="5030"/>
        </w:tabs>
        <w:rPr>
          <w:noProof/>
        </w:rPr>
      </w:pPr>
      <w:r>
        <w:rPr>
          <w:noProof/>
        </w:rPr>
        <w:t>Forefront Identity Manager 2010 R2 - Windows Live Edition, 19</w:t>
      </w:r>
    </w:p>
    <w:p w:rsidR="0033373C" w:rsidRDefault="0033373C">
      <w:pPr>
        <w:pStyle w:val="Index1"/>
        <w:tabs>
          <w:tab w:val="right" w:pos="5030"/>
        </w:tabs>
        <w:rPr>
          <w:noProof/>
        </w:rPr>
      </w:pPr>
      <w:r>
        <w:rPr>
          <w:noProof/>
        </w:rPr>
        <w:t>Forefront TMG Enterprise, 93</w:t>
      </w:r>
    </w:p>
    <w:p w:rsidR="0033373C" w:rsidRDefault="0033373C">
      <w:pPr>
        <w:pStyle w:val="Index1"/>
        <w:tabs>
          <w:tab w:val="right" w:pos="5030"/>
        </w:tabs>
        <w:rPr>
          <w:noProof/>
        </w:rPr>
      </w:pPr>
      <w:r>
        <w:rPr>
          <w:noProof/>
        </w:rPr>
        <w:t>Forefront TMG Standard, 93</w:t>
      </w:r>
    </w:p>
    <w:p w:rsidR="0033373C" w:rsidRDefault="0033373C">
      <w:pPr>
        <w:pStyle w:val="Index1"/>
        <w:tabs>
          <w:tab w:val="right" w:pos="5030"/>
        </w:tabs>
        <w:rPr>
          <w:noProof/>
        </w:rPr>
      </w:pPr>
      <w:r>
        <w:rPr>
          <w:noProof/>
        </w:rPr>
        <w:t>Forefront United Access Gateway 2010, 17</w:t>
      </w:r>
    </w:p>
    <w:p w:rsidR="0033373C" w:rsidRDefault="0033373C">
      <w:pPr>
        <w:pStyle w:val="Index1"/>
        <w:tabs>
          <w:tab w:val="right" w:pos="5030"/>
        </w:tabs>
        <w:rPr>
          <w:noProof/>
        </w:rPr>
      </w:pPr>
      <w:r>
        <w:rPr>
          <w:noProof/>
        </w:rPr>
        <w:t>HPC Pack, 52</w:t>
      </w:r>
    </w:p>
    <w:p w:rsidR="0033373C" w:rsidRDefault="0033373C">
      <w:pPr>
        <w:pStyle w:val="Index1"/>
        <w:tabs>
          <w:tab w:val="right" w:pos="5030"/>
        </w:tabs>
        <w:rPr>
          <w:noProof/>
        </w:rPr>
      </w:pPr>
      <w:r>
        <w:rPr>
          <w:noProof/>
        </w:rPr>
        <w:t>Live Meeting Professional, 30</w:t>
      </w:r>
    </w:p>
    <w:p w:rsidR="0033373C" w:rsidRDefault="0033373C">
      <w:pPr>
        <w:pStyle w:val="Index1"/>
        <w:tabs>
          <w:tab w:val="right" w:pos="5030"/>
        </w:tabs>
        <w:rPr>
          <w:noProof/>
        </w:rPr>
      </w:pPr>
      <w:r>
        <w:rPr>
          <w:noProof/>
        </w:rPr>
        <w:t>Live Meeting Standard, 30</w:t>
      </w:r>
    </w:p>
    <w:p w:rsidR="0033373C" w:rsidRDefault="0033373C">
      <w:pPr>
        <w:pStyle w:val="Index1"/>
        <w:tabs>
          <w:tab w:val="right" w:pos="5030"/>
        </w:tabs>
        <w:rPr>
          <w:noProof/>
        </w:rPr>
      </w:pPr>
      <w:r>
        <w:rPr>
          <w:noProof/>
        </w:rPr>
        <w:t>Lync for Mac 2011, 24, 72</w:t>
      </w:r>
    </w:p>
    <w:p w:rsidR="0033373C" w:rsidRDefault="0033373C">
      <w:pPr>
        <w:pStyle w:val="Index1"/>
        <w:tabs>
          <w:tab w:val="right" w:pos="5030"/>
        </w:tabs>
        <w:rPr>
          <w:noProof/>
        </w:rPr>
      </w:pPr>
      <w:r>
        <w:rPr>
          <w:noProof/>
        </w:rPr>
        <w:t>Lync Server 2010, 29</w:t>
      </w:r>
    </w:p>
    <w:p w:rsidR="0033373C" w:rsidRDefault="0033373C">
      <w:pPr>
        <w:pStyle w:val="Index1"/>
        <w:tabs>
          <w:tab w:val="right" w:pos="5030"/>
        </w:tabs>
        <w:rPr>
          <w:noProof/>
        </w:rPr>
      </w:pPr>
      <w:r>
        <w:rPr>
          <w:noProof/>
        </w:rPr>
        <w:t>Lync Server 2013, 29</w:t>
      </w:r>
    </w:p>
    <w:p w:rsidR="0033373C" w:rsidRDefault="0033373C">
      <w:pPr>
        <w:pStyle w:val="Index1"/>
        <w:tabs>
          <w:tab w:val="right" w:pos="5030"/>
        </w:tabs>
        <w:rPr>
          <w:noProof/>
        </w:rPr>
      </w:pPr>
      <w:r>
        <w:rPr>
          <w:noProof/>
        </w:rPr>
        <w:t>macOS, 44</w:t>
      </w:r>
    </w:p>
    <w:p w:rsidR="0033373C" w:rsidRDefault="0033373C">
      <w:pPr>
        <w:pStyle w:val="Index1"/>
        <w:tabs>
          <w:tab w:val="right" w:pos="5030"/>
        </w:tabs>
        <w:rPr>
          <w:noProof/>
        </w:rPr>
      </w:pPr>
      <w:r>
        <w:rPr>
          <w:noProof/>
        </w:rPr>
        <w:t>Microsoft 365 Business, 59</w:t>
      </w:r>
    </w:p>
    <w:p w:rsidR="0033373C" w:rsidRDefault="0033373C">
      <w:pPr>
        <w:pStyle w:val="Index1"/>
        <w:tabs>
          <w:tab w:val="right" w:pos="5030"/>
        </w:tabs>
        <w:rPr>
          <w:noProof/>
        </w:rPr>
      </w:pPr>
      <w:r>
        <w:rPr>
          <w:noProof/>
        </w:rPr>
        <w:t>Microsoft 365 E3, 59</w:t>
      </w:r>
    </w:p>
    <w:p w:rsidR="0033373C" w:rsidRDefault="0033373C">
      <w:pPr>
        <w:pStyle w:val="Index1"/>
        <w:tabs>
          <w:tab w:val="right" w:pos="5030"/>
        </w:tabs>
        <w:rPr>
          <w:noProof/>
        </w:rPr>
      </w:pPr>
      <w:r>
        <w:rPr>
          <w:noProof/>
        </w:rPr>
        <w:t>Microsoft 365 E3 الإضافي, 59</w:t>
      </w:r>
    </w:p>
    <w:p w:rsidR="0033373C" w:rsidRDefault="0033373C">
      <w:pPr>
        <w:pStyle w:val="Index1"/>
        <w:tabs>
          <w:tab w:val="right" w:pos="5030"/>
        </w:tabs>
        <w:rPr>
          <w:noProof/>
        </w:rPr>
      </w:pPr>
      <w:r>
        <w:rPr>
          <w:noProof/>
        </w:rPr>
        <w:t>Microsoft 365 E3 من ضمان البرنامج, 59</w:t>
      </w:r>
    </w:p>
    <w:p w:rsidR="0033373C" w:rsidRDefault="0033373C">
      <w:pPr>
        <w:pStyle w:val="Index1"/>
        <w:tabs>
          <w:tab w:val="right" w:pos="5030"/>
        </w:tabs>
        <w:rPr>
          <w:noProof/>
        </w:rPr>
      </w:pPr>
      <w:r>
        <w:rPr>
          <w:noProof/>
        </w:rPr>
        <w:t>Microsoft 365 E5, 59</w:t>
      </w:r>
    </w:p>
    <w:p w:rsidR="0033373C" w:rsidRDefault="0033373C">
      <w:pPr>
        <w:pStyle w:val="Index1"/>
        <w:tabs>
          <w:tab w:val="right" w:pos="5030"/>
        </w:tabs>
        <w:rPr>
          <w:noProof/>
        </w:rPr>
      </w:pPr>
      <w:r>
        <w:rPr>
          <w:noProof/>
        </w:rPr>
        <w:t>Microsoft 365 E5 الإضافي, 59</w:t>
      </w:r>
    </w:p>
    <w:p w:rsidR="0033373C" w:rsidRDefault="0033373C">
      <w:pPr>
        <w:pStyle w:val="Index1"/>
        <w:tabs>
          <w:tab w:val="right" w:pos="5030"/>
        </w:tabs>
        <w:rPr>
          <w:noProof/>
        </w:rPr>
      </w:pPr>
      <w:r>
        <w:rPr>
          <w:noProof/>
        </w:rPr>
        <w:t>Microsoft 365 E5 من ضمان البرنامج, 59</w:t>
      </w:r>
    </w:p>
    <w:p w:rsidR="0033373C" w:rsidRDefault="0033373C">
      <w:pPr>
        <w:pStyle w:val="Index1"/>
        <w:tabs>
          <w:tab w:val="right" w:pos="5030"/>
        </w:tabs>
        <w:rPr>
          <w:noProof/>
        </w:rPr>
      </w:pPr>
      <w:r>
        <w:rPr>
          <w:noProof/>
        </w:rPr>
        <w:t>Microsoft 365 Education A1, 59</w:t>
      </w:r>
    </w:p>
    <w:p w:rsidR="0033373C" w:rsidRDefault="0033373C">
      <w:pPr>
        <w:pStyle w:val="Index1"/>
        <w:tabs>
          <w:tab w:val="right" w:pos="5030"/>
        </w:tabs>
        <w:rPr>
          <w:noProof/>
        </w:rPr>
      </w:pPr>
      <w:r>
        <w:rPr>
          <w:noProof/>
        </w:rPr>
        <w:t>Microsoft 365 Education A3, 59</w:t>
      </w:r>
    </w:p>
    <w:p w:rsidR="0033373C" w:rsidRDefault="0033373C">
      <w:pPr>
        <w:pStyle w:val="Index1"/>
        <w:tabs>
          <w:tab w:val="right" w:pos="5030"/>
        </w:tabs>
        <w:rPr>
          <w:noProof/>
        </w:rPr>
      </w:pPr>
      <w:r>
        <w:rPr>
          <w:noProof/>
        </w:rPr>
        <w:t>Microsoft 365 Education A3 مع اتفاقية ترخيص وصول العميل الأساسية, 59</w:t>
      </w:r>
    </w:p>
    <w:p w:rsidR="0033373C" w:rsidRDefault="0033373C">
      <w:pPr>
        <w:pStyle w:val="Index1"/>
        <w:tabs>
          <w:tab w:val="right" w:pos="5030"/>
        </w:tabs>
        <w:rPr>
          <w:noProof/>
        </w:rPr>
      </w:pPr>
      <w:r>
        <w:rPr>
          <w:noProof/>
        </w:rPr>
        <w:t>Microsoft 365 Education A5, 59</w:t>
      </w:r>
    </w:p>
    <w:p w:rsidR="0033373C" w:rsidRDefault="0033373C">
      <w:pPr>
        <w:pStyle w:val="Index1"/>
        <w:tabs>
          <w:tab w:val="right" w:pos="5030"/>
        </w:tabs>
        <w:rPr>
          <w:noProof/>
        </w:rPr>
      </w:pPr>
      <w:r>
        <w:rPr>
          <w:noProof/>
        </w:rPr>
        <w:t>Microsoft 365 F1, 34, 59</w:t>
      </w:r>
    </w:p>
    <w:p w:rsidR="0033373C" w:rsidRDefault="0033373C">
      <w:pPr>
        <w:pStyle w:val="Index1"/>
        <w:tabs>
          <w:tab w:val="right" w:pos="5030"/>
        </w:tabs>
        <w:rPr>
          <w:noProof/>
        </w:rPr>
      </w:pPr>
      <w:r>
        <w:rPr>
          <w:noProof/>
        </w:rPr>
        <w:t>Microsoft Azure Platform Services, 95</w:t>
      </w:r>
    </w:p>
    <w:p w:rsidR="0033373C" w:rsidRDefault="0033373C">
      <w:pPr>
        <w:pStyle w:val="Index1"/>
        <w:tabs>
          <w:tab w:val="right" w:pos="5030"/>
        </w:tabs>
        <w:rPr>
          <w:noProof/>
        </w:rPr>
      </w:pPr>
      <w:r>
        <w:rPr>
          <w:noProof/>
        </w:rPr>
        <w:t>Microsoft Azure Services, 94</w:t>
      </w:r>
    </w:p>
    <w:p w:rsidR="0033373C" w:rsidRDefault="0033373C">
      <w:pPr>
        <w:pStyle w:val="Index1"/>
        <w:tabs>
          <w:tab w:val="right" w:pos="5030"/>
        </w:tabs>
        <w:rPr>
          <w:noProof/>
        </w:rPr>
      </w:pPr>
      <w:r>
        <w:rPr>
          <w:noProof/>
        </w:rPr>
        <w:t>Microsoft Cloud App Security, 75</w:t>
      </w:r>
    </w:p>
    <w:p w:rsidR="0033373C" w:rsidRDefault="0033373C">
      <w:pPr>
        <w:pStyle w:val="Index1"/>
        <w:tabs>
          <w:tab w:val="right" w:pos="5030"/>
        </w:tabs>
        <w:rPr>
          <w:noProof/>
        </w:rPr>
      </w:pPr>
      <w:r>
        <w:rPr>
          <w:noProof/>
        </w:rPr>
        <w:t>Microsoft Dynamics 365 Business Central Essentials, 62</w:t>
      </w:r>
    </w:p>
    <w:p w:rsidR="0033373C" w:rsidRDefault="0033373C">
      <w:pPr>
        <w:pStyle w:val="Index1"/>
        <w:tabs>
          <w:tab w:val="right" w:pos="5030"/>
        </w:tabs>
        <w:rPr>
          <w:noProof/>
        </w:rPr>
      </w:pPr>
      <w:r>
        <w:rPr>
          <w:noProof/>
        </w:rPr>
        <w:t>Microsoft Dynamics 365 Business Central Premium, 62</w:t>
      </w:r>
    </w:p>
    <w:p w:rsidR="0033373C" w:rsidRDefault="0033373C">
      <w:pPr>
        <w:pStyle w:val="Index1"/>
        <w:tabs>
          <w:tab w:val="right" w:pos="5030"/>
        </w:tabs>
        <w:rPr>
          <w:noProof/>
        </w:rPr>
      </w:pPr>
      <w:r>
        <w:rPr>
          <w:noProof/>
        </w:rPr>
        <w:t>Microsoft Dynamics 365 Business Central Team Member, 62</w:t>
      </w:r>
    </w:p>
    <w:p w:rsidR="0033373C" w:rsidRDefault="0033373C">
      <w:pPr>
        <w:pStyle w:val="Index1"/>
        <w:tabs>
          <w:tab w:val="right" w:pos="5030"/>
        </w:tabs>
        <w:rPr>
          <w:noProof/>
        </w:rPr>
      </w:pPr>
      <w:r>
        <w:rPr>
          <w:noProof/>
        </w:rPr>
        <w:t>Microsoft Dynamics 365 Customer Engagement Plan, Enterprise edition, 62</w:t>
      </w:r>
    </w:p>
    <w:p w:rsidR="0033373C" w:rsidRDefault="0033373C">
      <w:pPr>
        <w:pStyle w:val="Index1"/>
        <w:tabs>
          <w:tab w:val="right" w:pos="5030"/>
        </w:tabs>
        <w:rPr>
          <w:noProof/>
        </w:rPr>
      </w:pPr>
      <w:r>
        <w:rPr>
          <w:noProof/>
        </w:rPr>
        <w:t>Microsoft Dynamics 365 for Field Service، الإصدار Enterprise, 62, 63</w:t>
      </w:r>
    </w:p>
    <w:p w:rsidR="0033373C" w:rsidRDefault="0033373C">
      <w:pPr>
        <w:pStyle w:val="Index1"/>
        <w:tabs>
          <w:tab w:val="right" w:pos="5030"/>
        </w:tabs>
        <w:rPr>
          <w:noProof/>
        </w:rPr>
      </w:pPr>
      <w:r>
        <w:rPr>
          <w:noProof/>
        </w:rPr>
        <w:t>Microsoft Dynamics 365 for Marketing, 63</w:t>
      </w:r>
    </w:p>
    <w:p w:rsidR="0033373C" w:rsidRDefault="0033373C">
      <w:pPr>
        <w:pStyle w:val="Index1"/>
        <w:tabs>
          <w:tab w:val="right" w:pos="5030"/>
        </w:tabs>
        <w:rPr>
          <w:noProof/>
        </w:rPr>
      </w:pPr>
      <w:r>
        <w:rPr>
          <w:noProof/>
        </w:rPr>
        <w:t>Microsoft Dynamics 365 for Sales Professional (ترخيص اشتراك مستخدم, 63</w:t>
      </w:r>
    </w:p>
    <w:p w:rsidR="0033373C" w:rsidRDefault="0033373C">
      <w:pPr>
        <w:pStyle w:val="Index1"/>
        <w:tabs>
          <w:tab w:val="right" w:pos="5030"/>
        </w:tabs>
        <w:rPr>
          <w:noProof/>
        </w:rPr>
      </w:pPr>
      <w:r>
        <w:rPr>
          <w:noProof/>
        </w:rPr>
        <w:t>Microsoft Dynamics 365 Plan، الإصدار Enterprise, 62</w:t>
      </w:r>
    </w:p>
    <w:p w:rsidR="0033373C" w:rsidRDefault="0033373C">
      <w:pPr>
        <w:pStyle w:val="Index1"/>
        <w:tabs>
          <w:tab w:val="right" w:pos="5030"/>
        </w:tabs>
        <w:rPr>
          <w:noProof/>
        </w:rPr>
      </w:pPr>
      <w:r>
        <w:rPr>
          <w:noProof/>
        </w:rPr>
        <w:t>Microsoft Dynamics 365 Plan، الإصدار Enterprise بخيار, 62</w:t>
      </w:r>
    </w:p>
    <w:p w:rsidR="0033373C" w:rsidRDefault="0033373C">
      <w:pPr>
        <w:pStyle w:val="Index1"/>
        <w:tabs>
          <w:tab w:val="right" w:pos="5030"/>
        </w:tabs>
        <w:rPr>
          <w:noProof/>
        </w:rPr>
      </w:pPr>
      <w:r>
        <w:rPr>
          <w:noProof/>
        </w:rPr>
        <w:t>Microsoft Dynamics 365 إصدار Enterprise - المثيل الإنتاجي الإضافي للتفاعل مع العملاء, 63</w:t>
      </w:r>
    </w:p>
    <w:p w:rsidR="0033373C" w:rsidRDefault="0033373C">
      <w:pPr>
        <w:pStyle w:val="Index1"/>
        <w:tabs>
          <w:tab w:val="right" w:pos="5030"/>
        </w:tabs>
        <w:rPr>
          <w:noProof/>
        </w:rPr>
      </w:pPr>
      <w:r>
        <w:rPr>
          <w:noProof/>
        </w:rPr>
        <w:t>Microsoft Dynamics 365 إصدار Enterprise - المثيل غير الإنتاجي الإضافي للتفاعل مع العملاء, 63</w:t>
      </w:r>
    </w:p>
    <w:p w:rsidR="0033373C" w:rsidRDefault="0033373C">
      <w:pPr>
        <w:pStyle w:val="Index1"/>
        <w:tabs>
          <w:tab w:val="right" w:pos="5030"/>
        </w:tabs>
        <w:rPr>
          <w:noProof/>
        </w:rPr>
      </w:pPr>
      <w:r>
        <w:rPr>
          <w:noProof/>
        </w:rPr>
        <w:t>Microsoft Dynamics 365 إصدار Enterprise - عروض إضافية لصفحة مدخل التفاعل مع العملاء, 63</w:t>
      </w:r>
    </w:p>
    <w:p w:rsidR="0033373C" w:rsidRDefault="0033373C">
      <w:pPr>
        <w:pStyle w:val="Index1"/>
        <w:tabs>
          <w:tab w:val="right" w:pos="5030"/>
        </w:tabs>
        <w:rPr>
          <w:noProof/>
        </w:rPr>
      </w:pPr>
      <w:r>
        <w:rPr>
          <w:noProof/>
        </w:rPr>
        <w:t>Microsoft Dynamics 365 إصدار Enterprise - مدخل إضافي للتفاعل مع العملاء, 63</w:t>
      </w:r>
    </w:p>
    <w:p w:rsidR="0033373C" w:rsidRDefault="0033373C">
      <w:pPr>
        <w:pStyle w:val="Index1"/>
        <w:tabs>
          <w:tab w:val="right" w:pos="5030"/>
        </w:tabs>
        <w:rPr>
          <w:noProof/>
        </w:rPr>
      </w:pPr>
      <w:r>
        <w:rPr>
          <w:noProof/>
        </w:rPr>
        <w:t>Microsoft Dynamics 365 إصدار Enterprise - مساحة تخزين إضافية لقاعدة بيانات التفاعل مع العملاء, 63</w:t>
      </w:r>
    </w:p>
    <w:p w:rsidR="0033373C" w:rsidRDefault="0033373C">
      <w:pPr>
        <w:pStyle w:val="Index1"/>
        <w:tabs>
          <w:tab w:val="right" w:pos="5030"/>
        </w:tabs>
        <w:rPr>
          <w:noProof/>
        </w:rPr>
      </w:pPr>
      <w:r>
        <w:rPr>
          <w:noProof/>
        </w:rPr>
        <w:t>Microsoft Dynamics 365 إصدار Enterprise - منشورات اجتماعية إضافية للتفاعل مع العملاء, 63</w:t>
      </w:r>
    </w:p>
    <w:p w:rsidR="0033373C" w:rsidRDefault="0033373C">
      <w:pPr>
        <w:pStyle w:val="Index1"/>
        <w:tabs>
          <w:tab w:val="right" w:pos="5030"/>
        </w:tabs>
        <w:rPr>
          <w:noProof/>
        </w:rPr>
      </w:pPr>
      <w:r>
        <w:rPr>
          <w:noProof/>
        </w:rPr>
        <w:t>Microsoft Dynamics 365 لـ Retail، إصدار Enterprise, 63</w:t>
      </w:r>
    </w:p>
    <w:p w:rsidR="0033373C" w:rsidRDefault="0033373C">
      <w:pPr>
        <w:pStyle w:val="Index1"/>
        <w:tabs>
          <w:tab w:val="right" w:pos="5030"/>
        </w:tabs>
        <w:rPr>
          <w:noProof/>
        </w:rPr>
      </w:pPr>
      <w:r>
        <w:rPr>
          <w:noProof/>
        </w:rPr>
        <w:t>Microsoft Dynamics 365 لـ Retail، إصدار Enterprise بخيار, 63</w:t>
      </w:r>
    </w:p>
    <w:p w:rsidR="0033373C" w:rsidRDefault="0033373C">
      <w:pPr>
        <w:pStyle w:val="Index1"/>
        <w:tabs>
          <w:tab w:val="right" w:pos="5030"/>
        </w:tabs>
        <w:rPr>
          <w:noProof/>
        </w:rPr>
      </w:pPr>
      <w:r>
        <w:rPr>
          <w:noProof/>
        </w:rPr>
        <w:t>Microsoft Dynamics 365 لـ Talent، إصدار Enterprise, 63</w:t>
      </w:r>
    </w:p>
    <w:p w:rsidR="0033373C" w:rsidRDefault="0033373C">
      <w:pPr>
        <w:pStyle w:val="Index1"/>
        <w:tabs>
          <w:tab w:val="right" w:pos="5030"/>
        </w:tabs>
        <w:rPr>
          <w:noProof/>
        </w:rPr>
      </w:pPr>
      <w:r>
        <w:rPr>
          <w:noProof/>
        </w:rPr>
        <w:t>Microsoft Dynamics 365 لـ Talent، إصدار Enterprise بخيار, 63</w:t>
      </w:r>
    </w:p>
    <w:p w:rsidR="0033373C" w:rsidRDefault="0033373C">
      <w:pPr>
        <w:pStyle w:val="Index1"/>
        <w:tabs>
          <w:tab w:val="right" w:pos="5030"/>
        </w:tabs>
        <w:rPr>
          <w:noProof/>
        </w:rPr>
      </w:pPr>
      <w:r>
        <w:rPr>
          <w:noProof/>
        </w:rPr>
        <w:t>Microsoft Dynamics 365 لأعضاء الفريق، إصدار Enterprise, 20, 63</w:t>
      </w:r>
    </w:p>
    <w:p w:rsidR="0033373C" w:rsidRDefault="0033373C">
      <w:pPr>
        <w:pStyle w:val="Index1"/>
        <w:tabs>
          <w:tab w:val="right" w:pos="5030"/>
        </w:tabs>
        <w:rPr>
          <w:noProof/>
        </w:rPr>
      </w:pPr>
      <w:r>
        <w:rPr>
          <w:noProof/>
        </w:rPr>
        <w:t>Microsoft Dynamics 365 لأعضاء الفريق، إصدار Enterprise بخيار, 63</w:t>
      </w:r>
    </w:p>
    <w:p w:rsidR="0033373C" w:rsidRDefault="0033373C">
      <w:pPr>
        <w:pStyle w:val="Index1"/>
        <w:tabs>
          <w:tab w:val="right" w:pos="5030"/>
        </w:tabs>
        <w:rPr>
          <w:noProof/>
        </w:rPr>
      </w:pPr>
      <w:r>
        <w:rPr>
          <w:noProof/>
        </w:rPr>
        <w:t>Microsoft Dynamics 365 لخدمة العملاء، إصدار Enterprise, 20, 62</w:t>
      </w:r>
    </w:p>
    <w:p w:rsidR="0033373C" w:rsidRDefault="0033373C">
      <w:pPr>
        <w:pStyle w:val="Index1"/>
        <w:tabs>
          <w:tab w:val="right" w:pos="5030"/>
        </w:tabs>
        <w:rPr>
          <w:noProof/>
        </w:rPr>
      </w:pPr>
      <w:r>
        <w:rPr>
          <w:noProof/>
        </w:rPr>
        <w:t>Microsoft Dynamics 365 لخدمة العملاء، الإصدار Enterprise, 62</w:t>
      </w:r>
    </w:p>
    <w:p w:rsidR="0033373C" w:rsidRDefault="0033373C">
      <w:pPr>
        <w:pStyle w:val="Index1"/>
        <w:tabs>
          <w:tab w:val="right" w:pos="5030"/>
        </w:tabs>
        <w:rPr>
          <w:noProof/>
        </w:rPr>
      </w:pPr>
      <w:r>
        <w:rPr>
          <w:noProof/>
        </w:rPr>
        <w:t>Microsoft Dynamics 365 للتنفيذ التلقائي لخدمات المشروعات، إصدار Enterprise, 63</w:t>
      </w:r>
    </w:p>
    <w:p w:rsidR="0033373C" w:rsidRDefault="0033373C">
      <w:pPr>
        <w:pStyle w:val="Index1"/>
        <w:tabs>
          <w:tab w:val="right" w:pos="5030"/>
        </w:tabs>
        <w:rPr>
          <w:noProof/>
        </w:rPr>
      </w:pPr>
      <w:r>
        <w:rPr>
          <w:noProof/>
        </w:rPr>
        <w:t>Microsoft Dynamics 365 للخدمة الميدانية، إصدار Enterprise - تحسين جدولة الموارد, 63</w:t>
      </w:r>
    </w:p>
    <w:p w:rsidR="0033373C" w:rsidRDefault="0033373C">
      <w:pPr>
        <w:pStyle w:val="Index1"/>
        <w:tabs>
          <w:tab w:val="right" w:pos="5030"/>
        </w:tabs>
        <w:rPr>
          <w:noProof/>
        </w:rPr>
      </w:pPr>
      <w:r>
        <w:rPr>
          <w:noProof/>
        </w:rPr>
        <w:t>Microsoft Dynamics 365 للعمليات، إصدار Enterprise - مساحة تخزين إضافية لقاعدة البيانات, 64</w:t>
      </w:r>
    </w:p>
    <w:p w:rsidR="0033373C" w:rsidRDefault="0033373C">
      <w:pPr>
        <w:pStyle w:val="Index1"/>
        <w:tabs>
          <w:tab w:val="right" w:pos="5030"/>
        </w:tabs>
        <w:rPr>
          <w:noProof/>
        </w:rPr>
      </w:pPr>
      <w:r>
        <w:rPr>
          <w:noProof/>
        </w:rPr>
        <w:t>Microsoft Dynamics 365 للعمليات، إصدار Enterprise - مساحة تخزين إضافية للملفات, 64</w:t>
      </w:r>
    </w:p>
    <w:p w:rsidR="0033373C" w:rsidRDefault="0033373C">
      <w:pPr>
        <w:pStyle w:val="Index1"/>
        <w:tabs>
          <w:tab w:val="right" w:pos="5030"/>
        </w:tabs>
        <w:rPr>
          <w:noProof/>
        </w:rPr>
      </w:pPr>
      <w:r>
        <w:rPr>
          <w:noProof/>
        </w:rPr>
        <w:t>Microsoft Dynamics 365 للعمليات، إصدار Enterprise، وضع حماية من الطبقة الأولى</w:t>
      </w:r>
    </w:p>
    <w:p w:rsidR="0033373C" w:rsidRDefault="0033373C">
      <w:pPr>
        <w:pStyle w:val="Index2"/>
        <w:tabs>
          <w:tab w:val="right" w:pos="5030"/>
        </w:tabs>
        <w:rPr>
          <w:noProof/>
        </w:rPr>
      </w:pPr>
      <w:r>
        <w:rPr>
          <w:noProof/>
        </w:rPr>
        <w:t>المطور ومثيل الاختبار, 64</w:t>
      </w:r>
    </w:p>
    <w:p w:rsidR="0033373C" w:rsidRDefault="0033373C">
      <w:pPr>
        <w:pStyle w:val="Index1"/>
        <w:tabs>
          <w:tab w:val="right" w:pos="5030"/>
        </w:tabs>
        <w:rPr>
          <w:noProof/>
        </w:rPr>
      </w:pPr>
      <w:r>
        <w:rPr>
          <w:noProof/>
        </w:rPr>
        <w:t>Microsoft Dynamics 365 للعمليات، إصدار Enterprise، وضع حماية من الطبقة الثالثة</w:t>
      </w:r>
    </w:p>
    <w:p w:rsidR="0033373C" w:rsidRDefault="0033373C">
      <w:pPr>
        <w:pStyle w:val="Index2"/>
        <w:tabs>
          <w:tab w:val="right" w:pos="5030"/>
        </w:tabs>
        <w:rPr>
          <w:noProof/>
        </w:rPr>
      </w:pPr>
      <w:r>
        <w:rPr>
          <w:noProof/>
        </w:rPr>
        <w:t>اختبار القبول المتميز, 64</w:t>
      </w:r>
    </w:p>
    <w:p w:rsidR="0033373C" w:rsidRDefault="0033373C">
      <w:pPr>
        <w:pStyle w:val="Index1"/>
        <w:tabs>
          <w:tab w:val="right" w:pos="5030"/>
        </w:tabs>
        <w:rPr>
          <w:noProof/>
        </w:rPr>
      </w:pPr>
      <w:r>
        <w:rPr>
          <w:noProof/>
        </w:rPr>
        <w:t>Microsoft Dynamics 365 للعمليات، إصدار Enterprise، وضع حماية من الطبقة الثانية</w:t>
      </w:r>
    </w:p>
    <w:p w:rsidR="0033373C" w:rsidRDefault="0033373C">
      <w:pPr>
        <w:pStyle w:val="Index2"/>
        <w:tabs>
          <w:tab w:val="right" w:pos="5030"/>
        </w:tabs>
        <w:rPr>
          <w:noProof/>
        </w:rPr>
      </w:pPr>
      <w:r>
        <w:rPr>
          <w:noProof/>
        </w:rPr>
        <w:t>اختبار القبول القياسي, 64</w:t>
      </w:r>
    </w:p>
    <w:p w:rsidR="0033373C" w:rsidRDefault="0033373C">
      <w:pPr>
        <w:pStyle w:val="Index1"/>
        <w:tabs>
          <w:tab w:val="right" w:pos="5030"/>
        </w:tabs>
        <w:rPr>
          <w:noProof/>
        </w:rPr>
      </w:pPr>
      <w:r>
        <w:rPr>
          <w:noProof/>
        </w:rPr>
        <w:t>Microsoft Dynamics 365 للعمليات، إصدار Enterprise، وضع حماية من الطبقة الخامسة</w:t>
      </w:r>
    </w:p>
    <w:p w:rsidR="0033373C" w:rsidRDefault="0033373C">
      <w:pPr>
        <w:pStyle w:val="Index2"/>
        <w:tabs>
          <w:tab w:val="right" w:pos="5030"/>
        </w:tabs>
        <w:rPr>
          <w:noProof/>
        </w:rPr>
      </w:pPr>
      <w:r>
        <w:rPr>
          <w:noProof/>
        </w:rPr>
        <w:t>اختبار الأداء المتميز, 64</w:t>
      </w:r>
    </w:p>
    <w:p w:rsidR="0033373C" w:rsidRDefault="0033373C">
      <w:pPr>
        <w:pStyle w:val="Index1"/>
        <w:tabs>
          <w:tab w:val="right" w:pos="5030"/>
        </w:tabs>
        <w:rPr>
          <w:noProof/>
        </w:rPr>
      </w:pPr>
      <w:r>
        <w:rPr>
          <w:noProof/>
        </w:rPr>
        <w:t>Microsoft Dynamics 365 للعمليات، إصدار Enterprise، وضع حماية من الطبقة الرابعة</w:t>
      </w:r>
    </w:p>
    <w:p w:rsidR="0033373C" w:rsidRDefault="0033373C">
      <w:pPr>
        <w:pStyle w:val="Index2"/>
        <w:tabs>
          <w:tab w:val="right" w:pos="5030"/>
        </w:tabs>
        <w:rPr>
          <w:noProof/>
        </w:rPr>
      </w:pPr>
      <w:r>
        <w:rPr>
          <w:noProof/>
        </w:rPr>
        <w:t>اختبار الأداء القياسي, 64</w:t>
      </w:r>
    </w:p>
    <w:p w:rsidR="0033373C" w:rsidRDefault="0033373C">
      <w:pPr>
        <w:pStyle w:val="Index1"/>
        <w:tabs>
          <w:tab w:val="right" w:pos="5030"/>
        </w:tabs>
        <w:rPr>
          <w:noProof/>
        </w:rPr>
      </w:pPr>
      <w:r>
        <w:rPr>
          <w:noProof/>
        </w:rPr>
        <w:t>Microsoft Dynamics 365 للمبيعات، إصدار Enterprise, 20, 63</w:t>
      </w:r>
    </w:p>
    <w:p w:rsidR="0033373C" w:rsidRDefault="0033373C">
      <w:pPr>
        <w:pStyle w:val="Index1"/>
        <w:tabs>
          <w:tab w:val="right" w:pos="5030"/>
        </w:tabs>
        <w:rPr>
          <w:noProof/>
        </w:rPr>
      </w:pPr>
      <w:r>
        <w:rPr>
          <w:noProof/>
        </w:rPr>
        <w:t>Microsoft Dynamics 365 للمبيعات، إصدار Enterprise, 63</w:t>
      </w:r>
    </w:p>
    <w:p w:rsidR="0033373C" w:rsidRDefault="0033373C">
      <w:pPr>
        <w:pStyle w:val="Index1"/>
        <w:tabs>
          <w:tab w:val="right" w:pos="5030"/>
        </w:tabs>
        <w:rPr>
          <w:noProof/>
        </w:rPr>
      </w:pPr>
      <w:r>
        <w:rPr>
          <w:noProof/>
        </w:rPr>
        <w:t>Microsoft Dynamics AX 2012 R2, 20</w:t>
      </w:r>
    </w:p>
    <w:p w:rsidR="0033373C" w:rsidRDefault="0033373C">
      <w:pPr>
        <w:pStyle w:val="Index1"/>
        <w:tabs>
          <w:tab w:val="right" w:pos="5030"/>
        </w:tabs>
        <w:rPr>
          <w:noProof/>
        </w:rPr>
      </w:pPr>
      <w:r>
        <w:rPr>
          <w:noProof/>
        </w:rPr>
        <w:t>Microsoft Dynamics AX 2012 R3, 20</w:t>
      </w:r>
    </w:p>
    <w:p w:rsidR="0033373C" w:rsidRDefault="0033373C">
      <w:pPr>
        <w:pStyle w:val="Index1"/>
        <w:tabs>
          <w:tab w:val="right" w:pos="5030"/>
        </w:tabs>
        <w:rPr>
          <w:noProof/>
        </w:rPr>
      </w:pPr>
      <w:r>
        <w:rPr>
          <w:noProof/>
        </w:rPr>
        <w:t>Microsoft Dynamics AX Standard Commerce Core Server, 87</w:t>
      </w:r>
    </w:p>
    <w:p w:rsidR="0033373C" w:rsidRDefault="0033373C">
      <w:pPr>
        <w:pStyle w:val="Index1"/>
        <w:tabs>
          <w:tab w:val="right" w:pos="5030"/>
        </w:tabs>
        <w:rPr>
          <w:noProof/>
        </w:rPr>
      </w:pPr>
      <w:r>
        <w:rPr>
          <w:noProof/>
        </w:rPr>
        <w:t>Microsoft Dynamics AX Store Server, 87</w:t>
      </w:r>
    </w:p>
    <w:p w:rsidR="0033373C" w:rsidRDefault="0033373C">
      <w:pPr>
        <w:pStyle w:val="Index1"/>
        <w:tabs>
          <w:tab w:val="right" w:pos="5030"/>
        </w:tabs>
        <w:rPr>
          <w:noProof/>
        </w:rPr>
      </w:pPr>
      <w:r>
        <w:rPr>
          <w:noProof/>
        </w:rPr>
        <w:t>Microsoft Dynamics CRM 2015, 20</w:t>
      </w:r>
    </w:p>
    <w:p w:rsidR="0033373C" w:rsidRDefault="0033373C">
      <w:pPr>
        <w:pStyle w:val="Index1"/>
        <w:tabs>
          <w:tab w:val="right" w:pos="5030"/>
        </w:tabs>
        <w:rPr>
          <w:noProof/>
        </w:rPr>
      </w:pPr>
      <w:r>
        <w:rPr>
          <w:noProof/>
        </w:rPr>
        <w:t>Microsoft Dynamics CRM 2016, 20</w:t>
      </w:r>
    </w:p>
    <w:p w:rsidR="0033373C" w:rsidRDefault="0033373C">
      <w:pPr>
        <w:pStyle w:val="Index1"/>
        <w:tabs>
          <w:tab w:val="right" w:pos="5030"/>
        </w:tabs>
        <w:rPr>
          <w:noProof/>
        </w:rPr>
      </w:pPr>
      <w:r>
        <w:rPr>
          <w:noProof/>
        </w:rPr>
        <w:t>Microsoft Dynamics CRM Server 2013, 87</w:t>
      </w:r>
    </w:p>
    <w:p w:rsidR="0033373C" w:rsidRDefault="0033373C">
      <w:pPr>
        <w:pStyle w:val="Index1"/>
        <w:tabs>
          <w:tab w:val="right" w:pos="5030"/>
        </w:tabs>
        <w:rPr>
          <w:noProof/>
        </w:rPr>
      </w:pPr>
      <w:r>
        <w:rPr>
          <w:noProof/>
        </w:rPr>
        <w:t>Microsoft Dynamics CRM Server 2015, 87</w:t>
      </w:r>
    </w:p>
    <w:p w:rsidR="0033373C" w:rsidRDefault="0033373C">
      <w:pPr>
        <w:pStyle w:val="Index1"/>
        <w:tabs>
          <w:tab w:val="right" w:pos="5030"/>
        </w:tabs>
        <w:rPr>
          <w:noProof/>
        </w:rPr>
      </w:pPr>
      <w:r>
        <w:rPr>
          <w:noProof/>
        </w:rPr>
        <w:t>Microsoft Flow الخطة 1, 74</w:t>
      </w:r>
    </w:p>
    <w:p w:rsidR="0033373C" w:rsidRDefault="0033373C">
      <w:pPr>
        <w:pStyle w:val="Index1"/>
        <w:tabs>
          <w:tab w:val="right" w:pos="5030"/>
        </w:tabs>
        <w:rPr>
          <w:noProof/>
        </w:rPr>
      </w:pPr>
      <w:r>
        <w:rPr>
          <w:noProof/>
        </w:rPr>
        <w:t>Microsoft Flow الخطة 2, 74</w:t>
      </w:r>
    </w:p>
    <w:p w:rsidR="0033373C" w:rsidRDefault="0033373C">
      <w:pPr>
        <w:pStyle w:val="Index1"/>
        <w:tabs>
          <w:tab w:val="right" w:pos="5030"/>
        </w:tabs>
        <w:rPr>
          <w:noProof/>
        </w:rPr>
      </w:pPr>
      <w:r>
        <w:rPr>
          <w:noProof/>
        </w:rPr>
        <w:t>Microsoft Intune, 16, 34, 75</w:t>
      </w:r>
    </w:p>
    <w:p w:rsidR="0033373C" w:rsidRDefault="0033373C">
      <w:pPr>
        <w:pStyle w:val="Index1"/>
        <w:tabs>
          <w:tab w:val="right" w:pos="5030"/>
        </w:tabs>
        <w:rPr>
          <w:noProof/>
        </w:rPr>
      </w:pPr>
      <w:r>
        <w:rPr>
          <w:noProof/>
        </w:rPr>
        <w:t>Microsoft Intune for EDU, 75</w:t>
      </w:r>
    </w:p>
    <w:p w:rsidR="0033373C" w:rsidRDefault="0033373C">
      <w:pPr>
        <w:pStyle w:val="Index1"/>
        <w:tabs>
          <w:tab w:val="right" w:pos="5030"/>
        </w:tabs>
        <w:rPr>
          <w:noProof/>
        </w:rPr>
      </w:pPr>
      <w:r>
        <w:rPr>
          <w:noProof/>
        </w:rPr>
        <w:t>Microsoft Intune for EDU الإضافي, 76</w:t>
      </w:r>
    </w:p>
    <w:p w:rsidR="0033373C" w:rsidRDefault="0033373C">
      <w:pPr>
        <w:pStyle w:val="Index1"/>
        <w:tabs>
          <w:tab w:val="right" w:pos="5030"/>
        </w:tabs>
        <w:rPr>
          <w:noProof/>
        </w:rPr>
      </w:pPr>
      <w:r>
        <w:rPr>
          <w:noProof/>
        </w:rPr>
        <w:t>Microsoft Intune الإضافي, 75</w:t>
      </w:r>
    </w:p>
    <w:p w:rsidR="0033373C" w:rsidRDefault="0033373C">
      <w:pPr>
        <w:pStyle w:val="Index1"/>
        <w:tabs>
          <w:tab w:val="right" w:pos="5030"/>
        </w:tabs>
        <w:rPr>
          <w:noProof/>
        </w:rPr>
      </w:pPr>
      <w:r>
        <w:rPr>
          <w:noProof/>
        </w:rPr>
        <w:t>Microsoft Kaizala Pro, 75</w:t>
      </w:r>
    </w:p>
    <w:p w:rsidR="0033373C" w:rsidRDefault="0033373C">
      <w:pPr>
        <w:pStyle w:val="Index1"/>
        <w:tabs>
          <w:tab w:val="right" w:pos="5030"/>
        </w:tabs>
        <w:rPr>
          <w:noProof/>
        </w:rPr>
      </w:pPr>
      <w:r>
        <w:rPr>
          <w:noProof/>
        </w:rPr>
        <w:t>Microsoft Learning Imagine Academy, 76</w:t>
      </w:r>
    </w:p>
    <w:p w:rsidR="0033373C" w:rsidRDefault="0033373C">
      <w:pPr>
        <w:pStyle w:val="Index1"/>
        <w:tabs>
          <w:tab w:val="right" w:pos="5030"/>
        </w:tabs>
        <w:rPr>
          <w:noProof/>
        </w:rPr>
      </w:pPr>
      <w:r>
        <w:rPr>
          <w:noProof/>
        </w:rPr>
        <w:t>Microsoft MultiFactor Authentication, 59</w:t>
      </w:r>
    </w:p>
    <w:p w:rsidR="0033373C" w:rsidRDefault="0033373C">
      <w:pPr>
        <w:pStyle w:val="Index1"/>
        <w:tabs>
          <w:tab w:val="right" w:pos="5030"/>
        </w:tabs>
        <w:rPr>
          <w:noProof/>
        </w:rPr>
      </w:pPr>
      <w:r>
        <w:rPr>
          <w:noProof/>
        </w:rPr>
        <w:t>Microsoft MyAnalytics, 69</w:t>
      </w:r>
    </w:p>
    <w:p w:rsidR="0033373C" w:rsidRDefault="0033373C">
      <w:pPr>
        <w:pStyle w:val="Index1"/>
        <w:tabs>
          <w:tab w:val="right" w:pos="5030"/>
        </w:tabs>
        <w:rPr>
          <w:noProof/>
        </w:rPr>
      </w:pPr>
      <w:r>
        <w:rPr>
          <w:noProof/>
        </w:rPr>
        <w:t>Microsoft Office Audit وControl Management Server 2013, 27</w:t>
      </w:r>
    </w:p>
    <w:p w:rsidR="0033373C" w:rsidRDefault="0033373C">
      <w:pPr>
        <w:pStyle w:val="Index1"/>
        <w:tabs>
          <w:tab w:val="right" w:pos="5030"/>
        </w:tabs>
        <w:rPr>
          <w:noProof/>
        </w:rPr>
      </w:pPr>
      <w:r>
        <w:rPr>
          <w:noProof/>
        </w:rPr>
        <w:t>Microsoft PowerApps الخطة 1, 74</w:t>
      </w:r>
    </w:p>
    <w:p w:rsidR="0033373C" w:rsidRDefault="0033373C">
      <w:pPr>
        <w:pStyle w:val="Index1"/>
        <w:tabs>
          <w:tab w:val="right" w:pos="5030"/>
        </w:tabs>
        <w:rPr>
          <w:noProof/>
        </w:rPr>
      </w:pPr>
      <w:r>
        <w:rPr>
          <w:noProof/>
        </w:rPr>
        <w:t>Microsoft PowerApps الخطة 2, 74</w:t>
      </w:r>
    </w:p>
    <w:p w:rsidR="0033373C" w:rsidRDefault="0033373C">
      <w:pPr>
        <w:pStyle w:val="Index1"/>
        <w:tabs>
          <w:tab w:val="right" w:pos="5030"/>
        </w:tabs>
        <w:rPr>
          <w:noProof/>
        </w:rPr>
      </w:pPr>
      <w:r>
        <w:rPr>
          <w:noProof/>
        </w:rPr>
        <w:t>Microsoft Regional Sales, 64</w:t>
      </w:r>
    </w:p>
    <w:p w:rsidR="0033373C" w:rsidRDefault="0033373C">
      <w:pPr>
        <w:pStyle w:val="Index1"/>
        <w:tabs>
          <w:tab w:val="right" w:pos="5030"/>
        </w:tabs>
        <w:rPr>
          <w:noProof/>
        </w:rPr>
      </w:pPr>
      <w:r>
        <w:rPr>
          <w:noProof/>
        </w:rPr>
        <w:t>Microsoft Stream الخطة 1, 74</w:t>
      </w:r>
    </w:p>
    <w:p w:rsidR="0033373C" w:rsidRDefault="0033373C">
      <w:pPr>
        <w:pStyle w:val="Index1"/>
        <w:tabs>
          <w:tab w:val="right" w:pos="5030"/>
        </w:tabs>
        <w:rPr>
          <w:noProof/>
        </w:rPr>
      </w:pPr>
      <w:r>
        <w:rPr>
          <w:noProof/>
        </w:rPr>
        <w:t>Microsoft Stream الخطة 2, 74</w:t>
      </w:r>
    </w:p>
    <w:p w:rsidR="0033373C" w:rsidRDefault="0033373C">
      <w:pPr>
        <w:pStyle w:val="Index1"/>
        <w:tabs>
          <w:tab w:val="right" w:pos="5030"/>
        </w:tabs>
        <w:rPr>
          <w:noProof/>
        </w:rPr>
      </w:pPr>
      <w:r>
        <w:rPr>
          <w:noProof/>
        </w:rPr>
        <w:t>Microsoft Translator API, 56</w:t>
      </w:r>
    </w:p>
    <w:p w:rsidR="0033373C" w:rsidRDefault="0033373C">
      <w:pPr>
        <w:pStyle w:val="Index1"/>
        <w:tabs>
          <w:tab w:val="right" w:pos="5030"/>
        </w:tabs>
        <w:rPr>
          <w:noProof/>
        </w:rPr>
      </w:pPr>
      <w:r>
        <w:rPr>
          <w:noProof/>
        </w:rPr>
        <w:t>Minecraft</w:t>
      </w:r>
    </w:p>
    <w:p w:rsidR="0033373C" w:rsidRDefault="0033373C">
      <w:pPr>
        <w:pStyle w:val="Index2"/>
        <w:tabs>
          <w:tab w:val="right" w:pos="5030"/>
        </w:tabs>
        <w:rPr>
          <w:noProof/>
        </w:rPr>
      </w:pPr>
      <w:r>
        <w:rPr>
          <w:noProof/>
        </w:rPr>
        <w:t>Education Edition, 77</w:t>
      </w:r>
    </w:p>
    <w:p w:rsidR="0033373C" w:rsidRDefault="0033373C">
      <w:pPr>
        <w:pStyle w:val="Index1"/>
        <w:tabs>
          <w:tab w:val="right" w:pos="5030"/>
        </w:tabs>
        <w:rPr>
          <w:noProof/>
        </w:rPr>
      </w:pPr>
      <w:r>
        <w:rPr>
          <w:noProof/>
        </w:rPr>
        <w:t>Office 2013, 23</w:t>
      </w:r>
    </w:p>
    <w:p w:rsidR="0033373C" w:rsidRDefault="0033373C">
      <w:pPr>
        <w:pStyle w:val="Index1"/>
        <w:tabs>
          <w:tab w:val="right" w:pos="5030"/>
        </w:tabs>
        <w:rPr>
          <w:noProof/>
        </w:rPr>
      </w:pPr>
      <w:r>
        <w:rPr>
          <w:noProof/>
        </w:rPr>
        <w:t>Office 2016 لـ Mac Standard, 24</w:t>
      </w:r>
    </w:p>
    <w:p w:rsidR="0033373C" w:rsidRDefault="0033373C">
      <w:pPr>
        <w:pStyle w:val="Index1"/>
        <w:tabs>
          <w:tab w:val="right" w:pos="5030"/>
        </w:tabs>
        <w:rPr>
          <w:noProof/>
        </w:rPr>
      </w:pPr>
      <w:r>
        <w:rPr>
          <w:noProof/>
        </w:rPr>
        <w:t>Office 365 A1, 67</w:t>
      </w:r>
    </w:p>
    <w:p w:rsidR="0033373C" w:rsidRDefault="0033373C">
      <w:pPr>
        <w:pStyle w:val="Index1"/>
        <w:tabs>
          <w:tab w:val="right" w:pos="5030"/>
        </w:tabs>
        <w:rPr>
          <w:noProof/>
        </w:rPr>
      </w:pPr>
      <w:r>
        <w:rPr>
          <w:noProof/>
        </w:rPr>
        <w:t>Office 365 A3, 67</w:t>
      </w:r>
    </w:p>
    <w:p w:rsidR="0033373C" w:rsidRDefault="0033373C">
      <w:pPr>
        <w:pStyle w:val="Index1"/>
        <w:tabs>
          <w:tab w:val="right" w:pos="5030"/>
        </w:tabs>
        <w:rPr>
          <w:noProof/>
        </w:rPr>
      </w:pPr>
      <w:r>
        <w:rPr>
          <w:noProof/>
        </w:rPr>
        <w:t>Office 365 A5, 67</w:t>
      </w:r>
    </w:p>
    <w:p w:rsidR="0033373C" w:rsidRDefault="0033373C">
      <w:pPr>
        <w:pStyle w:val="Index1"/>
        <w:tabs>
          <w:tab w:val="right" w:pos="5030"/>
        </w:tabs>
        <w:rPr>
          <w:noProof/>
        </w:rPr>
      </w:pPr>
      <w:r>
        <w:rPr>
          <w:noProof/>
        </w:rPr>
        <w:t>Office 365 Business, 65</w:t>
      </w:r>
    </w:p>
    <w:p w:rsidR="0033373C" w:rsidRDefault="0033373C">
      <w:pPr>
        <w:pStyle w:val="Index1"/>
        <w:tabs>
          <w:tab w:val="right" w:pos="5030"/>
        </w:tabs>
        <w:rPr>
          <w:noProof/>
        </w:rPr>
      </w:pPr>
      <w:r>
        <w:rPr>
          <w:noProof/>
        </w:rPr>
        <w:t>Office 365 Business Essentials, 67</w:t>
      </w:r>
    </w:p>
    <w:p w:rsidR="0033373C" w:rsidRDefault="0033373C">
      <w:pPr>
        <w:pStyle w:val="Index1"/>
        <w:tabs>
          <w:tab w:val="right" w:pos="5030"/>
        </w:tabs>
        <w:rPr>
          <w:noProof/>
        </w:rPr>
      </w:pPr>
      <w:r>
        <w:rPr>
          <w:noProof/>
        </w:rPr>
        <w:t>Office 365 Business Premium, 67</w:t>
      </w:r>
    </w:p>
    <w:p w:rsidR="0033373C" w:rsidRDefault="0033373C">
      <w:pPr>
        <w:pStyle w:val="Index1"/>
        <w:tabs>
          <w:tab w:val="right" w:pos="5030"/>
        </w:tabs>
        <w:rPr>
          <w:noProof/>
        </w:rPr>
      </w:pPr>
      <w:r>
        <w:rPr>
          <w:noProof/>
        </w:rPr>
        <w:t>Office 365 Cloud App Security (ترخيص اشتراك المستخدم), 69</w:t>
      </w:r>
    </w:p>
    <w:p w:rsidR="0033373C" w:rsidRDefault="0033373C">
      <w:pPr>
        <w:pStyle w:val="Index1"/>
        <w:tabs>
          <w:tab w:val="right" w:pos="5030"/>
        </w:tabs>
        <w:rPr>
          <w:noProof/>
        </w:rPr>
      </w:pPr>
      <w:r>
        <w:rPr>
          <w:noProof/>
        </w:rPr>
        <w:t>Office 365 Enterprise E1, 16, 67</w:t>
      </w:r>
    </w:p>
    <w:p w:rsidR="0033373C" w:rsidRDefault="0033373C">
      <w:pPr>
        <w:pStyle w:val="Index1"/>
        <w:tabs>
          <w:tab w:val="right" w:pos="5030"/>
        </w:tabs>
        <w:rPr>
          <w:noProof/>
        </w:rPr>
      </w:pPr>
      <w:r>
        <w:rPr>
          <w:noProof/>
        </w:rPr>
        <w:t>Office 365 Enterprise E1 من ضمان البرنامج, 67</w:t>
      </w:r>
    </w:p>
    <w:p w:rsidR="0033373C" w:rsidRDefault="0033373C">
      <w:pPr>
        <w:pStyle w:val="Index1"/>
        <w:tabs>
          <w:tab w:val="right" w:pos="5030"/>
        </w:tabs>
        <w:rPr>
          <w:noProof/>
        </w:rPr>
      </w:pPr>
      <w:r>
        <w:rPr>
          <w:noProof/>
        </w:rPr>
        <w:t>Office 365 Enterprise E1 وMicrosoft Intune, 16</w:t>
      </w:r>
    </w:p>
    <w:p w:rsidR="0033373C" w:rsidRDefault="0033373C">
      <w:pPr>
        <w:pStyle w:val="Index1"/>
        <w:tabs>
          <w:tab w:val="right" w:pos="5030"/>
        </w:tabs>
        <w:rPr>
          <w:noProof/>
        </w:rPr>
      </w:pPr>
      <w:r>
        <w:rPr>
          <w:noProof/>
        </w:rPr>
        <w:t>Office 365 Enterprise E3, 16, 67</w:t>
      </w:r>
    </w:p>
    <w:p w:rsidR="0033373C" w:rsidRDefault="0033373C">
      <w:pPr>
        <w:pStyle w:val="Index1"/>
        <w:tabs>
          <w:tab w:val="right" w:pos="5030"/>
        </w:tabs>
        <w:rPr>
          <w:noProof/>
        </w:rPr>
      </w:pPr>
      <w:r>
        <w:rPr>
          <w:noProof/>
        </w:rPr>
        <w:t>Office 365 Enterprise E3 بدون ProPlus الإضافي, 67</w:t>
      </w:r>
    </w:p>
    <w:p w:rsidR="0033373C" w:rsidRDefault="0033373C">
      <w:pPr>
        <w:pStyle w:val="Index1"/>
        <w:tabs>
          <w:tab w:val="right" w:pos="5030"/>
        </w:tabs>
        <w:rPr>
          <w:noProof/>
        </w:rPr>
      </w:pPr>
      <w:r>
        <w:rPr>
          <w:noProof/>
        </w:rPr>
        <w:t>Office 365 Enterprise E3 من ضمان البرنامج, 67</w:t>
      </w:r>
    </w:p>
    <w:p w:rsidR="0033373C" w:rsidRDefault="0033373C">
      <w:pPr>
        <w:pStyle w:val="Index1"/>
        <w:tabs>
          <w:tab w:val="right" w:pos="5030"/>
        </w:tabs>
        <w:rPr>
          <w:noProof/>
        </w:rPr>
      </w:pPr>
      <w:r>
        <w:rPr>
          <w:noProof/>
        </w:rPr>
        <w:t>Office 365 Enterprise E3 وMicrosoft Intune, 16</w:t>
      </w:r>
    </w:p>
    <w:p w:rsidR="0033373C" w:rsidRDefault="0033373C">
      <w:pPr>
        <w:pStyle w:val="Index1"/>
        <w:tabs>
          <w:tab w:val="right" w:pos="5030"/>
        </w:tabs>
        <w:rPr>
          <w:noProof/>
        </w:rPr>
      </w:pPr>
      <w:r>
        <w:rPr>
          <w:noProof/>
        </w:rPr>
        <w:t>Office 365 Enterprise E4, 67</w:t>
      </w:r>
    </w:p>
    <w:p w:rsidR="0033373C" w:rsidRDefault="0033373C">
      <w:pPr>
        <w:pStyle w:val="Index1"/>
        <w:tabs>
          <w:tab w:val="right" w:pos="5030"/>
        </w:tabs>
        <w:rPr>
          <w:noProof/>
        </w:rPr>
      </w:pPr>
      <w:r>
        <w:rPr>
          <w:noProof/>
        </w:rPr>
        <w:t>Office 365 Enterprise E4 بدون ProPlus الإضافي, 67</w:t>
      </w:r>
    </w:p>
    <w:p w:rsidR="0033373C" w:rsidRDefault="0033373C">
      <w:pPr>
        <w:pStyle w:val="Index1"/>
        <w:tabs>
          <w:tab w:val="right" w:pos="5030"/>
        </w:tabs>
        <w:rPr>
          <w:noProof/>
        </w:rPr>
      </w:pPr>
      <w:r>
        <w:rPr>
          <w:noProof/>
        </w:rPr>
        <w:t>Office 365 Enterprise E4 من ضمان البرنامج, 67</w:t>
      </w:r>
    </w:p>
    <w:p w:rsidR="0033373C" w:rsidRDefault="0033373C">
      <w:pPr>
        <w:pStyle w:val="Index1"/>
        <w:tabs>
          <w:tab w:val="right" w:pos="5030"/>
        </w:tabs>
        <w:rPr>
          <w:noProof/>
        </w:rPr>
      </w:pPr>
      <w:r>
        <w:rPr>
          <w:noProof/>
        </w:rPr>
        <w:t>Office 365 Enterprise E5, 16</w:t>
      </w:r>
    </w:p>
    <w:p w:rsidR="0033373C" w:rsidRDefault="0033373C">
      <w:pPr>
        <w:pStyle w:val="Index1"/>
        <w:tabs>
          <w:tab w:val="right" w:pos="5030"/>
        </w:tabs>
        <w:rPr>
          <w:noProof/>
        </w:rPr>
      </w:pPr>
      <w:r>
        <w:rPr>
          <w:noProof/>
        </w:rPr>
        <w:t>Office 365 Enterprise E5 (ترخيص اشتراك المستخدم), 67</w:t>
      </w:r>
    </w:p>
    <w:p w:rsidR="0033373C" w:rsidRDefault="0033373C">
      <w:pPr>
        <w:pStyle w:val="Index1"/>
        <w:tabs>
          <w:tab w:val="right" w:pos="5030"/>
        </w:tabs>
        <w:rPr>
          <w:noProof/>
        </w:rPr>
      </w:pPr>
      <w:r>
        <w:rPr>
          <w:noProof/>
        </w:rPr>
        <w:t>Office 365 Enterprise E5 من ضمان البرنامج, 67</w:t>
      </w:r>
    </w:p>
    <w:p w:rsidR="0033373C" w:rsidRDefault="0033373C">
      <w:pPr>
        <w:pStyle w:val="Index1"/>
        <w:tabs>
          <w:tab w:val="right" w:pos="5030"/>
        </w:tabs>
        <w:rPr>
          <w:noProof/>
        </w:rPr>
      </w:pPr>
      <w:r>
        <w:rPr>
          <w:noProof/>
        </w:rPr>
        <w:t>Office 365 Enterprise E5 وMicrosoft Intune, 16</w:t>
      </w:r>
    </w:p>
    <w:p w:rsidR="0033373C" w:rsidRDefault="0033373C">
      <w:pPr>
        <w:pStyle w:val="Index1"/>
        <w:tabs>
          <w:tab w:val="right" w:pos="5030"/>
        </w:tabs>
        <w:rPr>
          <w:noProof/>
        </w:rPr>
      </w:pPr>
      <w:r>
        <w:rPr>
          <w:noProof/>
        </w:rPr>
        <w:t>Office 365 Enterprise F1, 67, 68</w:t>
      </w:r>
    </w:p>
    <w:p w:rsidR="0033373C" w:rsidRDefault="0033373C">
      <w:pPr>
        <w:pStyle w:val="Index1"/>
        <w:tabs>
          <w:tab w:val="right" w:pos="5030"/>
        </w:tabs>
        <w:rPr>
          <w:noProof/>
        </w:rPr>
      </w:pPr>
      <w:r>
        <w:rPr>
          <w:noProof/>
        </w:rPr>
        <w:t>Office 365 Midsize Business, 68</w:t>
      </w:r>
    </w:p>
    <w:p w:rsidR="0033373C" w:rsidRDefault="0033373C">
      <w:pPr>
        <w:pStyle w:val="Index1"/>
        <w:tabs>
          <w:tab w:val="right" w:pos="5030"/>
        </w:tabs>
        <w:rPr>
          <w:noProof/>
        </w:rPr>
      </w:pPr>
      <w:r>
        <w:rPr>
          <w:noProof/>
        </w:rPr>
        <w:t>Office 365 ProPlus, 65</w:t>
      </w:r>
    </w:p>
    <w:p w:rsidR="0033373C" w:rsidRDefault="0033373C">
      <w:pPr>
        <w:pStyle w:val="Index1"/>
        <w:tabs>
          <w:tab w:val="right" w:pos="5030"/>
        </w:tabs>
        <w:rPr>
          <w:noProof/>
        </w:rPr>
      </w:pPr>
      <w:r>
        <w:rPr>
          <w:noProof/>
        </w:rPr>
        <w:t>Office 365 ProPlus من ضمان البرنامج, 65</w:t>
      </w:r>
    </w:p>
    <w:p w:rsidR="0033373C" w:rsidRDefault="0033373C">
      <w:pPr>
        <w:pStyle w:val="Index1"/>
        <w:tabs>
          <w:tab w:val="right" w:pos="5030"/>
        </w:tabs>
        <w:rPr>
          <w:noProof/>
        </w:rPr>
      </w:pPr>
      <w:r>
        <w:rPr>
          <w:noProof/>
        </w:rPr>
        <w:t>Office 365 Threat Intelligence, 70</w:t>
      </w:r>
    </w:p>
    <w:p w:rsidR="0033373C" w:rsidRDefault="0033373C">
      <w:pPr>
        <w:pStyle w:val="Index1"/>
        <w:tabs>
          <w:tab w:val="right" w:pos="5030"/>
        </w:tabs>
        <w:rPr>
          <w:noProof/>
        </w:rPr>
      </w:pPr>
      <w:r>
        <w:rPr>
          <w:noProof/>
        </w:rPr>
        <w:t>Office for Mac 2011, 25</w:t>
      </w:r>
    </w:p>
    <w:p w:rsidR="0033373C" w:rsidRDefault="0033373C">
      <w:pPr>
        <w:pStyle w:val="Index1"/>
        <w:tabs>
          <w:tab w:val="right" w:pos="5030"/>
        </w:tabs>
        <w:rPr>
          <w:noProof/>
        </w:rPr>
      </w:pPr>
      <w:r>
        <w:rPr>
          <w:noProof/>
        </w:rPr>
        <w:t>Office for Mac Standard, 87</w:t>
      </w:r>
    </w:p>
    <w:p w:rsidR="0033373C" w:rsidRDefault="0033373C">
      <w:pPr>
        <w:pStyle w:val="Index1"/>
        <w:tabs>
          <w:tab w:val="right" w:pos="5030"/>
        </w:tabs>
        <w:rPr>
          <w:noProof/>
        </w:rPr>
      </w:pPr>
      <w:r>
        <w:rPr>
          <w:noProof/>
        </w:rPr>
        <w:t>Office Multi Language Pack, 66, 68</w:t>
      </w:r>
    </w:p>
    <w:p w:rsidR="0033373C" w:rsidRDefault="0033373C">
      <w:pPr>
        <w:pStyle w:val="Index1"/>
        <w:tabs>
          <w:tab w:val="right" w:pos="5030"/>
        </w:tabs>
        <w:rPr>
          <w:noProof/>
        </w:rPr>
      </w:pPr>
      <w:r>
        <w:rPr>
          <w:noProof/>
        </w:rPr>
        <w:t>Office Multi Language Pack 2013, 23</w:t>
      </w:r>
    </w:p>
    <w:p w:rsidR="0033373C" w:rsidRDefault="0033373C">
      <w:pPr>
        <w:pStyle w:val="Index1"/>
        <w:tabs>
          <w:tab w:val="right" w:pos="5030"/>
        </w:tabs>
        <w:rPr>
          <w:noProof/>
        </w:rPr>
      </w:pPr>
      <w:r>
        <w:rPr>
          <w:noProof/>
        </w:rPr>
        <w:t>Office Online, 66</w:t>
      </w:r>
    </w:p>
    <w:p w:rsidR="0033373C" w:rsidRDefault="0033373C">
      <w:pPr>
        <w:pStyle w:val="Index1"/>
        <w:tabs>
          <w:tab w:val="right" w:pos="5030"/>
        </w:tabs>
        <w:rPr>
          <w:noProof/>
        </w:rPr>
      </w:pPr>
      <w:r>
        <w:rPr>
          <w:noProof/>
        </w:rPr>
        <w:t>Office Online for Office 365, 87</w:t>
      </w:r>
    </w:p>
    <w:p w:rsidR="0033373C" w:rsidRDefault="0033373C">
      <w:pPr>
        <w:pStyle w:val="Index1"/>
        <w:tabs>
          <w:tab w:val="right" w:pos="5030"/>
        </w:tabs>
        <w:rPr>
          <w:noProof/>
        </w:rPr>
      </w:pPr>
      <w:r>
        <w:rPr>
          <w:noProof/>
        </w:rPr>
        <w:t>Office Professional Plus, 66, 87, 93</w:t>
      </w:r>
    </w:p>
    <w:p w:rsidR="0033373C" w:rsidRDefault="0033373C">
      <w:pPr>
        <w:pStyle w:val="Index1"/>
        <w:tabs>
          <w:tab w:val="right" w:pos="5030"/>
        </w:tabs>
        <w:rPr>
          <w:noProof/>
        </w:rPr>
      </w:pPr>
      <w:r>
        <w:rPr>
          <w:noProof/>
        </w:rPr>
        <w:t>Office Professional Plus 2013, 66</w:t>
      </w:r>
    </w:p>
    <w:p w:rsidR="0033373C" w:rsidRDefault="0033373C">
      <w:pPr>
        <w:pStyle w:val="Index1"/>
        <w:tabs>
          <w:tab w:val="right" w:pos="5030"/>
        </w:tabs>
        <w:rPr>
          <w:noProof/>
        </w:rPr>
      </w:pPr>
      <w:r>
        <w:rPr>
          <w:noProof/>
        </w:rPr>
        <w:t>Office Professional Plus 2016, 23, 40</w:t>
      </w:r>
    </w:p>
    <w:p w:rsidR="0033373C" w:rsidRDefault="0033373C">
      <w:pPr>
        <w:pStyle w:val="Index1"/>
        <w:tabs>
          <w:tab w:val="right" w:pos="5030"/>
        </w:tabs>
        <w:rPr>
          <w:noProof/>
        </w:rPr>
      </w:pPr>
      <w:r>
        <w:rPr>
          <w:noProof/>
        </w:rPr>
        <w:t>Office Standard, 66, 87, 93</w:t>
      </w:r>
    </w:p>
    <w:p w:rsidR="0033373C" w:rsidRDefault="0033373C">
      <w:pPr>
        <w:pStyle w:val="Index1"/>
        <w:tabs>
          <w:tab w:val="right" w:pos="5030"/>
        </w:tabs>
        <w:rPr>
          <w:noProof/>
        </w:rPr>
      </w:pPr>
      <w:r>
        <w:rPr>
          <w:noProof/>
        </w:rPr>
        <w:t>Office Standard 2016, 23</w:t>
      </w:r>
    </w:p>
    <w:p w:rsidR="0033373C" w:rsidRDefault="0033373C">
      <w:pPr>
        <w:pStyle w:val="Index1"/>
        <w:tabs>
          <w:tab w:val="right" w:pos="5030"/>
        </w:tabs>
        <w:rPr>
          <w:noProof/>
        </w:rPr>
      </w:pPr>
      <w:r>
        <w:rPr>
          <w:noProof/>
        </w:rPr>
        <w:t>OneDrive for Business الخطة 1, 70</w:t>
      </w:r>
    </w:p>
    <w:p w:rsidR="0033373C" w:rsidRDefault="0033373C">
      <w:pPr>
        <w:pStyle w:val="Index1"/>
        <w:tabs>
          <w:tab w:val="right" w:pos="5030"/>
        </w:tabs>
        <w:rPr>
          <w:noProof/>
        </w:rPr>
      </w:pPr>
      <w:r>
        <w:rPr>
          <w:noProof/>
        </w:rPr>
        <w:t>OneDrive for Business الخطة 2, 70</w:t>
      </w:r>
    </w:p>
    <w:p w:rsidR="0033373C" w:rsidRDefault="0033373C">
      <w:pPr>
        <w:pStyle w:val="Index1"/>
        <w:tabs>
          <w:tab w:val="right" w:pos="5030"/>
        </w:tabs>
        <w:rPr>
          <w:noProof/>
        </w:rPr>
      </w:pPr>
      <w:r>
        <w:rPr>
          <w:noProof/>
        </w:rPr>
        <w:t>Operations Management and Security</w:t>
      </w:r>
    </w:p>
    <w:p w:rsidR="0033373C" w:rsidRDefault="0033373C">
      <w:pPr>
        <w:pStyle w:val="Index2"/>
        <w:tabs>
          <w:tab w:val="right" w:pos="5030"/>
        </w:tabs>
        <w:rPr>
          <w:noProof/>
        </w:rPr>
      </w:pPr>
      <w:r>
        <w:rPr>
          <w:noProof/>
        </w:rPr>
        <w:t>الأتمتة والتحكم, 57</w:t>
      </w:r>
    </w:p>
    <w:p w:rsidR="0033373C" w:rsidRDefault="0033373C">
      <w:pPr>
        <w:pStyle w:val="Index2"/>
        <w:tabs>
          <w:tab w:val="right" w:pos="5030"/>
        </w:tabs>
        <w:rPr>
          <w:noProof/>
        </w:rPr>
      </w:pPr>
      <w:r>
        <w:rPr>
          <w:noProof/>
        </w:rPr>
        <w:t>الأمان والامتثال, 57</w:t>
      </w:r>
    </w:p>
    <w:p w:rsidR="0033373C" w:rsidRDefault="0033373C">
      <w:pPr>
        <w:pStyle w:val="Index2"/>
        <w:tabs>
          <w:tab w:val="right" w:pos="5030"/>
        </w:tabs>
        <w:rPr>
          <w:noProof/>
        </w:rPr>
      </w:pPr>
      <w:r>
        <w:rPr>
          <w:noProof/>
        </w:rPr>
        <w:t>الرؤى والتحليلات, 57</w:t>
      </w:r>
    </w:p>
    <w:p w:rsidR="0033373C" w:rsidRDefault="0033373C">
      <w:pPr>
        <w:pStyle w:val="Index2"/>
        <w:tabs>
          <w:tab w:val="right" w:pos="5030"/>
        </w:tabs>
        <w:rPr>
          <w:noProof/>
        </w:rPr>
      </w:pPr>
      <w:r>
        <w:rPr>
          <w:noProof/>
        </w:rPr>
        <w:t>النسخ الاحتياطي والاستعادة من الكوارث, 57</w:t>
      </w:r>
    </w:p>
    <w:p w:rsidR="0033373C" w:rsidRDefault="0033373C">
      <w:pPr>
        <w:pStyle w:val="Index1"/>
        <w:tabs>
          <w:tab w:val="right" w:pos="5030"/>
        </w:tabs>
        <w:rPr>
          <w:noProof/>
        </w:rPr>
      </w:pPr>
      <w:r>
        <w:rPr>
          <w:noProof/>
        </w:rPr>
        <w:t>Operations Management and Security E1, 57</w:t>
      </w:r>
    </w:p>
    <w:p w:rsidR="0033373C" w:rsidRDefault="0033373C">
      <w:pPr>
        <w:pStyle w:val="Index1"/>
        <w:tabs>
          <w:tab w:val="right" w:pos="5030"/>
        </w:tabs>
        <w:rPr>
          <w:noProof/>
        </w:rPr>
      </w:pPr>
      <w:r>
        <w:rPr>
          <w:noProof/>
        </w:rPr>
        <w:t>Operations Management and Security E1 من ضمان البرنامج, 57</w:t>
      </w:r>
    </w:p>
    <w:p w:rsidR="0033373C" w:rsidRDefault="0033373C">
      <w:pPr>
        <w:pStyle w:val="Index1"/>
        <w:tabs>
          <w:tab w:val="right" w:pos="5030"/>
        </w:tabs>
        <w:rPr>
          <w:noProof/>
        </w:rPr>
      </w:pPr>
      <w:r>
        <w:rPr>
          <w:noProof/>
        </w:rPr>
        <w:t>Operations Management and Security E2, 57</w:t>
      </w:r>
    </w:p>
    <w:p w:rsidR="0033373C" w:rsidRDefault="0033373C">
      <w:pPr>
        <w:pStyle w:val="Index1"/>
        <w:tabs>
          <w:tab w:val="right" w:pos="5030"/>
        </w:tabs>
        <w:rPr>
          <w:noProof/>
        </w:rPr>
      </w:pPr>
      <w:r>
        <w:rPr>
          <w:noProof/>
        </w:rPr>
        <w:t>Operations Management and Security E2 من ضمان البرنامج, 57</w:t>
      </w:r>
    </w:p>
    <w:p w:rsidR="0033373C" w:rsidRDefault="0033373C">
      <w:pPr>
        <w:pStyle w:val="Index1"/>
        <w:tabs>
          <w:tab w:val="right" w:pos="5030"/>
        </w:tabs>
        <w:rPr>
          <w:noProof/>
        </w:rPr>
      </w:pPr>
      <w:r>
        <w:rPr>
          <w:noProof/>
        </w:rPr>
        <w:t>Outlook 2016, 23</w:t>
      </w:r>
    </w:p>
    <w:p w:rsidR="0033373C" w:rsidRDefault="0033373C">
      <w:pPr>
        <w:pStyle w:val="Index1"/>
        <w:tabs>
          <w:tab w:val="right" w:pos="5030"/>
        </w:tabs>
        <w:rPr>
          <w:noProof/>
        </w:rPr>
      </w:pPr>
      <w:r>
        <w:rPr>
          <w:noProof/>
        </w:rPr>
        <w:t>Outlook 2016 لـ Mac, 24</w:t>
      </w:r>
    </w:p>
    <w:p w:rsidR="0033373C" w:rsidRDefault="0033373C">
      <w:pPr>
        <w:pStyle w:val="Index1"/>
        <w:tabs>
          <w:tab w:val="right" w:pos="5030"/>
        </w:tabs>
        <w:rPr>
          <w:noProof/>
        </w:rPr>
      </w:pPr>
      <w:r>
        <w:rPr>
          <w:noProof/>
        </w:rPr>
        <w:t>Power BI Premium EM1, 74</w:t>
      </w:r>
    </w:p>
    <w:p w:rsidR="0033373C" w:rsidRDefault="0033373C">
      <w:pPr>
        <w:pStyle w:val="Index1"/>
        <w:tabs>
          <w:tab w:val="right" w:pos="5030"/>
        </w:tabs>
        <w:rPr>
          <w:noProof/>
        </w:rPr>
      </w:pPr>
      <w:r>
        <w:rPr>
          <w:noProof/>
        </w:rPr>
        <w:t>Power BI Premium EM1 A, 74</w:t>
      </w:r>
    </w:p>
    <w:p w:rsidR="0033373C" w:rsidRDefault="0033373C">
      <w:pPr>
        <w:pStyle w:val="Index1"/>
        <w:tabs>
          <w:tab w:val="right" w:pos="5030"/>
        </w:tabs>
        <w:rPr>
          <w:noProof/>
        </w:rPr>
      </w:pPr>
      <w:r>
        <w:rPr>
          <w:noProof/>
        </w:rPr>
        <w:t>Power BI Premium EM2, 74</w:t>
      </w:r>
    </w:p>
    <w:p w:rsidR="0033373C" w:rsidRDefault="0033373C">
      <w:pPr>
        <w:pStyle w:val="Index1"/>
        <w:tabs>
          <w:tab w:val="right" w:pos="5030"/>
        </w:tabs>
        <w:rPr>
          <w:noProof/>
        </w:rPr>
      </w:pPr>
      <w:r>
        <w:rPr>
          <w:noProof/>
        </w:rPr>
        <w:t>Power BI Premium EM2 A, 74</w:t>
      </w:r>
    </w:p>
    <w:p w:rsidR="0033373C" w:rsidRDefault="0033373C">
      <w:pPr>
        <w:pStyle w:val="Index1"/>
        <w:tabs>
          <w:tab w:val="right" w:pos="5030"/>
        </w:tabs>
        <w:rPr>
          <w:noProof/>
        </w:rPr>
      </w:pPr>
      <w:r>
        <w:rPr>
          <w:noProof/>
        </w:rPr>
        <w:t>Power BI Premium EM3, 74</w:t>
      </w:r>
    </w:p>
    <w:p w:rsidR="0033373C" w:rsidRDefault="0033373C">
      <w:pPr>
        <w:pStyle w:val="Index1"/>
        <w:tabs>
          <w:tab w:val="right" w:pos="5030"/>
        </w:tabs>
        <w:rPr>
          <w:noProof/>
        </w:rPr>
      </w:pPr>
      <w:r>
        <w:rPr>
          <w:noProof/>
        </w:rPr>
        <w:t>Power BI Premium EM3 A, 74</w:t>
      </w:r>
    </w:p>
    <w:p w:rsidR="0033373C" w:rsidRDefault="0033373C">
      <w:pPr>
        <w:pStyle w:val="Index1"/>
        <w:tabs>
          <w:tab w:val="right" w:pos="5030"/>
        </w:tabs>
        <w:rPr>
          <w:noProof/>
        </w:rPr>
      </w:pPr>
      <w:r>
        <w:rPr>
          <w:noProof/>
        </w:rPr>
        <w:t>Power BI Premium Promo, 74</w:t>
      </w:r>
    </w:p>
    <w:p w:rsidR="0033373C" w:rsidRDefault="0033373C">
      <w:pPr>
        <w:pStyle w:val="Index1"/>
        <w:tabs>
          <w:tab w:val="right" w:pos="5030"/>
        </w:tabs>
        <w:rPr>
          <w:noProof/>
        </w:rPr>
      </w:pPr>
      <w:r>
        <w:rPr>
          <w:noProof/>
        </w:rPr>
        <w:t>Power BI Pro, 74</w:t>
      </w:r>
    </w:p>
    <w:p w:rsidR="0033373C" w:rsidRDefault="0033373C">
      <w:pPr>
        <w:pStyle w:val="Index1"/>
        <w:tabs>
          <w:tab w:val="right" w:pos="5030"/>
        </w:tabs>
        <w:rPr>
          <w:noProof/>
        </w:rPr>
      </w:pPr>
      <w:r>
        <w:rPr>
          <w:noProof/>
        </w:rPr>
        <w:t>Power BI Pro A, 74</w:t>
      </w:r>
    </w:p>
    <w:p w:rsidR="0033373C" w:rsidRDefault="0033373C">
      <w:pPr>
        <w:pStyle w:val="Index1"/>
        <w:tabs>
          <w:tab w:val="right" w:pos="5030"/>
        </w:tabs>
        <w:rPr>
          <w:noProof/>
        </w:rPr>
      </w:pPr>
      <w:r>
        <w:rPr>
          <w:noProof/>
        </w:rPr>
        <w:t>Power BI Report Server, 32</w:t>
      </w:r>
    </w:p>
    <w:p w:rsidR="0033373C" w:rsidRDefault="0033373C">
      <w:pPr>
        <w:pStyle w:val="Index1"/>
        <w:tabs>
          <w:tab w:val="right" w:pos="5030"/>
        </w:tabs>
        <w:rPr>
          <w:noProof/>
        </w:rPr>
      </w:pPr>
      <w:r>
        <w:rPr>
          <w:noProof/>
        </w:rPr>
        <w:t>PowerPoint 2016, 23</w:t>
      </w:r>
    </w:p>
    <w:p w:rsidR="0033373C" w:rsidRDefault="0033373C">
      <w:pPr>
        <w:pStyle w:val="Index1"/>
        <w:tabs>
          <w:tab w:val="right" w:pos="5030"/>
        </w:tabs>
        <w:rPr>
          <w:noProof/>
        </w:rPr>
      </w:pPr>
      <w:r>
        <w:rPr>
          <w:noProof/>
        </w:rPr>
        <w:t>PowerPoint 2016 لـ Mac, 24</w:t>
      </w:r>
    </w:p>
    <w:p w:rsidR="0033373C" w:rsidRDefault="0033373C">
      <w:pPr>
        <w:pStyle w:val="Index1"/>
        <w:tabs>
          <w:tab w:val="right" w:pos="5030"/>
        </w:tabs>
        <w:rPr>
          <w:noProof/>
        </w:rPr>
      </w:pPr>
      <w:r>
        <w:rPr>
          <w:noProof/>
        </w:rPr>
        <w:t>Project 2013, 27</w:t>
      </w:r>
    </w:p>
    <w:p w:rsidR="0033373C" w:rsidRDefault="0033373C">
      <w:pPr>
        <w:pStyle w:val="Index1"/>
        <w:tabs>
          <w:tab w:val="right" w:pos="5030"/>
        </w:tabs>
        <w:rPr>
          <w:noProof/>
        </w:rPr>
      </w:pPr>
      <w:r>
        <w:rPr>
          <w:noProof/>
        </w:rPr>
        <w:t>Project Online Essentials, 71</w:t>
      </w:r>
    </w:p>
    <w:p w:rsidR="0033373C" w:rsidRDefault="0033373C">
      <w:pPr>
        <w:pStyle w:val="Index1"/>
        <w:tabs>
          <w:tab w:val="right" w:pos="5030"/>
        </w:tabs>
        <w:rPr>
          <w:noProof/>
        </w:rPr>
      </w:pPr>
      <w:r>
        <w:rPr>
          <w:noProof/>
        </w:rPr>
        <w:t>Project Online Premium, 71</w:t>
      </w:r>
    </w:p>
    <w:p w:rsidR="0033373C" w:rsidRDefault="0033373C">
      <w:pPr>
        <w:pStyle w:val="Index1"/>
        <w:tabs>
          <w:tab w:val="right" w:pos="5030"/>
        </w:tabs>
        <w:rPr>
          <w:noProof/>
        </w:rPr>
      </w:pPr>
      <w:r>
        <w:rPr>
          <w:noProof/>
        </w:rPr>
        <w:t>Project Online Premium من ضمان البرنامج, 71</w:t>
      </w:r>
    </w:p>
    <w:p w:rsidR="0033373C" w:rsidRDefault="0033373C">
      <w:pPr>
        <w:pStyle w:val="Index1"/>
        <w:tabs>
          <w:tab w:val="right" w:pos="5030"/>
        </w:tabs>
        <w:rPr>
          <w:noProof/>
        </w:rPr>
      </w:pPr>
      <w:r>
        <w:rPr>
          <w:noProof/>
        </w:rPr>
        <w:t>Project Online Professional, 71</w:t>
      </w:r>
    </w:p>
    <w:p w:rsidR="0033373C" w:rsidRDefault="0033373C">
      <w:pPr>
        <w:pStyle w:val="Index1"/>
        <w:tabs>
          <w:tab w:val="right" w:pos="5030"/>
        </w:tabs>
        <w:rPr>
          <w:noProof/>
        </w:rPr>
      </w:pPr>
      <w:r>
        <w:rPr>
          <w:noProof/>
        </w:rPr>
        <w:t>Project Online Professional من ضمان البرنامج, 71</w:t>
      </w:r>
    </w:p>
    <w:p w:rsidR="0033373C" w:rsidRDefault="0033373C">
      <w:pPr>
        <w:pStyle w:val="Index1"/>
        <w:tabs>
          <w:tab w:val="right" w:pos="5030"/>
        </w:tabs>
        <w:rPr>
          <w:noProof/>
        </w:rPr>
      </w:pPr>
      <w:r>
        <w:rPr>
          <w:noProof/>
        </w:rPr>
        <w:t>Project Professional, 93</w:t>
      </w:r>
    </w:p>
    <w:p w:rsidR="0033373C" w:rsidRDefault="0033373C">
      <w:pPr>
        <w:pStyle w:val="Index1"/>
        <w:tabs>
          <w:tab w:val="right" w:pos="5030"/>
        </w:tabs>
        <w:rPr>
          <w:noProof/>
        </w:rPr>
      </w:pPr>
      <w:r>
        <w:rPr>
          <w:noProof/>
        </w:rPr>
        <w:t>Project Professional 2016, 23</w:t>
      </w:r>
    </w:p>
    <w:p w:rsidR="0033373C" w:rsidRDefault="0033373C">
      <w:pPr>
        <w:pStyle w:val="Index1"/>
        <w:tabs>
          <w:tab w:val="right" w:pos="5030"/>
        </w:tabs>
        <w:rPr>
          <w:noProof/>
        </w:rPr>
      </w:pPr>
      <w:r>
        <w:rPr>
          <w:noProof/>
        </w:rPr>
        <w:t>Project Server 2016, 23, 27</w:t>
      </w:r>
    </w:p>
    <w:p w:rsidR="0033373C" w:rsidRDefault="0033373C">
      <w:pPr>
        <w:pStyle w:val="Index1"/>
        <w:tabs>
          <w:tab w:val="right" w:pos="5030"/>
        </w:tabs>
        <w:rPr>
          <w:noProof/>
        </w:rPr>
      </w:pPr>
      <w:r>
        <w:rPr>
          <w:noProof/>
        </w:rPr>
        <w:t>Project Standard, 93</w:t>
      </w:r>
    </w:p>
    <w:p w:rsidR="0033373C" w:rsidRDefault="0033373C">
      <w:pPr>
        <w:pStyle w:val="Index1"/>
        <w:tabs>
          <w:tab w:val="right" w:pos="5030"/>
        </w:tabs>
        <w:rPr>
          <w:noProof/>
        </w:rPr>
      </w:pPr>
      <w:r>
        <w:rPr>
          <w:noProof/>
        </w:rPr>
        <w:t>‏Project Standard, 87</w:t>
      </w:r>
    </w:p>
    <w:p w:rsidR="0033373C" w:rsidRDefault="0033373C">
      <w:pPr>
        <w:pStyle w:val="Index1"/>
        <w:tabs>
          <w:tab w:val="right" w:pos="5030"/>
        </w:tabs>
        <w:rPr>
          <w:noProof/>
        </w:rPr>
      </w:pPr>
      <w:r>
        <w:rPr>
          <w:noProof/>
        </w:rPr>
        <w:t>Project Standard 2016, 23</w:t>
      </w:r>
    </w:p>
    <w:p w:rsidR="0033373C" w:rsidRDefault="0033373C">
      <w:pPr>
        <w:pStyle w:val="Index1"/>
        <w:tabs>
          <w:tab w:val="right" w:pos="5030"/>
        </w:tabs>
        <w:rPr>
          <w:noProof/>
        </w:rPr>
      </w:pPr>
      <w:r>
        <w:rPr>
          <w:noProof/>
        </w:rPr>
        <w:t>Publisher 2016, 23</w:t>
      </w:r>
    </w:p>
    <w:p w:rsidR="0033373C" w:rsidRDefault="0033373C">
      <w:pPr>
        <w:pStyle w:val="Index1"/>
        <w:tabs>
          <w:tab w:val="right" w:pos="5030"/>
        </w:tabs>
        <w:rPr>
          <w:noProof/>
        </w:rPr>
      </w:pPr>
      <w:r>
        <w:rPr>
          <w:noProof/>
        </w:rPr>
        <w:t>SharePoint Online, 87</w:t>
      </w:r>
    </w:p>
    <w:p w:rsidR="0033373C" w:rsidRDefault="0033373C">
      <w:pPr>
        <w:pStyle w:val="Index1"/>
        <w:tabs>
          <w:tab w:val="right" w:pos="5030"/>
        </w:tabs>
        <w:rPr>
          <w:noProof/>
        </w:rPr>
      </w:pPr>
      <w:r>
        <w:rPr>
          <w:noProof/>
        </w:rPr>
        <w:t>SharePoint Online الخطة 1, 71</w:t>
      </w:r>
    </w:p>
    <w:p w:rsidR="0033373C" w:rsidRDefault="0033373C">
      <w:pPr>
        <w:pStyle w:val="Index1"/>
        <w:tabs>
          <w:tab w:val="right" w:pos="5030"/>
        </w:tabs>
        <w:rPr>
          <w:noProof/>
        </w:rPr>
      </w:pPr>
      <w:r>
        <w:rPr>
          <w:noProof/>
        </w:rPr>
        <w:t>SharePoint Online الخطة 1 أو 2, 28</w:t>
      </w:r>
    </w:p>
    <w:p w:rsidR="0033373C" w:rsidRDefault="0033373C">
      <w:pPr>
        <w:pStyle w:val="Index1"/>
        <w:tabs>
          <w:tab w:val="right" w:pos="5030"/>
        </w:tabs>
        <w:rPr>
          <w:noProof/>
        </w:rPr>
      </w:pPr>
      <w:r>
        <w:rPr>
          <w:noProof/>
        </w:rPr>
        <w:t>SharePoint Online الخطة 2, 28, 72</w:t>
      </w:r>
    </w:p>
    <w:p w:rsidR="0033373C" w:rsidRDefault="0033373C">
      <w:pPr>
        <w:pStyle w:val="Index1"/>
        <w:tabs>
          <w:tab w:val="right" w:pos="5030"/>
        </w:tabs>
        <w:rPr>
          <w:noProof/>
        </w:rPr>
      </w:pPr>
      <w:r>
        <w:rPr>
          <w:noProof/>
        </w:rPr>
        <w:t>SharePoint Server, 60, 92</w:t>
      </w:r>
    </w:p>
    <w:p w:rsidR="0033373C" w:rsidRDefault="0033373C">
      <w:pPr>
        <w:pStyle w:val="Index1"/>
        <w:tabs>
          <w:tab w:val="right" w:pos="5030"/>
        </w:tabs>
        <w:rPr>
          <w:noProof/>
        </w:rPr>
      </w:pPr>
      <w:r>
        <w:rPr>
          <w:noProof/>
        </w:rPr>
        <w:t>SharePoint Server 2013, 28</w:t>
      </w:r>
    </w:p>
    <w:p w:rsidR="0033373C" w:rsidRDefault="0033373C">
      <w:pPr>
        <w:pStyle w:val="Index1"/>
        <w:tabs>
          <w:tab w:val="right" w:pos="5030"/>
        </w:tabs>
        <w:rPr>
          <w:noProof/>
        </w:rPr>
      </w:pPr>
      <w:r>
        <w:rPr>
          <w:noProof/>
        </w:rPr>
        <w:t>SharePoint Server 2016, 28</w:t>
      </w:r>
    </w:p>
    <w:p w:rsidR="0033373C" w:rsidRDefault="0033373C">
      <w:pPr>
        <w:pStyle w:val="Index1"/>
        <w:tabs>
          <w:tab w:val="right" w:pos="5030"/>
        </w:tabs>
        <w:rPr>
          <w:noProof/>
        </w:rPr>
      </w:pPr>
      <w:r>
        <w:rPr>
          <w:noProof/>
        </w:rPr>
        <w:t>Skype for Business 2016, 23</w:t>
      </w:r>
    </w:p>
    <w:p w:rsidR="0033373C" w:rsidRDefault="0033373C">
      <w:pPr>
        <w:pStyle w:val="Index1"/>
        <w:tabs>
          <w:tab w:val="right" w:pos="5030"/>
        </w:tabs>
        <w:rPr>
          <w:noProof/>
        </w:rPr>
      </w:pPr>
      <w:r>
        <w:rPr>
          <w:noProof/>
        </w:rPr>
        <w:t>Skype for Business Online الخطة 1, 72</w:t>
      </w:r>
    </w:p>
    <w:p w:rsidR="0033373C" w:rsidRDefault="0033373C">
      <w:pPr>
        <w:pStyle w:val="Index1"/>
        <w:tabs>
          <w:tab w:val="right" w:pos="5030"/>
        </w:tabs>
        <w:rPr>
          <w:noProof/>
        </w:rPr>
      </w:pPr>
      <w:r>
        <w:rPr>
          <w:noProof/>
        </w:rPr>
        <w:t>Skype for Business Online الخطة 2, 29, 72</w:t>
      </w:r>
    </w:p>
    <w:p w:rsidR="0033373C" w:rsidRDefault="0033373C">
      <w:pPr>
        <w:pStyle w:val="Index1"/>
        <w:tabs>
          <w:tab w:val="right" w:pos="5030"/>
        </w:tabs>
        <w:rPr>
          <w:noProof/>
        </w:rPr>
      </w:pPr>
      <w:r>
        <w:rPr>
          <w:noProof/>
        </w:rPr>
        <w:t>Skype for Business Onlineالخطة 1, 29</w:t>
      </w:r>
    </w:p>
    <w:p w:rsidR="0033373C" w:rsidRDefault="0033373C">
      <w:pPr>
        <w:pStyle w:val="Index1"/>
        <w:tabs>
          <w:tab w:val="right" w:pos="5030"/>
        </w:tabs>
        <w:rPr>
          <w:noProof/>
        </w:rPr>
      </w:pPr>
      <w:r>
        <w:rPr>
          <w:noProof/>
        </w:rPr>
        <w:t>Skype for Business Server, 60</w:t>
      </w:r>
    </w:p>
    <w:p w:rsidR="0033373C" w:rsidRDefault="0033373C">
      <w:pPr>
        <w:pStyle w:val="Index1"/>
        <w:tabs>
          <w:tab w:val="right" w:pos="5030"/>
        </w:tabs>
        <w:rPr>
          <w:noProof/>
        </w:rPr>
      </w:pPr>
      <w:r>
        <w:rPr>
          <w:noProof/>
        </w:rPr>
        <w:t>Skype for Business Server 2015, 29</w:t>
      </w:r>
    </w:p>
    <w:p w:rsidR="0033373C" w:rsidRDefault="0033373C">
      <w:pPr>
        <w:pStyle w:val="Index1"/>
        <w:tabs>
          <w:tab w:val="right" w:pos="5030"/>
        </w:tabs>
        <w:rPr>
          <w:noProof/>
        </w:rPr>
      </w:pPr>
      <w:r>
        <w:rPr>
          <w:noProof/>
        </w:rPr>
        <w:t>SQL Parallel Data Warehouse, 87, 93</w:t>
      </w:r>
    </w:p>
    <w:p w:rsidR="0033373C" w:rsidRDefault="0033373C">
      <w:pPr>
        <w:pStyle w:val="Index1"/>
        <w:tabs>
          <w:tab w:val="right" w:pos="5030"/>
        </w:tabs>
        <w:rPr>
          <w:noProof/>
        </w:rPr>
      </w:pPr>
      <w:r>
        <w:rPr>
          <w:noProof/>
        </w:rPr>
        <w:t>SQL Server, 92</w:t>
      </w:r>
    </w:p>
    <w:p w:rsidR="0033373C" w:rsidRDefault="0033373C">
      <w:pPr>
        <w:pStyle w:val="Index1"/>
        <w:tabs>
          <w:tab w:val="right" w:pos="5030"/>
        </w:tabs>
        <w:rPr>
          <w:noProof/>
        </w:rPr>
      </w:pPr>
      <w:r>
        <w:rPr>
          <w:noProof/>
        </w:rPr>
        <w:t>SQL Server 2016, 30</w:t>
      </w:r>
    </w:p>
    <w:p w:rsidR="0033373C" w:rsidRDefault="0033373C">
      <w:pPr>
        <w:pStyle w:val="Index1"/>
        <w:tabs>
          <w:tab w:val="right" w:pos="5030"/>
        </w:tabs>
        <w:rPr>
          <w:noProof/>
        </w:rPr>
      </w:pPr>
      <w:r>
        <w:rPr>
          <w:noProof/>
        </w:rPr>
        <w:t>SQL Server 2017 CAL, 30</w:t>
      </w:r>
    </w:p>
    <w:p w:rsidR="0033373C" w:rsidRDefault="0033373C">
      <w:pPr>
        <w:pStyle w:val="Index1"/>
        <w:tabs>
          <w:tab w:val="right" w:pos="5030"/>
        </w:tabs>
        <w:rPr>
          <w:noProof/>
        </w:rPr>
      </w:pPr>
      <w:r>
        <w:rPr>
          <w:noProof/>
        </w:rPr>
        <w:t>SQL Server 2017 Enterprise, 30, 31</w:t>
      </w:r>
    </w:p>
    <w:p w:rsidR="0033373C" w:rsidRDefault="0033373C">
      <w:pPr>
        <w:pStyle w:val="Index1"/>
        <w:tabs>
          <w:tab w:val="right" w:pos="5030"/>
        </w:tabs>
        <w:rPr>
          <w:noProof/>
        </w:rPr>
      </w:pPr>
      <w:r>
        <w:rPr>
          <w:noProof/>
        </w:rPr>
        <w:t>SQL Server 2017 Enterprise Core, 30</w:t>
      </w:r>
    </w:p>
    <w:p w:rsidR="0033373C" w:rsidRDefault="0033373C">
      <w:pPr>
        <w:pStyle w:val="Index1"/>
        <w:tabs>
          <w:tab w:val="right" w:pos="5030"/>
        </w:tabs>
        <w:rPr>
          <w:noProof/>
        </w:rPr>
      </w:pPr>
      <w:r>
        <w:rPr>
          <w:noProof/>
        </w:rPr>
        <w:t>SQL Server 2017 Standard, 30</w:t>
      </w:r>
    </w:p>
    <w:p w:rsidR="0033373C" w:rsidRDefault="0033373C">
      <w:pPr>
        <w:pStyle w:val="Index1"/>
        <w:tabs>
          <w:tab w:val="right" w:pos="5030"/>
        </w:tabs>
        <w:rPr>
          <w:noProof/>
        </w:rPr>
      </w:pPr>
      <w:r>
        <w:rPr>
          <w:noProof/>
        </w:rPr>
        <w:t>SQL Server 2017 Standard Core, 30</w:t>
      </w:r>
    </w:p>
    <w:p w:rsidR="0033373C" w:rsidRDefault="0033373C">
      <w:pPr>
        <w:pStyle w:val="Index1"/>
        <w:tabs>
          <w:tab w:val="right" w:pos="5030"/>
        </w:tabs>
        <w:rPr>
          <w:noProof/>
        </w:rPr>
      </w:pPr>
      <w:r>
        <w:rPr>
          <w:noProof/>
        </w:rPr>
        <w:t>SQL Server Business Intelligence, 87, 93</w:t>
      </w:r>
    </w:p>
    <w:p w:rsidR="0033373C" w:rsidRDefault="0033373C">
      <w:pPr>
        <w:pStyle w:val="Index1"/>
        <w:tabs>
          <w:tab w:val="right" w:pos="5030"/>
        </w:tabs>
        <w:rPr>
          <w:noProof/>
        </w:rPr>
      </w:pPr>
      <w:r>
        <w:rPr>
          <w:noProof/>
        </w:rPr>
        <w:t>SQL Server Data Center, 87</w:t>
      </w:r>
    </w:p>
    <w:p w:rsidR="0033373C" w:rsidRDefault="0033373C">
      <w:pPr>
        <w:pStyle w:val="Index1"/>
        <w:tabs>
          <w:tab w:val="right" w:pos="5030"/>
        </w:tabs>
        <w:rPr>
          <w:noProof/>
        </w:rPr>
      </w:pPr>
      <w:r>
        <w:rPr>
          <w:noProof/>
        </w:rPr>
        <w:t>SQL Server Enterprise, 87</w:t>
      </w:r>
    </w:p>
    <w:p w:rsidR="0033373C" w:rsidRDefault="0033373C">
      <w:pPr>
        <w:pStyle w:val="Index1"/>
        <w:tabs>
          <w:tab w:val="right" w:pos="5030"/>
        </w:tabs>
        <w:rPr>
          <w:noProof/>
        </w:rPr>
      </w:pPr>
      <w:r>
        <w:rPr>
          <w:noProof/>
        </w:rPr>
        <w:t>SQL Server Standard, 87, 93</w:t>
      </w:r>
    </w:p>
    <w:p w:rsidR="0033373C" w:rsidRDefault="0033373C">
      <w:pPr>
        <w:pStyle w:val="Index1"/>
        <w:tabs>
          <w:tab w:val="right" w:pos="5030"/>
        </w:tabs>
        <w:rPr>
          <w:noProof/>
        </w:rPr>
      </w:pPr>
      <w:r>
        <w:rPr>
          <w:noProof/>
        </w:rPr>
        <w:t>Suite Bridge لاتفاقية ترخيص وصول العميل الأساسية لـ Enterprise Mobility+ Security, 15</w:t>
      </w:r>
    </w:p>
    <w:p w:rsidR="0033373C" w:rsidRDefault="0033373C">
      <w:pPr>
        <w:pStyle w:val="Index1"/>
        <w:tabs>
          <w:tab w:val="right" w:pos="5030"/>
        </w:tabs>
        <w:rPr>
          <w:noProof/>
        </w:rPr>
      </w:pPr>
      <w:r>
        <w:rPr>
          <w:noProof/>
        </w:rPr>
        <w:t>Suite Bridge لترخيص وصول العميل للمؤسسة لـ Microsoft Intune, 15</w:t>
      </w:r>
    </w:p>
    <w:p w:rsidR="0033373C" w:rsidRDefault="0033373C">
      <w:pPr>
        <w:pStyle w:val="Index1"/>
        <w:tabs>
          <w:tab w:val="right" w:pos="5030"/>
        </w:tabs>
        <w:rPr>
          <w:noProof/>
        </w:rPr>
      </w:pPr>
      <w:r>
        <w:rPr>
          <w:noProof/>
        </w:rPr>
        <w:t>Suite Bridge لترخيص وصول العميل للمؤسسة لـ Office 365, 15</w:t>
      </w:r>
    </w:p>
    <w:p w:rsidR="0033373C" w:rsidRDefault="0033373C">
      <w:pPr>
        <w:pStyle w:val="Index1"/>
        <w:tabs>
          <w:tab w:val="right" w:pos="5030"/>
        </w:tabs>
        <w:rPr>
          <w:noProof/>
        </w:rPr>
      </w:pPr>
      <w:r>
        <w:rPr>
          <w:noProof/>
        </w:rPr>
        <w:t>Suite Bridge لترخيص وصول العميل للمؤسسة لـ Office 365 من ضمان البرنامج, 15</w:t>
      </w:r>
    </w:p>
    <w:p w:rsidR="0033373C" w:rsidRDefault="0033373C">
      <w:pPr>
        <w:pStyle w:val="Index1"/>
        <w:tabs>
          <w:tab w:val="right" w:pos="5030"/>
        </w:tabs>
        <w:rPr>
          <w:noProof/>
        </w:rPr>
      </w:pPr>
      <w:r>
        <w:rPr>
          <w:noProof/>
        </w:rPr>
        <w:t>Suite Bridge لترخيص وصول العميل للمؤسسة لـ Office 365 وMicrosoft Intune, 15</w:t>
      </w:r>
    </w:p>
    <w:p w:rsidR="0033373C" w:rsidRDefault="0033373C">
      <w:pPr>
        <w:pStyle w:val="Index1"/>
        <w:tabs>
          <w:tab w:val="right" w:pos="5030"/>
        </w:tabs>
        <w:rPr>
          <w:noProof/>
        </w:rPr>
      </w:pPr>
      <w:r>
        <w:rPr>
          <w:noProof/>
        </w:rPr>
        <w:t>System Center 2012 Client Management Suite, 35, 37, 38</w:t>
      </w:r>
    </w:p>
    <w:p w:rsidR="0033373C" w:rsidRDefault="0033373C">
      <w:pPr>
        <w:pStyle w:val="Index1"/>
        <w:tabs>
          <w:tab w:val="right" w:pos="5030"/>
        </w:tabs>
        <w:rPr>
          <w:noProof/>
        </w:rPr>
      </w:pPr>
      <w:r>
        <w:rPr>
          <w:noProof/>
        </w:rPr>
        <w:t>System Center 2012 R2, 33</w:t>
      </w:r>
    </w:p>
    <w:p w:rsidR="0033373C" w:rsidRDefault="0033373C">
      <w:pPr>
        <w:pStyle w:val="Index1"/>
        <w:tabs>
          <w:tab w:val="right" w:pos="5030"/>
        </w:tabs>
        <w:rPr>
          <w:noProof/>
        </w:rPr>
      </w:pPr>
      <w:r>
        <w:rPr>
          <w:noProof/>
        </w:rPr>
        <w:t>System Center 2012 R2 Configuration Manager, 34</w:t>
      </w:r>
    </w:p>
    <w:p w:rsidR="0033373C" w:rsidRDefault="0033373C">
      <w:pPr>
        <w:pStyle w:val="Index1"/>
        <w:tabs>
          <w:tab w:val="right" w:pos="5030"/>
        </w:tabs>
        <w:rPr>
          <w:noProof/>
        </w:rPr>
      </w:pPr>
      <w:r>
        <w:rPr>
          <w:noProof/>
        </w:rPr>
        <w:t>System Center 2012 R2 Endpoint Protection, 36</w:t>
      </w:r>
    </w:p>
    <w:p w:rsidR="0033373C" w:rsidRDefault="0033373C">
      <w:pPr>
        <w:pStyle w:val="Index1"/>
        <w:tabs>
          <w:tab w:val="right" w:pos="5030"/>
        </w:tabs>
        <w:rPr>
          <w:noProof/>
        </w:rPr>
      </w:pPr>
      <w:r>
        <w:rPr>
          <w:noProof/>
        </w:rPr>
        <w:t>System Center 2016 Data Protection Manager, 35</w:t>
      </w:r>
    </w:p>
    <w:p w:rsidR="0033373C" w:rsidRDefault="0033373C">
      <w:pPr>
        <w:pStyle w:val="Index1"/>
        <w:tabs>
          <w:tab w:val="right" w:pos="5030"/>
        </w:tabs>
        <w:rPr>
          <w:noProof/>
        </w:rPr>
      </w:pPr>
      <w:r>
        <w:rPr>
          <w:noProof/>
        </w:rPr>
        <w:t>System Center 2016 Operations Manager, 36</w:t>
      </w:r>
    </w:p>
    <w:p w:rsidR="0033373C" w:rsidRDefault="0033373C">
      <w:pPr>
        <w:pStyle w:val="Index1"/>
        <w:tabs>
          <w:tab w:val="right" w:pos="5030"/>
        </w:tabs>
        <w:rPr>
          <w:noProof/>
        </w:rPr>
      </w:pPr>
      <w:r>
        <w:rPr>
          <w:noProof/>
        </w:rPr>
        <w:t>System Center 2016 Orchestrator, 37</w:t>
      </w:r>
    </w:p>
    <w:p w:rsidR="0033373C" w:rsidRDefault="0033373C">
      <w:pPr>
        <w:pStyle w:val="Index1"/>
        <w:tabs>
          <w:tab w:val="right" w:pos="5030"/>
        </w:tabs>
        <w:rPr>
          <w:noProof/>
        </w:rPr>
      </w:pPr>
      <w:r>
        <w:rPr>
          <w:noProof/>
        </w:rPr>
        <w:t>System Center 2016 Service Manager, 38</w:t>
      </w:r>
    </w:p>
    <w:p w:rsidR="0033373C" w:rsidRDefault="0033373C">
      <w:pPr>
        <w:pStyle w:val="Index1"/>
        <w:tabs>
          <w:tab w:val="right" w:pos="5030"/>
        </w:tabs>
        <w:rPr>
          <w:noProof/>
        </w:rPr>
      </w:pPr>
      <w:r w:rsidRPr="00AF3F8C">
        <w:rPr>
          <w:noProof/>
          <w:lang w:val="pt-BR"/>
        </w:rPr>
        <w:t>System Center Datacenter</w:t>
      </w:r>
      <w:r>
        <w:rPr>
          <w:noProof/>
        </w:rPr>
        <w:t>, 92, 93</w:t>
      </w:r>
    </w:p>
    <w:p w:rsidR="0033373C" w:rsidRDefault="0033373C">
      <w:pPr>
        <w:pStyle w:val="Index1"/>
        <w:tabs>
          <w:tab w:val="right" w:pos="5030"/>
        </w:tabs>
        <w:rPr>
          <w:noProof/>
        </w:rPr>
      </w:pPr>
      <w:r>
        <w:rPr>
          <w:noProof/>
        </w:rPr>
        <w:t>System Center Datacenter (حزمتان من التراخيص الأساسية), 18</w:t>
      </w:r>
    </w:p>
    <w:p w:rsidR="0033373C" w:rsidRDefault="0033373C">
      <w:pPr>
        <w:pStyle w:val="Index1"/>
        <w:tabs>
          <w:tab w:val="right" w:pos="5030"/>
        </w:tabs>
        <w:rPr>
          <w:noProof/>
        </w:rPr>
      </w:pPr>
      <w:r>
        <w:rPr>
          <w:noProof/>
        </w:rPr>
        <w:t>System Center Endpoint Protection 1606, 36</w:t>
      </w:r>
    </w:p>
    <w:p w:rsidR="0033373C" w:rsidRDefault="0033373C">
      <w:pPr>
        <w:pStyle w:val="Index1"/>
        <w:tabs>
          <w:tab w:val="right" w:pos="5030"/>
        </w:tabs>
        <w:rPr>
          <w:noProof/>
        </w:rPr>
      </w:pPr>
      <w:r>
        <w:rPr>
          <w:noProof/>
        </w:rPr>
        <w:t>System Center Global Service Monitor, 33</w:t>
      </w:r>
    </w:p>
    <w:p w:rsidR="0033373C" w:rsidRDefault="0033373C">
      <w:pPr>
        <w:pStyle w:val="Index1"/>
        <w:tabs>
          <w:tab w:val="right" w:pos="5030"/>
        </w:tabs>
        <w:rPr>
          <w:noProof/>
        </w:rPr>
      </w:pPr>
      <w:r>
        <w:rPr>
          <w:noProof/>
        </w:rPr>
        <w:t>System Center Standard, 92, 93</w:t>
      </w:r>
    </w:p>
    <w:p w:rsidR="0033373C" w:rsidRDefault="0033373C">
      <w:pPr>
        <w:pStyle w:val="Index1"/>
        <w:tabs>
          <w:tab w:val="right" w:pos="5030"/>
        </w:tabs>
        <w:rPr>
          <w:noProof/>
        </w:rPr>
      </w:pPr>
      <w:r>
        <w:rPr>
          <w:noProof/>
        </w:rPr>
        <w:t>System Center Standard (حزمتان من التراخيص الأساسية), 18</w:t>
      </w:r>
    </w:p>
    <w:p w:rsidR="0033373C" w:rsidRDefault="0033373C">
      <w:pPr>
        <w:pStyle w:val="Index1"/>
        <w:tabs>
          <w:tab w:val="right" w:pos="5030"/>
        </w:tabs>
        <w:rPr>
          <w:noProof/>
        </w:rPr>
      </w:pPr>
      <w:r>
        <w:rPr>
          <w:noProof/>
        </w:rPr>
        <w:t>VDI, 39</w:t>
      </w:r>
    </w:p>
    <w:p w:rsidR="0033373C" w:rsidRDefault="0033373C">
      <w:pPr>
        <w:pStyle w:val="Index1"/>
        <w:tabs>
          <w:tab w:val="right" w:pos="5030"/>
        </w:tabs>
        <w:rPr>
          <w:noProof/>
        </w:rPr>
      </w:pPr>
      <w:r>
        <w:rPr>
          <w:noProof/>
        </w:rPr>
        <w:t>Visio 2016 Professional, 23</w:t>
      </w:r>
    </w:p>
    <w:p w:rsidR="0033373C" w:rsidRDefault="0033373C">
      <w:pPr>
        <w:pStyle w:val="Index1"/>
        <w:tabs>
          <w:tab w:val="right" w:pos="5030"/>
        </w:tabs>
        <w:rPr>
          <w:noProof/>
        </w:rPr>
      </w:pPr>
      <w:r>
        <w:rPr>
          <w:noProof/>
        </w:rPr>
        <w:t>Visio 2016 Standard, 23</w:t>
      </w:r>
    </w:p>
    <w:p w:rsidR="0033373C" w:rsidRDefault="0033373C">
      <w:pPr>
        <w:pStyle w:val="Index1"/>
        <w:tabs>
          <w:tab w:val="right" w:pos="5030"/>
        </w:tabs>
        <w:rPr>
          <w:noProof/>
        </w:rPr>
      </w:pPr>
      <w:r>
        <w:rPr>
          <w:noProof/>
        </w:rPr>
        <w:t>Visio Online الخطة 1, 65</w:t>
      </w:r>
    </w:p>
    <w:p w:rsidR="0033373C" w:rsidRDefault="0033373C">
      <w:pPr>
        <w:pStyle w:val="Index1"/>
        <w:tabs>
          <w:tab w:val="right" w:pos="5030"/>
        </w:tabs>
        <w:rPr>
          <w:noProof/>
        </w:rPr>
      </w:pPr>
      <w:r>
        <w:rPr>
          <w:noProof/>
        </w:rPr>
        <w:t>Visio Online الخطة 1 والخطة 2 بخيار, 65</w:t>
      </w:r>
    </w:p>
    <w:p w:rsidR="0033373C" w:rsidRDefault="0033373C">
      <w:pPr>
        <w:pStyle w:val="Index1"/>
        <w:tabs>
          <w:tab w:val="right" w:pos="5030"/>
        </w:tabs>
        <w:rPr>
          <w:noProof/>
        </w:rPr>
      </w:pPr>
      <w:r>
        <w:rPr>
          <w:noProof/>
        </w:rPr>
        <w:t>Visio Online الخطة 2, 65</w:t>
      </w:r>
    </w:p>
    <w:p w:rsidR="0033373C" w:rsidRDefault="0033373C">
      <w:pPr>
        <w:pStyle w:val="Index1"/>
        <w:tabs>
          <w:tab w:val="right" w:pos="5030"/>
        </w:tabs>
        <w:rPr>
          <w:noProof/>
        </w:rPr>
      </w:pPr>
      <w:r>
        <w:rPr>
          <w:noProof/>
        </w:rPr>
        <w:t>Visio Professional, 94</w:t>
      </w:r>
    </w:p>
    <w:p w:rsidR="0033373C" w:rsidRDefault="0033373C">
      <w:pPr>
        <w:pStyle w:val="Index1"/>
        <w:tabs>
          <w:tab w:val="right" w:pos="5030"/>
        </w:tabs>
        <w:rPr>
          <w:noProof/>
        </w:rPr>
      </w:pPr>
      <w:r>
        <w:rPr>
          <w:noProof/>
        </w:rPr>
        <w:t>Visio Standard, 87, 94</w:t>
      </w:r>
    </w:p>
    <w:p w:rsidR="0033373C" w:rsidRDefault="0033373C">
      <w:pPr>
        <w:pStyle w:val="Index1"/>
        <w:tabs>
          <w:tab w:val="right" w:pos="5030"/>
        </w:tabs>
        <w:rPr>
          <w:noProof/>
        </w:rPr>
      </w:pPr>
      <w:r>
        <w:rPr>
          <w:noProof/>
        </w:rPr>
        <w:t>Visual Studio 2015, 39</w:t>
      </w:r>
    </w:p>
    <w:p w:rsidR="0033373C" w:rsidRDefault="0033373C">
      <w:pPr>
        <w:pStyle w:val="Index1"/>
        <w:tabs>
          <w:tab w:val="right" w:pos="5030"/>
        </w:tabs>
        <w:rPr>
          <w:noProof/>
        </w:rPr>
      </w:pPr>
      <w:r>
        <w:rPr>
          <w:noProof/>
        </w:rPr>
        <w:t>Visual Studio Professional 2017, 39</w:t>
      </w:r>
    </w:p>
    <w:p w:rsidR="0033373C" w:rsidRDefault="0033373C">
      <w:pPr>
        <w:pStyle w:val="Index1"/>
        <w:tabs>
          <w:tab w:val="right" w:pos="5030"/>
        </w:tabs>
        <w:rPr>
          <w:noProof/>
        </w:rPr>
      </w:pPr>
      <w:r>
        <w:rPr>
          <w:noProof/>
        </w:rPr>
        <w:t>Visual Studio Team Foundation Server 2018 مع تقنية SQL Server 2017, 41</w:t>
      </w:r>
    </w:p>
    <w:p w:rsidR="0033373C" w:rsidRDefault="0033373C">
      <w:pPr>
        <w:pStyle w:val="Index1"/>
        <w:tabs>
          <w:tab w:val="right" w:pos="5030"/>
        </w:tabs>
        <w:rPr>
          <w:noProof/>
        </w:rPr>
      </w:pPr>
      <w:r>
        <w:rPr>
          <w:noProof/>
        </w:rPr>
        <w:t>Windows 10, 44</w:t>
      </w:r>
    </w:p>
    <w:p w:rsidR="0033373C" w:rsidRDefault="0033373C">
      <w:pPr>
        <w:pStyle w:val="Index1"/>
        <w:tabs>
          <w:tab w:val="right" w:pos="5030"/>
        </w:tabs>
        <w:rPr>
          <w:noProof/>
        </w:rPr>
      </w:pPr>
      <w:r>
        <w:rPr>
          <w:noProof/>
        </w:rPr>
        <w:t>Windows 10 Education, 42</w:t>
      </w:r>
    </w:p>
    <w:p w:rsidR="0033373C" w:rsidRDefault="0033373C">
      <w:pPr>
        <w:pStyle w:val="Index1"/>
        <w:tabs>
          <w:tab w:val="right" w:pos="5030"/>
        </w:tabs>
        <w:rPr>
          <w:noProof/>
        </w:rPr>
      </w:pPr>
      <w:r>
        <w:rPr>
          <w:noProof/>
        </w:rPr>
        <w:t>Windows 10 Education A3, 42</w:t>
      </w:r>
    </w:p>
    <w:p w:rsidR="0033373C" w:rsidRDefault="0033373C">
      <w:pPr>
        <w:pStyle w:val="Index1"/>
        <w:tabs>
          <w:tab w:val="right" w:pos="5030"/>
        </w:tabs>
        <w:rPr>
          <w:noProof/>
        </w:rPr>
      </w:pPr>
      <w:r>
        <w:rPr>
          <w:noProof/>
        </w:rPr>
        <w:t>Windows 10 Education A5, 43</w:t>
      </w:r>
    </w:p>
    <w:p w:rsidR="0033373C" w:rsidRDefault="0033373C">
      <w:pPr>
        <w:pStyle w:val="Index1"/>
        <w:tabs>
          <w:tab w:val="right" w:pos="5030"/>
        </w:tabs>
        <w:rPr>
          <w:noProof/>
        </w:rPr>
      </w:pPr>
      <w:r>
        <w:rPr>
          <w:noProof/>
        </w:rPr>
        <w:t>Windows 10 Education E3, 42</w:t>
      </w:r>
    </w:p>
    <w:p w:rsidR="0033373C" w:rsidRDefault="0033373C">
      <w:pPr>
        <w:pStyle w:val="Index1"/>
        <w:tabs>
          <w:tab w:val="right" w:pos="5030"/>
        </w:tabs>
        <w:rPr>
          <w:noProof/>
        </w:rPr>
      </w:pPr>
      <w:r>
        <w:rPr>
          <w:noProof/>
        </w:rPr>
        <w:t>Windows 10 Education E5, 43</w:t>
      </w:r>
    </w:p>
    <w:p w:rsidR="0033373C" w:rsidRDefault="0033373C">
      <w:pPr>
        <w:pStyle w:val="Index1"/>
        <w:tabs>
          <w:tab w:val="right" w:pos="5030"/>
        </w:tabs>
        <w:rPr>
          <w:noProof/>
        </w:rPr>
      </w:pPr>
      <w:r>
        <w:rPr>
          <w:noProof/>
        </w:rPr>
        <w:t>Windows 10 Education E5 (لكل جهاز), 42</w:t>
      </w:r>
    </w:p>
    <w:p w:rsidR="0033373C" w:rsidRDefault="0033373C">
      <w:pPr>
        <w:pStyle w:val="Index1"/>
        <w:tabs>
          <w:tab w:val="right" w:pos="5030"/>
        </w:tabs>
        <w:rPr>
          <w:noProof/>
        </w:rPr>
      </w:pPr>
      <w:r>
        <w:rPr>
          <w:noProof/>
        </w:rPr>
        <w:t>Windows 10 Enterprise E3 لكل جهاز مع ضمان البرنامج, 42</w:t>
      </w:r>
    </w:p>
    <w:p w:rsidR="0033373C" w:rsidRDefault="0033373C">
      <w:pPr>
        <w:pStyle w:val="Index1"/>
        <w:tabs>
          <w:tab w:val="right" w:pos="5030"/>
        </w:tabs>
        <w:rPr>
          <w:noProof/>
        </w:rPr>
      </w:pPr>
      <w:r>
        <w:rPr>
          <w:noProof/>
        </w:rPr>
        <w:t>Windows 10 Enterprise E3 لكل مستخدم (محلي فقط), 42</w:t>
      </w:r>
    </w:p>
    <w:p w:rsidR="0033373C" w:rsidRDefault="0033373C">
      <w:pPr>
        <w:pStyle w:val="Index1"/>
        <w:tabs>
          <w:tab w:val="right" w:pos="5030"/>
        </w:tabs>
        <w:rPr>
          <w:noProof/>
        </w:rPr>
      </w:pPr>
      <w:r>
        <w:rPr>
          <w:noProof/>
        </w:rPr>
        <w:t>Windows 10 Enterprise E3 لكل مستخدم مع ضمان البرنامج, 42</w:t>
      </w:r>
    </w:p>
    <w:p w:rsidR="0033373C" w:rsidRDefault="0033373C">
      <w:pPr>
        <w:pStyle w:val="Index1"/>
        <w:tabs>
          <w:tab w:val="right" w:pos="5030"/>
        </w:tabs>
        <w:rPr>
          <w:noProof/>
        </w:rPr>
      </w:pPr>
      <w:r>
        <w:rPr>
          <w:noProof/>
        </w:rPr>
        <w:t>Windows 10 Enterprise E3 لكل مستخدم مع ضمان البرنامج - من ضمان البرنامج, 42</w:t>
      </w:r>
    </w:p>
    <w:p w:rsidR="0033373C" w:rsidRDefault="0033373C">
      <w:pPr>
        <w:pStyle w:val="Index1"/>
        <w:tabs>
          <w:tab w:val="right" w:pos="5030"/>
        </w:tabs>
        <w:rPr>
          <w:noProof/>
        </w:rPr>
      </w:pPr>
      <w:r>
        <w:rPr>
          <w:noProof/>
        </w:rPr>
        <w:t>Windows 10 Enterprise E3/E5 لكل مستخدم, 42</w:t>
      </w:r>
    </w:p>
    <w:p w:rsidR="0033373C" w:rsidRDefault="0033373C">
      <w:pPr>
        <w:pStyle w:val="Index1"/>
        <w:tabs>
          <w:tab w:val="right" w:pos="5030"/>
        </w:tabs>
        <w:rPr>
          <w:noProof/>
        </w:rPr>
      </w:pPr>
      <w:r>
        <w:rPr>
          <w:noProof/>
        </w:rPr>
        <w:t>Windows 10 Enterprise E5 لكل جهاز أو مستخدم مع ضمان البرنامج, 42</w:t>
      </w:r>
    </w:p>
    <w:p w:rsidR="0033373C" w:rsidRDefault="0033373C">
      <w:pPr>
        <w:pStyle w:val="Index1"/>
        <w:tabs>
          <w:tab w:val="right" w:pos="5030"/>
        </w:tabs>
        <w:rPr>
          <w:noProof/>
        </w:rPr>
      </w:pPr>
      <w:r>
        <w:rPr>
          <w:noProof/>
        </w:rPr>
        <w:t>Windows 10 Enterprise E5 لكل مستخدم مع ضمان البرنامج - من ضمان البرنامج, 42</w:t>
      </w:r>
    </w:p>
    <w:p w:rsidR="0033373C" w:rsidRDefault="0033373C">
      <w:pPr>
        <w:pStyle w:val="Index1"/>
        <w:tabs>
          <w:tab w:val="right" w:pos="5030"/>
        </w:tabs>
        <w:rPr>
          <w:noProof/>
        </w:rPr>
      </w:pPr>
      <w:r>
        <w:rPr>
          <w:noProof/>
        </w:rPr>
        <w:t>Windows 10 Enterprise LTSB (لكل جهاز), 42</w:t>
      </w:r>
    </w:p>
    <w:p w:rsidR="0033373C" w:rsidRDefault="0033373C">
      <w:pPr>
        <w:pStyle w:val="Index1"/>
        <w:tabs>
          <w:tab w:val="right" w:pos="5030"/>
        </w:tabs>
        <w:rPr>
          <w:noProof/>
        </w:rPr>
      </w:pPr>
      <w:r>
        <w:rPr>
          <w:noProof/>
        </w:rPr>
        <w:t>Windows 10 Enterprise LTSB 2015, 43</w:t>
      </w:r>
    </w:p>
    <w:p w:rsidR="0033373C" w:rsidRDefault="0033373C">
      <w:pPr>
        <w:pStyle w:val="Index1"/>
        <w:tabs>
          <w:tab w:val="right" w:pos="5030"/>
        </w:tabs>
        <w:rPr>
          <w:noProof/>
        </w:rPr>
      </w:pPr>
      <w:r>
        <w:rPr>
          <w:noProof/>
        </w:rPr>
        <w:t>Windows 10 Enterprise Virtual Desktop Access E3 لكل جهاز, 43</w:t>
      </w:r>
    </w:p>
    <w:p w:rsidR="0033373C" w:rsidRDefault="0033373C">
      <w:pPr>
        <w:pStyle w:val="Index1"/>
        <w:tabs>
          <w:tab w:val="right" w:pos="5030"/>
        </w:tabs>
        <w:rPr>
          <w:noProof/>
        </w:rPr>
      </w:pPr>
      <w:r>
        <w:rPr>
          <w:noProof/>
        </w:rPr>
        <w:t>Windows 10 Enterprise Virtual Desktop Access E3 لكل مستخدم, 43</w:t>
      </w:r>
    </w:p>
    <w:p w:rsidR="0033373C" w:rsidRDefault="0033373C">
      <w:pPr>
        <w:pStyle w:val="Index1"/>
        <w:tabs>
          <w:tab w:val="right" w:pos="5030"/>
        </w:tabs>
        <w:rPr>
          <w:noProof/>
        </w:rPr>
      </w:pPr>
      <w:r>
        <w:rPr>
          <w:noProof/>
        </w:rPr>
        <w:t>Windows 10 Enterprise Virtual Desktop Access E5 لكل جهاز, 43</w:t>
      </w:r>
    </w:p>
    <w:p w:rsidR="0033373C" w:rsidRDefault="0033373C">
      <w:pPr>
        <w:pStyle w:val="Index1"/>
        <w:tabs>
          <w:tab w:val="right" w:pos="5030"/>
        </w:tabs>
        <w:rPr>
          <w:noProof/>
        </w:rPr>
      </w:pPr>
      <w:r>
        <w:rPr>
          <w:noProof/>
        </w:rPr>
        <w:t>Windows 10 Enterprise Virtual Desktop Access E5 لكل مستخدم, 43</w:t>
      </w:r>
    </w:p>
    <w:p w:rsidR="0033373C" w:rsidRDefault="0033373C">
      <w:pPr>
        <w:pStyle w:val="Index1"/>
        <w:tabs>
          <w:tab w:val="right" w:pos="5030"/>
        </w:tabs>
        <w:rPr>
          <w:noProof/>
        </w:rPr>
      </w:pPr>
      <w:r>
        <w:rPr>
          <w:noProof/>
        </w:rPr>
        <w:t>Windows 10 IoT Enterprise, 44</w:t>
      </w:r>
    </w:p>
    <w:p w:rsidR="0033373C" w:rsidRDefault="0033373C">
      <w:pPr>
        <w:pStyle w:val="Index1"/>
        <w:tabs>
          <w:tab w:val="right" w:pos="5030"/>
        </w:tabs>
        <w:rPr>
          <w:noProof/>
        </w:rPr>
      </w:pPr>
      <w:r>
        <w:rPr>
          <w:noProof/>
        </w:rPr>
        <w:t>Windows 10 IoT Enterprise لـ Retail أو Thin Clients, 45</w:t>
      </w:r>
    </w:p>
    <w:p w:rsidR="0033373C" w:rsidRDefault="0033373C">
      <w:pPr>
        <w:pStyle w:val="Index1"/>
        <w:tabs>
          <w:tab w:val="right" w:pos="5030"/>
        </w:tabs>
        <w:rPr>
          <w:noProof/>
        </w:rPr>
      </w:pPr>
      <w:r>
        <w:rPr>
          <w:noProof/>
        </w:rPr>
        <w:t>Windows 10 Pro, 42</w:t>
      </w:r>
    </w:p>
    <w:p w:rsidR="0033373C" w:rsidRDefault="0033373C">
      <w:pPr>
        <w:pStyle w:val="Index1"/>
        <w:tabs>
          <w:tab w:val="right" w:pos="5030"/>
        </w:tabs>
        <w:rPr>
          <w:noProof/>
        </w:rPr>
      </w:pPr>
      <w:r>
        <w:rPr>
          <w:noProof/>
        </w:rPr>
        <w:t>Windows 2000 Professional for Embedded Systems, 44</w:t>
      </w:r>
    </w:p>
    <w:p w:rsidR="0033373C" w:rsidRDefault="0033373C">
      <w:pPr>
        <w:pStyle w:val="Index1"/>
        <w:tabs>
          <w:tab w:val="right" w:pos="5030"/>
        </w:tabs>
        <w:rPr>
          <w:noProof/>
        </w:rPr>
      </w:pPr>
      <w:r>
        <w:rPr>
          <w:noProof/>
        </w:rPr>
        <w:t>Windows 7, 44</w:t>
      </w:r>
    </w:p>
    <w:p w:rsidR="0033373C" w:rsidRDefault="0033373C">
      <w:pPr>
        <w:pStyle w:val="Index1"/>
        <w:tabs>
          <w:tab w:val="right" w:pos="5030"/>
        </w:tabs>
        <w:rPr>
          <w:noProof/>
        </w:rPr>
      </w:pPr>
      <w:r>
        <w:rPr>
          <w:noProof/>
        </w:rPr>
        <w:t>Windows 7 Professional/Ultimate for Embedded Systems, 44</w:t>
      </w:r>
    </w:p>
    <w:p w:rsidR="0033373C" w:rsidRDefault="0033373C">
      <w:pPr>
        <w:pStyle w:val="Index1"/>
        <w:tabs>
          <w:tab w:val="right" w:pos="5030"/>
        </w:tabs>
        <w:rPr>
          <w:noProof/>
        </w:rPr>
      </w:pPr>
      <w:r>
        <w:rPr>
          <w:noProof/>
        </w:rPr>
        <w:t>Windows 8/8.1, 44</w:t>
      </w:r>
    </w:p>
    <w:p w:rsidR="0033373C" w:rsidRDefault="0033373C">
      <w:pPr>
        <w:pStyle w:val="Index1"/>
        <w:tabs>
          <w:tab w:val="right" w:pos="5030"/>
        </w:tabs>
        <w:rPr>
          <w:noProof/>
        </w:rPr>
      </w:pPr>
      <w:r>
        <w:rPr>
          <w:noProof/>
        </w:rPr>
        <w:t>Windows Embedded 2009, 45</w:t>
      </w:r>
    </w:p>
    <w:p w:rsidR="0033373C" w:rsidRDefault="0033373C">
      <w:pPr>
        <w:pStyle w:val="Index1"/>
        <w:tabs>
          <w:tab w:val="right" w:pos="5030"/>
        </w:tabs>
        <w:rPr>
          <w:noProof/>
        </w:rPr>
      </w:pPr>
      <w:r>
        <w:rPr>
          <w:noProof/>
        </w:rPr>
        <w:t>Windows Embedded 8 and 8.1 Industry Retail, 45</w:t>
      </w:r>
    </w:p>
    <w:p w:rsidR="0033373C" w:rsidRDefault="0033373C">
      <w:pPr>
        <w:pStyle w:val="Index1"/>
        <w:tabs>
          <w:tab w:val="right" w:pos="5030"/>
        </w:tabs>
        <w:rPr>
          <w:noProof/>
        </w:rPr>
      </w:pPr>
      <w:r>
        <w:rPr>
          <w:noProof/>
        </w:rPr>
        <w:t>Windows Embedded 8 Standard, 45</w:t>
      </w:r>
    </w:p>
    <w:p w:rsidR="0033373C" w:rsidRDefault="0033373C">
      <w:pPr>
        <w:pStyle w:val="Index1"/>
        <w:tabs>
          <w:tab w:val="right" w:pos="5030"/>
        </w:tabs>
        <w:rPr>
          <w:noProof/>
        </w:rPr>
      </w:pPr>
      <w:r>
        <w:rPr>
          <w:noProof/>
        </w:rPr>
        <w:t>Windows Embedded 8.1 Industry, 43</w:t>
      </w:r>
    </w:p>
    <w:p w:rsidR="0033373C" w:rsidRDefault="0033373C">
      <w:pPr>
        <w:pStyle w:val="Index1"/>
        <w:tabs>
          <w:tab w:val="right" w:pos="5030"/>
        </w:tabs>
        <w:rPr>
          <w:noProof/>
        </w:rPr>
      </w:pPr>
      <w:r>
        <w:rPr>
          <w:noProof/>
        </w:rPr>
        <w:t>Windows Embedded 8/8.1 Pro،‏ Industry Pro, 44</w:t>
      </w:r>
    </w:p>
    <w:p w:rsidR="0033373C" w:rsidRDefault="0033373C">
      <w:pPr>
        <w:pStyle w:val="Index1"/>
        <w:tabs>
          <w:tab w:val="right" w:pos="5030"/>
        </w:tabs>
        <w:rPr>
          <w:noProof/>
        </w:rPr>
      </w:pPr>
      <w:r>
        <w:rPr>
          <w:noProof/>
        </w:rPr>
        <w:t>Windows Embedded for Point of Service, 45</w:t>
      </w:r>
    </w:p>
    <w:p w:rsidR="0033373C" w:rsidRDefault="0033373C">
      <w:pPr>
        <w:pStyle w:val="Index1"/>
        <w:tabs>
          <w:tab w:val="right" w:pos="5030"/>
        </w:tabs>
        <w:rPr>
          <w:noProof/>
        </w:rPr>
      </w:pPr>
      <w:r>
        <w:rPr>
          <w:noProof/>
        </w:rPr>
        <w:t>Windows Embedded POSReady 2009, 45</w:t>
      </w:r>
    </w:p>
    <w:p w:rsidR="0033373C" w:rsidRDefault="0033373C">
      <w:pPr>
        <w:pStyle w:val="Index1"/>
        <w:tabs>
          <w:tab w:val="right" w:pos="5030"/>
        </w:tabs>
        <w:rPr>
          <w:noProof/>
        </w:rPr>
      </w:pPr>
      <w:r>
        <w:rPr>
          <w:noProof/>
        </w:rPr>
        <w:t>Windows Embedded POSReady 7, 45</w:t>
      </w:r>
    </w:p>
    <w:p w:rsidR="0033373C" w:rsidRDefault="0033373C">
      <w:pPr>
        <w:pStyle w:val="Index1"/>
        <w:tabs>
          <w:tab w:val="right" w:pos="5030"/>
        </w:tabs>
        <w:rPr>
          <w:noProof/>
        </w:rPr>
      </w:pPr>
      <w:r>
        <w:rPr>
          <w:noProof/>
        </w:rPr>
        <w:t>Windows Embedded POSReady 7 Pro, 45</w:t>
      </w:r>
    </w:p>
    <w:p w:rsidR="0033373C" w:rsidRDefault="0033373C">
      <w:pPr>
        <w:pStyle w:val="Index1"/>
        <w:tabs>
          <w:tab w:val="right" w:pos="5030"/>
        </w:tabs>
        <w:rPr>
          <w:noProof/>
        </w:rPr>
      </w:pPr>
      <w:r>
        <w:rPr>
          <w:noProof/>
        </w:rPr>
        <w:t>Windows Embedded Standard 7, 45</w:t>
      </w:r>
    </w:p>
    <w:p w:rsidR="0033373C" w:rsidRDefault="0033373C">
      <w:pPr>
        <w:pStyle w:val="Index1"/>
        <w:tabs>
          <w:tab w:val="right" w:pos="5030"/>
        </w:tabs>
        <w:rPr>
          <w:noProof/>
        </w:rPr>
      </w:pPr>
      <w:r>
        <w:rPr>
          <w:noProof/>
        </w:rPr>
        <w:t>Windows MultiPoint Server 2012, 49</w:t>
      </w:r>
    </w:p>
    <w:p w:rsidR="0033373C" w:rsidRDefault="0033373C">
      <w:pPr>
        <w:pStyle w:val="Index1"/>
        <w:tabs>
          <w:tab w:val="right" w:pos="5030"/>
        </w:tabs>
        <w:rPr>
          <w:noProof/>
        </w:rPr>
      </w:pPr>
      <w:r>
        <w:rPr>
          <w:noProof/>
        </w:rPr>
        <w:t>Windows MultiPoint Server 2016 Premium, 49</w:t>
      </w:r>
    </w:p>
    <w:p w:rsidR="0033373C" w:rsidRDefault="0033373C">
      <w:pPr>
        <w:pStyle w:val="Index1"/>
        <w:tabs>
          <w:tab w:val="right" w:pos="5030"/>
        </w:tabs>
        <w:rPr>
          <w:noProof/>
        </w:rPr>
      </w:pPr>
      <w:r>
        <w:rPr>
          <w:noProof/>
        </w:rPr>
        <w:t>Windows Server, 94</w:t>
      </w:r>
    </w:p>
    <w:p w:rsidR="0033373C" w:rsidRDefault="0033373C">
      <w:pPr>
        <w:pStyle w:val="Index1"/>
        <w:tabs>
          <w:tab w:val="right" w:pos="5030"/>
        </w:tabs>
        <w:rPr>
          <w:noProof/>
        </w:rPr>
      </w:pPr>
      <w:r>
        <w:rPr>
          <w:noProof/>
        </w:rPr>
        <w:t>Windows Server 2012, 51</w:t>
      </w:r>
    </w:p>
    <w:p w:rsidR="0033373C" w:rsidRDefault="0033373C">
      <w:pPr>
        <w:pStyle w:val="Index1"/>
        <w:tabs>
          <w:tab w:val="right" w:pos="5030"/>
        </w:tabs>
        <w:rPr>
          <w:noProof/>
        </w:rPr>
      </w:pPr>
      <w:r>
        <w:rPr>
          <w:noProof/>
        </w:rPr>
        <w:t>Windows Server 2012 R2, 51</w:t>
      </w:r>
    </w:p>
    <w:p w:rsidR="0033373C" w:rsidRDefault="0033373C">
      <w:pPr>
        <w:pStyle w:val="Index1"/>
        <w:tabs>
          <w:tab w:val="right" w:pos="5030"/>
        </w:tabs>
        <w:rPr>
          <w:noProof/>
        </w:rPr>
      </w:pPr>
      <w:r>
        <w:rPr>
          <w:noProof/>
        </w:rPr>
        <w:t>Windows Server 2016 Active Directory Rights Management Services External Connector, 50</w:t>
      </w:r>
    </w:p>
    <w:p w:rsidR="0033373C" w:rsidRDefault="0033373C">
      <w:pPr>
        <w:pStyle w:val="Index1"/>
        <w:tabs>
          <w:tab w:val="right" w:pos="5030"/>
        </w:tabs>
        <w:rPr>
          <w:noProof/>
        </w:rPr>
      </w:pPr>
      <w:r>
        <w:rPr>
          <w:noProof/>
        </w:rPr>
        <w:t>Windows Server 2016 CAL, 49, 50</w:t>
      </w:r>
    </w:p>
    <w:p w:rsidR="0033373C" w:rsidRDefault="0033373C">
      <w:pPr>
        <w:pStyle w:val="Index1"/>
        <w:tabs>
          <w:tab w:val="right" w:pos="5030"/>
        </w:tabs>
        <w:rPr>
          <w:noProof/>
        </w:rPr>
      </w:pPr>
      <w:r>
        <w:rPr>
          <w:noProof/>
        </w:rPr>
        <w:t>Windows Server 2016 Datacenter ‏(16 حزمة من التراخيص الأساسية), 50</w:t>
      </w:r>
    </w:p>
    <w:p w:rsidR="0033373C" w:rsidRDefault="0033373C">
      <w:pPr>
        <w:pStyle w:val="Index1"/>
        <w:tabs>
          <w:tab w:val="right" w:pos="5030"/>
        </w:tabs>
        <w:rPr>
          <w:noProof/>
        </w:rPr>
      </w:pPr>
      <w:r>
        <w:rPr>
          <w:noProof/>
        </w:rPr>
        <w:t>Windows Server 2016 Datacenter (حزمتان من التراخيص الأساسية), 50</w:t>
      </w:r>
    </w:p>
    <w:p w:rsidR="0033373C" w:rsidRDefault="0033373C">
      <w:pPr>
        <w:pStyle w:val="Index1"/>
        <w:tabs>
          <w:tab w:val="right" w:pos="5030"/>
        </w:tabs>
        <w:rPr>
          <w:noProof/>
        </w:rPr>
      </w:pPr>
      <w:r>
        <w:rPr>
          <w:noProof/>
        </w:rPr>
        <w:t>Windows Server 2016 Essentials, 50</w:t>
      </w:r>
    </w:p>
    <w:p w:rsidR="0033373C" w:rsidRDefault="0033373C">
      <w:pPr>
        <w:pStyle w:val="Index1"/>
        <w:tabs>
          <w:tab w:val="right" w:pos="5030"/>
        </w:tabs>
        <w:rPr>
          <w:noProof/>
        </w:rPr>
      </w:pPr>
      <w:r>
        <w:rPr>
          <w:noProof/>
        </w:rPr>
        <w:t>Windows Server 2016 External Connector, 50</w:t>
      </w:r>
    </w:p>
    <w:p w:rsidR="0033373C" w:rsidRDefault="0033373C">
      <w:pPr>
        <w:pStyle w:val="Index1"/>
        <w:tabs>
          <w:tab w:val="right" w:pos="5030"/>
        </w:tabs>
        <w:rPr>
          <w:noProof/>
        </w:rPr>
      </w:pPr>
      <w:r>
        <w:rPr>
          <w:noProof/>
        </w:rPr>
        <w:t>Windows Server 2016 Remote Desktop Services External Connector, 50</w:t>
      </w:r>
    </w:p>
    <w:p w:rsidR="0033373C" w:rsidRDefault="0033373C">
      <w:pPr>
        <w:pStyle w:val="Index1"/>
        <w:tabs>
          <w:tab w:val="right" w:pos="5030"/>
        </w:tabs>
        <w:rPr>
          <w:noProof/>
        </w:rPr>
      </w:pPr>
      <w:r>
        <w:rPr>
          <w:noProof/>
        </w:rPr>
        <w:t>Windows Server 2016 Standard ‏(16 حزمة من التراخيص الأساسية), 50</w:t>
      </w:r>
    </w:p>
    <w:p w:rsidR="0033373C" w:rsidRDefault="0033373C">
      <w:pPr>
        <w:pStyle w:val="Index1"/>
        <w:tabs>
          <w:tab w:val="right" w:pos="5030"/>
        </w:tabs>
        <w:rPr>
          <w:noProof/>
        </w:rPr>
      </w:pPr>
      <w:r>
        <w:rPr>
          <w:noProof/>
        </w:rPr>
        <w:t>Windows Server 2016 Standard (حزمتان من التراخيص الأساسية), 50</w:t>
      </w:r>
    </w:p>
    <w:p w:rsidR="0033373C" w:rsidRDefault="0033373C">
      <w:pPr>
        <w:pStyle w:val="Index1"/>
        <w:tabs>
          <w:tab w:val="right" w:pos="5030"/>
        </w:tabs>
        <w:rPr>
          <w:noProof/>
        </w:rPr>
      </w:pPr>
      <w:r>
        <w:rPr>
          <w:noProof/>
        </w:rPr>
        <w:t>Windows Server Datacenter, 87, 92, 94</w:t>
      </w:r>
    </w:p>
    <w:p w:rsidR="0033373C" w:rsidRDefault="0033373C">
      <w:pPr>
        <w:pStyle w:val="Index1"/>
        <w:tabs>
          <w:tab w:val="right" w:pos="5030"/>
        </w:tabs>
        <w:rPr>
          <w:noProof/>
        </w:rPr>
      </w:pPr>
      <w:r>
        <w:rPr>
          <w:noProof/>
        </w:rPr>
        <w:t>Windows Server Datacenter (حزمتان من التراخيص الأساسية)،, 18</w:t>
      </w:r>
    </w:p>
    <w:p w:rsidR="0033373C" w:rsidRDefault="0033373C">
      <w:pPr>
        <w:pStyle w:val="Index1"/>
        <w:tabs>
          <w:tab w:val="right" w:pos="5030"/>
        </w:tabs>
        <w:rPr>
          <w:noProof/>
        </w:rPr>
      </w:pPr>
      <w:r>
        <w:rPr>
          <w:noProof/>
        </w:rPr>
        <w:t>Windows Server Enterprise, 87</w:t>
      </w:r>
    </w:p>
    <w:p w:rsidR="0033373C" w:rsidRDefault="0033373C">
      <w:pPr>
        <w:pStyle w:val="Index1"/>
        <w:tabs>
          <w:tab w:val="right" w:pos="5030"/>
        </w:tabs>
        <w:rPr>
          <w:noProof/>
        </w:rPr>
      </w:pPr>
      <w:r>
        <w:rPr>
          <w:noProof/>
        </w:rPr>
        <w:t>Windows Server Standard, 87, 92, 94</w:t>
      </w:r>
    </w:p>
    <w:p w:rsidR="0033373C" w:rsidRDefault="0033373C">
      <w:pPr>
        <w:pStyle w:val="Index1"/>
        <w:tabs>
          <w:tab w:val="right" w:pos="5030"/>
        </w:tabs>
        <w:rPr>
          <w:noProof/>
        </w:rPr>
      </w:pPr>
      <w:r>
        <w:rPr>
          <w:noProof/>
        </w:rPr>
        <w:t>Windows Server Standard (حزمتان من التراخيص الأساسية)،, 18</w:t>
      </w:r>
    </w:p>
    <w:p w:rsidR="0033373C" w:rsidRDefault="0033373C">
      <w:pPr>
        <w:pStyle w:val="Index1"/>
        <w:tabs>
          <w:tab w:val="right" w:pos="5030"/>
        </w:tabs>
        <w:rPr>
          <w:noProof/>
        </w:rPr>
      </w:pPr>
      <w:r>
        <w:rPr>
          <w:noProof/>
        </w:rPr>
        <w:t>Windows Vista, 44</w:t>
      </w:r>
    </w:p>
    <w:p w:rsidR="0033373C" w:rsidRDefault="0033373C">
      <w:pPr>
        <w:pStyle w:val="Index1"/>
        <w:tabs>
          <w:tab w:val="right" w:pos="5030"/>
        </w:tabs>
        <w:rPr>
          <w:noProof/>
        </w:rPr>
      </w:pPr>
      <w:r>
        <w:rPr>
          <w:noProof/>
        </w:rPr>
        <w:t>Windows Vista Business/Ultimate for Embedded Systems, 44</w:t>
      </w:r>
    </w:p>
    <w:p w:rsidR="0033373C" w:rsidRDefault="0033373C">
      <w:pPr>
        <w:pStyle w:val="Index1"/>
        <w:tabs>
          <w:tab w:val="right" w:pos="5030"/>
        </w:tabs>
        <w:rPr>
          <w:noProof/>
        </w:rPr>
      </w:pPr>
      <w:r>
        <w:rPr>
          <w:noProof/>
        </w:rPr>
        <w:t>Windows XP, 44</w:t>
      </w:r>
    </w:p>
    <w:p w:rsidR="0033373C" w:rsidRDefault="0033373C">
      <w:pPr>
        <w:pStyle w:val="Index1"/>
        <w:tabs>
          <w:tab w:val="right" w:pos="5030"/>
        </w:tabs>
        <w:rPr>
          <w:noProof/>
        </w:rPr>
      </w:pPr>
      <w:r>
        <w:rPr>
          <w:noProof/>
        </w:rPr>
        <w:t>Windows XP Embedded, 45</w:t>
      </w:r>
    </w:p>
    <w:p w:rsidR="0033373C" w:rsidRDefault="0033373C">
      <w:pPr>
        <w:pStyle w:val="Index1"/>
        <w:tabs>
          <w:tab w:val="right" w:pos="5030"/>
        </w:tabs>
        <w:rPr>
          <w:noProof/>
        </w:rPr>
      </w:pPr>
      <w:r>
        <w:rPr>
          <w:noProof/>
        </w:rPr>
        <w:t>Windows XP Professional for Embedded Systems, 44</w:t>
      </w:r>
    </w:p>
    <w:p w:rsidR="0033373C" w:rsidRDefault="0033373C">
      <w:pPr>
        <w:pStyle w:val="Index1"/>
        <w:tabs>
          <w:tab w:val="right" w:pos="5030"/>
        </w:tabs>
        <w:rPr>
          <w:noProof/>
        </w:rPr>
      </w:pPr>
      <w:r>
        <w:rPr>
          <w:noProof/>
        </w:rPr>
        <w:t>Word 2016, 23</w:t>
      </w:r>
    </w:p>
    <w:p w:rsidR="0033373C" w:rsidRDefault="0033373C">
      <w:pPr>
        <w:pStyle w:val="Index1"/>
        <w:tabs>
          <w:tab w:val="right" w:pos="5030"/>
        </w:tabs>
        <w:rPr>
          <w:noProof/>
        </w:rPr>
      </w:pPr>
      <w:r>
        <w:rPr>
          <w:noProof/>
        </w:rPr>
        <w:t>Word 2016 لـ Mac, 24</w:t>
      </w:r>
    </w:p>
    <w:p w:rsidR="0033373C" w:rsidRDefault="0033373C">
      <w:pPr>
        <w:pStyle w:val="Index1"/>
        <w:tabs>
          <w:tab w:val="right" w:pos="5030"/>
        </w:tabs>
        <w:rPr>
          <w:noProof/>
        </w:rPr>
      </w:pPr>
      <w:r>
        <w:rPr>
          <w:noProof/>
        </w:rPr>
        <w:t>Work at Home for Office Professional Plus 2016, 23</w:t>
      </w:r>
    </w:p>
    <w:p w:rsidR="0033373C" w:rsidRDefault="0033373C">
      <w:pPr>
        <w:pStyle w:val="Index1"/>
        <w:tabs>
          <w:tab w:val="right" w:pos="5030"/>
        </w:tabs>
        <w:rPr>
          <w:noProof/>
        </w:rPr>
      </w:pPr>
      <w:r>
        <w:rPr>
          <w:noProof/>
        </w:rPr>
        <w:t>Work at Home for Office Standard 2016, 23</w:t>
      </w:r>
    </w:p>
    <w:p w:rsidR="0033373C" w:rsidRDefault="0033373C">
      <w:pPr>
        <w:pStyle w:val="Index1"/>
        <w:tabs>
          <w:tab w:val="right" w:pos="5030"/>
        </w:tabs>
        <w:rPr>
          <w:noProof/>
        </w:rPr>
      </w:pPr>
      <w:r>
        <w:rPr>
          <w:noProof/>
        </w:rPr>
        <w:t>Workplace Analytics, 73</w:t>
      </w:r>
    </w:p>
    <w:p w:rsidR="0033373C" w:rsidRDefault="0033373C">
      <w:pPr>
        <w:pStyle w:val="Index1"/>
        <w:tabs>
          <w:tab w:val="right" w:pos="5030"/>
        </w:tabs>
        <w:rPr>
          <w:noProof/>
        </w:rPr>
      </w:pPr>
      <w:r>
        <w:rPr>
          <w:noProof/>
        </w:rPr>
        <w:t>اتفاقية ترخيص وصول العميل الأساسية, 87, 93</w:t>
      </w:r>
    </w:p>
    <w:p w:rsidR="0033373C" w:rsidRDefault="0033373C">
      <w:pPr>
        <w:pStyle w:val="Index1"/>
        <w:tabs>
          <w:tab w:val="right" w:pos="5030"/>
        </w:tabs>
        <w:rPr>
          <w:noProof/>
        </w:rPr>
      </w:pPr>
      <w:r>
        <w:rPr>
          <w:noProof/>
        </w:rPr>
        <w:t>اتفاقية ترخيص وصول العميل الأساسية Suite Bridge لـ Microsoft Intune, 15</w:t>
      </w:r>
    </w:p>
    <w:p w:rsidR="0033373C" w:rsidRDefault="0033373C">
      <w:pPr>
        <w:pStyle w:val="Index1"/>
        <w:tabs>
          <w:tab w:val="right" w:pos="5030"/>
        </w:tabs>
        <w:rPr>
          <w:noProof/>
        </w:rPr>
      </w:pPr>
      <w:r>
        <w:rPr>
          <w:noProof/>
        </w:rPr>
        <w:t>‎اتفاقية ترخيص وصول العميل الأساسية Suite Bridge لبرنامج Office 365, 15</w:t>
      </w:r>
    </w:p>
    <w:p w:rsidR="0033373C" w:rsidRDefault="0033373C">
      <w:pPr>
        <w:pStyle w:val="Index1"/>
        <w:tabs>
          <w:tab w:val="right" w:pos="5030"/>
        </w:tabs>
        <w:rPr>
          <w:noProof/>
        </w:rPr>
      </w:pPr>
      <w:r>
        <w:rPr>
          <w:noProof/>
        </w:rPr>
        <w:t>‎اتفاقية ترخيص وصول العميل الأساسية Suite Bridge لبرنامج Office 365 وMicrosoft Intune, 15</w:t>
      </w:r>
    </w:p>
    <w:p w:rsidR="0033373C" w:rsidRDefault="0033373C">
      <w:pPr>
        <w:pStyle w:val="Index1"/>
        <w:tabs>
          <w:tab w:val="right" w:pos="5030"/>
        </w:tabs>
        <w:rPr>
          <w:noProof/>
        </w:rPr>
      </w:pPr>
      <w:r>
        <w:rPr>
          <w:noProof/>
        </w:rPr>
        <w:t>أرشفة Exchange Online لـ Exchange Online, 70</w:t>
      </w:r>
    </w:p>
    <w:p w:rsidR="0033373C" w:rsidRDefault="0033373C">
      <w:pPr>
        <w:pStyle w:val="Index1"/>
        <w:tabs>
          <w:tab w:val="right" w:pos="5030"/>
        </w:tabs>
        <w:rPr>
          <w:noProof/>
        </w:rPr>
      </w:pPr>
      <w:r>
        <w:rPr>
          <w:noProof/>
        </w:rPr>
        <w:t>أرشفة Exchange Online لـ Exchange Server, 16, 70</w:t>
      </w:r>
    </w:p>
    <w:p w:rsidR="0033373C" w:rsidRDefault="0033373C">
      <w:pPr>
        <w:pStyle w:val="Index1"/>
        <w:tabs>
          <w:tab w:val="right" w:pos="5030"/>
        </w:tabs>
        <w:rPr>
          <w:noProof/>
        </w:rPr>
      </w:pPr>
      <w:r>
        <w:rPr>
          <w:noProof/>
        </w:rPr>
        <w:t>أرصدة الاتصالات, 72</w:t>
      </w:r>
    </w:p>
    <w:p w:rsidR="0033373C" w:rsidRDefault="0033373C">
      <w:pPr>
        <w:pStyle w:val="Index1"/>
        <w:tabs>
          <w:tab w:val="right" w:pos="5030"/>
        </w:tabs>
        <w:rPr>
          <w:noProof/>
        </w:rPr>
      </w:pPr>
      <w:r>
        <w:rPr>
          <w:noProof/>
        </w:rPr>
        <w:t>استيراد خدمة لـ Office 365, 70</w:t>
      </w:r>
    </w:p>
    <w:p w:rsidR="0033373C" w:rsidRDefault="0033373C">
      <w:pPr>
        <w:pStyle w:val="Index1"/>
        <w:tabs>
          <w:tab w:val="right" w:pos="5030"/>
        </w:tabs>
        <w:rPr>
          <w:noProof/>
        </w:rPr>
      </w:pPr>
      <w:r>
        <w:rPr>
          <w:noProof/>
        </w:rPr>
        <w:t>اشتراك Visual Studio Enterprise, 87, 94</w:t>
      </w:r>
    </w:p>
    <w:p w:rsidR="0033373C" w:rsidRDefault="0033373C">
      <w:pPr>
        <w:pStyle w:val="Index1"/>
        <w:tabs>
          <w:tab w:val="right" w:pos="5030"/>
        </w:tabs>
        <w:rPr>
          <w:noProof/>
        </w:rPr>
      </w:pPr>
      <w:r>
        <w:rPr>
          <w:noProof/>
        </w:rPr>
        <w:t>اشتراك Visual Studio Enterprise 2017, 39</w:t>
      </w:r>
    </w:p>
    <w:p w:rsidR="0033373C" w:rsidRDefault="0033373C">
      <w:pPr>
        <w:pStyle w:val="Index1"/>
        <w:tabs>
          <w:tab w:val="right" w:pos="5030"/>
        </w:tabs>
        <w:rPr>
          <w:noProof/>
        </w:rPr>
      </w:pPr>
      <w:r>
        <w:rPr>
          <w:noProof/>
        </w:rPr>
        <w:t>اشتراك Visual Studio Professional, 87, 94</w:t>
      </w:r>
    </w:p>
    <w:p w:rsidR="0033373C" w:rsidRDefault="0033373C">
      <w:pPr>
        <w:pStyle w:val="Index1"/>
        <w:tabs>
          <w:tab w:val="right" w:pos="5030"/>
        </w:tabs>
        <w:rPr>
          <w:noProof/>
        </w:rPr>
      </w:pPr>
      <w:r>
        <w:rPr>
          <w:noProof/>
        </w:rPr>
        <w:t>اشتراك Visual Studio Professional 2017, 39</w:t>
      </w:r>
    </w:p>
    <w:p w:rsidR="0033373C" w:rsidRDefault="0033373C">
      <w:pPr>
        <w:pStyle w:val="Index1"/>
        <w:tabs>
          <w:tab w:val="right" w:pos="5030"/>
        </w:tabs>
        <w:rPr>
          <w:noProof/>
        </w:rPr>
      </w:pPr>
      <w:r>
        <w:rPr>
          <w:noProof/>
        </w:rPr>
        <w:t>اشتراك Visual Studio Test Professional, 94</w:t>
      </w:r>
    </w:p>
    <w:p w:rsidR="0033373C" w:rsidRDefault="0033373C">
      <w:pPr>
        <w:pStyle w:val="Index1"/>
        <w:tabs>
          <w:tab w:val="right" w:pos="5030"/>
        </w:tabs>
        <w:rPr>
          <w:noProof/>
        </w:rPr>
      </w:pPr>
      <w:r>
        <w:rPr>
          <w:noProof/>
        </w:rPr>
        <w:t>اشتراك Visual Studio Test Professional 2017, 39</w:t>
      </w:r>
    </w:p>
    <w:p w:rsidR="0033373C" w:rsidRDefault="0033373C">
      <w:pPr>
        <w:pStyle w:val="Index1"/>
        <w:tabs>
          <w:tab w:val="right" w:pos="5030"/>
        </w:tabs>
        <w:rPr>
          <w:noProof/>
        </w:rPr>
      </w:pPr>
      <w:r>
        <w:rPr>
          <w:noProof/>
        </w:rPr>
        <w:t>اشتراك Windows Companion, 47</w:t>
      </w:r>
    </w:p>
    <w:p w:rsidR="0033373C" w:rsidRDefault="0033373C">
      <w:pPr>
        <w:pStyle w:val="Index1"/>
        <w:tabs>
          <w:tab w:val="right" w:pos="5030"/>
        </w:tabs>
        <w:rPr>
          <w:noProof/>
        </w:rPr>
      </w:pPr>
      <w:r>
        <w:rPr>
          <w:noProof/>
        </w:rPr>
        <w:t>الاستخدام التجاري لكل من Office Home وStudent 2013 RT, 23</w:t>
      </w:r>
    </w:p>
    <w:p w:rsidR="0033373C" w:rsidRDefault="0033373C">
      <w:pPr>
        <w:pStyle w:val="Index1"/>
        <w:tabs>
          <w:tab w:val="right" w:pos="5030"/>
        </w:tabs>
        <w:rPr>
          <w:noProof/>
        </w:rPr>
      </w:pPr>
      <w:r>
        <w:rPr>
          <w:noProof/>
        </w:rPr>
        <w:t>الاشتراك الشهري الخفيف لـ 5 آلاف مستخدم معروف لخرائط Bing, 73</w:t>
      </w:r>
    </w:p>
    <w:p w:rsidR="0033373C" w:rsidRDefault="0033373C">
      <w:pPr>
        <w:pStyle w:val="Index1"/>
        <w:tabs>
          <w:tab w:val="right" w:pos="5030"/>
        </w:tabs>
        <w:rPr>
          <w:noProof/>
        </w:rPr>
      </w:pPr>
      <w:r>
        <w:rPr>
          <w:noProof/>
        </w:rPr>
        <w:t>الاشتراك الشهري الخفيف لـ 500 مستخدم معروف لخرائط Bing, 73</w:t>
      </w:r>
    </w:p>
    <w:p w:rsidR="0033373C" w:rsidRDefault="0033373C">
      <w:pPr>
        <w:pStyle w:val="Index1"/>
        <w:tabs>
          <w:tab w:val="right" w:pos="5030"/>
        </w:tabs>
        <w:rPr>
          <w:noProof/>
        </w:rPr>
      </w:pPr>
      <w:r>
        <w:rPr>
          <w:noProof/>
        </w:rPr>
        <w:t>الاشتراك الشهري بحد أقصى 5 آلاف مستخدم معروف لخرائط Bing, 73</w:t>
      </w:r>
    </w:p>
    <w:p w:rsidR="0033373C" w:rsidRDefault="0033373C">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73</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33373C" w:rsidRDefault="0033373C">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73</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33373C" w:rsidRDefault="0033373C">
      <w:pPr>
        <w:pStyle w:val="Index1"/>
        <w:tabs>
          <w:tab w:val="right" w:pos="5030"/>
        </w:tabs>
        <w:rPr>
          <w:noProof/>
        </w:rPr>
      </w:pPr>
      <w:r>
        <w:rPr>
          <w:noProof/>
        </w:rPr>
        <w:t>الاشتراك الشهري برسوم للمؤسسة لخرائط Bing, 73</w:t>
      </w:r>
    </w:p>
    <w:p w:rsidR="0033373C" w:rsidRDefault="0033373C">
      <w:pPr>
        <w:pStyle w:val="Index1"/>
        <w:tabs>
          <w:tab w:val="right" w:pos="5030"/>
        </w:tabs>
        <w:rPr>
          <w:noProof/>
        </w:rPr>
      </w:pPr>
      <w:r>
        <w:rPr>
          <w:noProof/>
        </w:rPr>
        <w:t>الاشتراك الشهري في 100 ألف معاملة لاستخدام موقع الويب الداخلي لخرائط Bing, 73</w:t>
      </w:r>
    </w:p>
    <w:p w:rsidR="0033373C" w:rsidRDefault="0033373C">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73</w:t>
          </w:r>
          <w:r w:rsidR="00BA23BB">
            <w:t>‬</w:t>
          </w:r>
          <w:r w:rsidR="00BA23BB">
            <w:t>‬</w:t>
          </w:r>
          <w:r w:rsidR="00AC0F91">
            <w:t>‬</w:t>
          </w:r>
          <w:r w:rsidR="00AC0F91">
            <w:t>‬</w:t>
          </w:r>
          <w:r w:rsidR="00D17350">
            <w:t>‬</w:t>
          </w:r>
          <w:r w:rsidR="00D17350">
            <w:t>‬</w:t>
          </w:r>
          <w:r w:rsidR="00B5589E">
            <w:t>‬</w:t>
          </w:r>
          <w:r w:rsidR="00B5589E">
            <w:t>‬</w:t>
          </w:r>
          <w:r w:rsidR="00FD71DF">
            <w:t>‬</w:t>
          </w:r>
          <w:r w:rsidR="00FD71DF">
            <w:t>‬</w:t>
          </w:r>
        </w:dir>
      </w:dir>
    </w:p>
    <w:p w:rsidR="0033373C" w:rsidRDefault="0033373C">
      <w:pPr>
        <w:pStyle w:val="Index1"/>
        <w:tabs>
          <w:tab w:val="right" w:pos="5030"/>
        </w:tabs>
        <w:rPr>
          <w:noProof/>
        </w:rPr>
      </w:pPr>
      <w:r>
        <w:rPr>
          <w:noProof/>
        </w:rPr>
        <w:t>الاشتراك الشهري في Mobile Asset Management لكل أصل, 73</w:t>
      </w:r>
    </w:p>
    <w:p w:rsidR="0033373C" w:rsidRDefault="0033373C">
      <w:pPr>
        <w:pStyle w:val="Index1"/>
        <w:tabs>
          <w:tab w:val="right" w:pos="5030"/>
        </w:tabs>
        <w:rPr>
          <w:noProof/>
        </w:rPr>
      </w:pPr>
      <w:r>
        <w:rPr>
          <w:noProof/>
        </w:rPr>
        <w:t>الاشتراك الشهري لكل مستخدم معروف لخرائط Bing, 73</w:t>
      </w:r>
    </w:p>
    <w:p w:rsidR="0033373C" w:rsidRDefault="0033373C">
      <w:pPr>
        <w:pStyle w:val="Index1"/>
        <w:tabs>
          <w:tab w:val="right" w:pos="5030"/>
        </w:tabs>
        <w:rPr>
          <w:noProof/>
        </w:rPr>
      </w:pPr>
      <w:r>
        <w:rPr>
          <w:noProof/>
        </w:rPr>
        <w:t>الاشتراك الشهري لنظام Mobile Asset Management الأساسي, 73</w:t>
      </w:r>
    </w:p>
    <w:p w:rsidR="0033373C" w:rsidRDefault="0033373C">
      <w:pPr>
        <w:pStyle w:val="Index1"/>
        <w:tabs>
          <w:tab w:val="right" w:pos="5030"/>
        </w:tabs>
        <w:rPr>
          <w:noProof/>
        </w:rPr>
      </w:pPr>
      <w:r>
        <w:rPr>
          <w:noProof/>
        </w:rPr>
        <w:t>البرنامج الإضافي لـ Microsoft Dynamics 365 لـ Retail، إصدارEnterprise, 63</w:t>
      </w:r>
    </w:p>
    <w:p w:rsidR="0033373C" w:rsidRDefault="0033373C">
      <w:pPr>
        <w:pStyle w:val="Index1"/>
        <w:tabs>
          <w:tab w:val="right" w:pos="5030"/>
        </w:tabs>
        <w:rPr>
          <w:noProof/>
        </w:rPr>
      </w:pPr>
      <w:r>
        <w:rPr>
          <w:noProof/>
        </w:rPr>
        <w:t>البرنامج الإضافي لـ Microsoft Dynamics 365 لـ Talent، إصدار Enterprise, 63</w:t>
      </w:r>
    </w:p>
    <w:p w:rsidR="0033373C" w:rsidRDefault="0033373C">
      <w:pPr>
        <w:pStyle w:val="Index1"/>
        <w:tabs>
          <w:tab w:val="right" w:pos="5030"/>
        </w:tabs>
        <w:rPr>
          <w:noProof/>
        </w:rPr>
      </w:pPr>
      <w:r>
        <w:rPr>
          <w:noProof/>
        </w:rPr>
        <w:t>التحميل الجانبي لـ Windows 8.1 Enterprise, 43</w:t>
      </w:r>
    </w:p>
    <w:p w:rsidR="0033373C" w:rsidRDefault="0033373C">
      <w:pPr>
        <w:pStyle w:val="Index1"/>
        <w:tabs>
          <w:tab w:val="right" w:pos="5030"/>
        </w:tabs>
        <w:rPr>
          <w:noProof/>
        </w:rPr>
      </w:pPr>
      <w:r>
        <w:rPr>
          <w:noProof/>
        </w:rPr>
        <w:t>الدعم القياسي النشط لـ Azure, 58</w:t>
      </w:r>
    </w:p>
    <w:p w:rsidR="0033373C" w:rsidRDefault="0033373C">
      <w:pPr>
        <w:pStyle w:val="Index1"/>
        <w:tabs>
          <w:tab w:val="right" w:pos="5030"/>
        </w:tabs>
        <w:rPr>
          <w:noProof/>
        </w:rPr>
      </w:pPr>
      <w:r>
        <w:rPr>
          <w:noProof/>
        </w:rPr>
        <w:t>الدعم القياسي لـ Microsoft Azure StorSimple, 58</w:t>
      </w:r>
    </w:p>
    <w:p w:rsidR="0033373C" w:rsidRDefault="0033373C">
      <w:pPr>
        <w:pStyle w:val="Index1"/>
        <w:tabs>
          <w:tab w:val="right" w:pos="5030"/>
        </w:tabs>
        <w:rPr>
          <w:noProof/>
        </w:rPr>
      </w:pPr>
      <w:r>
        <w:rPr>
          <w:noProof/>
        </w:rPr>
        <w:t>الدعم القياسي لـ Microsoft Azure StorSimple للدعم المميز, 58</w:t>
      </w:r>
    </w:p>
    <w:p w:rsidR="0033373C" w:rsidRDefault="0033373C">
      <w:pPr>
        <w:pStyle w:val="Index1"/>
        <w:tabs>
          <w:tab w:val="right" w:pos="5030"/>
        </w:tabs>
        <w:rPr>
          <w:noProof/>
        </w:rPr>
      </w:pPr>
      <w:r>
        <w:rPr>
          <w:noProof/>
        </w:rPr>
        <w:t>الدعم المباشر الاحترافي النشط لـ Azure, 58</w:t>
      </w:r>
    </w:p>
    <w:p w:rsidR="0033373C" w:rsidRDefault="0033373C">
      <w:pPr>
        <w:pStyle w:val="Index1"/>
        <w:tabs>
          <w:tab w:val="right" w:pos="5030"/>
        </w:tabs>
        <w:rPr>
          <w:noProof/>
        </w:rPr>
      </w:pPr>
      <w:r>
        <w:rPr>
          <w:noProof/>
        </w:rPr>
        <w:t>الدعم المباشر لـ Microsoft Dynamics 365 Pro, 64</w:t>
      </w:r>
    </w:p>
    <w:p w:rsidR="0033373C" w:rsidRDefault="0033373C">
      <w:pPr>
        <w:pStyle w:val="Index1"/>
        <w:tabs>
          <w:tab w:val="right" w:pos="5030"/>
        </w:tabs>
        <w:rPr>
          <w:noProof/>
        </w:rPr>
      </w:pPr>
      <w:r>
        <w:rPr>
          <w:noProof/>
        </w:rPr>
        <w:t>الدعم المحسّن لـ Microsoft Dynamics 365, 64</w:t>
      </w:r>
    </w:p>
    <w:p w:rsidR="0033373C" w:rsidRDefault="0033373C">
      <w:pPr>
        <w:pStyle w:val="Index1"/>
        <w:tabs>
          <w:tab w:val="right" w:pos="5030"/>
        </w:tabs>
        <w:rPr>
          <w:noProof/>
        </w:rPr>
      </w:pPr>
      <w:r>
        <w:rPr>
          <w:noProof/>
        </w:rPr>
        <w:t>الدعم المميز لـ Microsoft Azure StorSimple, 58</w:t>
      </w:r>
    </w:p>
    <w:p w:rsidR="0033373C" w:rsidRDefault="0033373C">
      <w:pPr>
        <w:pStyle w:val="Index1"/>
        <w:tabs>
          <w:tab w:val="right" w:pos="5030"/>
        </w:tabs>
        <w:rPr>
          <w:noProof/>
        </w:rPr>
      </w:pPr>
      <w:r>
        <w:rPr>
          <w:noProof/>
        </w:rPr>
        <w:t>الصيانة التنبئية لمجموعة IoT الخطة 1, 56</w:t>
      </w:r>
    </w:p>
    <w:p w:rsidR="0033373C" w:rsidRDefault="0033373C">
      <w:pPr>
        <w:pStyle w:val="Index1"/>
        <w:tabs>
          <w:tab w:val="right" w:pos="5030"/>
        </w:tabs>
        <w:rPr>
          <w:noProof/>
        </w:rPr>
      </w:pPr>
      <w:r>
        <w:rPr>
          <w:noProof/>
        </w:rPr>
        <w:t>الصيانة التنبئية لمجموعة IoT الخطة 2, 56</w:t>
      </w:r>
    </w:p>
    <w:p w:rsidR="0033373C" w:rsidRDefault="0033373C">
      <w:pPr>
        <w:pStyle w:val="Index1"/>
        <w:tabs>
          <w:tab w:val="right" w:pos="5030"/>
        </w:tabs>
        <w:rPr>
          <w:noProof/>
        </w:rPr>
      </w:pPr>
      <w:r>
        <w:rPr>
          <w:noProof/>
        </w:rPr>
        <w:t>المراقبة عن بعد لمجموعة IoT الخطة 1, 56</w:t>
      </w:r>
    </w:p>
    <w:p w:rsidR="0033373C" w:rsidRDefault="0033373C">
      <w:pPr>
        <w:pStyle w:val="Index1"/>
        <w:tabs>
          <w:tab w:val="right" w:pos="5030"/>
        </w:tabs>
        <w:rPr>
          <w:noProof/>
        </w:rPr>
      </w:pPr>
      <w:r>
        <w:rPr>
          <w:noProof/>
        </w:rPr>
        <w:t>المراقبة عن بعد لمجموعة IoT الخطة 2, 57</w:t>
      </w:r>
    </w:p>
    <w:p w:rsidR="0033373C" w:rsidRDefault="0033373C">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59</w:t>
      </w:r>
    </w:p>
    <w:p w:rsidR="0033373C" w:rsidRDefault="0033373C">
      <w:pPr>
        <w:pStyle w:val="Index1"/>
        <w:tabs>
          <w:tab w:val="right" w:pos="5030"/>
        </w:tabs>
        <w:rPr>
          <w:noProof/>
        </w:rPr>
      </w:pPr>
      <w:r>
        <w:rPr>
          <w:noProof/>
        </w:rPr>
        <w:t>المكوِّن الإضافي لـ Azure Information Protection Premium الخطة 1, 58</w:t>
      </w:r>
    </w:p>
    <w:p w:rsidR="0033373C" w:rsidRDefault="0033373C">
      <w:pPr>
        <w:pStyle w:val="Index1"/>
        <w:tabs>
          <w:tab w:val="right" w:pos="5030"/>
        </w:tabs>
        <w:rPr>
          <w:noProof/>
        </w:rPr>
      </w:pPr>
      <w:r>
        <w:rPr>
          <w:noProof/>
        </w:rPr>
        <w:t>المكوِّن الإضافي لـ Azure Information Protection Premium الخطة 2, 59</w:t>
      </w:r>
    </w:p>
    <w:p w:rsidR="0033373C" w:rsidRDefault="0033373C">
      <w:pPr>
        <w:pStyle w:val="Index1"/>
        <w:tabs>
          <w:tab w:val="right" w:pos="5030"/>
        </w:tabs>
        <w:rPr>
          <w:noProof/>
        </w:rPr>
      </w:pPr>
      <w:r>
        <w:rPr>
          <w:noProof/>
        </w:rPr>
        <w:t>المكوّن الإضافي لـ Enterprise Mobility + Security E3‏‎, 61</w:t>
      </w:r>
    </w:p>
    <w:p w:rsidR="0033373C" w:rsidRDefault="0033373C">
      <w:pPr>
        <w:pStyle w:val="Index1"/>
        <w:tabs>
          <w:tab w:val="right" w:pos="5030"/>
        </w:tabs>
        <w:rPr>
          <w:noProof/>
        </w:rPr>
      </w:pPr>
      <w:r>
        <w:rPr>
          <w:noProof/>
        </w:rPr>
        <w:t>المكوّن الإضافي لـ Enterprise Mobility + Security E5‏‎, 62</w:t>
      </w:r>
    </w:p>
    <w:p w:rsidR="0033373C" w:rsidRDefault="0033373C">
      <w:pPr>
        <w:pStyle w:val="Index1"/>
        <w:tabs>
          <w:tab w:val="right" w:pos="5030"/>
        </w:tabs>
        <w:rPr>
          <w:noProof/>
        </w:rPr>
      </w:pPr>
      <w:r>
        <w:rPr>
          <w:noProof/>
        </w:rPr>
        <w:t>المكوّن الإضافي لـ Exchange Online الخطة 1, 70</w:t>
      </w:r>
    </w:p>
    <w:p w:rsidR="0033373C" w:rsidRDefault="0033373C">
      <w:pPr>
        <w:pStyle w:val="Index1"/>
        <w:tabs>
          <w:tab w:val="right" w:pos="5030"/>
        </w:tabs>
        <w:rPr>
          <w:noProof/>
        </w:rPr>
      </w:pPr>
      <w:r>
        <w:rPr>
          <w:noProof/>
        </w:rPr>
        <w:t>المكون الإضافي لـ Microsoft Dynamics 365 Plan، الإصدار Enterprise, 62</w:t>
      </w:r>
    </w:p>
    <w:p w:rsidR="0033373C" w:rsidRDefault="0033373C">
      <w:pPr>
        <w:pStyle w:val="Index1"/>
        <w:tabs>
          <w:tab w:val="right" w:pos="5030"/>
        </w:tabs>
        <w:rPr>
          <w:noProof/>
        </w:rPr>
      </w:pPr>
      <w:r>
        <w:rPr>
          <w:noProof/>
        </w:rPr>
        <w:t>المكون الإضافي لـ Microsoft Dynamics 365 لأعضاء الفريق، إصدار Enterprise, 63</w:t>
      </w:r>
    </w:p>
    <w:p w:rsidR="0033373C" w:rsidRDefault="0033373C">
      <w:pPr>
        <w:pStyle w:val="Index1"/>
        <w:tabs>
          <w:tab w:val="right" w:pos="5030"/>
        </w:tabs>
        <w:rPr>
          <w:noProof/>
        </w:rPr>
      </w:pPr>
      <w:r>
        <w:rPr>
          <w:noProof/>
        </w:rPr>
        <w:t>المكون الإضافي لـ Office 365 A5, 67</w:t>
      </w:r>
    </w:p>
    <w:p w:rsidR="0033373C" w:rsidRDefault="0033373C">
      <w:pPr>
        <w:pStyle w:val="Index1"/>
        <w:tabs>
          <w:tab w:val="right" w:pos="5030"/>
        </w:tabs>
        <w:rPr>
          <w:noProof/>
        </w:rPr>
      </w:pPr>
      <w:r>
        <w:rPr>
          <w:noProof/>
        </w:rPr>
        <w:t>المكوّن الإضافي لـ Office 365 Enterprise E1, E3, 67</w:t>
      </w:r>
    </w:p>
    <w:p w:rsidR="0033373C" w:rsidRDefault="0033373C">
      <w:pPr>
        <w:pStyle w:val="Index1"/>
        <w:tabs>
          <w:tab w:val="right" w:pos="5030"/>
        </w:tabs>
        <w:rPr>
          <w:noProof/>
        </w:rPr>
      </w:pPr>
      <w:r>
        <w:rPr>
          <w:noProof/>
        </w:rPr>
        <w:t>المكوّن الإضافي لـ Office 365 Enterprise E4, 67</w:t>
      </w:r>
    </w:p>
    <w:p w:rsidR="0033373C" w:rsidRDefault="0033373C">
      <w:pPr>
        <w:pStyle w:val="Index1"/>
        <w:tabs>
          <w:tab w:val="right" w:pos="5030"/>
        </w:tabs>
        <w:rPr>
          <w:noProof/>
        </w:rPr>
      </w:pPr>
      <w:r>
        <w:rPr>
          <w:noProof/>
        </w:rPr>
        <w:t>المكوّن الإضافي لـ Office 365 Enterprise E5, 67</w:t>
      </w:r>
    </w:p>
    <w:p w:rsidR="0033373C" w:rsidRDefault="0033373C">
      <w:pPr>
        <w:pStyle w:val="Index1"/>
        <w:tabs>
          <w:tab w:val="right" w:pos="5030"/>
        </w:tabs>
        <w:rPr>
          <w:noProof/>
        </w:rPr>
      </w:pPr>
      <w:r>
        <w:rPr>
          <w:noProof/>
        </w:rPr>
        <w:t>‎المكوّن الإضافي لـ SharePoint Online الخطة 1, 71</w:t>
      </w:r>
    </w:p>
    <w:p w:rsidR="0033373C" w:rsidRDefault="0033373C">
      <w:pPr>
        <w:pStyle w:val="Index1"/>
        <w:tabs>
          <w:tab w:val="right" w:pos="5030"/>
        </w:tabs>
        <w:rPr>
          <w:noProof/>
        </w:rPr>
      </w:pPr>
      <w:r>
        <w:rPr>
          <w:noProof/>
        </w:rPr>
        <w:t>المكوّن الإضافي لـ Skype for Business Online الخطة 1, 72</w:t>
      </w:r>
    </w:p>
    <w:p w:rsidR="0033373C" w:rsidRDefault="0033373C">
      <w:pPr>
        <w:pStyle w:val="Index1"/>
        <w:tabs>
          <w:tab w:val="right" w:pos="5030"/>
        </w:tabs>
        <w:rPr>
          <w:noProof/>
        </w:rPr>
      </w:pPr>
      <w:r>
        <w:rPr>
          <w:noProof/>
        </w:rPr>
        <w:t>المكون الإضافي لـ Visio Online الخطة 2, 65</w:t>
      </w:r>
    </w:p>
    <w:p w:rsidR="0033373C" w:rsidRDefault="0033373C">
      <w:pPr>
        <w:pStyle w:val="Index1"/>
        <w:tabs>
          <w:tab w:val="right" w:pos="5030"/>
        </w:tabs>
        <w:rPr>
          <w:noProof/>
        </w:rPr>
      </w:pPr>
      <w:r>
        <w:rPr>
          <w:noProof/>
        </w:rPr>
        <w:t>المكون الإضافي لتخزين Microsoft Stream (500 غيغابايت), 74</w:t>
      </w:r>
    </w:p>
    <w:p w:rsidR="0033373C" w:rsidRDefault="0033373C">
      <w:pPr>
        <w:pStyle w:val="Index1"/>
        <w:tabs>
          <w:tab w:val="right" w:pos="5030"/>
        </w:tabs>
        <w:rPr>
          <w:noProof/>
        </w:rPr>
      </w:pPr>
      <w:r>
        <w:rPr>
          <w:noProof/>
        </w:rPr>
        <w:t>المكون الإضافي لجهاز Microsoft Dynamics 365 for Operations، إصدار Enterprise, 63</w:t>
      </w:r>
    </w:p>
    <w:p w:rsidR="0033373C" w:rsidRDefault="0033373C">
      <w:pPr>
        <w:pStyle w:val="Index1"/>
        <w:tabs>
          <w:tab w:val="right" w:pos="5030"/>
        </w:tabs>
        <w:rPr>
          <w:noProof/>
        </w:rPr>
      </w:pPr>
      <w:r>
        <w:rPr>
          <w:noProof/>
        </w:rPr>
        <w:t>المكون الإضافي لخطة Microsoft Stream 2, 74</w:t>
      </w:r>
    </w:p>
    <w:p w:rsidR="0033373C" w:rsidRDefault="0033373C">
      <w:pPr>
        <w:pStyle w:val="Index1"/>
        <w:tabs>
          <w:tab w:val="right" w:pos="5030"/>
        </w:tabs>
        <w:rPr>
          <w:noProof/>
        </w:rPr>
      </w:pPr>
      <w:r>
        <w:rPr>
          <w:noProof/>
        </w:rPr>
        <w:t>المؤتمرات الصوتية, 72</w:t>
      </w:r>
    </w:p>
    <w:p w:rsidR="0033373C" w:rsidRDefault="0033373C">
      <w:pPr>
        <w:pStyle w:val="Index1"/>
        <w:tabs>
          <w:tab w:val="right" w:pos="5030"/>
        </w:tabs>
        <w:rPr>
          <w:noProof/>
        </w:rPr>
      </w:pPr>
      <w:r>
        <w:rPr>
          <w:noProof/>
        </w:rPr>
        <w:t>الموصل الخارجي لـ Microsoft Identity Manager 2016, 22</w:t>
      </w:r>
    </w:p>
    <w:p w:rsidR="0033373C" w:rsidRDefault="0033373C">
      <w:pPr>
        <w:pStyle w:val="Index1"/>
        <w:tabs>
          <w:tab w:val="right" w:pos="5030"/>
        </w:tabs>
        <w:rPr>
          <w:noProof/>
        </w:rPr>
      </w:pPr>
      <w:r>
        <w:rPr>
          <w:noProof/>
        </w:rPr>
        <w:t>الوظيفة الإضافية لـ Operations Management and Security E1, 57</w:t>
      </w:r>
    </w:p>
    <w:p w:rsidR="0033373C" w:rsidRDefault="0033373C">
      <w:pPr>
        <w:pStyle w:val="Index1"/>
        <w:tabs>
          <w:tab w:val="right" w:pos="5030"/>
        </w:tabs>
        <w:rPr>
          <w:noProof/>
        </w:rPr>
      </w:pPr>
      <w:r>
        <w:rPr>
          <w:noProof/>
        </w:rPr>
        <w:t>الوظيفة الإضافية لـ Operations Management and Security E2, 57</w:t>
      </w:r>
    </w:p>
    <w:p w:rsidR="0033373C" w:rsidRDefault="0033373C">
      <w:pPr>
        <w:pStyle w:val="Index1"/>
        <w:tabs>
          <w:tab w:val="right" w:pos="5030"/>
        </w:tabs>
        <w:rPr>
          <w:noProof/>
        </w:rPr>
      </w:pPr>
      <w:r>
        <w:rPr>
          <w:noProof/>
        </w:rPr>
        <w:t>الوظيفة الإضافية لـ Project Online Essentials, 71</w:t>
      </w:r>
    </w:p>
    <w:p w:rsidR="0033373C" w:rsidRDefault="0033373C">
      <w:pPr>
        <w:pStyle w:val="Index1"/>
        <w:tabs>
          <w:tab w:val="right" w:pos="5030"/>
        </w:tabs>
        <w:rPr>
          <w:noProof/>
        </w:rPr>
      </w:pPr>
      <w:r>
        <w:rPr>
          <w:noProof/>
        </w:rPr>
        <w:t>الوظيفة الإضافية لـ Project Online Premium, 71</w:t>
      </w:r>
    </w:p>
    <w:p w:rsidR="0033373C" w:rsidRDefault="0033373C">
      <w:pPr>
        <w:pStyle w:val="Index1"/>
        <w:tabs>
          <w:tab w:val="right" w:pos="5030"/>
        </w:tabs>
        <w:rPr>
          <w:noProof/>
        </w:rPr>
      </w:pPr>
      <w:r>
        <w:rPr>
          <w:noProof/>
        </w:rPr>
        <w:t>‎الوظيفة الإضافية لـ Project Online Professional, 71</w:t>
      </w:r>
    </w:p>
    <w:p w:rsidR="0033373C" w:rsidRDefault="0033373C">
      <w:pPr>
        <w:pStyle w:val="Index1"/>
        <w:tabs>
          <w:tab w:val="right" w:pos="5030"/>
        </w:tabs>
        <w:rPr>
          <w:noProof/>
        </w:rPr>
      </w:pPr>
      <w:r>
        <w:rPr>
          <w:noProof/>
        </w:rPr>
        <w:t>الوظيفة الإضافية لـ Windows 10 Education E5 لكل جهاز (لـ E3 لكل جهاز), 42</w:t>
      </w:r>
    </w:p>
    <w:p w:rsidR="0033373C" w:rsidRDefault="0033373C">
      <w:pPr>
        <w:pStyle w:val="Index1"/>
        <w:tabs>
          <w:tab w:val="right" w:pos="5030"/>
        </w:tabs>
        <w:rPr>
          <w:noProof/>
        </w:rPr>
      </w:pPr>
      <w:r>
        <w:rPr>
          <w:noProof/>
        </w:rPr>
        <w:t>الوظيفة الإضافية لـ Windows 10 Enterprise E3 لكل مستخدم (لـ E3 لكل جهاز), 43</w:t>
      </w:r>
    </w:p>
    <w:p w:rsidR="0033373C" w:rsidRDefault="0033373C">
      <w:pPr>
        <w:pStyle w:val="Index1"/>
        <w:tabs>
          <w:tab w:val="right" w:pos="5030"/>
        </w:tabs>
        <w:rPr>
          <w:noProof/>
        </w:rPr>
      </w:pPr>
      <w:r>
        <w:rPr>
          <w:noProof/>
        </w:rPr>
        <w:t>الوظيفة الإضافية لـ Windows 10 Enterprise E5 لكل جهاز أو مستخدم (لـ E3 لكل جهاز) (ترخيص الاشتراك), 43</w:t>
      </w:r>
    </w:p>
    <w:p w:rsidR="0033373C" w:rsidRDefault="0033373C">
      <w:pPr>
        <w:pStyle w:val="Index1"/>
        <w:tabs>
          <w:tab w:val="right" w:pos="5030"/>
        </w:tabs>
        <w:rPr>
          <w:noProof/>
        </w:rPr>
      </w:pPr>
      <w:r>
        <w:rPr>
          <w:noProof/>
        </w:rPr>
        <w:t>أنظمة MSDN الأساسية, 39</w:t>
      </w:r>
    </w:p>
    <w:p w:rsidR="0033373C" w:rsidRDefault="0033373C">
      <w:pPr>
        <w:pStyle w:val="Index1"/>
        <w:tabs>
          <w:tab w:val="right" w:pos="5030"/>
        </w:tabs>
        <w:rPr>
          <w:noProof/>
        </w:rPr>
      </w:pPr>
      <w:r>
        <w:rPr>
          <w:noProof/>
        </w:rPr>
        <w:t>‎إيصالات اختبارات Microsoft Learning MCP 1, 76</w:t>
      </w:r>
    </w:p>
    <w:p w:rsidR="0033373C" w:rsidRDefault="0033373C">
      <w:pPr>
        <w:pStyle w:val="Index1"/>
        <w:tabs>
          <w:tab w:val="right" w:pos="5030"/>
        </w:tabs>
        <w:rPr>
          <w:noProof/>
        </w:rPr>
      </w:pPr>
      <w:r>
        <w:rPr>
          <w:noProof/>
        </w:rPr>
        <w:t>‎إيصالات اختبارات Microsoft Learning MCP 30, 76</w:t>
      </w:r>
    </w:p>
    <w:p w:rsidR="0033373C" w:rsidRDefault="0033373C">
      <w:pPr>
        <w:pStyle w:val="Index1"/>
        <w:tabs>
          <w:tab w:val="right" w:pos="5030"/>
        </w:tabs>
        <w:rPr>
          <w:noProof/>
        </w:rPr>
      </w:pPr>
      <w:r>
        <w:rPr>
          <w:noProof/>
        </w:rPr>
        <w:t>تجديد 8100 ضمن خطة Microsoft Azure StorSimple, 57</w:t>
      </w:r>
    </w:p>
    <w:p w:rsidR="0033373C" w:rsidRDefault="0033373C">
      <w:pPr>
        <w:pStyle w:val="Index1"/>
        <w:tabs>
          <w:tab w:val="right" w:pos="5030"/>
        </w:tabs>
        <w:rPr>
          <w:noProof/>
        </w:rPr>
      </w:pPr>
      <w:r>
        <w:rPr>
          <w:noProof/>
        </w:rPr>
        <w:t>تجديد 8600 ضمن خطة Microsoft Azure StorSimple (لا أجهزة), 57</w:t>
      </w:r>
    </w:p>
    <w:p w:rsidR="0033373C" w:rsidRDefault="0033373C">
      <w:pPr>
        <w:pStyle w:val="Index1"/>
        <w:tabs>
          <w:tab w:val="right" w:pos="5030"/>
        </w:tabs>
        <w:rPr>
          <w:noProof/>
        </w:rPr>
      </w:pPr>
      <w:r>
        <w:rPr>
          <w:noProof/>
        </w:rPr>
        <w:t>تراخيص وصول العميل الأساسية, 34</w:t>
      </w:r>
    </w:p>
    <w:p w:rsidR="0033373C" w:rsidRDefault="0033373C">
      <w:pPr>
        <w:pStyle w:val="Index1"/>
        <w:tabs>
          <w:tab w:val="right" w:pos="5030"/>
        </w:tabs>
        <w:rPr>
          <w:noProof/>
        </w:rPr>
      </w:pPr>
      <w:r>
        <w:rPr>
          <w:noProof/>
        </w:rPr>
        <w:t>تراخيص وصول العميل الخاصة بالجهاز لـ Project Server 2016, 23</w:t>
      </w:r>
    </w:p>
    <w:p w:rsidR="0033373C" w:rsidRDefault="0033373C">
      <w:pPr>
        <w:pStyle w:val="Index1"/>
        <w:tabs>
          <w:tab w:val="right" w:pos="5030"/>
        </w:tabs>
        <w:rPr>
          <w:noProof/>
        </w:rPr>
      </w:pPr>
      <w:r>
        <w:rPr>
          <w:noProof/>
        </w:rPr>
        <w:t>تراخيص وصول العميل للمؤسسة, 34</w:t>
      </w:r>
    </w:p>
    <w:p w:rsidR="0033373C" w:rsidRDefault="0033373C">
      <w:pPr>
        <w:pStyle w:val="Index1"/>
        <w:tabs>
          <w:tab w:val="right" w:pos="5030"/>
        </w:tabs>
        <w:rPr>
          <w:noProof/>
        </w:rPr>
      </w:pPr>
      <w:r>
        <w:rPr>
          <w:noProof/>
        </w:rPr>
        <w:t>ترخيص Microsoft Dynamics 365 for Operations للجهاز، إصدار Enterprise, 21, 63</w:t>
      </w:r>
    </w:p>
    <w:p w:rsidR="0033373C" w:rsidRDefault="0033373C">
      <w:pPr>
        <w:pStyle w:val="Index1"/>
        <w:tabs>
          <w:tab w:val="right" w:pos="5030"/>
        </w:tabs>
        <w:rPr>
          <w:noProof/>
        </w:rPr>
      </w:pPr>
      <w:r>
        <w:rPr>
          <w:noProof/>
        </w:rPr>
        <w:t>ترخيص System Center 2012 Standard Server Management, 87</w:t>
      </w:r>
    </w:p>
    <w:p w:rsidR="0033373C" w:rsidRDefault="0033373C">
      <w:pPr>
        <w:pStyle w:val="Index1"/>
        <w:tabs>
          <w:tab w:val="right" w:pos="5030"/>
        </w:tabs>
        <w:rPr>
          <w:noProof/>
        </w:rPr>
      </w:pPr>
      <w:r>
        <w:rPr>
          <w:noProof/>
        </w:rPr>
        <w:t>ترخيص Visual Studio Test Professional, 87</w:t>
      </w:r>
    </w:p>
    <w:p w:rsidR="0033373C" w:rsidRDefault="0033373C">
      <w:pPr>
        <w:pStyle w:val="Index1"/>
        <w:tabs>
          <w:tab w:val="right" w:pos="5030"/>
        </w:tabs>
        <w:rPr>
          <w:noProof/>
        </w:rPr>
      </w:pPr>
      <w:r>
        <w:rPr>
          <w:noProof/>
        </w:rPr>
        <w:t>ترخيص Work at Home for Mac 2016, 24</w:t>
      </w:r>
    </w:p>
    <w:p w:rsidR="0033373C" w:rsidRDefault="0033373C">
      <w:pPr>
        <w:pStyle w:val="Index1"/>
        <w:tabs>
          <w:tab w:val="right" w:pos="5030"/>
        </w:tabs>
        <w:rPr>
          <w:noProof/>
        </w:rPr>
      </w:pPr>
      <w:r>
        <w:rPr>
          <w:noProof/>
        </w:rPr>
        <w:t>ترخيص إدارة العملاء لـ Advanced Threat Analytics 2016 لكل بيئة نظام تشغيل, 13</w:t>
      </w:r>
    </w:p>
    <w:p w:rsidR="0033373C" w:rsidRDefault="0033373C">
      <w:pPr>
        <w:pStyle w:val="Index1"/>
        <w:tabs>
          <w:tab w:val="right" w:pos="5030"/>
        </w:tabs>
        <w:rPr>
          <w:noProof/>
        </w:rPr>
      </w:pPr>
      <w:r>
        <w:rPr>
          <w:noProof/>
        </w:rPr>
        <w:t>ترخيص إدارة العملاء لـ Advanced Threat Analytics 2016 لكل مستخدم, 13</w:t>
      </w:r>
    </w:p>
    <w:p w:rsidR="0033373C" w:rsidRDefault="0033373C">
      <w:pPr>
        <w:pStyle w:val="Index1"/>
        <w:tabs>
          <w:tab w:val="right" w:pos="5030"/>
        </w:tabs>
        <w:rPr>
          <w:noProof/>
        </w:rPr>
      </w:pPr>
      <w:r>
        <w:rPr>
          <w:noProof/>
        </w:rPr>
        <w:t>ترخيص إدارة العميل لـ System Center Configuration Manager 1606, 34</w:t>
      </w:r>
    </w:p>
    <w:p w:rsidR="0033373C" w:rsidRDefault="0033373C">
      <w:pPr>
        <w:pStyle w:val="Index1"/>
        <w:tabs>
          <w:tab w:val="right" w:pos="5030"/>
        </w:tabs>
        <w:rPr>
          <w:noProof/>
        </w:rPr>
      </w:pPr>
      <w:r>
        <w:rPr>
          <w:noProof/>
        </w:rPr>
        <w:t>ترخيص إدارة خادم System Center 2012 Datacenter, 87</w:t>
      </w:r>
    </w:p>
    <w:p w:rsidR="0033373C" w:rsidRDefault="0033373C">
      <w:pPr>
        <w:pStyle w:val="Index1"/>
        <w:tabs>
          <w:tab w:val="right" w:pos="5030"/>
        </w:tabs>
        <w:rPr>
          <w:noProof/>
        </w:rPr>
      </w:pPr>
      <w:r>
        <w:rPr>
          <w:noProof/>
        </w:rPr>
        <w:t>ترخيص إدارة خادم System Center 2016 Datacenter (16 حزمة من التراخيص الأساسية), 33</w:t>
      </w:r>
    </w:p>
    <w:p w:rsidR="0033373C" w:rsidRDefault="0033373C">
      <w:pPr>
        <w:pStyle w:val="Index1"/>
        <w:tabs>
          <w:tab w:val="right" w:pos="5030"/>
        </w:tabs>
        <w:rPr>
          <w:noProof/>
        </w:rPr>
      </w:pPr>
      <w:r>
        <w:rPr>
          <w:noProof/>
        </w:rPr>
        <w:t>ترخيص إدارة خادم System Center 2016 Datacenter (حزمتان من التراخيص الأساسية), 32</w:t>
      </w:r>
    </w:p>
    <w:p w:rsidR="0033373C" w:rsidRDefault="0033373C">
      <w:pPr>
        <w:pStyle w:val="Index1"/>
        <w:tabs>
          <w:tab w:val="right" w:pos="5030"/>
        </w:tabs>
        <w:rPr>
          <w:noProof/>
        </w:rPr>
      </w:pPr>
      <w:r>
        <w:rPr>
          <w:noProof/>
        </w:rPr>
        <w:t>ترخيص إدارة خادم System Center 2016 Standard (16 حزمة من التراخيص الأساسية), 33</w:t>
      </w:r>
    </w:p>
    <w:p w:rsidR="0033373C" w:rsidRDefault="0033373C">
      <w:pPr>
        <w:pStyle w:val="Index1"/>
        <w:tabs>
          <w:tab w:val="right" w:pos="5030"/>
        </w:tabs>
        <w:rPr>
          <w:noProof/>
        </w:rPr>
      </w:pPr>
      <w:r>
        <w:rPr>
          <w:noProof/>
        </w:rPr>
        <w:t>ترخيص إدارة خادم System Center 2016 Standard (حزمتان من التراخيص الأساسية), 33</w:t>
      </w:r>
    </w:p>
    <w:p w:rsidR="0033373C" w:rsidRDefault="0033373C">
      <w:pPr>
        <w:pStyle w:val="Index1"/>
        <w:tabs>
          <w:tab w:val="right" w:pos="5030"/>
        </w:tabs>
        <w:rPr>
          <w:noProof/>
        </w:rPr>
      </w:pPr>
      <w:r>
        <w:rPr>
          <w:noProof/>
        </w:rPr>
        <w:t>ترخيص حقوق Windows 10 Home to Pro, 43</w:t>
      </w:r>
    </w:p>
    <w:p w:rsidR="0033373C" w:rsidRDefault="0033373C">
      <w:pPr>
        <w:pStyle w:val="Index1"/>
        <w:tabs>
          <w:tab w:val="right" w:pos="5030"/>
        </w:tabs>
        <w:rPr>
          <w:noProof/>
        </w:rPr>
      </w:pPr>
      <w:r>
        <w:rPr>
          <w:noProof/>
        </w:rPr>
        <w:t>‏</w:t>
      </w:r>
      <w:dir w:val="rtl">
        <w:r>
          <w:rPr>
            <w:noProof/>
          </w:rPr>
          <w:t>ترخيص موقع 125 امتحان لشهادة Microsoft Learning MOS/MCE</w:t>
        </w:r>
        <w:r>
          <w:rPr>
            <w:noProof/>
          </w:rPr>
          <w:t>‬, 76</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w:t>
      </w:r>
      <w:dir w:val="rtl">
        <w:r>
          <w:rPr>
            <w:noProof/>
          </w:rPr>
          <w:t>ترخيص موقع 125 امتحان لشهادة Microsoft Learning MTA/MCA</w:t>
        </w:r>
        <w:r>
          <w:rPr>
            <w:noProof/>
          </w:rPr>
          <w:t>‬, 76</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w:t>
      </w:r>
      <w:dir w:val="rtl">
        <w:r>
          <w:rPr>
            <w:noProof/>
          </w:rPr>
          <w:t>ترخيص موقع 500 امتحان لشهادة Microsoft Learning MOS/MTA/MCE, 76</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ترخيص وصول العميل المحلي لـ Microsoft Dynamics 365 for Operations, 20, 93</w:t>
      </w:r>
    </w:p>
    <w:p w:rsidR="0033373C" w:rsidRDefault="0033373C">
      <w:pPr>
        <w:pStyle w:val="Index1"/>
        <w:tabs>
          <w:tab w:val="right" w:pos="5030"/>
        </w:tabs>
        <w:rPr>
          <w:noProof/>
        </w:rPr>
      </w:pPr>
      <w:r>
        <w:rPr>
          <w:noProof/>
        </w:rPr>
        <w:t>ترخيص وصول العميل المحلي لـ Microsoft Dynamics 365 لأعضاء الفريق, 20, 93</w:t>
      </w:r>
    </w:p>
    <w:p w:rsidR="0033373C" w:rsidRDefault="0033373C">
      <w:pPr>
        <w:pStyle w:val="Index1"/>
        <w:tabs>
          <w:tab w:val="right" w:pos="5030"/>
        </w:tabs>
        <w:rPr>
          <w:noProof/>
        </w:rPr>
      </w:pPr>
      <w:r>
        <w:rPr>
          <w:noProof/>
        </w:rPr>
        <w:t>ترخيص وصول العميل المحلي لـ Microsoft Dynamics 365 لخدمة العملاء, 93</w:t>
      </w:r>
    </w:p>
    <w:p w:rsidR="0033373C" w:rsidRDefault="0033373C">
      <w:pPr>
        <w:pStyle w:val="Index1"/>
        <w:tabs>
          <w:tab w:val="right" w:pos="5030"/>
        </w:tabs>
        <w:rPr>
          <w:noProof/>
        </w:rPr>
      </w:pPr>
      <w:r>
        <w:rPr>
          <w:noProof/>
        </w:rPr>
        <w:t>ترخيص وصول العميل المحلي لـ Microsoft Dynamics 365 لخدمة العملاء, 20</w:t>
      </w:r>
    </w:p>
    <w:p w:rsidR="0033373C" w:rsidRDefault="0033373C">
      <w:pPr>
        <w:pStyle w:val="Index1"/>
        <w:tabs>
          <w:tab w:val="right" w:pos="5030"/>
        </w:tabs>
        <w:rPr>
          <w:noProof/>
        </w:rPr>
      </w:pPr>
      <w:r>
        <w:rPr>
          <w:noProof/>
        </w:rPr>
        <w:t>‏</w:t>
      </w:r>
      <w:dir w:val="rtl">
        <w:r>
          <w:rPr>
            <w:noProof/>
          </w:rPr>
          <w:t>ترخيص وصول العميل المحلي لـ Microsoft Dynamics 365 للمبيعات</w:t>
        </w:r>
        <w:r>
          <w:rPr>
            <w:noProof/>
          </w:rPr>
          <w:t>‬, 93</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ترخيص وصول العميل المحلي لـ Microsoft Dynamics 365 للمبيعات, 20</w:t>
      </w:r>
    </w:p>
    <w:p w:rsidR="0033373C" w:rsidRDefault="0033373C">
      <w:pPr>
        <w:pStyle w:val="Index1"/>
        <w:tabs>
          <w:tab w:val="right" w:pos="5030"/>
        </w:tabs>
        <w:rPr>
          <w:noProof/>
        </w:rPr>
      </w:pPr>
      <w:r>
        <w:rPr>
          <w:noProof/>
        </w:rPr>
        <w:t>ترخيص وصول العميل المحلي للجهاز لـ Microsoft Dynamics 365 for Operations, 20</w:t>
      </w:r>
    </w:p>
    <w:p w:rsidR="0033373C" w:rsidRDefault="0033373C">
      <w:pPr>
        <w:pStyle w:val="Index1"/>
        <w:tabs>
          <w:tab w:val="right" w:pos="5030"/>
        </w:tabs>
        <w:rPr>
          <w:noProof/>
        </w:rPr>
      </w:pPr>
      <w:r>
        <w:rPr>
          <w:noProof/>
        </w:rPr>
        <w:t>ترخيص وصول العميل المحلي للنشاط لـ Microsoft Dynamics 365 for Operations, 20, 93</w:t>
      </w:r>
    </w:p>
    <w:p w:rsidR="0033373C" w:rsidRDefault="0033373C">
      <w:pPr>
        <w:pStyle w:val="Index1"/>
        <w:tabs>
          <w:tab w:val="right" w:pos="5030"/>
        </w:tabs>
        <w:rPr>
          <w:noProof/>
        </w:rPr>
      </w:pPr>
      <w:r>
        <w:rPr>
          <w:noProof/>
        </w:rPr>
        <w:t>ترخيص وصول العميل لـ Exchange Server Enterprise 2016, 25</w:t>
      </w:r>
    </w:p>
    <w:p w:rsidR="0033373C" w:rsidRDefault="0033373C">
      <w:pPr>
        <w:pStyle w:val="Index1"/>
        <w:tabs>
          <w:tab w:val="right" w:pos="5030"/>
        </w:tabs>
        <w:rPr>
          <w:noProof/>
        </w:rPr>
      </w:pPr>
      <w:r>
        <w:rPr>
          <w:noProof/>
        </w:rPr>
        <w:t>ترخيص وصول العميل لـ Exchange Server Standard 2016, 26</w:t>
      </w:r>
    </w:p>
    <w:p w:rsidR="0033373C" w:rsidRDefault="0033373C">
      <w:pPr>
        <w:pStyle w:val="Index1"/>
        <w:tabs>
          <w:tab w:val="right" w:pos="5030"/>
        </w:tabs>
        <w:rPr>
          <w:noProof/>
        </w:rPr>
      </w:pPr>
      <w:r>
        <w:rPr>
          <w:noProof/>
        </w:rPr>
        <w:t>ترخيص وصول العميل لـ Microsoft Dynamics 365 for Customer Service, 87</w:t>
      </w:r>
    </w:p>
    <w:p w:rsidR="0033373C" w:rsidRDefault="0033373C">
      <w:pPr>
        <w:pStyle w:val="Index1"/>
        <w:tabs>
          <w:tab w:val="right" w:pos="5030"/>
        </w:tabs>
        <w:rPr>
          <w:noProof/>
        </w:rPr>
      </w:pPr>
      <w:r>
        <w:rPr>
          <w:noProof/>
        </w:rPr>
        <w:t>ترخيص وصول العميل لـ Microsoft Dynamics 365 for Operations, 87</w:t>
      </w:r>
    </w:p>
    <w:p w:rsidR="0033373C" w:rsidRDefault="0033373C">
      <w:pPr>
        <w:pStyle w:val="Index1"/>
        <w:tabs>
          <w:tab w:val="right" w:pos="5030"/>
        </w:tabs>
        <w:rPr>
          <w:noProof/>
        </w:rPr>
      </w:pPr>
      <w:r>
        <w:rPr>
          <w:noProof/>
        </w:rPr>
        <w:t>ترخيص وصول العميل لـ Microsoft Dynamics 365 for Sales, 87</w:t>
      </w:r>
    </w:p>
    <w:p w:rsidR="0033373C" w:rsidRDefault="0033373C">
      <w:pPr>
        <w:pStyle w:val="Index1"/>
        <w:tabs>
          <w:tab w:val="right" w:pos="5030"/>
        </w:tabs>
        <w:rPr>
          <w:noProof/>
        </w:rPr>
      </w:pPr>
      <w:r>
        <w:rPr>
          <w:noProof/>
        </w:rPr>
        <w:t>‏</w:t>
      </w:r>
      <w:dir w:val="rtl">
        <w:r>
          <w:rPr>
            <w:noProof/>
          </w:rPr>
          <w:t>ترخيص وصول العميل لـ Microsoft Identity Manager 2016, 22</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ترخيص وصول العميل لـ Project Server 2016, 27</w:t>
      </w:r>
    </w:p>
    <w:p w:rsidR="0033373C" w:rsidRDefault="0033373C">
      <w:pPr>
        <w:pStyle w:val="Index1"/>
        <w:tabs>
          <w:tab w:val="right" w:pos="5030"/>
        </w:tabs>
        <w:rPr>
          <w:noProof/>
        </w:rPr>
      </w:pPr>
      <w:r>
        <w:rPr>
          <w:noProof/>
        </w:rPr>
        <w:t>ترخيص وصول العميل لـ SharePoint Server 2016 Standard, 28</w:t>
      </w:r>
    </w:p>
    <w:p w:rsidR="0033373C" w:rsidRDefault="0033373C">
      <w:pPr>
        <w:pStyle w:val="Index1"/>
        <w:tabs>
          <w:tab w:val="right" w:pos="5030"/>
        </w:tabs>
        <w:rPr>
          <w:noProof/>
        </w:rPr>
      </w:pPr>
      <w:r>
        <w:rPr>
          <w:noProof/>
        </w:rPr>
        <w:t>‏</w:t>
      </w:r>
      <w:dir w:val="rtl">
        <w:r>
          <w:rPr>
            <w:noProof/>
          </w:rPr>
          <w:t>ترخيص وصول العميل لـ Skype for Business Plus</w:t>
        </w:r>
        <w:r>
          <w:rPr>
            <w:noProof/>
          </w:rPr>
          <w:t>‬, 29</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ترخيص وصول العميل لـ Skype for Business Server 2015 Plus, 29</w:t>
      </w:r>
    </w:p>
    <w:p w:rsidR="0033373C" w:rsidRDefault="0033373C">
      <w:pPr>
        <w:pStyle w:val="Index1"/>
        <w:tabs>
          <w:tab w:val="right" w:pos="5030"/>
        </w:tabs>
        <w:rPr>
          <w:noProof/>
        </w:rPr>
      </w:pPr>
      <w:r>
        <w:rPr>
          <w:noProof/>
        </w:rPr>
        <w:t>‎ترخيص وصول العميل لـ Skype for Business Server 2015 Standard, 29</w:t>
      </w:r>
    </w:p>
    <w:p w:rsidR="0033373C" w:rsidRDefault="0033373C">
      <w:pPr>
        <w:pStyle w:val="Index1"/>
        <w:tabs>
          <w:tab w:val="right" w:pos="5030"/>
        </w:tabs>
        <w:rPr>
          <w:noProof/>
        </w:rPr>
      </w:pPr>
      <w:r>
        <w:rPr>
          <w:noProof/>
        </w:rPr>
        <w:t>ترخيص وصول العميل لـ Visual Studio Team Foundation Server 2018, 41</w:t>
      </w:r>
    </w:p>
    <w:p w:rsidR="0033373C" w:rsidRDefault="0033373C">
      <w:pPr>
        <w:pStyle w:val="Index1"/>
        <w:tabs>
          <w:tab w:val="right" w:pos="5030"/>
        </w:tabs>
        <w:rPr>
          <w:noProof/>
        </w:rPr>
      </w:pPr>
      <w:r>
        <w:rPr>
          <w:noProof/>
        </w:rPr>
        <w:t>ترخيص وصول العميل لخدمات إدارة حقوق Active Directory لـ Windows Server 2016, 50</w:t>
      </w:r>
    </w:p>
    <w:p w:rsidR="0033373C" w:rsidRDefault="0033373C">
      <w:pPr>
        <w:pStyle w:val="Index1"/>
        <w:tabs>
          <w:tab w:val="right" w:pos="5030"/>
        </w:tabs>
        <w:rPr>
          <w:noProof/>
        </w:rPr>
      </w:pPr>
      <w:r>
        <w:rPr>
          <w:noProof/>
        </w:rPr>
        <w:t>ترخيص وصول العميل لخدمات سطح المكتب البعيد لـ Windows Server 2016, 50</w:t>
      </w:r>
    </w:p>
    <w:p w:rsidR="0033373C" w:rsidRDefault="0033373C">
      <w:pPr>
        <w:pStyle w:val="Index1"/>
        <w:tabs>
          <w:tab w:val="right" w:pos="5030"/>
        </w:tabs>
        <w:rPr>
          <w:noProof/>
        </w:rPr>
      </w:pPr>
      <w:r>
        <w:rPr>
          <w:noProof/>
        </w:rPr>
        <w:t>ترخيص وصول العميل للمؤسسة, 93</w:t>
      </w:r>
    </w:p>
    <w:p w:rsidR="0033373C" w:rsidRDefault="0033373C">
      <w:pPr>
        <w:pStyle w:val="Index1"/>
        <w:tabs>
          <w:tab w:val="right" w:pos="5030"/>
        </w:tabs>
        <w:rPr>
          <w:noProof/>
        </w:rPr>
      </w:pPr>
      <w:r>
        <w:rPr>
          <w:noProof/>
        </w:rPr>
        <w:t>‏</w:t>
      </w:r>
      <w:dir w:val="rtl">
        <w:r>
          <w:rPr>
            <w:noProof/>
          </w:rPr>
          <w:t>ترخيص وصول العميل للمؤسسة</w:t>
        </w:r>
        <w:r>
          <w:rPr>
            <w:noProof/>
          </w:rPr>
          <w:t>‬, 87</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ترخيص وصول العميل للمؤسسة SharePoint Server 2016, 28</w:t>
      </w:r>
    </w:p>
    <w:p w:rsidR="0033373C" w:rsidRDefault="0033373C">
      <w:pPr>
        <w:pStyle w:val="Index1"/>
        <w:tabs>
          <w:tab w:val="right" w:pos="5030"/>
        </w:tabs>
        <w:rPr>
          <w:noProof/>
        </w:rPr>
      </w:pPr>
      <w:r>
        <w:rPr>
          <w:noProof/>
        </w:rPr>
        <w:t>ترخيص وصول العميل للمؤسسة لـ Microsoft Dynamics AX, 87</w:t>
      </w:r>
    </w:p>
    <w:p w:rsidR="0033373C" w:rsidRDefault="0033373C">
      <w:pPr>
        <w:pStyle w:val="Index1"/>
        <w:tabs>
          <w:tab w:val="right" w:pos="5030"/>
        </w:tabs>
        <w:rPr>
          <w:noProof/>
        </w:rPr>
      </w:pPr>
      <w:r>
        <w:rPr>
          <w:noProof/>
        </w:rPr>
        <w:t>ترخيص وصول العميل للمؤسسة لـ Skype for Business Server 2015, 29</w:t>
      </w:r>
    </w:p>
    <w:p w:rsidR="0033373C" w:rsidRDefault="0033373C">
      <w:pPr>
        <w:pStyle w:val="Index1"/>
        <w:tabs>
          <w:tab w:val="right" w:pos="5030"/>
        </w:tabs>
        <w:rPr>
          <w:noProof/>
        </w:rPr>
      </w:pPr>
      <w:r>
        <w:rPr>
          <w:noProof/>
        </w:rPr>
        <w:t>ترخيص وصول العميل للنشاط لـ Microsoft Dynamics 365 for Operations, 87</w:t>
      </w:r>
    </w:p>
    <w:p w:rsidR="0033373C" w:rsidRDefault="0033373C">
      <w:pPr>
        <w:pStyle w:val="Index1"/>
        <w:tabs>
          <w:tab w:val="right" w:pos="5030"/>
        </w:tabs>
        <w:rPr>
          <w:noProof/>
        </w:rPr>
      </w:pPr>
      <w:r>
        <w:rPr>
          <w:noProof/>
        </w:rPr>
        <w:t>‏</w:t>
      </w:r>
      <w:dir w:val="rtl">
        <w:r>
          <w:rPr>
            <w:noProof/>
          </w:rPr>
          <w:t>ترخيص وصول العميل لمهام Microsoft Dynamics AX, 87</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ترخيص وصول العميل لوظائف Microsoft Dynamics AX, 87</w:t>
      </w:r>
    </w:p>
    <w:p w:rsidR="0033373C" w:rsidRDefault="0033373C">
      <w:pPr>
        <w:pStyle w:val="Index1"/>
        <w:tabs>
          <w:tab w:val="right" w:pos="5030"/>
        </w:tabs>
        <w:rPr>
          <w:noProof/>
        </w:rPr>
      </w:pPr>
      <w:r>
        <w:rPr>
          <w:noProof/>
        </w:rPr>
        <w:t>جهات الاتصال الإضافية في Microsoft 365 for Marketing, 63</w:t>
      </w:r>
    </w:p>
    <w:p w:rsidR="0033373C" w:rsidRDefault="0033373C">
      <w:pPr>
        <w:pStyle w:val="Index1"/>
        <w:tabs>
          <w:tab w:val="right" w:pos="5030"/>
        </w:tabs>
        <w:rPr>
          <w:noProof/>
        </w:rPr>
      </w:pPr>
      <w:r>
        <w:rPr>
          <w:noProof/>
        </w:rPr>
        <w:t>جهاز Microsoft Dynamics 365 for Operations، إصدار Enterprise بخيار, 63</w:t>
      </w:r>
    </w:p>
    <w:p w:rsidR="0033373C" w:rsidRDefault="0033373C">
      <w:pPr>
        <w:pStyle w:val="Index1"/>
        <w:tabs>
          <w:tab w:val="right" w:pos="5030"/>
        </w:tabs>
        <w:rPr>
          <w:noProof/>
        </w:rPr>
      </w:pPr>
      <w:r>
        <w:rPr>
          <w:noProof/>
        </w:rPr>
        <w:t>حاوية Hyper-V, 81</w:t>
      </w:r>
    </w:p>
    <w:p w:rsidR="0033373C" w:rsidRDefault="0033373C">
      <w:pPr>
        <w:pStyle w:val="Index1"/>
        <w:tabs>
          <w:tab w:val="right" w:pos="5030"/>
        </w:tabs>
        <w:rPr>
          <w:noProof/>
        </w:rPr>
      </w:pPr>
      <w:r>
        <w:rPr>
          <w:noProof/>
        </w:rPr>
        <w:t>حاوية Windows Server, 81</w:t>
      </w:r>
    </w:p>
    <w:p w:rsidR="0033373C" w:rsidRDefault="0033373C">
      <w:pPr>
        <w:pStyle w:val="Index1"/>
        <w:tabs>
          <w:tab w:val="right" w:pos="5030"/>
        </w:tabs>
        <w:rPr>
          <w:noProof/>
        </w:rPr>
      </w:pPr>
      <w:r>
        <w:rPr>
          <w:noProof/>
        </w:rPr>
        <w:t>حماية Azure المتقدمة من التهديدات للمستخدمين, 58</w:t>
      </w:r>
    </w:p>
    <w:p w:rsidR="0033373C" w:rsidRDefault="0033373C">
      <w:pPr>
        <w:pStyle w:val="Index1"/>
        <w:tabs>
          <w:tab w:val="right" w:pos="5030"/>
        </w:tabs>
        <w:rPr>
          <w:noProof/>
        </w:rPr>
      </w:pPr>
      <w:r>
        <w:rPr>
          <w:noProof/>
        </w:rPr>
        <w:t>‎‏</w:t>
      </w:r>
      <w:dir w:val="rtl">
        <w:r>
          <w:rPr>
            <w:noProof/>
          </w:rPr>
          <w:t>حماية متقدمة من المخاطر لـ Office 365</w:t>
        </w:r>
        <w:r>
          <w:rPr>
            <w:noProof/>
          </w:rPr>
          <w:t>‬, 70</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خادم Dynamics 365 for Operations, 87</w:t>
      </w:r>
    </w:p>
    <w:p w:rsidR="0033373C" w:rsidRDefault="0033373C">
      <w:pPr>
        <w:pStyle w:val="Index1"/>
        <w:tabs>
          <w:tab w:val="right" w:pos="5030"/>
        </w:tabs>
        <w:rPr>
          <w:noProof/>
        </w:rPr>
      </w:pPr>
      <w:r>
        <w:rPr>
          <w:noProof/>
        </w:rPr>
        <w:t>خادم Microsoft Dynamics 365 for Operations, 20</w:t>
      </w:r>
    </w:p>
    <w:p w:rsidR="0033373C" w:rsidRDefault="0033373C">
      <w:pPr>
        <w:pStyle w:val="Index1"/>
        <w:tabs>
          <w:tab w:val="right" w:pos="5030"/>
        </w:tabs>
        <w:rPr>
          <w:noProof/>
        </w:rPr>
      </w:pPr>
      <w:r>
        <w:rPr>
          <w:noProof/>
        </w:rPr>
        <w:t>خدمات Microsoft Azure, 56, 94</w:t>
      </w:r>
    </w:p>
    <w:p w:rsidR="0033373C" w:rsidRDefault="0033373C">
      <w:pPr>
        <w:pStyle w:val="Index1"/>
        <w:tabs>
          <w:tab w:val="right" w:pos="5030"/>
        </w:tabs>
        <w:rPr>
          <w:noProof/>
        </w:rPr>
      </w:pPr>
      <w:r>
        <w:rPr>
          <w:noProof/>
        </w:rPr>
        <w:t>خدمات الامتثال المتطورة في Office 365, 69</w:t>
      </w:r>
    </w:p>
    <w:p w:rsidR="0033373C" w:rsidRDefault="0033373C">
      <w:pPr>
        <w:pStyle w:val="Index1"/>
        <w:tabs>
          <w:tab w:val="right" w:pos="5030"/>
        </w:tabs>
        <w:rPr>
          <w:noProof/>
        </w:rPr>
      </w:pPr>
      <w:r>
        <w:rPr>
          <w:noProof/>
        </w:rPr>
        <w:t>خطة Azure App Service, 57</w:t>
      </w:r>
    </w:p>
    <w:p w:rsidR="0033373C" w:rsidRDefault="0033373C">
      <w:pPr>
        <w:pStyle w:val="Index1"/>
        <w:tabs>
          <w:tab w:val="right" w:pos="5030"/>
        </w:tabs>
        <w:rPr>
          <w:noProof/>
        </w:rPr>
      </w:pPr>
      <w:r>
        <w:rPr>
          <w:noProof/>
        </w:rPr>
        <w:t>خطة Microsoft Azure StorSimple مع الجهاز (8100 جهاز), 57</w:t>
      </w:r>
    </w:p>
    <w:p w:rsidR="0033373C" w:rsidRDefault="0033373C">
      <w:pPr>
        <w:pStyle w:val="Index1"/>
        <w:tabs>
          <w:tab w:val="right" w:pos="5030"/>
        </w:tabs>
        <w:rPr>
          <w:noProof/>
        </w:rPr>
      </w:pPr>
      <w:r>
        <w:rPr>
          <w:noProof/>
        </w:rPr>
        <w:t>خطة Microsoft Azure StorSimple مع الجهاز (8600 جهاز), 57</w:t>
      </w:r>
    </w:p>
    <w:p w:rsidR="0033373C" w:rsidRDefault="0033373C">
      <w:pPr>
        <w:pStyle w:val="Index1"/>
        <w:tabs>
          <w:tab w:val="right" w:pos="5030"/>
        </w:tabs>
        <w:rPr>
          <w:noProof/>
        </w:rPr>
      </w:pPr>
      <w:r>
        <w:rPr>
          <w:noProof/>
        </w:rPr>
        <w:t>خطة Microsoft Dynamics 365 Unified Operations, إصدار Enterprise بخيار, 62</w:t>
      </w:r>
    </w:p>
    <w:p w:rsidR="0033373C" w:rsidRDefault="0033373C">
      <w:pPr>
        <w:pStyle w:val="Index1"/>
        <w:tabs>
          <w:tab w:val="right" w:pos="5030"/>
        </w:tabs>
        <w:rPr>
          <w:noProof/>
        </w:rPr>
      </w:pPr>
      <w:r>
        <w:rPr>
          <w:noProof/>
        </w:rPr>
        <w:t>خطة Microsoft Dynamics 365 Unified Operations، إصدارEnterprise, 62</w:t>
      </w:r>
    </w:p>
    <w:p w:rsidR="0033373C" w:rsidRDefault="0033373C">
      <w:pPr>
        <w:pStyle w:val="Index1"/>
        <w:tabs>
          <w:tab w:val="right" w:pos="5030"/>
        </w:tabs>
        <w:rPr>
          <w:noProof/>
        </w:rPr>
      </w:pPr>
      <w:r>
        <w:rPr>
          <w:noProof/>
        </w:rPr>
        <w:t>خطة Microsoft Dynamics 365 Unified Operations، البرنامج الإضافي لإصدارEnterprise, 62</w:t>
      </w:r>
    </w:p>
    <w:p w:rsidR="0033373C" w:rsidRDefault="0033373C">
      <w:pPr>
        <w:pStyle w:val="Index1"/>
        <w:tabs>
          <w:tab w:val="right" w:pos="5030"/>
        </w:tabs>
        <w:rPr>
          <w:noProof/>
        </w:rPr>
      </w:pPr>
      <w:r>
        <w:rPr>
          <w:noProof/>
        </w:rPr>
        <w:t>خطة الاتصال, 72</w:t>
      </w:r>
    </w:p>
    <w:p w:rsidR="0033373C" w:rsidRDefault="0033373C">
      <w:pPr>
        <w:pStyle w:val="Index1"/>
        <w:tabs>
          <w:tab w:val="right" w:pos="5030"/>
        </w:tabs>
        <w:rPr>
          <w:noProof/>
        </w:rPr>
      </w:pPr>
      <w:r>
        <w:rPr>
          <w:noProof/>
        </w:rPr>
        <w:t>خطة التفاعل مع عملاء Microsoft Dynamics 365، البرنامج الإضافي لإصدار Enterprise, 62</w:t>
      </w:r>
    </w:p>
    <w:p w:rsidR="0033373C" w:rsidRDefault="0033373C">
      <w:pPr>
        <w:pStyle w:val="Index1"/>
        <w:tabs>
          <w:tab w:val="right" w:pos="5030"/>
        </w:tabs>
        <w:rPr>
          <w:noProof/>
        </w:rPr>
      </w:pPr>
      <w:r>
        <w:rPr>
          <w:noProof/>
        </w:rPr>
        <w:t>مجموعة Windows Embedded 8 Standard Enterprise ‏(100 حزمة), 43</w:t>
      </w:r>
    </w:p>
    <w:p w:rsidR="0033373C" w:rsidRDefault="0033373C">
      <w:pPr>
        <w:pStyle w:val="Index1"/>
        <w:tabs>
          <w:tab w:val="right" w:pos="5030"/>
        </w:tabs>
        <w:rPr>
          <w:noProof/>
        </w:rPr>
      </w:pPr>
      <w:r>
        <w:rPr>
          <w:noProof/>
        </w:rPr>
        <w:t>مجموعة اتفاقية ترخيص وصول العميل الأساسية, 15</w:t>
      </w:r>
    </w:p>
    <w:p w:rsidR="0033373C" w:rsidRDefault="0033373C">
      <w:pPr>
        <w:pStyle w:val="Index1"/>
        <w:tabs>
          <w:tab w:val="right" w:pos="5030"/>
        </w:tabs>
        <w:rPr>
          <w:noProof/>
        </w:rPr>
      </w:pPr>
      <w:r>
        <w:rPr>
          <w:noProof/>
        </w:rPr>
        <w:t>مجموعة اتفاقية ترخيص وصول العميل للمؤسسة, 70</w:t>
      </w:r>
    </w:p>
    <w:p w:rsidR="0033373C" w:rsidRDefault="0033373C">
      <w:pPr>
        <w:pStyle w:val="Index1"/>
        <w:tabs>
          <w:tab w:val="right" w:pos="5030"/>
        </w:tabs>
        <w:rPr>
          <w:noProof/>
        </w:rPr>
      </w:pPr>
      <w:r>
        <w:rPr>
          <w:noProof/>
        </w:rPr>
        <w:t>مجموعة ‏</w:t>
      </w:r>
      <w:dir w:val="rtl">
        <w:r>
          <w:rPr>
            <w:noProof/>
          </w:rPr>
          <w:t>ترخيص وصول العميل للمؤسسة, 15</w:t>
        </w:r>
        <w:r w:rsidR="00BA23BB">
          <w:t>‬</w:t>
        </w:r>
        <w:r w:rsidR="00AC0F91">
          <w:t>‬</w:t>
        </w:r>
        <w:r w:rsidR="00D17350">
          <w:t>‬</w:t>
        </w:r>
        <w:r w:rsidR="00B5589E">
          <w:t>‬</w:t>
        </w:r>
        <w:r w:rsidR="00FD71DF">
          <w:t>‬</w:t>
        </w:r>
      </w:dir>
    </w:p>
    <w:p w:rsidR="0033373C" w:rsidRDefault="0033373C">
      <w:pPr>
        <w:pStyle w:val="Index1"/>
        <w:tabs>
          <w:tab w:val="right" w:pos="5030"/>
        </w:tabs>
        <w:rPr>
          <w:noProof/>
        </w:rPr>
      </w:pPr>
      <w:r>
        <w:rPr>
          <w:noProof/>
        </w:rPr>
        <w:t>مساحة تخزين ملفات إضافية لـ Office 365 تبلغ 1 غيغابايت, 72</w:t>
      </w:r>
    </w:p>
    <w:p w:rsidR="0033373C" w:rsidRDefault="0033373C">
      <w:pPr>
        <w:pStyle w:val="Index1"/>
        <w:tabs>
          <w:tab w:val="right" w:pos="5030"/>
        </w:tabs>
        <w:rPr>
          <w:noProof/>
        </w:rPr>
      </w:pPr>
      <w:r>
        <w:rPr>
          <w:noProof/>
        </w:rPr>
        <w:t>مكون ترخيص اشتراك المستخدم الإضافي لـ Microsoft Intune بالمساحة التخزينية الإضافية (1 غيغابايت), 75</w:t>
      </w:r>
    </w:p>
    <w:p w:rsidR="0033373C" w:rsidRDefault="0033373C">
      <w:pPr>
        <w:pStyle w:val="Index1"/>
        <w:tabs>
          <w:tab w:val="right" w:pos="5030"/>
        </w:tabs>
        <w:rPr>
          <w:noProof/>
        </w:rPr>
      </w:pPr>
      <w:r>
        <w:rPr>
          <w:noProof/>
        </w:rPr>
        <w:t>مكون ضمان البرنامج المميز الإضافي, 31, 51</w:t>
      </w:r>
    </w:p>
    <w:p w:rsidR="0033373C" w:rsidRDefault="0033373C">
      <w:pPr>
        <w:pStyle w:val="Index1"/>
        <w:tabs>
          <w:tab w:val="right" w:pos="5030"/>
        </w:tabs>
        <w:rPr>
          <w:noProof/>
        </w:rPr>
      </w:pPr>
      <w:r>
        <w:rPr>
          <w:noProof/>
        </w:rPr>
        <w:t>نشاط Microsoft Dynamics 365 for Operations، إصدارEnterprise, 21</w:t>
      </w:r>
    </w:p>
    <w:p w:rsidR="0033373C" w:rsidRDefault="0033373C">
      <w:pPr>
        <w:pStyle w:val="Index1"/>
        <w:tabs>
          <w:tab w:val="right" w:pos="5030"/>
        </w:tabs>
        <w:rPr>
          <w:noProof/>
        </w:rPr>
      </w:pPr>
      <w:r>
        <w:rPr>
          <w:noProof/>
        </w:rPr>
        <w:t>نظام الهاتف, 72</w:t>
      </w:r>
    </w:p>
    <w:p w:rsidR="0033373C" w:rsidRDefault="0033373C">
      <w:pPr>
        <w:pStyle w:val="Index1"/>
        <w:tabs>
          <w:tab w:val="right" w:pos="5030"/>
        </w:tabs>
        <w:rPr>
          <w:noProof/>
        </w:rPr>
      </w:pPr>
      <w:r>
        <w:rPr>
          <w:noProof/>
        </w:rPr>
        <w:t>هاتف المنطقة المشتركة, 72</w:t>
      </w:r>
    </w:p>
    <w:p w:rsidR="0033373C" w:rsidRDefault="0033373C">
      <w:pPr>
        <w:pStyle w:val="Index1"/>
        <w:tabs>
          <w:tab w:val="right" w:pos="5030"/>
        </w:tabs>
        <w:rPr>
          <w:noProof/>
        </w:rPr>
      </w:pPr>
      <w:r>
        <w:rPr>
          <w:noProof/>
        </w:rPr>
        <w:t>وExchange Online Protection, 16</w:t>
      </w:r>
    </w:p>
    <w:p w:rsidR="0033373C" w:rsidRDefault="0033373C">
      <w:pPr>
        <w:pStyle w:val="Index1"/>
        <w:tabs>
          <w:tab w:val="right" w:pos="5030"/>
        </w:tabs>
        <w:rPr>
          <w:noProof/>
        </w:rPr>
      </w:pPr>
      <w:r>
        <w:rPr>
          <w:noProof/>
        </w:rPr>
        <w:t>وLync 2013, 23</w:t>
      </w:r>
    </w:p>
    <w:p w:rsidR="0033373C" w:rsidRDefault="0033373C">
      <w:pPr>
        <w:pStyle w:val="Index1"/>
        <w:tabs>
          <w:tab w:val="right" w:pos="5030"/>
        </w:tabs>
        <w:rPr>
          <w:noProof/>
        </w:rPr>
      </w:pPr>
      <w:r>
        <w:rPr>
          <w:noProof/>
        </w:rPr>
        <w:t>وWindows HPC Server, 52</w:t>
      </w:r>
    </w:p>
    <w:p w:rsidR="0033373C" w:rsidRDefault="0033373C">
      <w:pPr>
        <w:pStyle w:val="Index1"/>
        <w:tabs>
          <w:tab w:val="right" w:pos="5030"/>
        </w:tabs>
        <w:rPr>
          <w:noProof/>
        </w:rPr>
      </w:pPr>
      <w:r>
        <w:rPr>
          <w:noProof/>
        </w:rPr>
        <w:t>وWindows Server Enterprise, 52</w:t>
      </w:r>
    </w:p>
    <w:p w:rsidR="0033373C" w:rsidRDefault="0033373C">
      <w:pPr>
        <w:pStyle w:val="Index1"/>
        <w:tabs>
          <w:tab w:val="right" w:pos="5030"/>
        </w:tabs>
        <w:rPr>
          <w:noProof/>
        </w:rPr>
      </w:pPr>
      <w:r>
        <w:rPr>
          <w:noProof/>
        </w:rPr>
        <w:t>وWindows Server for Itanium Based Systems, 52</w:t>
      </w:r>
    </w:p>
    <w:p w:rsidR="0033373C" w:rsidRDefault="0033373C">
      <w:pPr>
        <w:pStyle w:val="Index1"/>
        <w:tabs>
          <w:tab w:val="right" w:pos="5030"/>
        </w:tabs>
        <w:rPr>
          <w:noProof/>
        </w:rPr>
      </w:pPr>
      <w:r>
        <w:rPr>
          <w:noProof/>
        </w:rPr>
        <w:t>وWindows Server HPC Edition, 52</w:t>
      </w:r>
    </w:p>
    <w:p w:rsidR="0033373C" w:rsidRDefault="0033373C">
      <w:pPr>
        <w:pStyle w:val="Index1"/>
        <w:tabs>
          <w:tab w:val="right" w:pos="5030"/>
        </w:tabs>
        <w:rPr>
          <w:noProof/>
        </w:rPr>
      </w:pPr>
      <w:r>
        <w:rPr>
          <w:noProof/>
        </w:rPr>
        <w:t>وWindows Small Business Server, 52</w:t>
      </w:r>
    </w:p>
    <w:p w:rsidR="0033373C" w:rsidRDefault="0033373C">
      <w:pPr>
        <w:pStyle w:val="Index1"/>
        <w:tabs>
          <w:tab w:val="right" w:pos="5030"/>
        </w:tabs>
        <w:rPr>
          <w:noProof/>
        </w:rPr>
      </w:pPr>
      <w:r>
        <w:rPr>
          <w:noProof/>
        </w:rPr>
        <w:t>وظيفة ترخيص إدارة العملاء الإضافية لحماية Azure المتقدمة من التهديدات للمستخدمين, 58</w:t>
      </w:r>
    </w:p>
    <w:p w:rsidR="0033373C" w:rsidRDefault="0033373C">
      <w:pPr>
        <w:pStyle w:val="ProductList-Body"/>
        <w:rPr>
          <w:noProof/>
        </w:rPr>
        <w:sectPr w:rsidR="0033373C" w:rsidSect="0033373C">
          <w:type w:val="continuous"/>
          <w:pgSz w:w="12240" w:h="15840" w:code="1"/>
          <w:pgMar w:top="1170" w:right="720" w:bottom="720" w:left="720" w:header="432" w:footer="288" w:gutter="0"/>
          <w:cols w:num="2" w:space="720"/>
          <w:bidi/>
        </w:sectPr>
      </w:pPr>
    </w:p>
    <w:p w:rsidR="007525C1" w:rsidRDefault="004C0696">
      <w:pPr>
        <w:pStyle w:val="ProductList-Body"/>
        <w:sectPr w:rsidR="007525C1" w:rsidSect="0033373C">
          <w:type w:val="continuous"/>
          <w:pgSz w:w="12240" w:h="15840" w:code="1"/>
          <w:pgMar w:top="1170" w:right="720" w:bottom="720" w:left="720" w:header="432" w:footer="288" w:gutter="0"/>
          <w:cols w:num="2" w:space="360"/>
          <w:bidi/>
        </w:sectPr>
      </w:pPr>
      <w:r>
        <w:fldChar w:fldCharType="end"/>
      </w:r>
    </w:p>
    <w:p w:rsidR="007525C1" w:rsidRDefault="007525C1">
      <w:pPr>
        <w:pStyle w:val="ProductList-Body"/>
        <w:rPr>
          <w:rtl/>
        </w:rPr>
      </w:pPr>
    </w:p>
    <w:sectPr w:rsidR="007525C1"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589E" w:rsidRDefault="00B5589E" w:rsidP="007C7D4D">
      <w:pPr>
        <w:spacing w:after="0"/>
      </w:pPr>
      <w:r>
        <w:separator/>
      </w:r>
    </w:p>
    <w:p w:rsidR="00B5589E" w:rsidRDefault="00B5589E"/>
  </w:endnote>
  <w:endnote w:type="continuationSeparator" w:id="0">
    <w:p w:rsidR="00B5589E" w:rsidRDefault="00B5589E" w:rsidP="007C7D4D">
      <w:pPr>
        <w:spacing w:after="0"/>
      </w:pPr>
      <w:r>
        <w:continuationSeparator/>
      </w:r>
    </w:p>
    <w:p w:rsidR="00B5589E" w:rsidRDefault="00B5589E"/>
  </w:endnote>
  <w:endnote w:type="continuationNotice" w:id="1">
    <w:p w:rsidR="00B5589E" w:rsidRDefault="00B558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C58" w:rsidRDefault="004C069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4">
            <w:r w:rsidR="004C0696">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844">
            <w:r w:rsidR="004C0696">
              <w:rPr>
                <w:color w:val="00467F"/>
                <w:u w:val="single"/>
                <w:rtl/>
              </w:rPr>
              <w:t>الفهرس</w:t>
            </w:r>
          </w:hyperlink>
        </w:p>
      </w:tc>
    </w:tr>
  </w:tbl>
  <w:p w:rsidR="007525C1" w:rsidRDefault="007525C1">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525C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842">
            <w:r w:rsidR="004C0696">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1">
            <w:r w:rsidR="004C0696">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36">
            <w:r w:rsidR="004C0696">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7">
            <w:r w:rsidR="004C0696">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8">
            <w:r w:rsidR="004C0696">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49">
            <w:r w:rsidR="004C0696">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25C1" w:rsidRDefault="00FD71DF">
          <w:pPr>
            <w:pStyle w:val="PURFooterText"/>
            <w:jc w:val="center"/>
            <w:rPr>
              <w:rtl/>
            </w:rPr>
          </w:pPr>
          <w:hyperlink w:anchor="_Sec591">
            <w:r w:rsidR="004C0696">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25C1" w:rsidRDefault="007525C1">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25C1" w:rsidRDefault="00FD71DF">
          <w:pPr>
            <w:pStyle w:val="PURFooterText"/>
            <w:jc w:val="center"/>
            <w:rPr>
              <w:rtl/>
            </w:rPr>
          </w:pPr>
          <w:hyperlink w:anchor="_Sec844">
            <w:r w:rsidR="004C0696">
              <w:rPr>
                <w:color w:val="00467F"/>
                <w:u w:val="single"/>
                <w:rtl/>
              </w:rPr>
              <w:t>الفهرس</w:t>
            </w:r>
          </w:hyperlink>
        </w:p>
      </w:tc>
    </w:tr>
  </w:tbl>
  <w:p w:rsidR="007525C1" w:rsidRDefault="007525C1">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589E" w:rsidRDefault="00B5589E" w:rsidP="007C7D4D">
      <w:pPr>
        <w:spacing w:after="0"/>
      </w:pPr>
      <w:r>
        <w:separator/>
      </w:r>
    </w:p>
    <w:p w:rsidR="00B5589E" w:rsidRDefault="00B5589E"/>
  </w:footnote>
  <w:footnote w:type="continuationSeparator" w:id="0">
    <w:p w:rsidR="00B5589E" w:rsidRDefault="00B5589E" w:rsidP="007C7D4D">
      <w:pPr>
        <w:spacing w:after="0"/>
      </w:pPr>
      <w:r>
        <w:continuationSeparator/>
      </w:r>
    </w:p>
    <w:p w:rsidR="00B5589E" w:rsidRDefault="00B5589E"/>
  </w:footnote>
  <w:footnote w:type="continuationNotice" w:id="1">
    <w:p w:rsidR="00B5589E" w:rsidRDefault="00B558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7525C1">
      <w:tc>
        <w:tcPr>
          <w:tcW w:w="8560" w:type="dxa"/>
        </w:tcPr>
        <w:p w:rsidR="007525C1" w:rsidRDefault="004C0696">
          <w:pPr>
            <w:pStyle w:val="PURHeaderText"/>
            <w:rPr>
              <w:rtl/>
            </w:rPr>
          </w:pPr>
          <w:r>
            <w:rPr>
              <w:rtl/>
            </w:rPr>
            <w:t>شروط منتج الترخيص المجمع من Microsoft (‏</w:t>
          </w:r>
          <w:dir w:val="rtl">
            <w:r>
              <w:rPr>
                <w:rtl/>
              </w:rPr>
              <w:t>العربية (Arabic)، أبريل 2018)</w:t>
            </w:r>
            <w:r w:rsidR="00623199">
              <w:t>‬</w:t>
            </w:r>
            <w:r w:rsidR="00BA23BB">
              <w:t>‬</w:t>
            </w:r>
            <w:r w:rsidR="00AC0F91">
              <w:t>‬</w:t>
            </w:r>
            <w:r w:rsidR="00D17350">
              <w:t>‬</w:t>
            </w:r>
            <w:r w:rsidR="00B5589E">
              <w:t>‬</w:t>
            </w:r>
            <w:r w:rsidR="00FD71DF">
              <w:t>‬</w:t>
            </w:r>
          </w:dir>
        </w:p>
      </w:tc>
      <w:tc>
        <w:tcPr>
          <w:tcW w:w="3680" w:type="dxa"/>
        </w:tcPr>
        <w:p w:rsidR="007525C1" w:rsidRDefault="004C0696">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D40EF"/>
    <w:multiLevelType w:val="multilevel"/>
    <w:tmpl w:val="8598A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302CD"/>
    <w:multiLevelType w:val="multilevel"/>
    <w:tmpl w:val="50505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A47994"/>
    <w:multiLevelType w:val="multilevel"/>
    <w:tmpl w:val="10F4B8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04810"/>
    <w:multiLevelType w:val="multilevel"/>
    <w:tmpl w:val="8F124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E2129"/>
    <w:multiLevelType w:val="multilevel"/>
    <w:tmpl w:val="91943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457B5"/>
    <w:multiLevelType w:val="multilevel"/>
    <w:tmpl w:val="E758BE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A7DE9"/>
    <w:multiLevelType w:val="multilevel"/>
    <w:tmpl w:val="744294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9676B"/>
    <w:multiLevelType w:val="multilevel"/>
    <w:tmpl w:val="7FCC40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890F24"/>
    <w:multiLevelType w:val="multilevel"/>
    <w:tmpl w:val="2C1A62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B054FB"/>
    <w:multiLevelType w:val="multilevel"/>
    <w:tmpl w:val="BA389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8A1C1E"/>
    <w:multiLevelType w:val="multilevel"/>
    <w:tmpl w:val="A66AA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D5CB1"/>
    <w:multiLevelType w:val="multilevel"/>
    <w:tmpl w:val="5A947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0854B9"/>
    <w:multiLevelType w:val="multilevel"/>
    <w:tmpl w:val="2098B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5E12D6"/>
    <w:multiLevelType w:val="multilevel"/>
    <w:tmpl w:val="B61E1F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092E9C"/>
    <w:multiLevelType w:val="multilevel"/>
    <w:tmpl w:val="B65C8C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FD0A4A"/>
    <w:multiLevelType w:val="multilevel"/>
    <w:tmpl w:val="B394CB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D06B1C"/>
    <w:multiLevelType w:val="multilevel"/>
    <w:tmpl w:val="BCFED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425E21"/>
    <w:multiLevelType w:val="multilevel"/>
    <w:tmpl w:val="C16AA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E50141"/>
    <w:multiLevelType w:val="multilevel"/>
    <w:tmpl w:val="983CC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8853CD"/>
    <w:multiLevelType w:val="multilevel"/>
    <w:tmpl w:val="588A23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AD6894"/>
    <w:multiLevelType w:val="multilevel"/>
    <w:tmpl w:val="7472A3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473F29"/>
    <w:multiLevelType w:val="multilevel"/>
    <w:tmpl w:val="9A5A0B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3F41B7"/>
    <w:multiLevelType w:val="multilevel"/>
    <w:tmpl w:val="BB50A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877C56"/>
    <w:multiLevelType w:val="multilevel"/>
    <w:tmpl w:val="88ACBC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EE7DF4"/>
    <w:multiLevelType w:val="multilevel"/>
    <w:tmpl w:val="7F16E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0D3414"/>
    <w:multiLevelType w:val="multilevel"/>
    <w:tmpl w:val="37261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CD6513"/>
    <w:multiLevelType w:val="multilevel"/>
    <w:tmpl w:val="C4800F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DE71E8"/>
    <w:multiLevelType w:val="multilevel"/>
    <w:tmpl w:val="1D581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2938D8"/>
    <w:multiLevelType w:val="multilevel"/>
    <w:tmpl w:val="D674AD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414490"/>
    <w:multiLevelType w:val="multilevel"/>
    <w:tmpl w:val="293C5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274D14"/>
    <w:multiLevelType w:val="multilevel"/>
    <w:tmpl w:val="8D6833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C34BB3"/>
    <w:multiLevelType w:val="multilevel"/>
    <w:tmpl w:val="A1A0F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C813923"/>
    <w:multiLevelType w:val="multilevel"/>
    <w:tmpl w:val="780E4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A17201"/>
    <w:multiLevelType w:val="multilevel"/>
    <w:tmpl w:val="E716D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206B71"/>
    <w:multiLevelType w:val="multilevel"/>
    <w:tmpl w:val="5B8CA2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306517"/>
    <w:multiLevelType w:val="multilevel"/>
    <w:tmpl w:val="EB8C1A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793BA9"/>
    <w:multiLevelType w:val="multilevel"/>
    <w:tmpl w:val="F71A32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F41D57"/>
    <w:multiLevelType w:val="multilevel"/>
    <w:tmpl w:val="B69061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0E7650"/>
    <w:multiLevelType w:val="multilevel"/>
    <w:tmpl w:val="3DA07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8268AD"/>
    <w:multiLevelType w:val="multilevel"/>
    <w:tmpl w:val="1E2CC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892C28"/>
    <w:multiLevelType w:val="multilevel"/>
    <w:tmpl w:val="48A67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0D31CF"/>
    <w:multiLevelType w:val="multilevel"/>
    <w:tmpl w:val="3320B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9A5293"/>
    <w:multiLevelType w:val="multilevel"/>
    <w:tmpl w:val="56D0F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F25EA2"/>
    <w:multiLevelType w:val="multilevel"/>
    <w:tmpl w:val="517C51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292464"/>
    <w:multiLevelType w:val="multilevel"/>
    <w:tmpl w:val="8DDA49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330120"/>
    <w:multiLevelType w:val="multilevel"/>
    <w:tmpl w:val="C1243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384FDC"/>
    <w:multiLevelType w:val="multilevel"/>
    <w:tmpl w:val="C59A6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3815FF"/>
    <w:multiLevelType w:val="multilevel"/>
    <w:tmpl w:val="20688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F37B64"/>
    <w:multiLevelType w:val="multilevel"/>
    <w:tmpl w:val="2362E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0852B8"/>
    <w:multiLevelType w:val="multilevel"/>
    <w:tmpl w:val="4B127D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0A224B"/>
    <w:multiLevelType w:val="multilevel"/>
    <w:tmpl w:val="C28E5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DD7F58"/>
    <w:multiLevelType w:val="multilevel"/>
    <w:tmpl w:val="6694C4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3B6B60"/>
    <w:multiLevelType w:val="multilevel"/>
    <w:tmpl w:val="1C88DF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BC650C"/>
    <w:multiLevelType w:val="multilevel"/>
    <w:tmpl w:val="B40EE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4078D5"/>
    <w:multiLevelType w:val="multilevel"/>
    <w:tmpl w:val="AB14C1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EE6EB7"/>
    <w:multiLevelType w:val="multilevel"/>
    <w:tmpl w:val="429A82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5004C4"/>
    <w:multiLevelType w:val="multilevel"/>
    <w:tmpl w:val="FBF44E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EB5E98"/>
    <w:multiLevelType w:val="multilevel"/>
    <w:tmpl w:val="8EEC9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83472C"/>
    <w:multiLevelType w:val="multilevel"/>
    <w:tmpl w:val="70143C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5837FE"/>
    <w:multiLevelType w:val="multilevel"/>
    <w:tmpl w:val="A678B3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0"/>
  </w:num>
  <w:num w:numId="3">
    <w:abstractNumId w:val="23"/>
  </w:num>
  <w:num w:numId="4">
    <w:abstractNumId w:val="3"/>
  </w:num>
  <w:num w:numId="5">
    <w:abstractNumId w:val="49"/>
  </w:num>
  <w:num w:numId="6">
    <w:abstractNumId w:val="24"/>
  </w:num>
  <w:num w:numId="7">
    <w:abstractNumId w:val="47"/>
  </w:num>
  <w:num w:numId="8">
    <w:abstractNumId w:val="2"/>
  </w:num>
  <w:num w:numId="9">
    <w:abstractNumId w:val="8"/>
  </w:num>
  <w:num w:numId="10">
    <w:abstractNumId w:val="51"/>
  </w:num>
  <w:num w:numId="11">
    <w:abstractNumId w:val="38"/>
  </w:num>
  <w:num w:numId="12">
    <w:abstractNumId w:val="32"/>
  </w:num>
  <w:num w:numId="13">
    <w:abstractNumId w:val="43"/>
  </w:num>
  <w:num w:numId="14">
    <w:abstractNumId w:val="56"/>
  </w:num>
  <w:num w:numId="15">
    <w:abstractNumId w:val="20"/>
  </w:num>
  <w:num w:numId="16">
    <w:abstractNumId w:val="31"/>
  </w:num>
  <w:num w:numId="17">
    <w:abstractNumId w:val="18"/>
  </w:num>
  <w:num w:numId="18">
    <w:abstractNumId w:val="21"/>
  </w:num>
  <w:num w:numId="19">
    <w:abstractNumId w:val="39"/>
  </w:num>
  <w:num w:numId="20">
    <w:abstractNumId w:val="55"/>
  </w:num>
  <w:num w:numId="21">
    <w:abstractNumId w:val="10"/>
  </w:num>
  <w:num w:numId="22">
    <w:abstractNumId w:val="59"/>
  </w:num>
  <w:num w:numId="23">
    <w:abstractNumId w:val="25"/>
  </w:num>
  <w:num w:numId="24">
    <w:abstractNumId w:val="11"/>
  </w:num>
  <w:num w:numId="25">
    <w:abstractNumId w:val="9"/>
  </w:num>
  <w:num w:numId="26">
    <w:abstractNumId w:val="41"/>
  </w:num>
  <w:num w:numId="27">
    <w:abstractNumId w:val="27"/>
  </w:num>
  <w:num w:numId="28">
    <w:abstractNumId w:val="29"/>
  </w:num>
  <w:num w:numId="29">
    <w:abstractNumId w:val="22"/>
  </w:num>
  <w:num w:numId="30">
    <w:abstractNumId w:val="45"/>
  </w:num>
  <w:num w:numId="31">
    <w:abstractNumId w:val="12"/>
  </w:num>
  <w:num w:numId="32">
    <w:abstractNumId w:val="5"/>
  </w:num>
  <w:num w:numId="33">
    <w:abstractNumId w:val="58"/>
  </w:num>
  <w:num w:numId="34">
    <w:abstractNumId w:val="1"/>
  </w:num>
  <w:num w:numId="35">
    <w:abstractNumId w:val="19"/>
  </w:num>
  <w:num w:numId="36">
    <w:abstractNumId w:val="42"/>
  </w:num>
  <w:num w:numId="37">
    <w:abstractNumId w:val="0"/>
  </w:num>
  <w:num w:numId="38">
    <w:abstractNumId w:val="44"/>
  </w:num>
  <w:num w:numId="39">
    <w:abstractNumId w:val="6"/>
  </w:num>
  <w:num w:numId="40">
    <w:abstractNumId w:val="37"/>
  </w:num>
  <w:num w:numId="41">
    <w:abstractNumId w:val="7"/>
  </w:num>
  <w:num w:numId="42">
    <w:abstractNumId w:val="4"/>
  </w:num>
  <w:num w:numId="43">
    <w:abstractNumId w:val="26"/>
  </w:num>
  <w:num w:numId="44">
    <w:abstractNumId w:val="33"/>
  </w:num>
  <w:num w:numId="45">
    <w:abstractNumId w:val="17"/>
  </w:num>
  <w:num w:numId="46">
    <w:abstractNumId w:val="40"/>
  </w:num>
  <w:num w:numId="47">
    <w:abstractNumId w:val="48"/>
  </w:num>
  <w:num w:numId="48">
    <w:abstractNumId w:val="34"/>
  </w:num>
  <w:num w:numId="49">
    <w:abstractNumId w:val="52"/>
  </w:num>
  <w:num w:numId="50">
    <w:abstractNumId w:val="35"/>
  </w:num>
  <w:num w:numId="51">
    <w:abstractNumId w:val="57"/>
  </w:num>
  <w:num w:numId="52">
    <w:abstractNumId w:val="50"/>
  </w:num>
  <w:num w:numId="53">
    <w:abstractNumId w:val="14"/>
  </w:num>
  <w:num w:numId="54">
    <w:abstractNumId w:val="46"/>
  </w:num>
  <w:num w:numId="55">
    <w:abstractNumId w:val="15"/>
  </w:num>
  <w:num w:numId="56">
    <w:abstractNumId w:val="13"/>
  </w:num>
  <w:num w:numId="57">
    <w:abstractNumId w:val="53"/>
  </w:num>
  <w:num w:numId="58">
    <w:abstractNumId w:val="61"/>
  </w:num>
  <w:num w:numId="59">
    <w:abstractNumId w:val="54"/>
  </w:num>
  <w:num w:numId="60">
    <w:abstractNumId w:val="60"/>
  </w:num>
  <w:num w:numId="61">
    <w:abstractNumId w:val="28"/>
  </w:num>
  <w:num w:numId="62">
    <w:abstractNumId w:val="16"/>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Ic4AnELbo0BDnmssYqNlwcezV7Jl3JvYHv58K6oQUs+KYNzumyKhTb193PCaqWMYoeAItJSwpkacFIck0A6Ug==" w:salt="andtbW3HzM4vYngAGyL5K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373C"/>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7C58"/>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0696"/>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199"/>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5C1"/>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F91"/>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589E"/>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3BB"/>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A47"/>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50"/>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4976"/>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71DF"/>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C0696"/>
    <w:pPr>
      <w:spacing w:after="0" w:line="240" w:lineRule="auto"/>
      <w:ind w:left="400" w:hanging="200"/>
    </w:pPr>
  </w:style>
  <w:style w:type="character" w:styleId="UnresolvedMention">
    <w:name w:val="Unresolved Mention"/>
    <w:basedOn w:val="DefaultParagraphFont"/>
    <w:uiPriority w:val="99"/>
    <w:semiHidden/>
    <w:unhideWhenUsed/>
    <w:rsid w:val="004C069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0AC72D-CFDD-4220-B059-2890B99E385E}">
  <ds:schemaRefs>
    <ds:schemaRef ds:uri="http://schemas.openxmlformats.org/officeDocument/2006/bibliography"/>
  </ds:schemaRefs>
</ds:datastoreItem>
</file>

<file path=customXml/itemProps2.xml><?xml version="1.0" encoding="utf-8"?>
<ds:datastoreItem xmlns:ds="http://schemas.openxmlformats.org/officeDocument/2006/customXml" ds:itemID="{3E0DB5DE-E6F0-4916-BB4C-83ACE6EAB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106981</Words>
  <Characters>609795</Characters>
  <Application>Microsoft Office Word</Application>
  <DocSecurity>8</DocSecurity>
  <Lines>5081</Lines>
  <Paragraphs>1430</Paragraphs>
  <ScaleCrop>false</ScaleCrop>
  <Company/>
  <LinksUpToDate>false</LinksUpToDate>
  <CharactersWithSpaces>715346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2018-03-29T03:33:00Z</dcterms:created>
  <dcterms:modified xsi:type="dcterms:W3CDTF">2018-03-29T03:33:00Z</dcterms:modified>
</cp:coreProperties>
</file>