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B5A20" w:rsidRDefault="006B5A20">
      <w:pPr>
        <w:pStyle w:val="PURBody"/>
        <w:shd w:val="clear" w:color="auto" w:fill="00188F"/>
        <w:tabs>
          <w:tab w:val="clear" w:pos="360"/>
        </w:tabs>
        <w:ind w:right="7920" w:firstLine="360"/>
        <w:rPr>
          <w:rFonts w:asciiTheme="majorHAnsi" w:hAnsiTheme="majorHAnsi"/>
          <w:color w:val="FFFFFF"/>
          <w:sz w:val="6"/>
          <w:szCs w:val="6"/>
        </w:rPr>
      </w:pPr>
    </w:p>
    <w:p w:rsidR="006B5A20" w:rsidRDefault="00DE68E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6B5A20" w:rsidRDefault="00DE68E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6B5A20" w:rsidRDefault="006B5A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B5A20" w:rsidRDefault="006B5A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B5A20" w:rsidRDefault="006B5A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B5A20" w:rsidRDefault="006B5A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B5A20" w:rsidRDefault="006B5A2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B5A20" w:rsidRDefault="006B5A20">
      <w:pPr>
        <w:pStyle w:val="PURBody"/>
        <w:shd w:val="clear" w:color="auto" w:fill="0072C6"/>
        <w:tabs>
          <w:tab w:val="clear" w:pos="360"/>
        </w:tabs>
        <w:ind w:right="1800" w:firstLine="360"/>
        <w:rPr>
          <w:sz w:val="72"/>
          <w:szCs w:val="72"/>
        </w:rPr>
      </w:pPr>
    </w:p>
    <w:p w:rsidR="006B5A20" w:rsidRDefault="006B5A2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B5A20" w:rsidRDefault="00DE68E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w:t>
      </w:r>
      <w:bookmarkStart w:id="0" w:name="_GoBack"/>
      <w:bookmarkEnd w:id="0"/>
      <w:r>
        <w:rPr>
          <w:rFonts w:asciiTheme="majorHAnsi" w:hAnsiTheme="majorHAnsi"/>
          <w:color w:val="FFFFFF" w:themeColor="background1"/>
          <w:sz w:val="96"/>
          <w:szCs w:val="96"/>
        </w:rPr>
        <w:t xml:space="preserve"> المنتج</w:t>
      </w:r>
    </w:p>
    <w:p w:rsidR="006B5A20" w:rsidRDefault="00DE68E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يناير 2016</w:t>
      </w:r>
    </w:p>
    <w:p w:rsidR="006B5A20" w:rsidRDefault="006B5A2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B5A20" w:rsidRDefault="00DE68E2">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5A20" w:rsidRDefault="006B5A20">
      <w:pPr>
        <w:sectPr w:rsidR="006B5A20">
          <w:type w:val="continuous"/>
          <w:pgSz w:w="12240" w:h="15840" w:code="1"/>
          <w:pgMar w:top="1170" w:right="720" w:bottom="720" w:left="720" w:header="432" w:footer="288" w:gutter="0"/>
          <w:cols w:space="360"/>
        </w:sectPr>
      </w:pPr>
    </w:p>
    <w:p w:rsidR="006B5A20" w:rsidRDefault="00DE68E2">
      <w:pPr>
        <w:pStyle w:val="ProductList-SectionHeading"/>
        <w:pageBreakBefore/>
        <w:rPr>
          <w:rtl/>
        </w:rPr>
      </w:pPr>
      <w:bookmarkStart w:id="1" w:name="_Sec842"/>
      <w:r>
        <w:rPr>
          <w:rtl/>
        </w:rPr>
        <w:lastRenderedPageBreak/>
        <w:t>جدول المحتويات</w:t>
      </w:r>
    </w:p>
    <w:p w:rsidR="006B5A20" w:rsidRDefault="006B5A20">
      <w:pPr>
        <w:pStyle w:val="ProductList-Body"/>
        <w:rPr>
          <w:rtl/>
        </w:rPr>
      </w:pPr>
    </w:p>
    <w:p w:rsidR="006B5A20" w:rsidRDefault="006B5A20">
      <w:pPr>
        <w:sectPr w:rsidR="006B5A20">
          <w:headerReference w:type="default" r:id="rId13"/>
          <w:footerReference w:type="default" r:id="rId14"/>
          <w:type w:val="continuous"/>
          <w:pgSz w:w="12240" w:h="15840" w:code="1"/>
          <w:pgMar w:top="1170" w:right="720" w:bottom="1620" w:left="720" w:header="432" w:footer="288" w:gutter="0"/>
          <w:cols w:space="360"/>
          <w:bidi/>
        </w:sectPr>
      </w:pPr>
    </w:p>
    <w:p w:rsidR="007B6B1E" w:rsidRDefault="00DE68E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39073065" w:history="1">
        <w:r w:rsidR="007B6B1E" w:rsidRPr="009F041B">
          <w:rPr>
            <w:rStyle w:val="Hyperlink"/>
            <w:rFonts w:ascii="Arial" w:hAnsi="Arial" w:cs="Arial"/>
            <w:noProof/>
          </w:rPr>
          <w:t>مقدمة</w:t>
        </w:r>
        <w:r w:rsidR="007B6B1E">
          <w:rPr>
            <w:noProof/>
          </w:rPr>
          <w:tab/>
        </w:r>
        <w:r w:rsidR="007B6B1E">
          <w:rPr>
            <w:noProof/>
          </w:rPr>
          <w:fldChar w:fldCharType="begin"/>
        </w:r>
        <w:r w:rsidR="007B6B1E">
          <w:rPr>
            <w:noProof/>
          </w:rPr>
          <w:instrText xml:space="preserve"> PAGEREF _Toc439073065 \h </w:instrText>
        </w:r>
        <w:r w:rsidR="007B6B1E">
          <w:rPr>
            <w:noProof/>
          </w:rPr>
        </w:r>
        <w:r w:rsidR="007B6B1E">
          <w:rPr>
            <w:noProof/>
          </w:rPr>
          <w:fldChar w:fldCharType="separate"/>
        </w:r>
        <w:r w:rsidR="007B6B1E">
          <w:rPr>
            <w:noProof/>
          </w:rPr>
          <w:t>4</w:t>
        </w:r>
        <w:r w:rsidR="007B6B1E">
          <w:rPr>
            <w:noProof/>
          </w:rPr>
          <w:fldChar w:fldCharType="end"/>
        </w:r>
      </w:hyperlink>
    </w:p>
    <w:p w:rsidR="007B6B1E" w:rsidRDefault="000A3DF3">
      <w:pPr>
        <w:pStyle w:val="TOC2"/>
        <w:rPr>
          <w:rFonts w:eastAsiaTheme="minorEastAsia"/>
          <w:smallCaps w:val="0"/>
          <w:sz w:val="22"/>
          <w:lang w:eastAsia="en-US"/>
        </w:rPr>
      </w:pPr>
      <w:hyperlink w:anchor="_Toc439073066" w:history="1">
        <w:r w:rsidR="007B6B1E" w:rsidRPr="009F041B">
          <w:rPr>
            <w:rStyle w:val="Hyperlink"/>
            <w:rFonts w:ascii="Arial" w:hAnsi="Arial" w:cs="Arial"/>
          </w:rPr>
          <w:t>حول</w:t>
        </w:r>
        <w:r w:rsidR="007B6B1E" w:rsidRPr="009F041B">
          <w:rPr>
            <w:rStyle w:val="Hyperlink"/>
          </w:rPr>
          <w:t xml:space="preserve"> </w:t>
        </w:r>
        <w:r w:rsidR="007B6B1E" w:rsidRPr="009F041B">
          <w:rPr>
            <w:rStyle w:val="Hyperlink"/>
            <w:rFonts w:ascii="Arial" w:hAnsi="Arial" w:cs="Arial"/>
          </w:rPr>
          <w:t>هذه</w:t>
        </w:r>
        <w:r w:rsidR="007B6B1E" w:rsidRPr="009F041B">
          <w:rPr>
            <w:rStyle w:val="Hyperlink"/>
          </w:rPr>
          <w:t xml:space="preserve"> </w:t>
        </w:r>
        <w:r w:rsidR="007B6B1E" w:rsidRPr="009F041B">
          <w:rPr>
            <w:rStyle w:val="Hyperlink"/>
            <w:rFonts w:ascii="Arial" w:hAnsi="Arial" w:cs="Arial"/>
          </w:rPr>
          <w:t>الوثيقة</w:t>
        </w:r>
        <w:r w:rsidR="007B6B1E">
          <w:tab/>
        </w:r>
        <w:r w:rsidR="007B6B1E">
          <w:fldChar w:fldCharType="begin"/>
        </w:r>
        <w:r w:rsidR="007B6B1E">
          <w:instrText xml:space="preserve"> PAGEREF _Toc439073066 \h </w:instrText>
        </w:r>
        <w:r w:rsidR="007B6B1E">
          <w:fldChar w:fldCharType="separate"/>
        </w:r>
        <w:r w:rsidR="007B6B1E">
          <w:t>4</w:t>
        </w:r>
        <w:r w:rsidR="007B6B1E">
          <w:fldChar w:fldCharType="end"/>
        </w:r>
      </w:hyperlink>
    </w:p>
    <w:p w:rsidR="007B6B1E" w:rsidRDefault="000A3DF3">
      <w:pPr>
        <w:pStyle w:val="TOC2"/>
        <w:rPr>
          <w:rFonts w:eastAsiaTheme="minorEastAsia"/>
          <w:smallCaps w:val="0"/>
          <w:sz w:val="22"/>
          <w:lang w:eastAsia="en-US"/>
        </w:rPr>
      </w:pPr>
      <w:hyperlink w:anchor="_Toc439073067" w:history="1">
        <w:r w:rsidR="007B6B1E" w:rsidRPr="009F041B">
          <w:rPr>
            <w:rStyle w:val="Hyperlink"/>
            <w:rFonts w:ascii="Arial" w:hAnsi="Arial" w:cs="Arial"/>
          </w:rPr>
          <w:t>محتويات</w:t>
        </w:r>
        <w:r w:rsidR="007B6B1E" w:rsidRPr="009F041B">
          <w:rPr>
            <w:rStyle w:val="Hyperlink"/>
          </w:rPr>
          <w:t xml:space="preserve"> </w:t>
        </w:r>
        <w:r w:rsidR="007B6B1E" w:rsidRPr="009F041B">
          <w:rPr>
            <w:rStyle w:val="Hyperlink"/>
            <w:rFonts w:ascii="Arial" w:hAnsi="Arial" w:cs="Arial"/>
          </w:rPr>
          <w:t>الوثيقة</w:t>
        </w:r>
        <w:r w:rsidR="007B6B1E">
          <w:tab/>
        </w:r>
        <w:r w:rsidR="007B6B1E">
          <w:fldChar w:fldCharType="begin"/>
        </w:r>
        <w:r w:rsidR="007B6B1E">
          <w:instrText xml:space="preserve"> PAGEREF _Toc439073067 \h </w:instrText>
        </w:r>
        <w:r w:rsidR="007B6B1E">
          <w:fldChar w:fldCharType="separate"/>
        </w:r>
        <w:r w:rsidR="007B6B1E">
          <w:t>4</w:t>
        </w:r>
        <w:r w:rsidR="007B6B1E">
          <w:fldChar w:fldCharType="end"/>
        </w:r>
      </w:hyperlink>
    </w:p>
    <w:p w:rsidR="007B6B1E" w:rsidRDefault="000A3DF3">
      <w:pPr>
        <w:pStyle w:val="TOC2"/>
        <w:rPr>
          <w:rFonts w:eastAsiaTheme="minorEastAsia"/>
          <w:smallCaps w:val="0"/>
          <w:sz w:val="22"/>
          <w:lang w:eastAsia="en-US"/>
        </w:rPr>
      </w:pPr>
      <w:hyperlink w:anchor="_Toc439073068" w:history="1">
        <w:r w:rsidR="007B6B1E" w:rsidRPr="009F041B">
          <w:rPr>
            <w:rStyle w:val="Hyperlink"/>
            <w:rFonts w:ascii="Arial" w:hAnsi="Arial" w:cs="Arial"/>
          </w:rPr>
          <w:t>كيفية</w:t>
        </w:r>
        <w:r w:rsidR="007B6B1E" w:rsidRPr="009F041B">
          <w:rPr>
            <w:rStyle w:val="Hyperlink"/>
          </w:rPr>
          <w:t xml:space="preserve"> </w:t>
        </w:r>
        <w:r w:rsidR="007B6B1E" w:rsidRPr="009F041B">
          <w:rPr>
            <w:rStyle w:val="Hyperlink"/>
            <w:rFonts w:ascii="Arial" w:hAnsi="Arial" w:cs="Arial"/>
          </w:rPr>
          <w:t>الانتقال</w:t>
        </w:r>
        <w:r w:rsidR="007B6B1E" w:rsidRPr="009F041B">
          <w:rPr>
            <w:rStyle w:val="Hyperlink"/>
          </w:rPr>
          <w:t xml:space="preserve"> </w:t>
        </w:r>
        <w:r w:rsidR="007B6B1E" w:rsidRPr="009F041B">
          <w:rPr>
            <w:rStyle w:val="Hyperlink"/>
            <w:rFonts w:ascii="Arial" w:hAnsi="Arial" w:cs="Arial"/>
          </w:rPr>
          <w:t>إلى</w:t>
        </w:r>
        <w:r w:rsidR="007B6B1E" w:rsidRPr="009F041B">
          <w:rPr>
            <w:rStyle w:val="Hyperlink"/>
          </w:rPr>
          <w:t xml:space="preserve"> </w:t>
        </w:r>
        <w:r w:rsidR="007B6B1E" w:rsidRPr="009F041B">
          <w:rPr>
            <w:rStyle w:val="Hyperlink"/>
            <w:rFonts w:ascii="Arial" w:hAnsi="Arial" w:cs="Arial"/>
          </w:rPr>
          <w:t>إدخال</w:t>
        </w:r>
        <w:r w:rsidR="007B6B1E" w:rsidRPr="009F041B">
          <w:rPr>
            <w:rStyle w:val="Hyperlink"/>
          </w:rPr>
          <w:t xml:space="preserve"> </w:t>
        </w:r>
        <w:r w:rsidR="007B6B1E" w:rsidRPr="009F041B">
          <w:rPr>
            <w:rStyle w:val="Hyperlink"/>
            <w:rFonts w:ascii="Arial" w:hAnsi="Arial" w:cs="Arial"/>
          </w:rPr>
          <w:t>منتج</w:t>
        </w:r>
        <w:r w:rsidR="007B6B1E">
          <w:tab/>
        </w:r>
        <w:r w:rsidR="007B6B1E">
          <w:fldChar w:fldCharType="begin"/>
        </w:r>
        <w:r w:rsidR="007B6B1E">
          <w:instrText xml:space="preserve"> PAGEREF _Toc439073068 \h </w:instrText>
        </w:r>
        <w:r w:rsidR="007B6B1E">
          <w:fldChar w:fldCharType="separate"/>
        </w:r>
        <w:r w:rsidR="007B6B1E">
          <w:t>4</w:t>
        </w:r>
        <w:r w:rsidR="007B6B1E">
          <w:fldChar w:fldCharType="end"/>
        </w:r>
      </w:hyperlink>
    </w:p>
    <w:p w:rsidR="007B6B1E" w:rsidRDefault="000A3DF3">
      <w:pPr>
        <w:pStyle w:val="TOC2"/>
        <w:rPr>
          <w:rFonts w:eastAsiaTheme="minorEastAsia"/>
          <w:smallCaps w:val="0"/>
          <w:sz w:val="22"/>
          <w:lang w:eastAsia="en-US"/>
        </w:rPr>
      </w:pPr>
      <w:hyperlink w:anchor="_Toc439073069" w:history="1">
        <w:r w:rsidR="007B6B1E" w:rsidRPr="009F041B">
          <w:rPr>
            <w:rStyle w:val="Hyperlink"/>
            <w:rFonts w:ascii="Arial" w:hAnsi="Arial" w:cs="Arial"/>
          </w:rPr>
          <w:t>التوضيحات</w:t>
        </w:r>
        <w:r w:rsidR="007B6B1E" w:rsidRPr="009F041B">
          <w:rPr>
            <w:rStyle w:val="Hyperlink"/>
          </w:rPr>
          <w:t xml:space="preserve"> </w:t>
        </w:r>
        <w:r w:rsidR="007B6B1E" w:rsidRPr="009F041B">
          <w:rPr>
            <w:rStyle w:val="Hyperlink"/>
            <w:rFonts w:ascii="Arial" w:hAnsi="Arial" w:cs="Arial"/>
          </w:rPr>
          <w:t>وملخص</w:t>
        </w:r>
        <w:r w:rsidR="007B6B1E" w:rsidRPr="009F041B">
          <w:rPr>
            <w:rStyle w:val="Hyperlink"/>
          </w:rPr>
          <w:t xml:space="preserve"> </w:t>
        </w:r>
        <w:r w:rsidR="007B6B1E" w:rsidRPr="009F041B">
          <w:rPr>
            <w:rStyle w:val="Hyperlink"/>
            <w:rFonts w:ascii="Arial" w:hAnsi="Arial" w:cs="Arial"/>
          </w:rPr>
          <w:t>التغييرات</w:t>
        </w:r>
        <w:r w:rsidR="007B6B1E" w:rsidRPr="009F041B">
          <w:rPr>
            <w:rStyle w:val="Hyperlink"/>
          </w:rPr>
          <w:t xml:space="preserve"> </w:t>
        </w:r>
        <w:r w:rsidR="007B6B1E" w:rsidRPr="009F041B">
          <w:rPr>
            <w:rStyle w:val="Hyperlink"/>
            <w:rFonts w:ascii="Arial" w:hAnsi="Arial" w:cs="Arial"/>
          </w:rPr>
          <w:t>في</w:t>
        </w:r>
        <w:r w:rsidR="007B6B1E" w:rsidRPr="009F041B">
          <w:rPr>
            <w:rStyle w:val="Hyperlink"/>
          </w:rPr>
          <w:t xml:space="preserve"> </w:t>
        </w:r>
        <w:r w:rsidR="007B6B1E" w:rsidRPr="009F041B">
          <w:rPr>
            <w:rStyle w:val="Hyperlink"/>
            <w:rFonts w:ascii="Arial" w:hAnsi="Arial" w:cs="Arial"/>
          </w:rPr>
          <w:t>هذه</w:t>
        </w:r>
        <w:r w:rsidR="007B6B1E" w:rsidRPr="009F041B">
          <w:rPr>
            <w:rStyle w:val="Hyperlink"/>
          </w:rPr>
          <w:t xml:space="preserve"> </w:t>
        </w:r>
        <w:r w:rsidR="007B6B1E" w:rsidRPr="009F041B">
          <w:rPr>
            <w:rStyle w:val="Hyperlink"/>
            <w:rFonts w:ascii="Arial" w:hAnsi="Arial" w:cs="Arial"/>
          </w:rPr>
          <w:t>الوثيقة</w:t>
        </w:r>
        <w:r w:rsidR="007B6B1E">
          <w:tab/>
        </w:r>
        <w:r w:rsidR="007B6B1E">
          <w:fldChar w:fldCharType="begin"/>
        </w:r>
        <w:r w:rsidR="007B6B1E">
          <w:instrText xml:space="preserve"> PAGEREF _Toc439073069 \h </w:instrText>
        </w:r>
        <w:r w:rsidR="007B6B1E">
          <w:fldChar w:fldCharType="separate"/>
        </w:r>
        <w:r w:rsidR="007B6B1E">
          <w:t>5</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070" w:history="1">
        <w:r w:rsidR="007B6B1E" w:rsidRPr="009F041B">
          <w:rPr>
            <w:rStyle w:val="Hyperlink"/>
            <w:rFonts w:ascii="Arial" w:hAnsi="Arial" w:cs="Arial"/>
            <w:noProof/>
          </w:rPr>
          <w:t>الترخيص</w:t>
        </w:r>
        <w:r w:rsidR="007B6B1E" w:rsidRPr="009F041B">
          <w:rPr>
            <w:rStyle w:val="Hyperlink"/>
            <w:noProof/>
          </w:rPr>
          <w:t xml:space="preserve"> </w:t>
        </w:r>
        <w:r w:rsidR="007B6B1E" w:rsidRPr="009F041B">
          <w:rPr>
            <w:rStyle w:val="Hyperlink"/>
            <w:rFonts w:ascii="Arial" w:hAnsi="Arial" w:cs="Arial"/>
            <w:noProof/>
          </w:rPr>
          <w:t>العامة</w:t>
        </w:r>
        <w:r w:rsidR="007B6B1E">
          <w:rPr>
            <w:noProof/>
          </w:rPr>
          <w:tab/>
        </w:r>
        <w:r w:rsidR="007B6B1E">
          <w:rPr>
            <w:noProof/>
          </w:rPr>
          <w:fldChar w:fldCharType="begin"/>
        </w:r>
        <w:r w:rsidR="007B6B1E">
          <w:rPr>
            <w:noProof/>
          </w:rPr>
          <w:instrText xml:space="preserve"> PAGEREF _Toc439073070 \h </w:instrText>
        </w:r>
        <w:r w:rsidR="007B6B1E">
          <w:rPr>
            <w:noProof/>
          </w:rPr>
        </w:r>
        <w:r w:rsidR="007B6B1E">
          <w:rPr>
            <w:noProof/>
          </w:rPr>
          <w:fldChar w:fldCharType="separate"/>
        </w:r>
        <w:r w:rsidR="007B6B1E">
          <w:rPr>
            <w:noProof/>
          </w:rPr>
          <w:t>6</w:t>
        </w:r>
        <w:r w:rsidR="007B6B1E">
          <w:rPr>
            <w:noProof/>
          </w:rPr>
          <w:fldChar w:fldCharType="end"/>
        </w:r>
      </w:hyperlink>
    </w:p>
    <w:p w:rsidR="007B6B1E" w:rsidRDefault="000A3DF3">
      <w:pPr>
        <w:pStyle w:val="TOC2"/>
        <w:rPr>
          <w:rFonts w:eastAsiaTheme="minorEastAsia"/>
          <w:smallCaps w:val="0"/>
          <w:sz w:val="22"/>
          <w:lang w:eastAsia="en-US"/>
        </w:rPr>
      </w:pPr>
      <w:hyperlink w:anchor="_Toc439073071" w:history="1">
        <w:r w:rsidR="007B6B1E" w:rsidRPr="009F041B">
          <w:rPr>
            <w:rStyle w:val="Hyperlink"/>
            <w:rFonts w:ascii="Arial" w:hAnsi="Arial" w:cs="Arial"/>
          </w:rPr>
          <w:t>شروط</w:t>
        </w:r>
        <w:r w:rsidR="007B6B1E" w:rsidRPr="009F041B">
          <w:rPr>
            <w:rStyle w:val="Hyperlink"/>
          </w:rPr>
          <w:t xml:space="preserve"> </w:t>
        </w:r>
        <w:r w:rsidR="007B6B1E" w:rsidRPr="009F041B">
          <w:rPr>
            <w:rStyle w:val="Hyperlink"/>
            <w:rFonts w:ascii="Arial" w:hAnsi="Arial" w:cs="Arial"/>
          </w:rPr>
          <w:t>الترخيص</w:t>
        </w:r>
        <w:r w:rsidR="007B6B1E" w:rsidRPr="009F041B">
          <w:rPr>
            <w:rStyle w:val="Hyperlink"/>
          </w:rPr>
          <w:t xml:space="preserve"> </w:t>
        </w:r>
        <w:r w:rsidR="007B6B1E" w:rsidRPr="009F041B">
          <w:rPr>
            <w:rStyle w:val="Hyperlink"/>
            <w:rFonts w:ascii="Arial" w:hAnsi="Arial" w:cs="Arial"/>
          </w:rPr>
          <w:t>العامة</w:t>
        </w:r>
        <w:r w:rsidR="007B6B1E">
          <w:tab/>
        </w:r>
        <w:r w:rsidR="007B6B1E">
          <w:fldChar w:fldCharType="begin"/>
        </w:r>
        <w:r w:rsidR="007B6B1E">
          <w:instrText xml:space="preserve"> PAGEREF _Toc439073071 \h </w:instrText>
        </w:r>
        <w:r w:rsidR="007B6B1E">
          <w:fldChar w:fldCharType="separate"/>
        </w:r>
        <w:r w:rsidR="007B6B1E">
          <w:t>6</w:t>
        </w:r>
        <w:r w:rsidR="007B6B1E">
          <w:fldChar w:fldCharType="end"/>
        </w:r>
      </w:hyperlink>
    </w:p>
    <w:p w:rsidR="007B6B1E" w:rsidRDefault="000A3DF3">
      <w:pPr>
        <w:pStyle w:val="TOC2"/>
        <w:rPr>
          <w:rFonts w:eastAsiaTheme="minorEastAsia"/>
          <w:smallCaps w:val="0"/>
          <w:sz w:val="22"/>
          <w:lang w:eastAsia="en-US"/>
        </w:rPr>
      </w:pPr>
      <w:hyperlink w:anchor="_Toc439073072" w:history="1">
        <w:r w:rsidR="007B6B1E" w:rsidRPr="009F041B">
          <w:rPr>
            <w:rStyle w:val="Hyperlink"/>
            <w:rFonts w:ascii="Arial" w:hAnsi="Arial" w:cs="Arial"/>
          </w:rPr>
          <w:t>شروط</w:t>
        </w:r>
        <w:r w:rsidR="007B6B1E" w:rsidRPr="009F041B">
          <w:rPr>
            <w:rStyle w:val="Hyperlink"/>
          </w:rPr>
          <w:t xml:space="preserve"> </w:t>
        </w:r>
        <w:r w:rsidR="007B6B1E" w:rsidRPr="009F041B">
          <w:rPr>
            <w:rStyle w:val="Hyperlink"/>
            <w:rFonts w:ascii="Arial" w:hAnsi="Arial" w:cs="Arial"/>
          </w:rPr>
          <w:t>نموذج</w:t>
        </w:r>
        <w:r w:rsidR="007B6B1E" w:rsidRPr="009F041B">
          <w:rPr>
            <w:rStyle w:val="Hyperlink"/>
          </w:rPr>
          <w:t xml:space="preserve"> </w:t>
        </w:r>
        <w:r w:rsidR="007B6B1E" w:rsidRPr="009F041B">
          <w:rPr>
            <w:rStyle w:val="Hyperlink"/>
            <w:rFonts w:ascii="Arial" w:hAnsi="Arial" w:cs="Arial"/>
          </w:rPr>
          <w:t>الترخيص</w:t>
        </w:r>
        <w:r w:rsidR="007B6B1E">
          <w:tab/>
        </w:r>
        <w:r w:rsidR="007B6B1E">
          <w:fldChar w:fldCharType="begin"/>
        </w:r>
        <w:r w:rsidR="007B6B1E">
          <w:instrText xml:space="preserve"> PAGEREF _Toc439073072 \h </w:instrText>
        </w:r>
        <w:r w:rsidR="007B6B1E">
          <w:fldChar w:fldCharType="separate"/>
        </w:r>
        <w:r w:rsidR="007B6B1E">
          <w:t>8</w:t>
        </w:r>
        <w:r w:rsidR="007B6B1E">
          <w:fldChar w:fldCharType="end"/>
        </w:r>
      </w:hyperlink>
    </w:p>
    <w:p w:rsidR="007B6B1E" w:rsidRDefault="000A3DF3">
      <w:pPr>
        <w:pStyle w:val="TOC3"/>
        <w:rPr>
          <w:rFonts w:eastAsiaTheme="minorEastAsia"/>
          <w:smallCaps w:val="0"/>
          <w:sz w:val="22"/>
          <w:lang w:eastAsia="en-US"/>
        </w:rPr>
      </w:pPr>
      <w:hyperlink w:anchor="_Toc439073073" w:history="1">
        <w:r w:rsidR="007B6B1E" w:rsidRPr="009F041B">
          <w:rPr>
            <w:rStyle w:val="Hyperlink"/>
            <w:rFonts w:ascii="Arial" w:hAnsi="Arial" w:cs="Arial"/>
          </w:rPr>
          <w:t>تطبيقات</w:t>
        </w:r>
        <w:r w:rsidR="007B6B1E" w:rsidRPr="009F041B">
          <w:rPr>
            <w:rStyle w:val="Hyperlink"/>
          </w:rPr>
          <w:t xml:space="preserve"> </w:t>
        </w:r>
        <w:r w:rsidR="007B6B1E" w:rsidRPr="009F041B">
          <w:rPr>
            <w:rStyle w:val="Hyperlink"/>
            <w:rFonts w:ascii="Arial" w:hAnsi="Arial" w:cs="Arial"/>
          </w:rPr>
          <w:t>سطح</w:t>
        </w:r>
        <w:r w:rsidR="007B6B1E" w:rsidRPr="009F041B">
          <w:rPr>
            <w:rStyle w:val="Hyperlink"/>
          </w:rPr>
          <w:t xml:space="preserve"> </w:t>
        </w:r>
        <w:r w:rsidR="007B6B1E" w:rsidRPr="009F041B">
          <w:rPr>
            <w:rStyle w:val="Hyperlink"/>
            <w:rFonts w:ascii="Arial" w:hAnsi="Arial" w:cs="Arial"/>
          </w:rPr>
          <w:t>المكتب</w:t>
        </w:r>
        <w:r w:rsidR="007B6B1E">
          <w:tab/>
        </w:r>
        <w:r w:rsidR="007B6B1E">
          <w:fldChar w:fldCharType="begin"/>
        </w:r>
        <w:r w:rsidR="007B6B1E">
          <w:instrText xml:space="preserve"> PAGEREF _Toc439073073 \h </w:instrText>
        </w:r>
        <w:r w:rsidR="007B6B1E">
          <w:fldChar w:fldCharType="separate"/>
        </w:r>
        <w:r w:rsidR="007B6B1E">
          <w:t>8</w:t>
        </w:r>
        <w:r w:rsidR="007B6B1E">
          <w:fldChar w:fldCharType="end"/>
        </w:r>
      </w:hyperlink>
    </w:p>
    <w:p w:rsidR="007B6B1E" w:rsidRDefault="000A3DF3">
      <w:pPr>
        <w:pStyle w:val="TOC3"/>
        <w:rPr>
          <w:rFonts w:eastAsiaTheme="minorEastAsia"/>
          <w:smallCaps w:val="0"/>
          <w:sz w:val="22"/>
          <w:lang w:eastAsia="en-US"/>
        </w:rPr>
      </w:pPr>
      <w:hyperlink w:anchor="_Toc439073074" w:history="1">
        <w:r w:rsidR="007B6B1E" w:rsidRPr="009F041B">
          <w:rPr>
            <w:rStyle w:val="Hyperlink"/>
            <w:rFonts w:ascii="Arial" w:hAnsi="Arial" w:cs="Arial"/>
          </w:rPr>
          <w:t>أنظمة</w:t>
        </w:r>
        <w:r w:rsidR="007B6B1E" w:rsidRPr="009F041B">
          <w:rPr>
            <w:rStyle w:val="Hyperlink"/>
          </w:rPr>
          <w:t xml:space="preserve"> </w:t>
        </w:r>
        <w:r w:rsidR="007B6B1E" w:rsidRPr="009F041B">
          <w:rPr>
            <w:rStyle w:val="Hyperlink"/>
            <w:rFonts w:ascii="Arial" w:hAnsi="Arial" w:cs="Arial"/>
          </w:rPr>
          <w:t>تشغيل</w:t>
        </w:r>
        <w:r w:rsidR="007B6B1E" w:rsidRPr="009F041B">
          <w:rPr>
            <w:rStyle w:val="Hyperlink"/>
          </w:rPr>
          <w:t xml:space="preserve"> </w:t>
        </w:r>
        <w:r w:rsidR="007B6B1E" w:rsidRPr="009F041B">
          <w:rPr>
            <w:rStyle w:val="Hyperlink"/>
            <w:rFonts w:ascii="Arial" w:hAnsi="Arial" w:cs="Arial"/>
          </w:rPr>
          <w:t>سطح</w:t>
        </w:r>
        <w:r w:rsidR="007B6B1E" w:rsidRPr="009F041B">
          <w:rPr>
            <w:rStyle w:val="Hyperlink"/>
          </w:rPr>
          <w:t xml:space="preserve"> </w:t>
        </w:r>
        <w:r w:rsidR="007B6B1E" w:rsidRPr="009F041B">
          <w:rPr>
            <w:rStyle w:val="Hyperlink"/>
            <w:rFonts w:ascii="Arial" w:hAnsi="Arial" w:cs="Arial"/>
          </w:rPr>
          <w:t>المكتب</w:t>
        </w:r>
        <w:r w:rsidR="007B6B1E">
          <w:tab/>
        </w:r>
        <w:r w:rsidR="007B6B1E">
          <w:fldChar w:fldCharType="begin"/>
        </w:r>
        <w:r w:rsidR="007B6B1E">
          <w:instrText xml:space="preserve"> PAGEREF _Toc439073074 \h </w:instrText>
        </w:r>
        <w:r w:rsidR="007B6B1E">
          <w:fldChar w:fldCharType="separate"/>
        </w:r>
        <w:r w:rsidR="007B6B1E">
          <w:t>9</w:t>
        </w:r>
        <w:r w:rsidR="007B6B1E">
          <w:fldChar w:fldCharType="end"/>
        </w:r>
      </w:hyperlink>
    </w:p>
    <w:p w:rsidR="007B6B1E" w:rsidRDefault="000A3DF3">
      <w:pPr>
        <w:pStyle w:val="TOC3"/>
        <w:rPr>
          <w:rFonts w:eastAsiaTheme="minorEastAsia"/>
          <w:smallCaps w:val="0"/>
          <w:sz w:val="22"/>
          <w:lang w:eastAsia="en-US"/>
        </w:rPr>
      </w:pPr>
      <w:hyperlink w:anchor="_Toc439073075" w:history="1">
        <w:r w:rsidR="007B6B1E" w:rsidRPr="009F041B">
          <w:rPr>
            <w:rStyle w:val="Hyperlink"/>
            <w:rFonts w:ascii="Arial" w:hAnsi="Arial" w:cs="Arial"/>
          </w:rPr>
          <w:t>المعالج</w:t>
        </w:r>
        <w:r w:rsidR="007B6B1E" w:rsidRPr="009F041B">
          <w:rPr>
            <w:rStyle w:val="Hyperlink"/>
          </w:rPr>
          <w:t>/</w:t>
        </w:r>
        <w:r w:rsidR="007B6B1E" w:rsidRPr="009F041B">
          <w:rPr>
            <w:rStyle w:val="Hyperlink"/>
            <w:rFonts w:ascii="Arial" w:hAnsi="Arial" w:cs="Arial"/>
          </w:rPr>
          <w:t>ترخيص</w:t>
        </w:r>
        <w:r w:rsidR="007B6B1E" w:rsidRPr="009F041B">
          <w:rPr>
            <w:rStyle w:val="Hyperlink"/>
          </w:rPr>
          <w:t xml:space="preserve"> </w:t>
        </w:r>
        <w:r w:rsidR="007B6B1E" w:rsidRPr="009F041B">
          <w:rPr>
            <w:rStyle w:val="Hyperlink"/>
            <w:rFonts w:ascii="Arial" w:hAnsi="Arial" w:cs="Arial"/>
          </w:rPr>
          <w:t>وصول</w:t>
        </w:r>
        <w:r w:rsidR="007B6B1E" w:rsidRPr="009F041B">
          <w:rPr>
            <w:rStyle w:val="Hyperlink"/>
          </w:rPr>
          <w:t xml:space="preserve"> </w:t>
        </w:r>
        <w:r w:rsidR="007B6B1E" w:rsidRPr="009F041B">
          <w:rPr>
            <w:rStyle w:val="Hyperlink"/>
            <w:rFonts w:ascii="Arial" w:hAnsi="Arial" w:cs="Arial"/>
          </w:rPr>
          <w:t>العميل</w:t>
        </w:r>
        <w:r w:rsidR="007B6B1E" w:rsidRPr="009F041B">
          <w:rPr>
            <w:rStyle w:val="Hyperlink"/>
          </w:rPr>
          <w:t xml:space="preserve"> (CAL)</w:t>
        </w:r>
        <w:r w:rsidR="007B6B1E">
          <w:tab/>
        </w:r>
        <w:r w:rsidR="007B6B1E">
          <w:fldChar w:fldCharType="begin"/>
        </w:r>
        <w:r w:rsidR="007B6B1E">
          <w:instrText xml:space="preserve"> PAGEREF _Toc439073075 \h </w:instrText>
        </w:r>
        <w:r w:rsidR="007B6B1E">
          <w:fldChar w:fldCharType="separate"/>
        </w:r>
        <w:r w:rsidR="007B6B1E">
          <w:t>9</w:t>
        </w:r>
        <w:r w:rsidR="007B6B1E">
          <w:fldChar w:fldCharType="end"/>
        </w:r>
      </w:hyperlink>
    </w:p>
    <w:p w:rsidR="007B6B1E" w:rsidRDefault="000A3DF3">
      <w:pPr>
        <w:pStyle w:val="TOC3"/>
        <w:rPr>
          <w:rFonts w:eastAsiaTheme="minorEastAsia"/>
          <w:smallCaps w:val="0"/>
          <w:sz w:val="22"/>
          <w:lang w:eastAsia="en-US"/>
        </w:rPr>
      </w:pPr>
      <w:hyperlink w:anchor="_Toc439073076" w:history="1">
        <w:r w:rsidR="007B6B1E" w:rsidRPr="009F041B">
          <w:rPr>
            <w:rStyle w:val="Hyperlink"/>
            <w:rFonts w:ascii="Arial" w:hAnsi="Arial" w:cs="Arial"/>
          </w:rPr>
          <w:t>الخادم</w:t>
        </w:r>
        <w:r w:rsidR="007B6B1E" w:rsidRPr="009F041B">
          <w:rPr>
            <w:rStyle w:val="Hyperlink"/>
          </w:rPr>
          <w:t>/</w:t>
        </w:r>
        <w:r w:rsidR="007B6B1E" w:rsidRPr="009F041B">
          <w:rPr>
            <w:rStyle w:val="Hyperlink"/>
            <w:rFonts w:ascii="Arial" w:hAnsi="Arial" w:cs="Arial"/>
          </w:rPr>
          <w:t>ترخيص</w:t>
        </w:r>
        <w:r w:rsidR="007B6B1E" w:rsidRPr="009F041B">
          <w:rPr>
            <w:rStyle w:val="Hyperlink"/>
          </w:rPr>
          <w:t xml:space="preserve"> </w:t>
        </w:r>
        <w:r w:rsidR="007B6B1E" w:rsidRPr="009F041B">
          <w:rPr>
            <w:rStyle w:val="Hyperlink"/>
            <w:rFonts w:ascii="Arial" w:hAnsi="Arial" w:cs="Arial"/>
          </w:rPr>
          <w:t>وصول</w:t>
        </w:r>
        <w:r w:rsidR="007B6B1E" w:rsidRPr="009F041B">
          <w:rPr>
            <w:rStyle w:val="Hyperlink"/>
          </w:rPr>
          <w:t xml:space="preserve"> </w:t>
        </w:r>
        <w:r w:rsidR="007B6B1E" w:rsidRPr="009F041B">
          <w:rPr>
            <w:rStyle w:val="Hyperlink"/>
            <w:rFonts w:ascii="Arial" w:hAnsi="Arial" w:cs="Arial"/>
          </w:rPr>
          <w:t>العميل</w:t>
        </w:r>
        <w:r w:rsidR="007B6B1E" w:rsidRPr="009F041B">
          <w:rPr>
            <w:rStyle w:val="Hyperlink"/>
          </w:rPr>
          <w:t xml:space="preserve"> (CAL)</w:t>
        </w:r>
        <w:r w:rsidR="007B6B1E">
          <w:tab/>
        </w:r>
        <w:r w:rsidR="007B6B1E">
          <w:fldChar w:fldCharType="begin"/>
        </w:r>
        <w:r w:rsidR="007B6B1E">
          <w:instrText xml:space="preserve"> PAGEREF _Toc439073076 \h </w:instrText>
        </w:r>
        <w:r w:rsidR="007B6B1E">
          <w:fldChar w:fldCharType="separate"/>
        </w:r>
        <w:r w:rsidR="007B6B1E">
          <w:t>9</w:t>
        </w:r>
        <w:r w:rsidR="007B6B1E">
          <w:fldChar w:fldCharType="end"/>
        </w:r>
      </w:hyperlink>
    </w:p>
    <w:p w:rsidR="007B6B1E" w:rsidRDefault="000A3DF3">
      <w:pPr>
        <w:pStyle w:val="TOC3"/>
        <w:rPr>
          <w:rFonts w:eastAsiaTheme="minorEastAsia"/>
          <w:smallCaps w:val="0"/>
          <w:sz w:val="22"/>
          <w:lang w:eastAsia="en-US"/>
        </w:rPr>
      </w:pPr>
      <w:hyperlink w:anchor="_Toc439073077" w:history="1">
        <w:r w:rsidR="007B6B1E" w:rsidRPr="009F041B">
          <w:rPr>
            <w:rStyle w:val="Hyperlink"/>
            <w:rFonts w:ascii="Arial" w:hAnsi="Arial" w:cs="Arial"/>
          </w:rPr>
          <w:t>لكل</w:t>
        </w:r>
        <w:r w:rsidR="007B6B1E" w:rsidRPr="009F041B">
          <w:rPr>
            <w:rStyle w:val="Hyperlink"/>
          </w:rPr>
          <w:t xml:space="preserve"> </w:t>
        </w:r>
        <w:r w:rsidR="007B6B1E" w:rsidRPr="009F041B">
          <w:rPr>
            <w:rStyle w:val="Hyperlink"/>
            <w:rFonts w:ascii="Arial" w:hAnsi="Arial" w:cs="Arial"/>
          </w:rPr>
          <w:t>مركز</w:t>
        </w:r>
        <w:r w:rsidR="007B6B1E">
          <w:tab/>
        </w:r>
        <w:r w:rsidR="007B6B1E">
          <w:fldChar w:fldCharType="begin"/>
        </w:r>
        <w:r w:rsidR="007B6B1E">
          <w:instrText xml:space="preserve"> PAGEREF _Toc439073077 \h </w:instrText>
        </w:r>
        <w:r w:rsidR="007B6B1E">
          <w:fldChar w:fldCharType="separate"/>
        </w:r>
        <w:r w:rsidR="007B6B1E">
          <w:t>9</w:t>
        </w:r>
        <w:r w:rsidR="007B6B1E">
          <w:fldChar w:fldCharType="end"/>
        </w:r>
      </w:hyperlink>
    </w:p>
    <w:p w:rsidR="007B6B1E" w:rsidRDefault="000A3DF3">
      <w:pPr>
        <w:pStyle w:val="TOC3"/>
        <w:rPr>
          <w:rFonts w:eastAsiaTheme="minorEastAsia"/>
          <w:smallCaps w:val="0"/>
          <w:sz w:val="22"/>
          <w:lang w:eastAsia="en-US"/>
        </w:rPr>
      </w:pPr>
      <w:hyperlink w:anchor="_Toc439073078" w:history="1">
        <w:r w:rsidR="007B6B1E" w:rsidRPr="009F041B">
          <w:rPr>
            <w:rStyle w:val="Hyperlink"/>
            <w:rFonts w:ascii="Arial" w:hAnsi="Arial" w:cs="Arial"/>
          </w:rPr>
          <w:t>خوادم</w:t>
        </w:r>
        <w:r w:rsidR="007B6B1E" w:rsidRPr="009F041B">
          <w:rPr>
            <w:rStyle w:val="Hyperlink"/>
          </w:rPr>
          <w:t xml:space="preserve"> </w:t>
        </w:r>
        <w:r w:rsidR="007B6B1E" w:rsidRPr="009F041B">
          <w:rPr>
            <w:rStyle w:val="Hyperlink"/>
            <w:rFonts w:ascii="Arial" w:hAnsi="Arial" w:cs="Arial"/>
          </w:rPr>
          <w:t>الإدارة</w:t>
        </w:r>
        <w:r w:rsidR="007B6B1E">
          <w:tab/>
        </w:r>
        <w:r w:rsidR="007B6B1E">
          <w:fldChar w:fldCharType="begin"/>
        </w:r>
        <w:r w:rsidR="007B6B1E">
          <w:instrText xml:space="preserve"> PAGEREF _Toc439073078 \h </w:instrText>
        </w:r>
        <w:r w:rsidR="007B6B1E">
          <w:fldChar w:fldCharType="separate"/>
        </w:r>
        <w:r w:rsidR="007B6B1E">
          <w:t>10</w:t>
        </w:r>
        <w:r w:rsidR="007B6B1E">
          <w:fldChar w:fldCharType="end"/>
        </w:r>
      </w:hyperlink>
    </w:p>
    <w:p w:rsidR="007B6B1E" w:rsidRDefault="000A3DF3">
      <w:pPr>
        <w:pStyle w:val="TOC3"/>
        <w:rPr>
          <w:rFonts w:eastAsiaTheme="minorEastAsia"/>
          <w:smallCaps w:val="0"/>
          <w:sz w:val="22"/>
          <w:lang w:eastAsia="en-US"/>
        </w:rPr>
      </w:pPr>
      <w:hyperlink w:anchor="_Toc439073079" w:history="1">
        <w:r w:rsidR="007B6B1E" w:rsidRPr="009F041B">
          <w:rPr>
            <w:rStyle w:val="Hyperlink"/>
            <w:rFonts w:ascii="Arial" w:hAnsi="Arial" w:cs="Arial"/>
          </w:rPr>
          <w:t>خوادم</w:t>
        </w:r>
        <w:r w:rsidR="007B6B1E" w:rsidRPr="009F041B">
          <w:rPr>
            <w:rStyle w:val="Hyperlink"/>
          </w:rPr>
          <w:t xml:space="preserve"> </w:t>
        </w:r>
        <w:r w:rsidR="007B6B1E" w:rsidRPr="009F041B">
          <w:rPr>
            <w:rStyle w:val="Hyperlink"/>
            <w:rFonts w:ascii="Arial" w:hAnsi="Arial" w:cs="Arial"/>
          </w:rPr>
          <w:t>خاصة</w:t>
        </w:r>
        <w:r w:rsidR="007B6B1E">
          <w:tab/>
        </w:r>
        <w:r w:rsidR="007B6B1E">
          <w:fldChar w:fldCharType="begin"/>
        </w:r>
        <w:r w:rsidR="007B6B1E">
          <w:instrText xml:space="preserve"> PAGEREF _Toc439073079 \h </w:instrText>
        </w:r>
        <w:r w:rsidR="007B6B1E">
          <w:fldChar w:fldCharType="separate"/>
        </w:r>
        <w:r w:rsidR="007B6B1E">
          <w:t>10</w:t>
        </w:r>
        <w:r w:rsidR="007B6B1E">
          <w:fldChar w:fldCharType="end"/>
        </w:r>
      </w:hyperlink>
    </w:p>
    <w:p w:rsidR="007B6B1E" w:rsidRDefault="000A3DF3">
      <w:pPr>
        <w:pStyle w:val="TOC3"/>
        <w:rPr>
          <w:rFonts w:eastAsiaTheme="minorEastAsia"/>
          <w:smallCaps w:val="0"/>
          <w:sz w:val="22"/>
          <w:lang w:eastAsia="en-US"/>
        </w:rPr>
      </w:pPr>
      <w:hyperlink w:anchor="_Toc439073080" w:history="1">
        <w:r w:rsidR="007B6B1E" w:rsidRPr="009F041B">
          <w:rPr>
            <w:rStyle w:val="Hyperlink"/>
            <w:rFonts w:ascii="Arial" w:hAnsi="Arial" w:cs="Arial"/>
          </w:rPr>
          <w:t>أدوات</w:t>
        </w:r>
        <w:r w:rsidR="007B6B1E" w:rsidRPr="009F041B">
          <w:rPr>
            <w:rStyle w:val="Hyperlink"/>
          </w:rPr>
          <w:t xml:space="preserve"> </w:t>
        </w:r>
        <w:r w:rsidR="007B6B1E" w:rsidRPr="009F041B">
          <w:rPr>
            <w:rStyle w:val="Hyperlink"/>
            <w:rFonts w:ascii="Arial" w:hAnsi="Arial" w:cs="Arial"/>
          </w:rPr>
          <w:t>المطور</w:t>
        </w:r>
        <w:r w:rsidR="007B6B1E">
          <w:tab/>
        </w:r>
        <w:r w:rsidR="007B6B1E">
          <w:fldChar w:fldCharType="begin"/>
        </w:r>
        <w:r w:rsidR="007B6B1E">
          <w:instrText xml:space="preserve"> PAGEREF _Toc439073080 \h </w:instrText>
        </w:r>
        <w:r w:rsidR="007B6B1E">
          <w:fldChar w:fldCharType="separate"/>
        </w:r>
        <w:r w:rsidR="007B6B1E">
          <w:t>10</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081" w:history="1">
        <w:r w:rsidR="007B6B1E" w:rsidRPr="009F041B">
          <w:rPr>
            <w:rStyle w:val="Hyperlink"/>
            <w:rFonts w:ascii="Arial" w:hAnsi="Arial" w:cs="Arial"/>
            <w:noProof/>
          </w:rPr>
          <w:t>البرامج</w:t>
        </w:r>
        <w:r w:rsidR="007B6B1E">
          <w:rPr>
            <w:noProof/>
          </w:rPr>
          <w:tab/>
        </w:r>
        <w:r w:rsidR="007B6B1E">
          <w:rPr>
            <w:noProof/>
          </w:rPr>
          <w:fldChar w:fldCharType="begin"/>
        </w:r>
        <w:r w:rsidR="007B6B1E">
          <w:rPr>
            <w:noProof/>
          </w:rPr>
          <w:instrText xml:space="preserve"> PAGEREF _Toc439073081 \h </w:instrText>
        </w:r>
        <w:r w:rsidR="007B6B1E">
          <w:rPr>
            <w:noProof/>
          </w:rPr>
        </w:r>
        <w:r w:rsidR="007B6B1E">
          <w:rPr>
            <w:noProof/>
          </w:rPr>
          <w:fldChar w:fldCharType="separate"/>
        </w:r>
        <w:r w:rsidR="007B6B1E">
          <w:rPr>
            <w:noProof/>
          </w:rPr>
          <w:t>12</w:t>
        </w:r>
        <w:r w:rsidR="007B6B1E">
          <w:rPr>
            <w:noProof/>
          </w:rPr>
          <w:fldChar w:fldCharType="end"/>
        </w:r>
      </w:hyperlink>
    </w:p>
    <w:p w:rsidR="007B6B1E" w:rsidRDefault="000A3DF3">
      <w:pPr>
        <w:pStyle w:val="TOC2"/>
        <w:rPr>
          <w:rFonts w:eastAsiaTheme="minorEastAsia"/>
          <w:smallCaps w:val="0"/>
          <w:sz w:val="22"/>
          <w:lang w:eastAsia="en-US"/>
        </w:rPr>
      </w:pPr>
      <w:hyperlink w:anchor="_Toc439073082" w:history="1">
        <w:r w:rsidR="007B6B1E" w:rsidRPr="009F041B">
          <w:rPr>
            <w:rStyle w:val="Hyperlink"/>
          </w:rPr>
          <w:t>Advanced Threat Analytics</w:t>
        </w:r>
        <w:r w:rsidR="007B6B1E">
          <w:tab/>
        </w:r>
        <w:r w:rsidR="007B6B1E">
          <w:fldChar w:fldCharType="begin"/>
        </w:r>
        <w:r w:rsidR="007B6B1E">
          <w:instrText xml:space="preserve"> PAGEREF _Toc439073082 \h </w:instrText>
        </w:r>
        <w:r w:rsidR="007B6B1E">
          <w:fldChar w:fldCharType="separate"/>
        </w:r>
        <w:r w:rsidR="007B6B1E">
          <w:t>12</w:t>
        </w:r>
        <w:r w:rsidR="007B6B1E">
          <w:fldChar w:fldCharType="end"/>
        </w:r>
      </w:hyperlink>
    </w:p>
    <w:p w:rsidR="007B6B1E" w:rsidRDefault="000A3DF3">
      <w:pPr>
        <w:pStyle w:val="TOC2"/>
        <w:rPr>
          <w:rFonts w:eastAsiaTheme="minorEastAsia"/>
          <w:smallCaps w:val="0"/>
          <w:sz w:val="22"/>
          <w:lang w:eastAsia="en-US"/>
        </w:rPr>
      </w:pPr>
      <w:hyperlink w:anchor="_Toc439073083" w:history="1">
        <w:r w:rsidR="007B6B1E" w:rsidRPr="009F041B">
          <w:rPr>
            <w:rStyle w:val="Hyperlink"/>
          </w:rPr>
          <w:t>BizTalk</w:t>
        </w:r>
        <w:r w:rsidR="007B6B1E">
          <w:tab/>
        </w:r>
        <w:r w:rsidR="007B6B1E">
          <w:fldChar w:fldCharType="begin"/>
        </w:r>
        <w:r w:rsidR="007B6B1E">
          <w:instrText xml:space="preserve"> PAGEREF _Toc439073083 \h </w:instrText>
        </w:r>
        <w:r w:rsidR="007B6B1E">
          <w:fldChar w:fldCharType="separate"/>
        </w:r>
        <w:r w:rsidR="007B6B1E">
          <w:t>12</w:t>
        </w:r>
        <w:r w:rsidR="007B6B1E">
          <w:fldChar w:fldCharType="end"/>
        </w:r>
      </w:hyperlink>
    </w:p>
    <w:p w:rsidR="007B6B1E" w:rsidRDefault="000A3DF3">
      <w:pPr>
        <w:pStyle w:val="TOC2"/>
        <w:rPr>
          <w:rFonts w:eastAsiaTheme="minorEastAsia"/>
          <w:smallCaps w:val="0"/>
          <w:sz w:val="22"/>
          <w:lang w:eastAsia="en-US"/>
        </w:rPr>
      </w:pPr>
      <w:hyperlink w:anchor="_Toc439073084" w:history="1">
        <w:r w:rsidR="007B6B1E" w:rsidRPr="009F041B">
          <w:rPr>
            <w:rStyle w:val="Hyperlink"/>
            <w:rFonts w:ascii="Arial" w:hAnsi="Arial" w:cs="Arial"/>
          </w:rPr>
          <w:t>مجموعات</w:t>
        </w:r>
        <w:r w:rsidR="007B6B1E" w:rsidRPr="009F041B">
          <w:rPr>
            <w:rStyle w:val="Hyperlink"/>
          </w:rPr>
          <w:t xml:space="preserve"> </w:t>
        </w:r>
        <w:r w:rsidR="007B6B1E" w:rsidRPr="009F041B">
          <w:rPr>
            <w:rStyle w:val="Hyperlink"/>
            <w:rFonts w:ascii="Arial" w:hAnsi="Arial" w:cs="Arial"/>
          </w:rPr>
          <w:t>ترخيص</w:t>
        </w:r>
        <w:r w:rsidR="007B6B1E" w:rsidRPr="009F041B">
          <w:rPr>
            <w:rStyle w:val="Hyperlink"/>
          </w:rPr>
          <w:t xml:space="preserve"> </w:t>
        </w:r>
        <w:r w:rsidR="007B6B1E" w:rsidRPr="009F041B">
          <w:rPr>
            <w:rStyle w:val="Hyperlink"/>
            <w:rFonts w:ascii="Arial" w:hAnsi="Arial" w:cs="Arial"/>
          </w:rPr>
          <w:t>وصول</w:t>
        </w:r>
        <w:r w:rsidR="007B6B1E" w:rsidRPr="009F041B">
          <w:rPr>
            <w:rStyle w:val="Hyperlink"/>
          </w:rPr>
          <w:t xml:space="preserve"> </w:t>
        </w:r>
        <w:r w:rsidR="007B6B1E" w:rsidRPr="009F041B">
          <w:rPr>
            <w:rStyle w:val="Hyperlink"/>
            <w:rFonts w:ascii="Arial" w:hAnsi="Arial" w:cs="Arial"/>
          </w:rPr>
          <w:t>العميل</w:t>
        </w:r>
        <w:r w:rsidR="007B6B1E">
          <w:tab/>
        </w:r>
        <w:r w:rsidR="007B6B1E">
          <w:fldChar w:fldCharType="begin"/>
        </w:r>
        <w:r w:rsidR="007B6B1E">
          <w:instrText xml:space="preserve"> PAGEREF _Toc439073084 \h </w:instrText>
        </w:r>
        <w:r w:rsidR="007B6B1E">
          <w:fldChar w:fldCharType="separate"/>
        </w:r>
        <w:r w:rsidR="007B6B1E">
          <w:t>14</w:t>
        </w:r>
        <w:r w:rsidR="007B6B1E">
          <w:fldChar w:fldCharType="end"/>
        </w:r>
      </w:hyperlink>
    </w:p>
    <w:p w:rsidR="007B6B1E" w:rsidRDefault="000A3DF3">
      <w:pPr>
        <w:pStyle w:val="TOC2"/>
        <w:rPr>
          <w:rFonts w:eastAsiaTheme="minorEastAsia"/>
          <w:smallCaps w:val="0"/>
          <w:sz w:val="22"/>
          <w:lang w:eastAsia="en-US"/>
        </w:rPr>
      </w:pPr>
      <w:hyperlink w:anchor="_Toc439073085" w:history="1">
        <w:r w:rsidR="007B6B1E" w:rsidRPr="009F041B">
          <w:rPr>
            <w:rStyle w:val="Hyperlink"/>
          </w:rPr>
          <w:t>Core Infrastructure Server (CIS) Suite</w:t>
        </w:r>
        <w:r w:rsidR="007B6B1E">
          <w:tab/>
        </w:r>
        <w:r w:rsidR="007B6B1E">
          <w:fldChar w:fldCharType="begin"/>
        </w:r>
        <w:r w:rsidR="007B6B1E">
          <w:instrText xml:space="preserve"> PAGEREF _Toc439073085 \h </w:instrText>
        </w:r>
        <w:r w:rsidR="007B6B1E">
          <w:fldChar w:fldCharType="separate"/>
        </w:r>
        <w:r w:rsidR="007B6B1E">
          <w:t>16</w:t>
        </w:r>
        <w:r w:rsidR="007B6B1E">
          <w:fldChar w:fldCharType="end"/>
        </w:r>
      </w:hyperlink>
    </w:p>
    <w:p w:rsidR="007B6B1E" w:rsidRDefault="000A3DF3">
      <w:pPr>
        <w:pStyle w:val="TOC2"/>
        <w:rPr>
          <w:rFonts w:eastAsiaTheme="minorEastAsia"/>
          <w:smallCaps w:val="0"/>
          <w:sz w:val="22"/>
          <w:lang w:eastAsia="en-US"/>
        </w:rPr>
      </w:pPr>
      <w:hyperlink w:anchor="_Toc439073086" w:history="1">
        <w:r w:rsidR="007B6B1E" w:rsidRPr="009F041B">
          <w:rPr>
            <w:rStyle w:val="Hyperlink"/>
          </w:rPr>
          <w:t>Forefront</w:t>
        </w:r>
        <w:r w:rsidR="007B6B1E">
          <w:tab/>
        </w:r>
        <w:r w:rsidR="007B6B1E">
          <w:fldChar w:fldCharType="begin"/>
        </w:r>
        <w:r w:rsidR="007B6B1E">
          <w:instrText xml:space="preserve"> PAGEREF _Toc439073086 \h </w:instrText>
        </w:r>
        <w:r w:rsidR="007B6B1E">
          <w:fldChar w:fldCharType="separate"/>
        </w:r>
        <w:r w:rsidR="007B6B1E">
          <w:t>17</w:t>
        </w:r>
        <w:r w:rsidR="007B6B1E">
          <w:fldChar w:fldCharType="end"/>
        </w:r>
      </w:hyperlink>
    </w:p>
    <w:p w:rsidR="007B6B1E" w:rsidRDefault="000A3DF3">
      <w:pPr>
        <w:pStyle w:val="TOC2"/>
        <w:rPr>
          <w:rFonts w:eastAsiaTheme="minorEastAsia"/>
          <w:smallCaps w:val="0"/>
          <w:sz w:val="22"/>
          <w:lang w:eastAsia="en-US"/>
        </w:rPr>
      </w:pPr>
      <w:hyperlink w:anchor="_Toc439073087" w:history="1">
        <w:r w:rsidR="007B6B1E" w:rsidRPr="009F041B">
          <w:rPr>
            <w:rStyle w:val="Hyperlink"/>
          </w:rPr>
          <w:t>Microsoft Dynamics</w:t>
        </w:r>
        <w:r w:rsidR="007B6B1E">
          <w:tab/>
        </w:r>
        <w:r w:rsidR="007B6B1E">
          <w:fldChar w:fldCharType="begin"/>
        </w:r>
        <w:r w:rsidR="007B6B1E">
          <w:instrText xml:space="preserve"> PAGEREF _Toc439073087 \h </w:instrText>
        </w:r>
        <w:r w:rsidR="007B6B1E">
          <w:fldChar w:fldCharType="separate"/>
        </w:r>
        <w:r w:rsidR="007B6B1E">
          <w:t>18</w:t>
        </w:r>
        <w:r w:rsidR="007B6B1E">
          <w:fldChar w:fldCharType="end"/>
        </w:r>
      </w:hyperlink>
    </w:p>
    <w:p w:rsidR="007B6B1E" w:rsidRDefault="000A3DF3">
      <w:pPr>
        <w:pStyle w:val="TOC3"/>
        <w:rPr>
          <w:rFonts w:eastAsiaTheme="minorEastAsia"/>
          <w:smallCaps w:val="0"/>
          <w:sz w:val="22"/>
          <w:lang w:eastAsia="en-US"/>
        </w:rPr>
      </w:pPr>
      <w:hyperlink w:anchor="_Toc439073088" w:history="1">
        <w:r w:rsidR="007B6B1E" w:rsidRPr="009F041B">
          <w:rPr>
            <w:rStyle w:val="Hyperlink"/>
          </w:rPr>
          <w:t>Microsoft Dynamics AX</w:t>
        </w:r>
        <w:r w:rsidR="007B6B1E">
          <w:tab/>
        </w:r>
        <w:r w:rsidR="007B6B1E">
          <w:fldChar w:fldCharType="begin"/>
        </w:r>
        <w:r w:rsidR="007B6B1E">
          <w:instrText xml:space="preserve"> PAGEREF _Toc439073088 \h </w:instrText>
        </w:r>
        <w:r w:rsidR="007B6B1E">
          <w:fldChar w:fldCharType="separate"/>
        </w:r>
        <w:r w:rsidR="007B6B1E">
          <w:t>18</w:t>
        </w:r>
        <w:r w:rsidR="007B6B1E">
          <w:fldChar w:fldCharType="end"/>
        </w:r>
      </w:hyperlink>
    </w:p>
    <w:p w:rsidR="007B6B1E" w:rsidRDefault="000A3DF3">
      <w:pPr>
        <w:pStyle w:val="TOC3"/>
        <w:rPr>
          <w:rFonts w:eastAsiaTheme="minorEastAsia"/>
          <w:smallCaps w:val="0"/>
          <w:sz w:val="22"/>
          <w:lang w:eastAsia="en-US"/>
        </w:rPr>
      </w:pPr>
      <w:hyperlink w:anchor="_Toc439073089" w:history="1">
        <w:r w:rsidR="007B6B1E" w:rsidRPr="009F041B">
          <w:rPr>
            <w:rStyle w:val="Hyperlink"/>
          </w:rPr>
          <w:t>Microsoft Dynamics CRM</w:t>
        </w:r>
        <w:r w:rsidR="007B6B1E">
          <w:tab/>
        </w:r>
        <w:r w:rsidR="007B6B1E">
          <w:fldChar w:fldCharType="begin"/>
        </w:r>
        <w:r w:rsidR="007B6B1E">
          <w:instrText xml:space="preserve"> PAGEREF _Toc439073089 \h </w:instrText>
        </w:r>
        <w:r w:rsidR="007B6B1E">
          <w:fldChar w:fldCharType="separate"/>
        </w:r>
        <w:r w:rsidR="007B6B1E">
          <w:t>20</w:t>
        </w:r>
        <w:r w:rsidR="007B6B1E">
          <w:fldChar w:fldCharType="end"/>
        </w:r>
      </w:hyperlink>
    </w:p>
    <w:p w:rsidR="007B6B1E" w:rsidRDefault="000A3DF3">
      <w:pPr>
        <w:pStyle w:val="TOC2"/>
        <w:rPr>
          <w:rFonts w:eastAsiaTheme="minorEastAsia"/>
          <w:smallCaps w:val="0"/>
          <w:sz w:val="22"/>
          <w:lang w:eastAsia="en-US"/>
        </w:rPr>
      </w:pPr>
      <w:hyperlink w:anchor="_Toc439073090" w:history="1">
        <w:r w:rsidR="007B6B1E" w:rsidRPr="009F041B">
          <w:rPr>
            <w:rStyle w:val="Hyperlink"/>
          </w:rPr>
          <w:t>Microsoft Identity Manager</w:t>
        </w:r>
        <w:r w:rsidR="007B6B1E">
          <w:tab/>
        </w:r>
        <w:r w:rsidR="007B6B1E">
          <w:fldChar w:fldCharType="begin"/>
        </w:r>
        <w:r w:rsidR="007B6B1E">
          <w:instrText xml:space="preserve"> PAGEREF _Toc439073090 \h </w:instrText>
        </w:r>
        <w:r w:rsidR="007B6B1E">
          <w:fldChar w:fldCharType="separate"/>
        </w:r>
        <w:r w:rsidR="007B6B1E">
          <w:t>22</w:t>
        </w:r>
        <w:r w:rsidR="007B6B1E">
          <w:fldChar w:fldCharType="end"/>
        </w:r>
      </w:hyperlink>
    </w:p>
    <w:p w:rsidR="007B6B1E" w:rsidRDefault="000A3DF3">
      <w:pPr>
        <w:pStyle w:val="TOC2"/>
        <w:rPr>
          <w:rFonts w:eastAsiaTheme="minorEastAsia"/>
          <w:smallCaps w:val="0"/>
          <w:sz w:val="22"/>
          <w:lang w:eastAsia="en-US"/>
        </w:rPr>
      </w:pPr>
      <w:hyperlink w:anchor="_Toc439073091" w:history="1">
        <w:r w:rsidR="007B6B1E" w:rsidRPr="009F041B">
          <w:rPr>
            <w:rStyle w:val="Hyperlink"/>
            <w:rFonts w:ascii="Arial" w:hAnsi="Arial" w:cs="Arial"/>
          </w:rPr>
          <w:t>تطبيقات</w:t>
        </w:r>
        <w:r w:rsidR="007B6B1E" w:rsidRPr="009F041B">
          <w:rPr>
            <w:rStyle w:val="Hyperlink"/>
          </w:rPr>
          <w:t xml:space="preserve"> Office</w:t>
        </w:r>
        <w:r w:rsidR="007B6B1E">
          <w:tab/>
        </w:r>
        <w:r w:rsidR="007B6B1E">
          <w:fldChar w:fldCharType="begin"/>
        </w:r>
        <w:r w:rsidR="007B6B1E">
          <w:instrText xml:space="preserve"> PAGEREF _Toc439073091 \h </w:instrText>
        </w:r>
        <w:r w:rsidR="007B6B1E">
          <w:fldChar w:fldCharType="separate"/>
        </w:r>
        <w:r w:rsidR="007B6B1E">
          <w:t>22</w:t>
        </w:r>
        <w:r w:rsidR="007B6B1E">
          <w:fldChar w:fldCharType="end"/>
        </w:r>
      </w:hyperlink>
    </w:p>
    <w:p w:rsidR="007B6B1E" w:rsidRDefault="000A3DF3">
      <w:pPr>
        <w:pStyle w:val="TOC3"/>
        <w:rPr>
          <w:rFonts w:eastAsiaTheme="minorEastAsia"/>
          <w:smallCaps w:val="0"/>
          <w:sz w:val="22"/>
          <w:lang w:eastAsia="en-US"/>
        </w:rPr>
      </w:pPr>
      <w:hyperlink w:anchor="_Toc439073092" w:history="1">
        <w:r w:rsidR="007B6B1E" w:rsidRPr="009F041B">
          <w:rPr>
            <w:rStyle w:val="Hyperlink"/>
            <w:rFonts w:ascii="Arial" w:hAnsi="Arial" w:cs="Arial"/>
          </w:rPr>
          <w:t>تطبيقات</w:t>
        </w:r>
        <w:r w:rsidR="007B6B1E" w:rsidRPr="009F041B">
          <w:rPr>
            <w:rStyle w:val="Hyperlink"/>
          </w:rPr>
          <w:t xml:space="preserve"> </w:t>
        </w:r>
        <w:r w:rsidR="007B6B1E" w:rsidRPr="009F041B">
          <w:rPr>
            <w:rStyle w:val="Hyperlink"/>
            <w:rFonts w:ascii="Arial" w:hAnsi="Arial" w:cs="Arial"/>
          </w:rPr>
          <w:t>سطح</w:t>
        </w:r>
        <w:r w:rsidR="007B6B1E" w:rsidRPr="009F041B">
          <w:rPr>
            <w:rStyle w:val="Hyperlink"/>
          </w:rPr>
          <w:t xml:space="preserve"> </w:t>
        </w:r>
        <w:r w:rsidR="007B6B1E" w:rsidRPr="009F041B">
          <w:rPr>
            <w:rStyle w:val="Hyperlink"/>
            <w:rFonts w:ascii="Arial" w:hAnsi="Arial" w:cs="Arial"/>
          </w:rPr>
          <w:t>مكتب</w:t>
        </w:r>
        <w:r w:rsidR="007B6B1E" w:rsidRPr="009F041B">
          <w:rPr>
            <w:rStyle w:val="Hyperlink"/>
          </w:rPr>
          <w:t xml:space="preserve"> Office</w:t>
        </w:r>
        <w:r w:rsidR="007B6B1E">
          <w:tab/>
        </w:r>
        <w:r w:rsidR="007B6B1E">
          <w:fldChar w:fldCharType="begin"/>
        </w:r>
        <w:r w:rsidR="007B6B1E">
          <w:instrText xml:space="preserve"> PAGEREF _Toc439073092 \h </w:instrText>
        </w:r>
        <w:r w:rsidR="007B6B1E">
          <w:fldChar w:fldCharType="separate"/>
        </w:r>
        <w:r w:rsidR="007B6B1E">
          <w:t>22</w:t>
        </w:r>
        <w:r w:rsidR="007B6B1E">
          <w:fldChar w:fldCharType="end"/>
        </w:r>
      </w:hyperlink>
    </w:p>
    <w:p w:rsidR="007B6B1E" w:rsidRDefault="000A3DF3">
      <w:pPr>
        <w:pStyle w:val="TOC3"/>
        <w:rPr>
          <w:rFonts w:eastAsiaTheme="minorEastAsia"/>
          <w:smallCaps w:val="0"/>
          <w:sz w:val="22"/>
          <w:lang w:eastAsia="en-US"/>
        </w:rPr>
      </w:pPr>
      <w:hyperlink w:anchor="_Toc439073093" w:history="1">
        <w:r w:rsidR="007B6B1E" w:rsidRPr="009F041B">
          <w:rPr>
            <w:rStyle w:val="Hyperlink"/>
          </w:rPr>
          <w:t>Office for Mac</w:t>
        </w:r>
        <w:r w:rsidR="007B6B1E">
          <w:tab/>
        </w:r>
        <w:r w:rsidR="007B6B1E">
          <w:fldChar w:fldCharType="begin"/>
        </w:r>
        <w:r w:rsidR="007B6B1E">
          <w:instrText xml:space="preserve"> PAGEREF _Toc439073093 \h </w:instrText>
        </w:r>
        <w:r w:rsidR="007B6B1E">
          <w:fldChar w:fldCharType="separate"/>
        </w:r>
        <w:r w:rsidR="007B6B1E">
          <w:t>24</w:t>
        </w:r>
        <w:r w:rsidR="007B6B1E">
          <w:fldChar w:fldCharType="end"/>
        </w:r>
      </w:hyperlink>
    </w:p>
    <w:p w:rsidR="007B6B1E" w:rsidRDefault="000A3DF3">
      <w:pPr>
        <w:pStyle w:val="TOC2"/>
        <w:rPr>
          <w:rFonts w:eastAsiaTheme="minorEastAsia"/>
          <w:smallCaps w:val="0"/>
          <w:sz w:val="22"/>
          <w:lang w:eastAsia="en-US"/>
        </w:rPr>
      </w:pPr>
      <w:hyperlink w:anchor="_Toc439073094" w:history="1">
        <w:r w:rsidR="007B6B1E" w:rsidRPr="009F041B">
          <w:rPr>
            <w:rStyle w:val="Hyperlink"/>
            <w:rFonts w:ascii="Arial" w:hAnsi="Arial" w:cs="Arial"/>
          </w:rPr>
          <w:t>خوادم</w:t>
        </w:r>
        <w:r w:rsidR="007B6B1E" w:rsidRPr="009F041B">
          <w:rPr>
            <w:rStyle w:val="Hyperlink"/>
          </w:rPr>
          <w:t xml:space="preserve"> Office</w:t>
        </w:r>
        <w:r w:rsidR="007B6B1E">
          <w:tab/>
        </w:r>
        <w:r w:rsidR="007B6B1E">
          <w:fldChar w:fldCharType="begin"/>
        </w:r>
        <w:r w:rsidR="007B6B1E">
          <w:instrText xml:space="preserve"> PAGEREF _Toc439073094 \h </w:instrText>
        </w:r>
        <w:r w:rsidR="007B6B1E">
          <w:fldChar w:fldCharType="separate"/>
        </w:r>
        <w:r w:rsidR="007B6B1E">
          <w:t>25</w:t>
        </w:r>
        <w:r w:rsidR="007B6B1E">
          <w:fldChar w:fldCharType="end"/>
        </w:r>
      </w:hyperlink>
    </w:p>
    <w:p w:rsidR="007B6B1E" w:rsidRDefault="000A3DF3">
      <w:pPr>
        <w:pStyle w:val="TOC3"/>
        <w:rPr>
          <w:rFonts w:eastAsiaTheme="minorEastAsia"/>
          <w:smallCaps w:val="0"/>
          <w:sz w:val="22"/>
          <w:lang w:eastAsia="en-US"/>
        </w:rPr>
      </w:pPr>
      <w:hyperlink w:anchor="_Toc439073095" w:history="1">
        <w:r w:rsidR="007B6B1E" w:rsidRPr="009F041B">
          <w:rPr>
            <w:rStyle w:val="Hyperlink"/>
          </w:rPr>
          <w:t>Exchange Server</w:t>
        </w:r>
        <w:r w:rsidR="007B6B1E">
          <w:tab/>
        </w:r>
        <w:r w:rsidR="007B6B1E">
          <w:fldChar w:fldCharType="begin"/>
        </w:r>
        <w:r w:rsidR="007B6B1E">
          <w:instrText xml:space="preserve"> PAGEREF _Toc439073095 \h </w:instrText>
        </w:r>
        <w:r w:rsidR="007B6B1E">
          <w:fldChar w:fldCharType="separate"/>
        </w:r>
        <w:r w:rsidR="007B6B1E">
          <w:t>25</w:t>
        </w:r>
        <w:r w:rsidR="007B6B1E">
          <w:fldChar w:fldCharType="end"/>
        </w:r>
      </w:hyperlink>
    </w:p>
    <w:p w:rsidR="007B6B1E" w:rsidRDefault="000A3DF3">
      <w:pPr>
        <w:pStyle w:val="TOC3"/>
        <w:rPr>
          <w:rFonts w:eastAsiaTheme="minorEastAsia"/>
          <w:smallCaps w:val="0"/>
          <w:sz w:val="22"/>
          <w:lang w:eastAsia="en-US"/>
        </w:rPr>
      </w:pPr>
      <w:hyperlink w:anchor="_Toc439073096" w:history="1">
        <w:r w:rsidR="007B6B1E" w:rsidRPr="009F041B">
          <w:rPr>
            <w:rStyle w:val="Hyperlink"/>
          </w:rPr>
          <w:t>Project Server</w:t>
        </w:r>
        <w:r w:rsidR="007B6B1E">
          <w:tab/>
        </w:r>
        <w:r w:rsidR="007B6B1E">
          <w:fldChar w:fldCharType="begin"/>
        </w:r>
        <w:r w:rsidR="007B6B1E">
          <w:instrText xml:space="preserve"> PAGEREF _Toc439073096 \h </w:instrText>
        </w:r>
        <w:r w:rsidR="007B6B1E">
          <w:fldChar w:fldCharType="separate"/>
        </w:r>
        <w:r w:rsidR="007B6B1E">
          <w:t>26</w:t>
        </w:r>
        <w:r w:rsidR="007B6B1E">
          <w:fldChar w:fldCharType="end"/>
        </w:r>
      </w:hyperlink>
    </w:p>
    <w:p w:rsidR="007B6B1E" w:rsidRDefault="000A3DF3">
      <w:pPr>
        <w:pStyle w:val="TOC3"/>
        <w:rPr>
          <w:rFonts w:eastAsiaTheme="minorEastAsia"/>
          <w:smallCaps w:val="0"/>
          <w:sz w:val="22"/>
          <w:lang w:eastAsia="en-US"/>
        </w:rPr>
      </w:pPr>
      <w:hyperlink w:anchor="_Toc439073097" w:history="1">
        <w:r w:rsidR="007B6B1E" w:rsidRPr="009F041B">
          <w:rPr>
            <w:rStyle w:val="Hyperlink"/>
          </w:rPr>
          <w:t>SharePoint Server</w:t>
        </w:r>
        <w:r w:rsidR="007B6B1E">
          <w:tab/>
        </w:r>
        <w:r w:rsidR="007B6B1E">
          <w:fldChar w:fldCharType="begin"/>
        </w:r>
        <w:r w:rsidR="007B6B1E">
          <w:instrText xml:space="preserve"> PAGEREF _Toc439073097 \h </w:instrText>
        </w:r>
        <w:r w:rsidR="007B6B1E">
          <w:fldChar w:fldCharType="separate"/>
        </w:r>
        <w:r w:rsidR="007B6B1E">
          <w:t>27</w:t>
        </w:r>
        <w:r w:rsidR="007B6B1E">
          <w:fldChar w:fldCharType="end"/>
        </w:r>
      </w:hyperlink>
    </w:p>
    <w:p w:rsidR="007B6B1E" w:rsidRDefault="000A3DF3">
      <w:pPr>
        <w:pStyle w:val="TOC3"/>
        <w:rPr>
          <w:rFonts w:eastAsiaTheme="minorEastAsia"/>
          <w:smallCaps w:val="0"/>
          <w:sz w:val="22"/>
          <w:lang w:eastAsia="en-US"/>
        </w:rPr>
      </w:pPr>
      <w:hyperlink w:anchor="_Toc439073098" w:history="1">
        <w:r w:rsidR="007B6B1E" w:rsidRPr="009F041B">
          <w:rPr>
            <w:rStyle w:val="Hyperlink"/>
          </w:rPr>
          <w:t>Skype for Business Server</w:t>
        </w:r>
        <w:r w:rsidR="007B6B1E">
          <w:tab/>
        </w:r>
        <w:r w:rsidR="007B6B1E">
          <w:fldChar w:fldCharType="begin"/>
        </w:r>
        <w:r w:rsidR="007B6B1E">
          <w:instrText xml:space="preserve"> PAGEREF _Toc439073098 \h </w:instrText>
        </w:r>
        <w:r w:rsidR="007B6B1E">
          <w:fldChar w:fldCharType="separate"/>
        </w:r>
        <w:r w:rsidR="007B6B1E">
          <w:t>28</w:t>
        </w:r>
        <w:r w:rsidR="007B6B1E">
          <w:fldChar w:fldCharType="end"/>
        </w:r>
      </w:hyperlink>
    </w:p>
    <w:p w:rsidR="007B6B1E" w:rsidRDefault="000A3DF3">
      <w:pPr>
        <w:pStyle w:val="TOC2"/>
        <w:rPr>
          <w:rFonts w:eastAsiaTheme="minorEastAsia"/>
          <w:smallCaps w:val="0"/>
          <w:sz w:val="22"/>
          <w:lang w:eastAsia="en-US"/>
        </w:rPr>
      </w:pPr>
      <w:hyperlink w:anchor="_Toc439073099" w:history="1">
        <w:r w:rsidR="007B6B1E" w:rsidRPr="009F041B">
          <w:rPr>
            <w:rStyle w:val="Hyperlink"/>
          </w:rPr>
          <w:t>R Server</w:t>
        </w:r>
        <w:r w:rsidR="007B6B1E">
          <w:tab/>
        </w:r>
        <w:r w:rsidR="007B6B1E">
          <w:fldChar w:fldCharType="begin"/>
        </w:r>
        <w:r w:rsidR="007B6B1E">
          <w:instrText xml:space="preserve"> PAGEREF _Toc439073099 \h </w:instrText>
        </w:r>
        <w:r w:rsidR="007B6B1E">
          <w:fldChar w:fldCharType="separate"/>
        </w:r>
        <w:r w:rsidR="007B6B1E">
          <w:t>30</w:t>
        </w:r>
        <w:r w:rsidR="007B6B1E">
          <w:fldChar w:fldCharType="end"/>
        </w:r>
      </w:hyperlink>
    </w:p>
    <w:p w:rsidR="007B6B1E" w:rsidRDefault="000A3DF3">
      <w:pPr>
        <w:pStyle w:val="TOC3"/>
        <w:rPr>
          <w:rFonts w:eastAsiaTheme="minorEastAsia"/>
          <w:smallCaps w:val="0"/>
          <w:sz w:val="22"/>
          <w:lang w:eastAsia="en-US"/>
        </w:rPr>
      </w:pPr>
      <w:hyperlink w:anchor="_Toc439073100" w:history="1">
        <w:r w:rsidR="007B6B1E" w:rsidRPr="009F041B">
          <w:rPr>
            <w:rStyle w:val="Hyperlink"/>
          </w:rPr>
          <w:t xml:space="preserve">2. </w:t>
        </w:r>
        <w:r w:rsidR="007B6B1E" w:rsidRPr="009F041B">
          <w:rPr>
            <w:rStyle w:val="Hyperlink"/>
            <w:rFonts w:ascii="Arial" w:hAnsi="Arial" w:cs="Arial"/>
          </w:rPr>
          <w:t>شروط</w:t>
        </w:r>
        <w:r w:rsidR="007B6B1E" w:rsidRPr="009F041B">
          <w:rPr>
            <w:rStyle w:val="Hyperlink"/>
          </w:rPr>
          <w:t xml:space="preserve"> </w:t>
        </w:r>
        <w:r w:rsidR="007B6B1E" w:rsidRPr="009F041B">
          <w:rPr>
            <w:rStyle w:val="Hyperlink"/>
            <w:rFonts w:ascii="Arial" w:hAnsi="Arial" w:cs="Arial"/>
          </w:rPr>
          <w:t>المنتج</w:t>
        </w:r>
        <w:r w:rsidR="007B6B1E">
          <w:tab/>
        </w:r>
        <w:r w:rsidR="007B6B1E">
          <w:fldChar w:fldCharType="begin"/>
        </w:r>
        <w:r w:rsidR="007B6B1E">
          <w:instrText xml:space="preserve"> PAGEREF _Toc439073100 \h </w:instrText>
        </w:r>
        <w:r w:rsidR="007B6B1E">
          <w:fldChar w:fldCharType="separate"/>
        </w:r>
        <w:r w:rsidR="007B6B1E">
          <w:t>30</w:t>
        </w:r>
        <w:r w:rsidR="007B6B1E">
          <w:fldChar w:fldCharType="end"/>
        </w:r>
      </w:hyperlink>
    </w:p>
    <w:p w:rsidR="007B6B1E" w:rsidRDefault="000A3DF3">
      <w:pPr>
        <w:pStyle w:val="TOC3"/>
        <w:rPr>
          <w:rFonts w:eastAsiaTheme="minorEastAsia"/>
          <w:smallCaps w:val="0"/>
          <w:sz w:val="22"/>
          <w:lang w:eastAsia="en-US"/>
        </w:rPr>
      </w:pPr>
      <w:hyperlink w:anchor="_Toc439073101" w:history="1">
        <w:r w:rsidR="007B6B1E" w:rsidRPr="009F041B">
          <w:rPr>
            <w:rStyle w:val="Hyperlink"/>
          </w:rPr>
          <w:t xml:space="preserve">3. </w:t>
        </w:r>
        <w:r w:rsidR="007B6B1E" w:rsidRPr="009F041B">
          <w:rPr>
            <w:rStyle w:val="Hyperlink"/>
            <w:rFonts w:ascii="Arial" w:hAnsi="Arial" w:cs="Arial"/>
          </w:rPr>
          <w:t>حقوق</w:t>
        </w:r>
        <w:r w:rsidR="007B6B1E" w:rsidRPr="009F041B">
          <w:rPr>
            <w:rStyle w:val="Hyperlink"/>
          </w:rPr>
          <w:t xml:space="preserve"> </w:t>
        </w:r>
        <w:r w:rsidR="007B6B1E" w:rsidRPr="009F041B">
          <w:rPr>
            <w:rStyle w:val="Hyperlink"/>
            <w:rFonts w:ascii="Arial" w:hAnsi="Arial" w:cs="Arial"/>
          </w:rPr>
          <w:t>الاستخدام</w:t>
        </w:r>
        <w:r w:rsidR="007B6B1E">
          <w:tab/>
        </w:r>
        <w:r w:rsidR="007B6B1E">
          <w:fldChar w:fldCharType="begin"/>
        </w:r>
        <w:r w:rsidR="007B6B1E">
          <w:instrText xml:space="preserve"> PAGEREF _Toc439073101 \h </w:instrText>
        </w:r>
        <w:r w:rsidR="007B6B1E">
          <w:fldChar w:fldCharType="separate"/>
        </w:r>
        <w:r w:rsidR="007B6B1E">
          <w:t>30</w:t>
        </w:r>
        <w:r w:rsidR="007B6B1E">
          <w:fldChar w:fldCharType="end"/>
        </w:r>
      </w:hyperlink>
    </w:p>
    <w:p w:rsidR="007B6B1E" w:rsidRDefault="000A3DF3">
      <w:pPr>
        <w:pStyle w:val="TOC3"/>
        <w:rPr>
          <w:rFonts w:eastAsiaTheme="minorEastAsia"/>
          <w:smallCaps w:val="0"/>
          <w:sz w:val="22"/>
          <w:lang w:eastAsia="en-US"/>
        </w:rPr>
      </w:pPr>
      <w:hyperlink w:anchor="_Toc439073102" w:history="1">
        <w:r w:rsidR="007B6B1E" w:rsidRPr="009F041B">
          <w:rPr>
            <w:rStyle w:val="Hyperlink"/>
          </w:rPr>
          <w:t xml:space="preserve">4. </w:t>
        </w:r>
        <w:r w:rsidR="007B6B1E" w:rsidRPr="009F041B">
          <w:rPr>
            <w:rStyle w:val="Hyperlink"/>
            <w:rFonts w:ascii="Arial" w:hAnsi="Arial" w:cs="Arial"/>
          </w:rPr>
          <w:t>ضمان</w:t>
        </w:r>
        <w:r w:rsidR="007B6B1E" w:rsidRPr="009F041B">
          <w:rPr>
            <w:rStyle w:val="Hyperlink"/>
          </w:rPr>
          <w:t xml:space="preserve"> </w:t>
        </w:r>
        <w:r w:rsidR="007B6B1E" w:rsidRPr="009F041B">
          <w:rPr>
            <w:rStyle w:val="Hyperlink"/>
            <w:rFonts w:ascii="Arial" w:hAnsi="Arial" w:cs="Arial"/>
          </w:rPr>
          <w:t>البرنامج</w:t>
        </w:r>
        <w:r w:rsidR="007B6B1E">
          <w:tab/>
        </w:r>
        <w:r w:rsidR="007B6B1E">
          <w:fldChar w:fldCharType="begin"/>
        </w:r>
        <w:r w:rsidR="007B6B1E">
          <w:instrText xml:space="preserve"> PAGEREF _Toc439073102 \h </w:instrText>
        </w:r>
        <w:r w:rsidR="007B6B1E">
          <w:fldChar w:fldCharType="separate"/>
        </w:r>
        <w:r w:rsidR="007B6B1E">
          <w:t>30</w:t>
        </w:r>
        <w:r w:rsidR="007B6B1E">
          <w:fldChar w:fldCharType="end"/>
        </w:r>
      </w:hyperlink>
    </w:p>
    <w:p w:rsidR="007B6B1E" w:rsidRDefault="000A3DF3">
      <w:pPr>
        <w:pStyle w:val="TOC2"/>
        <w:rPr>
          <w:rFonts w:eastAsiaTheme="minorEastAsia"/>
          <w:smallCaps w:val="0"/>
          <w:sz w:val="22"/>
          <w:lang w:eastAsia="en-US"/>
        </w:rPr>
      </w:pPr>
      <w:hyperlink w:anchor="_Toc439073103" w:history="1">
        <w:r w:rsidR="007B6B1E" w:rsidRPr="009F041B">
          <w:rPr>
            <w:rStyle w:val="Hyperlink"/>
            <w:rFonts w:ascii="Arial" w:hAnsi="Arial" w:cs="Arial"/>
          </w:rPr>
          <w:t>حقوق</w:t>
        </w:r>
        <w:r w:rsidR="007B6B1E" w:rsidRPr="009F041B">
          <w:rPr>
            <w:rStyle w:val="Hyperlink"/>
          </w:rPr>
          <w:t xml:space="preserve"> </w:t>
        </w:r>
        <w:r w:rsidR="007B6B1E" w:rsidRPr="009F041B">
          <w:rPr>
            <w:rStyle w:val="Hyperlink"/>
            <w:rFonts w:ascii="Arial" w:hAnsi="Arial" w:cs="Arial"/>
          </w:rPr>
          <w:t>التأجير</w:t>
        </w:r>
        <w:r w:rsidR="007B6B1E">
          <w:tab/>
        </w:r>
        <w:r w:rsidR="007B6B1E">
          <w:fldChar w:fldCharType="begin"/>
        </w:r>
        <w:r w:rsidR="007B6B1E">
          <w:instrText xml:space="preserve"> PAGEREF _Toc439073103 \h </w:instrText>
        </w:r>
        <w:r w:rsidR="007B6B1E">
          <w:fldChar w:fldCharType="separate"/>
        </w:r>
        <w:r w:rsidR="007B6B1E">
          <w:t>30</w:t>
        </w:r>
        <w:r w:rsidR="007B6B1E">
          <w:fldChar w:fldCharType="end"/>
        </w:r>
      </w:hyperlink>
    </w:p>
    <w:p w:rsidR="007B6B1E" w:rsidRDefault="000A3DF3">
      <w:pPr>
        <w:pStyle w:val="TOC2"/>
        <w:rPr>
          <w:rFonts w:eastAsiaTheme="minorEastAsia"/>
          <w:smallCaps w:val="0"/>
          <w:sz w:val="22"/>
          <w:lang w:eastAsia="en-US"/>
        </w:rPr>
      </w:pPr>
      <w:hyperlink w:anchor="_Toc439073104" w:history="1">
        <w:r w:rsidR="007B6B1E" w:rsidRPr="009F041B">
          <w:rPr>
            <w:rStyle w:val="Hyperlink"/>
          </w:rPr>
          <w:t>SQL Server</w:t>
        </w:r>
        <w:r w:rsidR="007B6B1E">
          <w:tab/>
        </w:r>
        <w:r w:rsidR="007B6B1E">
          <w:fldChar w:fldCharType="begin"/>
        </w:r>
        <w:r w:rsidR="007B6B1E">
          <w:instrText xml:space="preserve"> PAGEREF _Toc439073104 \h </w:instrText>
        </w:r>
        <w:r w:rsidR="007B6B1E">
          <w:fldChar w:fldCharType="separate"/>
        </w:r>
        <w:r w:rsidR="007B6B1E">
          <w:t>32</w:t>
        </w:r>
        <w:r w:rsidR="007B6B1E">
          <w:fldChar w:fldCharType="end"/>
        </w:r>
      </w:hyperlink>
    </w:p>
    <w:p w:rsidR="007B6B1E" w:rsidRDefault="000A3DF3">
      <w:pPr>
        <w:pStyle w:val="TOC2"/>
        <w:rPr>
          <w:rFonts w:eastAsiaTheme="minorEastAsia"/>
          <w:smallCaps w:val="0"/>
          <w:sz w:val="22"/>
          <w:lang w:eastAsia="en-US"/>
        </w:rPr>
      </w:pPr>
      <w:hyperlink w:anchor="_Toc439073105" w:history="1">
        <w:r w:rsidR="007B6B1E" w:rsidRPr="009F041B">
          <w:rPr>
            <w:rStyle w:val="Hyperlink"/>
          </w:rPr>
          <w:t>System Center</w:t>
        </w:r>
        <w:r w:rsidR="007B6B1E">
          <w:tab/>
        </w:r>
        <w:r w:rsidR="007B6B1E">
          <w:fldChar w:fldCharType="begin"/>
        </w:r>
        <w:r w:rsidR="007B6B1E">
          <w:instrText xml:space="preserve"> PAGEREF _Toc439073105 \h </w:instrText>
        </w:r>
        <w:r w:rsidR="007B6B1E">
          <w:fldChar w:fldCharType="separate"/>
        </w:r>
        <w:r w:rsidR="007B6B1E">
          <w:t>34</w:t>
        </w:r>
        <w:r w:rsidR="007B6B1E">
          <w:fldChar w:fldCharType="end"/>
        </w:r>
      </w:hyperlink>
    </w:p>
    <w:p w:rsidR="007B6B1E" w:rsidRDefault="000A3DF3">
      <w:pPr>
        <w:pStyle w:val="TOC3"/>
        <w:rPr>
          <w:rFonts w:eastAsiaTheme="minorEastAsia"/>
          <w:smallCaps w:val="0"/>
          <w:sz w:val="22"/>
          <w:lang w:eastAsia="en-US"/>
        </w:rPr>
      </w:pPr>
      <w:hyperlink w:anchor="_Toc439073106" w:history="1">
        <w:r w:rsidR="007B6B1E" w:rsidRPr="009F041B">
          <w:rPr>
            <w:rStyle w:val="Hyperlink"/>
          </w:rPr>
          <w:t>System Center Server</w:t>
        </w:r>
        <w:r w:rsidR="007B6B1E">
          <w:tab/>
        </w:r>
        <w:r w:rsidR="007B6B1E">
          <w:fldChar w:fldCharType="begin"/>
        </w:r>
        <w:r w:rsidR="007B6B1E">
          <w:instrText xml:space="preserve"> PAGEREF _Toc439073106 \h </w:instrText>
        </w:r>
        <w:r w:rsidR="007B6B1E">
          <w:fldChar w:fldCharType="separate"/>
        </w:r>
        <w:r w:rsidR="007B6B1E">
          <w:t>34</w:t>
        </w:r>
        <w:r w:rsidR="007B6B1E">
          <w:fldChar w:fldCharType="end"/>
        </w:r>
      </w:hyperlink>
    </w:p>
    <w:p w:rsidR="007B6B1E" w:rsidRDefault="000A3DF3">
      <w:pPr>
        <w:pStyle w:val="TOC3"/>
        <w:rPr>
          <w:rFonts w:eastAsiaTheme="minorEastAsia"/>
          <w:smallCaps w:val="0"/>
          <w:sz w:val="22"/>
          <w:lang w:eastAsia="en-US"/>
        </w:rPr>
      </w:pPr>
      <w:hyperlink w:anchor="_Toc439073107" w:history="1">
        <w:r w:rsidR="007B6B1E" w:rsidRPr="009F041B">
          <w:rPr>
            <w:rStyle w:val="Hyperlink"/>
          </w:rPr>
          <w:t>System Center Client Management Suite</w:t>
        </w:r>
        <w:r w:rsidR="007B6B1E">
          <w:tab/>
        </w:r>
        <w:r w:rsidR="007B6B1E">
          <w:fldChar w:fldCharType="begin"/>
        </w:r>
        <w:r w:rsidR="007B6B1E">
          <w:instrText xml:space="preserve"> PAGEREF _Toc439073107 \h </w:instrText>
        </w:r>
        <w:r w:rsidR="007B6B1E">
          <w:fldChar w:fldCharType="separate"/>
        </w:r>
        <w:r w:rsidR="007B6B1E">
          <w:t>35</w:t>
        </w:r>
        <w:r w:rsidR="007B6B1E">
          <w:fldChar w:fldCharType="end"/>
        </w:r>
      </w:hyperlink>
    </w:p>
    <w:p w:rsidR="007B6B1E" w:rsidRDefault="000A3DF3">
      <w:pPr>
        <w:pStyle w:val="TOC3"/>
        <w:rPr>
          <w:rFonts w:eastAsiaTheme="minorEastAsia"/>
          <w:smallCaps w:val="0"/>
          <w:sz w:val="22"/>
          <w:lang w:eastAsia="en-US"/>
        </w:rPr>
      </w:pPr>
      <w:hyperlink w:anchor="_Toc439073108" w:history="1">
        <w:r w:rsidR="007B6B1E" w:rsidRPr="009F041B">
          <w:rPr>
            <w:rStyle w:val="Hyperlink"/>
          </w:rPr>
          <w:t>System Center Configuration Manager</w:t>
        </w:r>
        <w:r w:rsidR="007B6B1E">
          <w:tab/>
        </w:r>
        <w:r w:rsidR="007B6B1E">
          <w:fldChar w:fldCharType="begin"/>
        </w:r>
        <w:r w:rsidR="007B6B1E">
          <w:instrText xml:space="preserve"> PAGEREF _Toc439073108 \h </w:instrText>
        </w:r>
        <w:r w:rsidR="007B6B1E">
          <w:fldChar w:fldCharType="separate"/>
        </w:r>
        <w:r w:rsidR="007B6B1E">
          <w:t>36</w:t>
        </w:r>
        <w:r w:rsidR="007B6B1E">
          <w:fldChar w:fldCharType="end"/>
        </w:r>
      </w:hyperlink>
    </w:p>
    <w:p w:rsidR="007B6B1E" w:rsidRDefault="000A3DF3">
      <w:pPr>
        <w:pStyle w:val="TOC3"/>
        <w:rPr>
          <w:rFonts w:eastAsiaTheme="minorEastAsia"/>
          <w:smallCaps w:val="0"/>
          <w:sz w:val="22"/>
          <w:lang w:eastAsia="en-US"/>
        </w:rPr>
      </w:pPr>
      <w:hyperlink w:anchor="_Toc439073109" w:history="1">
        <w:r w:rsidR="007B6B1E" w:rsidRPr="009F041B">
          <w:rPr>
            <w:rStyle w:val="Hyperlink"/>
          </w:rPr>
          <w:t>System Center Data Protection Manager</w:t>
        </w:r>
        <w:r w:rsidR="007B6B1E">
          <w:tab/>
        </w:r>
        <w:r w:rsidR="007B6B1E">
          <w:fldChar w:fldCharType="begin"/>
        </w:r>
        <w:r w:rsidR="007B6B1E">
          <w:instrText xml:space="preserve"> PAGEREF _Toc439073109 \h </w:instrText>
        </w:r>
        <w:r w:rsidR="007B6B1E">
          <w:fldChar w:fldCharType="separate"/>
        </w:r>
        <w:r w:rsidR="007B6B1E">
          <w:t>37</w:t>
        </w:r>
        <w:r w:rsidR="007B6B1E">
          <w:fldChar w:fldCharType="end"/>
        </w:r>
      </w:hyperlink>
    </w:p>
    <w:p w:rsidR="007B6B1E" w:rsidRDefault="000A3DF3">
      <w:pPr>
        <w:pStyle w:val="TOC3"/>
        <w:rPr>
          <w:rFonts w:eastAsiaTheme="minorEastAsia"/>
          <w:smallCaps w:val="0"/>
          <w:sz w:val="22"/>
          <w:lang w:eastAsia="en-US"/>
        </w:rPr>
      </w:pPr>
      <w:hyperlink w:anchor="_Toc439073110" w:history="1">
        <w:r w:rsidR="007B6B1E" w:rsidRPr="009F041B">
          <w:rPr>
            <w:rStyle w:val="Hyperlink"/>
          </w:rPr>
          <w:t>System Center Operation Manager</w:t>
        </w:r>
        <w:r w:rsidR="007B6B1E">
          <w:tab/>
        </w:r>
        <w:r w:rsidR="007B6B1E">
          <w:fldChar w:fldCharType="begin"/>
        </w:r>
        <w:r w:rsidR="007B6B1E">
          <w:instrText xml:space="preserve"> PAGEREF _Toc439073110 \h </w:instrText>
        </w:r>
        <w:r w:rsidR="007B6B1E">
          <w:fldChar w:fldCharType="separate"/>
        </w:r>
        <w:r w:rsidR="007B6B1E">
          <w:t>37</w:t>
        </w:r>
        <w:r w:rsidR="007B6B1E">
          <w:fldChar w:fldCharType="end"/>
        </w:r>
      </w:hyperlink>
    </w:p>
    <w:p w:rsidR="007B6B1E" w:rsidRDefault="000A3DF3">
      <w:pPr>
        <w:pStyle w:val="TOC3"/>
        <w:rPr>
          <w:rFonts w:eastAsiaTheme="minorEastAsia"/>
          <w:smallCaps w:val="0"/>
          <w:sz w:val="22"/>
          <w:lang w:eastAsia="en-US"/>
        </w:rPr>
      </w:pPr>
      <w:hyperlink w:anchor="_Toc439073111" w:history="1">
        <w:r w:rsidR="007B6B1E" w:rsidRPr="009F041B">
          <w:rPr>
            <w:rStyle w:val="Hyperlink"/>
          </w:rPr>
          <w:t>System Center Server Management Suite</w:t>
        </w:r>
        <w:r w:rsidR="007B6B1E">
          <w:tab/>
        </w:r>
        <w:r w:rsidR="007B6B1E">
          <w:fldChar w:fldCharType="begin"/>
        </w:r>
        <w:r w:rsidR="007B6B1E">
          <w:instrText xml:space="preserve"> PAGEREF _Toc439073111 \h </w:instrText>
        </w:r>
        <w:r w:rsidR="007B6B1E">
          <w:fldChar w:fldCharType="separate"/>
        </w:r>
        <w:r w:rsidR="007B6B1E">
          <w:t>38</w:t>
        </w:r>
        <w:r w:rsidR="007B6B1E">
          <w:fldChar w:fldCharType="end"/>
        </w:r>
      </w:hyperlink>
    </w:p>
    <w:p w:rsidR="007B6B1E" w:rsidRDefault="000A3DF3">
      <w:pPr>
        <w:pStyle w:val="TOC3"/>
        <w:rPr>
          <w:rFonts w:eastAsiaTheme="minorEastAsia"/>
          <w:smallCaps w:val="0"/>
          <w:sz w:val="22"/>
          <w:lang w:eastAsia="en-US"/>
        </w:rPr>
      </w:pPr>
      <w:hyperlink w:anchor="_Toc439073112" w:history="1">
        <w:r w:rsidR="007B6B1E" w:rsidRPr="009F041B">
          <w:rPr>
            <w:rStyle w:val="Hyperlink"/>
          </w:rPr>
          <w:t>System Center Service Manager</w:t>
        </w:r>
        <w:r w:rsidR="007B6B1E">
          <w:tab/>
        </w:r>
        <w:r w:rsidR="007B6B1E">
          <w:fldChar w:fldCharType="begin"/>
        </w:r>
        <w:r w:rsidR="007B6B1E">
          <w:instrText xml:space="preserve"> PAGEREF _Toc439073112 \h </w:instrText>
        </w:r>
        <w:r w:rsidR="007B6B1E">
          <w:fldChar w:fldCharType="separate"/>
        </w:r>
        <w:r w:rsidR="007B6B1E">
          <w:t>38</w:t>
        </w:r>
        <w:r w:rsidR="007B6B1E">
          <w:fldChar w:fldCharType="end"/>
        </w:r>
      </w:hyperlink>
    </w:p>
    <w:p w:rsidR="007B6B1E" w:rsidRDefault="000A3DF3">
      <w:pPr>
        <w:pStyle w:val="TOC2"/>
        <w:rPr>
          <w:rFonts w:eastAsiaTheme="minorEastAsia"/>
          <w:smallCaps w:val="0"/>
          <w:sz w:val="22"/>
          <w:lang w:eastAsia="en-US"/>
        </w:rPr>
      </w:pPr>
      <w:hyperlink w:anchor="_Toc439073113" w:history="1">
        <w:r w:rsidR="007B6B1E" w:rsidRPr="009F041B">
          <w:rPr>
            <w:rStyle w:val="Hyperlink"/>
          </w:rPr>
          <w:t>Virtual Desktop Infrastructure (VDI) Suite</w:t>
        </w:r>
        <w:r w:rsidR="007B6B1E">
          <w:tab/>
        </w:r>
        <w:r w:rsidR="007B6B1E">
          <w:fldChar w:fldCharType="begin"/>
        </w:r>
        <w:r w:rsidR="007B6B1E">
          <w:instrText xml:space="preserve"> PAGEREF _Toc439073113 \h </w:instrText>
        </w:r>
        <w:r w:rsidR="007B6B1E">
          <w:fldChar w:fldCharType="separate"/>
        </w:r>
        <w:r w:rsidR="007B6B1E">
          <w:t>38</w:t>
        </w:r>
        <w:r w:rsidR="007B6B1E">
          <w:fldChar w:fldCharType="end"/>
        </w:r>
      </w:hyperlink>
    </w:p>
    <w:p w:rsidR="007B6B1E" w:rsidRDefault="000A3DF3">
      <w:pPr>
        <w:pStyle w:val="TOC2"/>
        <w:rPr>
          <w:rFonts w:eastAsiaTheme="minorEastAsia"/>
          <w:smallCaps w:val="0"/>
          <w:sz w:val="22"/>
          <w:lang w:eastAsia="en-US"/>
        </w:rPr>
      </w:pPr>
      <w:hyperlink w:anchor="_Toc439073114" w:history="1">
        <w:r w:rsidR="007B6B1E" w:rsidRPr="009F041B">
          <w:rPr>
            <w:rStyle w:val="Hyperlink"/>
          </w:rPr>
          <w:t>Visual Studio</w:t>
        </w:r>
        <w:r w:rsidR="007B6B1E">
          <w:tab/>
        </w:r>
        <w:r w:rsidR="007B6B1E">
          <w:fldChar w:fldCharType="begin"/>
        </w:r>
        <w:r w:rsidR="007B6B1E">
          <w:instrText xml:space="preserve"> PAGEREF _Toc439073114 \h </w:instrText>
        </w:r>
        <w:r w:rsidR="007B6B1E">
          <w:fldChar w:fldCharType="separate"/>
        </w:r>
        <w:r w:rsidR="007B6B1E">
          <w:t>38</w:t>
        </w:r>
        <w:r w:rsidR="007B6B1E">
          <w:fldChar w:fldCharType="end"/>
        </w:r>
      </w:hyperlink>
    </w:p>
    <w:p w:rsidR="007B6B1E" w:rsidRDefault="000A3DF3">
      <w:pPr>
        <w:pStyle w:val="TOC3"/>
        <w:rPr>
          <w:rFonts w:eastAsiaTheme="minorEastAsia"/>
          <w:smallCaps w:val="0"/>
          <w:sz w:val="22"/>
          <w:lang w:eastAsia="en-US"/>
        </w:rPr>
      </w:pPr>
      <w:hyperlink w:anchor="_Toc439073115" w:history="1">
        <w:r w:rsidR="007B6B1E" w:rsidRPr="009F041B">
          <w:rPr>
            <w:rStyle w:val="Hyperlink"/>
          </w:rPr>
          <w:t>Visual Studio</w:t>
        </w:r>
        <w:r w:rsidR="007B6B1E">
          <w:tab/>
        </w:r>
        <w:r w:rsidR="007B6B1E">
          <w:fldChar w:fldCharType="begin"/>
        </w:r>
        <w:r w:rsidR="007B6B1E">
          <w:instrText xml:space="preserve"> PAGEREF _Toc439073115 \h </w:instrText>
        </w:r>
        <w:r w:rsidR="007B6B1E">
          <w:fldChar w:fldCharType="separate"/>
        </w:r>
        <w:r w:rsidR="007B6B1E">
          <w:t>38</w:t>
        </w:r>
        <w:r w:rsidR="007B6B1E">
          <w:fldChar w:fldCharType="end"/>
        </w:r>
      </w:hyperlink>
    </w:p>
    <w:p w:rsidR="007B6B1E" w:rsidRDefault="000A3DF3">
      <w:pPr>
        <w:pStyle w:val="TOC3"/>
        <w:rPr>
          <w:rFonts w:eastAsiaTheme="minorEastAsia"/>
          <w:smallCaps w:val="0"/>
          <w:sz w:val="22"/>
          <w:lang w:eastAsia="en-US"/>
        </w:rPr>
      </w:pPr>
      <w:hyperlink w:anchor="_Toc439073116" w:history="1">
        <w:r w:rsidR="007B6B1E" w:rsidRPr="009F041B">
          <w:rPr>
            <w:rStyle w:val="Hyperlink"/>
          </w:rPr>
          <w:t>Visual Studio Team Foundation Server</w:t>
        </w:r>
        <w:r w:rsidR="007B6B1E">
          <w:tab/>
        </w:r>
        <w:r w:rsidR="007B6B1E">
          <w:fldChar w:fldCharType="begin"/>
        </w:r>
        <w:r w:rsidR="007B6B1E">
          <w:instrText xml:space="preserve"> PAGEREF _Toc439073116 \h </w:instrText>
        </w:r>
        <w:r w:rsidR="007B6B1E">
          <w:fldChar w:fldCharType="separate"/>
        </w:r>
        <w:r w:rsidR="007B6B1E">
          <w:t>40</w:t>
        </w:r>
        <w:r w:rsidR="007B6B1E">
          <w:fldChar w:fldCharType="end"/>
        </w:r>
      </w:hyperlink>
    </w:p>
    <w:p w:rsidR="007B6B1E" w:rsidRDefault="000A3DF3">
      <w:pPr>
        <w:pStyle w:val="TOC2"/>
        <w:rPr>
          <w:rFonts w:eastAsiaTheme="minorEastAsia"/>
          <w:smallCaps w:val="0"/>
          <w:sz w:val="22"/>
          <w:lang w:eastAsia="en-US"/>
        </w:rPr>
      </w:pPr>
      <w:hyperlink w:anchor="_Toc439073117" w:history="1">
        <w:r w:rsidR="007B6B1E" w:rsidRPr="009F041B">
          <w:rPr>
            <w:rStyle w:val="Hyperlink"/>
          </w:rPr>
          <w:t>Windows</w:t>
        </w:r>
        <w:r w:rsidR="007B6B1E">
          <w:tab/>
        </w:r>
        <w:r w:rsidR="007B6B1E">
          <w:fldChar w:fldCharType="begin"/>
        </w:r>
        <w:r w:rsidR="007B6B1E">
          <w:instrText xml:space="preserve"> PAGEREF _Toc439073117 \h </w:instrText>
        </w:r>
        <w:r w:rsidR="007B6B1E">
          <w:fldChar w:fldCharType="separate"/>
        </w:r>
        <w:r w:rsidR="007B6B1E">
          <w:t>41</w:t>
        </w:r>
        <w:r w:rsidR="007B6B1E">
          <w:fldChar w:fldCharType="end"/>
        </w:r>
      </w:hyperlink>
    </w:p>
    <w:p w:rsidR="007B6B1E" w:rsidRDefault="000A3DF3">
      <w:pPr>
        <w:pStyle w:val="TOC3"/>
        <w:rPr>
          <w:rFonts w:eastAsiaTheme="minorEastAsia"/>
          <w:smallCaps w:val="0"/>
          <w:sz w:val="22"/>
          <w:lang w:eastAsia="en-US"/>
        </w:rPr>
      </w:pPr>
      <w:hyperlink w:anchor="_Toc439073118" w:history="1">
        <w:r w:rsidR="007B6B1E" w:rsidRPr="009F041B">
          <w:rPr>
            <w:rStyle w:val="Hyperlink"/>
            <w:rFonts w:ascii="Arial" w:hAnsi="Arial" w:cs="Arial"/>
          </w:rPr>
          <w:t>نظام</w:t>
        </w:r>
        <w:r w:rsidR="007B6B1E" w:rsidRPr="009F041B">
          <w:rPr>
            <w:rStyle w:val="Hyperlink"/>
          </w:rPr>
          <w:t xml:space="preserve"> </w:t>
        </w:r>
        <w:r w:rsidR="007B6B1E" w:rsidRPr="009F041B">
          <w:rPr>
            <w:rStyle w:val="Hyperlink"/>
            <w:rFonts w:ascii="Arial" w:hAnsi="Arial" w:cs="Arial"/>
          </w:rPr>
          <w:t>تشغيل</w:t>
        </w:r>
        <w:r w:rsidR="007B6B1E" w:rsidRPr="009F041B">
          <w:rPr>
            <w:rStyle w:val="Hyperlink"/>
          </w:rPr>
          <w:t xml:space="preserve"> </w:t>
        </w:r>
        <w:r w:rsidR="007B6B1E" w:rsidRPr="009F041B">
          <w:rPr>
            <w:rStyle w:val="Hyperlink"/>
            <w:rFonts w:ascii="Arial" w:hAnsi="Arial" w:cs="Arial"/>
          </w:rPr>
          <w:t>جهاز</w:t>
        </w:r>
        <w:r w:rsidR="007B6B1E" w:rsidRPr="009F041B">
          <w:rPr>
            <w:rStyle w:val="Hyperlink"/>
          </w:rPr>
          <w:t xml:space="preserve"> </w:t>
        </w:r>
        <w:r w:rsidR="007B6B1E" w:rsidRPr="009F041B">
          <w:rPr>
            <w:rStyle w:val="Hyperlink"/>
            <w:rFonts w:ascii="Arial" w:hAnsi="Arial" w:cs="Arial"/>
          </w:rPr>
          <w:t>سطح</w:t>
        </w:r>
        <w:r w:rsidR="007B6B1E" w:rsidRPr="009F041B">
          <w:rPr>
            <w:rStyle w:val="Hyperlink"/>
          </w:rPr>
          <w:t xml:space="preserve"> </w:t>
        </w:r>
        <w:r w:rsidR="007B6B1E" w:rsidRPr="009F041B">
          <w:rPr>
            <w:rStyle w:val="Hyperlink"/>
            <w:rFonts w:ascii="Arial" w:hAnsi="Arial" w:cs="Arial"/>
          </w:rPr>
          <w:t>مكتب</w:t>
        </w:r>
        <w:r w:rsidR="007B6B1E" w:rsidRPr="009F041B">
          <w:rPr>
            <w:rStyle w:val="Hyperlink"/>
          </w:rPr>
          <w:t xml:space="preserve"> Windows</w:t>
        </w:r>
        <w:r w:rsidR="007B6B1E">
          <w:tab/>
        </w:r>
        <w:r w:rsidR="007B6B1E">
          <w:fldChar w:fldCharType="begin"/>
        </w:r>
        <w:r w:rsidR="007B6B1E">
          <w:instrText xml:space="preserve"> PAGEREF _Toc439073118 \h </w:instrText>
        </w:r>
        <w:r w:rsidR="007B6B1E">
          <w:fldChar w:fldCharType="separate"/>
        </w:r>
        <w:r w:rsidR="007B6B1E">
          <w:t>41</w:t>
        </w:r>
        <w:r w:rsidR="007B6B1E">
          <w:fldChar w:fldCharType="end"/>
        </w:r>
      </w:hyperlink>
    </w:p>
    <w:p w:rsidR="007B6B1E" w:rsidRDefault="000A3DF3">
      <w:pPr>
        <w:pStyle w:val="TOC2"/>
        <w:rPr>
          <w:rFonts w:eastAsiaTheme="minorEastAsia"/>
          <w:smallCaps w:val="0"/>
          <w:sz w:val="22"/>
          <w:lang w:eastAsia="en-US"/>
        </w:rPr>
      </w:pPr>
      <w:hyperlink w:anchor="_Toc439073119" w:history="1">
        <w:r w:rsidR="007B6B1E" w:rsidRPr="009F041B">
          <w:rPr>
            <w:rStyle w:val="Hyperlink"/>
          </w:rPr>
          <w:t>Windows Server</w:t>
        </w:r>
        <w:r w:rsidR="007B6B1E">
          <w:tab/>
        </w:r>
        <w:r w:rsidR="007B6B1E">
          <w:fldChar w:fldCharType="begin"/>
        </w:r>
        <w:r w:rsidR="007B6B1E">
          <w:instrText xml:space="preserve"> PAGEREF _Toc439073119 \h </w:instrText>
        </w:r>
        <w:r w:rsidR="007B6B1E">
          <w:fldChar w:fldCharType="separate"/>
        </w:r>
        <w:r w:rsidR="007B6B1E">
          <w:t>47</w:t>
        </w:r>
        <w:r w:rsidR="007B6B1E">
          <w:fldChar w:fldCharType="end"/>
        </w:r>
      </w:hyperlink>
    </w:p>
    <w:p w:rsidR="007B6B1E" w:rsidRDefault="000A3DF3">
      <w:pPr>
        <w:pStyle w:val="TOC3"/>
        <w:rPr>
          <w:rFonts w:eastAsiaTheme="minorEastAsia"/>
          <w:smallCaps w:val="0"/>
          <w:sz w:val="22"/>
          <w:lang w:eastAsia="en-US"/>
        </w:rPr>
      </w:pPr>
      <w:hyperlink w:anchor="_Toc439073120" w:history="1">
        <w:r w:rsidR="007B6B1E" w:rsidRPr="009F041B">
          <w:rPr>
            <w:rStyle w:val="Hyperlink"/>
          </w:rPr>
          <w:t>Windows MultiPoint Server</w:t>
        </w:r>
        <w:r w:rsidR="007B6B1E">
          <w:tab/>
        </w:r>
        <w:r w:rsidR="007B6B1E">
          <w:fldChar w:fldCharType="begin"/>
        </w:r>
        <w:r w:rsidR="007B6B1E">
          <w:instrText xml:space="preserve"> PAGEREF _Toc439073120 \h </w:instrText>
        </w:r>
        <w:r w:rsidR="007B6B1E">
          <w:fldChar w:fldCharType="separate"/>
        </w:r>
        <w:r w:rsidR="007B6B1E">
          <w:t>47</w:t>
        </w:r>
        <w:r w:rsidR="007B6B1E">
          <w:fldChar w:fldCharType="end"/>
        </w:r>
      </w:hyperlink>
    </w:p>
    <w:p w:rsidR="007B6B1E" w:rsidRDefault="000A3DF3">
      <w:pPr>
        <w:pStyle w:val="TOC3"/>
        <w:rPr>
          <w:rFonts w:eastAsiaTheme="minorEastAsia"/>
          <w:smallCaps w:val="0"/>
          <w:sz w:val="22"/>
          <w:lang w:eastAsia="en-US"/>
        </w:rPr>
      </w:pPr>
      <w:hyperlink w:anchor="_Toc439073121" w:history="1">
        <w:r w:rsidR="007B6B1E" w:rsidRPr="009F041B">
          <w:rPr>
            <w:rStyle w:val="Hyperlink"/>
          </w:rPr>
          <w:t>Windows Server</w:t>
        </w:r>
        <w:r w:rsidR="007B6B1E">
          <w:tab/>
        </w:r>
        <w:r w:rsidR="007B6B1E">
          <w:fldChar w:fldCharType="begin"/>
        </w:r>
        <w:r w:rsidR="007B6B1E">
          <w:instrText xml:space="preserve"> PAGEREF _Toc439073121 \h </w:instrText>
        </w:r>
        <w:r w:rsidR="007B6B1E">
          <w:fldChar w:fldCharType="separate"/>
        </w:r>
        <w:r w:rsidR="007B6B1E">
          <w:t>49</w:t>
        </w:r>
        <w:r w:rsidR="007B6B1E">
          <w:fldChar w:fldCharType="end"/>
        </w:r>
      </w:hyperlink>
    </w:p>
    <w:p w:rsidR="007B6B1E" w:rsidRDefault="000A3DF3">
      <w:pPr>
        <w:pStyle w:val="TOC3"/>
        <w:rPr>
          <w:rFonts w:eastAsiaTheme="minorEastAsia"/>
          <w:smallCaps w:val="0"/>
          <w:sz w:val="22"/>
          <w:lang w:eastAsia="en-US"/>
        </w:rPr>
      </w:pPr>
      <w:hyperlink w:anchor="_Toc439073122" w:history="1">
        <w:r w:rsidR="007B6B1E" w:rsidRPr="009F041B">
          <w:rPr>
            <w:rStyle w:val="Hyperlink"/>
          </w:rPr>
          <w:t>Windows Small Business Server</w:t>
        </w:r>
        <w:r w:rsidR="007B6B1E">
          <w:tab/>
        </w:r>
        <w:r w:rsidR="007B6B1E">
          <w:fldChar w:fldCharType="begin"/>
        </w:r>
        <w:r w:rsidR="007B6B1E">
          <w:instrText xml:space="preserve"> PAGEREF _Toc439073122 \h </w:instrText>
        </w:r>
        <w:r w:rsidR="007B6B1E">
          <w:fldChar w:fldCharType="separate"/>
        </w:r>
        <w:r w:rsidR="007B6B1E">
          <w:t>51</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23" w:history="1">
        <w:r w:rsidR="007B6B1E" w:rsidRPr="009F041B">
          <w:rPr>
            <w:rStyle w:val="Hyperlink"/>
            <w:rFonts w:ascii="Arial" w:hAnsi="Arial" w:cs="Arial"/>
            <w:noProof/>
          </w:rPr>
          <w:t>الخدمات</w:t>
        </w:r>
        <w:r w:rsidR="007B6B1E" w:rsidRPr="009F041B">
          <w:rPr>
            <w:rStyle w:val="Hyperlink"/>
            <w:noProof/>
          </w:rPr>
          <w:t xml:space="preserve"> </w:t>
        </w:r>
        <w:r w:rsidR="007B6B1E" w:rsidRPr="009F041B">
          <w:rPr>
            <w:rStyle w:val="Hyperlink"/>
            <w:rFonts w:ascii="Arial" w:hAnsi="Arial" w:cs="Arial"/>
            <w:noProof/>
          </w:rPr>
          <w:t>عبر</w:t>
        </w:r>
        <w:r w:rsidR="007B6B1E" w:rsidRPr="009F041B">
          <w:rPr>
            <w:rStyle w:val="Hyperlink"/>
            <w:noProof/>
          </w:rPr>
          <w:t xml:space="preserve"> </w:t>
        </w:r>
        <w:r w:rsidR="007B6B1E" w:rsidRPr="009F041B">
          <w:rPr>
            <w:rStyle w:val="Hyperlink"/>
            <w:rFonts w:ascii="Arial" w:hAnsi="Arial" w:cs="Arial"/>
            <w:noProof/>
          </w:rPr>
          <w:t>الإنترنت</w:t>
        </w:r>
        <w:r w:rsidR="007B6B1E">
          <w:rPr>
            <w:noProof/>
          </w:rPr>
          <w:tab/>
        </w:r>
        <w:r w:rsidR="007B6B1E">
          <w:rPr>
            <w:noProof/>
          </w:rPr>
          <w:fldChar w:fldCharType="begin"/>
        </w:r>
        <w:r w:rsidR="007B6B1E">
          <w:rPr>
            <w:noProof/>
          </w:rPr>
          <w:instrText xml:space="preserve"> PAGEREF _Toc439073123 \h </w:instrText>
        </w:r>
        <w:r w:rsidR="007B6B1E">
          <w:rPr>
            <w:noProof/>
          </w:rPr>
        </w:r>
        <w:r w:rsidR="007B6B1E">
          <w:rPr>
            <w:noProof/>
          </w:rPr>
          <w:fldChar w:fldCharType="separate"/>
        </w:r>
        <w:r w:rsidR="007B6B1E">
          <w:rPr>
            <w:noProof/>
          </w:rPr>
          <w:t>53</w:t>
        </w:r>
        <w:r w:rsidR="007B6B1E">
          <w:rPr>
            <w:noProof/>
          </w:rPr>
          <w:fldChar w:fldCharType="end"/>
        </w:r>
      </w:hyperlink>
    </w:p>
    <w:p w:rsidR="007B6B1E" w:rsidRDefault="000A3DF3">
      <w:pPr>
        <w:pStyle w:val="TOC2"/>
        <w:rPr>
          <w:rFonts w:eastAsiaTheme="minorEastAsia"/>
          <w:smallCaps w:val="0"/>
          <w:sz w:val="22"/>
          <w:lang w:eastAsia="en-US"/>
        </w:rPr>
      </w:pPr>
      <w:hyperlink w:anchor="_Toc439073124" w:history="1">
        <w:r w:rsidR="007B6B1E" w:rsidRPr="009F041B">
          <w:rPr>
            <w:rStyle w:val="Hyperlink"/>
            <w:rFonts w:ascii="Arial" w:hAnsi="Arial" w:cs="Arial"/>
          </w:rPr>
          <w:t>التوفر</w:t>
        </w:r>
        <w:r w:rsidR="007B6B1E" w:rsidRPr="009F041B">
          <w:rPr>
            <w:rStyle w:val="Hyperlink"/>
          </w:rPr>
          <w:t xml:space="preserve"> </w:t>
        </w:r>
        <w:r w:rsidR="007B6B1E" w:rsidRPr="009F041B">
          <w:rPr>
            <w:rStyle w:val="Hyperlink"/>
            <w:rFonts w:ascii="Arial" w:hAnsi="Arial" w:cs="Arial"/>
          </w:rPr>
          <w:t>الإقليمي</w:t>
        </w:r>
        <w:r w:rsidR="007B6B1E" w:rsidRPr="009F041B">
          <w:rPr>
            <w:rStyle w:val="Hyperlink"/>
          </w:rPr>
          <w:t xml:space="preserve"> </w:t>
        </w:r>
        <w:r w:rsidR="007B6B1E" w:rsidRPr="009F041B">
          <w:rPr>
            <w:rStyle w:val="Hyperlink"/>
            <w:rFonts w:ascii="Arial" w:hAnsi="Arial" w:cs="Arial"/>
          </w:rPr>
          <w:t>للخدمات</w:t>
        </w:r>
        <w:r w:rsidR="007B6B1E" w:rsidRPr="009F041B">
          <w:rPr>
            <w:rStyle w:val="Hyperlink"/>
          </w:rPr>
          <w:t xml:space="preserve"> </w:t>
        </w:r>
        <w:r w:rsidR="007B6B1E" w:rsidRPr="009F041B">
          <w:rPr>
            <w:rStyle w:val="Hyperlink"/>
            <w:rFonts w:ascii="Arial" w:hAnsi="Arial" w:cs="Arial"/>
          </w:rPr>
          <w:t>عبر</w:t>
        </w:r>
        <w:r w:rsidR="007B6B1E" w:rsidRPr="009F041B">
          <w:rPr>
            <w:rStyle w:val="Hyperlink"/>
          </w:rPr>
          <w:t xml:space="preserve"> </w:t>
        </w:r>
        <w:r w:rsidR="007B6B1E" w:rsidRPr="009F041B">
          <w:rPr>
            <w:rStyle w:val="Hyperlink"/>
            <w:rFonts w:ascii="Arial" w:hAnsi="Arial" w:cs="Arial"/>
          </w:rPr>
          <w:t>الإنترنت</w:t>
        </w:r>
        <w:r w:rsidR="007B6B1E">
          <w:tab/>
        </w:r>
        <w:r w:rsidR="007B6B1E">
          <w:fldChar w:fldCharType="begin"/>
        </w:r>
        <w:r w:rsidR="007B6B1E">
          <w:instrText xml:space="preserve"> PAGEREF _Toc439073124 \h </w:instrText>
        </w:r>
        <w:r w:rsidR="007B6B1E">
          <w:fldChar w:fldCharType="separate"/>
        </w:r>
        <w:r w:rsidR="007B6B1E">
          <w:t>53</w:t>
        </w:r>
        <w:r w:rsidR="007B6B1E">
          <w:fldChar w:fldCharType="end"/>
        </w:r>
      </w:hyperlink>
    </w:p>
    <w:p w:rsidR="007B6B1E" w:rsidRDefault="000A3DF3">
      <w:pPr>
        <w:pStyle w:val="TOC2"/>
        <w:rPr>
          <w:rFonts w:eastAsiaTheme="minorEastAsia"/>
          <w:smallCaps w:val="0"/>
          <w:sz w:val="22"/>
          <w:lang w:eastAsia="en-US"/>
        </w:rPr>
      </w:pPr>
      <w:hyperlink w:anchor="_Toc439073125" w:history="1">
        <w:r w:rsidR="007B6B1E" w:rsidRPr="009F041B">
          <w:rPr>
            <w:rStyle w:val="Hyperlink"/>
            <w:rFonts w:ascii="Arial" w:hAnsi="Arial" w:cs="Arial"/>
          </w:rPr>
          <w:t>قواعد</w:t>
        </w:r>
        <w:r w:rsidR="007B6B1E" w:rsidRPr="009F041B">
          <w:rPr>
            <w:rStyle w:val="Hyperlink"/>
          </w:rPr>
          <w:t xml:space="preserve"> </w:t>
        </w:r>
        <w:r w:rsidR="007B6B1E" w:rsidRPr="009F041B">
          <w:rPr>
            <w:rStyle w:val="Hyperlink"/>
            <w:rFonts w:ascii="Arial" w:hAnsi="Arial" w:cs="Arial"/>
          </w:rPr>
          <w:t>شراء</w:t>
        </w:r>
        <w:r w:rsidR="007B6B1E" w:rsidRPr="009F041B">
          <w:rPr>
            <w:rStyle w:val="Hyperlink"/>
          </w:rPr>
          <w:t xml:space="preserve"> </w:t>
        </w:r>
        <w:r w:rsidR="007B6B1E" w:rsidRPr="009F041B">
          <w:rPr>
            <w:rStyle w:val="Hyperlink"/>
            <w:rFonts w:ascii="Arial" w:hAnsi="Arial" w:cs="Arial"/>
          </w:rPr>
          <w:t>الخدمات</w:t>
        </w:r>
        <w:r w:rsidR="007B6B1E" w:rsidRPr="009F041B">
          <w:rPr>
            <w:rStyle w:val="Hyperlink"/>
          </w:rPr>
          <w:t xml:space="preserve"> </w:t>
        </w:r>
        <w:r w:rsidR="007B6B1E" w:rsidRPr="009F041B">
          <w:rPr>
            <w:rStyle w:val="Hyperlink"/>
            <w:rFonts w:ascii="Arial" w:hAnsi="Arial" w:cs="Arial"/>
          </w:rPr>
          <w:t>عبر</w:t>
        </w:r>
        <w:r w:rsidR="007B6B1E" w:rsidRPr="009F041B">
          <w:rPr>
            <w:rStyle w:val="Hyperlink"/>
          </w:rPr>
          <w:t xml:space="preserve"> </w:t>
        </w:r>
        <w:r w:rsidR="007B6B1E" w:rsidRPr="009F041B">
          <w:rPr>
            <w:rStyle w:val="Hyperlink"/>
            <w:rFonts w:ascii="Arial" w:hAnsi="Arial" w:cs="Arial"/>
          </w:rPr>
          <w:t>الإنترنت</w:t>
        </w:r>
        <w:r w:rsidR="007B6B1E">
          <w:tab/>
        </w:r>
        <w:r w:rsidR="007B6B1E">
          <w:fldChar w:fldCharType="begin"/>
        </w:r>
        <w:r w:rsidR="007B6B1E">
          <w:instrText xml:space="preserve"> PAGEREF _Toc439073125 \h </w:instrText>
        </w:r>
        <w:r w:rsidR="007B6B1E">
          <w:fldChar w:fldCharType="separate"/>
        </w:r>
        <w:r w:rsidR="007B6B1E">
          <w:t>53</w:t>
        </w:r>
        <w:r w:rsidR="007B6B1E">
          <w:fldChar w:fldCharType="end"/>
        </w:r>
      </w:hyperlink>
    </w:p>
    <w:p w:rsidR="007B6B1E" w:rsidRDefault="000A3DF3">
      <w:pPr>
        <w:pStyle w:val="TOC2"/>
        <w:rPr>
          <w:rFonts w:eastAsiaTheme="minorEastAsia"/>
          <w:smallCaps w:val="0"/>
          <w:sz w:val="22"/>
          <w:lang w:eastAsia="en-US"/>
        </w:rPr>
      </w:pPr>
      <w:hyperlink w:anchor="_Toc439073126" w:history="1">
        <w:r w:rsidR="007B6B1E" w:rsidRPr="009F041B">
          <w:rPr>
            <w:rStyle w:val="Hyperlink"/>
            <w:rFonts w:ascii="Arial" w:hAnsi="Arial" w:cs="Arial"/>
          </w:rPr>
          <w:t>ترخيص</w:t>
        </w:r>
        <w:r w:rsidR="007B6B1E" w:rsidRPr="009F041B">
          <w:rPr>
            <w:rStyle w:val="Hyperlink"/>
          </w:rPr>
          <w:t xml:space="preserve"> </w:t>
        </w:r>
        <w:r w:rsidR="007B6B1E" w:rsidRPr="009F041B">
          <w:rPr>
            <w:rStyle w:val="Hyperlink"/>
            <w:rFonts w:ascii="Arial" w:hAnsi="Arial" w:cs="Arial"/>
          </w:rPr>
          <w:t>اشتراك</w:t>
        </w:r>
        <w:r w:rsidR="007B6B1E" w:rsidRPr="009F041B">
          <w:rPr>
            <w:rStyle w:val="Hyperlink"/>
          </w:rPr>
          <w:t xml:space="preserve"> </w:t>
        </w:r>
        <w:r w:rsidR="007B6B1E" w:rsidRPr="009F041B">
          <w:rPr>
            <w:rStyle w:val="Hyperlink"/>
            <w:rFonts w:ascii="Arial" w:hAnsi="Arial" w:cs="Arial"/>
          </w:rPr>
          <w:t>المستخدم</w:t>
        </w:r>
        <w:r w:rsidR="007B6B1E" w:rsidRPr="009F041B">
          <w:rPr>
            <w:rStyle w:val="Hyperlink"/>
          </w:rPr>
          <w:t xml:space="preserve"> </w:t>
        </w:r>
        <w:r w:rsidR="007B6B1E" w:rsidRPr="009F041B">
          <w:rPr>
            <w:rStyle w:val="Hyperlink"/>
            <w:rFonts w:ascii="Arial" w:hAnsi="Arial" w:cs="Arial"/>
          </w:rPr>
          <w:t>الإضافي</w:t>
        </w:r>
        <w:r w:rsidR="007B6B1E">
          <w:tab/>
        </w:r>
        <w:r w:rsidR="007B6B1E">
          <w:fldChar w:fldCharType="begin"/>
        </w:r>
        <w:r w:rsidR="007B6B1E">
          <w:instrText xml:space="preserve"> PAGEREF _Toc439073126 \h </w:instrText>
        </w:r>
        <w:r w:rsidR="007B6B1E">
          <w:fldChar w:fldCharType="separate"/>
        </w:r>
        <w:r w:rsidR="007B6B1E">
          <w:t>53</w:t>
        </w:r>
        <w:r w:rsidR="007B6B1E">
          <w:fldChar w:fldCharType="end"/>
        </w:r>
      </w:hyperlink>
    </w:p>
    <w:p w:rsidR="007B6B1E" w:rsidRDefault="000A3DF3">
      <w:pPr>
        <w:pStyle w:val="TOC2"/>
        <w:rPr>
          <w:rFonts w:eastAsiaTheme="minorEastAsia"/>
          <w:smallCaps w:val="0"/>
          <w:sz w:val="22"/>
          <w:lang w:eastAsia="en-US"/>
        </w:rPr>
      </w:pPr>
      <w:hyperlink w:anchor="_Toc439073127" w:history="1">
        <w:r w:rsidR="007B6B1E" w:rsidRPr="009F041B">
          <w:rPr>
            <w:rStyle w:val="Hyperlink"/>
            <w:rFonts w:ascii="Arial" w:hAnsi="Arial" w:cs="Arial"/>
          </w:rPr>
          <w:t>تجديد</w:t>
        </w:r>
        <w:r w:rsidR="007B6B1E" w:rsidRPr="009F041B">
          <w:rPr>
            <w:rStyle w:val="Hyperlink"/>
          </w:rPr>
          <w:t xml:space="preserve"> </w:t>
        </w:r>
        <w:r w:rsidR="007B6B1E" w:rsidRPr="009F041B">
          <w:rPr>
            <w:rStyle w:val="Hyperlink"/>
            <w:rFonts w:ascii="Arial" w:hAnsi="Arial" w:cs="Arial"/>
          </w:rPr>
          <w:t>الخدمات</w:t>
        </w:r>
        <w:r w:rsidR="007B6B1E" w:rsidRPr="009F041B">
          <w:rPr>
            <w:rStyle w:val="Hyperlink"/>
          </w:rPr>
          <w:t xml:space="preserve"> </w:t>
        </w:r>
        <w:r w:rsidR="007B6B1E" w:rsidRPr="009F041B">
          <w:rPr>
            <w:rStyle w:val="Hyperlink"/>
            <w:rFonts w:ascii="Arial" w:hAnsi="Arial" w:cs="Arial"/>
          </w:rPr>
          <w:t>عبر</w:t>
        </w:r>
        <w:r w:rsidR="007B6B1E" w:rsidRPr="009F041B">
          <w:rPr>
            <w:rStyle w:val="Hyperlink"/>
          </w:rPr>
          <w:t xml:space="preserve"> </w:t>
        </w:r>
        <w:r w:rsidR="007B6B1E" w:rsidRPr="009F041B">
          <w:rPr>
            <w:rStyle w:val="Hyperlink"/>
            <w:rFonts w:ascii="Arial" w:hAnsi="Arial" w:cs="Arial"/>
          </w:rPr>
          <w:t>الإنترنت</w:t>
        </w:r>
        <w:r w:rsidR="007B6B1E">
          <w:tab/>
        </w:r>
        <w:r w:rsidR="007B6B1E">
          <w:fldChar w:fldCharType="begin"/>
        </w:r>
        <w:r w:rsidR="007B6B1E">
          <w:instrText xml:space="preserve"> PAGEREF _Toc439073127 \h </w:instrText>
        </w:r>
        <w:r w:rsidR="007B6B1E">
          <w:fldChar w:fldCharType="separate"/>
        </w:r>
        <w:r w:rsidR="007B6B1E">
          <w:t>53</w:t>
        </w:r>
        <w:r w:rsidR="007B6B1E">
          <w:fldChar w:fldCharType="end"/>
        </w:r>
      </w:hyperlink>
    </w:p>
    <w:p w:rsidR="007B6B1E" w:rsidRDefault="000A3DF3">
      <w:pPr>
        <w:pStyle w:val="TOC2"/>
        <w:rPr>
          <w:rFonts w:eastAsiaTheme="minorEastAsia"/>
          <w:smallCaps w:val="0"/>
          <w:sz w:val="22"/>
          <w:lang w:eastAsia="en-US"/>
        </w:rPr>
      </w:pPr>
      <w:hyperlink w:anchor="_Toc439073128" w:history="1">
        <w:r w:rsidR="007B6B1E" w:rsidRPr="009F041B">
          <w:rPr>
            <w:rStyle w:val="Hyperlink"/>
            <w:rFonts w:ascii="Arial" w:hAnsi="Arial" w:cs="Arial"/>
          </w:rPr>
          <w:t>خدمات</w:t>
        </w:r>
        <w:r w:rsidR="007B6B1E" w:rsidRPr="009F041B">
          <w:rPr>
            <w:rStyle w:val="Hyperlink"/>
          </w:rPr>
          <w:t xml:space="preserve"> Microsoft Azure</w:t>
        </w:r>
        <w:r w:rsidR="007B6B1E">
          <w:tab/>
        </w:r>
        <w:r w:rsidR="007B6B1E">
          <w:fldChar w:fldCharType="begin"/>
        </w:r>
        <w:r w:rsidR="007B6B1E">
          <w:instrText xml:space="preserve"> PAGEREF _Toc439073128 \h </w:instrText>
        </w:r>
        <w:r w:rsidR="007B6B1E">
          <w:fldChar w:fldCharType="separate"/>
        </w:r>
        <w:r w:rsidR="007B6B1E">
          <w:t>53</w:t>
        </w:r>
        <w:r w:rsidR="007B6B1E">
          <w:fldChar w:fldCharType="end"/>
        </w:r>
      </w:hyperlink>
    </w:p>
    <w:p w:rsidR="007B6B1E" w:rsidRDefault="000A3DF3">
      <w:pPr>
        <w:pStyle w:val="TOC3"/>
        <w:rPr>
          <w:rFonts w:eastAsiaTheme="minorEastAsia"/>
          <w:smallCaps w:val="0"/>
          <w:sz w:val="22"/>
          <w:lang w:eastAsia="en-US"/>
        </w:rPr>
      </w:pPr>
      <w:hyperlink w:anchor="_Toc439073129" w:history="1">
        <w:r w:rsidR="007B6B1E" w:rsidRPr="009F041B">
          <w:rPr>
            <w:rStyle w:val="Hyperlink"/>
            <w:rFonts w:ascii="Arial" w:hAnsi="Arial" w:cs="Arial"/>
          </w:rPr>
          <w:t>خدمات</w:t>
        </w:r>
        <w:r w:rsidR="007B6B1E" w:rsidRPr="009F041B">
          <w:rPr>
            <w:rStyle w:val="Hyperlink"/>
          </w:rPr>
          <w:t xml:space="preserve"> Microsoft Azure</w:t>
        </w:r>
        <w:r w:rsidR="007B6B1E">
          <w:tab/>
        </w:r>
        <w:r w:rsidR="007B6B1E">
          <w:fldChar w:fldCharType="begin"/>
        </w:r>
        <w:r w:rsidR="007B6B1E">
          <w:instrText xml:space="preserve"> PAGEREF _Toc439073129 \h </w:instrText>
        </w:r>
        <w:r w:rsidR="007B6B1E">
          <w:fldChar w:fldCharType="separate"/>
        </w:r>
        <w:r w:rsidR="007B6B1E">
          <w:t>55</w:t>
        </w:r>
        <w:r w:rsidR="007B6B1E">
          <w:fldChar w:fldCharType="end"/>
        </w:r>
      </w:hyperlink>
    </w:p>
    <w:p w:rsidR="007B6B1E" w:rsidRDefault="000A3DF3">
      <w:pPr>
        <w:pStyle w:val="TOC3"/>
        <w:rPr>
          <w:rFonts w:eastAsiaTheme="minorEastAsia"/>
          <w:smallCaps w:val="0"/>
          <w:sz w:val="22"/>
          <w:lang w:eastAsia="en-US"/>
        </w:rPr>
      </w:pPr>
      <w:hyperlink w:anchor="_Toc439073130" w:history="1">
        <w:r w:rsidR="007B6B1E" w:rsidRPr="009F041B">
          <w:rPr>
            <w:rStyle w:val="Hyperlink"/>
          </w:rPr>
          <w:t>(</w:t>
        </w:r>
        <w:r w:rsidR="007B6B1E" w:rsidRPr="009F041B">
          <w:rPr>
            <w:rStyle w:val="Hyperlink"/>
            <w:rFonts w:ascii="Arial" w:hAnsi="Arial" w:cs="Arial"/>
          </w:rPr>
          <w:t>خطة</w:t>
        </w:r>
        <w:r w:rsidR="007B6B1E" w:rsidRPr="009F041B">
          <w:rPr>
            <w:rStyle w:val="Hyperlink"/>
          </w:rPr>
          <w:t>) Microsoft Azure Support</w:t>
        </w:r>
        <w:r w:rsidR="007B6B1E">
          <w:tab/>
        </w:r>
        <w:r w:rsidR="007B6B1E">
          <w:fldChar w:fldCharType="begin"/>
        </w:r>
        <w:r w:rsidR="007B6B1E">
          <w:instrText xml:space="preserve"> PAGEREF _Toc439073130 \h </w:instrText>
        </w:r>
        <w:r w:rsidR="007B6B1E">
          <w:fldChar w:fldCharType="separate"/>
        </w:r>
        <w:r w:rsidR="007B6B1E">
          <w:t>55</w:t>
        </w:r>
        <w:r w:rsidR="007B6B1E">
          <w:fldChar w:fldCharType="end"/>
        </w:r>
      </w:hyperlink>
    </w:p>
    <w:p w:rsidR="007B6B1E" w:rsidRDefault="000A3DF3">
      <w:pPr>
        <w:pStyle w:val="TOC3"/>
        <w:rPr>
          <w:rFonts w:eastAsiaTheme="minorEastAsia"/>
          <w:smallCaps w:val="0"/>
          <w:sz w:val="22"/>
          <w:lang w:eastAsia="en-US"/>
        </w:rPr>
      </w:pPr>
      <w:hyperlink w:anchor="_Toc439073131" w:history="1">
        <w:r w:rsidR="007B6B1E" w:rsidRPr="009F041B">
          <w:rPr>
            <w:rStyle w:val="Hyperlink"/>
          </w:rPr>
          <w:t>(</w:t>
        </w:r>
        <w:r w:rsidR="007B6B1E" w:rsidRPr="009F041B">
          <w:rPr>
            <w:rStyle w:val="Hyperlink"/>
            <w:rFonts w:ascii="Arial" w:hAnsi="Arial" w:cs="Arial"/>
          </w:rPr>
          <w:t>خطة</w:t>
        </w:r>
        <w:r w:rsidR="007B6B1E" w:rsidRPr="009F041B">
          <w:rPr>
            <w:rStyle w:val="Hyperlink"/>
          </w:rPr>
          <w:t>) Microsoft Azure Site Recovery</w:t>
        </w:r>
        <w:r w:rsidR="007B6B1E">
          <w:tab/>
        </w:r>
        <w:r w:rsidR="007B6B1E">
          <w:fldChar w:fldCharType="begin"/>
        </w:r>
        <w:r w:rsidR="007B6B1E">
          <w:instrText xml:space="preserve"> PAGEREF _Toc439073131 \h </w:instrText>
        </w:r>
        <w:r w:rsidR="007B6B1E">
          <w:fldChar w:fldCharType="separate"/>
        </w:r>
        <w:r w:rsidR="007B6B1E">
          <w:t>55</w:t>
        </w:r>
        <w:r w:rsidR="007B6B1E">
          <w:fldChar w:fldCharType="end"/>
        </w:r>
      </w:hyperlink>
    </w:p>
    <w:p w:rsidR="007B6B1E" w:rsidRDefault="000A3DF3">
      <w:pPr>
        <w:pStyle w:val="TOC3"/>
        <w:rPr>
          <w:rFonts w:eastAsiaTheme="minorEastAsia"/>
          <w:smallCaps w:val="0"/>
          <w:sz w:val="22"/>
          <w:lang w:eastAsia="en-US"/>
        </w:rPr>
      </w:pPr>
      <w:hyperlink w:anchor="_Toc439073132" w:history="1">
        <w:r w:rsidR="007B6B1E" w:rsidRPr="009F041B">
          <w:rPr>
            <w:rStyle w:val="Hyperlink"/>
          </w:rPr>
          <w:t>(</w:t>
        </w:r>
        <w:r w:rsidR="007B6B1E" w:rsidRPr="009F041B">
          <w:rPr>
            <w:rStyle w:val="Hyperlink"/>
            <w:rFonts w:ascii="Arial" w:hAnsi="Arial" w:cs="Arial"/>
          </w:rPr>
          <w:t>خطة</w:t>
        </w:r>
        <w:r w:rsidR="007B6B1E" w:rsidRPr="009F041B">
          <w:rPr>
            <w:rStyle w:val="Hyperlink"/>
          </w:rPr>
          <w:t>) Enterprise Mobility Suite</w:t>
        </w:r>
        <w:r w:rsidR="007B6B1E">
          <w:tab/>
        </w:r>
        <w:r w:rsidR="007B6B1E">
          <w:fldChar w:fldCharType="begin"/>
        </w:r>
        <w:r w:rsidR="007B6B1E">
          <w:instrText xml:space="preserve"> PAGEREF _Toc439073132 \h </w:instrText>
        </w:r>
        <w:r w:rsidR="007B6B1E">
          <w:fldChar w:fldCharType="separate"/>
        </w:r>
        <w:r w:rsidR="007B6B1E">
          <w:t>56</w:t>
        </w:r>
        <w:r w:rsidR="007B6B1E">
          <w:fldChar w:fldCharType="end"/>
        </w:r>
      </w:hyperlink>
    </w:p>
    <w:p w:rsidR="007B6B1E" w:rsidRDefault="000A3DF3">
      <w:pPr>
        <w:pStyle w:val="TOC3"/>
        <w:rPr>
          <w:rFonts w:eastAsiaTheme="minorEastAsia"/>
          <w:smallCaps w:val="0"/>
          <w:sz w:val="22"/>
          <w:lang w:eastAsia="en-US"/>
        </w:rPr>
      </w:pPr>
      <w:hyperlink w:anchor="_Toc439073133" w:history="1">
        <w:r w:rsidR="007B6B1E" w:rsidRPr="009F041B">
          <w:rPr>
            <w:rStyle w:val="Hyperlink"/>
          </w:rPr>
          <w:t>Azure Active Directory (</w:t>
        </w:r>
        <w:r w:rsidR="007B6B1E" w:rsidRPr="009F041B">
          <w:rPr>
            <w:rStyle w:val="Hyperlink"/>
            <w:rFonts w:ascii="Arial" w:hAnsi="Arial" w:cs="Arial"/>
          </w:rPr>
          <w:t>خطة</w:t>
        </w:r>
        <w:r w:rsidR="007B6B1E" w:rsidRPr="009F041B">
          <w:rPr>
            <w:rStyle w:val="Hyperlink"/>
          </w:rPr>
          <w:t>)</w:t>
        </w:r>
        <w:r w:rsidR="007B6B1E">
          <w:tab/>
        </w:r>
        <w:r w:rsidR="007B6B1E">
          <w:fldChar w:fldCharType="begin"/>
        </w:r>
        <w:r w:rsidR="007B6B1E">
          <w:instrText xml:space="preserve"> PAGEREF _Toc439073133 \h </w:instrText>
        </w:r>
        <w:r w:rsidR="007B6B1E">
          <w:fldChar w:fldCharType="separate"/>
        </w:r>
        <w:r w:rsidR="007B6B1E">
          <w:t>57</w:t>
        </w:r>
        <w:r w:rsidR="007B6B1E">
          <w:fldChar w:fldCharType="end"/>
        </w:r>
      </w:hyperlink>
    </w:p>
    <w:p w:rsidR="007B6B1E" w:rsidRDefault="000A3DF3">
      <w:pPr>
        <w:pStyle w:val="TOC3"/>
        <w:rPr>
          <w:rFonts w:eastAsiaTheme="minorEastAsia"/>
          <w:smallCaps w:val="0"/>
          <w:sz w:val="22"/>
          <w:lang w:eastAsia="en-US"/>
        </w:rPr>
      </w:pPr>
      <w:hyperlink w:anchor="_Toc439073134" w:history="1">
        <w:r w:rsidR="007B6B1E" w:rsidRPr="009F041B">
          <w:rPr>
            <w:rStyle w:val="Hyperlink"/>
          </w:rPr>
          <w:t>Azure Rights Management (</w:t>
        </w:r>
        <w:r w:rsidR="007B6B1E" w:rsidRPr="009F041B">
          <w:rPr>
            <w:rStyle w:val="Hyperlink"/>
            <w:rFonts w:ascii="Arial" w:hAnsi="Arial" w:cs="Arial"/>
          </w:rPr>
          <w:t>خطة</w:t>
        </w:r>
        <w:r w:rsidR="007B6B1E" w:rsidRPr="009F041B">
          <w:rPr>
            <w:rStyle w:val="Hyperlink"/>
          </w:rPr>
          <w:t>)</w:t>
        </w:r>
        <w:r w:rsidR="007B6B1E">
          <w:tab/>
        </w:r>
        <w:r w:rsidR="007B6B1E">
          <w:fldChar w:fldCharType="begin"/>
        </w:r>
        <w:r w:rsidR="007B6B1E">
          <w:instrText xml:space="preserve"> PAGEREF _Toc439073134 \h </w:instrText>
        </w:r>
        <w:r w:rsidR="007B6B1E">
          <w:fldChar w:fldCharType="separate"/>
        </w:r>
        <w:r w:rsidR="007B6B1E">
          <w:t>57</w:t>
        </w:r>
        <w:r w:rsidR="007B6B1E">
          <w:fldChar w:fldCharType="end"/>
        </w:r>
      </w:hyperlink>
    </w:p>
    <w:p w:rsidR="007B6B1E" w:rsidRDefault="000A3DF3">
      <w:pPr>
        <w:pStyle w:val="TOC3"/>
        <w:rPr>
          <w:rFonts w:eastAsiaTheme="minorEastAsia"/>
          <w:smallCaps w:val="0"/>
          <w:sz w:val="22"/>
          <w:lang w:eastAsia="en-US"/>
        </w:rPr>
      </w:pPr>
      <w:hyperlink w:anchor="_Toc439073135" w:history="1">
        <w:r w:rsidR="007B6B1E" w:rsidRPr="009F041B">
          <w:rPr>
            <w:rStyle w:val="Hyperlink"/>
          </w:rPr>
          <w:t>Azure RemoteApp (</w:t>
        </w:r>
        <w:r w:rsidR="007B6B1E" w:rsidRPr="009F041B">
          <w:rPr>
            <w:rStyle w:val="Hyperlink"/>
            <w:rFonts w:ascii="Arial" w:hAnsi="Arial" w:cs="Arial"/>
          </w:rPr>
          <w:t>خطة</w:t>
        </w:r>
        <w:r w:rsidR="007B6B1E" w:rsidRPr="009F041B">
          <w:rPr>
            <w:rStyle w:val="Hyperlink"/>
          </w:rPr>
          <w:t>)</w:t>
        </w:r>
        <w:r w:rsidR="007B6B1E">
          <w:tab/>
        </w:r>
        <w:r w:rsidR="007B6B1E">
          <w:fldChar w:fldCharType="begin"/>
        </w:r>
        <w:r w:rsidR="007B6B1E">
          <w:instrText xml:space="preserve"> PAGEREF _Toc439073135 \h </w:instrText>
        </w:r>
        <w:r w:rsidR="007B6B1E">
          <w:fldChar w:fldCharType="separate"/>
        </w:r>
        <w:r w:rsidR="007B6B1E">
          <w:t>58</w:t>
        </w:r>
        <w:r w:rsidR="007B6B1E">
          <w:fldChar w:fldCharType="end"/>
        </w:r>
      </w:hyperlink>
    </w:p>
    <w:p w:rsidR="007B6B1E" w:rsidRDefault="000A3DF3">
      <w:pPr>
        <w:pStyle w:val="TOC3"/>
        <w:rPr>
          <w:rFonts w:eastAsiaTheme="minorEastAsia"/>
          <w:smallCaps w:val="0"/>
          <w:sz w:val="22"/>
          <w:lang w:eastAsia="en-US"/>
        </w:rPr>
      </w:pPr>
      <w:hyperlink w:anchor="_Toc439073136" w:history="1">
        <w:r w:rsidR="007B6B1E" w:rsidRPr="009F041B">
          <w:rPr>
            <w:rStyle w:val="Hyperlink"/>
            <w:rFonts w:ascii="Arial" w:hAnsi="Arial" w:cs="Arial"/>
          </w:rPr>
          <w:t>مجموعة</w:t>
        </w:r>
        <w:r w:rsidR="007B6B1E" w:rsidRPr="009F041B">
          <w:rPr>
            <w:rStyle w:val="Hyperlink"/>
          </w:rPr>
          <w:t xml:space="preserve"> </w:t>
        </w:r>
        <w:r w:rsidR="007B6B1E" w:rsidRPr="009F041B">
          <w:rPr>
            <w:rStyle w:val="Hyperlink"/>
            <w:rFonts w:ascii="Arial" w:hAnsi="Arial" w:cs="Arial"/>
          </w:rPr>
          <w:t>إدارة</w:t>
        </w:r>
        <w:r w:rsidR="007B6B1E" w:rsidRPr="009F041B">
          <w:rPr>
            <w:rStyle w:val="Hyperlink"/>
          </w:rPr>
          <w:t xml:space="preserve"> </w:t>
        </w:r>
        <w:r w:rsidR="007B6B1E" w:rsidRPr="009F041B">
          <w:rPr>
            <w:rStyle w:val="Hyperlink"/>
            <w:rFonts w:ascii="Arial" w:hAnsi="Arial" w:cs="Arial"/>
          </w:rPr>
          <w:t>العمليات</w:t>
        </w:r>
        <w:r w:rsidR="007B6B1E" w:rsidRPr="009F041B">
          <w:rPr>
            <w:rStyle w:val="Hyperlink"/>
          </w:rPr>
          <w:t xml:space="preserve"> (</w:t>
        </w:r>
        <w:r w:rsidR="007B6B1E" w:rsidRPr="009F041B">
          <w:rPr>
            <w:rStyle w:val="Hyperlink"/>
            <w:rFonts w:ascii="Arial" w:hAnsi="Arial" w:cs="Arial"/>
          </w:rPr>
          <w:t>خطة</w:t>
        </w:r>
        <w:r w:rsidR="007B6B1E" w:rsidRPr="009F041B">
          <w:rPr>
            <w:rStyle w:val="Hyperlink"/>
          </w:rPr>
          <w:t>)</w:t>
        </w:r>
        <w:r w:rsidR="007B6B1E">
          <w:tab/>
        </w:r>
        <w:r w:rsidR="007B6B1E">
          <w:fldChar w:fldCharType="begin"/>
        </w:r>
        <w:r w:rsidR="007B6B1E">
          <w:instrText xml:space="preserve"> PAGEREF _Toc439073136 \h </w:instrText>
        </w:r>
        <w:r w:rsidR="007B6B1E">
          <w:fldChar w:fldCharType="separate"/>
        </w:r>
        <w:r w:rsidR="007B6B1E">
          <w:t>58</w:t>
        </w:r>
        <w:r w:rsidR="007B6B1E">
          <w:fldChar w:fldCharType="end"/>
        </w:r>
      </w:hyperlink>
    </w:p>
    <w:p w:rsidR="007B6B1E" w:rsidRDefault="000A3DF3">
      <w:pPr>
        <w:pStyle w:val="TOC3"/>
        <w:rPr>
          <w:rFonts w:eastAsiaTheme="minorEastAsia"/>
          <w:smallCaps w:val="0"/>
          <w:sz w:val="22"/>
          <w:lang w:eastAsia="en-US"/>
        </w:rPr>
      </w:pPr>
      <w:hyperlink w:anchor="_Toc439073137" w:history="1">
        <w:r w:rsidR="007B6B1E" w:rsidRPr="009F041B">
          <w:rPr>
            <w:rStyle w:val="Hyperlink"/>
          </w:rPr>
          <w:t>Microsoft MultiFactor Authentication (</w:t>
        </w:r>
        <w:r w:rsidR="007B6B1E" w:rsidRPr="009F041B">
          <w:rPr>
            <w:rStyle w:val="Hyperlink"/>
            <w:rFonts w:ascii="Arial" w:hAnsi="Arial" w:cs="Arial"/>
          </w:rPr>
          <w:t>الخطة</w:t>
        </w:r>
        <w:r w:rsidR="007B6B1E" w:rsidRPr="009F041B">
          <w:rPr>
            <w:rStyle w:val="Hyperlink"/>
          </w:rPr>
          <w:t>)</w:t>
        </w:r>
        <w:r w:rsidR="007B6B1E">
          <w:tab/>
        </w:r>
        <w:r w:rsidR="007B6B1E">
          <w:fldChar w:fldCharType="begin"/>
        </w:r>
        <w:r w:rsidR="007B6B1E">
          <w:instrText xml:space="preserve"> PAGEREF _Toc439073137 \h </w:instrText>
        </w:r>
        <w:r w:rsidR="007B6B1E">
          <w:fldChar w:fldCharType="separate"/>
        </w:r>
        <w:r w:rsidR="007B6B1E">
          <w:t>58</w:t>
        </w:r>
        <w:r w:rsidR="007B6B1E">
          <w:fldChar w:fldCharType="end"/>
        </w:r>
      </w:hyperlink>
    </w:p>
    <w:p w:rsidR="007B6B1E" w:rsidRDefault="000A3DF3">
      <w:pPr>
        <w:pStyle w:val="TOC2"/>
        <w:rPr>
          <w:rFonts w:eastAsiaTheme="minorEastAsia"/>
          <w:smallCaps w:val="0"/>
          <w:sz w:val="22"/>
          <w:lang w:eastAsia="en-US"/>
        </w:rPr>
      </w:pPr>
      <w:hyperlink w:anchor="_Toc439073138" w:history="1">
        <w:r w:rsidR="007B6B1E" w:rsidRPr="009F041B">
          <w:rPr>
            <w:rStyle w:val="Hyperlink"/>
          </w:rPr>
          <w:t>Enterprise Cloud Suite</w:t>
        </w:r>
        <w:r w:rsidR="007B6B1E">
          <w:tab/>
        </w:r>
        <w:r w:rsidR="007B6B1E">
          <w:fldChar w:fldCharType="begin"/>
        </w:r>
        <w:r w:rsidR="007B6B1E">
          <w:instrText xml:space="preserve"> PAGEREF _Toc439073138 \h </w:instrText>
        </w:r>
        <w:r w:rsidR="007B6B1E">
          <w:fldChar w:fldCharType="separate"/>
        </w:r>
        <w:r w:rsidR="007B6B1E">
          <w:t>59</w:t>
        </w:r>
        <w:r w:rsidR="007B6B1E">
          <w:fldChar w:fldCharType="end"/>
        </w:r>
      </w:hyperlink>
    </w:p>
    <w:p w:rsidR="007B6B1E" w:rsidRDefault="000A3DF3">
      <w:pPr>
        <w:pStyle w:val="TOC2"/>
        <w:rPr>
          <w:rFonts w:eastAsiaTheme="minorEastAsia"/>
          <w:smallCaps w:val="0"/>
          <w:sz w:val="22"/>
          <w:lang w:eastAsia="en-US"/>
        </w:rPr>
      </w:pPr>
      <w:hyperlink w:anchor="_Toc439073139" w:history="1">
        <w:r w:rsidR="007B6B1E" w:rsidRPr="009F041B">
          <w:rPr>
            <w:rStyle w:val="Hyperlink"/>
          </w:rPr>
          <w:t>Microsoft Intune</w:t>
        </w:r>
        <w:r w:rsidR="007B6B1E">
          <w:tab/>
        </w:r>
        <w:r w:rsidR="007B6B1E">
          <w:fldChar w:fldCharType="begin"/>
        </w:r>
        <w:r w:rsidR="007B6B1E">
          <w:instrText xml:space="preserve"> PAGEREF _Toc439073139 \h </w:instrText>
        </w:r>
        <w:r w:rsidR="007B6B1E">
          <w:fldChar w:fldCharType="separate"/>
        </w:r>
        <w:r w:rsidR="007B6B1E">
          <w:t>59</w:t>
        </w:r>
        <w:r w:rsidR="007B6B1E">
          <w:fldChar w:fldCharType="end"/>
        </w:r>
      </w:hyperlink>
    </w:p>
    <w:p w:rsidR="007B6B1E" w:rsidRDefault="000A3DF3">
      <w:pPr>
        <w:pStyle w:val="TOC2"/>
        <w:rPr>
          <w:rFonts w:eastAsiaTheme="minorEastAsia"/>
          <w:smallCaps w:val="0"/>
          <w:sz w:val="22"/>
          <w:lang w:eastAsia="en-US"/>
        </w:rPr>
      </w:pPr>
      <w:hyperlink w:anchor="_Toc439073140" w:history="1">
        <w:r w:rsidR="007B6B1E" w:rsidRPr="009F041B">
          <w:rPr>
            <w:rStyle w:val="Hyperlink"/>
          </w:rPr>
          <w:t>Microsoft Dynamics Online Services</w:t>
        </w:r>
        <w:r w:rsidR="007B6B1E">
          <w:tab/>
        </w:r>
        <w:r w:rsidR="007B6B1E">
          <w:fldChar w:fldCharType="begin"/>
        </w:r>
        <w:r w:rsidR="007B6B1E">
          <w:instrText xml:space="preserve"> PAGEREF _Toc439073140 \h </w:instrText>
        </w:r>
        <w:r w:rsidR="007B6B1E">
          <w:fldChar w:fldCharType="separate"/>
        </w:r>
        <w:r w:rsidR="007B6B1E">
          <w:t>60</w:t>
        </w:r>
        <w:r w:rsidR="007B6B1E">
          <w:fldChar w:fldCharType="end"/>
        </w:r>
      </w:hyperlink>
    </w:p>
    <w:p w:rsidR="007B6B1E" w:rsidRDefault="000A3DF3">
      <w:pPr>
        <w:pStyle w:val="TOC3"/>
        <w:rPr>
          <w:rFonts w:eastAsiaTheme="minorEastAsia"/>
          <w:smallCaps w:val="0"/>
          <w:sz w:val="22"/>
          <w:lang w:eastAsia="en-US"/>
        </w:rPr>
      </w:pPr>
      <w:hyperlink w:anchor="_Toc439073141" w:history="1">
        <w:r w:rsidR="007B6B1E" w:rsidRPr="009F041B">
          <w:rPr>
            <w:rStyle w:val="Hyperlink"/>
          </w:rPr>
          <w:t>Microsoft Dynamics CRM Online</w:t>
        </w:r>
        <w:r w:rsidR="007B6B1E">
          <w:tab/>
        </w:r>
        <w:r w:rsidR="007B6B1E">
          <w:fldChar w:fldCharType="begin"/>
        </w:r>
        <w:r w:rsidR="007B6B1E">
          <w:instrText xml:space="preserve"> PAGEREF _Toc439073141 \h </w:instrText>
        </w:r>
        <w:r w:rsidR="007B6B1E">
          <w:fldChar w:fldCharType="separate"/>
        </w:r>
        <w:r w:rsidR="007B6B1E">
          <w:t>60</w:t>
        </w:r>
        <w:r w:rsidR="007B6B1E">
          <w:fldChar w:fldCharType="end"/>
        </w:r>
      </w:hyperlink>
    </w:p>
    <w:p w:rsidR="007B6B1E" w:rsidRDefault="000A3DF3">
      <w:pPr>
        <w:pStyle w:val="TOC3"/>
        <w:rPr>
          <w:rFonts w:eastAsiaTheme="minorEastAsia"/>
          <w:smallCaps w:val="0"/>
          <w:sz w:val="22"/>
          <w:lang w:eastAsia="en-US"/>
        </w:rPr>
      </w:pPr>
      <w:hyperlink w:anchor="_Toc439073142" w:history="1">
        <w:r w:rsidR="007B6B1E" w:rsidRPr="009F041B">
          <w:rPr>
            <w:rStyle w:val="Hyperlink"/>
          </w:rPr>
          <w:t>Microsoft Dynamics Marketing</w:t>
        </w:r>
        <w:r w:rsidR="007B6B1E">
          <w:tab/>
        </w:r>
        <w:r w:rsidR="007B6B1E">
          <w:fldChar w:fldCharType="begin"/>
        </w:r>
        <w:r w:rsidR="007B6B1E">
          <w:instrText xml:space="preserve"> PAGEREF _Toc439073142 \h </w:instrText>
        </w:r>
        <w:r w:rsidR="007B6B1E">
          <w:fldChar w:fldCharType="separate"/>
        </w:r>
        <w:r w:rsidR="007B6B1E">
          <w:t>61</w:t>
        </w:r>
        <w:r w:rsidR="007B6B1E">
          <w:fldChar w:fldCharType="end"/>
        </w:r>
      </w:hyperlink>
    </w:p>
    <w:p w:rsidR="007B6B1E" w:rsidRDefault="000A3DF3">
      <w:pPr>
        <w:pStyle w:val="TOC3"/>
        <w:rPr>
          <w:rFonts w:eastAsiaTheme="minorEastAsia"/>
          <w:smallCaps w:val="0"/>
          <w:sz w:val="22"/>
          <w:lang w:eastAsia="en-US"/>
        </w:rPr>
      </w:pPr>
      <w:hyperlink w:anchor="_Toc439073143" w:history="1">
        <w:r w:rsidR="007B6B1E" w:rsidRPr="009F041B">
          <w:rPr>
            <w:rStyle w:val="Hyperlink"/>
          </w:rPr>
          <w:t>Microsoft Social Engagement</w:t>
        </w:r>
        <w:r w:rsidR="007B6B1E">
          <w:tab/>
        </w:r>
        <w:r w:rsidR="007B6B1E">
          <w:fldChar w:fldCharType="begin"/>
        </w:r>
        <w:r w:rsidR="007B6B1E">
          <w:instrText xml:space="preserve"> PAGEREF _Toc439073143 \h </w:instrText>
        </w:r>
        <w:r w:rsidR="007B6B1E">
          <w:fldChar w:fldCharType="separate"/>
        </w:r>
        <w:r w:rsidR="007B6B1E">
          <w:t>62</w:t>
        </w:r>
        <w:r w:rsidR="007B6B1E">
          <w:fldChar w:fldCharType="end"/>
        </w:r>
      </w:hyperlink>
    </w:p>
    <w:p w:rsidR="007B6B1E" w:rsidRDefault="000A3DF3">
      <w:pPr>
        <w:pStyle w:val="TOC3"/>
        <w:rPr>
          <w:rFonts w:eastAsiaTheme="minorEastAsia"/>
          <w:smallCaps w:val="0"/>
          <w:sz w:val="22"/>
          <w:lang w:eastAsia="en-US"/>
        </w:rPr>
      </w:pPr>
      <w:hyperlink w:anchor="_Toc439073144" w:history="1">
        <w:r w:rsidR="007B6B1E" w:rsidRPr="009F041B">
          <w:rPr>
            <w:rStyle w:val="Hyperlink"/>
          </w:rPr>
          <w:t>Parature, from Microsoft</w:t>
        </w:r>
        <w:r w:rsidR="007B6B1E">
          <w:tab/>
        </w:r>
        <w:r w:rsidR="007B6B1E">
          <w:fldChar w:fldCharType="begin"/>
        </w:r>
        <w:r w:rsidR="007B6B1E">
          <w:instrText xml:space="preserve"> PAGEREF _Toc439073144 \h </w:instrText>
        </w:r>
        <w:r w:rsidR="007B6B1E">
          <w:fldChar w:fldCharType="separate"/>
        </w:r>
        <w:r w:rsidR="007B6B1E">
          <w:t>62</w:t>
        </w:r>
        <w:r w:rsidR="007B6B1E">
          <w:fldChar w:fldCharType="end"/>
        </w:r>
      </w:hyperlink>
    </w:p>
    <w:p w:rsidR="007B6B1E" w:rsidRDefault="000A3DF3">
      <w:pPr>
        <w:pStyle w:val="TOC2"/>
        <w:rPr>
          <w:rFonts w:eastAsiaTheme="minorEastAsia"/>
          <w:smallCaps w:val="0"/>
          <w:sz w:val="22"/>
          <w:lang w:eastAsia="en-US"/>
        </w:rPr>
      </w:pPr>
      <w:hyperlink w:anchor="_Toc439073145" w:history="1">
        <w:r w:rsidR="007B6B1E" w:rsidRPr="009F041B">
          <w:rPr>
            <w:rStyle w:val="Hyperlink"/>
            <w:rFonts w:ascii="Arial" w:hAnsi="Arial" w:cs="Arial"/>
          </w:rPr>
          <w:t>خدمات</w:t>
        </w:r>
        <w:r w:rsidR="007B6B1E" w:rsidRPr="009F041B">
          <w:rPr>
            <w:rStyle w:val="Hyperlink"/>
          </w:rPr>
          <w:t xml:space="preserve"> Office 365</w:t>
        </w:r>
        <w:r w:rsidR="007B6B1E">
          <w:tab/>
        </w:r>
        <w:r w:rsidR="007B6B1E">
          <w:fldChar w:fldCharType="begin"/>
        </w:r>
        <w:r w:rsidR="007B6B1E">
          <w:instrText xml:space="preserve"> PAGEREF _Toc439073145 \h </w:instrText>
        </w:r>
        <w:r w:rsidR="007B6B1E">
          <w:fldChar w:fldCharType="separate"/>
        </w:r>
        <w:r w:rsidR="007B6B1E">
          <w:t>63</w:t>
        </w:r>
        <w:r w:rsidR="007B6B1E">
          <w:fldChar w:fldCharType="end"/>
        </w:r>
      </w:hyperlink>
    </w:p>
    <w:p w:rsidR="007B6B1E" w:rsidRDefault="000A3DF3">
      <w:pPr>
        <w:pStyle w:val="TOC3"/>
        <w:rPr>
          <w:rFonts w:eastAsiaTheme="minorEastAsia"/>
          <w:smallCaps w:val="0"/>
          <w:sz w:val="22"/>
          <w:lang w:eastAsia="en-US"/>
        </w:rPr>
      </w:pPr>
      <w:hyperlink w:anchor="_Toc439073146" w:history="1">
        <w:r w:rsidR="007B6B1E" w:rsidRPr="009F041B">
          <w:rPr>
            <w:rStyle w:val="Hyperlink"/>
            <w:rFonts w:ascii="Arial" w:hAnsi="Arial" w:cs="Arial"/>
          </w:rPr>
          <w:t>تطبيقات</w:t>
        </w:r>
        <w:r w:rsidR="007B6B1E" w:rsidRPr="009F041B">
          <w:rPr>
            <w:rStyle w:val="Hyperlink"/>
          </w:rPr>
          <w:t xml:space="preserve"> Office 365</w:t>
        </w:r>
        <w:r w:rsidR="007B6B1E">
          <w:tab/>
        </w:r>
        <w:r w:rsidR="007B6B1E">
          <w:fldChar w:fldCharType="begin"/>
        </w:r>
        <w:r w:rsidR="007B6B1E">
          <w:instrText xml:space="preserve"> PAGEREF _Toc439073146 \h </w:instrText>
        </w:r>
        <w:r w:rsidR="007B6B1E">
          <w:fldChar w:fldCharType="separate"/>
        </w:r>
        <w:r w:rsidR="007B6B1E">
          <w:t>63</w:t>
        </w:r>
        <w:r w:rsidR="007B6B1E">
          <w:fldChar w:fldCharType="end"/>
        </w:r>
      </w:hyperlink>
    </w:p>
    <w:p w:rsidR="007B6B1E" w:rsidRDefault="000A3DF3">
      <w:pPr>
        <w:pStyle w:val="TOC3"/>
        <w:rPr>
          <w:rFonts w:eastAsiaTheme="minorEastAsia"/>
          <w:smallCaps w:val="0"/>
          <w:sz w:val="22"/>
          <w:lang w:eastAsia="en-US"/>
        </w:rPr>
      </w:pPr>
      <w:hyperlink w:anchor="_Toc439073147" w:history="1">
        <w:r w:rsidR="007B6B1E" w:rsidRPr="009F041B">
          <w:rPr>
            <w:rStyle w:val="Hyperlink"/>
          </w:rPr>
          <w:t>Office 365 Suites</w:t>
        </w:r>
        <w:r w:rsidR="007B6B1E">
          <w:tab/>
        </w:r>
        <w:r w:rsidR="007B6B1E">
          <w:fldChar w:fldCharType="begin"/>
        </w:r>
        <w:r w:rsidR="007B6B1E">
          <w:instrText xml:space="preserve"> PAGEREF _Toc439073147 \h </w:instrText>
        </w:r>
        <w:r w:rsidR="007B6B1E">
          <w:fldChar w:fldCharType="separate"/>
        </w:r>
        <w:r w:rsidR="007B6B1E">
          <w:t>64</w:t>
        </w:r>
        <w:r w:rsidR="007B6B1E">
          <w:fldChar w:fldCharType="end"/>
        </w:r>
      </w:hyperlink>
    </w:p>
    <w:p w:rsidR="007B6B1E" w:rsidRDefault="000A3DF3">
      <w:pPr>
        <w:pStyle w:val="TOC3"/>
        <w:rPr>
          <w:rFonts w:eastAsiaTheme="minorEastAsia"/>
          <w:smallCaps w:val="0"/>
          <w:sz w:val="22"/>
          <w:lang w:eastAsia="en-US"/>
        </w:rPr>
      </w:pPr>
      <w:hyperlink w:anchor="_Toc439073148" w:history="1">
        <w:r w:rsidR="007B6B1E" w:rsidRPr="009F041B">
          <w:rPr>
            <w:rStyle w:val="Hyperlink"/>
          </w:rPr>
          <w:t>Office 365 Customer Lockbox</w:t>
        </w:r>
        <w:r w:rsidR="007B6B1E">
          <w:tab/>
        </w:r>
        <w:r w:rsidR="007B6B1E">
          <w:fldChar w:fldCharType="begin"/>
        </w:r>
        <w:r w:rsidR="007B6B1E">
          <w:instrText xml:space="preserve"> PAGEREF _Toc439073148 \h </w:instrText>
        </w:r>
        <w:r w:rsidR="007B6B1E">
          <w:fldChar w:fldCharType="separate"/>
        </w:r>
        <w:r w:rsidR="007B6B1E">
          <w:t>67</w:t>
        </w:r>
        <w:r w:rsidR="007B6B1E">
          <w:fldChar w:fldCharType="end"/>
        </w:r>
      </w:hyperlink>
    </w:p>
    <w:p w:rsidR="007B6B1E" w:rsidRDefault="000A3DF3">
      <w:pPr>
        <w:pStyle w:val="TOC3"/>
        <w:rPr>
          <w:rFonts w:eastAsiaTheme="minorEastAsia"/>
          <w:smallCaps w:val="0"/>
          <w:sz w:val="22"/>
          <w:lang w:eastAsia="en-US"/>
        </w:rPr>
      </w:pPr>
      <w:hyperlink w:anchor="_Toc439073149" w:history="1">
        <w:r w:rsidR="007B6B1E" w:rsidRPr="009F041B">
          <w:rPr>
            <w:rStyle w:val="Hyperlink"/>
          </w:rPr>
          <w:t>Office 365 Delve Analytics</w:t>
        </w:r>
        <w:r w:rsidR="007B6B1E">
          <w:tab/>
        </w:r>
        <w:r w:rsidR="007B6B1E">
          <w:fldChar w:fldCharType="begin"/>
        </w:r>
        <w:r w:rsidR="007B6B1E">
          <w:instrText xml:space="preserve"> PAGEREF _Toc439073149 \h </w:instrText>
        </w:r>
        <w:r w:rsidR="007B6B1E">
          <w:fldChar w:fldCharType="separate"/>
        </w:r>
        <w:r w:rsidR="007B6B1E">
          <w:t>68</w:t>
        </w:r>
        <w:r w:rsidR="007B6B1E">
          <w:fldChar w:fldCharType="end"/>
        </w:r>
      </w:hyperlink>
    </w:p>
    <w:p w:rsidR="007B6B1E" w:rsidRDefault="000A3DF3">
      <w:pPr>
        <w:pStyle w:val="TOC3"/>
        <w:rPr>
          <w:rFonts w:eastAsiaTheme="minorEastAsia"/>
          <w:smallCaps w:val="0"/>
          <w:sz w:val="22"/>
          <w:lang w:eastAsia="en-US"/>
        </w:rPr>
      </w:pPr>
      <w:hyperlink w:anchor="_Toc439073150" w:history="1">
        <w:r w:rsidR="007B6B1E" w:rsidRPr="009F041B">
          <w:rPr>
            <w:rStyle w:val="Hyperlink"/>
          </w:rPr>
          <w:t>Office 365 Advanced eDiscovery</w:t>
        </w:r>
        <w:r w:rsidR="007B6B1E">
          <w:tab/>
        </w:r>
        <w:r w:rsidR="007B6B1E">
          <w:fldChar w:fldCharType="begin"/>
        </w:r>
        <w:r w:rsidR="007B6B1E">
          <w:instrText xml:space="preserve"> PAGEREF _Toc439073150 \h </w:instrText>
        </w:r>
        <w:r w:rsidR="007B6B1E">
          <w:fldChar w:fldCharType="separate"/>
        </w:r>
        <w:r w:rsidR="007B6B1E">
          <w:t>68</w:t>
        </w:r>
        <w:r w:rsidR="007B6B1E">
          <w:fldChar w:fldCharType="end"/>
        </w:r>
      </w:hyperlink>
    </w:p>
    <w:p w:rsidR="007B6B1E" w:rsidRDefault="000A3DF3">
      <w:pPr>
        <w:pStyle w:val="TOC3"/>
        <w:rPr>
          <w:rFonts w:eastAsiaTheme="minorEastAsia"/>
          <w:smallCaps w:val="0"/>
          <w:sz w:val="22"/>
          <w:lang w:eastAsia="en-US"/>
        </w:rPr>
      </w:pPr>
      <w:hyperlink w:anchor="_Toc439073151" w:history="1">
        <w:r w:rsidR="007B6B1E" w:rsidRPr="009F041B">
          <w:rPr>
            <w:rStyle w:val="Hyperlink"/>
          </w:rPr>
          <w:t>Exchange Online</w:t>
        </w:r>
        <w:r w:rsidR="007B6B1E">
          <w:tab/>
        </w:r>
        <w:r w:rsidR="007B6B1E">
          <w:fldChar w:fldCharType="begin"/>
        </w:r>
        <w:r w:rsidR="007B6B1E">
          <w:instrText xml:space="preserve"> PAGEREF _Toc439073151 \h </w:instrText>
        </w:r>
        <w:r w:rsidR="007B6B1E">
          <w:fldChar w:fldCharType="separate"/>
        </w:r>
        <w:r w:rsidR="007B6B1E">
          <w:t>68</w:t>
        </w:r>
        <w:r w:rsidR="007B6B1E">
          <w:fldChar w:fldCharType="end"/>
        </w:r>
      </w:hyperlink>
    </w:p>
    <w:p w:rsidR="007B6B1E" w:rsidRDefault="000A3DF3">
      <w:pPr>
        <w:pStyle w:val="TOC3"/>
        <w:rPr>
          <w:rFonts w:eastAsiaTheme="minorEastAsia"/>
          <w:smallCaps w:val="0"/>
          <w:sz w:val="22"/>
          <w:lang w:eastAsia="en-US"/>
        </w:rPr>
      </w:pPr>
      <w:hyperlink w:anchor="_Toc439073152" w:history="1">
        <w:r w:rsidR="007B6B1E" w:rsidRPr="009F041B">
          <w:rPr>
            <w:rStyle w:val="Hyperlink"/>
          </w:rPr>
          <w:t>OneDrive for Business</w:t>
        </w:r>
        <w:r w:rsidR="007B6B1E">
          <w:tab/>
        </w:r>
        <w:r w:rsidR="007B6B1E">
          <w:fldChar w:fldCharType="begin"/>
        </w:r>
        <w:r w:rsidR="007B6B1E">
          <w:instrText xml:space="preserve"> PAGEREF _Toc439073152 \h </w:instrText>
        </w:r>
        <w:r w:rsidR="007B6B1E">
          <w:fldChar w:fldCharType="separate"/>
        </w:r>
        <w:r w:rsidR="007B6B1E">
          <w:t>69</w:t>
        </w:r>
        <w:r w:rsidR="007B6B1E">
          <w:fldChar w:fldCharType="end"/>
        </w:r>
      </w:hyperlink>
    </w:p>
    <w:p w:rsidR="007B6B1E" w:rsidRDefault="000A3DF3">
      <w:pPr>
        <w:pStyle w:val="TOC3"/>
        <w:rPr>
          <w:rFonts w:eastAsiaTheme="minorEastAsia"/>
          <w:smallCaps w:val="0"/>
          <w:sz w:val="22"/>
          <w:lang w:eastAsia="en-US"/>
        </w:rPr>
      </w:pPr>
      <w:hyperlink w:anchor="_Toc439073153" w:history="1">
        <w:r w:rsidR="007B6B1E" w:rsidRPr="009F041B">
          <w:rPr>
            <w:rStyle w:val="Hyperlink"/>
          </w:rPr>
          <w:t>Project Online</w:t>
        </w:r>
        <w:r w:rsidR="007B6B1E">
          <w:tab/>
        </w:r>
        <w:r w:rsidR="007B6B1E">
          <w:fldChar w:fldCharType="begin"/>
        </w:r>
        <w:r w:rsidR="007B6B1E">
          <w:instrText xml:space="preserve"> PAGEREF _Toc439073153 \h </w:instrText>
        </w:r>
        <w:r w:rsidR="007B6B1E">
          <w:fldChar w:fldCharType="separate"/>
        </w:r>
        <w:r w:rsidR="007B6B1E">
          <w:t>69</w:t>
        </w:r>
        <w:r w:rsidR="007B6B1E">
          <w:fldChar w:fldCharType="end"/>
        </w:r>
      </w:hyperlink>
    </w:p>
    <w:p w:rsidR="007B6B1E" w:rsidRDefault="000A3DF3">
      <w:pPr>
        <w:pStyle w:val="TOC3"/>
        <w:rPr>
          <w:rFonts w:eastAsiaTheme="minorEastAsia"/>
          <w:smallCaps w:val="0"/>
          <w:sz w:val="22"/>
          <w:lang w:eastAsia="en-US"/>
        </w:rPr>
      </w:pPr>
      <w:hyperlink w:anchor="_Toc439073154" w:history="1">
        <w:r w:rsidR="007B6B1E" w:rsidRPr="009F041B">
          <w:rPr>
            <w:rStyle w:val="Hyperlink"/>
          </w:rPr>
          <w:t>SharePoint Online</w:t>
        </w:r>
        <w:r w:rsidR="007B6B1E">
          <w:tab/>
        </w:r>
        <w:r w:rsidR="007B6B1E">
          <w:fldChar w:fldCharType="begin"/>
        </w:r>
        <w:r w:rsidR="007B6B1E">
          <w:instrText xml:space="preserve"> PAGEREF _Toc439073154 \h </w:instrText>
        </w:r>
        <w:r w:rsidR="007B6B1E">
          <w:fldChar w:fldCharType="separate"/>
        </w:r>
        <w:r w:rsidR="007B6B1E">
          <w:t>70</w:t>
        </w:r>
        <w:r w:rsidR="007B6B1E">
          <w:fldChar w:fldCharType="end"/>
        </w:r>
      </w:hyperlink>
    </w:p>
    <w:p w:rsidR="007B6B1E" w:rsidRDefault="000A3DF3">
      <w:pPr>
        <w:pStyle w:val="TOC3"/>
        <w:rPr>
          <w:rFonts w:eastAsiaTheme="minorEastAsia"/>
          <w:smallCaps w:val="0"/>
          <w:sz w:val="22"/>
          <w:lang w:eastAsia="en-US"/>
        </w:rPr>
      </w:pPr>
      <w:hyperlink w:anchor="_Toc439073155" w:history="1">
        <w:r w:rsidR="007B6B1E" w:rsidRPr="009F041B">
          <w:rPr>
            <w:rStyle w:val="Hyperlink"/>
          </w:rPr>
          <w:t>Skype for Business Online</w:t>
        </w:r>
        <w:r w:rsidR="007B6B1E">
          <w:tab/>
        </w:r>
        <w:r w:rsidR="007B6B1E">
          <w:fldChar w:fldCharType="begin"/>
        </w:r>
        <w:r w:rsidR="007B6B1E">
          <w:instrText xml:space="preserve"> PAGEREF _Toc439073155 \h </w:instrText>
        </w:r>
        <w:r w:rsidR="007B6B1E">
          <w:fldChar w:fldCharType="separate"/>
        </w:r>
        <w:r w:rsidR="007B6B1E">
          <w:t>70</w:t>
        </w:r>
        <w:r w:rsidR="007B6B1E">
          <w:fldChar w:fldCharType="end"/>
        </w:r>
      </w:hyperlink>
    </w:p>
    <w:p w:rsidR="007B6B1E" w:rsidRDefault="000A3DF3">
      <w:pPr>
        <w:pStyle w:val="TOC2"/>
        <w:rPr>
          <w:rFonts w:eastAsiaTheme="minorEastAsia"/>
          <w:smallCaps w:val="0"/>
          <w:sz w:val="22"/>
          <w:lang w:eastAsia="en-US"/>
        </w:rPr>
      </w:pPr>
      <w:hyperlink w:anchor="_Toc439073156" w:history="1">
        <w:r w:rsidR="007B6B1E" w:rsidRPr="009F041B">
          <w:rPr>
            <w:rStyle w:val="Hyperlink"/>
            <w:rFonts w:ascii="Arial" w:hAnsi="Arial" w:cs="Arial"/>
          </w:rPr>
          <w:t>خدمات</w:t>
        </w:r>
        <w:r w:rsidR="007B6B1E" w:rsidRPr="009F041B">
          <w:rPr>
            <w:rStyle w:val="Hyperlink"/>
          </w:rPr>
          <w:t xml:space="preserve"> </w:t>
        </w:r>
        <w:r w:rsidR="007B6B1E" w:rsidRPr="009F041B">
          <w:rPr>
            <w:rStyle w:val="Hyperlink"/>
            <w:rFonts w:ascii="Arial" w:hAnsi="Arial" w:cs="Arial"/>
          </w:rPr>
          <w:t>أخرى</w:t>
        </w:r>
        <w:r w:rsidR="007B6B1E" w:rsidRPr="009F041B">
          <w:rPr>
            <w:rStyle w:val="Hyperlink"/>
          </w:rPr>
          <w:t xml:space="preserve"> </w:t>
        </w:r>
        <w:r w:rsidR="007B6B1E" w:rsidRPr="009F041B">
          <w:rPr>
            <w:rStyle w:val="Hyperlink"/>
            <w:rFonts w:ascii="Arial" w:hAnsi="Arial" w:cs="Arial"/>
          </w:rPr>
          <w:t>عبر</w:t>
        </w:r>
        <w:r w:rsidR="007B6B1E" w:rsidRPr="009F041B">
          <w:rPr>
            <w:rStyle w:val="Hyperlink"/>
          </w:rPr>
          <w:t xml:space="preserve"> </w:t>
        </w:r>
        <w:r w:rsidR="007B6B1E" w:rsidRPr="009F041B">
          <w:rPr>
            <w:rStyle w:val="Hyperlink"/>
            <w:rFonts w:ascii="Arial" w:hAnsi="Arial" w:cs="Arial"/>
          </w:rPr>
          <w:t>الإنترنت</w:t>
        </w:r>
        <w:r w:rsidR="007B6B1E">
          <w:tab/>
        </w:r>
        <w:r w:rsidR="007B6B1E">
          <w:fldChar w:fldCharType="begin"/>
        </w:r>
        <w:r w:rsidR="007B6B1E">
          <w:instrText xml:space="preserve"> PAGEREF _Toc439073156 \h </w:instrText>
        </w:r>
        <w:r w:rsidR="007B6B1E">
          <w:fldChar w:fldCharType="separate"/>
        </w:r>
        <w:r w:rsidR="007B6B1E">
          <w:t>71</w:t>
        </w:r>
        <w:r w:rsidR="007B6B1E">
          <w:fldChar w:fldCharType="end"/>
        </w:r>
      </w:hyperlink>
    </w:p>
    <w:p w:rsidR="007B6B1E" w:rsidRDefault="000A3DF3">
      <w:pPr>
        <w:pStyle w:val="TOC3"/>
        <w:rPr>
          <w:rFonts w:eastAsiaTheme="minorEastAsia"/>
          <w:smallCaps w:val="0"/>
          <w:sz w:val="22"/>
          <w:lang w:eastAsia="en-US"/>
        </w:rPr>
      </w:pPr>
      <w:hyperlink w:anchor="_Toc439073157" w:history="1">
        <w:r w:rsidR="007B6B1E" w:rsidRPr="009F041B">
          <w:rPr>
            <w:rStyle w:val="Hyperlink"/>
            <w:rFonts w:ascii="Arial" w:hAnsi="Arial" w:cs="Arial"/>
          </w:rPr>
          <w:t>خرائط</w:t>
        </w:r>
        <w:r w:rsidR="007B6B1E" w:rsidRPr="009F041B">
          <w:rPr>
            <w:rStyle w:val="Hyperlink"/>
          </w:rPr>
          <w:t xml:space="preserve"> Bing</w:t>
        </w:r>
        <w:r w:rsidR="007B6B1E">
          <w:tab/>
        </w:r>
        <w:r w:rsidR="007B6B1E">
          <w:fldChar w:fldCharType="begin"/>
        </w:r>
        <w:r w:rsidR="007B6B1E">
          <w:instrText xml:space="preserve"> PAGEREF _Toc439073157 \h </w:instrText>
        </w:r>
        <w:r w:rsidR="007B6B1E">
          <w:fldChar w:fldCharType="separate"/>
        </w:r>
        <w:r w:rsidR="007B6B1E">
          <w:t>71</w:t>
        </w:r>
        <w:r w:rsidR="007B6B1E">
          <w:fldChar w:fldCharType="end"/>
        </w:r>
      </w:hyperlink>
    </w:p>
    <w:p w:rsidR="007B6B1E" w:rsidRDefault="000A3DF3">
      <w:pPr>
        <w:pStyle w:val="TOC3"/>
        <w:rPr>
          <w:rFonts w:eastAsiaTheme="minorEastAsia"/>
          <w:smallCaps w:val="0"/>
          <w:sz w:val="22"/>
          <w:lang w:eastAsia="en-US"/>
        </w:rPr>
      </w:pPr>
      <w:hyperlink w:anchor="_Toc439073158" w:history="1">
        <w:r w:rsidR="007B6B1E" w:rsidRPr="009F041B">
          <w:rPr>
            <w:rStyle w:val="Hyperlink"/>
          </w:rPr>
          <w:t>Microsoft Learning</w:t>
        </w:r>
        <w:r w:rsidR="007B6B1E">
          <w:tab/>
        </w:r>
        <w:r w:rsidR="007B6B1E">
          <w:fldChar w:fldCharType="begin"/>
        </w:r>
        <w:r w:rsidR="007B6B1E">
          <w:instrText xml:space="preserve"> PAGEREF _Toc439073158 \h </w:instrText>
        </w:r>
        <w:r w:rsidR="007B6B1E">
          <w:fldChar w:fldCharType="separate"/>
        </w:r>
        <w:r w:rsidR="007B6B1E">
          <w:t>72</w:t>
        </w:r>
        <w:r w:rsidR="007B6B1E">
          <w:fldChar w:fldCharType="end"/>
        </w:r>
      </w:hyperlink>
    </w:p>
    <w:p w:rsidR="007B6B1E" w:rsidRDefault="000A3DF3">
      <w:pPr>
        <w:pStyle w:val="TOC3"/>
        <w:rPr>
          <w:rFonts w:eastAsiaTheme="minorEastAsia"/>
          <w:smallCaps w:val="0"/>
          <w:sz w:val="22"/>
          <w:lang w:eastAsia="en-US"/>
        </w:rPr>
      </w:pPr>
      <w:hyperlink w:anchor="_Toc439073159" w:history="1">
        <w:r w:rsidR="007B6B1E" w:rsidRPr="009F041B">
          <w:rPr>
            <w:rStyle w:val="Hyperlink"/>
          </w:rPr>
          <w:t>Microsoft Translator</w:t>
        </w:r>
        <w:r w:rsidR="007B6B1E">
          <w:tab/>
        </w:r>
        <w:r w:rsidR="007B6B1E">
          <w:fldChar w:fldCharType="begin"/>
        </w:r>
        <w:r w:rsidR="007B6B1E">
          <w:instrText xml:space="preserve"> PAGEREF _Toc439073159 \h </w:instrText>
        </w:r>
        <w:r w:rsidR="007B6B1E">
          <w:fldChar w:fldCharType="separate"/>
        </w:r>
        <w:r w:rsidR="007B6B1E">
          <w:t>72</w:t>
        </w:r>
        <w:r w:rsidR="007B6B1E">
          <w:fldChar w:fldCharType="end"/>
        </w:r>
      </w:hyperlink>
    </w:p>
    <w:p w:rsidR="007B6B1E" w:rsidRDefault="000A3DF3">
      <w:pPr>
        <w:pStyle w:val="TOC3"/>
        <w:rPr>
          <w:rFonts w:eastAsiaTheme="minorEastAsia"/>
          <w:smallCaps w:val="0"/>
          <w:sz w:val="22"/>
          <w:lang w:eastAsia="en-US"/>
        </w:rPr>
      </w:pPr>
      <w:hyperlink w:anchor="_Toc439073160" w:history="1">
        <w:r w:rsidR="007B6B1E" w:rsidRPr="009F041B">
          <w:rPr>
            <w:rStyle w:val="Hyperlink"/>
          </w:rPr>
          <w:t>Power BI Pro</w:t>
        </w:r>
        <w:r w:rsidR="007B6B1E">
          <w:tab/>
        </w:r>
        <w:r w:rsidR="007B6B1E">
          <w:fldChar w:fldCharType="begin"/>
        </w:r>
        <w:r w:rsidR="007B6B1E">
          <w:instrText xml:space="preserve"> PAGEREF _Toc439073160 \h </w:instrText>
        </w:r>
        <w:r w:rsidR="007B6B1E">
          <w:fldChar w:fldCharType="separate"/>
        </w:r>
        <w:r w:rsidR="007B6B1E">
          <w:t>73</w:t>
        </w:r>
        <w:r w:rsidR="007B6B1E">
          <w:fldChar w:fldCharType="end"/>
        </w:r>
      </w:hyperlink>
    </w:p>
    <w:p w:rsidR="007B6B1E" w:rsidRDefault="000A3DF3">
      <w:pPr>
        <w:pStyle w:val="TOC3"/>
        <w:rPr>
          <w:rFonts w:eastAsiaTheme="minorEastAsia"/>
          <w:smallCaps w:val="0"/>
          <w:sz w:val="22"/>
          <w:lang w:eastAsia="en-US"/>
        </w:rPr>
      </w:pPr>
      <w:hyperlink w:anchor="_Toc439073161" w:history="1">
        <w:r w:rsidR="007B6B1E" w:rsidRPr="009F041B">
          <w:rPr>
            <w:rStyle w:val="Hyperlink"/>
          </w:rPr>
          <w:t>System Center Endpoint Protection</w:t>
        </w:r>
        <w:r w:rsidR="007B6B1E">
          <w:tab/>
        </w:r>
        <w:r w:rsidR="007B6B1E">
          <w:fldChar w:fldCharType="begin"/>
        </w:r>
        <w:r w:rsidR="007B6B1E">
          <w:instrText xml:space="preserve"> PAGEREF _Toc439073161 \h </w:instrText>
        </w:r>
        <w:r w:rsidR="007B6B1E">
          <w:fldChar w:fldCharType="separate"/>
        </w:r>
        <w:r w:rsidR="007B6B1E">
          <w:t>73</w:t>
        </w:r>
        <w:r w:rsidR="007B6B1E">
          <w:fldChar w:fldCharType="end"/>
        </w:r>
      </w:hyperlink>
    </w:p>
    <w:p w:rsidR="007B6B1E" w:rsidRDefault="000A3DF3">
      <w:pPr>
        <w:pStyle w:val="TOC3"/>
        <w:rPr>
          <w:rFonts w:eastAsiaTheme="minorEastAsia"/>
          <w:smallCaps w:val="0"/>
          <w:sz w:val="22"/>
          <w:lang w:eastAsia="en-US"/>
        </w:rPr>
      </w:pPr>
      <w:hyperlink w:anchor="_Toc439073162" w:history="1">
        <w:r w:rsidR="007B6B1E" w:rsidRPr="009F041B">
          <w:rPr>
            <w:rStyle w:val="Hyperlink"/>
          </w:rPr>
          <w:t>Yammer Enterprise</w:t>
        </w:r>
        <w:r w:rsidR="007B6B1E">
          <w:tab/>
        </w:r>
        <w:r w:rsidR="007B6B1E">
          <w:fldChar w:fldCharType="begin"/>
        </w:r>
        <w:r w:rsidR="007B6B1E">
          <w:instrText xml:space="preserve"> PAGEREF _Toc439073162 \h </w:instrText>
        </w:r>
        <w:r w:rsidR="007B6B1E">
          <w:fldChar w:fldCharType="separate"/>
        </w:r>
        <w:r w:rsidR="007B6B1E">
          <w:t>73</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63" w:history="1">
        <w:r w:rsidR="007B6B1E" w:rsidRPr="009F041B">
          <w:rPr>
            <w:rStyle w:val="Hyperlink"/>
            <w:rFonts w:ascii="Arial" w:hAnsi="Arial" w:cs="Arial"/>
            <w:noProof/>
          </w:rPr>
          <w:t>المسرد</w:t>
        </w:r>
        <w:r w:rsidR="007B6B1E">
          <w:rPr>
            <w:noProof/>
          </w:rPr>
          <w:tab/>
        </w:r>
        <w:r w:rsidR="007B6B1E">
          <w:rPr>
            <w:noProof/>
          </w:rPr>
          <w:fldChar w:fldCharType="begin"/>
        </w:r>
        <w:r w:rsidR="007B6B1E">
          <w:rPr>
            <w:noProof/>
          </w:rPr>
          <w:instrText xml:space="preserve"> PAGEREF _Toc439073163 \h </w:instrText>
        </w:r>
        <w:r w:rsidR="007B6B1E">
          <w:rPr>
            <w:noProof/>
          </w:rPr>
        </w:r>
        <w:r w:rsidR="007B6B1E">
          <w:rPr>
            <w:noProof/>
          </w:rPr>
          <w:fldChar w:fldCharType="separate"/>
        </w:r>
        <w:r w:rsidR="007B6B1E">
          <w:rPr>
            <w:noProof/>
          </w:rPr>
          <w:t>74</w:t>
        </w:r>
        <w:r w:rsidR="007B6B1E">
          <w:rPr>
            <w:noProof/>
          </w:rPr>
          <w:fldChar w:fldCharType="end"/>
        </w:r>
      </w:hyperlink>
    </w:p>
    <w:p w:rsidR="007B6B1E" w:rsidRDefault="000A3DF3">
      <w:pPr>
        <w:pStyle w:val="TOC2"/>
        <w:rPr>
          <w:rFonts w:eastAsiaTheme="minorEastAsia"/>
          <w:smallCaps w:val="0"/>
          <w:sz w:val="22"/>
          <w:lang w:eastAsia="en-US"/>
        </w:rPr>
      </w:pPr>
      <w:hyperlink w:anchor="_Toc439073164" w:history="1">
        <w:r w:rsidR="007B6B1E" w:rsidRPr="009F041B">
          <w:rPr>
            <w:rStyle w:val="Hyperlink"/>
            <w:rFonts w:ascii="Arial" w:hAnsi="Arial" w:cs="Arial"/>
          </w:rPr>
          <w:t>السمات</w:t>
        </w:r>
        <w:r w:rsidR="007B6B1E">
          <w:tab/>
        </w:r>
        <w:r w:rsidR="007B6B1E">
          <w:fldChar w:fldCharType="begin"/>
        </w:r>
        <w:r w:rsidR="007B6B1E">
          <w:instrText xml:space="preserve"> PAGEREF _Toc439073164 \h </w:instrText>
        </w:r>
        <w:r w:rsidR="007B6B1E">
          <w:fldChar w:fldCharType="separate"/>
        </w:r>
        <w:r w:rsidR="007B6B1E">
          <w:t>74</w:t>
        </w:r>
        <w:r w:rsidR="007B6B1E">
          <w:fldChar w:fldCharType="end"/>
        </w:r>
      </w:hyperlink>
    </w:p>
    <w:p w:rsidR="007B6B1E" w:rsidRDefault="000A3DF3">
      <w:pPr>
        <w:pStyle w:val="TOC2"/>
        <w:rPr>
          <w:rFonts w:eastAsiaTheme="minorEastAsia"/>
          <w:smallCaps w:val="0"/>
          <w:sz w:val="22"/>
          <w:lang w:eastAsia="en-US"/>
        </w:rPr>
      </w:pPr>
      <w:hyperlink w:anchor="_Toc439073165" w:history="1">
        <w:r w:rsidR="007B6B1E" w:rsidRPr="009F041B">
          <w:rPr>
            <w:rStyle w:val="Hyperlink"/>
            <w:rFonts w:ascii="Arial" w:hAnsi="Arial" w:cs="Arial"/>
          </w:rPr>
          <w:t>قيم</w:t>
        </w:r>
        <w:r w:rsidR="007B6B1E" w:rsidRPr="009F041B">
          <w:rPr>
            <w:rStyle w:val="Hyperlink"/>
          </w:rPr>
          <w:t xml:space="preserve"> </w:t>
        </w:r>
        <w:r w:rsidR="007B6B1E" w:rsidRPr="009F041B">
          <w:rPr>
            <w:rStyle w:val="Hyperlink"/>
            <w:rFonts w:ascii="Arial" w:hAnsi="Arial" w:cs="Arial"/>
          </w:rPr>
          <w:t>الخلايا</w:t>
        </w:r>
        <w:r w:rsidR="007B6B1E">
          <w:tab/>
        </w:r>
        <w:r w:rsidR="007B6B1E">
          <w:fldChar w:fldCharType="begin"/>
        </w:r>
        <w:r w:rsidR="007B6B1E">
          <w:instrText xml:space="preserve"> PAGEREF _Toc439073165 \h </w:instrText>
        </w:r>
        <w:r w:rsidR="007B6B1E">
          <w:fldChar w:fldCharType="separate"/>
        </w:r>
        <w:r w:rsidR="007B6B1E">
          <w:t>75</w:t>
        </w:r>
        <w:r w:rsidR="007B6B1E">
          <w:fldChar w:fldCharType="end"/>
        </w:r>
      </w:hyperlink>
    </w:p>
    <w:p w:rsidR="007B6B1E" w:rsidRDefault="000A3DF3">
      <w:pPr>
        <w:pStyle w:val="TOC2"/>
        <w:rPr>
          <w:rFonts w:eastAsiaTheme="minorEastAsia"/>
          <w:smallCaps w:val="0"/>
          <w:sz w:val="22"/>
          <w:lang w:eastAsia="en-US"/>
        </w:rPr>
      </w:pPr>
      <w:hyperlink w:anchor="_Toc439073166" w:history="1">
        <w:r w:rsidR="007B6B1E" w:rsidRPr="009F041B">
          <w:rPr>
            <w:rStyle w:val="Hyperlink"/>
            <w:rFonts w:ascii="Arial" w:hAnsi="Arial" w:cs="Arial"/>
          </w:rPr>
          <w:t>عناوين</w:t>
        </w:r>
        <w:r w:rsidR="007B6B1E" w:rsidRPr="009F041B">
          <w:rPr>
            <w:rStyle w:val="Hyperlink"/>
          </w:rPr>
          <w:t xml:space="preserve"> </w:t>
        </w:r>
        <w:r w:rsidR="007B6B1E" w:rsidRPr="009F041B">
          <w:rPr>
            <w:rStyle w:val="Hyperlink"/>
            <w:rFonts w:ascii="Arial" w:hAnsi="Arial" w:cs="Arial"/>
          </w:rPr>
          <w:t>الأعمدة</w:t>
        </w:r>
        <w:r w:rsidR="007B6B1E">
          <w:tab/>
        </w:r>
        <w:r w:rsidR="007B6B1E">
          <w:fldChar w:fldCharType="begin"/>
        </w:r>
        <w:r w:rsidR="007B6B1E">
          <w:instrText xml:space="preserve"> PAGEREF _Toc439073166 \h </w:instrText>
        </w:r>
        <w:r w:rsidR="007B6B1E">
          <w:fldChar w:fldCharType="separate"/>
        </w:r>
        <w:r w:rsidR="007B6B1E">
          <w:t>75</w:t>
        </w:r>
        <w:r w:rsidR="007B6B1E">
          <w:fldChar w:fldCharType="end"/>
        </w:r>
      </w:hyperlink>
    </w:p>
    <w:p w:rsidR="007B6B1E" w:rsidRDefault="000A3DF3">
      <w:pPr>
        <w:pStyle w:val="TOC2"/>
        <w:rPr>
          <w:rFonts w:eastAsiaTheme="minorEastAsia"/>
          <w:smallCaps w:val="0"/>
          <w:sz w:val="22"/>
          <w:lang w:eastAsia="en-US"/>
        </w:rPr>
      </w:pPr>
      <w:hyperlink w:anchor="_Toc439073167" w:history="1">
        <w:r w:rsidR="007B6B1E" w:rsidRPr="009F041B">
          <w:rPr>
            <w:rStyle w:val="Hyperlink"/>
            <w:rFonts w:ascii="Arial" w:hAnsi="Arial" w:cs="Arial"/>
          </w:rPr>
          <w:t>التعريفات</w:t>
        </w:r>
        <w:r w:rsidR="007B6B1E">
          <w:tab/>
        </w:r>
        <w:r w:rsidR="007B6B1E">
          <w:fldChar w:fldCharType="begin"/>
        </w:r>
        <w:r w:rsidR="007B6B1E">
          <w:instrText xml:space="preserve"> PAGEREF _Toc439073167 \h </w:instrText>
        </w:r>
        <w:r w:rsidR="007B6B1E">
          <w:fldChar w:fldCharType="separate"/>
        </w:r>
        <w:r w:rsidR="007B6B1E">
          <w:t>76</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68" w:history="1">
        <w:r w:rsidR="007B6B1E" w:rsidRPr="009F041B">
          <w:rPr>
            <w:rStyle w:val="Hyperlink"/>
            <w:rFonts w:ascii="Arial" w:hAnsi="Arial" w:cs="Arial"/>
            <w:noProof/>
          </w:rPr>
          <w:t>الملحق</w:t>
        </w:r>
        <w:r w:rsidR="007B6B1E" w:rsidRPr="009F041B">
          <w:rPr>
            <w:rStyle w:val="Hyperlink"/>
            <w:noProof/>
          </w:rPr>
          <w:t xml:space="preserve"> (</w:t>
        </w:r>
        <w:r w:rsidR="007B6B1E" w:rsidRPr="009F041B">
          <w:rPr>
            <w:rStyle w:val="Hyperlink"/>
            <w:rFonts w:ascii="Arial" w:hAnsi="Arial" w:cs="Arial"/>
            <w:noProof/>
          </w:rPr>
          <w:t>أ</w:t>
        </w:r>
        <w:r w:rsidR="007B6B1E" w:rsidRPr="009F041B">
          <w:rPr>
            <w:rStyle w:val="Hyperlink"/>
            <w:noProof/>
          </w:rPr>
          <w:t xml:space="preserve">) – </w:t>
        </w:r>
        <w:r w:rsidR="007B6B1E" w:rsidRPr="009F041B">
          <w:rPr>
            <w:rStyle w:val="Hyperlink"/>
            <w:rFonts w:ascii="Arial" w:hAnsi="Arial" w:cs="Arial"/>
            <w:noProof/>
          </w:rPr>
          <w:t>التراخيص</w:t>
        </w:r>
        <w:r w:rsidR="007B6B1E" w:rsidRPr="009F041B">
          <w:rPr>
            <w:rStyle w:val="Hyperlink"/>
            <w:noProof/>
          </w:rPr>
          <w:t xml:space="preserve"> </w:t>
        </w:r>
        <w:r w:rsidR="007B6B1E" w:rsidRPr="009F041B">
          <w:rPr>
            <w:rStyle w:val="Hyperlink"/>
            <w:rFonts w:ascii="Arial" w:hAnsi="Arial" w:cs="Arial"/>
            <w:noProof/>
          </w:rPr>
          <w:t>المكافئة</w:t>
        </w:r>
        <w:r w:rsidR="007B6B1E" w:rsidRPr="009F041B">
          <w:rPr>
            <w:rStyle w:val="Hyperlink"/>
            <w:noProof/>
          </w:rPr>
          <w:t xml:space="preserve"> </w:t>
        </w:r>
        <w:r w:rsidR="007B6B1E" w:rsidRPr="009F041B">
          <w:rPr>
            <w:rStyle w:val="Hyperlink"/>
            <w:rFonts w:ascii="Arial" w:hAnsi="Arial" w:cs="Arial"/>
            <w:noProof/>
          </w:rPr>
          <w:t>لتراخيص</w:t>
        </w:r>
        <w:r w:rsidR="007B6B1E" w:rsidRPr="009F041B">
          <w:rPr>
            <w:rStyle w:val="Hyperlink"/>
            <w:noProof/>
          </w:rPr>
          <w:t xml:space="preserve"> </w:t>
        </w:r>
        <w:r w:rsidR="007B6B1E" w:rsidRPr="009F041B">
          <w:rPr>
            <w:rStyle w:val="Hyperlink"/>
            <w:rFonts w:ascii="Arial" w:hAnsi="Arial" w:cs="Arial"/>
            <w:noProof/>
          </w:rPr>
          <w:t>وصول</w:t>
        </w:r>
        <w:r w:rsidR="007B6B1E" w:rsidRPr="009F041B">
          <w:rPr>
            <w:rStyle w:val="Hyperlink"/>
            <w:noProof/>
          </w:rPr>
          <w:t xml:space="preserve"> </w:t>
        </w:r>
        <w:r w:rsidR="007B6B1E" w:rsidRPr="009F041B">
          <w:rPr>
            <w:rStyle w:val="Hyperlink"/>
            <w:rFonts w:ascii="Arial" w:hAnsi="Arial" w:cs="Arial"/>
            <w:noProof/>
          </w:rPr>
          <w:t>العميل</w:t>
        </w:r>
        <w:r w:rsidR="007B6B1E" w:rsidRPr="009F041B">
          <w:rPr>
            <w:rStyle w:val="Hyperlink"/>
            <w:noProof/>
          </w:rPr>
          <w:t>/</w:t>
        </w:r>
        <w:r w:rsidR="007B6B1E" w:rsidRPr="009F041B">
          <w:rPr>
            <w:rStyle w:val="Hyperlink"/>
            <w:rFonts w:ascii="Arial" w:hAnsi="Arial" w:cs="Arial"/>
            <w:noProof/>
          </w:rPr>
          <w:t>تراخيص</w:t>
        </w:r>
        <w:r w:rsidR="007B6B1E" w:rsidRPr="009F041B">
          <w:rPr>
            <w:rStyle w:val="Hyperlink"/>
            <w:noProof/>
          </w:rPr>
          <w:t xml:space="preserve"> </w:t>
        </w:r>
        <w:r w:rsidR="007B6B1E" w:rsidRPr="009F041B">
          <w:rPr>
            <w:rStyle w:val="Hyperlink"/>
            <w:rFonts w:ascii="Arial" w:hAnsi="Arial" w:cs="Arial"/>
            <w:noProof/>
          </w:rPr>
          <w:t>الإدارة</w:t>
        </w:r>
        <w:r w:rsidR="007B6B1E">
          <w:rPr>
            <w:noProof/>
          </w:rPr>
          <w:tab/>
        </w:r>
        <w:r w:rsidR="007B6B1E">
          <w:rPr>
            <w:noProof/>
          </w:rPr>
          <w:fldChar w:fldCharType="begin"/>
        </w:r>
        <w:r w:rsidR="007B6B1E">
          <w:rPr>
            <w:noProof/>
          </w:rPr>
          <w:instrText xml:space="preserve"> PAGEREF _Toc439073168 \h </w:instrText>
        </w:r>
        <w:r w:rsidR="007B6B1E">
          <w:rPr>
            <w:noProof/>
          </w:rPr>
        </w:r>
        <w:r w:rsidR="007B6B1E">
          <w:rPr>
            <w:noProof/>
          </w:rPr>
          <w:fldChar w:fldCharType="separate"/>
        </w:r>
        <w:r w:rsidR="007B6B1E">
          <w:rPr>
            <w:noProof/>
          </w:rPr>
          <w:t>78</w:t>
        </w:r>
        <w:r w:rsidR="007B6B1E">
          <w:rPr>
            <w:noProof/>
          </w:rPr>
          <w:fldChar w:fldCharType="end"/>
        </w:r>
      </w:hyperlink>
    </w:p>
    <w:p w:rsidR="007B6B1E" w:rsidRDefault="000A3DF3">
      <w:pPr>
        <w:pStyle w:val="TOC1"/>
        <w:rPr>
          <w:rFonts w:eastAsiaTheme="minorEastAsia"/>
          <w:b w:val="0"/>
          <w:caps w:val="0"/>
          <w:noProof/>
          <w:sz w:val="22"/>
          <w:szCs w:val="22"/>
          <w:lang w:eastAsia="en-US"/>
        </w:rPr>
      </w:pPr>
      <w:hyperlink w:anchor="_Toc439073169" w:history="1">
        <w:r w:rsidR="007B6B1E" w:rsidRPr="009F041B">
          <w:rPr>
            <w:rStyle w:val="Hyperlink"/>
            <w:rFonts w:ascii="Arial" w:hAnsi="Arial" w:cs="Arial"/>
            <w:noProof/>
          </w:rPr>
          <w:t>الملحق</w:t>
        </w:r>
        <w:r w:rsidR="007B6B1E" w:rsidRPr="009F041B">
          <w:rPr>
            <w:rStyle w:val="Hyperlink"/>
            <w:noProof/>
          </w:rPr>
          <w:t xml:space="preserve"> (</w:t>
        </w:r>
        <w:r w:rsidR="007B6B1E" w:rsidRPr="009F041B">
          <w:rPr>
            <w:rStyle w:val="Hyperlink"/>
            <w:rFonts w:ascii="Arial" w:hAnsi="Arial" w:cs="Arial"/>
            <w:noProof/>
          </w:rPr>
          <w:t>ب</w:t>
        </w:r>
        <w:r w:rsidR="007B6B1E" w:rsidRPr="009F041B">
          <w:rPr>
            <w:rStyle w:val="Hyperlink"/>
            <w:noProof/>
          </w:rPr>
          <w:t xml:space="preserve">) – </w:t>
        </w:r>
        <w:r w:rsidR="007B6B1E" w:rsidRPr="009F041B">
          <w:rPr>
            <w:rStyle w:val="Hyperlink"/>
            <w:rFonts w:ascii="Arial" w:hAnsi="Arial" w:cs="Arial"/>
            <w:noProof/>
          </w:rPr>
          <w:t>ضمان</w:t>
        </w:r>
        <w:r w:rsidR="007B6B1E" w:rsidRPr="009F041B">
          <w:rPr>
            <w:rStyle w:val="Hyperlink"/>
            <w:noProof/>
          </w:rPr>
          <w:t xml:space="preserve"> </w:t>
        </w:r>
        <w:r w:rsidR="007B6B1E" w:rsidRPr="009F041B">
          <w:rPr>
            <w:rStyle w:val="Hyperlink"/>
            <w:rFonts w:ascii="Arial" w:hAnsi="Arial" w:cs="Arial"/>
            <w:noProof/>
          </w:rPr>
          <w:t>البرنامج</w:t>
        </w:r>
        <w:r w:rsidR="007B6B1E">
          <w:rPr>
            <w:noProof/>
          </w:rPr>
          <w:tab/>
        </w:r>
        <w:r w:rsidR="007B6B1E">
          <w:rPr>
            <w:noProof/>
          </w:rPr>
          <w:fldChar w:fldCharType="begin"/>
        </w:r>
        <w:r w:rsidR="007B6B1E">
          <w:rPr>
            <w:noProof/>
          </w:rPr>
          <w:instrText xml:space="preserve"> PAGEREF _Toc439073169 \h </w:instrText>
        </w:r>
        <w:r w:rsidR="007B6B1E">
          <w:rPr>
            <w:noProof/>
          </w:rPr>
        </w:r>
        <w:r w:rsidR="007B6B1E">
          <w:rPr>
            <w:noProof/>
          </w:rPr>
          <w:fldChar w:fldCharType="separate"/>
        </w:r>
        <w:r w:rsidR="007B6B1E">
          <w:rPr>
            <w:noProof/>
          </w:rPr>
          <w:t>79</w:t>
        </w:r>
        <w:r w:rsidR="007B6B1E">
          <w:rPr>
            <w:noProof/>
          </w:rPr>
          <w:fldChar w:fldCharType="end"/>
        </w:r>
      </w:hyperlink>
    </w:p>
    <w:p w:rsidR="007B6B1E" w:rsidRDefault="000A3DF3">
      <w:pPr>
        <w:pStyle w:val="TOC2"/>
        <w:rPr>
          <w:rFonts w:eastAsiaTheme="minorEastAsia"/>
          <w:smallCaps w:val="0"/>
          <w:sz w:val="22"/>
          <w:lang w:eastAsia="en-US"/>
        </w:rPr>
      </w:pPr>
      <w:hyperlink w:anchor="_Toc439073170" w:history="1">
        <w:r w:rsidR="007B6B1E" w:rsidRPr="009F041B">
          <w:rPr>
            <w:rStyle w:val="Hyperlink"/>
            <w:rFonts w:ascii="Arial" w:hAnsi="Arial" w:cs="Arial"/>
          </w:rPr>
          <w:t>شراء</w:t>
        </w:r>
        <w:r w:rsidR="007B6B1E" w:rsidRPr="009F041B">
          <w:rPr>
            <w:rStyle w:val="Hyperlink"/>
          </w:rPr>
          <w:t xml:space="preserve"> </w:t>
        </w:r>
        <w:r w:rsidR="007B6B1E" w:rsidRPr="009F041B">
          <w:rPr>
            <w:rStyle w:val="Hyperlink"/>
            <w:rFonts w:ascii="Arial" w:hAnsi="Arial" w:cs="Arial"/>
          </w:rPr>
          <w:t>ضمان</w:t>
        </w:r>
        <w:r w:rsidR="007B6B1E" w:rsidRPr="009F041B">
          <w:rPr>
            <w:rStyle w:val="Hyperlink"/>
          </w:rPr>
          <w:t xml:space="preserve"> </w:t>
        </w:r>
        <w:r w:rsidR="007B6B1E" w:rsidRPr="009F041B">
          <w:rPr>
            <w:rStyle w:val="Hyperlink"/>
            <w:rFonts w:ascii="Arial" w:hAnsi="Arial" w:cs="Arial"/>
          </w:rPr>
          <w:t>البرنامج</w:t>
        </w:r>
        <w:r w:rsidR="007B6B1E">
          <w:tab/>
        </w:r>
        <w:r w:rsidR="007B6B1E">
          <w:fldChar w:fldCharType="begin"/>
        </w:r>
        <w:r w:rsidR="007B6B1E">
          <w:instrText xml:space="preserve"> PAGEREF _Toc439073170 \h </w:instrText>
        </w:r>
        <w:r w:rsidR="007B6B1E">
          <w:fldChar w:fldCharType="separate"/>
        </w:r>
        <w:r w:rsidR="007B6B1E">
          <w:t>79</w:t>
        </w:r>
        <w:r w:rsidR="007B6B1E">
          <w:fldChar w:fldCharType="end"/>
        </w:r>
      </w:hyperlink>
    </w:p>
    <w:p w:rsidR="007B6B1E" w:rsidRDefault="000A3DF3">
      <w:pPr>
        <w:pStyle w:val="TOC2"/>
        <w:rPr>
          <w:rFonts w:eastAsiaTheme="minorEastAsia"/>
          <w:smallCaps w:val="0"/>
          <w:sz w:val="22"/>
          <w:lang w:eastAsia="en-US"/>
        </w:rPr>
      </w:pPr>
      <w:hyperlink w:anchor="_Toc439073171" w:history="1">
        <w:r w:rsidR="007B6B1E" w:rsidRPr="009F041B">
          <w:rPr>
            <w:rStyle w:val="Hyperlink"/>
            <w:rFonts w:ascii="Arial" w:hAnsi="Arial" w:cs="Arial"/>
          </w:rPr>
          <w:t>تجديد</w:t>
        </w:r>
        <w:r w:rsidR="007B6B1E" w:rsidRPr="009F041B">
          <w:rPr>
            <w:rStyle w:val="Hyperlink"/>
          </w:rPr>
          <w:t xml:space="preserve"> </w:t>
        </w:r>
        <w:r w:rsidR="007B6B1E" w:rsidRPr="009F041B">
          <w:rPr>
            <w:rStyle w:val="Hyperlink"/>
            <w:rFonts w:ascii="Arial" w:hAnsi="Arial" w:cs="Arial"/>
          </w:rPr>
          <w:t>ضمان</w:t>
        </w:r>
        <w:r w:rsidR="007B6B1E" w:rsidRPr="009F041B">
          <w:rPr>
            <w:rStyle w:val="Hyperlink"/>
          </w:rPr>
          <w:t xml:space="preserve"> </w:t>
        </w:r>
        <w:r w:rsidR="007B6B1E" w:rsidRPr="009F041B">
          <w:rPr>
            <w:rStyle w:val="Hyperlink"/>
            <w:rFonts w:ascii="Arial" w:hAnsi="Arial" w:cs="Arial"/>
          </w:rPr>
          <w:t>البرنامج</w:t>
        </w:r>
        <w:r w:rsidR="007B6B1E">
          <w:tab/>
        </w:r>
        <w:r w:rsidR="007B6B1E">
          <w:fldChar w:fldCharType="begin"/>
        </w:r>
        <w:r w:rsidR="007B6B1E">
          <w:instrText xml:space="preserve"> PAGEREF _Toc439073171 \h </w:instrText>
        </w:r>
        <w:r w:rsidR="007B6B1E">
          <w:fldChar w:fldCharType="separate"/>
        </w:r>
        <w:r w:rsidR="007B6B1E">
          <w:t>79</w:t>
        </w:r>
        <w:r w:rsidR="007B6B1E">
          <w:fldChar w:fldCharType="end"/>
        </w:r>
      </w:hyperlink>
    </w:p>
    <w:p w:rsidR="007B6B1E" w:rsidRDefault="000A3DF3">
      <w:pPr>
        <w:pStyle w:val="TOC2"/>
        <w:rPr>
          <w:rFonts w:eastAsiaTheme="minorEastAsia"/>
          <w:smallCaps w:val="0"/>
          <w:sz w:val="22"/>
          <w:lang w:eastAsia="en-US"/>
        </w:rPr>
      </w:pPr>
      <w:hyperlink w:anchor="_Toc439073172" w:history="1">
        <w:r w:rsidR="007B6B1E" w:rsidRPr="009F041B">
          <w:rPr>
            <w:rStyle w:val="Hyperlink"/>
            <w:rFonts w:ascii="Arial" w:hAnsi="Arial" w:cs="Arial"/>
          </w:rPr>
          <w:t>ترخيص</w:t>
        </w:r>
        <w:r w:rsidR="007B6B1E" w:rsidRPr="009F041B">
          <w:rPr>
            <w:rStyle w:val="Hyperlink"/>
          </w:rPr>
          <w:t xml:space="preserve"> </w:t>
        </w:r>
        <w:r w:rsidR="007B6B1E" w:rsidRPr="009F041B">
          <w:rPr>
            <w:rStyle w:val="Hyperlink"/>
            <w:rFonts w:ascii="Arial" w:hAnsi="Arial" w:cs="Arial"/>
          </w:rPr>
          <w:t>الترحيل</w:t>
        </w:r>
        <w:r w:rsidR="007B6B1E" w:rsidRPr="009F041B">
          <w:rPr>
            <w:rStyle w:val="Hyperlink"/>
          </w:rPr>
          <w:t xml:space="preserve"> </w:t>
        </w:r>
        <w:r w:rsidR="007B6B1E" w:rsidRPr="009F041B">
          <w:rPr>
            <w:rStyle w:val="Hyperlink"/>
            <w:rFonts w:ascii="Arial" w:hAnsi="Arial" w:cs="Arial"/>
          </w:rPr>
          <w:t>للمنتجات</w:t>
        </w:r>
        <w:r w:rsidR="007B6B1E" w:rsidRPr="009F041B">
          <w:rPr>
            <w:rStyle w:val="Hyperlink"/>
          </w:rPr>
          <w:t xml:space="preserve"> </w:t>
        </w:r>
        <w:r w:rsidR="007B6B1E" w:rsidRPr="009F041B">
          <w:rPr>
            <w:rStyle w:val="Hyperlink"/>
            <w:rFonts w:ascii="Arial" w:hAnsi="Arial" w:cs="Arial"/>
          </w:rPr>
          <w:t>المتوقفة</w:t>
        </w:r>
        <w:r w:rsidR="007B6B1E" w:rsidRPr="009F041B">
          <w:rPr>
            <w:rStyle w:val="Hyperlink"/>
          </w:rPr>
          <w:t xml:space="preserve"> </w:t>
        </w:r>
        <w:r w:rsidR="007B6B1E" w:rsidRPr="009F041B">
          <w:rPr>
            <w:rStyle w:val="Hyperlink"/>
            <w:rFonts w:ascii="Arial" w:hAnsi="Arial" w:cs="Arial"/>
          </w:rPr>
          <w:t>أو</w:t>
        </w:r>
        <w:r w:rsidR="007B6B1E" w:rsidRPr="009F041B">
          <w:rPr>
            <w:rStyle w:val="Hyperlink"/>
          </w:rPr>
          <w:t xml:space="preserve"> </w:t>
        </w:r>
        <w:r w:rsidR="007B6B1E" w:rsidRPr="009F041B">
          <w:rPr>
            <w:rStyle w:val="Hyperlink"/>
            <w:rFonts w:ascii="Arial" w:hAnsi="Arial" w:cs="Arial"/>
          </w:rPr>
          <w:t>المنتهية</w:t>
        </w:r>
        <w:r w:rsidR="007B6B1E">
          <w:tab/>
        </w:r>
        <w:r w:rsidR="007B6B1E">
          <w:fldChar w:fldCharType="begin"/>
        </w:r>
        <w:r w:rsidR="007B6B1E">
          <w:instrText xml:space="preserve"> PAGEREF _Toc439073172 \h </w:instrText>
        </w:r>
        <w:r w:rsidR="007B6B1E">
          <w:fldChar w:fldCharType="separate"/>
        </w:r>
        <w:r w:rsidR="007B6B1E">
          <w:t>80</w:t>
        </w:r>
        <w:r w:rsidR="007B6B1E">
          <w:fldChar w:fldCharType="end"/>
        </w:r>
      </w:hyperlink>
    </w:p>
    <w:p w:rsidR="007B6B1E" w:rsidRDefault="000A3DF3">
      <w:pPr>
        <w:pStyle w:val="TOC2"/>
        <w:rPr>
          <w:rFonts w:eastAsiaTheme="minorEastAsia"/>
          <w:smallCaps w:val="0"/>
          <w:sz w:val="22"/>
          <w:lang w:eastAsia="en-US"/>
        </w:rPr>
      </w:pPr>
      <w:hyperlink w:anchor="_Toc439073173" w:history="1">
        <w:r w:rsidR="007B6B1E" w:rsidRPr="009F041B">
          <w:rPr>
            <w:rStyle w:val="Hyperlink"/>
            <w:rFonts w:ascii="Arial" w:hAnsi="Arial" w:cs="Arial"/>
          </w:rPr>
          <w:t>مزايا</w:t>
        </w:r>
        <w:r w:rsidR="007B6B1E" w:rsidRPr="009F041B">
          <w:rPr>
            <w:rStyle w:val="Hyperlink"/>
          </w:rPr>
          <w:t xml:space="preserve"> </w:t>
        </w:r>
        <w:r w:rsidR="007B6B1E" w:rsidRPr="009F041B">
          <w:rPr>
            <w:rStyle w:val="Hyperlink"/>
            <w:rFonts w:ascii="Arial" w:hAnsi="Arial" w:cs="Arial"/>
          </w:rPr>
          <w:t>ضمان</w:t>
        </w:r>
        <w:r w:rsidR="007B6B1E" w:rsidRPr="009F041B">
          <w:rPr>
            <w:rStyle w:val="Hyperlink"/>
          </w:rPr>
          <w:t xml:space="preserve"> </w:t>
        </w:r>
        <w:r w:rsidR="007B6B1E" w:rsidRPr="009F041B">
          <w:rPr>
            <w:rStyle w:val="Hyperlink"/>
            <w:rFonts w:ascii="Arial" w:hAnsi="Arial" w:cs="Arial"/>
          </w:rPr>
          <w:t>البرنامج</w:t>
        </w:r>
        <w:r w:rsidR="007B6B1E">
          <w:tab/>
        </w:r>
        <w:r w:rsidR="007B6B1E">
          <w:fldChar w:fldCharType="begin"/>
        </w:r>
        <w:r w:rsidR="007B6B1E">
          <w:instrText xml:space="preserve"> PAGEREF _Toc439073173 \h </w:instrText>
        </w:r>
        <w:r w:rsidR="007B6B1E">
          <w:fldChar w:fldCharType="separate"/>
        </w:r>
        <w:r w:rsidR="007B6B1E">
          <w:t>80</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74" w:history="1">
        <w:r w:rsidR="007B6B1E" w:rsidRPr="009F041B">
          <w:rPr>
            <w:rStyle w:val="Hyperlink"/>
            <w:rFonts w:ascii="Arial" w:hAnsi="Arial" w:cs="Arial"/>
            <w:noProof/>
          </w:rPr>
          <w:t>الملحق</w:t>
        </w:r>
        <w:r w:rsidR="007B6B1E" w:rsidRPr="009F041B">
          <w:rPr>
            <w:rStyle w:val="Hyperlink"/>
            <w:noProof/>
          </w:rPr>
          <w:t xml:space="preserve"> (</w:t>
        </w:r>
        <w:r w:rsidR="007B6B1E" w:rsidRPr="009F041B">
          <w:rPr>
            <w:rStyle w:val="Hyperlink"/>
            <w:rFonts w:ascii="Arial" w:hAnsi="Arial" w:cs="Arial"/>
            <w:noProof/>
          </w:rPr>
          <w:t>ج</w:t>
        </w:r>
        <w:r w:rsidR="007B6B1E" w:rsidRPr="009F041B">
          <w:rPr>
            <w:rStyle w:val="Hyperlink"/>
            <w:noProof/>
          </w:rPr>
          <w:t xml:space="preserve">) - </w:t>
        </w:r>
        <w:r w:rsidR="007B6B1E" w:rsidRPr="009F041B">
          <w:rPr>
            <w:rStyle w:val="Hyperlink"/>
            <w:rFonts w:ascii="Arial" w:hAnsi="Arial" w:cs="Arial"/>
            <w:noProof/>
          </w:rPr>
          <w:t>الخدمات</w:t>
        </w:r>
        <w:r w:rsidR="007B6B1E" w:rsidRPr="009F041B">
          <w:rPr>
            <w:rStyle w:val="Hyperlink"/>
            <w:noProof/>
          </w:rPr>
          <w:t xml:space="preserve"> </w:t>
        </w:r>
        <w:r w:rsidR="007B6B1E" w:rsidRPr="009F041B">
          <w:rPr>
            <w:rStyle w:val="Hyperlink"/>
            <w:rFonts w:ascii="Arial" w:hAnsi="Arial" w:cs="Arial"/>
            <w:noProof/>
          </w:rPr>
          <w:t>الاحترافية</w:t>
        </w:r>
        <w:r w:rsidR="007B6B1E">
          <w:rPr>
            <w:noProof/>
          </w:rPr>
          <w:tab/>
        </w:r>
        <w:r w:rsidR="007B6B1E">
          <w:rPr>
            <w:noProof/>
          </w:rPr>
          <w:fldChar w:fldCharType="begin"/>
        </w:r>
        <w:r w:rsidR="007B6B1E">
          <w:rPr>
            <w:noProof/>
          </w:rPr>
          <w:instrText xml:space="preserve"> PAGEREF _Toc439073174 \h </w:instrText>
        </w:r>
        <w:r w:rsidR="007B6B1E">
          <w:rPr>
            <w:noProof/>
          </w:rPr>
        </w:r>
        <w:r w:rsidR="007B6B1E">
          <w:rPr>
            <w:noProof/>
          </w:rPr>
          <w:fldChar w:fldCharType="separate"/>
        </w:r>
        <w:r w:rsidR="007B6B1E">
          <w:rPr>
            <w:noProof/>
          </w:rPr>
          <w:t>91</w:t>
        </w:r>
        <w:r w:rsidR="007B6B1E">
          <w:rPr>
            <w:noProof/>
          </w:rPr>
          <w:fldChar w:fldCharType="end"/>
        </w:r>
      </w:hyperlink>
    </w:p>
    <w:p w:rsidR="007B6B1E" w:rsidRDefault="000A3DF3">
      <w:pPr>
        <w:pStyle w:val="TOC2"/>
        <w:rPr>
          <w:rFonts w:eastAsiaTheme="minorEastAsia"/>
          <w:smallCaps w:val="0"/>
          <w:sz w:val="22"/>
          <w:lang w:eastAsia="en-US"/>
        </w:rPr>
      </w:pPr>
      <w:hyperlink w:anchor="_Toc439073175" w:history="1">
        <w:r w:rsidR="007B6B1E" w:rsidRPr="009F041B">
          <w:rPr>
            <w:rStyle w:val="Hyperlink"/>
            <w:rFonts w:ascii="Arial" w:hAnsi="Arial" w:cs="Arial"/>
          </w:rPr>
          <w:t>عروض</w:t>
        </w:r>
        <w:r w:rsidR="007B6B1E" w:rsidRPr="009F041B">
          <w:rPr>
            <w:rStyle w:val="Hyperlink"/>
          </w:rPr>
          <w:t xml:space="preserve"> </w:t>
        </w:r>
        <w:r w:rsidR="007B6B1E" w:rsidRPr="009F041B">
          <w:rPr>
            <w:rStyle w:val="Hyperlink"/>
            <w:rFonts w:ascii="Arial" w:hAnsi="Arial" w:cs="Arial"/>
          </w:rPr>
          <w:t>دعم</w:t>
        </w:r>
        <w:r w:rsidR="007B6B1E" w:rsidRPr="009F041B">
          <w:rPr>
            <w:rStyle w:val="Hyperlink"/>
          </w:rPr>
          <w:t xml:space="preserve"> Microsoft Premier</w:t>
        </w:r>
        <w:r w:rsidR="007B6B1E">
          <w:tab/>
        </w:r>
        <w:r w:rsidR="007B6B1E">
          <w:fldChar w:fldCharType="begin"/>
        </w:r>
        <w:r w:rsidR="007B6B1E">
          <w:instrText xml:space="preserve"> PAGEREF _Toc439073175 \h </w:instrText>
        </w:r>
        <w:r w:rsidR="007B6B1E">
          <w:fldChar w:fldCharType="separate"/>
        </w:r>
        <w:r w:rsidR="007B6B1E">
          <w:t>91</w:t>
        </w:r>
        <w:r w:rsidR="007B6B1E">
          <w:fldChar w:fldCharType="end"/>
        </w:r>
      </w:hyperlink>
    </w:p>
    <w:p w:rsidR="007B6B1E" w:rsidRDefault="000A3DF3">
      <w:pPr>
        <w:pStyle w:val="TOC2"/>
        <w:rPr>
          <w:rFonts w:eastAsiaTheme="minorEastAsia"/>
          <w:smallCaps w:val="0"/>
          <w:sz w:val="22"/>
          <w:lang w:eastAsia="en-US"/>
        </w:rPr>
      </w:pPr>
      <w:hyperlink w:anchor="_Toc439073176" w:history="1">
        <w:r w:rsidR="007B6B1E" w:rsidRPr="009F041B">
          <w:rPr>
            <w:rStyle w:val="Hyperlink"/>
            <w:rFonts w:ascii="Arial" w:hAnsi="Arial" w:cs="Arial"/>
          </w:rPr>
          <w:t>عروض</w:t>
        </w:r>
        <w:r w:rsidR="007B6B1E" w:rsidRPr="009F041B">
          <w:rPr>
            <w:rStyle w:val="Hyperlink"/>
          </w:rPr>
          <w:t xml:space="preserve"> </w:t>
        </w:r>
        <w:r w:rsidR="007B6B1E" w:rsidRPr="009F041B">
          <w:rPr>
            <w:rStyle w:val="Hyperlink"/>
            <w:rFonts w:ascii="Arial" w:hAnsi="Arial" w:cs="Arial"/>
          </w:rPr>
          <w:t>برنامج</w:t>
        </w:r>
        <w:r w:rsidR="007B6B1E" w:rsidRPr="009F041B">
          <w:rPr>
            <w:rStyle w:val="Hyperlink"/>
          </w:rPr>
          <w:t xml:space="preserve"> Microsoft Enterprise Strategy</w:t>
        </w:r>
        <w:r w:rsidR="007B6B1E">
          <w:tab/>
        </w:r>
        <w:r w:rsidR="007B6B1E">
          <w:fldChar w:fldCharType="begin"/>
        </w:r>
        <w:r w:rsidR="007B6B1E">
          <w:instrText xml:space="preserve"> PAGEREF _Toc439073176 \h </w:instrText>
        </w:r>
        <w:r w:rsidR="007B6B1E">
          <w:fldChar w:fldCharType="separate"/>
        </w:r>
        <w:r w:rsidR="007B6B1E">
          <w:t>92</w:t>
        </w:r>
        <w:r w:rsidR="007B6B1E">
          <w:fldChar w:fldCharType="end"/>
        </w:r>
      </w:hyperlink>
    </w:p>
    <w:p w:rsidR="007B6B1E" w:rsidRDefault="000A3DF3">
      <w:pPr>
        <w:pStyle w:val="TOC2"/>
        <w:rPr>
          <w:rFonts w:eastAsiaTheme="minorEastAsia"/>
          <w:smallCaps w:val="0"/>
          <w:sz w:val="22"/>
          <w:lang w:eastAsia="en-US"/>
        </w:rPr>
      </w:pPr>
      <w:hyperlink w:anchor="_Toc439073177" w:history="1">
        <w:r w:rsidR="007B6B1E" w:rsidRPr="009F041B">
          <w:rPr>
            <w:rStyle w:val="Hyperlink"/>
            <w:rFonts w:ascii="Arial" w:hAnsi="Arial" w:cs="Arial"/>
          </w:rPr>
          <w:t>عروض</w:t>
        </w:r>
        <w:r w:rsidR="007B6B1E" w:rsidRPr="009F041B">
          <w:rPr>
            <w:rStyle w:val="Hyperlink"/>
          </w:rPr>
          <w:t xml:space="preserve"> </w:t>
        </w:r>
        <w:r w:rsidR="007B6B1E" w:rsidRPr="009F041B">
          <w:rPr>
            <w:rStyle w:val="Hyperlink"/>
            <w:rFonts w:ascii="Arial" w:hAnsi="Arial" w:cs="Arial"/>
          </w:rPr>
          <w:t>مسرّع</w:t>
        </w:r>
        <w:r w:rsidR="007B6B1E" w:rsidRPr="009F041B">
          <w:rPr>
            <w:rStyle w:val="Hyperlink"/>
          </w:rPr>
          <w:t xml:space="preserve"> </w:t>
        </w:r>
        <w:r w:rsidR="007B6B1E" w:rsidRPr="009F041B">
          <w:rPr>
            <w:rStyle w:val="Hyperlink"/>
            <w:rFonts w:ascii="Arial" w:hAnsi="Arial" w:cs="Arial"/>
          </w:rPr>
          <w:t>إنتاجية</w:t>
        </w:r>
        <w:r w:rsidR="007B6B1E" w:rsidRPr="009F041B">
          <w:rPr>
            <w:rStyle w:val="Hyperlink"/>
          </w:rPr>
          <w:t xml:space="preserve"> </w:t>
        </w:r>
        <w:r w:rsidR="007B6B1E" w:rsidRPr="009F041B">
          <w:rPr>
            <w:rStyle w:val="Hyperlink"/>
            <w:rFonts w:ascii="Arial" w:hAnsi="Arial" w:cs="Arial"/>
          </w:rPr>
          <w:t>المبيعات</w:t>
        </w:r>
        <w:r w:rsidR="007B6B1E">
          <w:tab/>
        </w:r>
        <w:r w:rsidR="007B6B1E">
          <w:fldChar w:fldCharType="begin"/>
        </w:r>
        <w:r w:rsidR="007B6B1E">
          <w:instrText xml:space="preserve"> PAGEREF _Toc439073177 \h </w:instrText>
        </w:r>
        <w:r w:rsidR="007B6B1E">
          <w:fldChar w:fldCharType="separate"/>
        </w:r>
        <w:r w:rsidR="007B6B1E">
          <w:t>92</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78" w:history="1">
        <w:r w:rsidR="007B6B1E" w:rsidRPr="009F041B">
          <w:rPr>
            <w:rStyle w:val="Hyperlink"/>
            <w:rFonts w:ascii="Arial" w:hAnsi="Arial" w:cs="Arial"/>
            <w:noProof/>
          </w:rPr>
          <w:t>الملحق</w:t>
        </w:r>
        <w:r w:rsidR="007B6B1E" w:rsidRPr="009F041B">
          <w:rPr>
            <w:rStyle w:val="Hyperlink"/>
            <w:noProof/>
          </w:rPr>
          <w:t xml:space="preserve"> (</w:t>
        </w:r>
        <w:r w:rsidR="007B6B1E" w:rsidRPr="009F041B">
          <w:rPr>
            <w:rStyle w:val="Hyperlink"/>
            <w:rFonts w:ascii="Arial" w:hAnsi="Arial" w:cs="Arial"/>
            <w:noProof/>
          </w:rPr>
          <w:t>د</w:t>
        </w:r>
        <w:r w:rsidR="007B6B1E" w:rsidRPr="009F041B">
          <w:rPr>
            <w:rStyle w:val="Hyperlink"/>
            <w:noProof/>
          </w:rPr>
          <w:t xml:space="preserve">) - </w:t>
        </w:r>
        <w:r w:rsidR="007B6B1E" w:rsidRPr="009F041B">
          <w:rPr>
            <w:rStyle w:val="Hyperlink"/>
            <w:rFonts w:ascii="Arial" w:hAnsi="Arial" w:cs="Arial"/>
            <w:noProof/>
          </w:rPr>
          <w:t>الشروط</w:t>
        </w:r>
        <w:r w:rsidR="007B6B1E" w:rsidRPr="009F041B">
          <w:rPr>
            <w:rStyle w:val="Hyperlink"/>
            <w:noProof/>
          </w:rPr>
          <w:t xml:space="preserve"> </w:t>
        </w:r>
        <w:r w:rsidR="007B6B1E" w:rsidRPr="009F041B">
          <w:rPr>
            <w:rStyle w:val="Hyperlink"/>
            <w:rFonts w:ascii="Arial" w:hAnsi="Arial" w:cs="Arial"/>
            <w:noProof/>
          </w:rPr>
          <w:t>التكميلية</w:t>
        </w:r>
        <w:r w:rsidR="007B6B1E" w:rsidRPr="009F041B">
          <w:rPr>
            <w:rStyle w:val="Hyperlink"/>
            <w:noProof/>
          </w:rPr>
          <w:t xml:space="preserve"> </w:t>
        </w:r>
        <w:r w:rsidR="007B6B1E" w:rsidRPr="009F041B">
          <w:rPr>
            <w:rStyle w:val="Hyperlink"/>
            <w:rFonts w:ascii="Arial" w:hAnsi="Arial" w:cs="Arial"/>
            <w:noProof/>
          </w:rPr>
          <w:t>لاتفاقية</w:t>
        </w:r>
        <w:r w:rsidR="007B6B1E" w:rsidRPr="009F041B">
          <w:rPr>
            <w:rStyle w:val="Hyperlink"/>
            <w:noProof/>
          </w:rPr>
          <w:t xml:space="preserve"> </w:t>
        </w:r>
        <w:r w:rsidR="007B6B1E" w:rsidRPr="009F041B">
          <w:rPr>
            <w:rStyle w:val="Hyperlink"/>
            <w:rFonts w:ascii="Arial" w:hAnsi="Arial" w:cs="Arial"/>
            <w:noProof/>
          </w:rPr>
          <w:t>البرنامج</w:t>
        </w:r>
        <w:r w:rsidR="007B6B1E">
          <w:rPr>
            <w:noProof/>
          </w:rPr>
          <w:tab/>
        </w:r>
        <w:r w:rsidR="007B6B1E">
          <w:rPr>
            <w:noProof/>
          </w:rPr>
          <w:fldChar w:fldCharType="begin"/>
        </w:r>
        <w:r w:rsidR="007B6B1E">
          <w:rPr>
            <w:noProof/>
          </w:rPr>
          <w:instrText xml:space="preserve"> PAGEREF _Toc439073178 \h </w:instrText>
        </w:r>
        <w:r w:rsidR="007B6B1E">
          <w:rPr>
            <w:noProof/>
          </w:rPr>
        </w:r>
        <w:r w:rsidR="007B6B1E">
          <w:rPr>
            <w:noProof/>
          </w:rPr>
          <w:fldChar w:fldCharType="separate"/>
        </w:r>
        <w:r w:rsidR="007B6B1E">
          <w:rPr>
            <w:noProof/>
          </w:rPr>
          <w:t>93</w:t>
        </w:r>
        <w:r w:rsidR="007B6B1E">
          <w:rPr>
            <w:noProof/>
          </w:rPr>
          <w:fldChar w:fldCharType="end"/>
        </w:r>
      </w:hyperlink>
    </w:p>
    <w:p w:rsidR="007B6B1E" w:rsidRDefault="000A3DF3">
      <w:pPr>
        <w:pStyle w:val="TOC2"/>
        <w:rPr>
          <w:rFonts w:eastAsiaTheme="minorEastAsia"/>
          <w:smallCaps w:val="0"/>
          <w:sz w:val="22"/>
          <w:lang w:eastAsia="en-US"/>
        </w:rPr>
      </w:pPr>
      <w:hyperlink w:anchor="_Toc439073179" w:history="1">
        <w:r w:rsidR="007B6B1E" w:rsidRPr="009F041B">
          <w:rPr>
            <w:rStyle w:val="Hyperlink"/>
            <w:rFonts w:ascii="Arial" w:hAnsi="Arial" w:cs="Arial"/>
          </w:rPr>
          <w:t>الشروط</w:t>
        </w:r>
        <w:r w:rsidR="007B6B1E" w:rsidRPr="009F041B">
          <w:rPr>
            <w:rStyle w:val="Hyperlink"/>
          </w:rPr>
          <w:t xml:space="preserve"> </w:t>
        </w:r>
        <w:r w:rsidR="007B6B1E" w:rsidRPr="009F041B">
          <w:rPr>
            <w:rStyle w:val="Hyperlink"/>
            <w:rFonts w:ascii="Arial" w:hAnsi="Arial" w:cs="Arial"/>
          </w:rPr>
          <w:t>الإضافية</w:t>
        </w:r>
        <w:r w:rsidR="007B6B1E" w:rsidRPr="009F041B">
          <w:rPr>
            <w:rStyle w:val="Hyperlink"/>
          </w:rPr>
          <w:t xml:space="preserve"> </w:t>
        </w:r>
        <w:r w:rsidR="007B6B1E" w:rsidRPr="009F041B">
          <w:rPr>
            <w:rStyle w:val="Hyperlink"/>
            <w:rFonts w:ascii="Arial" w:hAnsi="Arial" w:cs="Arial"/>
          </w:rPr>
          <w:t>لبرنامج</w:t>
        </w:r>
        <w:r w:rsidR="007B6B1E" w:rsidRPr="009F041B">
          <w:rPr>
            <w:rStyle w:val="Hyperlink"/>
          </w:rPr>
          <w:t xml:space="preserve"> Select Plus</w:t>
        </w:r>
        <w:r w:rsidR="007B6B1E">
          <w:tab/>
        </w:r>
        <w:r w:rsidR="007B6B1E">
          <w:fldChar w:fldCharType="begin"/>
        </w:r>
        <w:r w:rsidR="007B6B1E">
          <w:instrText xml:space="preserve"> PAGEREF _Toc439073179 \h </w:instrText>
        </w:r>
        <w:r w:rsidR="007B6B1E">
          <w:fldChar w:fldCharType="separate"/>
        </w:r>
        <w:r w:rsidR="007B6B1E">
          <w:t>93</w:t>
        </w:r>
        <w:r w:rsidR="007B6B1E">
          <w:fldChar w:fldCharType="end"/>
        </w:r>
      </w:hyperlink>
    </w:p>
    <w:p w:rsidR="007B6B1E" w:rsidRDefault="000A3DF3">
      <w:pPr>
        <w:pStyle w:val="TOC2"/>
        <w:rPr>
          <w:rFonts w:eastAsiaTheme="minorEastAsia"/>
          <w:smallCaps w:val="0"/>
          <w:sz w:val="22"/>
          <w:lang w:eastAsia="en-US"/>
        </w:rPr>
      </w:pPr>
      <w:hyperlink w:anchor="_Toc439073180" w:history="1">
        <w:r w:rsidR="007B6B1E" w:rsidRPr="009F041B">
          <w:rPr>
            <w:rStyle w:val="Hyperlink"/>
            <w:rFonts w:ascii="Arial" w:hAnsi="Arial" w:cs="Arial"/>
          </w:rPr>
          <w:t>تعريف</w:t>
        </w:r>
        <w:r w:rsidR="007B6B1E" w:rsidRPr="009F041B">
          <w:rPr>
            <w:rStyle w:val="Hyperlink"/>
          </w:rPr>
          <w:t xml:space="preserve"> </w:t>
        </w:r>
        <w:r w:rsidR="007B6B1E" w:rsidRPr="009F041B">
          <w:rPr>
            <w:rStyle w:val="Hyperlink"/>
            <w:rFonts w:ascii="Arial" w:hAnsi="Arial" w:cs="Arial"/>
          </w:rPr>
          <w:t>إدارة</w:t>
        </w:r>
        <w:r w:rsidR="007B6B1E" w:rsidRPr="009F041B">
          <w:rPr>
            <w:rStyle w:val="Hyperlink"/>
          </w:rPr>
          <w:t xml:space="preserve"> </w:t>
        </w:r>
        <w:r w:rsidR="007B6B1E" w:rsidRPr="009F041B">
          <w:rPr>
            <w:rStyle w:val="Hyperlink"/>
            <w:rFonts w:ascii="Arial" w:hAnsi="Arial" w:cs="Arial"/>
          </w:rPr>
          <w:t>الأجهزة</w:t>
        </w:r>
        <w:r w:rsidR="007B6B1E" w:rsidRPr="009F041B">
          <w:rPr>
            <w:rStyle w:val="Hyperlink"/>
          </w:rPr>
          <w:t xml:space="preserve"> </w:t>
        </w:r>
        <w:r w:rsidR="007B6B1E" w:rsidRPr="009F041B">
          <w:rPr>
            <w:rStyle w:val="Hyperlink"/>
            <w:rFonts w:ascii="Arial" w:hAnsi="Arial" w:cs="Arial"/>
          </w:rPr>
          <w:t>المؤهلة</w:t>
        </w:r>
        <w:r w:rsidR="007B6B1E">
          <w:tab/>
        </w:r>
        <w:r w:rsidR="007B6B1E">
          <w:fldChar w:fldCharType="begin"/>
        </w:r>
        <w:r w:rsidR="007B6B1E">
          <w:instrText xml:space="preserve"> PAGEREF _Toc439073180 \h </w:instrText>
        </w:r>
        <w:r w:rsidR="007B6B1E">
          <w:fldChar w:fldCharType="separate"/>
        </w:r>
        <w:r w:rsidR="007B6B1E">
          <w:t>93</w:t>
        </w:r>
        <w:r w:rsidR="007B6B1E">
          <w:fldChar w:fldCharType="end"/>
        </w:r>
      </w:hyperlink>
    </w:p>
    <w:p w:rsidR="007B6B1E" w:rsidRDefault="000A3DF3">
      <w:pPr>
        <w:pStyle w:val="TOC2"/>
        <w:rPr>
          <w:rFonts w:eastAsiaTheme="minorEastAsia"/>
          <w:smallCaps w:val="0"/>
          <w:sz w:val="22"/>
          <w:lang w:eastAsia="en-US"/>
        </w:rPr>
      </w:pPr>
      <w:hyperlink w:anchor="_Toc439073181" w:history="1">
        <w:r w:rsidR="007B6B1E" w:rsidRPr="009F041B">
          <w:rPr>
            <w:rStyle w:val="Hyperlink"/>
            <w:rFonts w:ascii="Arial" w:hAnsi="Arial" w:cs="Arial"/>
          </w:rPr>
          <w:t>الخدمات</w:t>
        </w:r>
        <w:r w:rsidR="007B6B1E" w:rsidRPr="009F041B">
          <w:rPr>
            <w:rStyle w:val="Hyperlink"/>
          </w:rPr>
          <w:t xml:space="preserve"> </w:t>
        </w:r>
        <w:r w:rsidR="007B6B1E" w:rsidRPr="009F041B">
          <w:rPr>
            <w:rStyle w:val="Hyperlink"/>
            <w:rFonts w:ascii="Arial" w:hAnsi="Arial" w:cs="Arial"/>
          </w:rPr>
          <w:t>عبر</w:t>
        </w:r>
        <w:r w:rsidR="007B6B1E" w:rsidRPr="009F041B">
          <w:rPr>
            <w:rStyle w:val="Hyperlink"/>
          </w:rPr>
          <w:t xml:space="preserve"> </w:t>
        </w:r>
        <w:r w:rsidR="007B6B1E" w:rsidRPr="009F041B">
          <w:rPr>
            <w:rStyle w:val="Hyperlink"/>
            <w:rFonts w:ascii="Arial" w:hAnsi="Arial" w:cs="Arial"/>
          </w:rPr>
          <w:t>الإنترنت</w:t>
        </w:r>
        <w:r w:rsidR="007B6B1E" w:rsidRPr="009F041B">
          <w:rPr>
            <w:rStyle w:val="Hyperlink"/>
          </w:rPr>
          <w:t xml:space="preserve"> </w:t>
        </w:r>
        <w:r w:rsidR="007B6B1E" w:rsidRPr="009F041B">
          <w:rPr>
            <w:rStyle w:val="Hyperlink"/>
            <w:rFonts w:ascii="Arial" w:hAnsi="Arial" w:cs="Arial"/>
          </w:rPr>
          <w:t>في</w:t>
        </w:r>
        <w:r w:rsidR="007B6B1E" w:rsidRPr="009F041B">
          <w:rPr>
            <w:rStyle w:val="Hyperlink"/>
          </w:rPr>
          <w:t xml:space="preserve"> </w:t>
        </w:r>
        <w:r w:rsidR="007B6B1E" w:rsidRPr="009F041B">
          <w:rPr>
            <w:rStyle w:val="Hyperlink"/>
            <w:rFonts w:ascii="Arial" w:hAnsi="Arial" w:cs="Arial"/>
          </w:rPr>
          <w:t>برامج</w:t>
        </w:r>
        <w:r w:rsidR="007B6B1E" w:rsidRPr="009F041B">
          <w:rPr>
            <w:rStyle w:val="Hyperlink"/>
          </w:rPr>
          <w:t xml:space="preserve"> Open</w:t>
        </w:r>
        <w:r w:rsidR="007B6B1E">
          <w:tab/>
        </w:r>
        <w:r w:rsidR="007B6B1E">
          <w:fldChar w:fldCharType="begin"/>
        </w:r>
        <w:r w:rsidR="007B6B1E">
          <w:instrText xml:space="preserve"> PAGEREF _Toc439073181 \h </w:instrText>
        </w:r>
        <w:r w:rsidR="007B6B1E">
          <w:fldChar w:fldCharType="separate"/>
        </w:r>
        <w:r w:rsidR="007B6B1E">
          <w:t>93</w:t>
        </w:r>
        <w:r w:rsidR="007B6B1E">
          <w:fldChar w:fldCharType="end"/>
        </w:r>
      </w:hyperlink>
    </w:p>
    <w:p w:rsidR="007B6B1E" w:rsidRDefault="000A3DF3">
      <w:pPr>
        <w:pStyle w:val="TOC2"/>
        <w:rPr>
          <w:rFonts w:eastAsiaTheme="minorEastAsia"/>
          <w:smallCaps w:val="0"/>
          <w:sz w:val="22"/>
          <w:lang w:eastAsia="en-US"/>
        </w:rPr>
      </w:pPr>
      <w:hyperlink w:anchor="_Toc439073182" w:history="1">
        <w:r w:rsidR="007B6B1E" w:rsidRPr="009F041B">
          <w:rPr>
            <w:rStyle w:val="Hyperlink"/>
            <w:rFonts w:ascii="Arial" w:hAnsi="Arial" w:cs="Arial"/>
          </w:rPr>
          <w:t>الشروط</w:t>
        </w:r>
        <w:r w:rsidR="007B6B1E" w:rsidRPr="009F041B">
          <w:rPr>
            <w:rStyle w:val="Hyperlink"/>
          </w:rPr>
          <w:t xml:space="preserve"> </w:t>
        </w:r>
        <w:r w:rsidR="007B6B1E" w:rsidRPr="009F041B">
          <w:rPr>
            <w:rStyle w:val="Hyperlink"/>
            <w:rFonts w:ascii="Arial" w:hAnsi="Arial" w:cs="Arial"/>
          </w:rPr>
          <w:t>الإضافية</w:t>
        </w:r>
        <w:r w:rsidR="007B6B1E" w:rsidRPr="009F041B">
          <w:rPr>
            <w:rStyle w:val="Hyperlink"/>
          </w:rPr>
          <w:t xml:space="preserve"> </w:t>
        </w:r>
        <w:r w:rsidR="007B6B1E" w:rsidRPr="009F041B">
          <w:rPr>
            <w:rStyle w:val="Hyperlink"/>
            <w:rFonts w:ascii="Arial" w:hAnsi="Arial" w:cs="Arial"/>
          </w:rPr>
          <w:t>للخدمات</w:t>
        </w:r>
        <w:r w:rsidR="007B6B1E" w:rsidRPr="009F041B">
          <w:rPr>
            <w:rStyle w:val="Hyperlink"/>
          </w:rPr>
          <w:t xml:space="preserve"> </w:t>
        </w:r>
        <w:r w:rsidR="007B6B1E" w:rsidRPr="009F041B">
          <w:rPr>
            <w:rStyle w:val="Hyperlink"/>
            <w:rFonts w:ascii="Arial" w:hAnsi="Arial" w:cs="Arial"/>
          </w:rPr>
          <w:t>الاحترافية</w:t>
        </w:r>
        <w:r w:rsidR="007B6B1E" w:rsidRPr="009F041B">
          <w:rPr>
            <w:rStyle w:val="Hyperlink"/>
          </w:rPr>
          <w:t xml:space="preserve"> - </w:t>
        </w:r>
        <w:r w:rsidR="007B6B1E" w:rsidRPr="009F041B">
          <w:rPr>
            <w:rStyle w:val="Hyperlink"/>
            <w:rFonts w:ascii="Arial" w:hAnsi="Arial" w:cs="Arial"/>
          </w:rPr>
          <w:t>الاتفاقيات</w:t>
        </w:r>
        <w:r w:rsidR="007B6B1E" w:rsidRPr="009F041B">
          <w:rPr>
            <w:rStyle w:val="Hyperlink"/>
          </w:rPr>
          <w:t xml:space="preserve"> </w:t>
        </w:r>
        <w:r w:rsidR="007B6B1E" w:rsidRPr="009F041B">
          <w:rPr>
            <w:rStyle w:val="Hyperlink"/>
            <w:rFonts w:ascii="Arial" w:hAnsi="Arial" w:cs="Arial"/>
          </w:rPr>
          <w:t>القديمة</w:t>
        </w:r>
        <w:r w:rsidR="007B6B1E">
          <w:tab/>
        </w:r>
        <w:r w:rsidR="007B6B1E">
          <w:fldChar w:fldCharType="begin"/>
        </w:r>
        <w:r w:rsidR="007B6B1E">
          <w:instrText xml:space="preserve"> PAGEREF _Toc439073182 \h </w:instrText>
        </w:r>
        <w:r w:rsidR="007B6B1E">
          <w:fldChar w:fldCharType="separate"/>
        </w:r>
        <w:r w:rsidR="007B6B1E">
          <w:t>93</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83" w:history="1">
        <w:r w:rsidR="007B6B1E" w:rsidRPr="009F041B">
          <w:rPr>
            <w:rStyle w:val="Hyperlink"/>
            <w:rFonts w:ascii="Arial" w:hAnsi="Arial" w:cs="Arial"/>
            <w:noProof/>
          </w:rPr>
          <w:t>الملحق</w:t>
        </w:r>
        <w:r w:rsidR="007B6B1E" w:rsidRPr="009F041B">
          <w:rPr>
            <w:rStyle w:val="Hyperlink"/>
            <w:noProof/>
          </w:rPr>
          <w:t xml:space="preserve"> (</w:t>
        </w:r>
        <w:r w:rsidR="007B6B1E" w:rsidRPr="009F041B">
          <w:rPr>
            <w:rStyle w:val="Hyperlink"/>
            <w:rFonts w:ascii="Arial" w:hAnsi="Arial" w:cs="Arial"/>
            <w:noProof/>
          </w:rPr>
          <w:t>هـ</w:t>
        </w:r>
        <w:r w:rsidR="007B6B1E" w:rsidRPr="009F041B">
          <w:rPr>
            <w:rStyle w:val="Hyperlink"/>
            <w:noProof/>
          </w:rPr>
          <w:t xml:space="preserve">) - </w:t>
        </w:r>
        <w:r w:rsidR="007B6B1E" w:rsidRPr="009F041B">
          <w:rPr>
            <w:rStyle w:val="Hyperlink"/>
            <w:rFonts w:ascii="Arial" w:hAnsi="Arial" w:cs="Arial"/>
            <w:noProof/>
          </w:rPr>
          <w:t>العروض</w:t>
        </w:r>
        <w:r w:rsidR="007B6B1E" w:rsidRPr="009F041B">
          <w:rPr>
            <w:rStyle w:val="Hyperlink"/>
            <w:noProof/>
          </w:rPr>
          <w:t xml:space="preserve"> </w:t>
        </w:r>
        <w:r w:rsidR="007B6B1E" w:rsidRPr="009F041B">
          <w:rPr>
            <w:rStyle w:val="Hyperlink"/>
            <w:rFonts w:ascii="Arial" w:hAnsi="Arial" w:cs="Arial"/>
            <w:noProof/>
          </w:rPr>
          <w:t>الترويجية</w:t>
        </w:r>
        <w:r w:rsidR="007B6B1E">
          <w:rPr>
            <w:noProof/>
          </w:rPr>
          <w:tab/>
        </w:r>
        <w:r w:rsidR="007B6B1E">
          <w:rPr>
            <w:noProof/>
          </w:rPr>
          <w:fldChar w:fldCharType="begin"/>
        </w:r>
        <w:r w:rsidR="007B6B1E">
          <w:rPr>
            <w:noProof/>
          </w:rPr>
          <w:instrText xml:space="preserve"> PAGEREF _Toc439073183 \h </w:instrText>
        </w:r>
        <w:r w:rsidR="007B6B1E">
          <w:rPr>
            <w:noProof/>
          </w:rPr>
        </w:r>
        <w:r w:rsidR="007B6B1E">
          <w:rPr>
            <w:noProof/>
          </w:rPr>
          <w:fldChar w:fldCharType="separate"/>
        </w:r>
        <w:r w:rsidR="007B6B1E">
          <w:rPr>
            <w:noProof/>
          </w:rPr>
          <w:t>95</w:t>
        </w:r>
        <w:r w:rsidR="007B6B1E">
          <w:rPr>
            <w:noProof/>
          </w:rPr>
          <w:fldChar w:fldCharType="end"/>
        </w:r>
      </w:hyperlink>
    </w:p>
    <w:p w:rsidR="007B6B1E" w:rsidRDefault="000A3DF3">
      <w:pPr>
        <w:pStyle w:val="TOC2"/>
        <w:rPr>
          <w:rFonts w:eastAsiaTheme="minorEastAsia"/>
          <w:smallCaps w:val="0"/>
          <w:sz w:val="22"/>
          <w:lang w:eastAsia="en-US"/>
        </w:rPr>
      </w:pPr>
      <w:hyperlink w:anchor="_Toc439073184" w:history="1">
        <w:r w:rsidR="007B6B1E" w:rsidRPr="009F041B">
          <w:rPr>
            <w:rStyle w:val="Hyperlink"/>
            <w:rFonts w:ascii="Arial" w:hAnsi="Arial" w:cs="Arial"/>
          </w:rPr>
          <w:t>العرض</w:t>
        </w:r>
        <w:r w:rsidR="007B6B1E" w:rsidRPr="009F041B">
          <w:rPr>
            <w:rStyle w:val="Hyperlink"/>
          </w:rPr>
          <w:t xml:space="preserve"> </w:t>
        </w:r>
        <w:r w:rsidR="007B6B1E" w:rsidRPr="009F041B">
          <w:rPr>
            <w:rStyle w:val="Hyperlink"/>
            <w:rFonts w:ascii="Arial" w:hAnsi="Arial" w:cs="Arial"/>
          </w:rPr>
          <w:t>الترويجي</w:t>
        </w:r>
        <w:r w:rsidR="007B6B1E" w:rsidRPr="009F041B">
          <w:rPr>
            <w:rStyle w:val="Hyperlink"/>
          </w:rPr>
          <w:t xml:space="preserve"> </w:t>
        </w:r>
        <w:r w:rsidR="007B6B1E" w:rsidRPr="009F041B">
          <w:rPr>
            <w:rStyle w:val="Hyperlink"/>
            <w:rFonts w:ascii="Arial" w:hAnsi="Arial" w:cs="Arial"/>
          </w:rPr>
          <w:t>لـ</w:t>
        </w:r>
        <w:r w:rsidR="007B6B1E" w:rsidRPr="009F041B">
          <w:rPr>
            <w:rStyle w:val="Hyperlink"/>
          </w:rPr>
          <w:t xml:space="preserve"> System Center Client Management Suite</w:t>
        </w:r>
        <w:r w:rsidR="007B6B1E">
          <w:tab/>
        </w:r>
        <w:r w:rsidR="007B6B1E">
          <w:fldChar w:fldCharType="begin"/>
        </w:r>
        <w:r w:rsidR="007B6B1E">
          <w:instrText xml:space="preserve"> PAGEREF _Toc439073184 \h </w:instrText>
        </w:r>
        <w:r w:rsidR="007B6B1E">
          <w:fldChar w:fldCharType="separate"/>
        </w:r>
        <w:r w:rsidR="007B6B1E">
          <w:t>95</w:t>
        </w:r>
        <w:r w:rsidR="007B6B1E">
          <w:fldChar w:fldCharType="end"/>
        </w:r>
      </w:hyperlink>
    </w:p>
    <w:p w:rsidR="007B6B1E" w:rsidRDefault="000A3DF3">
      <w:pPr>
        <w:pStyle w:val="TOC2"/>
        <w:rPr>
          <w:rFonts w:eastAsiaTheme="minorEastAsia"/>
          <w:smallCaps w:val="0"/>
          <w:sz w:val="22"/>
          <w:lang w:eastAsia="en-US"/>
        </w:rPr>
      </w:pPr>
      <w:hyperlink w:anchor="_Toc439073185" w:history="1">
        <w:r w:rsidR="007B6B1E" w:rsidRPr="009F041B">
          <w:rPr>
            <w:rStyle w:val="Hyperlink"/>
            <w:rFonts w:ascii="Arial" w:hAnsi="Arial" w:cs="Arial"/>
          </w:rPr>
          <w:t>العرض</w:t>
        </w:r>
        <w:r w:rsidR="007B6B1E" w:rsidRPr="009F041B">
          <w:rPr>
            <w:rStyle w:val="Hyperlink"/>
          </w:rPr>
          <w:t xml:space="preserve"> </w:t>
        </w:r>
        <w:r w:rsidR="007B6B1E" w:rsidRPr="009F041B">
          <w:rPr>
            <w:rStyle w:val="Hyperlink"/>
            <w:rFonts w:ascii="Arial" w:hAnsi="Arial" w:cs="Arial"/>
          </w:rPr>
          <w:t>الترويجي</w:t>
        </w:r>
        <w:r w:rsidR="007B6B1E" w:rsidRPr="009F041B">
          <w:rPr>
            <w:rStyle w:val="Hyperlink"/>
          </w:rPr>
          <w:t xml:space="preserve"> Azure Compute Capacity</w:t>
        </w:r>
        <w:r w:rsidR="007B6B1E">
          <w:tab/>
        </w:r>
        <w:r w:rsidR="007B6B1E">
          <w:fldChar w:fldCharType="begin"/>
        </w:r>
        <w:r w:rsidR="007B6B1E">
          <w:instrText xml:space="preserve"> PAGEREF _Toc439073185 \h </w:instrText>
        </w:r>
        <w:r w:rsidR="007B6B1E">
          <w:fldChar w:fldCharType="separate"/>
        </w:r>
        <w:r w:rsidR="007B6B1E">
          <w:t>95</w:t>
        </w:r>
        <w:r w:rsidR="007B6B1E">
          <w:fldChar w:fldCharType="end"/>
        </w:r>
      </w:hyperlink>
    </w:p>
    <w:p w:rsidR="007B6B1E" w:rsidRDefault="000A3DF3">
      <w:pPr>
        <w:pStyle w:val="TOC1"/>
        <w:rPr>
          <w:rFonts w:eastAsiaTheme="minorEastAsia"/>
          <w:b w:val="0"/>
          <w:caps w:val="0"/>
          <w:noProof/>
          <w:sz w:val="22"/>
          <w:szCs w:val="22"/>
          <w:lang w:eastAsia="en-US"/>
        </w:rPr>
      </w:pPr>
      <w:hyperlink w:anchor="_Toc439073186" w:history="1">
        <w:r w:rsidR="007B6B1E" w:rsidRPr="009F041B">
          <w:rPr>
            <w:rStyle w:val="Hyperlink"/>
            <w:rFonts w:ascii="Arial" w:hAnsi="Arial" w:cs="Arial"/>
            <w:noProof/>
          </w:rPr>
          <w:t>الفهرس</w:t>
        </w:r>
        <w:r w:rsidR="007B6B1E">
          <w:rPr>
            <w:noProof/>
          </w:rPr>
          <w:tab/>
        </w:r>
        <w:r w:rsidR="007B6B1E">
          <w:rPr>
            <w:noProof/>
          </w:rPr>
          <w:fldChar w:fldCharType="begin"/>
        </w:r>
        <w:r w:rsidR="007B6B1E">
          <w:rPr>
            <w:noProof/>
          </w:rPr>
          <w:instrText xml:space="preserve"> PAGEREF _Toc439073186 \h </w:instrText>
        </w:r>
        <w:r w:rsidR="007B6B1E">
          <w:rPr>
            <w:noProof/>
          </w:rPr>
        </w:r>
        <w:r w:rsidR="007B6B1E">
          <w:rPr>
            <w:noProof/>
          </w:rPr>
          <w:fldChar w:fldCharType="separate"/>
        </w:r>
        <w:r w:rsidR="007B6B1E">
          <w:rPr>
            <w:noProof/>
          </w:rPr>
          <w:t>96</w:t>
        </w:r>
        <w:r w:rsidR="007B6B1E">
          <w:rPr>
            <w:noProof/>
          </w:rPr>
          <w:fldChar w:fldCharType="end"/>
        </w:r>
      </w:hyperlink>
    </w:p>
    <w:p w:rsidR="006B5A20" w:rsidRDefault="00DE68E2">
      <w:pPr>
        <w:pStyle w:val="ProductList-Body"/>
        <w:sectPr w:rsidR="006B5A20">
          <w:headerReference w:type="default" r:id="rId15"/>
          <w:footerReference w:type="default" r:id="rId16"/>
          <w:type w:val="continuous"/>
          <w:pgSz w:w="12240" w:h="15840" w:code="1"/>
          <w:pgMar w:top="1170" w:right="720" w:bottom="1620" w:left="720" w:header="432" w:footer="288" w:gutter="0"/>
          <w:cols w:num="2" w:space="360"/>
          <w:bidi/>
        </w:sectPr>
      </w:pPr>
      <w:r>
        <w:fldChar w:fldCharType="end"/>
      </w:r>
    </w:p>
    <w:p w:rsidR="006B5A20" w:rsidRDefault="006B5A20">
      <w:pPr>
        <w:pStyle w:val="ProductList-Body"/>
        <w:rPr>
          <w:rtl/>
        </w:rPr>
      </w:pPr>
    </w:p>
    <w:p w:rsidR="006B5A20" w:rsidRDefault="006B5A20">
      <w:pPr>
        <w:sectPr w:rsidR="006B5A20">
          <w:headerReference w:type="default" r:id="rId17"/>
          <w:footerReference w:type="default" r:id="rId18"/>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2" w:name="_Sec531"/>
      <w:bookmarkEnd w:id="1"/>
      <w:r>
        <w:rPr>
          <w:rtl/>
        </w:rPr>
        <w:t>مقدمة</w:t>
      </w:r>
      <w:r>
        <w:fldChar w:fldCharType="begin"/>
      </w:r>
      <w:r>
        <w:instrText xml:space="preserve"> TC "</w:instrText>
      </w:r>
      <w:bookmarkStart w:id="3" w:name="_Toc439073065"/>
      <w:r>
        <w:instrText>مقدمة</w:instrText>
      </w:r>
      <w:bookmarkEnd w:id="3"/>
      <w:r>
        <w:instrText>" \l 1</w:instrText>
      </w:r>
      <w:r>
        <w:fldChar w:fldCharType="end"/>
      </w:r>
    </w:p>
    <w:p w:rsidR="006B5A20" w:rsidRDefault="006B5A20">
      <w:pPr>
        <w:pStyle w:val="ProductList-Body"/>
        <w:rPr>
          <w:rtl/>
        </w:rPr>
      </w:pPr>
    </w:p>
    <w:p w:rsidR="006B5A20" w:rsidRDefault="00DE68E2">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39073066"/>
      <w:r>
        <w:instrText>حول هذه الوثيقة</w:instrText>
      </w:r>
      <w:bookmarkEnd w:id="5"/>
      <w:r>
        <w:instrText>" \l 2</w:instrText>
      </w:r>
      <w:r>
        <w:fldChar w:fldCharType="end"/>
      </w:r>
    </w:p>
    <w:p w:rsidR="006B5A20" w:rsidRDefault="00DE68E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9">
        <w:r>
          <w:rPr>
            <w:color w:val="00467F"/>
            <w:u w:val="single"/>
            <w:rtl/>
          </w:rPr>
          <w:t>http://go.microsoft.com/?linkid=9840733</w:t>
        </w:r>
      </w:hyperlink>
      <w:r>
        <w:rPr>
          <w:rtl/>
        </w:rPr>
        <w:t>.</w:t>
      </w:r>
    </w:p>
    <w:p w:rsidR="006B5A20" w:rsidRDefault="006B5A20">
      <w:pPr>
        <w:pStyle w:val="ProductList-Body"/>
        <w:rPr>
          <w:rtl/>
        </w:rPr>
      </w:pPr>
    </w:p>
    <w:p w:rsidR="006B5A20" w:rsidRDefault="00DE68E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0">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1">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6B5A20" w:rsidRDefault="00DE68E2">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39073067"/>
      <w:r>
        <w:instrText>محتويات الوثيقة</w:instrText>
      </w:r>
      <w:bookmarkEnd w:id="7"/>
      <w:r>
        <w:instrText>" \l 2</w:instrText>
      </w:r>
      <w:r>
        <w:fldChar w:fldCharType="end"/>
      </w:r>
    </w:p>
    <w:p w:rsidR="006B5A20" w:rsidRDefault="00DE68E2">
      <w:pPr>
        <w:pStyle w:val="ProductList-Body"/>
        <w:rPr>
          <w:rtl/>
        </w:rPr>
      </w:pPr>
      <w:r>
        <w:rPr>
          <w:rtl/>
        </w:rPr>
        <w:t>تشتمل وثيقة شروط المنتج على البنود التالية:</w:t>
      </w:r>
    </w:p>
    <w:p w:rsidR="006B5A20" w:rsidRDefault="000A3DF3">
      <w:pPr>
        <w:pStyle w:val="ProductList-Bullet"/>
        <w:numPr>
          <w:ilvl w:val="0"/>
          <w:numId w:val="6"/>
        </w:numPr>
        <w:rPr>
          <w:rtl/>
        </w:rPr>
      </w:pPr>
      <w:hyperlink w:anchor="_Sec531">
        <w:r w:rsidR="00DE68E2">
          <w:rPr>
            <w:color w:val="00467F"/>
            <w:u w:val="single"/>
            <w:rtl/>
          </w:rPr>
          <w:t>مقدمة</w:t>
        </w:r>
      </w:hyperlink>
      <w:r w:rsidR="00DE68E2">
        <w:rPr>
          <w:rtl/>
        </w:rPr>
        <w:t>، وهي تشتمل على قائمة بالتغييرات الأخيرة.</w:t>
      </w:r>
    </w:p>
    <w:p w:rsidR="006B5A20" w:rsidRDefault="000A3DF3">
      <w:pPr>
        <w:pStyle w:val="ProductList-Bullet"/>
        <w:numPr>
          <w:ilvl w:val="0"/>
          <w:numId w:val="6"/>
        </w:numPr>
        <w:rPr>
          <w:rtl/>
        </w:rPr>
      </w:pPr>
      <w:hyperlink w:anchor="_Sec536">
        <w:r w:rsidR="00DE68E2">
          <w:rPr>
            <w:color w:val="00467F"/>
            <w:u w:val="single"/>
            <w:rtl/>
          </w:rPr>
          <w:t>شروط الترخيص</w:t>
        </w:r>
      </w:hyperlink>
      <w:r w:rsidR="00DE68E2">
        <w:rPr>
          <w:rtl/>
        </w:rPr>
        <w:t>، وهي تشتمل على شروط الترخيص العامة وشروط نموذج الترخيص التي تنطبق على منتجات البرامج.</w:t>
      </w:r>
    </w:p>
    <w:p w:rsidR="006B5A20" w:rsidRDefault="000A3DF3">
      <w:pPr>
        <w:pStyle w:val="ProductList-Bullet"/>
        <w:numPr>
          <w:ilvl w:val="0"/>
          <w:numId w:val="6"/>
        </w:numPr>
        <w:rPr>
          <w:rtl/>
        </w:rPr>
      </w:pPr>
      <w:hyperlink w:anchor="_Sec547">
        <w:r w:rsidR="00DE68E2">
          <w:rPr>
            <w:color w:val="00467F"/>
            <w:u w:val="single"/>
            <w:rtl/>
          </w:rPr>
          <w:t>منتجات البرنامج</w:t>
        </w:r>
      </w:hyperlink>
      <w:r w:rsidR="00DE68E2">
        <w:rPr>
          <w:rtl/>
        </w:rPr>
        <w:t>، وهي تشتمل على جميع إدخالات منتجات البرامج.</w:t>
      </w:r>
    </w:p>
    <w:p w:rsidR="006B5A20" w:rsidRDefault="000A3DF3">
      <w:pPr>
        <w:pStyle w:val="ProductList-Bullet"/>
        <w:numPr>
          <w:ilvl w:val="0"/>
          <w:numId w:val="6"/>
        </w:numPr>
        <w:rPr>
          <w:rtl/>
        </w:rPr>
      </w:pPr>
      <w:hyperlink w:anchor="_Sec548">
        <w:r w:rsidR="00DE68E2">
          <w:rPr>
            <w:color w:val="00467F"/>
            <w:u w:val="single"/>
            <w:rtl/>
          </w:rPr>
          <w:t>منتجات الخدمات عبر الإنترنت</w:t>
        </w:r>
      </w:hyperlink>
      <w:r w:rsidR="00DE68E2">
        <w:rPr>
          <w:rtl/>
        </w:rPr>
        <w:t>، وهي تشتمل على كل إدخالات منتجات الخدمات عبر الإنترنت.</w:t>
      </w:r>
    </w:p>
    <w:p w:rsidR="006B5A20" w:rsidRDefault="000A3DF3">
      <w:pPr>
        <w:pStyle w:val="ProductList-Bullet"/>
        <w:numPr>
          <w:ilvl w:val="0"/>
          <w:numId w:val="6"/>
        </w:numPr>
        <w:rPr>
          <w:rtl/>
        </w:rPr>
      </w:pPr>
      <w:hyperlink w:anchor="_Sec549">
        <w:r w:rsidR="00DE68E2">
          <w:rPr>
            <w:color w:val="00467F"/>
            <w:u w:val="single"/>
            <w:rtl/>
          </w:rPr>
          <w:t>المسرد</w:t>
        </w:r>
      </w:hyperlink>
      <w:r w:rsidR="00DE68E2">
        <w:rPr>
          <w:rtl/>
        </w:rPr>
        <w:t>، وهو يعرّف السمات وقيم الخلايا وعناوين الأعمدة، وغيرها من المصطلحات الواردة في شروط المنتج.</w:t>
      </w:r>
    </w:p>
    <w:p w:rsidR="006B5A20" w:rsidRDefault="00DE68E2">
      <w:pPr>
        <w:pStyle w:val="ProductList-Bullet"/>
        <w:numPr>
          <w:ilvl w:val="0"/>
          <w:numId w:val="6"/>
        </w:numPr>
        <w:rPr>
          <w:rtl/>
        </w:rPr>
      </w:pPr>
      <w:r>
        <w:rPr>
          <w:rtl/>
        </w:rPr>
        <w:t>الملحقات التالية:</w:t>
      </w:r>
    </w:p>
    <w:p w:rsidR="006B5A20" w:rsidRDefault="000A3DF3">
      <w:pPr>
        <w:pStyle w:val="ProductList-Bullet"/>
        <w:numPr>
          <w:ilvl w:val="1"/>
          <w:numId w:val="6"/>
        </w:numPr>
        <w:rPr>
          <w:rtl/>
        </w:rPr>
      </w:pPr>
      <w:hyperlink w:anchor="_Sec591">
        <w:r w:rsidR="00DE68E2">
          <w:rPr>
            <w:color w:val="00467F"/>
            <w:u w:val="single"/>
            <w:rtl/>
          </w:rPr>
          <w:t>الملحق (أ) - جدول التراخيص المكافئة لترخيص الإدارة/ترخيص وصول العميل</w:t>
        </w:r>
      </w:hyperlink>
      <w:r w:rsidR="00DE68E2">
        <w:rPr>
          <w:rtl/>
        </w:rPr>
        <w:t>، وهو يحدد مجموعات ترخيص وصول العميل وتراخيص الاشتراك في الخدمات عبر الإنترنت المتوفرة والتي توفر الوصول إلى منتجات الخادم.</w:t>
      </w:r>
    </w:p>
    <w:p w:rsidR="006B5A20" w:rsidRDefault="000A3DF3">
      <w:pPr>
        <w:pStyle w:val="ProductList-Bullet"/>
        <w:numPr>
          <w:ilvl w:val="1"/>
          <w:numId w:val="6"/>
        </w:numPr>
        <w:rPr>
          <w:rtl/>
        </w:rPr>
      </w:pPr>
      <w:hyperlink w:anchor="_Sec564">
        <w:r w:rsidR="00DE68E2">
          <w:rPr>
            <w:color w:val="00467F"/>
            <w:u w:val="single"/>
            <w:rtl/>
          </w:rPr>
          <w:t>الملحق (ب) - ضمان البرنامج</w:t>
        </w:r>
      </w:hyperlink>
      <w:r w:rsidR="00DE68E2">
        <w:rPr>
          <w:rtl/>
        </w:rPr>
        <w:t>، وهو يتناول قواعد شراء ضمان البرنامج والميزات الإضافية المتوفرة للعملاء الذين لديهم ضمان البرنامج.</w:t>
      </w:r>
    </w:p>
    <w:p w:rsidR="006B5A20" w:rsidRDefault="000A3DF3">
      <w:pPr>
        <w:pStyle w:val="ProductList-Bullet"/>
        <w:numPr>
          <w:ilvl w:val="1"/>
          <w:numId w:val="6"/>
        </w:numPr>
        <w:rPr>
          <w:rtl/>
        </w:rPr>
      </w:pPr>
      <w:hyperlink w:anchor="_Sec562">
        <w:r w:rsidR="00DE68E2">
          <w:rPr>
            <w:color w:val="00467F"/>
            <w:u w:val="single"/>
            <w:rtl/>
          </w:rPr>
          <w:t>الملحق (ج) - الخدمات الاحترافية</w:t>
        </w:r>
      </w:hyperlink>
      <w:r w:rsidR="00DE68E2">
        <w:rPr>
          <w:rtl/>
        </w:rPr>
        <w:t>، وهو يشتمل على الخدمات الاحترافية المقدمة من خلال الترخيص المجمع من Microsoft.</w:t>
      </w:r>
    </w:p>
    <w:p w:rsidR="006B5A20" w:rsidRDefault="000A3DF3">
      <w:pPr>
        <w:pStyle w:val="ProductList-Bullet"/>
        <w:numPr>
          <w:ilvl w:val="1"/>
          <w:numId w:val="6"/>
        </w:numPr>
        <w:rPr>
          <w:rtl/>
        </w:rPr>
      </w:pPr>
      <w:hyperlink w:anchor="_Sec563">
        <w:r w:rsidR="00DE68E2">
          <w:rPr>
            <w:color w:val="00467F"/>
            <w:u w:val="single"/>
            <w:rtl/>
          </w:rPr>
          <w:t>الملحق (د) - الشروط التكميلية لاتفاقية البرنامج</w:t>
        </w:r>
      </w:hyperlink>
      <w:r w:rsidR="00DE68E2">
        <w:rPr>
          <w:rtl/>
        </w:rPr>
        <w:t>، وهو يقدم الشروط الإضافية لاتفاقيات برنامج الترخيص المجمع من Microsoft.</w:t>
      </w:r>
    </w:p>
    <w:p w:rsidR="006B5A20" w:rsidRDefault="000A3DF3">
      <w:pPr>
        <w:pStyle w:val="ProductList-Bullet"/>
        <w:numPr>
          <w:ilvl w:val="1"/>
          <w:numId w:val="6"/>
        </w:numPr>
        <w:rPr>
          <w:rtl/>
        </w:rPr>
      </w:pPr>
      <w:hyperlink w:anchor="_Sec572">
        <w:r w:rsidR="00DE68E2">
          <w:rPr>
            <w:color w:val="00467F"/>
            <w:u w:val="single"/>
            <w:rtl/>
          </w:rPr>
          <w:t>الملحق (هـ) - العروض الترويجية للمنتج</w:t>
        </w:r>
      </w:hyperlink>
      <w:r w:rsidR="00DE68E2">
        <w:rPr>
          <w:rtl/>
        </w:rPr>
        <w:t>، وهو يعرض العروض الترويجية للمنتج بخلاف الموجودة في قائمة الأسعار.</w:t>
      </w:r>
    </w:p>
    <w:p w:rsidR="006B5A20" w:rsidRDefault="000A3DF3">
      <w:pPr>
        <w:pStyle w:val="ProductList-Bullet"/>
        <w:numPr>
          <w:ilvl w:val="0"/>
          <w:numId w:val="6"/>
        </w:numPr>
        <w:rPr>
          <w:rtl/>
        </w:rPr>
      </w:pPr>
      <w:hyperlink w:anchor="_Sec844">
        <w:r w:rsidR="00DE68E2">
          <w:rPr>
            <w:color w:val="00467F"/>
            <w:u w:val="single"/>
            <w:rtl/>
          </w:rPr>
          <w:t>الفهرس</w:t>
        </w:r>
      </w:hyperlink>
      <w:r w:rsidR="00DE68E2">
        <w:rPr>
          <w:rtl/>
        </w:rPr>
        <w:t>، وهو يسرد جميع المنتجات المشار إليها في وثيقة شروط المنتج ويحدد مواقعها.</w:t>
      </w:r>
    </w:p>
    <w:p w:rsidR="006B5A20" w:rsidRDefault="00DE68E2">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39073068"/>
      <w:r>
        <w:instrText>كيفية الانتقال إلى إدخال منتج</w:instrText>
      </w:r>
      <w:bookmarkEnd w:id="9"/>
      <w:r>
        <w:instrText>" \l 2</w:instrText>
      </w:r>
      <w:r>
        <w:fldChar w:fldCharType="end"/>
      </w:r>
    </w:p>
    <w:p w:rsidR="006B5A20" w:rsidRDefault="00DE68E2">
      <w:pPr>
        <w:pStyle w:val="ProductList-Body"/>
        <w:rPr>
          <w:rtl/>
        </w:rPr>
      </w:pPr>
      <w:r>
        <w:rPr>
          <w:rtl/>
        </w:rPr>
        <w:t>يشتمل كل إدخال منتج للبرامج على أربعة بنود: توفر البرنامج، وشروط المنتج، وحقوق الاستخدام، وضمان البرنامج.</w:t>
      </w:r>
    </w:p>
    <w:p w:rsidR="006B5A20" w:rsidRDefault="00DE68E2">
      <w:pPr>
        <w:pStyle w:val="ProductList-Body"/>
        <w:rPr>
          <w:rtl/>
        </w:rPr>
      </w:pPr>
      <w:r>
        <w:rPr>
          <w:rtl/>
        </w:rPr>
        <w:t>يشتمل كل إدخال منتج للخدمات عبر الإنترنت على بندين: توفر البرنامج، وشروط المنتج.</w:t>
      </w:r>
    </w:p>
    <w:p w:rsidR="006B5A20" w:rsidRDefault="006B5A20">
      <w:pPr>
        <w:pStyle w:val="ProductList-Body"/>
        <w:rPr>
          <w:rtl/>
        </w:rPr>
      </w:pPr>
    </w:p>
    <w:p w:rsidR="006B5A20" w:rsidRDefault="00DE68E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6B5A20" w:rsidRDefault="00DE68E2">
      <w:pPr>
        <w:pStyle w:val="ProductList-Body"/>
        <w:rPr>
          <w:rtl/>
        </w:rPr>
      </w:pPr>
      <w:r>
        <w:rPr>
          <w:noProof/>
          <w:rtl/>
          <w:lang w:eastAsia="en-US"/>
        </w:rPr>
        <w:drawing>
          <wp:inline distT="0" distB="0" distL="0" distR="0" wp14:anchorId="14B5E8A4" wp14:editId="21AA9E7E">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2"/>
                    <a:stretch>
                      <a:fillRect/>
                    </a:stretch>
                  </pic:blipFill>
                  <pic:spPr>
                    <a:xfrm>
                      <a:off x="0" y="0"/>
                      <a:ext cx="5029200" cy="838200"/>
                    </a:xfrm>
                    <a:prstGeom prst="rect">
                      <a:avLst/>
                    </a:prstGeom>
                  </pic:spPr>
                </pic:pic>
              </a:graphicData>
            </a:graphic>
          </wp:inline>
        </w:drawing>
      </w:r>
    </w:p>
    <w:p w:rsidR="006B5A20" w:rsidRDefault="006B5A20">
      <w:pPr>
        <w:pStyle w:val="ProductList-Body"/>
        <w:rPr>
          <w:rtl/>
        </w:rPr>
      </w:pPr>
    </w:p>
    <w:p w:rsidR="006B5A20" w:rsidRDefault="00DE68E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6B5A20" w:rsidRDefault="00DE68E2">
      <w:pPr>
        <w:pStyle w:val="ProductList-Body"/>
        <w:rPr>
          <w:rtl/>
        </w:rPr>
      </w:pPr>
      <w:r>
        <w:rPr>
          <w:noProof/>
          <w:rtl/>
          <w:lang w:eastAsia="en-US"/>
        </w:rPr>
        <w:drawing>
          <wp:inline distT="0" distB="0" distL="0" distR="0" wp14:anchorId="298F031E" wp14:editId="6E776A57">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3"/>
                    <a:stretch>
                      <a:fillRect/>
                    </a:stretch>
                  </pic:blipFill>
                  <pic:spPr>
                    <a:xfrm>
                      <a:off x="0" y="0"/>
                      <a:ext cx="5029200" cy="1257300"/>
                    </a:xfrm>
                    <a:prstGeom prst="rect">
                      <a:avLst/>
                    </a:prstGeom>
                  </pic:spPr>
                </pic:pic>
              </a:graphicData>
            </a:graphic>
          </wp:inline>
        </w:drawing>
      </w:r>
    </w:p>
    <w:p w:rsidR="006B5A20" w:rsidRDefault="006B5A20">
      <w:pPr>
        <w:pStyle w:val="ProductList-Body"/>
        <w:rPr>
          <w:rtl/>
        </w:rPr>
      </w:pPr>
    </w:p>
    <w:p w:rsidR="006B5A20" w:rsidRDefault="00DE68E2">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6B5A20" w:rsidRDefault="00DE68E2">
      <w:pPr>
        <w:pStyle w:val="ProductList-Body"/>
        <w:rPr>
          <w:rtl/>
        </w:rPr>
      </w:pPr>
      <w:r>
        <w:rPr>
          <w:noProof/>
          <w:rtl/>
          <w:lang w:eastAsia="en-US"/>
        </w:rPr>
        <w:drawing>
          <wp:inline distT="0" distB="0" distL="0" distR="0" wp14:anchorId="763780A4" wp14:editId="4A4F094A">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4"/>
                    <a:stretch>
                      <a:fillRect/>
                    </a:stretch>
                  </pic:blipFill>
                  <pic:spPr>
                    <a:xfrm>
                      <a:off x="0" y="0"/>
                      <a:ext cx="5029200" cy="1676400"/>
                    </a:xfrm>
                    <a:prstGeom prst="rect">
                      <a:avLst/>
                    </a:prstGeom>
                  </pic:spPr>
                </pic:pic>
              </a:graphicData>
            </a:graphic>
          </wp:inline>
        </w:drawing>
      </w:r>
    </w:p>
    <w:p w:rsidR="006B5A20" w:rsidRDefault="006B5A20">
      <w:pPr>
        <w:pStyle w:val="ProductList-Body"/>
        <w:rPr>
          <w:rtl/>
        </w:rPr>
      </w:pPr>
    </w:p>
    <w:p w:rsidR="006B5A20" w:rsidRDefault="00DE68E2">
      <w:pPr>
        <w:pStyle w:val="ProductList-Body"/>
        <w:rPr>
          <w:rtl/>
        </w:rPr>
      </w:pPr>
      <w:r>
        <w:rPr>
          <w:b/>
          <w:color w:val="00188F"/>
          <w:rtl/>
        </w:rPr>
        <w:t xml:space="preserve">4. ضمان البرنامج </w:t>
      </w:r>
      <w:r>
        <w:rPr>
          <w:rtl/>
        </w:rPr>
        <w:t>يحدد البنود والشروط المقترنة بتغطية ضمان البرنامج.</w:t>
      </w:r>
    </w:p>
    <w:p w:rsidR="006B5A20" w:rsidRDefault="00DE68E2">
      <w:pPr>
        <w:pStyle w:val="ProductList-Body"/>
        <w:rPr>
          <w:rtl/>
        </w:rPr>
      </w:pPr>
      <w:r>
        <w:rPr>
          <w:noProof/>
          <w:rtl/>
          <w:lang w:eastAsia="en-US"/>
        </w:rPr>
        <w:drawing>
          <wp:inline distT="0" distB="0" distL="0" distR="0" wp14:anchorId="55244382" wp14:editId="6B3EB415">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5"/>
                    <a:stretch>
                      <a:fillRect/>
                    </a:stretch>
                  </pic:blipFill>
                  <pic:spPr>
                    <a:xfrm>
                      <a:off x="0" y="0"/>
                      <a:ext cx="5029200" cy="1257300"/>
                    </a:xfrm>
                    <a:prstGeom prst="rect">
                      <a:avLst/>
                    </a:prstGeom>
                  </pic:spPr>
                </pic:pic>
              </a:graphicData>
            </a:graphic>
          </wp:inline>
        </w:drawing>
      </w:r>
    </w:p>
    <w:p w:rsidR="006B5A20" w:rsidRDefault="00DE68E2">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39073069"/>
      <w:r>
        <w:instrText>التوضيحات وملخص التغييرات في هذه الوثيقة</w:instrText>
      </w:r>
      <w:bookmarkEnd w:id="11"/>
      <w:r>
        <w:instrText>" \l 2</w:instrText>
      </w:r>
      <w:r>
        <w:fldChar w:fldCharType="end"/>
      </w:r>
    </w:p>
    <w:p w:rsidR="006B5A20" w:rsidRDefault="00DE68E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4"/>
        <w:gridCol w:w="5442"/>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عمليات الحذف</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 Server 2016 لـ Hadoop على Red Hat</w:t>
            </w:r>
          </w:p>
        </w:tc>
        <w:tc>
          <w:tcPr>
            <w:tcW w:w="612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 Server 2016 لـ Red Hat Linux</w:t>
            </w:r>
          </w:p>
        </w:tc>
        <w:tc>
          <w:tcPr>
            <w:tcW w:w="612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 Server 2016 لـ SUSE Linux</w:t>
            </w:r>
          </w:p>
        </w:tc>
        <w:tc>
          <w:tcPr>
            <w:tcW w:w="612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 Server 2016 لـ Teradata DB</w:t>
            </w:r>
          </w:p>
        </w:tc>
        <w:tc>
          <w:tcPr>
            <w:tcW w:w="612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مصادقة متعددة العوامل</w:t>
            </w:r>
          </w:p>
        </w:tc>
        <w:tc>
          <w:tcPr>
            <w:tcW w:w="612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2"/>
        <w:rPr>
          <w:rtl/>
        </w:rPr>
      </w:pPr>
      <w:r>
        <w:rPr>
          <w:rtl/>
        </w:rPr>
        <w:t>البرامج</w:t>
      </w:r>
    </w:p>
    <w:p w:rsidR="006B5A20" w:rsidRDefault="000A3DF3">
      <w:pPr>
        <w:pStyle w:val="ProductList-Body"/>
        <w:rPr>
          <w:rtl/>
        </w:rPr>
      </w:pPr>
      <w:hyperlink w:anchor="_Sec826">
        <w:r w:rsidR="00DE68E2">
          <w:rPr>
            <w:color w:val="00467F"/>
            <w:u w:val="single"/>
            <w:rtl/>
          </w:rPr>
          <w:t>SQL Server</w:t>
        </w:r>
      </w:hyperlink>
      <w:r w:rsidR="00DE68E2">
        <w:rPr>
          <w:rtl/>
        </w:rPr>
        <w:t>: تمت إضافة حقوق استخدام RRE لنظام Windows على خوادم مرخصة لتشغيل SQL Server Enterprise Core مع ضمان البرنامج أو SQL Server Enterprise مع ضمان البرنامج.</w:t>
      </w:r>
    </w:p>
    <w:p w:rsidR="006B5A20" w:rsidRDefault="006B5A20">
      <w:pPr>
        <w:pStyle w:val="ProductList-Body"/>
        <w:rPr>
          <w:rtl/>
        </w:rPr>
      </w:pPr>
    </w:p>
    <w:p w:rsidR="006B5A20" w:rsidRDefault="000A3DF3">
      <w:pPr>
        <w:pStyle w:val="ProductList-Body"/>
        <w:rPr>
          <w:rtl/>
        </w:rPr>
      </w:pPr>
      <w:hyperlink w:anchor="_Sec768">
        <w:r w:rsidR="00DE68E2">
          <w:rPr>
            <w:color w:val="00467F"/>
            <w:u w:val="single"/>
            <w:rtl/>
          </w:rPr>
          <w:t>Enterprise Cloud Suite</w:t>
        </w:r>
      </w:hyperlink>
      <w:r w:rsidR="00DE68E2">
        <w:rPr>
          <w:rtl/>
        </w:rPr>
        <w:t>: البند 2.2 الانتقالات إلى تراخيص اشتراك المستخدم ذات خيار "من ضمان البرنامج"، حيث يتعين على العميل عند الانتقال إلى تراخيص اشتراك المستخدم ذات خيار "من ضمان البرنامج" إضافة أجهزة حسب الضرورة للامتثال لمتطلبات الاستخدام الرئيسي في القسم "نظام تشغيل جهاز سطح مكتب Windows".</w:t>
      </w:r>
    </w:p>
    <w:p w:rsidR="006B5A20" w:rsidRDefault="006B5A20">
      <w:pPr>
        <w:pStyle w:val="ProductList-Body"/>
        <w:rPr>
          <w:rtl/>
        </w:rPr>
      </w:pPr>
    </w:p>
    <w:p w:rsidR="006B5A20" w:rsidRDefault="00DE68E2">
      <w:pPr>
        <w:pStyle w:val="ProductList-ClauseHeading"/>
        <w:outlineLvl w:val="2"/>
        <w:rPr>
          <w:rtl/>
        </w:rPr>
      </w:pPr>
      <w:r>
        <w:rPr>
          <w:rtl/>
        </w:rPr>
        <w:t>الملحق (ب) – ضمان البرنامج</w:t>
      </w:r>
    </w:p>
    <w:p w:rsidR="006B5A20" w:rsidRDefault="000A3DF3">
      <w:pPr>
        <w:pStyle w:val="ProductList-Body"/>
        <w:rPr>
          <w:rtl/>
        </w:rPr>
      </w:pPr>
      <w:hyperlink w:anchor="_Sec574">
        <w:r w:rsidR="00DE68E2">
          <w:rPr>
            <w:color w:val="00467F"/>
            <w:u w:val="single"/>
            <w:rtl/>
          </w:rPr>
          <w:t>تجديد ضمان البرنامج</w:t>
        </w:r>
      </w:hyperlink>
      <w:r w:rsidR="00DE68E2">
        <w:rPr>
          <w:rtl/>
        </w:rPr>
        <w:t>: تم تحديث قسم ‏</w:t>
      </w:r>
      <w:dir w:val="rtl">
        <w:r w:rsidR="00DE68E2">
          <w:rPr>
            <w:rtl/>
          </w:rPr>
          <w:t>تجديد التغطية من اتفاقية منفصلة</w:t>
        </w:r>
        <w:r w:rsidR="00DE68E2">
          <w:rPr>
            <w:rtl/>
          </w:rPr>
          <w:t>‬ للسماح لمنتجات المؤسسة التي يتم الحصول عليها بموجب متطلب تغطية على مستوى الشركة بتجديد ضمان البرنامج للمنتجات من خلال MPSA.</w:t>
        </w:r>
        <w:r>
          <w:t>‬</w:t>
        </w:r>
      </w:di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6B5A20">
      <w:pPr>
        <w:sectPr w:rsidR="006B5A20">
          <w:headerReference w:type="default" r:id="rId26"/>
          <w:footerReference w:type="default" r:id="rId27"/>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12" w:name="_Sec536"/>
      <w:bookmarkEnd w:id="2"/>
      <w:r>
        <w:rPr>
          <w:rtl/>
        </w:rPr>
        <w:t>الترخيص العامة</w:t>
      </w:r>
      <w:r>
        <w:fldChar w:fldCharType="begin"/>
      </w:r>
      <w:r>
        <w:instrText xml:space="preserve"> TC "</w:instrText>
      </w:r>
      <w:bookmarkStart w:id="13" w:name="_Toc439073070"/>
      <w:r>
        <w:instrText>الترخيص العامة</w:instrText>
      </w:r>
      <w:bookmarkEnd w:id="13"/>
      <w:r>
        <w:instrText>" \l 1</w:instrText>
      </w:r>
      <w:r>
        <w:fldChar w:fldCharType="end"/>
      </w:r>
    </w:p>
    <w:p w:rsidR="006B5A20" w:rsidRDefault="00DE68E2">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6B5A20" w:rsidRDefault="006B5A20">
      <w:pPr>
        <w:pStyle w:val="ProductList-Body"/>
        <w:rPr>
          <w:rtl/>
        </w:rPr>
      </w:pPr>
    </w:p>
    <w:p w:rsidR="006B5A20" w:rsidRDefault="00DE68E2">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6B5A20" w:rsidRDefault="00DE68E2">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39073071"/>
      <w:r>
        <w:instrText>شروط الترخيص العامة</w:instrText>
      </w:r>
      <w:bookmarkEnd w:id="15"/>
      <w:r>
        <w:instrText>" \l 2</w:instrText>
      </w:r>
      <w:r>
        <w:fldChar w:fldCharType="end"/>
      </w:r>
    </w:p>
    <w:p w:rsidR="006B5A20" w:rsidRDefault="00DE68E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6B5A20" w:rsidRDefault="006B5A20">
      <w:pPr>
        <w:pStyle w:val="ProductList-Body"/>
        <w:rPr>
          <w:rtl/>
        </w:rPr>
      </w:pPr>
    </w:p>
    <w:p w:rsidR="006B5A20" w:rsidRDefault="00DE68E2">
      <w:pPr>
        <w:pStyle w:val="ProductList-ClauseHeading"/>
        <w:outlineLvl w:val="2"/>
        <w:rPr>
          <w:rtl/>
        </w:rPr>
      </w:pPr>
      <w:r>
        <w:rPr>
          <w:rtl/>
        </w:rPr>
        <w:t>1. التعريفات</w:t>
      </w:r>
    </w:p>
    <w:p w:rsidR="006B5A20" w:rsidRDefault="00DE68E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6B5A20" w:rsidRDefault="006B5A20">
      <w:pPr>
        <w:pStyle w:val="ProductList-Body"/>
        <w:rPr>
          <w:rtl/>
        </w:rPr>
      </w:pPr>
    </w:p>
    <w:p w:rsidR="006B5A20" w:rsidRDefault="00DE68E2">
      <w:pPr>
        <w:pStyle w:val="ProductList-ClauseHeading"/>
        <w:outlineLvl w:val="2"/>
        <w:rPr>
          <w:rtl/>
        </w:rPr>
      </w:pPr>
      <w:r>
        <w:rPr>
          <w:rtl/>
        </w:rPr>
        <w:t>2. حقوق استخدام العميل</w:t>
      </w:r>
    </w:p>
    <w:p w:rsidR="006B5A20" w:rsidRDefault="00DE68E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6B5A20" w:rsidRDefault="006B5A20">
      <w:pPr>
        <w:pStyle w:val="ProductList-Body"/>
        <w:rPr>
          <w:rtl/>
        </w:rPr>
      </w:pPr>
    </w:p>
    <w:p w:rsidR="006B5A20" w:rsidRDefault="00DE68E2">
      <w:pPr>
        <w:pStyle w:val="ProductList-ClauseHeading"/>
        <w:outlineLvl w:val="2"/>
        <w:rPr>
          <w:rtl/>
        </w:rPr>
      </w:pPr>
      <w:r>
        <w:rPr>
          <w:rtl/>
        </w:rPr>
        <w:t>3. حقوق استخدام الإصدارات الأخرى والإصدارات الدنيا</w:t>
      </w:r>
    </w:p>
    <w:p w:rsidR="006B5A20" w:rsidRDefault="00DE68E2">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6B5A20" w:rsidRDefault="006B5A20">
      <w:pPr>
        <w:pStyle w:val="ProductList-Body"/>
        <w:rPr>
          <w:rtl/>
        </w:rPr>
      </w:pPr>
    </w:p>
    <w:p w:rsidR="006B5A20" w:rsidRDefault="00DE68E2">
      <w:pPr>
        <w:pStyle w:val="ProductList-ClauseHeading"/>
        <w:outlineLvl w:val="2"/>
        <w:rPr>
          <w:rtl/>
        </w:rPr>
      </w:pPr>
      <w:r>
        <w:rPr>
          <w:rtl/>
        </w:rPr>
        <w:t>4. برامج الجهة الخارجية</w:t>
      </w:r>
    </w:p>
    <w:p w:rsidR="006B5A20" w:rsidRDefault="00DE68E2">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6B5A20" w:rsidRDefault="006B5A20">
      <w:pPr>
        <w:pStyle w:val="ProductList-Body"/>
        <w:rPr>
          <w:rtl/>
        </w:rPr>
      </w:pPr>
    </w:p>
    <w:p w:rsidR="006B5A20" w:rsidRDefault="00DE68E2">
      <w:pPr>
        <w:pStyle w:val="ProductList-ClauseHeading"/>
        <w:outlineLvl w:val="2"/>
        <w:rPr>
          <w:rtl/>
        </w:rPr>
      </w:pPr>
      <w:r>
        <w:rPr>
          <w:rtl/>
        </w:rPr>
        <w:t>5. التعليمات البرمجية للإصدارات التجريبية، التحديثات أو الإضافات، الوظائف الإضافية</w:t>
      </w:r>
    </w:p>
    <w:p w:rsidR="006B5A20" w:rsidRDefault="00DE68E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6B5A20" w:rsidRDefault="006B5A20">
      <w:pPr>
        <w:pStyle w:val="ProductList-Body"/>
        <w:rPr>
          <w:rtl/>
        </w:rPr>
      </w:pPr>
    </w:p>
    <w:p w:rsidR="006B5A20" w:rsidRDefault="00DE68E2">
      <w:pPr>
        <w:pStyle w:val="ProductList-ClauseHeading"/>
        <w:outlineLvl w:val="2"/>
        <w:rPr>
          <w:rtl/>
        </w:rPr>
      </w:pPr>
      <w:r>
        <w:rPr>
          <w:rtl/>
        </w:rPr>
        <w:t>6. القيود</w:t>
      </w:r>
    </w:p>
    <w:p w:rsidR="006B5A20" w:rsidRDefault="00DE68E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6B5A20" w:rsidRDefault="006B5A20">
      <w:pPr>
        <w:pStyle w:val="ProductList-Body"/>
        <w:rPr>
          <w:rtl/>
        </w:rPr>
      </w:pPr>
    </w:p>
    <w:p w:rsidR="006B5A20" w:rsidRDefault="00DE68E2">
      <w:pPr>
        <w:pStyle w:val="ProductList-ClauseHeading"/>
        <w:outlineLvl w:val="2"/>
        <w:rPr>
          <w:rtl/>
        </w:rPr>
      </w:pPr>
      <w:r>
        <w:rPr>
          <w:rtl/>
        </w:rPr>
        <w:t>7. ضمان البرنامج</w:t>
      </w:r>
    </w:p>
    <w:p w:rsidR="006B5A20" w:rsidRDefault="00DE68E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6B5A20" w:rsidRDefault="006B5A20">
      <w:pPr>
        <w:pStyle w:val="ProductList-Body"/>
        <w:rPr>
          <w:rtl/>
        </w:rPr>
      </w:pPr>
    </w:p>
    <w:p w:rsidR="006B5A20" w:rsidRDefault="00DE68E2">
      <w:pPr>
        <w:pStyle w:val="ProductList-ClauseHeading"/>
        <w:outlineLvl w:val="2"/>
        <w:rPr>
          <w:rtl/>
        </w:rPr>
      </w:pPr>
      <w:r>
        <w:rPr>
          <w:rtl/>
        </w:rPr>
        <w:t>8. إسناد إدارة البرامج إلى جهة أخرى</w:t>
      </w:r>
    </w:p>
    <w:p w:rsidR="006B5A20" w:rsidRDefault="00DE68E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6B5A20" w:rsidRDefault="006B5A20">
      <w:pPr>
        <w:pStyle w:val="ProductList-Body"/>
        <w:rPr>
          <w:rtl/>
        </w:rPr>
      </w:pPr>
    </w:p>
    <w:p w:rsidR="006B5A20" w:rsidRDefault="00DE68E2">
      <w:pPr>
        <w:pStyle w:val="ProductList-ClauseHeading"/>
        <w:outlineLvl w:val="2"/>
        <w:rPr>
          <w:rtl/>
        </w:rPr>
      </w:pPr>
      <w:r>
        <w:rPr>
          <w:rtl/>
        </w:rPr>
        <w:t>9. تعيين الترخيص وإعادة تعيينه.</w:t>
      </w:r>
    </w:p>
    <w:p w:rsidR="006B5A20" w:rsidRDefault="00DE68E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6B5A20" w:rsidRDefault="006B5A20">
      <w:pPr>
        <w:pStyle w:val="ProductList-Body"/>
        <w:rPr>
          <w:rtl/>
        </w:rPr>
      </w:pPr>
    </w:p>
    <w:p w:rsidR="006B5A20" w:rsidRDefault="00DE68E2">
      <w:pPr>
        <w:pStyle w:val="ProductList-ClauseHeading"/>
        <w:outlineLvl w:val="2"/>
        <w:rPr>
          <w:rtl/>
        </w:rPr>
      </w:pPr>
      <w:r>
        <w:rPr>
          <w:rtl/>
        </w:rPr>
        <w:t>10. إجراءات الأمان الفنية</w:t>
      </w:r>
    </w:p>
    <w:p w:rsidR="006B5A20" w:rsidRDefault="00DE68E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6B5A20" w:rsidRDefault="006B5A20">
      <w:pPr>
        <w:pStyle w:val="ProductList-Body"/>
        <w:rPr>
          <w:rtl/>
        </w:rPr>
      </w:pPr>
    </w:p>
    <w:p w:rsidR="006B5A20" w:rsidRDefault="00DE68E2">
      <w:pPr>
        <w:pStyle w:val="ProductList-SubClauseHeading"/>
        <w:outlineLvl w:val="3"/>
        <w:rPr>
          <w:rtl/>
        </w:rPr>
      </w:pPr>
      <w:r>
        <w:rPr>
          <w:rtl/>
        </w:rPr>
        <w:t>10.1 التنشيط والتحقق من الصحة</w:t>
      </w:r>
    </w:p>
    <w:p w:rsidR="006B5A20" w:rsidRDefault="00DE68E2">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6B5A20" w:rsidRDefault="006B5A20">
      <w:pPr>
        <w:pStyle w:val="ProductList-BodyIndented"/>
        <w:rPr>
          <w:rtl/>
        </w:rPr>
      </w:pPr>
    </w:p>
    <w:p w:rsidR="006B5A20" w:rsidRDefault="00DE68E2">
      <w:pPr>
        <w:pStyle w:val="ProductList-SubClauseHeading"/>
        <w:outlineLvl w:val="3"/>
        <w:rPr>
          <w:rtl/>
        </w:rPr>
      </w:pPr>
      <w:r>
        <w:rPr>
          <w:rtl/>
        </w:rPr>
        <w:t>10.2 مفاتيح المنتجات</w:t>
      </w:r>
    </w:p>
    <w:p w:rsidR="006B5A20" w:rsidRDefault="00DE68E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6B5A20" w:rsidRDefault="006B5A20">
      <w:pPr>
        <w:pStyle w:val="ProductList-BodyIndented"/>
        <w:rPr>
          <w:rtl/>
        </w:rPr>
      </w:pPr>
    </w:p>
    <w:p w:rsidR="006B5A20" w:rsidRDefault="00DE68E2">
      <w:pPr>
        <w:pStyle w:val="ProductList-ClauseHeading"/>
        <w:outlineLvl w:val="2"/>
        <w:rPr>
          <w:rtl/>
        </w:rPr>
      </w:pPr>
      <w:r>
        <w:rPr>
          <w:rtl/>
        </w:rPr>
        <w:t>11. الإشعارات</w:t>
      </w:r>
    </w:p>
    <w:p w:rsidR="006B5A20" w:rsidRDefault="00DE68E2">
      <w:pPr>
        <w:pStyle w:val="ProductList-Body"/>
        <w:rPr>
          <w:rtl/>
        </w:rPr>
      </w:pPr>
      <w:r>
        <w:rPr>
          <w:rtl/>
        </w:rPr>
        <w:t>تسري الإشعارات التالية عند الإشارة إليها في بند حقوق الاستخدام لكل إدخال منتج:</w:t>
      </w:r>
    </w:p>
    <w:p w:rsidR="006B5A20" w:rsidRDefault="006B5A20">
      <w:pPr>
        <w:pStyle w:val="ProductList-Body"/>
        <w:rPr>
          <w:rtl/>
        </w:rPr>
      </w:pPr>
    </w:p>
    <w:p w:rsidR="006B5A20" w:rsidRDefault="00DE68E2">
      <w:pPr>
        <w:pStyle w:val="ProductList-SubClauseHeading"/>
        <w:outlineLvl w:val="3"/>
        <w:rPr>
          <w:rtl/>
        </w:rPr>
      </w:pPr>
      <w:r>
        <w:rPr>
          <w:rtl/>
        </w:rPr>
        <w:t>11. 1 الميزات المستندة إلى الإنترنت</w:t>
      </w:r>
    </w:p>
    <w:p w:rsidR="006B5A20" w:rsidRDefault="00DE68E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6B5A20" w:rsidRDefault="006B5A20">
      <w:pPr>
        <w:pStyle w:val="ProductList-BodyIndented"/>
        <w:rPr>
          <w:rtl/>
        </w:rPr>
      </w:pPr>
    </w:p>
    <w:p w:rsidR="006B5A20" w:rsidRDefault="00DE68E2">
      <w:pPr>
        <w:pStyle w:val="ProductList-SubClauseHeading"/>
        <w:outlineLvl w:val="3"/>
        <w:rPr>
          <w:rtl/>
        </w:rPr>
      </w:pPr>
      <w:r>
        <w:rPr>
          <w:rtl/>
        </w:rPr>
        <w:t>11.2 خرائط Bing</w:t>
      </w:r>
    </w:p>
    <w:p w:rsidR="006B5A20" w:rsidRDefault="00DE68E2">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8">
        <w:r>
          <w:rPr>
            <w:color w:val="00467F"/>
            <w:u w:val="single"/>
            <w:rtl/>
          </w:rPr>
          <w:t>http://go.microsoft.com/?linkid=9710837</w:t>
        </w:r>
      </w:hyperlink>
      <w:r>
        <w:rPr>
          <w:rtl/>
        </w:rPr>
        <w:t xml:space="preserve"> وبيان خصوصية خرائط Bing المتوفر على </w:t>
      </w:r>
      <w:hyperlink r:id="rId29">
        <w:r>
          <w:rPr>
            <w:color w:val="00467F"/>
            <w:u w:val="single"/>
            <w:rtl/>
          </w:rPr>
          <w:t>http://go.microsoft.com/fwlink/?LinkID=248686</w:t>
        </w:r>
      </w:hyperlink>
      <w:r>
        <w:rPr>
          <w:rtl/>
        </w:rPr>
        <w:t>.</w:t>
      </w:r>
    </w:p>
    <w:p w:rsidR="006B5A20" w:rsidRDefault="006B5A20">
      <w:pPr>
        <w:pStyle w:val="ProductList-BodyIndented"/>
        <w:rPr>
          <w:rtl/>
        </w:rPr>
      </w:pPr>
    </w:p>
    <w:p w:rsidR="006B5A20" w:rsidRDefault="00DE68E2">
      <w:pPr>
        <w:pStyle w:val="ProductList-SubClauseHeading"/>
        <w:outlineLvl w:val="3"/>
        <w:rPr>
          <w:rtl/>
        </w:rPr>
      </w:pPr>
      <w:r>
        <w:rPr>
          <w:rtl/>
        </w:rPr>
        <w:t>11.3 إشعار حول المعيار المرئي H.264/AVC ومعيار الفيديو VC-1 والمعيار المرئي MPEG-4 Part 2</w:t>
      </w:r>
    </w:p>
    <w:p w:rsidR="006B5A20" w:rsidRDefault="00DE68E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0">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6B5A20" w:rsidRDefault="006B5A20">
      <w:pPr>
        <w:pStyle w:val="ProductList-BodyIndented"/>
        <w:rPr>
          <w:rtl/>
        </w:rPr>
      </w:pPr>
    </w:p>
    <w:p w:rsidR="006B5A20" w:rsidRDefault="00DE68E2">
      <w:pPr>
        <w:pStyle w:val="ProductList-ClauseHeading"/>
        <w:outlineLvl w:val="2"/>
        <w:rPr>
          <w:rtl/>
        </w:rPr>
      </w:pPr>
      <w:r>
        <w:rPr>
          <w:rtl/>
        </w:rPr>
        <w:t>12. مكونات الخطوط والصور والأصوات</w:t>
      </w:r>
    </w:p>
    <w:p w:rsidR="006B5A20" w:rsidRDefault="00DE68E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6B5A20" w:rsidRDefault="006B5A20">
      <w:pPr>
        <w:pStyle w:val="ProductList-Body"/>
        <w:rPr>
          <w:rtl/>
        </w:rPr>
      </w:pPr>
    </w:p>
    <w:p w:rsidR="006B5A20" w:rsidRDefault="00DE68E2">
      <w:pPr>
        <w:pStyle w:val="ProductList-ClauseHeading"/>
        <w:outlineLvl w:val="2"/>
        <w:rPr>
          <w:rtl/>
        </w:rPr>
      </w:pPr>
      <w:r>
        <w:rPr>
          <w:rtl/>
        </w:rPr>
        <w:t>13. التقنيات المضمنة</w:t>
      </w:r>
    </w:p>
    <w:p w:rsidR="006B5A20" w:rsidRDefault="00DE68E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6B5A20" w:rsidRDefault="006B5A20">
      <w:pPr>
        <w:pStyle w:val="ProductList-Body"/>
        <w:rPr>
          <w:rtl/>
        </w:rPr>
      </w:pPr>
    </w:p>
    <w:p w:rsidR="006B5A20" w:rsidRDefault="00DE68E2">
      <w:pPr>
        <w:pStyle w:val="ProductList-ClauseHeading"/>
        <w:outlineLvl w:val="2"/>
        <w:rPr>
          <w:rtl/>
        </w:rPr>
      </w:pPr>
      <w:r>
        <w:rPr>
          <w:rtl/>
        </w:rPr>
        <w:t>14. اختبار قياس الأداء</w:t>
      </w:r>
    </w:p>
    <w:p w:rsidR="006B5A20" w:rsidRDefault="00DE68E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6B5A20" w:rsidRDefault="006B5A20">
      <w:pPr>
        <w:pStyle w:val="ProductList-Body"/>
        <w:rPr>
          <w:rtl/>
        </w:rPr>
      </w:pPr>
    </w:p>
    <w:p w:rsidR="006B5A20" w:rsidRDefault="00DE68E2">
      <w:pPr>
        <w:pStyle w:val="ProductList-ClauseHeading"/>
        <w:outlineLvl w:val="2"/>
        <w:rPr>
          <w:rtl/>
        </w:rPr>
      </w:pPr>
      <w:r>
        <w:rPr>
          <w:rtl/>
        </w:rPr>
        <w:t>15. تعدد الإرسال</w:t>
      </w:r>
    </w:p>
    <w:p w:rsidR="006B5A20" w:rsidRDefault="00DE68E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6B5A20" w:rsidRDefault="006B5A20">
      <w:pPr>
        <w:pStyle w:val="ProductList-Body"/>
        <w:rPr>
          <w:rtl/>
        </w:rPr>
      </w:pPr>
    </w:p>
    <w:p w:rsidR="006B5A20" w:rsidRDefault="00DE68E2">
      <w:pPr>
        <w:pStyle w:val="ProductList-ClauseHeading"/>
        <w:outlineLvl w:val="2"/>
        <w:rPr>
          <w:rtl/>
        </w:rPr>
      </w:pPr>
      <w:r>
        <w:rPr>
          <w:rtl/>
        </w:rPr>
        <w:t>16. الحقوق الإدارية وحقوق الدعم</w:t>
      </w:r>
    </w:p>
    <w:p w:rsidR="006B5A20" w:rsidRDefault="00DE68E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0A3DF3">
          <w:t>‬</w:t>
        </w:r>
      </w:dir>
    </w:p>
    <w:p w:rsidR="006B5A20" w:rsidRDefault="006B5A20">
      <w:pPr>
        <w:pStyle w:val="ProductList-Body"/>
        <w:rPr>
          <w:rtl/>
        </w:rPr>
      </w:pPr>
    </w:p>
    <w:p w:rsidR="006B5A20" w:rsidRDefault="00DE68E2">
      <w:pPr>
        <w:pStyle w:val="ProductList-ClauseHeading"/>
        <w:outlineLvl w:val="2"/>
        <w:rPr>
          <w:rtl/>
        </w:rPr>
      </w:pPr>
      <w:r>
        <w:rPr>
          <w:rtl/>
        </w:rPr>
        <w:t>17. التعليمات البرمجية القابلة للتوزيع</w:t>
      </w:r>
    </w:p>
    <w:p w:rsidR="006B5A20" w:rsidRDefault="00DE68E2">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6B5A20" w:rsidRDefault="006B5A20">
      <w:pPr>
        <w:pStyle w:val="ProductList-Body"/>
        <w:rPr>
          <w:rtl/>
        </w:rPr>
      </w:pPr>
    </w:p>
    <w:p w:rsidR="006B5A20" w:rsidRDefault="00DE68E2">
      <w:pPr>
        <w:pStyle w:val="ProductList-SubClauseHeading"/>
        <w:outlineLvl w:val="3"/>
        <w:rPr>
          <w:rtl/>
        </w:rPr>
      </w:pPr>
      <w:r>
        <w:rPr>
          <w:rtl/>
        </w:rPr>
        <w:t>17.1 الحق في الاستخدام والتوزيع</w:t>
      </w:r>
    </w:p>
    <w:p w:rsidR="006B5A20" w:rsidRDefault="00DE68E2">
      <w:pPr>
        <w:pStyle w:val="ProductList-BodyIndented"/>
        <w:rPr>
          <w:rtl/>
        </w:rPr>
      </w:pPr>
      <w:r>
        <w:rPr>
          <w:rtl/>
        </w:rPr>
        <w:t xml:space="preserve">التعليمات البرمجية وملفات النصوص المسرودة أدناه هي "تعليمات برمجية قابلة للتوزيع". </w:t>
      </w:r>
    </w:p>
    <w:p w:rsidR="006B5A20" w:rsidRDefault="00DE68E2">
      <w:pPr>
        <w:pStyle w:val="ProductList-Bullet"/>
        <w:numPr>
          <w:ilvl w:val="1"/>
          <w:numId w:val="7"/>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6B5A20" w:rsidRDefault="00DE68E2">
      <w:pPr>
        <w:pStyle w:val="ProductList-Bullet"/>
        <w:numPr>
          <w:ilvl w:val="1"/>
          <w:numId w:val="7"/>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6B5A20" w:rsidRDefault="00DE68E2">
      <w:pPr>
        <w:pStyle w:val="ProductList-Bullet"/>
        <w:numPr>
          <w:ilvl w:val="1"/>
          <w:numId w:val="7"/>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6B5A20" w:rsidRDefault="00DE68E2">
      <w:pPr>
        <w:pStyle w:val="ProductList-Bullet"/>
        <w:numPr>
          <w:ilvl w:val="1"/>
          <w:numId w:val="7"/>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6B5A20" w:rsidRDefault="006B5A20">
      <w:pPr>
        <w:pStyle w:val="ProductList-BodyIndented"/>
        <w:rPr>
          <w:rtl/>
        </w:rPr>
      </w:pPr>
    </w:p>
    <w:p w:rsidR="006B5A20" w:rsidRDefault="00DE68E2">
      <w:pPr>
        <w:pStyle w:val="ProductList-SubClauseHeading"/>
        <w:outlineLvl w:val="3"/>
        <w:rPr>
          <w:rtl/>
        </w:rPr>
      </w:pPr>
      <w:r>
        <w:rPr>
          <w:rtl/>
        </w:rPr>
        <w:t>17.2 متطلبات التوزيع</w:t>
      </w:r>
    </w:p>
    <w:p w:rsidR="006B5A20" w:rsidRDefault="00DE68E2">
      <w:pPr>
        <w:pStyle w:val="ProductList-BodyIndented"/>
        <w:rPr>
          <w:rtl/>
        </w:rPr>
      </w:pPr>
      <w:r>
        <w:rPr>
          <w:rtl/>
        </w:rPr>
        <w:t>إذا قام العميل بتوزيع أي تعليمات برمجية قابلة للتوزيع، يجب على العميل ما يلي:</w:t>
      </w:r>
    </w:p>
    <w:p w:rsidR="006B5A20" w:rsidRDefault="00DE68E2">
      <w:pPr>
        <w:pStyle w:val="ProductList-Bullet"/>
        <w:numPr>
          <w:ilvl w:val="1"/>
          <w:numId w:val="8"/>
        </w:numPr>
        <w:rPr>
          <w:rtl/>
        </w:rPr>
      </w:pPr>
      <w:r>
        <w:rPr>
          <w:rtl/>
        </w:rPr>
        <w:t>توزيعها مع برامج العميل فقط، وحيث تقدم برامج العميل وظائف أساسية جوهرية للتعليمات البرمجية القابلة للتوزيع،</w:t>
      </w:r>
    </w:p>
    <w:p w:rsidR="006B5A20" w:rsidRDefault="00DE68E2">
      <w:pPr>
        <w:pStyle w:val="ProductList-Bullet"/>
        <w:numPr>
          <w:ilvl w:val="1"/>
          <w:numId w:val="8"/>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6B5A20" w:rsidRDefault="00DE68E2">
      <w:pPr>
        <w:pStyle w:val="ProductList-Bullet"/>
        <w:numPr>
          <w:ilvl w:val="1"/>
          <w:numId w:val="8"/>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6B5A20" w:rsidRDefault="006B5A20">
      <w:pPr>
        <w:pStyle w:val="ProductList-BodyIndented"/>
        <w:rPr>
          <w:rtl/>
        </w:rPr>
      </w:pPr>
    </w:p>
    <w:p w:rsidR="006B5A20" w:rsidRDefault="00DE68E2">
      <w:pPr>
        <w:pStyle w:val="ProductList-SubClauseHeading"/>
        <w:outlineLvl w:val="3"/>
        <w:rPr>
          <w:rtl/>
        </w:rPr>
      </w:pPr>
      <w:r>
        <w:rPr>
          <w:rtl/>
        </w:rPr>
        <w:t>17.3 تقييدات التوزيع</w:t>
      </w:r>
    </w:p>
    <w:p w:rsidR="006B5A20" w:rsidRDefault="00DE68E2">
      <w:pPr>
        <w:pStyle w:val="ProductList-BodyIndented"/>
        <w:rPr>
          <w:rtl/>
        </w:rPr>
      </w:pPr>
      <w:r>
        <w:rPr>
          <w:rtl/>
        </w:rPr>
        <w:t>لا يجوز للعميل القيام بما يلي:</w:t>
      </w:r>
    </w:p>
    <w:p w:rsidR="006B5A20" w:rsidRDefault="00DE68E2">
      <w:pPr>
        <w:pStyle w:val="ProductList-Bullet"/>
        <w:numPr>
          <w:ilvl w:val="1"/>
          <w:numId w:val="9"/>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6B5A20" w:rsidRDefault="00DE68E2">
      <w:pPr>
        <w:pStyle w:val="ProductList-Bullet"/>
        <w:numPr>
          <w:ilvl w:val="1"/>
          <w:numId w:val="9"/>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6B5A20" w:rsidRDefault="00DE68E2">
      <w:pPr>
        <w:pStyle w:val="ProductList-Bullet"/>
        <w:numPr>
          <w:ilvl w:val="1"/>
          <w:numId w:val="9"/>
        </w:numPr>
        <w:rPr>
          <w:rtl/>
        </w:rPr>
      </w:pPr>
      <w:r>
        <w:rPr>
          <w:rtl/>
        </w:rPr>
        <w:t>توزيع التعليمات البرمجية القابلة للتوزيع في برامج ضارة أو خادعة أو غير قانونية، أو</w:t>
      </w:r>
    </w:p>
    <w:p w:rsidR="006B5A20" w:rsidRDefault="00DE68E2">
      <w:pPr>
        <w:pStyle w:val="ProductList-Bullet"/>
        <w:numPr>
          <w:ilvl w:val="1"/>
          <w:numId w:val="9"/>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6B5A20" w:rsidRDefault="006B5A20">
      <w:pPr>
        <w:pStyle w:val="ProductList-BodyIndented"/>
        <w:rPr>
          <w:rtl/>
        </w:rPr>
      </w:pPr>
    </w:p>
    <w:p w:rsidR="006B5A20" w:rsidRDefault="00DE68E2">
      <w:pPr>
        <w:pStyle w:val="ProductList-ClauseHeading"/>
        <w:outlineLvl w:val="2"/>
        <w:rPr>
          <w:rtl/>
        </w:rPr>
      </w:pPr>
      <w:r>
        <w:rPr>
          <w:rtl/>
        </w:rPr>
        <w:t>18. خدمات Software Plus</w:t>
      </w:r>
    </w:p>
    <w:p w:rsidR="006B5A20" w:rsidRDefault="00DE68E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39073072"/>
      <w:r>
        <w:instrText>شروط نموذج الترخيص</w:instrText>
      </w:r>
      <w:bookmarkEnd w:id="17"/>
      <w:r>
        <w:instrText>" \l 2</w:instrText>
      </w:r>
      <w:r>
        <w:fldChar w:fldCharType="end"/>
      </w:r>
    </w:p>
    <w:p w:rsidR="006B5A20" w:rsidRDefault="00DE68E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6B5A20" w:rsidRDefault="00DE68E2">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39073073"/>
      <w:r>
        <w:instrText>تطبيقات سطح المكتب</w:instrText>
      </w:r>
      <w:bookmarkEnd w:id="19"/>
      <w:r>
        <w:instrText>" \l 3</w:instrText>
      </w:r>
      <w:r>
        <w:fldChar w:fldCharType="end"/>
      </w:r>
    </w:p>
    <w:p w:rsidR="006B5A20" w:rsidRDefault="00DE68E2">
      <w:pPr>
        <w:pStyle w:val="ProductList-ClauseHeading"/>
        <w:outlineLvl w:val="3"/>
        <w:rPr>
          <w:rtl/>
        </w:rPr>
      </w:pPr>
      <w:r>
        <w:rPr>
          <w:rtl/>
        </w:rPr>
        <w:t>ترخيص الجهاز</w:t>
      </w:r>
    </w:p>
    <w:p w:rsidR="006B5A20" w:rsidRDefault="00DE68E2">
      <w:pPr>
        <w:pStyle w:val="ProductList-Bullet"/>
        <w:numPr>
          <w:ilvl w:val="0"/>
          <w:numId w:val="10"/>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6B5A20" w:rsidRDefault="00DE68E2">
      <w:pPr>
        <w:pStyle w:val="ProductList-Bullet"/>
        <w:numPr>
          <w:ilvl w:val="0"/>
          <w:numId w:val="10"/>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6B5A20" w:rsidRDefault="00DE68E2">
      <w:pPr>
        <w:pStyle w:val="ProductList-Bullet"/>
        <w:numPr>
          <w:ilvl w:val="0"/>
          <w:numId w:val="10"/>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6B5A20" w:rsidRDefault="00DE68E2">
      <w:pPr>
        <w:pStyle w:val="ProductList-Bullet"/>
        <w:numPr>
          <w:ilvl w:val="0"/>
          <w:numId w:val="10"/>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6B5A20" w:rsidRDefault="00DE68E2">
      <w:pPr>
        <w:pStyle w:val="ProductList-Bullet"/>
        <w:numPr>
          <w:ilvl w:val="0"/>
          <w:numId w:val="10"/>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6B5A20" w:rsidRDefault="006B5A20">
      <w:pPr>
        <w:pStyle w:val="ProductList-Body"/>
        <w:rPr>
          <w:rtl/>
        </w:rPr>
      </w:pPr>
    </w:p>
    <w:p w:rsidR="006B5A20" w:rsidRDefault="00DE68E2">
      <w:pPr>
        <w:pStyle w:val="ProductList-ClauseHeading"/>
        <w:outlineLvl w:val="3"/>
        <w:rPr>
          <w:rtl/>
        </w:rPr>
      </w:pPr>
      <w:r>
        <w:rPr>
          <w:rtl/>
        </w:rPr>
        <w:t>عناصر الوسائط والقوالب</w:t>
      </w:r>
    </w:p>
    <w:p w:rsidR="006B5A20" w:rsidRDefault="00DE68E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6B5A20" w:rsidRDefault="00DE68E2">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439073074"/>
      <w:r>
        <w:instrText>أنظمة تشغيل سطح المكتب</w:instrText>
      </w:r>
      <w:bookmarkEnd w:id="21"/>
      <w:r>
        <w:instrText>" \l 3</w:instrText>
      </w:r>
      <w:r>
        <w:fldChar w:fldCharType="end"/>
      </w:r>
    </w:p>
    <w:p w:rsidR="006B5A20" w:rsidRDefault="00DE68E2">
      <w:pPr>
        <w:pStyle w:val="ProductList-ClauseHeading"/>
        <w:outlineLvl w:val="3"/>
        <w:rPr>
          <w:rtl/>
        </w:rPr>
      </w:pPr>
      <w:r>
        <w:rPr>
          <w:rtl/>
        </w:rPr>
        <w:t>ترخيص الجهاز</w:t>
      </w:r>
    </w:p>
    <w:p w:rsidR="006B5A20" w:rsidRDefault="00DE68E2">
      <w:pPr>
        <w:pStyle w:val="ProductList-Bullet"/>
        <w:numPr>
          <w:ilvl w:val="0"/>
          <w:numId w:val="11"/>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6B5A20" w:rsidRDefault="00DE68E2">
      <w:pPr>
        <w:pStyle w:val="ProductList-Bullet"/>
        <w:numPr>
          <w:ilvl w:val="0"/>
          <w:numId w:val="11"/>
        </w:numPr>
        <w:rPr>
          <w:rtl/>
        </w:rPr>
      </w:pPr>
      <w:r>
        <w:rPr>
          <w:rtl/>
        </w:rPr>
        <w:t>كما يجوز للعميل استخدام البرنامج على عدد من المعالجات لا يتجاوز معالجين.</w:t>
      </w:r>
    </w:p>
    <w:p w:rsidR="006B5A20" w:rsidRDefault="00DE68E2">
      <w:pPr>
        <w:pStyle w:val="ProductList-Bullet"/>
        <w:numPr>
          <w:ilvl w:val="0"/>
          <w:numId w:val="11"/>
        </w:numPr>
        <w:rPr>
          <w:rtl/>
        </w:rPr>
      </w:pPr>
      <w:r>
        <w:rPr>
          <w:rtl/>
        </w:rPr>
        <w:t>الاستخدام المحلي مسموح به لأي مستخدم.</w:t>
      </w:r>
    </w:p>
    <w:p w:rsidR="006B5A20" w:rsidRDefault="00DE68E2">
      <w:pPr>
        <w:pStyle w:val="ProductList-Bullet"/>
        <w:numPr>
          <w:ilvl w:val="0"/>
          <w:numId w:val="11"/>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0A3DF3">
          <w:t>‬</w:t>
        </w:r>
      </w:dir>
    </w:p>
    <w:p w:rsidR="006B5A20" w:rsidRDefault="00DE68E2">
      <w:pPr>
        <w:pStyle w:val="ProductList-Bullet"/>
        <w:numPr>
          <w:ilvl w:val="0"/>
          <w:numId w:val="11"/>
        </w:numPr>
        <w:rPr>
          <w:rtl/>
        </w:rPr>
      </w:pPr>
      <w:r>
        <w:rPr>
          <w:rtl/>
        </w:rPr>
        <w:t>يجوز لمستخدم واحد فقط الوصول إلى البرنامج واستخدامه كل مرة.</w:t>
      </w:r>
    </w:p>
    <w:p w:rsidR="006B5A20" w:rsidRDefault="00DE68E2">
      <w:pPr>
        <w:pStyle w:val="ProductList-Bullet"/>
        <w:numPr>
          <w:ilvl w:val="0"/>
          <w:numId w:val="11"/>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6B5A20" w:rsidRDefault="00DE68E2">
      <w:pPr>
        <w:pStyle w:val="ProductList-Bullet"/>
        <w:numPr>
          <w:ilvl w:val="0"/>
          <w:numId w:val="11"/>
        </w:numPr>
        <w:rPr>
          <w:rtl/>
        </w:rPr>
      </w:pPr>
      <w:r>
        <w:rPr>
          <w:rtl/>
        </w:rPr>
        <w:t>يُسمح لعدد غير محدود من التوصيلات لتنشيط KMS أو تقنية مشابهة.</w:t>
      </w:r>
    </w:p>
    <w:p w:rsidR="006B5A20" w:rsidRDefault="006B5A20">
      <w:pPr>
        <w:pStyle w:val="ProductList-Body"/>
        <w:rPr>
          <w:rtl/>
        </w:rPr>
      </w:pPr>
    </w:p>
    <w:p w:rsidR="006B5A20" w:rsidRDefault="00DE68E2">
      <w:pPr>
        <w:pStyle w:val="ProductList-ClauseHeading"/>
        <w:outlineLvl w:val="3"/>
        <w:rPr>
          <w:rtl/>
        </w:rPr>
      </w:pPr>
      <w:r>
        <w:rPr>
          <w:rtl/>
        </w:rPr>
        <w:t>Adobe Flash Player</w:t>
      </w:r>
    </w:p>
    <w:p w:rsidR="006B5A20" w:rsidRDefault="00DE68E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1">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6B5A20" w:rsidRDefault="00DE68E2">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39073075"/>
      <w:r>
        <w:instrText>المعالج/ترخيص وصول العميل (CAL)</w:instrText>
      </w:r>
      <w:bookmarkEnd w:id="23"/>
      <w:r>
        <w:instrText>" \l 3</w:instrText>
      </w:r>
      <w:r>
        <w:fldChar w:fldCharType="end"/>
      </w:r>
    </w:p>
    <w:p w:rsidR="006B5A20" w:rsidRDefault="00DE68E2">
      <w:pPr>
        <w:pStyle w:val="ProductList-ClauseHeading"/>
        <w:outlineLvl w:val="3"/>
        <w:rPr>
          <w:rtl/>
        </w:rPr>
      </w:pPr>
      <w:r>
        <w:rPr>
          <w:rtl/>
        </w:rPr>
        <w:t>تراخيص الخادم (لكل معالج)</w:t>
      </w:r>
    </w:p>
    <w:p w:rsidR="006B5A20" w:rsidRDefault="00DE68E2">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6B5A20" w:rsidRDefault="00DE68E2">
      <w:pPr>
        <w:pStyle w:val="ProductList-Bullet"/>
        <w:numPr>
          <w:ilvl w:val="0"/>
          <w:numId w:val="12"/>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6B5A20" w:rsidRDefault="00DE68E2">
      <w:pPr>
        <w:pStyle w:val="ProductList-Bullet"/>
        <w:numPr>
          <w:ilvl w:val="0"/>
          <w:numId w:val="12"/>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6B5A20" w:rsidRDefault="00DE68E2">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6B5A20" w:rsidRDefault="00DE68E2">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B5A20" w:rsidRDefault="00DE68E2">
      <w:pPr>
        <w:pStyle w:val="ProductList-Bullet"/>
        <w:numPr>
          <w:ilvl w:val="0"/>
          <w:numId w:val="12"/>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6B5A20" w:rsidRDefault="00DE68E2">
      <w:pPr>
        <w:pStyle w:val="ProductList-Bullet"/>
        <w:numPr>
          <w:ilvl w:val="0"/>
          <w:numId w:val="12"/>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6B5A20" w:rsidRDefault="00DE68E2">
      <w:pPr>
        <w:pStyle w:val="ProductList-Bullet"/>
        <w:numPr>
          <w:ilvl w:val="0"/>
          <w:numId w:val="12"/>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6B5A20" w:rsidRDefault="006B5A20">
      <w:pPr>
        <w:pStyle w:val="ProductList-Body"/>
        <w:rPr>
          <w:rtl/>
        </w:rPr>
      </w:pPr>
    </w:p>
    <w:p w:rsidR="006B5A20" w:rsidRDefault="00DE68E2">
      <w:pPr>
        <w:pStyle w:val="ProductList-ClauseHeading"/>
        <w:outlineLvl w:val="3"/>
        <w:rPr>
          <w:rtl/>
        </w:rPr>
      </w:pPr>
      <w:r>
        <w:rPr>
          <w:rtl/>
        </w:rPr>
        <w:t>تراخيص الوصول.</w:t>
      </w:r>
    </w:p>
    <w:p w:rsidR="006B5A20" w:rsidRDefault="00DE68E2">
      <w:pPr>
        <w:pStyle w:val="ProductList-Bullet"/>
        <w:numPr>
          <w:ilvl w:val="0"/>
          <w:numId w:val="13"/>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B5A20" w:rsidRDefault="00DE68E2">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6B5A20" w:rsidRDefault="00DE68E2">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6B5A20" w:rsidRDefault="00DE68E2">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0A3DF3">
          <w:t>‬</w:t>
        </w:r>
      </w:dir>
    </w:p>
    <w:p w:rsidR="006B5A20" w:rsidRDefault="00DE68E2">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39073076"/>
      <w:r>
        <w:instrText>الخادم/ترخيص وصول العميل (CAL)</w:instrText>
      </w:r>
      <w:bookmarkEnd w:id="25"/>
      <w:r>
        <w:instrText>" \l 3</w:instrText>
      </w:r>
      <w:r>
        <w:fldChar w:fldCharType="end"/>
      </w:r>
    </w:p>
    <w:p w:rsidR="006B5A20" w:rsidRDefault="00DE68E2">
      <w:pPr>
        <w:pStyle w:val="ProductList-ClauseHeading"/>
        <w:outlineLvl w:val="3"/>
        <w:rPr>
          <w:rtl/>
        </w:rPr>
      </w:pPr>
      <w:r>
        <w:rPr>
          <w:rtl/>
        </w:rPr>
        <w:t>تراخيص الخادم (لكل مثيل)</w:t>
      </w:r>
    </w:p>
    <w:p w:rsidR="006B5A20" w:rsidRDefault="00DE68E2">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6B5A20" w:rsidRDefault="006B5A20">
      <w:pPr>
        <w:pStyle w:val="ProductList-Body"/>
        <w:rPr>
          <w:rtl/>
        </w:rPr>
      </w:pPr>
    </w:p>
    <w:p w:rsidR="006B5A20" w:rsidRDefault="00DE68E2">
      <w:pPr>
        <w:pStyle w:val="ProductList-ClauseHeading"/>
        <w:outlineLvl w:val="3"/>
        <w:rPr>
          <w:rtl/>
        </w:rPr>
      </w:pPr>
      <w:r>
        <w:rPr>
          <w:rtl/>
        </w:rPr>
        <w:t>تراخيص الوصول.</w:t>
      </w:r>
    </w:p>
    <w:p w:rsidR="006B5A20" w:rsidRDefault="00DE68E2">
      <w:pPr>
        <w:pStyle w:val="ProductList-Bullet"/>
        <w:numPr>
          <w:ilvl w:val="0"/>
          <w:numId w:val="14"/>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B5A20" w:rsidRDefault="00DE68E2">
      <w:pPr>
        <w:pStyle w:val="ProductList-Bullet"/>
        <w:numPr>
          <w:ilvl w:val="0"/>
          <w:numId w:val="14"/>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39073077"/>
      <w:r>
        <w:instrText>لكل مركز</w:instrText>
      </w:r>
      <w:bookmarkEnd w:id="27"/>
      <w:r>
        <w:instrText>" \l 3</w:instrText>
      </w:r>
      <w:r>
        <w:fldChar w:fldCharType="end"/>
      </w:r>
    </w:p>
    <w:p w:rsidR="006B5A20" w:rsidRDefault="00DE68E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6B5A20" w:rsidRDefault="006B5A20">
      <w:pPr>
        <w:pStyle w:val="ProductList-Body"/>
        <w:rPr>
          <w:rtl/>
        </w:rPr>
      </w:pPr>
    </w:p>
    <w:p w:rsidR="006B5A20" w:rsidRDefault="00DE68E2">
      <w:pPr>
        <w:pStyle w:val="ProductList-ClauseHeading"/>
        <w:outlineLvl w:val="3"/>
        <w:rPr>
          <w:rtl/>
        </w:rPr>
      </w:pPr>
      <w:r>
        <w:rPr>
          <w:rtl/>
        </w:rPr>
        <w:t>تراخيص الخادم (لكل نواة) - الترخيص حسب النواة الفعلية على خادم</w:t>
      </w:r>
    </w:p>
    <w:p w:rsidR="006B5A20" w:rsidRDefault="00DE68E2">
      <w:pPr>
        <w:pStyle w:val="ProductList-Bullet"/>
        <w:numPr>
          <w:ilvl w:val="0"/>
          <w:numId w:val="15"/>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6B5A20" w:rsidRDefault="00DE68E2">
      <w:pPr>
        <w:pStyle w:val="ProductList-Bullet"/>
        <w:numPr>
          <w:ilvl w:val="0"/>
          <w:numId w:val="15"/>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2">
          <w:r>
            <w:rPr>
              <w:color w:val="00467F"/>
              <w:u w:val="single"/>
              <w:rtl/>
            </w:rPr>
            <w:t>http://go.microsoft.com/fwlink/?LinkID=229882</w:t>
          </w:r>
        </w:hyperlink>
        <w:r>
          <w:rPr>
            <w:rtl/>
          </w:rPr>
          <w:t>.</w:t>
        </w:r>
        <w:r>
          <w:rPr>
            <w:rtl/>
          </w:rPr>
          <w:t>‬</w:t>
        </w:r>
        <w:r w:rsidR="000A3DF3">
          <w:t>‬</w:t>
        </w:r>
      </w:dir>
    </w:p>
    <w:p w:rsidR="006B5A20" w:rsidRDefault="00DE68E2">
      <w:pPr>
        <w:pStyle w:val="ProductList-Bullet"/>
        <w:numPr>
          <w:ilvl w:val="0"/>
          <w:numId w:val="15"/>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0A3DF3">
          <w:t>‬</w:t>
        </w:r>
      </w:dir>
    </w:p>
    <w:p w:rsidR="006B5A20" w:rsidRDefault="00DE68E2">
      <w:pPr>
        <w:pStyle w:val="ProductList-Bullet"/>
        <w:numPr>
          <w:ilvl w:val="0"/>
          <w:numId w:val="15"/>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B5A20" w:rsidRDefault="00DE68E2">
      <w:pPr>
        <w:pStyle w:val="ProductList-Bullet"/>
        <w:numPr>
          <w:ilvl w:val="0"/>
          <w:numId w:val="15"/>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B5A20" w:rsidRDefault="006B5A20">
      <w:pPr>
        <w:pStyle w:val="ProductList-Body"/>
        <w:rPr>
          <w:rtl/>
        </w:rPr>
      </w:pPr>
    </w:p>
    <w:p w:rsidR="006B5A20" w:rsidRDefault="00DE68E2">
      <w:pPr>
        <w:pStyle w:val="ProductList-ClauseHeading"/>
        <w:outlineLvl w:val="3"/>
        <w:rPr>
          <w:rtl/>
        </w:rPr>
      </w:pPr>
      <w:r>
        <w:rPr>
          <w:rtl/>
        </w:rPr>
        <w:t>تراخيص الخادم (لكل نواة) - الترخيص حسب بيئة نظام التشغيل الظاهرية الفردية</w:t>
      </w:r>
    </w:p>
    <w:p w:rsidR="006B5A20" w:rsidRDefault="00DE68E2">
      <w:pPr>
        <w:pStyle w:val="ProductList-Bullet"/>
        <w:numPr>
          <w:ilvl w:val="0"/>
          <w:numId w:val="16"/>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6B5A20" w:rsidRDefault="00DE68E2">
      <w:pPr>
        <w:pStyle w:val="ProductList-Bullet"/>
        <w:numPr>
          <w:ilvl w:val="0"/>
          <w:numId w:val="16"/>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6B5A20" w:rsidRDefault="00DE68E2">
      <w:pPr>
        <w:pStyle w:val="ProductList-Bullet"/>
        <w:numPr>
          <w:ilvl w:val="0"/>
          <w:numId w:val="16"/>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6B5A20" w:rsidRDefault="00DE68E2">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39073078"/>
      <w:r>
        <w:instrText>خوادم الإدارة</w:instrText>
      </w:r>
      <w:bookmarkEnd w:id="29"/>
      <w:r>
        <w:instrText>" \l 3</w:instrText>
      </w:r>
      <w:r>
        <w:fldChar w:fldCharType="end"/>
      </w:r>
    </w:p>
    <w:p w:rsidR="006B5A20" w:rsidRDefault="00DE68E2">
      <w:pPr>
        <w:pStyle w:val="ProductList-ClauseHeading"/>
        <w:outlineLvl w:val="3"/>
        <w:rPr>
          <w:rtl/>
        </w:rPr>
      </w:pPr>
      <w:r>
        <w:rPr>
          <w:rtl/>
        </w:rPr>
        <w:t>تراخيص الإدارة</w:t>
      </w:r>
    </w:p>
    <w:p w:rsidR="006B5A20" w:rsidRDefault="00DE68E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0A3DF3">
          <w:t>‬</w:t>
        </w:r>
      </w:dir>
    </w:p>
    <w:p w:rsidR="006B5A20" w:rsidRDefault="006B5A20">
      <w:pPr>
        <w:pStyle w:val="ProductList-Body"/>
        <w:rPr>
          <w:rtl/>
        </w:rPr>
      </w:pPr>
    </w:p>
    <w:p w:rsidR="006B5A20" w:rsidRDefault="00DE68E2">
      <w:pPr>
        <w:pStyle w:val="ProductList-ClauseHeading"/>
        <w:outlineLvl w:val="3"/>
        <w:rPr>
          <w:rtl/>
        </w:rPr>
      </w:pPr>
      <w:r>
        <w:rPr>
          <w:rtl/>
        </w:rPr>
        <w:t>تراخيص إدارة الخادم (لكل معالج)</w:t>
      </w:r>
    </w:p>
    <w:p w:rsidR="006B5A20" w:rsidRDefault="00DE68E2">
      <w:pPr>
        <w:pStyle w:val="ProductList-Bullet"/>
        <w:numPr>
          <w:ilvl w:val="0"/>
          <w:numId w:val="17"/>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0A3DF3">
          <w:t>‬</w:t>
        </w:r>
      </w:dir>
    </w:p>
    <w:p w:rsidR="006B5A20" w:rsidRDefault="00DE68E2">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6B5A20" w:rsidRDefault="00DE68E2">
      <w:pPr>
        <w:pStyle w:val="ProductList-Bullet"/>
        <w:numPr>
          <w:ilvl w:val="0"/>
          <w:numId w:val="17"/>
        </w:numPr>
        <w:rPr>
          <w:rtl/>
        </w:rPr>
      </w:pPr>
      <w:r>
        <w:rPr>
          <w:rtl/>
        </w:rPr>
        <w:t>يجب الحصول على ترخيص واحد لكل معالجين على الخادم المرخص.</w:t>
      </w:r>
    </w:p>
    <w:p w:rsidR="006B5A20" w:rsidRDefault="00DE68E2">
      <w:pPr>
        <w:pStyle w:val="ProductList-Bullet"/>
        <w:numPr>
          <w:ilvl w:val="0"/>
          <w:numId w:val="17"/>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B5A20" w:rsidRDefault="00DE68E2">
      <w:pPr>
        <w:pStyle w:val="ProductList-Bullet"/>
        <w:numPr>
          <w:ilvl w:val="0"/>
          <w:numId w:val="17"/>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6B5A20" w:rsidRDefault="00DE68E2">
      <w:pPr>
        <w:pStyle w:val="ProductList-Bullet"/>
        <w:numPr>
          <w:ilvl w:val="0"/>
          <w:numId w:val="17"/>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6B5A20" w:rsidRDefault="00DE68E2">
      <w:pPr>
        <w:pStyle w:val="ProductList-Bullet"/>
        <w:numPr>
          <w:ilvl w:val="0"/>
          <w:numId w:val="17"/>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6B5A20" w:rsidRDefault="006B5A20">
      <w:pPr>
        <w:pStyle w:val="ProductList-Body"/>
        <w:rPr>
          <w:rtl/>
        </w:rPr>
      </w:pPr>
    </w:p>
    <w:p w:rsidR="006B5A20" w:rsidRDefault="00DE68E2">
      <w:pPr>
        <w:pStyle w:val="ProductList-ClauseHeading"/>
        <w:outlineLvl w:val="3"/>
        <w:rPr>
          <w:rtl/>
        </w:rPr>
      </w:pPr>
      <w:r>
        <w:rPr>
          <w:rtl/>
        </w:rPr>
        <w:t>تراخيص إدارة العميل (لكل بيئة نظام تشغيل أو لكل مستخدم)</w:t>
      </w:r>
    </w:p>
    <w:p w:rsidR="006B5A20" w:rsidRDefault="00DE68E2">
      <w:pPr>
        <w:pStyle w:val="ProductList-Bullet"/>
        <w:numPr>
          <w:ilvl w:val="0"/>
          <w:numId w:val="18"/>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0A3DF3">
          <w:t>‬</w:t>
        </w:r>
      </w:dir>
    </w:p>
    <w:p w:rsidR="006B5A20" w:rsidRDefault="00DE68E2">
      <w:pPr>
        <w:pStyle w:val="ProductList-Bullet"/>
        <w:numPr>
          <w:ilvl w:val="0"/>
          <w:numId w:val="18"/>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6B5A20" w:rsidRDefault="00DE68E2">
      <w:pPr>
        <w:pStyle w:val="ProductList-Bullet"/>
        <w:numPr>
          <w:ilvl w:val="0"/>
          <w:numId w:val="18"/>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6B5A20" w:rsidRDefault="00DE68E2">
      <w:pPr>
        <w:pStyle w:val="ProductList-Bullet"/>
        <w:numPr>
          <w:ilvl w:val="0"/>
          <w:numId w:val="18"/>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6B5A20" w:rsidRDefault="006B5A20">
      <w:pPr>
        <w:pStyle w:val="ProductList-Body"/>
        <w:rPr>
          <w:rtl/>
        </w:rPr>
      </w:pPr>
    </w:p>
    <w:p w:rsidR="006B5A20" w:rsidRDefault="00DE68E2">
      <w:pPr>
        <w:pStyle w:val="ProductList-ClauseHeading"/>
        <w:outlineLvl w:val="3"/>
        <w:rPr>
          <w:rtl/>
        </w:rPr>
      </w:pPr>
      <w:r>
        <w:rPr>
          <w:rtl/>
        </w:rPr>
        <w:t>لا يلزم توفر تراخيص إدارة بشأن:</w:t>
      </w:r>
    </w:p>
    <w:p w:rsidR="006B5A20" w:rsidRDefault="00DE68E2">
      <w:pPr>
        <w:pStyle w:val="ProductList-Bullet"/>
        <w:numPr>
          <w:ilvl w:val="0"/>
          <w:numId w:val="19"/>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6B5A20" w:rsidRDefault="00DE68E2">
      <w:pPr>
        <w:pStyle w:val="ProductList-Bullet"/>
        <w:numPr>
          <w:ilvl w:val="0"/>
          <w:numId w:val="19"/>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6B5A20" w:rsidRDefault="00DE68E2">
      <w:pPr>
        <w:pStyle w:val="ProductList-Bullet"/>
        <w:numPr>
          <w:ilvl w:val="0"/>
          <w:numId w:val="19"/>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6B5A20" w:rsidRDefault="00DE68E2">
      <w:pPr>
        <w:pStyle w:val="ProductList-Bullet"/>
        <w:numPr>
          <w:ilvl w:val="0"/>
          <w:numId w:val="19"/>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6B5A20" w:rsidRDefault="006B5A20">
      <w:pPr>
        <w:pStyle w:val="ProductList-Body"/>
        <w:rPr>
          <w:rtl/>
        </w:rPr>
      </w:pPr>
    </w:p>
    <w:p w:rsidR="006B5A20" w:rsidRDefault="00DE68E2">
      <w:pPr>
        <w:pStyle w:val="ProductList-ClauseHeading"/>
        <w:outlineLvl w:val="3"/>
        <w:rPr>
          <w:rtl/>
        </w:rPr>
      </w:pPr>
      <w:r>
        <w:rPr>
          <w:rtl/>
        </w:rPr>
        <w:t>مجموعات البيانات</w:t>
      </w:r>
    </w:p>
    <w:p w:rsidR="006B5A20" w:rsidRDefault="00DE68E2">
      <w:pPr>
        <w:pStyle w:val="ProductList-Body"/>
        <w:rPr>
          <w:rtl/>
        </w:rPr>
      </w:pPr>
      <w:r>
        <w:rPr>
          <w:rtl/>
        </w:rPr>
        <w:t>لا يجوز للعميل نسخ أو توزيع أي مجموعة بيانات (أو أي جزء من مجموعة بيانات) تكون مضمنة في البرنامج.</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39073079"/>
      <w:r>
        <w:instrText>خوادم خاصة</w:instrText>
      </w:r>
      <w:bookmarkEnd w:id="31"/>
      <w:r>
        <w:instrText>" \l 3</w:instrText>
      </w:r>
      <w:r>
        <w:fldChar w:fldCharType="end"/>
      </w:r>
    </w:p>
    <w:p w:rsidR="006B5A20" w:rsidRDefault="00DE68E2">
      <w:pPr>
        <w:pStyle w:val="ProductList-ClauseHeading"/>
        <w:outlineLvl w:val="3"/>
        <w:rPr>
          <w:rtl/>
        </w:rPr>
      </w:pPr>
      <w:r>
        <w:rPr>
          <w:rtl/>
        </w:rPr>
        <w:t>تراخيص الخادم (لكل مثيل)</w:t>
      </w:r>
    </w:p>
    <w:p w:rsidR="006B5A20" w:rsidRDefault="00DE68E2">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6B5A20" w:rsidRDefault="00DE68E2">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39073080"/>
      <w:r>
        <w:instrText>أدوات المطور</w:instrText>
      </w:r>
      <w:bookmarkEnd w:id="33"/>
      <w:r>
        <w:instrText>" \l 3</w:instrText>
      </w:r>
      <w:r>
        <w:fldChar w:fldCharType="end"/>
      </w:r>
    </w:p>
    <w:p w:rsidR="006B5A20" w:rsidRDefault="00DE68E2">
      <w:pPr>
        <w:pStyle w:val="ProductList-ClauseHeading"/>
        <w:outlineLvl w:val="3"/>
        <w:rPr>
          <w:rtl/>
        </w:rPr>
      </w:pPr>
      <w:r>
        <w:rPr>
          <w:rtl/>
        </w:rPr>
        <w:t>تراخيص المستخدم</w:t>
      </w:r>
    </w:p>
    <w:p w:rsidR="006B5A20" w:rsidRDefault="00DE68E2">
      <w:pPr>
        <w:pStyle w:val="ProductList-Bullet"/>
        <w:numPr>
          <w:ilvl w:val="0"/>
          <w:numId w:val="20"/>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0A3DF3">
          <w:t>‬</w:t>
        </w:r>
      </w:dir>
    </w:p>
    <w:p w:rsidR="006B5A20" w:rsidRDefault="00DE68E2">
      <w:pPr>
        <w:pStyle w:val="ProductList-Bullet"/>
        <w:numPr>
          <w:ilvl w:val="0"/>
          <w:numId w:val="20"/>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0A3DF3">
          <w:t>‬</w:t>
        </w:r>
      </w:dir>
    </w:p>
    <w:p w:rsidR="006B5A20" w:rsidRDefault="00DE68E2">
      <w:pPr>
        <w:pStyle w:val="ProductList-Bullet"/>
        <w:numPr>
          <w:ilvl w:val="0"/>
          <w:numId w:val="20"/>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B5A20" w:rsidRDefault="006B5A20">
      <w:pPr>
        <w:pStyle w:val="ProductList-Body"/>
        <w:rPr>
          <w:rtl/>
        </w:rPr>
      </w:pPr>
    </w:p>
    <w:p w:rsidR="006B5A20" w:rsidRDefault="00DE68E2">
      <w:pPr>
        <w:pStyle w:val="ProductList-ClauseHeading"/>
        <w:outlineLvl w:val="3"/>
        <w:rPr>
          <w:rtl/>
        </w:rPr>
      </w:pPr>
      <w:r>
        <w:rPr>
          <w:rtl/>
        </w:rPr>
        <w:t>شروط ترخيص إضافية لاشتراكات MSDN</w:t>
      </w:r>
    </w:p>
    <w:p w:rsidR="006B5A20" w:rsidRDefault="00DE68E2">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6B5A20" w:rsidRDefault="006B5A20">
      <w:pPr>
        <w:pStyle w:val="ProductList-Body"/>
        <w:rPr>
          <w:rtl/>
        </w:rPr>
      </w:pPr>
    </w:p>
    <w:p w:rsidR="006B5A20" w:rsidRDefault="00DE68E2">
      <w:pPr>
        <w:pStyle w:val="ProductList-SubClauseHeading"/>
        <w:outlineLvl w:val="4"/>
        <w:rPr>
          <w:rtl/>
        </w:rPr>
      </w:pPr>
      <w:r>
        <w:rPr>
          <w:rtl/>
        </w:rPr>
        <w:t>تشغيل البرنامج على Microsoft Azure Platform Services</w:t>
      </w:r>
    </w:p>
    <w:p w:rsidR="006B5A20" w:rsidRDefault="00DE68E2">
      <w:pPr>
        <w:pStyle w:val="ProductList-Bullet"/>
        <w:numPr>
          <w:ilvl w:val="1"/>
          <w:numId w:val="21"/>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0A3DF3">
          <w:t>‬</w:t>
        </w:r>
      </w:dir>
    </w:p>
    <w:p w:rsidR="006B5A20" w:rsidRDefault="00DE68E2">
      <w:pPr>
        <w:pStyle w:val="ProductList-Bullet"/>
        <w:numPr>
          <w:ilvl w:val="1"/>
          <w:numId w:val="21"/>
        </w:numPr>
        <w:rPr>
          <w:rtl/>
        </w:rPr>
      </w:pPr>
      <w:r>
        <w:rPr>
          <w:rtl/>
        </w:rPr>
        <w:t>يخضع استخدام البرنامج للبنود والشروط الواردة باتفاقية الترخيص المجمع المبرمة مع العميل وأي شروط ترد مع البرنامج.</w:t>
      </w:r>
    </w:p>
    <w:p w:rsidR="006B5A20" w:rsidRDefault="00DE68E2">
      <w:pPr>
        <w:pStyle w:val="ProductList-Bullet"/>
        <w:numPr>
          <w:ilvl w:val="1"/>
          <w:numId w:val="21"/>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0A3DF3">
          <w:t>‬</w:t>
        </w:r>
      </w:dir>
    </w:p>
    <w:p w:rsidR="006B5A20" w:rsidRDefault="006B5A20">
      <w:pPr>
        <w:pStyle w:val="ProductList-BodyIndented"/>
        <w:rPr>
          <w:rtl/>
        </w:rPr>
      </w:pPr>
    </w:p>
    <w:p w:rsidR="006B5A20" w:rsidRDefault="00DE68E2">
      <w:pPr>
        <w:pStyle w:val="ProductList-SubClauseHeading"/>
        <w:outlineLvl w:val="4"/>
        <w:rPr>
          <w:rtl/>
        </w:rPr>
      </w:pPr>
      <w:r>
        <w:rPr>
          <w:rtl/>
        </w:rPr>
        <w:t>متطلبات إضافية</w:t>
      </w:r>
    </w:p>
    <w:p w:rsidR="006B5A20" w:rsidRDefault="00DE68E2">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6B5A20" w:rsidRDefault="006B5A20">
      <w:pPr>
        <w:pStyle w:val="ProductList-BodyIndented"/>
        <w:rPr>
          <w:rtl/>
        </w:rPr>
      </w:pPr>
    </w:p>
    <w:p w:rsidR="006B5A20" w:rsidRDefault="00DE68E2">
      <w:pPr>
        <w:pStyle w:val="ProductList-SubClauseHeading"/>
        <w:outlineLvl w:val="4"/>
        <w:rPr>
          <w:rtl/>
        </w:rPr>
      </w:pPr>
      <w:r>
        <w:rPr>
          <w:rtl/>
        </w:rPr>
        <w:t>اختبار القبول والتعليق عليه</w:t>
      </w:r>
    </w:p>
    <w:p w:rsidR="006B5A20" w:rsidRDefault="00DE68E2">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6B5A20" w:rsidRDefault="006B5A20">
      <w:pPr>
        <w:pStyle w:val="ProductList-BodyIndented"/>
        <w:rPr>
          <w:rtl/>
        </w:rPr>
      </w:pPr>
    </w:p>
    <w:p w:rsidR="006B5A20" w:rsidRDefault="00DE68E2">
      <w:pPr>
        <w:pStyle w:val="ProductList-SubClauseHeading"/>
        <w:outlineLvl w:val="4"/>
        <w:rPr>
          <w:rtl/>
        </w:rPr>
      </w:pPr>
      <w:r>
        <w:rPr>
          <w:rtl/>
        </w:rPr>
        <w:t>خدمات سطح المكتب البعيد Windows Server 2012 R2</w:t>
      </w:r>
    </w:p>
    <w:p w:rsidR="006B5A20" w:rsidRDefault="00DE68E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6B5A20" w:rsidRDefault="006B5A20">
      <w:pPr>
        <w:pStyle w:val="ProductList-BodyIndented"/>
        <w:rPr>
          <w:rtl/>
        </w:rPr>
      </w:pPr>
    </w:p>
    <w:p w:rsidR="006B5A20" w:rsidRDefault="00DE68E2">
      <w:pPr>
        <w:pStyle w:val="ProductList-SubClauseHeading"/>
        <w:outlineLvl w:val="4"/>
        <w:rPr>
          <w:rtl/>
        </w:rPr>
      </w:pPr>
      <w:r>
        <w:rPr>
          <w:rtl/>
        </w:rPr>
        <w:t>المنتج المضمن في Windows</w:t>
      </w:r>
    </w:p>
    <w:p w:rsidR="006B5A20" w:rsidRDefault="00DE68E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0A3DF3">
          <w:t>‬</w:t>
        </w:r>
      </w:dir>
    </w:p>
    <w:p w:rsidR="006B5A20" w:rsidRDefault="006B5A2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Indented"/>
        <w:rPr>
          <w:rtl/>
        </w:rPr>
      </w:pPr>
    </w:p>
    <w:p w:rsidR="006B5A20" w:rsidRDefault="006B5A20">
      <w:pPr>
        <w:sectPr w:rsidR="006B5A20">
          <w:headerReference w:type="default" r:id="rId33"/>
          <w:footerReference w:type="default" r:id="rId34"/>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439073081"/>
      <w:r>
        <w:instrText>البرامج</w:instrText>
      </w:r>
      <w:bookmarkEnd w:id="35"/>
      <w:r>
        <w:instrText>" \l 1</w:instrText>
      </w:r>
      <w:r>
        <w:fldChar w:fldCharType="end"/>
      </w:r>
    </w:p>
    <w:p w:rsidR="006B5A20" w:rsidRDefault="00DE68E2">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39073082"/>
      <w:r>
        <w:instrText>Advanced Threat Analytics</w:instrText>
      </w:r>
      <w:bookmarkEnd w:id="37"/>
      <w:r>
        <w:instrText>" \l 2</w:instrText>
      </w:r>
      <w:r>
        <w:fldChar w:fldCharType="end"/>
      </w:r>
    </w:p>
    <w:p w:rsidR="006B5A20" w:rsidRDefault="00DE68E2">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2.1 قيود البلد</w:t>
      </w:r>
    </w:p>
    <w:p w:rsidR="006B5A20" w:rsidRDefault="00DE68E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0A3DF3">
          <w:t>‬</w:t>
        </w:r>
      </w:dir>
    </w:p>
    <w:p w:rsidR="006B5A20" w:rsidRDefault="00DE68E2">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9"/>
        <w:gridCol w:w="3639"/>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5">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7"/>
        <w:gridCol w:w="3656"/>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6B5A20" w:rsidRDefault="006B5A20">
      <w:pPr>
        <w:pStyle w:val="ProductList-Body"/>
        <w:rPr>
          <w:rtl/>
        </w:rPr>
      </w:pPr>
    </w:p>
    <w:p w:rsidR="006B5A20" w:rsidRDefault="00DE68E2">
      <w:pPr>
        <w:pStyle w:val="ProductList-ClauseHeading"/>
        <w:outlineLvl w:val="3"/>
        <w:rPr>
          <w:rtl/>
        </w:rPr>
      </w:pPr>
      <w:r>
        <w:rPr>
          <w:rtl/>
        </w:rPr>
        <w:t>3.2 الاستخدام الذي يتطلب ترخيص إدارة</w:t>
      </w:r>
    </w:p>
    <w:p w:rsidR="006B5A20" w:rsidRDefault="00DE68E2">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6B5A20" w:rsidRDefault="006B5A20">
      <w:pPr>
        <w:pStyle w:val="ProductList-Body"/>
        <w:rPr>
          <w:rtl/>
        </w:rPr>
      </w:pPr>
    </w:p>
    <w:p w:rsidR="006B5A20" w:rsidRDefault="00DE68E2">
      <w:pPr>
        <w:pStyle w:val="ProductList-ClauseHeading"/>
        <w:outlineLvl w:val="3"/>
        <w:rPr>
          <w:rtl/>
        </w:rPr>
      </w:pPr>
      <w:r>
        <w:rPr>
          <w:rtl/>
        </w:rPr>
        <w:t>3.3 المكتبات المرخصة بموجب الترخيص العمومي العام الأصغر GNU</w:t>
      </w:r>
    </w:p>
    <w:p w:rsidR="006B5A20" w:rsidRDefault="00DE68E2">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A3DF3">
          <w:t>‬</w:t>
        </w:r>
      </w:dir>
    </w:p>
    <w:p w:rsidR="006B5A20" w:rsidRDefault="00DE68E2">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39073083"/>
      <w:r>
        <w:instrText>BizTalk</w:instrText>
      </w:r>
      <w:bookmarkEnd w:id="43"/>
      <w:r>
        <w:instrText>" \l 2</w:instrText>
      </w:r>
      <w:r>
        <w:fldChar w:fldCharType="end"/>
      </w:r>
    </w:p>
    <w:p w:rsidR="006B5A20" w:rsidRDefault="00DE68E2">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983"/>
        <w:gridCol w:w="613"/>
        <w:gridCol w:w="609"/>
        <w:gridCol w:w="609"/>
        <w:gridCol w:w="609"/>
        <w:gridCol w:w="602"/>
        <w:gridCol w:w="608"/>
        <w:gridCol w:w="613"/>
        <w:gridCol w:w="634"/>
        <w:gridCol w:w="821"/>
        <w:gridCol w:w="610"/>
        <w:gridCol w:w="605"/>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5A20" w:rsidRDefault="00DE68E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5A20" w:rsidRDefault="00DE68E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5A20" w:rsidRDefault="00DE68E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6E6E6E"/>
              <w:right w:val="none" w:sz="4" w:space="0" w:color="6E6E6E"/>
            </w:tcBorders>
          </w:tcPr>
          <w:p w:rsidR="006B5A20" w:rsidRDefault="00DE68E2">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5A20" w:rsidRDefault="00DE68E2">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62"/>
        <w:gridCol w:w="3623"/>
        <w:gridCol w:w="36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BizTalk Server 2013 R2، الإصداران Branch وStandard</w:t>
      </w:r>
    </w:p>
    <w:p w:rsidR="006B5A20" w:rsidRDefault="00DE68E2">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6B5A20" w:rsidRDefault="006B5A20">
      <w:pPr>
        <w:pStyle w:val="ProductList-Body"/>
        <w:rPr>
          <w:rtl/>
        </w:rPr>
      </w:pPr>
    </w:p>
    <w:p w:rsidR="006B5A20" w:rsidRDefault="00DE68E2">
      <w:pPr>
        <w:pStyle w:val="ProductList-ClauseHeading"/>
        <w:outlineLvl w:val="3"/>
        <w:rPr>
          <w:rtl/>
        </w:rPr>
      </w:pPr>
      <w:r>
        <w:rPr>
          <w:rtl/>
        </w:rPr>
        <w:t>3.2 BizTalk Server 2013 R2، إصدار Branch</w:t>
      </w:r>
    </w:p>
    <w:p w:rsidR="006B5A20" w:rsidRDefault="00DE68E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6B5A20" w:rsidRDefault="00DE68E2">
      <w:pPr>
        <w:pStyle w:val="ProductList-Bullet"/>
        <w:numPr>
          <w:ilvl w:val="0"/>
          <w:numId w:val="22"/>
        </w:numPr>
        <w:rPr>
          <w:rtl/>
        </w:rPr>
      </w:pPr>
      <w:r>
        <w:rPr>
          <w:rtl/>
        </w:rPr>
        <w:t xml:space="preserve">القيام بدور عقدة مركزية في نموذج الشبكة "المحور والفروع" (hub and spoke)؛ أو </w:t>
      </w:r>
    </w:p>
    <w:p w:rsidR="006B5A20" w:rsidRDefault="00DE68E2">
      <w:pPr>
        <w:pStyle w:val="ProductList-Bullet"/>
        <w:numPr>
          <w:ilvl w:val="0"/>
          <w:numId w:val="22"/>
        </w:numPr>
        <w:rPr>
          <w:rtl/>
        </w:rPr>
      </w:pPr>
      <w:r>
        <w:rPr>
          <w:rtl/>
        </w:rPr>
        <w:t xml:space="preserve">العمل على مركزية الاتصالات في المؤسسة مع الخوادم أو الأجهزة الأخرى؛ أو </w:t>
      </w:r>
    </w:p>
    <w:p w:rsidR="006B5A20" w:rsidRDefault="00DE68E2">
      <w:pPr>
        <w:pStyle w:val="ProductList-Bullet"/>
        <w:numPr>
          <w:ilvl w:val="0"/>
          <w:numId w:val="22"/>
        </w:numPr>
        <w:rPr>
          <w:rtl/>
        </w:rPr>
      </w:pPr>
      <w:r>
        <w:rPr>
          <w:rtl/>
        </w:rPr>
        <w:t>تنفيذ عمليات الأعمال بصورة تلقائية عبر الأقسام أو وحدات الأعمال أو مكاتب الفروع.</w:t>
      </w:r>
    </w:p>
    <w:p w:rsidR="006B5A20" w:rsidRDefault="006B5A20">
      <w:pPr>
        <w:pStyle w:val="ProductList-Body"/>
        <w:rPr>
          <w:rtl/>
        </w:rPr>
      </w:pPr>
    </w:p>
    <w:p w:rsidR="006B5A20" w:rsidRDefault="00DE68E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Related Schemas and Templates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مراقبة أنشطة الأعمال ("BAM") وأدوات وحدات الاعتراض والإدارة</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Development Tools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MQHelper.dll</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SOAP Receive Adapter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UDDI</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2"/>
        <w:rPr>
          <w:rtl/>
        </w:rPr>
      </w:pPr>
      <w:bookmarkStart w:id="47" w:name="_Sec596"/>
      <w:r>
        <w:rPr>
          <w:rtl/>
        </w:rPr>
        <w:t>4. ضمان البرنامج</w:t>
      </w:r>
      <w:bookmarkEnd w:id="47"/>
    </w:p>
    <w:p w:rsidR="006B5A20" w:rsidRDefault="006B5A20">
      <w:pPr>
        <w:pStyle w:val="ProductList-Body"/>
        <w:rPr>
          <w:rtl/>
        </w:rPr>
      </w:pPr>
    </w:p>
    <w:tbl>
      <w:tblPr>
        <w:tblStyle w:val="PURTable"/>
        <w:bidiVisual/>
        <w:tblW w:w="0" w:type="dxa"/>
        <w:tblLook w:val="04A0" w:firstRow="1" w:lastRow="0" w:firstColumn="1" w:lastColumn="0" w:noHBand="0" w:noVBand="1"/>
      </w:tblPr>
      <w:tblGrid>
        <w:gridCol w:w="3652"/>
        <w:gridCol w:w="3644"/>
        <w:gridCol w:w="362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4.1 Biz Talk Server 2013 R2 Enterprise – الظاهرية غير المحدودة</w:t>
      </w:r>
    </w:p>
    <w:p w:rsidR="006B5A20" w:rsidRDefault="00DE68E2">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39073084"/>
      <w:r>
        <w:instrText>مجموعات ترخيص وصول العميل</w:instrText>
      </w:r>
      <w:bookmarkEnd w:id="49"/>
      <w:r>
        <w:instrText>" \l 2</w:instrText>
      </w:r>
      <w:r>
        <w:fldChar w:fldCharType="end"/>
      </w:r>
    </w:p>
    <w:p w:rsidR="006B5A20" w:rsidRDefault="00DE68E2">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56"/>
        <w:gridCol w:w="609"/>
        <w:gridCol w:w="611"/>
        <w:gridCol w:w="613"/>
        <w:gridCol w:w="609"/>
        <w:gridCol w:w="609"/>
        <w:gridCol w:w="613"/>
        <w:gridCol w:w="616"/>
        <w:gridCol w:w="634"/>
        <w:gridCol w:w="619"/>
        <w:gridCol w:w="614"/>
        <w:gridCol w:w="713"/>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0A3DF3">
                  <w:t>‬</w:t>
                </w:r>
                <w:r w:rsidR="000A3DF3">
                  <w:t>‬</w:t>
                </w:r>
              </w:dir>
            </w:di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6B5A20">
      <w:pPr>
        <w:pStyle w:val="ProductList-Body"/>
        <w:rPr>
          <w:rtl/>
        </w:rPr>
      </w:pPr>
    </w:p>
    <w:p w:rsidR="006B5A20" w:rsidRDefault="00DE68E2">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3"/>
        <w:gridCol w:w="3630"/>
        <w:gridCol w:w="364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2.1 العملية اللازمة لتحديد حقوق الاستخدام المعمول بها لمجموعات ترخيص وصول العميل</w:t>
      </w:r>
    </w:p>
    <w:p w:rsidR="006B5A20" w:rsidRDefault="00DE68E2">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6B5A20" w:rsidRDefault="006B5A20">
      <w:pPr>
        <w:pStyle w:val="ProductList-Body"/>
        <w:rPr>
          <w:rtl/>
        </w:rPr>
      </w:pPr>
    </w:p>
    <w:p w:rsidR="006B5A20" w:rsidRDefault="00DE68E2">
      <w:pPr>
        <w:pStyle w:val="ProductList-ClauseHeading"/>
        <w:outlineLvl w:val="3"/>
        <w:rPr>
          <w:rtl/>
        </w:rPr>
      </w:pPr>
      <w:r>
        <w:rPr>
          <w:rtl/>
        </w:rPr>
        <w:t>2.2 مكونات مجموعة ترخيص وصول العميل</w:t>
      </w:r>
    </w:p>
    <w:p w:rsidR="006B5A20" w:rsidRDefault="00DE68E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6B5A20" w:rsidRDefault="006B5A20">
      <w:pPr>
        <w:pStyle w:val="ProductList-Body"/>
        <w:rPr>
          <w:rtl/>
        </w:rPr>
      </w:pPr>
    </w:p>
    <w:p w:rsidR="006B5A20" w:rsidRDefault="00DE68E2">
      <w:pPr>
        <w:pStyle w:val="ProductList-ClauseHeading"/>
        <w:outlineLvl w:val="3"/>
        <w:rPr>
          <w:rtl/>
        </w:rPr>
      </w:pPr>
      <w:r>
        <w:rPr>
          <w:rtl/>
        </w:rPr>
        <w:t>2.3 الخدمات عبر الإنترنت المضمنة مع مجموعة ترخيص وصول العميل للمؤسسة</w:t>
      </w:r>
    </w:p>
    <w:p w:rsidR="006B5A20" w:rsidRDefault="00DE68E2">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6B5A20" w:rsidRDefault="006B5A20">
      <w:pPr>
        <w:pStyle w:val="ProductList-Body"/>
        <w:rPr>
          <w:rtl/>
        </w:rPr>
      </w:pPr>
    </w:p>
    <w:p w:rsidR="006B5A20" w:rsidRDefault="00DE68E2">
      <w:pPr>
        <w:pStyle w:val="ProductList-ClauseHeading"/>
        <w:outlineLvl w:val="3"/>
        <w:rPr>
          <w:rtl/>
        </w:rPr>
      </w:pPr>
      <w:r>
        <w:rPr>
          <w:rtl/>
        </w:rPr>
        <w:t>2.4 CAL Suite Bridge لتطبيق O365 وO365 &amp; Intune وIntune</w:t>
      </w:r>
    </w:p>
    <w:p w:rsidR="006B5A20" w:rsidRDefault="00DE68E2">
      <w:pPr>
        <w:pStyle w:val="ProductList-SubClauseHeading"/>
        <w:outlineLvl w:val="4"/>
        <w:rPr>
          <w:rtl/>
        </w:rPr>
      </w:pPr>
      <w:r>
        <w:rPr>
          <w:rtl/>
        </w:rPr>
        <w:t>2.4.1 متطلبات تراخيص CAL Suite Bridge</w:t>
      </w:r>
    </w:p>
    <w:p w:rsidR="006B5A20" w:rsidRDefault="00DE68E2">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rsidR="006B5A20" w:rsidRDefault="006B5A20">
      <w:pPr>
        <w:pStyle w:val="ProductList-BodyIndented"/>
        <w:rPr>
          <w:rtl/>
        </w:rPr>
      </w:pPr>
    </w:p>
    <w:p w:rsidR="006B5A20" w:rsidRDefault="00DE68E2">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40"/>
        <w:gridCol w:w="3477"/>
        <w:gridCol w:w="353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تأهيل الخدمات عبر الإنترنت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6B5A20" w:rsidRDefault="00DE68E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B5A20" w:rsidRDefault="00DE68E2">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Intune</w:t>
            </w:r>
            <w:r>
              <w:fldChar w:fldCharType="begin"/>
            </w:r>
            <w:r>
              <w:instrText xml:space="preserve"> XE "Microsoft Intune"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Mobility Suite</w:t>
            </w:r>
            <w:r>
              <w:fldChar w:fldCharType="begin"/>
            </w:r>
            <w:r>
              <w:instrText xml:space="preserve"> XE "Enterprise Mobility Suite"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6B5A20" w:rsidRDefault="00DE68E2">
            <w:pPr>
              <w:pStyle w:val="ProductList-TableBody"/>
              <w:rPr>
                <w:rtl/>
              </w:rPr>
            </w:pPr>
            <w:r>
              <w:rPr>
                <w:rtl/>
              </w:rPr>
              <w:t>Office 365 Enterprise E4</w:t>
            </w:r>
            <w:r>
              <w:fldChar w:fldCharType="begin"/>
            </w:r>
            <w:r>
              <w:instrText xml:space="preserve"> XE "Office 365 Enterprise E4"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B5A20" w:rsidRDefault="00DE68E2">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Intune</w:t>
            </w:r>
            <w:r>
              <w:fldChar w:fldCharType="begin"/>
            </w:r>
            <w:r>
              <w:instrText xml:space="preserve"> XE "Microsoft Intune" </w:instrText>
            </w:r>
            <w:r>
              <w:fldChar w:fldCharType="end"/>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Mobility Suite</w:t>
            </w:r>
            <w:r>
              <w:fldChar w:fldCharType="begin"/>
            </w:r>
            <w:r>
              <w:instrText xml:space="preserve"> XE "Enterprise Mobility Suite" </w:instrText>
            </w:r>
            <w:r>
              <w:fldChar w:fldCharType="end"/>
            </w:r>
          </w:p>
        </w:tc>
      </w:tr>
    </w:tbl>
    <w:p w:rsidR="006B5A20" w:rsidRDefault="00DE68E2">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w:t>
      </w:r>
    </w:p>
    <w:p w:rsidR="006B5A20" w:rsidRDefault="006B5A20">
      <w:pPr>
        <w:pStyle w:val="ProductList-BodyIndented"/>
        <w:rPr>
          <w:rtl/>
        </w:rPr>
      </w:pPr>
    </w:p>
    <w:p w:rsidR="006B5A20" w:rsidRDefault="00DE68E2">
      <w:pPr>
        <w:pStyle w:val="ProductList-SubClauseHeading"/>
        <w:outlineLvl w:val="4"/>
        <w:rPr>
          <w:rtl/>
        </w:rPr>
      </w:pPr>
      <w:r>
        <w:rPr>
          <w:rtl/>
        </w:rPr>
        <w:t>2.4.2 تراخيص وصول العميل (ترخيص Academic Open وAcademic Select) للطلاب فقط</w:t>
      </w:r>
    </w:p>
    <w:p w:rsidR="006B5A20" w:rsidRDefault="00DE68E2">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6B5A20" w:rsidRDefault="006B5A20">
      <w:pPr>
        <w:pStyle w:val="ProductList-BodyIndented"/>
        <w:rPr>
          <w:rtl/>
        </w:rPr>
      </w:pPr>
    </w:p>
    <w:p w:rsidR="006B5A20" w:rsidRDefault="00DE68E2">
      <w:pPr>
        <w:pStyle w:val="ProductList-SubClauseHeading"/>
        <w:outlineLvl w:val="4"/>
        <w:rPr>
          <w:rtl/>
        </w:rPr>
      </w:pPr>
      <w:r>
        <w:rPr>
          <w:rtl/>
        </w:rPr>
        <w:t>2.4.3 الانتقالات</w:t>
      </w:r>
    </w:p>
    <w:p w:rsidR="006B5A20" w:rsidRDefault="00DE68E2">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262"/>
        <w:gridCol w:w="5294"/>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خيارات الانتقال الصالحة</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‏E1 وE3 وE4)* وMicrosoft Intune وEnterprise Mobility Suite</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E3 وE4)* وMicrosoft Intune وEnterprise Mobility Suite</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E3 وE4)*</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E3 وE4)*</w:t>
            </w:r>
          </w:p>
        </w:tc>
      </w:tr>
    </w:tbl>
    <w:p w:rsidR="006B5A20" w:rsidRDefault="00DE68E2">
      <w:pPr>
        <w:pStyle w:val="ProductList-BodyIndented"/>
        <w:rPr>
          <w:rtl/>
        </w:rPr>
      </w:pPr>
      <w:r>
        <w:rPr>
          <w:i/>
          <w:rtl/>
        </w:rPr>
        <w:t>*يتطلب هذا الانتقال أيضًا ترخيص CAL Suite Bridge الملائم.</w:t>
      </w:r>
    </w:p>
    <w:p w:rsidR="006B5A20" w:rsidRDefault="00DE68E2">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9"/>
        <w:gridCol w:w="3619"/>
        <w:gridCol w:w="36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6"/>
        <w:gridCol w:w="3662"/>
        <w:gridCol w:w="36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p w:rsidR="006B5A20" w:rsidRDefault="00DE68E2">
      <w:pPr>
        <w:pStyle w:val="ProductList-ClauseHeading"/>
        <w:outlineLvl w:val="3"/>
        <w:rPr>
          <w:rtl/>
        </w:rPr>
      </w:pPr>
      <w:r>
        <w:rPr>
          <w:rtl/>
        </w:rPr>
        <w:t>4.1 حقوق الاستخدام الموسعة لعملاء Enterprise Cloud Suite</w:t>
      </w:r>
    </w:p>
    <w:p w:rsidR="006B5A20" w:rsidRDefault="00DE68E2">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6B5A20" w:rsidRDefault="006B5A20">
      <w:pPr>
        <w:pStyle w:val="ProductList-Body"/>
        <w:rPr>
          <w:rtl/>
        </w:rPr>
      </w:pPr>
    </w:p>
    <w:p w:rsidR="006B5A20" w:rsidRDefault="00DE68E2">
      <w:pPr>
        <w:pStyle w:val="ProductList-Body"/>
        <w:rPr>
          <w:rtl/>
        </w:rPr>
      </w:pPr>
      <w:r>
        <w:rPr>
          <w:rtl/>
        </w:rPr>
        <w:t>إذا قام العميل بنقل جميع تراخيص مجموعة ترخيص وصول العميل للمؤسسة الخاصة به، فيجوز للمستخدمين المرخصين لـ Enterprise Cloud Suite أو المجموعة المكونة من Office 365 وEnterprise Mobility Suite متابعة الوصول إلى أرشفة Exchange Online لـ Exchange Server.</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39073085"/>
      <w:r>
        <w:instrText>Core Infrastructure Server (CIS) Suite</w:instrText>
      </w:r>
      <w:bookmarkEnd w:id="55"/>
      <w:r>
        <w:instrText>" \l 2</w:instrText>
      </w:r>
      <w:r>
        <w:fldChar w:fldCharType="end"/>
      </w:r>
    </w:p>
    <w:p w:rsidR="006B5A20" w:rsidRDefault="00DE68E2">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6"/>
        <w:gridCol w:w="615"/>
        <w:gridCol w:w="616"/>
        <w:gridCol w:w="617"/>
        <w:gridCol w:w="616"/>
        <w:gridCol w:w="615"/>
        <w:gridCol w:w="617"/>
        <w:gridCol w:w="618"/>
        <w:gridCol w:w="634"/>
        <w:gridCol w:w="619"/>
        <w:gridCol w:w="617"/>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8"/>
        <w:gridCol w:w="3635"/>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حقوق الاستخدام المعمول بها</w:t>
      </w:r>
    </w:p>
    <w:p w:rsidR="006B5A20" w:rsidRDefault="00DE68E2">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6B5A20" w:rsidRDefault="006B5A20">
      <w:pPr>
        <w:pStyle w:val="ProductList-Body"/>
        <w:rPr>
          <w:rtl/>
        </w:rPr>
      </w:pPr>
    </w:p>
    <w:p w:rsidR="006B5A20" w:rsidRDefault="00DE68E2">
      <w:pPr>
        <w:pStyle w:val="ProductList-ClauseHeading"/>
        <w:outlineLvl w:val="3"/>
        <w:rPr>
          <w:rtl/>
        </w:rPr>
      </w:pPr>
      <w:r>
        <w:rPr>
          <w:rtl/>
        </w:rPr>
        <w:t>3.2 البرنامج المضمن مع CIS Suite Standard</w:t>
      </w:r>
    </w:p>
    <w:p w:rsidR="006B5A20" w:rsidRDefault="00DE68E2">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6B5A20" w:rsidRDefault="00DE68E2">
      <w:pPr>
        <w:pStyle w:val="ProductList-Bullet"/>
        <w:numPr>
          <w:ilvl w:val="0"/>
          <w:numId w:val="23"/>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6B5A20" w:rsidRDefault="00DE68E2">
      <w:pPr>
        <w:pStyle w:val="ProductList-Bullet"/>
        <w:numPr>
          <w:ilvl w:val="0"/>
          <w:numId w:val="23"/>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6B5A20" w:rsidRDefault="00DE68E2">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6B5A20" w:rsidRDefault="006B5A20">
      <w:pPr>
        <w:pStyle w:val="ProductList-Body"/>
        <w:rPr>
          <w:rtl/>
        </w:rPr>
      </w:pPr>
    </w:p>
    <w:p w:rsidR="006B5A20" w:rsidRDefault="00DE68E2">
      <w:pPr>
        <w:pStyle w:val="ProductList-ClauseHeading"/>
        <w:outlineLvl w:val="3"/>
        <w:rPr>
          <w:rtl/>
        </w:rPr>
      </w:pPr>
      <w:r>
        <w:rPr>
          <w:rtl/>
        </w:rPr>
        <w:t>3.3 البرنامج المضمن مع CIS Suite Datacenter</w:t>
      </w:r>
    </w:p>
    <w:p w:rsidR="006B5A20" w:rsidRDefault="00DE68E2">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6B5A20" w:rsidRDefault="006B5A20">
      <w:pPr>
        <w:pStyle w:val="ProductList-Body"/>
        <w:rPr>
          <w:rtl/>
        </w:rPr>
      </w:pPr>
    </w:p>
    <w:p w:rsidR="006B5A20" w:rsidRDefault="00DE68E2">
      <w:pPr>
        <w:pStyle w:val="ProductList-ClauseHeading"/>
        <w:outlineLvl w:val="3"/>
        <w:rPr>
          <w:rtl/>
        </w:rPr>
      </w:pPr>
      <w:r>
        <w:rPr>
          <w:rtl/>
        </w:rPr>
        <w:t>3.4 ترخيص الإدارة</w:t>
      </w:r>
    </w:p>
    <w:p w:rsidR="006B5A20" w:rsidRDefault="00DE68E2">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6B5A20" w:rsidRDefault="006B5A20">
      <w:pPr>
        <w:pStyle w:val="ProductList-Body"/>
        <w:rPr>
          <w:rtl/>
        </w:rPr>
      </w:pPr>
    </w:p>
    <w:p w:rsidR="006B5A20" w:rsidRDefault="00DE68E2">
      <w:pPr>
        <w:pStyle w:val="ProductList-ClauseHeading"/>
        <w:outlineLvl w:val="3"/>
        <w:rPr>
          <w:rtl/>
        </w:rPr>
      </w:pPr>
      <w:r>
        <w:rPr>
          <w:rtl/>
        </w:rPr>
        <w:t>3.5 الشروط الإضافية</w:t>
      </w:r>
    </w:p>
    <w:p w:rsidR="006B5A20" w:rsidRDefault="00DE68E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6B5A20" w:rsidRDefault="006B5A20">
      <w:pPr>
        <w:pStyle w:val="ProductList-Body"/>
        <w:rPr>
          <w:rtl/>
        </w:rPr>
      </w:pPr>
    </w:p>
    <w:p w:rsidR="006B5A20" w:rsidRDefault="00DE68E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0A3DF3">
          <w:t>‬</w:t>
        </w:r>
      </w:dir>
    </w:p>
    <w:p w:rsidR="006B5A20" w:rsidRDefault="006B5A20">
      <w:pPr>
        <w:pStyle w:val="ProductList-Body"/>
        <w:rPr>
          <w:rtl/>
        </w:rPr>
      </w:pPr>
    </w:p>
    <w:p w:rsidR="006B5A20" w:rsidRDefault="00DE68E2">
      <w:pPr>
        <w:pStyle w:val="ProductList-ClauseHeading"/>
        <w:outlineLvl w:val="3"/>
        <w:rPr>
          <w:rtl/>
        </w:rPr>
      </w:pPr>
      <w:r>
        <w:rPr>
          <w:rtl/>
        </w:rPr>
        <w:t>3.6 حقوق خاصة للرجوع إلى إصدار أقدم – Core Infrastructure Server Suite Standard</w:t>
      </w:r>
    </w:p>
    <w:p w:rsidR="006B5A20" w:rsidRDefault="00DE68E2">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0A3DF3">
          <w:t>‬</w:t>
        </w:r>
      </w:dir>
    </w:p>
    <w:p w:rsidR="006B5A20" w:rsidRDefault="00DE68E2">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4.1 عرض تجديد ضمان البرنامج لـ Windows Server وSystem Center</w:t>
      </w:r>
    </w:p>
    <w:p w:rsidR="006B5A20" w:rsidRDefault="00DE68E2">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444"/>
        <w:gridCol w:w="5472"/>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العمود (ب)</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Windows Server Standard </w:t>
            </w:r>
            <w:r>
              <w:fldChar w:fldCharType="begin"/>
            </w:r>
            <w:r>
              <w:instrText xml:space="preserve"> XE "Windows Server Standard " </w:instrText>
            </w:r>
            <w:r>
              <w:fldChar w:fldCharType="end"/>
            </w:r>
          </w:p>
          <w:p w:rsidR="006B5A20" w:rsidRDefault="00DE68E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Suite Standard</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Server Datacenter</w:t>
            </w:r>
            <w:r>
              <w:fldChar w:fldCharType="begin"/>
            </w:r>
            <w:r>
              <w:instrText xml:space="preserve"> XE "Windows Server Datacenter" </w:instrText>
            </w:r>
            <w:r>
              <w:fldChar w:fldCharType="end"/>
            </w:r>
          </w:p>
          <w:p w:rsidR="006B5A20" w:rsidRDefault="00DE68E2">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Suite Datacenter</w:t>
            </w:r>
          </w:p>
        </w:tc>
      </w:tr>
    </w:tbl>
    <w:p w:rsidR="006B5A20" w:rsidRDefault="00DE68E2">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6B5A20" w:rsidRDefault="006B5A20">
      <w:pPr>
        <w:pStyle w:val="ProductList-Body"/>
        <w:rPr>
          <w:rtl/>
        </w:rPr>
      </w:pPr>
    </w:p>
    <w:p w:rsidR="006B5A20" w:rsidRDefault="00DE68E2">
      <w:pPr>
        <w:pStyle w:val="ProductList-ClauseHeading"/>
        <w:outlineLvl w:val="3"/>
        <w:rPr>
          <w:rtl/>
        </w:rPr>
      </w:pPr>
      <w:r>
        <w:rPr>
          <w:rtl/>
        </w:rPr>
        <w:t>4.2 ‏</w:t>
      </w:r>
      <w:dir w:val="rtl">
        <w:r>
          <w:rPr>
            <w:rtl/>
          </w:rPr>
          <w:t>حقوق ضمان البرنامج ومزاياه لتراخيص الاشتراك</w:t>
        </w:r>
        <w:r w:rsidR="000A3DF3">
          <w:t>‬</w:t>
        </w:r>
      </w:dir>
    </w:p>
    <w:p w:rsidR="006B5A20" w:rsidRDefault="00DE68E2">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39073086"/>
      <w:r>
        <w:instrText>Forefront</w:instrText>
      </w:r>
      <w:bookmarkEnd w:id="61"/>
      <w:r>
        <w:instrText>" \l 2</w:instrText>
      </w:r>
      <w:r>
        <w:fldChar w:fldCharType="end"/>
      </w:r>
    </w:p>
    <w:p w:rsidR="006B5A20" w:rsidRDefault="00DE68E2">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BFBFBF"/>
              <w:bottom w:val="none" w:sz="4" w:space="0" w:color="BFBFBF"/>
              <w:right w:val="none" w:sz="4" w:space="0" w:color="6E6E6E"/>
            </w:tcBorders>
          </w:tcPr>
          <w:p w:rsidR="006B5A20" w:rsidRDefault="00DE68E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28"/>
        <w:gridCol w:w="364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2.1 Forefront Identity Manager 2010 – Windows Live Edition</w:t>
      </w:r>
    </w:p>
    <w:p w:rsidR="006B5A20" w:rsidRDefault="00DE68E2">
      <w:pPr>
        <w:pStyle w:val="ProductList-Body"/>
        <w:rPr>
          <w:rtl/>
        </w:rPr>
      </w:pPr>
      <w:r>
        <w:rPr>
          <w:rtl/>
        </w:rPr>
        <w:t>يُعد Forefront Identity Manager 2010 - Windows Live Edition هو الإصدار التالي لـ Lifecycle Manager 2007 – Windows Live Edition.</w:t>
      </w:r>
    </w:p>
    <w:p w:rsidR="006B5A20" w:rsidRDefault="00DE68E2">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8"/>
        <w:gridCol w:w="3635"/>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استيراد بيانات الهوية: Forefront Identity Manager 2010 R2 - Windows Live Edition</w:t>
      </w:r>
    </w:p>
    <w:p w:rsidR="006B5A20" w:rsidRDefault="00DE68E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0A3DF3">
          <w:t>‬</w:t>
        </w:r>
      </w:dir>
    </w:p>
    <w:p w:rsidR="006B5A20" w:rsidRDefault="006B5A20">
      <w:pPr>
        <w:pStyle w:val="ProductList-Body"/>
        <w:rPr>
          <w:rtl/>
        </w:rPr>
      </w:pPr>
    </w:p>
    <w:p w:rsidR="006B5A20" w:rsidRDefault="00DE68E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41"/>
        <w:gridCol w:w="365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39073087"/>
      <w:r>
        <w:instrText>Microsoft Dynamics</w:instrText>
      </w:r>
      <w:bookmarkEnd w:id="67"/>
      <w:r>
        <w:instrText>" \l 2</w:instrText>
      </w:r>
      <w:r>
        <w:fldChar w:fldCharType="end"/>
      </w:r>
    </w:p>
    <w:p w:rsidR="006B5A20" w:rsidRDefault="00DE68E2">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39073088"/>
      <w:r>
        <w:instrText>Microsoft Dynamics AX</w:instrText>
      </w:r>
      <w:bookmarkEnd w:id="69"/>
      <w:r>
        <w:instrText>" \l 3</w:instrText>
      </w:r>
      <w:r>
        <w:fldChar w:fldCharType="end"/>
      </w:r>
    </w:p>
    <w:p w:rsidR="006B5A20" w:rsidRDefault="00DE68E2">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4049"/>
        <w:gridCol w:w="616"/>
        <w:gridCol w:w="617"/>
        <w:gridCol w:w="612"/>
        <w:gridCol w:w="608"/>
        <w:gridCol w:w="608"/>
        <w:gridCol w:w="612"/>
        <w:gridCol w:w="616"/>
        <w:gridCol w:w="736"/>
        <w:gridCol w:w="619"/>
        <w:gridCol w:w="613"/>
        <w:gridCol w:w="610"/>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49"/>
        <w:gridCol w:w="3627"/>
        <w:gridCol w:w="364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71"/>
        <w:gridCol w:w="362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p w:rsidR="006B5A20" w:rsidRDefault="00DE68E2">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49"/>
        <w:gridCol w:w="3678"/>
        <w:gridCol w:w="358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 المقترنة بترخيص وصول العميل لمهام Microsoft Dynamics AX 2012 R3</w:t>
      </w:r>
    </w:p>
    <w:p w:rsidR="006B5A20" w:rsidRDefault="00DE68E2">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92"/>
        <w:gridCol w:w="3532"/>
        <w:gridCol w:w="353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الإضافي لاستخدام مهام Microsoft Dynamics AX 2012 R3</w:t>
            </w:r>
          </w:p>
        </w:tc>
      </w:tr>
    </w:tbl>
    <w:p w:rsidR="006B5A20" w:rsidRDefault="006B5A20">
      <w:pPr>
        <w:pStyle w:val="ProductList-BodyIndented"/>
        <w:rPr>
          <w:rtl/>
        </w:rPr>
      </w:pPr>
    </w:p>
    <w:p w:rsidR="006B5A20" w:rsidRDefault="00DE68E2">
      <w:pPr>
        <w:pStyle w:val="ProductList-SubClauseHeading"/>
        <w:outlineLvl w:val="5"/>
        <w:rPr>
          <w:rtl/>
        </w:rPr>
      </w:pPr>
      <w:r>
        <w:rPr>
          <w:rtl/>
        </w:rPr>
        <w:t>3.1.2 الوظائف الإضافية المقترنة بترخيص وصول العميل لوظائف Microsoft Dynamics AX 2012 R3</w:t>
      </w:r>
    </w:p>
    <w:p w:rsidR="006B5A20" w:rsidRDefault="00DE68E2">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92"/>
        <w:gridCol w:w="3532"/>
        <w:gridCol w:w="353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الإضافي لاستخدام وظائف Microsoft Dynamics AX 2012 R3</w:t>
            </w:r>
          </w:p>
        </w:tc>
      </w:tr>
    </w:tbl>
    <w:p w:rsidR="006B5A20" w:rsidRDefault="006B5A20">
      <w:pPr>
        <w:pStyle w:val="ProductList-BodyIndented"/>
        <w:rPr>
          <w:rtl/>
        </w:rPr>
      </w:pPr>
    </w:p>
    <w:p w:rsidR="006B5A20" w:rsidRDefault="00DE68E2">
      <w:pPr>
        <w:pStyle w:val="ProductList-SubClauseHeading"/>
        <w:outlineLvl w:val="5"/>
        <w:rPr>
          <w:rtl/>
        </w:rPr>
      </w:pPr>
      <w:r>
        <w:rPr>
          <w:rtl/>
        </w:rPr>
        <w:t>3.1.3 الوظائف الإضافية المقترنة بترخيص وصول العميل للمؤسسة لـ Microsoft Dynamics AX 2012 R3</w:t>
      </w:r>
    </w:p>
    <w:p w:rsidR="006B5A20" w:rsidRDefault="00DE68E2">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92"/>
        <w:gridCol w:w="3532"/>
        <w:gridCol w:w="353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الإضافي للاستخدام للمؤسسة لـ Microsoft Dynamics AX 2012 R3</w:t>
            </w:r>
          </w:p>
        </w:tc>
      </w:tr>
    </w:tbl>
    <w:p w:rsidR="006B5A20" w:rsidRDefault="006B5A20">
      <w:pPr>
        <w:pStyle w:val="ProductList-BodyIndented"/>
        <w:rPr>
          <w:rtl/>
        </w:rPr>
      </w:pPr>
    </w:p>
    <w:p w:rsidR="006B5A20" w:rsidRDefault="00DE68E2">
      <w:pPr>
        <w:pStyle w:val="ProductList-ClauseHeading"/>
        <w:outlineLvl w:val="4"/>
        <w:rPr>
          <w:rtl/>
        </w:rPr>
      </w:pPr>
      <w:r>
        <w:rPr>
          <w:rtl/>
        </w:rPr>
        <w:t>3.2 حق التعديل</w:t>
      </w:r>
    </w:p>
    <w:p w:rsidR="006B5A20" w:rsidRDefault="00DE68E2">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6B5A20" w:rsidRDefault="006B5A20">
      <w:pPr>
        <w:pStyle w:val="ProductList-Body"/>
        <w:rPr>
          <w:rtl/>
        </w:rPr>
      </w:pPr>
    </w:p>
    <w:p w:rsidR="006B5A20" w:rsidRDefault="00DE68E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94"/>
        <w:gridCol w:w="3658"/>
        <w:gridCol w:w="356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637"/>
        <w:gridCol w:w="3641"/>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الترجمة والتحديثات</w:t>
      </w:r>
    </w:p>
    <w:p w:rsidR="006B5A20" w:rsidRDefault="00DE68E2">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39073089"/>
      <w:r>
        <w:instrText>Microsoft Dynamics CRM</w:instrText>
      </w:r>
      <w:bookmarkEnd w:id="75"/>
      <w:r>
        <w:instrText>" \l 3</w:instrText>
      </w:r>
      <w:r>
        <w:fldChar w:fldCharType="end"/>
      </w:r>
    </w:p>
    <w:p w:rsidR="006B5A20" w:rsidRDefault="00DE68E2">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111"/>
        <w:gridCol w:w="620"/>
        <w:gridCol w:w="617"/>
        <w:gridCol w:w="617"/>
        <w:gridCol w:w="615"/>
        <w:gridCol w:w="615"/>
        <w:gridCol w:w="616"/>
        <w:gridCol w:w="618"/>
        <w:gridCol w:w="634"/>
        <w:gridCol w:w="619"/>
        <w:gridCol w:w="617"/>
        <w:gridCol w:w="617"/>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49"/>
        <w:gridCol w:w="3627"/>
        <w:gridCol w:w="364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62"/>
        <w:gridCol w:w="3639"/>
        <w:gridCol w:w="361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2015 (كل الإصدارات باستثناء Workgroup)</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p w:rsidR="006B5A20" w:rsidRDefault="00DE68E2">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607"/>
        <w:gridCol w:w="3645"/>
        <w:gridCol w:w="366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Microsoft Dynamics CRM Online Essential (ترخيص اشتراك مستخدم)</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Microsoft Dynamics CRM Online Professional (ترخيص اشتراك مستخدم)</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 المقترنة بترخيص وصول العميل الإضافي لاستخدام Microsoft Dynamics CRM 2016 Basic</w:t>
      </w:r>
    </w:p>
    <w:p w:rsidR="006B5A20" w:rsidRDefault="00DE68E2">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78"/>
        <w:gridCol w:w="3527"/>
        <w:gridCol w:w="355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Microsoft Dynamics CRM Online Basic (ترخيص اشتراك مستخدم)</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Microsoft Dynamics CRM Online Professional (ترخيص اشتراك مستخدم)</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6B5A20" w:rsidRDefault="00DE68E2">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68"/>
        <w:gridCol w:w="3544"/>
        <w:gridCol w:w="35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Online Professional (ترخيص اشتراك مستخدم)</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Online Enterprise (ترخيص اشتراك مستخدم)</w:t>
            </w:r>
          </w:p>
        </w:tc>
      </w:tr>
    </w:tbl>
    <w:p w:rsidR="006B5A20" w:rsidRDefault="006B5A20">
      <w:pPr>
        <w:pStyle w:val="ProductList-BodyIndented"/>
        <w:rPr>
          <w:rtl/>
        </w:rPr>
      </w:pPr>
    </w:p>
    <w:p w:rsidR="006B5A20" w:rsidRDefault="00DE68E2">
      <w:pPr>
        <w:pStyle w:val="ProductList-ClauseHeading"/>
        <w:outlineLvl w:val="4"/>
        <w:rPr>
          <w:rtl/>
        </w:rPr>
      </w:pPr>
      <w:r>
        <w:rPr>
          <w:rtl/>
        </w:rPr>
        <w:t>3.2 Yammer</w:t>
      </w:r>
    </w:p>
    <w:p w:rsidR="006B5A20" w:rsidRDefault="00DE68E2">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6B5A20" w:rsidRDefault="006B5A20">
      <w:pPr>
        <w:pStyle w:val="ProductList-Body"/>
        <w:rPr>
          <w:rtl/>
        </w:rPr>
      </w:pPr>
    </w:p>
    <w:p w:rsidR="006B5A20" w:rsidRDefault="00DE68E2">
      <w:pPr>
        <w:pStyle w:val="ProductList-ClauseHeading"/>
        <w:outlineLvl w:val="4"/>
        <w:rPr>
          <w:rtl/>
        </w:rPr>
      </w:pPr>
      <w:r>
        <w:rPr>
          <w:rtl/>
        </w:rPr>
        <w:t>3.3 حقوق تجاوز الفشل</w:t>
      </w:r>
    </w:p>
    <w:p w:rsidR="006B5A20" w:rsidRDefault="00DE68E2">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B5A20" w:rsidRDefault="006B5A20">
      <w:pPr>
        <w:pStyle w:val="ProductList-Body"/>
        <w:rPr>
          <w:rtl/>
        </w:rPr>
      </w:pPr>
    </w:p>
    <w:p w:rsidR="006B5A20" w:rsidRDefault="00DE68E2">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60"/>
        <w:gridCol w:w="3633"/>
        <w:gridCol w:w="362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2016 Microsoft Office Outlook</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Reporting Extensions for Microsoft Dynamics CRM 2016</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Marketing Connector for Microsoft Dynamics CRM (ليس Workgroup Server)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55"/>
        <w:gridCol w:w="3637"/>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ترخيص وصول العميل الإضافي لـ Microsoft Dynamics CRM 2016 Professional - تطبيق Unified Service Desk</w:t>
      </w:r>
    </w:p>
    <w:p w:rsidR="006B5A20" w:rsidRDefault="00DE68E2">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6B5A20" w:rsidRDefault="006B5A20">
      <w:pPr>
        <w:pStyle w:val="ProductList-Body"/>
        <w:rPr>
          <w:rtl/>
        </w:rPr>
      </w:pPr>
    </w:p>
    <w:p w:rsidR="006B5A20" w:rsidRDefault="00DE68E2">
      <w:pPr>
        <w:pStyle w:val="ProductList-ClauseHeading"/>
        <w:outlineLvl w:val="4"/>
        <w:rPr>
          <w:rtl/>
        </w:rPr>
      </w:pPr>
      <w:r>
        <w:rPr>
          <w:rtl/>
        </w:rPr>
        <w:t>4.2 Microsoft Dynamics CustomerSource</w:t>
      </w:r>
    </w:p>
    <w:p w:rsidR="006B5A20" w:rsidRDefault="00DE68E2">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39073090"/>
      <w:r>
        <w:instrText>Microsoft Identity Manager</w:instrText>
      </w:r>
      <w:bookmarkEnd w:id="81"/>
      <w:r>
        <w:instrText>" \l 2</w:instrText>
      </w:r>
      <w:r>
        <w:fldChar w:fldCharType="end"/>
      </w:r>
    </w:p>
    <w:p w:rsidR="006B5A20" w:rsidRDefault="00DE68E2">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111"/>
        <w:gridCol w:w="618"/>
        <w:gridCol w:w="617"/>
        <w:gridCol w:w="617"/>
        <w:gridCol w:w="615"/>
        <w:gridCol w:w="615"/>
        <w:gridCol w:w="617"/>
        <w:gridCol w:w="618"/>
        <w:gridCol w:w="634"/>
        <w:gridCol w:w="619"/>
        <w:gridCol w:w="617"/>
        <w:gridCol w:w="618"/>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BFBFBF"/>
              <w:bottom w:val="dashed" w:sz="4" w:space="0" w:color="BFBFBF"/>
              <w:right w:val="none" w:sz="4" w:space="0" w:color="6E6E6E"/>
            </w:tcBorders>
          </w:tcPr>
          <w:p w:rsidR="006B5A20" w:rsidRDefault="00DE68E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0A3DF3">
                  <w:t>‬</w:t>
                </w:r>
                <w:r w:rsidR="000A3DF3">
                  <w:t>‬</w:t>
                </w:r>
              </w:dir>
            </w:di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BFBFBF"/>
              <w:bottom w:val="none" w:sz="4" w:space="0" w:color="BFBFBF"/>
              <w:right w:val="none" w:sz="4" w:space="0" w:color="6E6E6E"/>
            </w:tcBorders>
          </w:tcPr>
          <w:p w:rsidR="006B5A20" w:rsidRDefault="00DE68E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47"/>
        <w:gridCol w:w="3628"/>
        <w:gridCol w:w="364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48"/>
        <w:gridCol w:w="3635"/>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5A20" w:rsidRDefault="006B5A20">
            <w:pPr>
              <w:pStyle w:val="ProductList-TableBody"/>
              <w:rPr>
                <w:rtl/>
              </w:rPr>
            </w:pPr>
          </w:p>
        </w:tc>
      </w:tr>
    </w:tbl>
    <w:p w:rsidR="006B5A20" w:rsidRDefault="00DE68E2">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39073091"/>
      <w:r>
        <w:instrText>تطبيقات Office</w:instrText>
      </w:r>
      <w:bookmarkEnd w:id="87"/>
      <w:r>
        <w:instrText>" \l 2</w:instrText>
      </w:r>
      <w:r>
        <w:fldChar w:fldCharType="end"/>
      </w:r>
    </w:p>
    <w:p w:rsidR="006B5A20" w:rsidRDefault="00DE68E2">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39073092"/>
      <w:r>
        <w:instrText>تطبيقات سطح مكتب Office</w:instrText>
      </w:r>
      <w:bookmarkEnd w:id="89"/>
      <w:r>
        <w:instrText>" \l 3</w:instrText>
      </w:r>
      <w:r>
        <w:fldChar w:fldCharType="end"/>
      </w:r>
    </w:p>
    <w:p w:rsidR="006B5A20" w:rsidRDefault="00DE68E2">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906"/>
        <w:gridCol w:w="618"/>
        <w:gridCol w:w="605"/>
        <w:gridCol w:w="602"/>
        <w:gridCol w:w="702"/>
        <w:gridCol w:w="593"/>
        <w:gridCol w:w="602"/>
        <w:gridCol w:w="720"/>
        <w:gridCol w:w="634"/>
        <w:gridCol w:w="617"/>
        <w:gridCol w:w="604"/>
        <w:gridCol w:w="713"/>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dashed" w:sz="4" w:space="0" w:color="BFBFBF"/>
              <w:right w:val="single" w:sz="6" w:space="0" w:color="FFFFFF"/>
            </w:tcBorders>
          </w:tcPr>
          <w:p w:rsidR="006B5A20" w:rsidRDefault="00DE68E2">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B5A20" w:rsidRDefault="006B5A20">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000000"/>
              <w:bottom w:val="none" w:sz="4" w:space="0" w:color="BFBFBF"/>
              <w:right w:val="single" w:sz="6" w:space="0" w:color="FFFFFF"/>
            </w:tcBorders>
          </w:tcPr>
          <w:p w:rsidR="006B5A20" w:rsidRDefault="00DE68E2">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5A20" w:rsidRDefault="00DE68E2">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6B5A20" w:rsidRDefault="006B5A20">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41"/>
        <w:gridCol w:w="3642"/>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2.1 Project Professional 2016</w:t>
      </w:r>
    </w:p>
    <w:p w:rsidR="006B5A20" w:rsidRDefault="00DE68E2">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6B5A20" w:rsidRDefault="006B5A20">
      <w:pPr>
        <w:pStyle w:val="ProductList-Body"/>
        <w:rPr>
          <w:rtl/>
        </w:rPr>
      </w:pPr>
    </w:p>
    <w:p w:rsidR="006B5A20" w:rsidRDefault="00DE68E2">
      <w:pPr>
        <w:pStyle w:val="ProductList-ClauseHeading"/>
        <w:outlineLvl w:val="4"/>
        <w:rPr>
          <w:rtl/>
        </w:rPr>
      </w:pPr>
      <w:r>
        <w:rPr>
          <w:rtl/>
        </w:rPr>
        <w:t>2.2 العمل بالمنزل</w:t>
      </w:r>
    </w:p>
    <w:p w:rsidR="006B5A20" w:rsidRDefault="00DE68E2">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B5A20" w:rsidRDefault="006B5A20">
      <w:pPr>
        <w:pStyle w:val="ProductList-Body"/>
        <w:rPr>
          <w:rtl/>
        </w:rPr>
      </w:pPr>
    </w:p>
    <w:p w:rsidR="006B5A20" w:rsidRDefault="00DE68E2">
      <w:pPr>
        <w:pStyle w:val="ProductList-ClauseHeading"/>
        <w:outlineLvl w:val="4"/>
        <w:rPr>
          <w:rtl/>
        </w:rPr>
      </w:pPr>
      <w:r>
        <w:rPr>
          <w:rtl/>
        </w:rPr>
        <w:t>2.3 الانتقالات</w:t>
      </w:r>
    </w:p>
    <w:p w:rsidR="006B5A20" w:rsidRDefault="00DE68E2">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445"/>
        <w:gridCol w:w="5471"/>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خيارات الانتقال الصالحة (الخدمات عبر الإنترنت)</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Office 365 ProPlus</w:t>
            </w:r>
            <w:r>
              <w:fldChar w:fldCharType="begin"/>
            </w:r>
            <w:r>
              <w:instrText xml:space="preserve"> XE "Office 365 ProPlus" </w:instrText>
            </w:r>
            <w:r>
              <w:fldChar w:fldCharType="end"/>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E3 وE4)*</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وGovernment،‏ E3 وE4)*</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 for Office 365</w:t>
            </w:r>
            <w:r>
              <w:fldChar w:fldCharType="begin"/>
            </w:r>
            <w:r>
              <w:instrText xml:space="preserve"> XE "Project Pro for Office 365" </w:instrText>
            </w:r>
            <w:r>
              <w:fldChar w:fldCharType="end"/>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 for Office 365</w:t>
            </w:r>
            <w:r>
              <w:fldChar w:fldCharType="begin"/>
            </w:r>
            <w:r>
              <w:instrText xml:space="preserve"> XE "Visio Pro for Office 365" </w:instrText>
            </w:r>
            <w:r>
              <w:fldChar w:fldCharType="end"/>
            </w:r>
          </w:p>
        </w:tc>
      </w:tr>
    </w:tbl>
    <w:p w:rsidR="006B5A20" w:rsidRDefault="00DE68E2">
      <w:pPr>
        <w:pStyle w:val="ProductList-Body"/>
        <w:rPr>
          <w:rtl/>
        </w:rPr>
      </w:pPr>
      <w:r>
        <w:rPr>
          <w:i/>
          <w:rtl/>
        </w:rPr>
        <w:t>*يتطلب خيار الانتقال هذا أيضًا ترخيص CAL Suite Bridge الملائم.</w:t>
      </w:r>
    </w:p>
    <w:p w:rsidR="006B5A20" w:rsidRDefault="006B5A20">
      <w:pPr>
        <w:pStyle w:val="ProductList-Body"/>
        <w:rPr>
          <w:rtl/>
        </w:rPr>
      </w:pPr>
    </w:p>
    <w:p w:rsidR="006B5A20" w:rsidRDefault="00DE68E2">
      <w:pPr>
        <w:pStyle w:val="ProductList-ClauseHeading"/>
        <w:outlineLvl w:val="4"/>
        <w:rPr>
          <w:rtl/>
        </w:rPr>
      </w:pPr>
      <w:r>
        <w:rPr>
          <w:rtl/>
        </w:rPr>
        <w:t>2.4 مستقل عن النظام الأساسي</w:t>
      </w:r>
    </w:p>
    <w:p w:rsidR="006B5A20" w:rsidRDefault="00DE68E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B5A20" w:rsidRDefault="006B5A20">
      <w:pPr>
        <w:pStyle w:val="ProductList-Body"/>
        <w:rPr>
          <w:rtl/>
        </w:rPr>
      </w:pPr>
    </w:p>
    <w:p w:rsidR="006B5A20" w:rsidRDefault="00DE68E2">
      <w:pPr>
        <w:pStyle w:val="ProductList-ClauseHeading"/>
        <w:outlineLvl w:val="4"/>
        <w:rPr>
          <w:rtl/>
        </w:rPr>
      </w:pPr>
      <w:r>
        <w:rPr>
          <w:rtl/>
        </w:rPr>
        <w:t>2.5 الإصدارات اللاحقة</w:t>
      </w:r>
    </w:p>
    <w:p w:rsidR="006B5A20" w:rsidRDefault="00DE68E2">
      <w:pPr>
        <w:pStyle w:val="ProductList-Body"/>
        <w:rPr>
          <w:rtl/>
        </w:rPr>
      </w:pPr>
      <w:r>
        <w:rPr>
          <w:rtl/>
        </w:rPr>
        <w:t>يُعد Skype for Business 2016 الإصدار اللاحق لـ Lync 2013.</w:t>
      </w:r>
    </w:p>
    <w:p w:rsidR="006B5A20" w:rsidRDefault="00DE68E2">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81"/>
        <w:gridCol w:w="3618"/>
        <w:gridCol w:w="361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حقوق الاستخدام التجاري لبرنامج Office Home &amp; Student 2013 RT</w:t>
      </w:r>
    </w:p>
    <w:p w:rsidR="006B5A20" w:rsidRDefault="00DE68E2">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6B5A20" w:rsidRDefault="006B5A20">
      <w:pPr>
        <w:pStyle w:val="ProductList-Body"/>
        <w:rPr>
          <w:rtl/>
        </w:rPr>
      </w:pPr>
    </w:p>
    <w:p w:rsidR="006B5A20" w:rsidRDefault="00DE68E2">
      <w:pPr>
        <w:pStyle w:val="ProductList-ClauseHeading"/>
        <w:outlineLvl w:val="4"/>
        <w:rPr>
          <w:rtl/>
        </w:rPr>
      </w:pPr>
      <w:r>
        <w:rPr>
          <w:rtl/>
        </w:rPr>
        <w:t>3.2 Office Professional Plus 2016 وOffice Standard 2016 – الاستخدام التجاري لـ Office Home &amp; Student 2013 RT</w:t>
      </w:r>
    </w:p>
    <w:p w:rsidR="006B5A20" w:rsidRDefault="00DE68E2">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6B5A20" w:rsidRDefault="00DE68E2">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640"/>
        <w:gridCol w:w="3653"/>
        <w:gridCol w:w="362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Project Professional 2016</w:t>
      </w:r>
    </w:p>
    <w:p w:rsidR="006B5A20" w:rsidRDefault="00DE68E2">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39073093"/>
      <w:r>
        <w:instrText>Office for Mac</w:instrText>
      </w:r>
      <w:bookmarkEnd w:id="95"/>
      <w:r>
        <w:instrText>" \l 3</w:instrText>
      </w:r>
      <w:r>
        <w:fldChar w:fldCharType="end"/>
      </w:r>
    </w:p>
    <w:p w:rsidR="006B5A20" w:rsidRDefault="00DE68E2">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68"/>
        <w:gridCol w:w="3614"/>
        <w:gridCol w:w="363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2.1 الإصدارات اللاحقة</w:t>
      </w:r>
    </w:p>
    <w:p w:rsidR="006B5A20" w:rsidRDefault="00DE68E2">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6B5A20" w:rsidRDefault="006B5A20">
      <w:pPr>
        <w:pStyle w:val="ProductList-Body"/>
        <w:rPr>
          <w:rtl/>
        </w:rPr>
      </w:pPr>
    </w:p>
    <w:p w:rsidR="006B5A20" w:rsidRDefault="00DE68E2">
      <w:pPr>
        <w:pStyle w:val="ProductList-ClauseHeading"/>
        <w:outlineLvl w:val="4"/>
        <w:rPr>
          <w:rtl/>
        </w:rPr>
      </w:pPr>
      <w:r>
        <w:rPr>
          <w:rtl/>
        </w:rPr>
        <w:t>2.2 العمل بالمنزل</w:t>
      </w:r>
    </w:p>
    <w:p w:rsidR="006B5A20" w:rsidRDefault="00DE68E2">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B5A20" w:rsidRDefault="006B5A20">
      <w:pPr>
        <w:pStyle w:val="ProductList-Body"/>
        <w:rPr>
          <w:rtl/>
        </w:rPr>
      </w:pPr>
    </w:p>
    <w:p w:rsidR="006B5A20" w:rsidRDefault="00DE68E2">
      <w:pPr>
        <w:pStyle w:val="ProductList-ClauseHeading"/>
        <w:outlineLvl w:val="4"/>
        <w:rPr>
          <w:rtl/>
        </w:rPr>
      </w:pPr>
      <w:r>
        <w:rPr>
          <w:rtl/>
        </w:rPr>
        <w:t>2.3 مستقل عن النظام الأساسي</w:t>
      </w:r>
    </w:p>
    <w:p w:rsidR="006B5A20" w:rsidRDefault="00DE68E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B5A20" w:rsidRDefault="00DE68E2">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36"/>
        <w:gridCol w:w="3641"/>
        <w:gridCol w:w="363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الاستخدام التجاري لـ Office Home &amp; Student 2013 RT</w:t>
      </w:r>
    </w:p>
    <w:p w:rsidR="006B5A20" w:rsidRDefault="00DE68E2">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6B5A20" w:rsidRDefault="00DE68E2">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617"/>
        <w:gridCol w:w="3700"/>
        <w:gridCol w:w="359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39073094"/>
      <w:r>
        <w:instrText>خوادم Office</w:instrText>
      </w:r>
      <w:bookmarkEnd w:id="101"/>
      <w:r>
        <w:instrText>" \l 2</w:instrText>
      </w:r>
      <w:r>
        <w:fldChar w:fldCharType="end"/>
      </w:r>
    </w:p>
    <w:p w:rsidR="006B5A20" w:rsidRDefault="00DE68E2">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39073095"/>
      <w:r>
        <w:instrText>Exchange Server</w:instrText>
      </w:r>
      <w:bookmarkEnd w:id="103"/>
      <w:r>
        <w:instrText>" \l 3</w:instrText>
      </w:r>
      <w:r>
        <w:fldChar w:fldCharType="end"/>
      </w:r>
    </w:p>
    <w:p w:rsidR="006B5A20" w:rsidRDefault="00DE68E2">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49"/>
        <w:gridCol w:w="3630"/>
        <w:gridCol w:w="363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70"/>
        <w:gridCol w:w="3624"/>
        <w:gridCol w:w="362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Exchange Online الخطة 1</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Exchange Online الخطة 2</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Exchange Online الخطة 2G</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SubClauseHeading"/>
        <w:outlineLvl w:val="5"/>
        <w:rPr>
          <w:rtl/>
        </w:rPr>
      </w:pPr>
      <w:r>
        <w:rPr>
          <w:rtl/>
        </w:rPr>
        <w:t>3.1.3 الوظائف الإضافية المقترنة بترخيص وصول العميل للمؤسسة لـ Exchange</w:t>
      </w:r>
    </w:p>
    <w:p w:rsidR="006B5A20" w:rsidRDefault="00DE68E2">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4"/>
        <w:gridCol w:w="3531"/>
        <w:gridCol w:w="35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Exchange Online الخطة 2</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Exchange Online الخطة 2G</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626"/>
        <w:gridCol w:w="3674"/>
        <w:gridCol w:w="361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ترخيص وصول العميل للمؤسسة لـ Exchange مع البنود والشروط التكميلية لـ Services 2016</w:t>
      </w:r>
    </w:p>
    <w:p w:rsidR="006B5A20" w:rsidRDefault="00DE68E2">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6">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39073096"/>
      <w:r>
        <w:instrText>Project Server</w:instrText>
      </w:r>
      <w:bookmarkEnd w:id="109"/>
      <w:r>
        <w:instrText>" \l 3</w:instrText>
      </w:r>
      <w:r>
        <w:fldChar w:fldCharType="end"/>
      </w:r>
    </w:p>
    <w:p w:rsidR="006B5A20" w:rsidRDefault="00DE68E2">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70"/>
        <w:gridCol w:w="3624"/>
        <w:gridCol w:w="362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36"/>
        <w:gridCol w:w="3640"/>
        <w:gridCol w:w="364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B5A20" w:rsidRDefault="00DE68E2">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6B5A20" w:rsidRDefault="006B5A20">
      <w:pPr>
        <w:pStyle w:val="ProductList-Body"/>
        <w:rPr>
          <w:rtl/>
        </w:rPr>
      </w:pPr>
    </w:p>
    <w:p w:rsidR="006B5A20" w:rsidRDefault="00DE68E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46"/>
        <w:gridCol w:w="3639"/>
        <w:gridCol w:w="36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39073097"/>
      <w:r>
        <w:instrText>SharePoint Server</w:instrText>
      </w:r>
      <w:bookmarkEnd w:id="115"/>
      <w:r>
        <w:instrText>" \l 3</w:instrText>
      </w:r>
      <w:r>
        <w:fldChar w:fldCharType="end"/>
      </w:r>
    </w:p>
    <w:p w:rsidR="006B5A20" w:rsidRDefault="00DE68E2">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103"/>
        <w:gridCol w:w="619"/>
        <w:gridCol w:w="614"/>
        <w:gridCol w:w="616"/>
        <w:gridCol w:w="614"/>
        <w:gridCol w:w="614"/>
        <w:gridCol w:w="616"/>
        <w:gridCol w:w="618"/>
        <w:gridCol w:w="634"/>
        <w:gridCol w:w="634"/>
        <w:gridCol w:w="616"/>
        <w:gridCol w:w="618"/>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75"/>
        <w:gridCol w:w="3614"/>
        <w:gridCol w:w="362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72"/>
        <w:gridCol w:w="3618"/>
        <w:gridCol w:w="362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10"/>
        <w:gridCol w:w="3653"/>
        <w:gridCol w:w="365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610"/>
        <w:gridCol w:w="3653"/>
        <w:gridCol w:w="365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r:id="rId47">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DE68E2">
            <w:pPr>
              <w:pStyle w:val="ProductList-TableBody"/>
              <w:rPr>
                <w:rtl/>
              </w:rPr>
            </w:pPr>
            <w:r>
              <w:rPr>
                <w:rtl/>
              </w:rPr>
              <w:t>ترخيص اشتراك المستخدم لـ SharePoint Online الخطة 2</w:t>
            </w:r>
          </w:p>
        </w:tc>
      </w:tr>
    </w:tbl>
    <w:p w:rsidR="006B5A20" w:rsidRDefault="006B5A20">
      <w:pPr>
        <w:pStyle w:val="ProductList-Body"/>
        <w:rPr>
          <w:rtl/>
        </w:rPr>
      </w:pPr>
    </w:p>
    <w:p w:rsidR="006B5A20" w:rsidRDefault="00DE68E2">
      <w:pPr>
        <w:pStyle w:val="ProductList-SubClauseHeading"/>
        <w:outlineLvl w:val="5"/>
        <w:rPr>
          <w:rtl/>
        </w:rPr>
      </w:pPr>
      <w:r>
        <w:rPr>
          <w:rtl/>
        </w:rPr>
        <w:t>3.2.1 الوظائف الإضافية لـ SharePoint Server المقترنة بترخيص وصول العميل للمؤسسة لـ SharePoint</w:t>
      </w:r>
    </w:p>
    <w:p w:rsidR="006B5A20" w:rsidRDefault="00DE68E2">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82"/>
        <w:gridCol w:w="3537"/>
        <w:gridCol w:w="353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SharePoint Online الخطة 2</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6B5A20" w:rsidRDefault="00DE68E2">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6B5A20" w:rsidRDefault="006B5A20">
      <w:pPr>
        <w:pStyle w:val="ProductList-Body"/>
        <w:rPr>
          <w:rtl/>
        </w:rPr>
      </w:pPr>
    </w:p>
    <w:p w:rsidR="006B5A20" w:rsidRDefault="00DE68E2">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47"/>
        <w:gridCol w:w="3666"/>
        <w:gridCol w:w="360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39073098"/>
      <w:r>
        <w:instrText>Skype for Business Server</w:instrText>
      </w:r>
      <w:bookmarkEnd w:id="121"/>
      <w:r>
        <w:instrText>" \l 3</w:instrText>
      </w:r>
      <w:r>
        <w:fldChar w:fldCharType="end"/>
      </w:r>
    </w:p>
    <w:p w:rsidR="006B5A20" w:rsidRDefault="00DE68E2">
      <w:pPr>
        <w:pStyle w:val="ProductList-Offering1SubSection"/>
        <w:outlineLvl w:val="3"/>
        <w:rPr>
          <w:rtl/>
        </w:rPr>
      </w:pPr>
      <w:bookmarkStart w:id="122" w:name="_Sec686"/>
      <w:r>
        <w:rPr>
          <w:rtl/>
        </w:rPr>
        <w:t>1. توفر البرنامج</w:t>
      </w:r>
      <w:bookmarkEnd w:id="122"/>
    </w:p>
    <w:p w:rsidR="006B5A20" w:rsidRDefault="006B5A20">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60"/>
        <w:gridCol w:w="3621"/>
        <w:gridCol w:w="363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81"/>
        <w:gridCol w:w="3618"/>
        <w:gridCol w:w="361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63"/>
        <w:gridCol w:w="363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Skype for Business Online الخطة 1</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Skype for Business Online الخطة 2</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Skype for Business Online الخطة 2G</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 المقترنة بترخيص وصول العميل لـ Skype for Business Server Enterprise</w:t>
      </w:r>
    </w:p>
    <w:p w:rsidR="006B5A20" w:rsidRDefault="00DE68E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8"/>
        <w:gridCol w:w="3527"/>
        <w:gridCol w:w="355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Skype for Business Online الخطة 2</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Skype for Business Online الخطة 2G</w:t>
            </w:r>
          </w:p>
        </w:tc>
      </w:tr>
      <w:tr w:rsidR="006B5A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B5A20" w:rsidRDefault="00DE68E2">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SubClauseHeading"/>
        <w:outlineLvl w:val="5"/>
        <w:rPr>
          <w:rtl/>
        </w:rPr>
      </w:pPr>
      <w:r>
        <w:rPr>
          <w:rtl/>
        </w:rPr>
        <w:t>3.1.2 الوظائف الإضافية المقترنة بترخيص وصول العميل لـ Skype for Business Server Plus</w:t>
      </w:r>
    </w:p>
    <w:p w:rsidR="006B5A20" w:rsidRDefault="00DE68E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7"/>
        <w:gridCol w:w="3531"/>
        <w:gridCol w:w="35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8"/>
        <w:gridCol w:w="3608"/>
        <w:gridCol w:w="366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المؤتمرات الصوتية/مؤتمرات الفيديو</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Director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t>
            </w:r>
            <w:dir w:val="rtl">
              <w:r>
                <w:rPr>
                  <w:rtl/>
                </w:rPr>
                <w:t>دور خادم تطبيق الويب لـ Skype for Business</w:t>
              </w:r>
              <w:r w:rsidR="000A3DF3">
                <w:t>‬</w:t>
              </w:r>
            </w:di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Mediation Server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أداة إدارة محادثة المجموعة لـ Microsoft Lync Server 2013</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الأداة الإضافية لـ PowerShell</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الجهاز الفرعي المتين</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خادم Interop للتفاعل عبر الفيديو</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46"/>
        <w:gridCol w:w="3639"/>
        <w:gridCol w:w="36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26" w:name="_Sec883"/>
      <w:r>
        <w:rPr>
          <w:rtl/>
        </w:rPr>
        <w:t>R Server</w:t>
      </w:r>
      <w:bookmarkEnd w:id="126"/>
      <w:r>
        <w:fldChar w:fldCharType="begin"/>
      </w:r>
      <w:r>
        <w:instrText xml:space="preserve"> TC "</w:instrText>
      </w:r>
      <w:bookmarkStart w:id="127" w:name="_Toc439073099"/>
      <w:r>
        <w:instrText>R Server</w:instrText>
      </w:r>
      <w:bookmarkEnd w:id="127"/>
      <w:r>
        <w:instrText xml:space="preserve"> " \l 2</w:instrText>
      </w:r>
      <w:r>
        <w:fldChar w:fldCharType="end"/>
      </w:r>
    </w:p>
    <w:p w:rsidR="006B5A20" w:rsidRDefault="00DE68E2">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4053"/>
        <w:gridCol w:w="616"/>
        <w:gridCol w:w="606"/>
        <w:gridCol w:w="613"/>
        <w:gridCol w:w="609"/>
        <w:gridCol w:w="609"/>
        <w:gridCol w:w="613"/>
        <w:gridCol w:w="616"/>
        <w:gridCol w:w="737"/>
        <w:gridCol w:w="619"/>
        <w:gridCol w:w="614"/>
        <w:gridCol w:w="611"/>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none" w:sz="4" w:space="0" w:color="FFFFFF"/>
              <w:left w:val="none" w:sz="4" w:space="0" w:color="FFFFFF"/>
              <w:bottom w:val="dashed" w:sz="4" w:space="0" w:color="BFBFBF"/>
              <w:right w:val="none" w:sz="4" w:space="0" w:color="FFFFFF"/>
            </w:tcBorders>
          </w:tcPr>
          <w:p w:rsidR="006B5A20" w:rsidRDefault="00DE68E2">
            <w:pPr>
              <w:pStyle w:val="ProductList-TableBody"/>
              <w:rPr>
                <w:rtl/>
              </w:rPr>
            </w:pPr>
            <w:r>
              <w:rPr>
                <w:rtl/>
              </w:rPr>
              <w:t>R Server 2016 لـ Hadoop على Red Hat</w:t>
            </w:r>
            <w:r>
              <w:fldChar w:fldCharType="begin"/>
            </w:r>
            <w:r>
              <w:instrText xml:space="preserve"> XE "R Server 2016 لـ Hadoop على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color w:val="000000"/>
                <w:rtl/>
              </w:rPr>
              <w:t>R Server 2016 لـ Red Hat Linux</w:t>
            </w:r>
            <w:r>
              <w:fldChar w:fldCharType="begin"/>
            </w:r>
            <w:r>
              <w:instrText xml:space="preserve"> XE "R Server 2016 لـ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rtl/>
              </w:rPr>
              <w:t>R Server 2016 لـ SUSE Linux</w:t>
            </w:r>
            <w:r>
              <w:fldChar w:fldCharType="begin"/>
            </w:r>
            <w:r>
              <w:instrText xml:space="preserve"> XE "R Server 2016 لـ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2HeadingNoBorder"/>
        <w:outlineLvl w:val="2"/>
        <w:rPr>
          <w:rtl/>
        </w:rPr>
      </w:pPr>
      <w:bookmarkStart w:id="129" w:name="_Sec885"/>
      <w:r>
        <w:rPr>
          <w:rtl/>
        </w:rPr>
        <w:t>2. شروط المنتج</w:t>
      </w:r>
      <w:bookmarkEnd w:id="129"/>
      <w:r>
        <w:fldChar w:fldCharType="begin"/>
      </w:r>
      <w:r>
        <w:instrText xml:space="preserve"> TC "</w:instrText>
      </w:r>
      <w:bookmarkStart w:id="130" w:name="_Toc439073100"/>
      <w:r>
        <w:instrText>2. شروط المنتج</w:instrText>
      </w:r>
      <w:bookmarkEnd w:id="130"/>
      <w:r>
        <w:instrText>" \l 3</w:instrText>
      </w:r>
      <w:r>
        <w:fldChar w:fldCharType="end"/>
      </w:r>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2HeadingNoBorder"/>
        <w:outlineLvl w:val="2"/>
        <w:rPr>
          <w:rtl/>
        </w:rPr>
      </w:pPr>
      <w:bookmarkStart w:id="131" w:name="_Sec886"/>
      <w:r>
        <w:rPr>
          <w:rtl/>
        </w:rPr>
        <w:t>3. حقوق الاستخدام</w:t>
      </w:r>
      <w:bookmarkEnd w:id="131"/>
      <w:r>
        <w:fldChar w:fldCharType="begin"/>
      </w:r>
      <w:r>
        <w:instrText xml:space="preserve"> TC "</w:instrText>
      </w:r>
      <w:bookmarkStart w:id="132" w:name="_Toc439073101"/>
      <w:r>
        <w:instrText>3. حقوق الاستخدام</w:instrText>
      </w:r>
      <w:bookmarkEnd w:id="132"/>
      <w:r>
        <w:instrText>" \l 3</w:instrText>
      </w:r>
      <w:r>
        <w:fldChar w:fldCharType="end"/>
      </w:r>
    </w:p>
    <w:tbl>
      <w:tblPr>
        <w:tblStyle w:val="PURTable"/>
        <w:bidiVisual/>
        <w:tblW w:w="0" w:type="dxa"/>
        <w:tblLook w:val="04A0" w:firstRow="1" w:lastRow="0" w:firstColumn="1" w:lastColumn="0" w:noHBand="0" w:noVBand="1"/>
      </w:tblPr>
      <w:tblGrid>
        <w:gridCol w:w="3659"/>
        <w:gridCol w:w="3629"/>
        <w:gridCol w:w="362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0">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 xml:space="preserve">خوادم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Offering1SubSection"/>
        <w:outlineLvl w:val="3"/>
        <w:rPr>
          <w:rtl/>
        </w:rPr>
      </w:pPr>
      <w:r>
        <w:rPr>
          <w:rtl/>
        </w:rPr>
        <w:t>3.1 ‏</w:t>
      </w:r>
      <w:dir w:val="rtl">
        <w:r>
          <w:rPr>
            <w:rtl/>
          </w:rPr>
          <w:t>R Server 2016 لـ Hadoop على Red Hat</w:t>
        </w:r>
        <w:r>
          <w:rPr>
            <w:rtl/>
          </w:rPr>
          <w:t>‬ وR Server لـ Teradata DB</w:t>
        </w:r>
        <w:r w:rsidR="000A3DF3">
          <w:t>‬</w:t>
        </w:r>
      </w:dir>
    </w:p>
    <w:p w:rsidR="006B5A20" w:rsidRDefault="00DE68E2">
      <w:pPr>
        <w:pStyle w:val="ProductList-Body"/>
        <w:rPr>
          <w:rtl/>
        </w:rPr>
      </w:pPr>
      <w:r>
        <w:rPr>
          <w:rtl/>
        </w:rPr>
        <w:t xml:space="preserve">كل ترخيص خادم لـ R Server 2016 لـ Hadoop على Red Hat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6B5A20" w:rsidRDefault="00DE68E2">
      <w:pPr>
        <w:pStyle w:val="ProductList-Offering2HeadingNoBorder"/>
        <w:outlineLvl w:val="2"/>
        <w:rPr>
          <w:rtl/>
        </w:rPr>
      </w:pPr>
      <w:bookmarkStart w:id="133" w:name="_Sec887"/>
      <w:r>
        <w:rPr>
          <w:rtl/>
        </w:rPr>
        <w:t>4. ضمان البرنامج</w:t>
      </w:r>
      <w:bookmarkEnd w:id="133"/>
      <w:r>
        <w:fldChar w:fldCharType="begin"/>
      </w:r>
      <w:r>
        <w:instrText xml:space="preserve"> TC "</w:instrText>
      </w:r>
      <w:bookmarkStart w:id="134" w:name="_Toc439073102"/>
      <w:r>
        <w:instrText>4. ضمان البرنامج</w:instrText>
      </w:r>
      <w:bookmarkEnd w:id="134"/>
      <w:r>
        <w:instrText>" \l 3</w:instrText>
      </w:r>
      <w:r>
        <w:fldChar w:fldCharType="end"/>
      </w:r>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HeadingNoBorder"/>
        <w:outlineLvl w:val="1"/>
        <w:rPr>
          <w:rtl/>
        </w:rPr>
      </w:pPr>
      <w:bookmarkStart w:id="135" w:name="_Sec613"/>
      <w:r>
        <w:rPr>
          <w:rtl/>
        </w:rPr>
        <w:t>حقوق التأجير</w:t>
      </w:r>
      <w:bookmarkEnd w:id="135"/>
      <w:r>
        <w:fldChar w:fldCharType="begin"/>
      </w:r>
      <w:r>
        <w:instrText xml:space="preserve"> TC "</w:instrText>
      </w:r>
      <w:bookmarkStart w:id="136" w:name="_Toc439073103"/>
      <w:r>
        <w:instrText>حقوق التأجير</w:instrText>
      </w:r>
      <w:bookmarkEnd w:id="136"/>
      <w:r>
        <w:instrText>" \l 2</w:instrText>
      </w:r>
      <w:r>
        <w:fldChar w:fldCharType="end"/>
      </w:r>
    </w:p>
    <w:p w:rsidR="006B5A20" w:rsidRDefault="00DE68E2">
      <w:pPr>
        <w:pStyle w:val="ProductList-Offering1SubSection"/>
        <w:outlineLvl w:val="2"/>
        <w:rPr>
          <w:rtl/>
        </w:rPr>
      </w:pPr>
      <w:bookmarkStart w:id="137" w:name="_Sec687"/>
      <w:r>
        <w:rPr>
          <w:rtl/>
        </w:rPr>
        <w:t>1. توفر البرنامج</w:t>
      </w:r>
      <w:bookmarkEnd w:id="137"/>
    </w:p>
    <w:tbl>
      <w:tblPr>
        <w:tblStyle w:val="PURTable"/>
        <w:bidiVisual/>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2"/>
        <w:rPr>
          <w:rtl/>
        </w:rPr>
      </w:pPr>
      <w:bookmarkStart w:id="138" w:name="_Sec742"/>
      <w:r>
        <w:rPr>
          <w:rtl/>
        </w:rPr>
        <w:t>2. شروط المنتج</w:t>
      </w:r>
      <w:bookmarkEnd w:id="138"/>
    </w:p>
    <w:tbl>
      <w:tblPr>
        <w:tblStyle w:val="PURTable"/>
        <w:bidiVisual/>
        <w:tblW w:w="0" w:type="dxa"/>
        <w:tblLook w:val="04A0" w:firstRow="1" w:lastRow="0" w:firstColumn="1" w:lastColumn="0" w:noHBand="0" w:noVBand="1"/>
      </w:tblPr>
      <w:tblGrid>
        <w:gridCol w:w="3638"/>
        <w:gridCol w:w="3632"/>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(ضمان البرنامج):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2.1 حقوق التأجير</w:t>
      </w:r>
    </w:p>
    <w:p w:rsidR="006B5A20" w:rsidRDefault="00DE68E2">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rsidR="006B5A20" w:rsidRDefault="006B5A20">
      <w:pPr>
        <w:pStyle w:val="ProductList-Body"/>
        <w:rPr>
          <w:rtl/>
        </w:rPr>
      </w:pPr>
    </w:p>
    <w:p w:rsidR="006B5A20" w:rsidRDefault="00DE68E2">
      <w:pPr>
        <w:pStyle w:val="ProductList-ClauseHeading"/>
        <w:outlineLvl w:val="3"/>
        <w:rPr>
          <w:rtl/>
        </w:rPr>
      </w:pPr>
      <w:r>
        <w:rPr>
          <w:rtl/>
        </w:rPr>
        <w:t>2.2 التطبيقات المؤهِّلة لحقوق التأجير - Office</w:t>
      </w:r>
    </w:p>
    <w:p w:rsidR="006B5A20" w:rsidRDefault="00DE68E2">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726"/>
        <w:gridCol w:w="1810"/>
        <w:gridCol w:w="1804"/>
        <w:gridCol w:w="1782"/>
        <w:gridCol w:w="179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PIPC</w:t>
            </w:r>
          </w:p>
          <w:p w:rsidR="006B5A20" w:rsidRDefault="00DE68E2">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6B5A20">
        <w:tc>
          <w:tcPr>
            <w:tcW w:w="4040" w:type="dxa"/>
            <w:gridSpan w:val="5"/>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b/>
                <w:rtl/>
              </w:rPr>
              <w:t>Office Standard</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gridSpan w:val="5"/>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b/>
                <w:rtl/>
              </w:rPr>
              <w:t>Office Professional Plus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bl>
    <w:p w:rsidR="006B5A20" w:rsidRDefault="006B5A20">
      <w:pPr>
        <w:pStyle w:val="ProductList-Body"/>
        <w:rPr>
          <w:rtl/>
        </w:rPr>
      </w:pPr>
    </w:p>
    <w:p w:rsidR="006B5A20" w:rsidRDefault="00DE68E2">
      <w:pPr>
        <w:pStyle w:val="ProductList-ClauseHeading"/>
        <w:outlineLvl w:val="3"/>
        <w:rPr>
          <w:rtl/>
        </w:rPr>
      </w:pPr>
      <w:r>
        <w:rPr>
          <w:rtl/>
        </w:rPr>
        <w:t>2.3 أنظمة التشغيل المؤهِّلة لشراء حقوق التأجير - Windows</w:t>
      </w:r>
    </w:p>
    <w:p w:rsidR="006B5A20" w:rsidRDefault="00DE68E2">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61"/>
        <w:gridCol w:w="1477"/>
        <w:gridCol w:w="1446"/>
        <w:gridCol w:w="1457"/>
        <w:gridCol w:w="1430"/>
        <w:gridCol w:w="144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6B5A20">
        <w:tc>
          <w:tcPr>
            <w:tcW w:w="4040" w:type="dxa"/>
            <w:gridSpan w:val="6"/>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b/>
                <w:rtl/>
              </w:rPr>
              <w:t>Windows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10</w:t>
            </w:r>
            <w:r>
              <w:fldChar w:fldCharType="begin"/>
            </w:r>
            <w:r>
              <w:instrText xml:space="preserve"> XE "Windows 10" </w:instrText>
            </w:r>
            <w:r>
              <w:fldChar w:fldCharType="end"/>
            </w:r>
            <w:r>
              <w:rPr>
                <w:rtl/>
              </w:rPr>
              <w:t xml:space="preserve"> Home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040" w:type="dxa"/>
            <w:gridSpan w:val="6"/>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b/>
                <w:rtl/>
              </w:rPr>
              <w:t>Windows Pro</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Windows 10 </w:t>
            </w:r>
            <w:r>
              <w:fldChar w:fldCharType="begin"/>
            </w:r>
            <w:r>
              <w:instrText xml:space="preserve"> XE "Windows 10 " </w:instrText>
            </w:r>
            <w:r>
              <w:fldChar w:fldCharType="end"/>
            </w:r>
            <w:r>
              <w:rPr>
                <w:rtl/>
              </w:rPr>
              <w:t>Pro (N، KN) (32 بت أو 64 بت)</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bl>
    <w:p w:rsidR="006B5A20" w:rsidRDefault="00DE68E2">
      <w:pPr>
        <w:pStyle w:val="ProductList-Offering1SubSection"/>
        <w:outlineLvl w:val="2"/>
        <w:rPr>
          <w:rtl/>
        </w:rPr>
      </w:pPr>
      <w:bookmarkStart w:id="139" w:name="_Sec796"/>
      <w:r>
        <w:rPr>
          <w:rtl/>
        </w:rPr>
        <w:t>3. حقوق الاستخدام</w:t>
      </w:r>
      <w:bookmarkEnd w:id="139"/>
    </w:p>
    <w:tbl>
      <w:tblPr>
        <w:tblStyle w:val="PURTable"/>
        <w:bidiVisual/>
        <w:tblW w:w="0" w:type="dxa"/>
        <w:tblLook w:val="04A0" w:firstRow="1" w:lastRow="0" w:firstColumn="1" w:lastColumn="0" w:noHBand="0" w:noVBand="1"/>
      </w:tblPr>
      <w:tblGrid>
        <w:gridCol w:w="3648"/>
        <w:gridCol w:w="3635"/>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1">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حقوق التأجير</w:t>
      </w:r>
    </w:p>
    <w:p w:rsidR="006B5A20" w:rsidRDefault="00DE68E2">
      <w:pPr>
        <w:pStyle w:val="ProductList-Bullet"/>
        <w:numPr>
          <w:ilvl w:val="0"/>
          <w:numId w:val="24"/>
        </w:numPr>
        <w:rPr>
          <w:rtl/>
        </w:rPr>
      </w:pPr>
      <w:r>
        <w:rPr>
          <w:rtl/>
        </w:rPr>
        <w:t>يجب تعيين ترخيص حقوق التأجير بصورة دائمة إلى جهاز مؤهل.</w:t>
      </w:r>
    </w:p>
    <w:p w:rsidR="006B5A20" w:rsidRDefault="00DE68E2">
      <w:pPr>
        <w:pStyle w:val="ProductList-Bullet"/>
        <w:numPr>
          <w:ilvl w:val="0"/>
          <w:numId w:val="24"/>
        </w:numPr>
        <w:rPr>
          <w:rtl/>
        </w:rPr>
      </w:pPr>
      <w:r>
        <w:rPr>
          <w:rtl/>
        </w:rPr>
        <w:t>يعمل ترخيص حقوق التأجير على تعديل حق العميل في استخدام البرنامج المؤهل بموجب ترخيص موجود.</w:t>
      </w:r>
    </w:p>
    <w:p w:rsidR="006B5A20" w:rsidRDefault="00DE68E2">
      <w:pPr>
        <w:pStyle w:val="ProductList-Bullet"/>
        <w:numPr>
          <w:ilvl w:val="0"/>
          <w:numId w:val="24"/>
        </w:numPr>
        <w:rPr>
          <w:rtl/>
        </w:rPr>
      </w:pPr>
      <w:r>
        <w:rPr>
          <w:rtl/>
        </w:rPr>
        <w:t>لكل جهاز مؤهل معين إليه ترخيص حقوق تأجير، تتنازل Microsoft عن الحظر المفروض على تأجير البرنامج أو استئجاره أو إعارته.</w:t>
      </w:r>
    </w:p>
    <w:p w:rsidR="006B5A20" w:rsidRDefault="00DE68E2">
      <w:pPr>
        <w:pStyle w:val="ProductList-Bullet"/>
        <w:numPr>
          <w:ilvl w:val="0"/>
          <w:numId w:val="24"/>
        </w:numPr>
        <w:rPr>
          <w:rtl/>
        </w:rPr>
      </w:pPr>
      <w:r>
        <w:rPr>
          <w:rtl/>
        </w:rPr>
        <w:t>ويجب على العميل مطالبة المستخدمين بقبول شروط الترخيص الخاصة بالبرنامج كتابةً أو إلكترونيًا.</w:t>
      </w:r>
    </w:p>
    <w:p w:rsidR="006B5A20" w:rsidRDefault="00DE68E2">
      <w:pPr>
        <w:pStyle w:val="ProductList-Bullet"/>
        <w:numPr>
          <w:ilvl w:val="0"/>
          <w:numId w:val="24"/>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6B5A20" w:rsidRDefault="00DE68E2">
      <w:pPr>
        <w:pStyle w:val="ProductList-Bullet"/>
        <w:numPr>
          <w:ilvl w:val="0"/>
          <w:numId w:val="24"/>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6B5A20" w:rsidRDefault="00DE68E2">
      <w:pPr>
        <w:pStyle w:val="ProductList-Bullet"/>
        <w:numPr>
          <w:ilvl w:val="0"/>
          <w:numId w:val="24"/>
        </w:numPr>
        <w:rPr>
          <w:rtl/>
        </w:rPr>
      </w:pPr>
      <w:r>
        <w:rPr>
          <w:rtl/>
        </w:rPr>
        <w:t>ولا يجوز استخدام البرامج في بيئة ظاهرية.</w:t>
      </w:r>
    </w:p>
    <w:p w:rsidR="006B5A20" w:rsidRDefault="00DE68E2">
      <w:pPr>
        <w:pStyle w:val="ProductList-Bullet"/>
        <w:numPr>
          <w:ilvl w:val="0"/>
          <w:numId w:val="24"/>
        </w:numPr>
        <w:rPr>
          <w:rtl/>
        </w:rPr>
      </w:pPr>
      <w:r>
        <w:rPr>
          <w:rtl/>
        </w:rPr>
        <w:t>لا يجوز الوصول إلى البرنامج عن بُعد، فقط بغرض تقديم دعم تقني باستخدام "المساعدة عن بُعد" أو تقنيات مشابهة.</w:t>
      </w:r>
    </w:p>
    <w:p w:rsidR="006B5A20" w:rsidRDefault="00DE68E2">
      <w:pPr>
        <w:pStyle w:val="ProductList-Bullet"/>
        <w:numPr>
          <w:ilvl w:val="0"/>
          <w:numId w:val="24"/>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w:t>
      </w:r>
    </w:p>
    <w:p w:rsidR="006B5A20" w:rsidRDefault="006B5A20">
      <w:pPr>
        <w:pStyle w:val="ProductList-Body"/>
        <w:rPr>
          <w:rtl/>
        </w:rPr>
      </w:pPr>
    </w:p>
    <w:p w:rsidR="006B5A20" w:rsidRDefault="00DE68E2">
      <w:pPr>
        <w:pStyle w:val="ProductList-ClauseHeading"/>
        <w:outlineLvl w:val="3"/>
        <w:rPr>
          <w:rtl/>
        </w:rPr>
      </w:pPr>
      <w:r>
        <w:rPr>
          <w:rtl/>
        </w:rPr>
        <w:t>3.2 القيود على إصدارات ليست من إصدارات Pro لأنظمة تشغيل Windows</w:t>
      </w:r>
    </w:p>
    <w:p w:rsidR="006B5A20" w:rsidRDefault="00DE68E2">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6B5A20" w:rsidRDefault="00DE68E2">
      <w:pPr>
        <w:pStyle w:val="ProductList-Offering1SubSection"/>
        <w:outlineLvl w:val="2"/>
        <w:rPr>
          <w:rtl/>
        </w:rPr>
      </w:pPr>
      <w:bookmarkStart w:id="140" w:name="_Sec873"/>
      <w:r>
        <w:rPr>
          <w:rtl/>
        </w:rPr>
        <w:t>4. ضمان البرنامج</w:t>
      </w:r>
      <w:bookmarkEnd w:id="140"/>
    </w:p>
    <w:tbl>
      <w:tblPr>
        <w:tblStyle w:val="PURTable"/>
        <w:bidiVisual/>
        <w:tblW w:w="0" w:type="dxa"/>
        <w:tblLook w:val="04A0" w:firstRow="1" w:lastRow="0" w:firstColumn="1" w:lastColumn="0" w:noHBand="0" w:noVBand="1"/>
      </w:tblPr>
      <w:tblGrid>
        <w:gridCol w:w="3641"/>
        <w:gridCol w:w="365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4.1 ضمان البرنامج</w:t>
      </w:r>
    </w:p>
    <w:p w:rsidR="006B5A20" w:rsidRDefault="00DE68E2">
      <w:pPr>
        <w:pStyle w:val="ProductList-Body"/>
        <w:rPr>
          <w:rtl/>
        </w:rPr>
      </w:pPr>
      <w:r>
        <w:rPr>
          <w:rtl/>
        </w:rPr>
        <w:t>‏</w:t>
      </w:r>
      <w:dir w:val="rtl">
        <w:r>
          <w:rPr>
            <w:rtl/>
          </w:rPr>
          <w:t xml:space="preserve">لا يُعد العملاء الحاصلون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0A3DF3">
            <w:t>‬</w:t>
          </w:r>
          <w:r w:rsidR="000A3DF3">
            <w:t>‬</w:t>
          </w:r>
        </w:dir>
      </w:di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141" w:name="_Sec614"/>
      <w:r>
        <w:rPr>
          <w:rtl/>
        </w:rPr>
        <w:t>SQL Server</w:t>
      </w:r>
      <w:bookmarkEnd w:id="141"/>
      <w:r>
        <w:fldChar w:fldCharType="begin"/>
      </w:r>
      <w:r>
        <w:instrText xml:space="preserve"> TC "</w:instrText>
      </w:r>
      <w:bookmarkStart w:id="142" w:name="_Toc439073104"/>
      <w:r>
        <w:instrText>SQL Server</w:instrText>
      </w:r>
      <w:bookmarkEnd w:id="142"/>
      <w:r>
        <w:instrText>" \l 2</w:instrText>
      </w:r>
      <w:r>
        <w:fldChar w:fldCharType="end"/>
      </w:r>
    </w:p>
    <w:p w:rsidR="006B5A20" w:rsidRDefault="00DE68E2">
      <w:pPr>
        <w:pStyle w:val="ProductList-Offering1SubSection"/>
        <w:outlineLvl w:val="2"/>
        <w:rPr>
          <w:rtl/>
        </w:rPr>
      </w:pPr>
      <w:bookmarkStart w:id="143" w:name="_Sec688"/>
      <w:r>
        <w:rPr>
          <w:rtl/>
        </w:rPr>
        <w:t>1. توفر البرنامج</w:t>
      </w:r>
      <w:bookmarkEnd w:id="143"/>
    </w:p>
    <w:tbl>
      <w:tblPr>
        <w:tblStyle w:val="PURTable"/>
        <w:bidiVisual/>
        <w:tblW w:w="0" w:type="dxa"/>
        <w:tblLook w:val="04A0" w:firstRow="1" w:lastRow="0" w:firstColumn="1" w:lastColumn="0" w:noHBand="0" w:noVBand="1"/>
      </w:tblPr>
      <w:tblGrid>
        <w:gridCol w:w="3980"/>
        <w:gridCol w:w="613"/>
        <w:gridCol w:w="608"/>
        <w:gridCol w:w="608"/>
        <w:gridCol w:w="608"/>
        <w:gridCol w:w="601"/>
        <w:gridCol w:w="607"/>
        <w:gridCol w:w="613"/>
        <w:gridCol w:w="634"/>
        <w:gridCol w:w="821"/>
        <w:gridCol w:w="609"/>
        <w:gridCol w:w="614"/>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2"/>
        <w:rPr>
          <w:rtl/>
        </w:rPr>
      </w:pPr>
      <w:bookmarkStart w:id="144" w:name="_Sec743"/>
      <w:r>
        <w:rPr>
          <w:rtl/>
        </w:rPr>
        <w:t>2. شروط المنتج</w:t>
      </w:r>
      <w:bookmarkEnd w:id="144"/>
    </w:p>
    <w:tbl>
      <w:tblPr>
        <w:tblStyle w:val="PURTable"/>
        <w:bidiVisual/>
        <w:tblW w:w="0" w:type="dxa"/>
        <w:tblLook w:val="04A0" w:firstRow="1" w:lastRow="0" w:firstColumn="1" w:lastColumn="0" w:noHBand="0" w:noVBand="1"/>
      </w:tblPr>
      <w:tblGrid>
        <w:gridCol w:w="3662"/>
        <w:gridCol w:w="3624"/>
        <w:gridCol w:w="363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2.1 SQL Server 2014 Enterprise</w:t>
      </w:r>
    </w:p>
    <w:p w:rsidR="006B5A20" w:rsidRDefault="00DE68E2">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2">
        <w:r>
          <w:rPr>
            <w:color w:val="00467F"/>
            <w:u w:val="single"/>
            <w:rtl/>
          </w:rPr>
          <w:t>http://go.microsoft.com/?linkid=9839206</w:t>
        </w:r>
      </w:hyperlink>
      <w:r>
        <w:rPr>
          <w:rtl/>
        </w:rPr>
        <w:t xml:space="preserve"> للاطلاع على شروط الترخيص.</w:t>
      </w:r>
    </w:p>
    <w:p w:rsidR="006B5A20" w:rsidRDefault="006B5A20">
      <w:pPr>
        <w:pStyle w:val="ProductList-Body"/>
        <w:rPr>
          <w:rtl/>
        </w:rPr>
      </w:pPr>
    </w:p>
    <w:p w:rsidR="006B5A20" w:rsidRDefault="00DE68E2">
      <w:pPr>
        <w:pStyle w:val="ProductList-ClauseHeading"/>
        <w:outlineLvl w:val="3"/>
        <w:rPr>
          <w:rtl/>
        </w:rPr>
      </w:pPr>
      <w:r>
        <w:rPr>
          <w:rtl/>
        </w:rPr>
        <w:t>2.2 البنية الاختيارية لـ SQL Server Parallel Data Warehouse بدون Oracle Java</w:t>
      </w:r>
    </w:p>
    <w:p w:rsidR="006B5A20" w:rsidRDefault="00DE68E2">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3">
        <w:r>
          <w:rPr>
            <w:color w:val="00467F"/>
            <w:u w:val="single"/>
            <w:rtl/>
          </w:rPr>
          <w:t>http://www.microsoft.com/en-us/sqlserver/solutions-technologies/data-warehousing/pdw.aspx</w:t>
        </w:r>
      </w:hyperlink>
      <w:r>
        <w:rPr>
          <w:rtl/>
        </w:rPr>
        <w:t>.</w:t>
      </w:r>
    </w:p>
    <w:p w:rsidR="006B5A20" w:rsidRDefault="006B5A20">
      <w:pPr>
        <w:pStyle w:val="ProductList-Body"/>
        <w:rPr>
          <w:rtl/>
        </w:rPr>
      </w:pPr>
    </w:p>
    <w:p w:rsidR="006B5A20" w:rsidRDefault="00DE68E2">
      <w:pPr>
        <w:pStyle w:val="ProductList-ClauseHeading"/>
        <w:outlineLvl w:val="3"/>
        <w:rPr>
          <w:rtl/>
        </w:rPr>
      </w:pPr>
      <w:r>
        <w:rPr>
          <w:rtl/>
        </w:rPr>
        <w:t>2.3 SQL Server Parallel Data Warehouse</w:t>
      </w:r>
    </w:p>
    <w:p w:rsidR="006B5A20" w:rsidRDefault="00DE68E2">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6B5A20" w:rsidRDefault="00DE68E2">
      <w:pPr>
        <w:pStyle w:val="ProductList-Offering1SubSection"/>
        <w:outlineLvl w:val="2"/>
        <w:rPr>
          <w:rtl/>
        </w:rPr>
      </w:pPr>
      <w:bookmarkStart w:id="145" w:name="_Sec794"/>
      <w:r>
        <w:rPr>
          <w:rtl/>
        </w:rPr>
        <w:t>3. حقوق الاستخدام</w:t>
      </w:r>
      <w:bookmarkEnd w:id="145"/>
    </w:p>
    <w:tbl>
      <w:tblPr>
        <w:tblStyle w:val="PURTable"/>
        <w:bidiVisual/>
        <w:tblW w:w="0" w:type="dxa"/>
        <w:tblLook w:val="04A0" w:firstRow="1" w:lastRow="0" w:firstColumn="1" w:lastColumn="0" w:noHBand="0" w:noVBand="1"/>
      </w:tblPr>
      <w:tblGrid>
        <w:gridCol w:w="3659"/>
        <w:gridCol w:w="3635"/>
        <w:gridCol w:w="362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4">
              <w:r>
                <w:rPr>
                  <w:color w:val="00467F"/>
                  <w:u w:val="single"/>
                  <w:rtl/>
                </w:rPr>
                <w:t>عام</w:t>
              </w:r>
            </w:hyperlink>
            <w:r>
              <w:rPr>
                <w:rtl/>
              </w:rPr>
              <w:t xml:space="preserve">؛ </w:t>
            </w:r>
            <w:hyperlink r:id="rId55">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8"/>
        <w:gridCol w:w="3658"/>
        <w:gridCol w:w="360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3"/>
        <w:rPr>
          <w:rtl/>
        </w:rPr>
      </w:pPr>
      <w:r>
        <w:rPr>
          <w:rtl/>
        </w:rPr>
        <w:t>3.2 التحديثات التلقائية التي تتم على الإصدارات السابقة من SQL Server</w:t>
      </w:r>
    </w:p>
    <w:p w:rsidR="006B5A20" w:rsidRDefault="00DE68E2">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6B5A20" w:rsidRDefault="006B5A20">
      <w:pPr>
        <w:pStyle w:val="ProductList-Body"/>
        <w:rPr>
          <w:rtl/>
        </w:rPr>
      </w:pPr>
    </w:p>
    <w:p w:rsidR="006B5A20" w:rsidRDefault="00DE68E2">
      <w:pPr>
        <w:pStyle w:val="ProductList-ClauseHeading"/>
        <w:outlineLvl w:val="3"/>
        <w:rPr>
          <w:rtl/>
        </w:rPr>
      </w:pPr>
      <w:r>
        <w:rPr>
          <w:rtl/>
        </w:rPr>
        <w:t>3.3 المثيلات العاملة لإصدارات Business Intelligence وStandard</w:t>
      </w:r>
    </w:p>
    <w:p w:rsidR="006B5A20" w:rsidRDefault="00DE68E2">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6B5A20" w:rsidRDefault="006B5A20">
      <w:pPr>
        <w:pStyle w:val="ProductList-Body"/>
        <w:rPr>
          <w:rtl/>
        </w:rPr>
      </w:pPr>
    </w:p>
    <w:p w:rsidR="006B5A20" w:rsidRDefault="00DE68E2">
      <w:pPr>
        <w:pStyle w:val="ProductList-ClauseHeading"/>
        <w:outlineLvl w:val="3"/>
        <w:rPr>
          <w:rtl/>
        </w:rPr>
      </w:pPr>
      <w:r>
        <w:rPr>
          <w:rtl/>
        </w:rPr>
        <w:t>3.4 SQL Server Business Intelligence ‏(2012 و2014): التنازل عن ترخيص وصول العميل لوظائف المجموعات</w:t>
      </w:r>
    </w:p>
    <w:p w:rsidR="006B5A20" w:rsidRDefault="00DE68E2">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6B5A20" w:rsidRDefault="006B5A20">
      <w:pPr>
        <w:pStyle w:val="ProductList-Body"/>
        <w:rPr>
          <w:rtl/>
        </w:rPr>
      </w:pPr>
    </w:p>
    <w:p w:rsidR="006B5A20" w:rsidRDefault="00DE68E2">
      <w:pPr>
        <w:pStyle w:val="ProductList-ClauseHeading"/>
        <w:outlineLvl w:val="3"/>
        <w:rPr>
          <w:rtl/>
        </w:rPr>
      </w:pPr>
      <w:r>
        <w:rPr>
          <w:rtl/>
        </w:rPr>
        <w:t>3.5 خوادم تجاوز الفشل لـ Parallel Data Warehouse ‏(PDW)</w:t>
      </w:r>
    </w:p>
    <w:p w:rsidR="006B5A20" w:rsidRDefault="00DE68E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6B5A20" w:rsidRDefault="006B5A20">
      <w:pPr>
        <w:pStyle w:val="ProductList-Body"/>
        <w:rPr>
          <w:rtl/>
        </w:rPr>
      </w:pPr>
    </w:p>
    <w:p w:rsidR="006B5A20" w:rsidRDefault="00DE68E2">
      <w:pPr>
        <w:pStyle w:val="ProductList-ClauseHeading"/>
        <w:outlineLvl w:val="3"/>
        <w:rPr>
          <w:rtl/>
        </w:rPr>
      </w:pPr>
      <w:r>
        <w:rPr>
          <w:rtl/>
        </w:rPr>
        <w:t>3.6 SQL Server 2014 Developer Edition: الاستخدام للعرض التوضيحي</w:t>
      </w:r>
    </w:p>
    <w:p w:rsidR="006B5A20" w:rsidRDefault="00DE68E2">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0A3DF3">
          <w:t>‬</w:t>
        </w:r>
      </w:dir>
    </w:p>
    <w:p w:rsidR="006B5A20" w:rsidRDefault="006B5A20">
      <w:pPr>
        <w:pStyle w:val="ProductList-Body"/>
        <w:rPr>
          <w:rtl/>
        </w:rPr>
      </w:pPr>
    </w:p>
    <w:p w:rsidR="006B5A20" w:rsidRDefault="00DE68E2">
      <w:pPr>
        <w:pStyle w:val="ProductList-ClauseHeading"/>
        <w:outlineLvl w:val="3"/>
        <w:rPr>
          <w:rtl/>
        </w:rPr>
      </w:pPr>
      <w:r>
        <w:rPr>
          <w:rtl/>
        </w:rPr>
        <w:t>3.7 البرامج الإضافية – الكل (باستثناء Developer)</w:t>
      </w:r>
    </w:p>
    <w:p w:rsidR="006B5A20" w:rsidRDefault="00DE68E2">
      <w:pPr>
        <w:pStyle w:val="ProductList-SubClauseHeading"/>
        <w:outlineLvl w:val="4"/>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508"/>
        <w:gridCol w:w="3524"/>
        <w:gridCol w:w="35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Client Tools Connectivity</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Distributed Replay Client</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Management Tools - Complete</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68"/>
        <w:gridCol w:w="3536"/>
        <w:gridCol w:w="345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Offering1SubSection"/>
        <w:outlineLvl w:val="2"/>
        <w:rPr>
          <w:rtl/>
        </w:rPr>
      </w:pPr>
      <w:bookmarkStart w:id="146" w:name="_Sec826"/>
      <w:r>
        <w:rPr>
          <w:rtl/>
        </w:rPr>
        <w:t>4. ضمان البرنامج</w:t>
      </w:r>
      <w:bookmarkEnd w:id="146"/>
    </w:p>
    <w:tbl>
      <w:tblPr>
        <w:tblStyle w:val="PURTable"/>
        <w:bidiVisual/>
        <w:tblW w:w="0" w:type="dxa"/>
        <w:tblLook w:val="04A0" w:firstRow="1" w:lastRow="0" w:firstColumn="1" w:lastColumn="0" w:noHBand="0" w:noVBand="1"/>
      </w:tblPr>
      <w:tblGrid>
        <w:gridCol w:w="3642"/>
        <w:gridCol w:w="3632"/>
        <w:gridCol w:w="364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URBreadcrumb"/>
        <w:bidi/>
        <w:rPr>
          <w:rtl/>
        </w:rPr>
      </w:pPr>
    </w:p>
    <w:p w:rsidR="006B5A20" w:rsidRDefault="00DE68E2">
      <w:pPr>
        <w:pStyle w:val="ProductList-ClauseHeading"/>
        <w:outlineLvl w:val="3"/>
        <w:rPr>
          <w:rtl/>
        </w:rPr>
      </w:pPr>
      <w:r>
        <w:rPr>
          <w:rtl/>
        </w:rPr>
        <w:t>4.1 SQL Server 2014 Enterprise Core – الظاهرية غير المحدودة</w:t>
      </w:r>
    </w:p>
    <w:p w:rsidR="006B5A20" w:rsidRDefault="00DE68E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6B5A20" w:rsidRDefault="006B5A20">
      <w:pPr>
        <w:pStyle w:val="ProductList-Body"/>
        <w:rPr>
          <w:rtl/>
        </w:rPr>
      </w:pPr>
    </w:p>
    <w:p w:rsidR="006B5A20" w:rsidRDefault="00DE68E2">
      <w:pPr>
        <w:pStyle w:val="ProductList-ClauseHeading"/>
        <w:outlineLvl w:val="3"/>
        <w:rPr>
          <w:rtl/>
        </w:rPr>
      </w:pPr>
      <w:r>
        <w:rPr>
          <w:rtl/>
        </w:rPr>
        <w:t>4.2 RRE لـ Windows‏—SQL Server Enterprise Core وSQL Server Enterprise</w:t>
      </w:r>
    </w:p>
    <w:p w:rsidR="006B5A20" w:rsidRDefault="00DE68E2">
      <w:pPr>
        <w:pStyle w:val="ProductList-Body"/>
        <w:rPr>
          <w:rtl/>
        </w:rPr>
      </w:pPr>
      <w:r>
        <w:rPr>
          <w:rtl/>
        </w:rPr>
        <w:t>يحق للعملاء الذين يتمتعون بخوادم مرخصة لتشغيل SQL Server Enterprise Core مع ضمان البرنامج أو SQL Server Enterprise مع ضمان البرنامج استخدام RRE لنظام Windows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RRE لنظام Windows عندما ينتهي ضمان البرنامج الخاص بهم.</w:t>
      </w:r>
    </w:p>
    <w:p w:rsidR="006B5A20" w:rsidRDefault="006B5A20">
      <w:pPr>
        <w:pStyle w:val="ProductList-ClauseHeading"/>
        <w:outlineLvl w:val="3"/>
        <w:rPr>
          <w:rtl/>
        </w:rPr>
      </w:pPr>
    </w:p>
    <w:p w:rsidR="006B5A20" w:rsidRDefault="00DE68E2">
      <w:pPr>
        <w:pStyle w:val="ProductList-ClauseHeading"/>
        <w:outlineLvl w:val="3"/>
        <w:rPr>
          <w:rtl/>
        </w:rPr>
      </w:pPr>
      <w:r>
        <w:rPr>
          <w:rtl/>
        </w:rPr>
        <w:t>4.3 SQL Server 2012 Parallel Data Warehouse – تحديثات الميزات</w:t>
      </w:r>
    </w:p>
    <w:p w:rsidR="006B5A20" w:rsidRDefault="00DE68E2">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6B5A20" w:rsidRDefault="006B5A20">
      <w:pPr>
        <w:pStyle w:val="ProductList-Body"/>
        <w:rPr>
          <w:rtl/>
        </w:rPr>
      </w:pPr>
    </w:p>
    <w:p w:rsidR="006B5A20" w:rsidRDefault="00DE68E2">
      <w:pPr>
        <w:pStyle w:val="ProductList-ClauseHeading"/>
        <w:outlineLvl w:val="3"/>
        <w:rPr>
          <w:rtl/>
        </w:rPr>
      </w:pPr>
      <w:r>
        <w:rPr>
          <w:rtl/>
        </w:rPr>
        <w:t>4.4 خيار الشراء النهائي لـ SQL Server ضمن Enrollment for Application Platform ‏(EAP)</w:t>
      </w:r>
    </w:p>
    <w:p w:rsidR="006B5A20" w:rsidRDefault="00DE68E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6B5A20" w:rsidRDefault="006B5A20">
      <w:pPr>
        <w:pStyle w:val="ProductList-Body"/>
        <w:rPr>
          <w:rtl/>
        </w:rPr>
      </w:pPr>
    </w:p>
    <w:p w:rsidR="006B5A20" w:rsidRDefault="00DE68E2">
      <w:pPr>
        <w:pStyle w:val="ProductList-ClauseHeading"/>
        <w:outlineLvl w:val="3"/>
        <w:rPr>
          <w:rtl/>
        </w:rPr>
      </w:pPr>
      <w:r>
        <w:rPr>
          <w:rtl/>
        </w:rPr>
        <w:t>4.5 توزيع SQL Server Parallel Data Warehouse ضمن SQL Server Enterprise Core Licenses (راجع الإصدارات الدنيا)</w:t>
      </w:r>
    </w:p>
    <w:p w:rsidR="006B5A20" w:rsidRDefault="00DE68E2">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6B5A20" w:rsidRDefault="006B5A20">
      <w:pPr>
        <w:pStyle w:val="ProductList-Body"/>
        <w:rPr>
          <w:rtl/>
        </w:rPr>
      </w:pPr>
    </w:p>
    <w:p w:rsidR="006B5A20" w:rsidRDefault="00DE68E2">
      <w:pPr>
        <w:pStyle w:val="ProductList-ClauseHeading"/>
        <w:outlineLvl w:val="3"/>
        <w:rPr>
          <w:rtl/>
        </w:rPr>
      </w:pPr>
      <w:r>
        <w:rPr>
          <w:rtl/>
        </w:rPr>
        <w:t>4.6 البنية الاختيارية لـ SQL Server 2012 Parallel Data Warehouse ‏(PDW) بدون Oracle Java</w:t>
      </w:r>
    </w:p>
    <w:p w:rsidR="006B5A20" w:rsidRDefault="00DE68E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6B5A20" w:rsidRDefault="006B5A20">
      <w:pPr>
        <w:pStyle w:val="ProductList-Body"/>
        <w:rPr>
          <w:rtl/>
        </w:rPr>
      </w:pPr>
    </w:p>
    <w:p w:rsidR="006B5A20" w:rsidRDefault="00DE68E2">
      <w:pPr>
        <w:pStyle w:val="ProductList-ClauseHeading"/>
        <w:outlineLvl w:val="3"/>
        <w:rPr>
          <w:rtl/>
        </w:rPr>
      </w:pPr>
      <w:r>
        <w:rPr>
          <w:rtl/>
        </w:rPr>
        <w:t>4.7 ‏</w:t>
      </w:r>
      <w:dir w:val="rtl">
        <w:r>
          <w:rPr>
            <w:rtl/>
          </w:rPr>
          <w:t>حقوق ضمان البرنامج ومزاياه لتراخيص الاشتراك</w:t>
        </w:r>
        <w:r w:rsidR="000A3DF3">
          <w:t>‬</w:t>
        </w:r>
      </w:dir>
    </w:p>
    <w:p w:rsidR="006B5A20" w:rsidRDefault="00DE68E2">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47" w:name="_Sec615"/>
      <w:r>
        <w:rPr>
          <w:rtl/>
        </w:rPr>
        <w:t>System Center</w:t>
      </w:r>
      <w:bookmarkEnd w:id="147"/>
      <w:r>
        <w:fldChar w:fldCharType="begin"/>
      </w:r>
      <w:r>
        <w:instrText xml:space="preserve"> TC "</w:instrText>
      </w:r>
      <w:bookmarkStart w:id="148" w:name="_Toc439073105"/>
      <w:r>
        <w:instrText>System Center</w:instrText>
      </w:r>
      <w:bookmarkEnd w:id="148"/>
      <w:r>
        <w:instrText>" \l 2</w:instrText>
      </w:r>
      <w:r>
        <w:fldChar w:fldCharType="end"/>
      </w:r>
    </w:p>
    <w:p w:rsidR="006B5A20" w:rsidRDefault="00DE68E2">
      <w:pPr>
        <w:pStyle w:val="ProductList-Offering2HeadingNoBorder"/>
        <w:outlineLvl w:val="2"/>
        <w:rPr>
          <w:rtl/>
        </w:rPr>
      </w:pPr>
      <w:bookmarkStart w:id="149" w:name="_Sec642"/>
      <w:r>
        <w:rPr>
          <w:rtl/>
        </w:rPr>
        <w:t>System Center Server</w:t>
      </w:r>
      <w:bookmarkEnd w:id="149"/>
      <w:r>
        <w:fldChar w:fldCharType="begin"/>
      </w:r>
      <w:r>
        <w:instrText xml:space="preserve"> TC "</w:instrText>
      </w:r>
      <w:bookmarkStart w:id="150" w:name="_Toc439073106"/>
      <w:r>
        <w:instrText>System Center Server</w:instrText>
      </w:r>
      <w:bookmarkEnd w:id="150"/>
      <w:r>
        <w:instrText>" \l 3</w:instrText>
      </w:r>
      <w:r>
        <w:fldChar w:fldCharType="end"/>
      </w:r>
    </w:p>
    <w:p w:rsidR="006B5A20" w:rsidRDefault="00DE68E2">
      <w:pPr>
        <w:pStyle w:val="ProductList-Offering1SubSection"/>
        <w:outlineLvl w:val="3"/>
        <w:rPr>
          <w:rtl/>
        </w:rPr>
      </w:pPr>
      <w:bookmarkStart w:id="151" w:name="_Sec689"/>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6"/>
        <w:gridCol w:w="615"/>
        <w:gridCol w:w="617"/>
        <w:gridCol w:w="618"/>
        <w:gridCol w:w="634"/>
        <w:gridCol w:w="619"/>
        <w:gridCol w:w="617"/>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152" w:name="_Sec744"/>
      <w:r>
        <w:rPr>
          <w:rtl/>
        </w:rPr>
        <w:t>2. شروط المنتج</w:t>
      </w:r>
      <w:bookmarkEnd w:id="152"/>
    </w:p>
    <w:tbl>
      <w:tblPr>
        <w:tblStyle w:val="PURTable"/>
        <w:bidiVisual/>
        <w:tblW w:w="0" w:type="dxa"/>
        <w:tblLook w:val="04A0" w:firstRow="1" w:lastRow="0" w:firstColumn="1" w:lastColumn="0" w:noHBand="0" w:noVBand="1"/>
      </w:tblPr>
      <w:tblGrid>
        <w:gridCol w:w="3637"/>
        <w:gridCol w:w="3633"/>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2.1 ‏</w:t>
      </w:r>
      <w:dir w:val="rtl">
        <w:r>
          <w:rPr>
            <w:rtl/>
          </w:rPr>
          <w:t>تسجيل الخادم والسحابة (SCE) - الحق في إدارة بيئات نظام التشغيل على Microsoft Azure بموجب تراخيص CIS.</w:t>
        </w:r>
        <w:r w:rsidR="000A3DF3">
          <w:t>‬</w:t>
        </w:r>
      </w:dir>
    </w:p>
    <w:p w:rsidR="006B5A20" w:rsidRDefault="00DE68E2">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6B5A20" w:rsidRDefault="00DE68E2">
      <w:pPr>
        <w:pStyle w:val="ProductList-Bullet"/>
        <w:numPr>
          <w:ilvl w:val="0"/>
          <w:numId w:val="25"/>
        </w:numPr>
        <w:rPr>
          <w:rtl/>
        </w:rPr>
      </w:pPr>
      <w:r>
        <w:rPr>
          <w:rtl/>
        </w:rPr>
        <w:t>مثيلات الجهاز الظاهري لـ Windows</w:t>
      </w:r>
    </w:p>
    <w:p w:rsidR="006B5A20" w:rsidRDefault="00DE68E2">
      <w:pPr>
        <w:pStyle w:val="ProductList-Bullet"/>
        <w:numPr>
          <w:ilvl w:val="0"/>
          <w:numId w:val="25"/>
        </w:numPr>
        <w:rPr>
          <w:rtl/>
        </w:rPr>
      </w:pPr>
      <w:r>
        <w:rPr>
          <w:rtl/>
        </w:rPr>
        <w:t>مثيلات خدمات السحابة (دور الويب ودور العامل)</w:t>
      </w:r>
    </w:p>
    <w:p w:rsidR="006B5A20" w:rsidRDefault="00DE68E2">
      <w:pPr>
        <w:pStyle w:val="ProductList-Bullet"/>
        <w:numPr>
          <w:ilvl w:val="0"/>
          <w:numId w:val="25"/>
        </w:numPr>
        <w:rPr>
          <w:rtl/>
        </w:rPr>
      </w:pPr>
      <w:r>
        <w:rPr>
          <w:rtl/>
        </w:rPr>
        <w:t>حسابات التخزين</w:t>
      </w:r>
    </w:p>
    <w:p w:rsidR="006B5A20" w:rsidRDefault="00DE68E2">
      <w:pPr>
        <w:pStyle w:val="ProductList-Bullet"/>
        <w:numPr>
          <w:ilvl w:val="0"/>
          <w:numId w:val="25"/>
        </w:numPr>
        <w:rPr>
          <w:rtl/>
        </w:rPr>
      </w:pPr>
      <w:r>
        <w:rPr>
          <w:rtl/>
        </w:rPr>
        <w:t>قواعد بيانات SQL</w:t>
      </w:r>
    </w:p>
    <w:p w:rsidR="006B5A20" w:rsidRDefault="00DE68E2">
      <w:pPr>
        <w:pStyle w:val="ProductList-Bullet"/>
        <w:numPr>
          <w:ilvl w:val="0"/>
          <w:numId w:val="25"/>
        </w:numPr>
        <w:rPr>
          <w:rtl/>
        </w:rPr>
      </w:pPr>
      <w:r>
        <w:rPr>
          <w:rtl/>
        </w:rPr>
        <w:t>مثيلات مواقع الويب</w:t>
      </w:r>
    </w:p>
    <w:p w:rsidR="006B5A20" w:rsidRDefault="00DE68E2">
      <w:pPr>
        <w:pStyle w:val="ProductList-Offering1SubSection"/>
        <w:outlineLvl w:val="3"/>
        <w:rPr>
          <w:rtl/>
        </w:rPr>
      </w:pPr>
      <w:bookmarkStart w:id="153" w:name="_Sec797"/>
      <w:r>
        <w:rPr>
          <w:rtl/>
        </w:rPr>
        <w:t>3. حقوق الاستخدام</w:t>
      </w:r>
      <w:bookmarkEnd w:id="153"/>
    </w:p>
    <w:tbl>
      <w:tblPr>
        <w:tblStyle w:val="PURTable"/>
        <w:bidiVisual/>
        <w:tblW w:w="0" w:type="dxa"/>
        <w:tblLook w:val="04A0" w:firstRow="1" w:lastRow="0" w:firstColumn="1" w:lastColumn="0" w:noHBand="0" w:noVBand="1"/>
      </w:tblPr>
      <w:tblGrid>
        <w:gridCol w:w="3639"/>
        <w:gridCol w:w="3639"/>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56"/>
        <w:gridCol w:w="3662"/>
        <w:gridCol w:w="359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44"/>
        <w:gridCol w:w="3688"/>
        <w:gridCol w:w="358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3.3 تقنية SQL Server</w:t>
      </w:r>
    </w:p>
    <w:p w:rsidR="006B5A20" w:rsidRDefault="00DE68E2">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B5A20" w:rsidRDefault="00DE68E2">
      <w:pPr>
        <w:pStyle w:val="ProductList-Offering1SubSection"/>
        <w:outlineLvl w:val="3"/>
        <w:rPr>
          <w:rtl/>
        </w:rPr>
      </w:pPr>
      <w:bookmarkStart w:id="154" w:name="_Sec869"/>
      <w:r>
        <w:rPr>
          <w:rtl/>
        </w:rPr>
        <w:t>4. ضمان البرنامج</w:t>
      </w:r>
      <w:bookmarkEnd w:id="154"/>
    </w:p>
    <w:tbl>
      <w:tblPr>
        <w:tblStyle w:val="PURTable"/>
        <w:bidiVisual/>
        <w:tblW w:w="0" w:type="dxa"/>
        <w:tblLook w:val="04A0" w:firstRow="1" w:lastRow="0" w:firstColumn="1" w:lastColumn="0" w:noHBand="0" w:noVBand="1"/>
      </w:tblPr>
      <w:tblGrid>
        <w:gridCol w:w="3641"/>
        <w:gridCol w:w="3644"/>
        <w:gridCol w:w="36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System Center Global Service Monitor</w:t>
      </w:r>
    </w:p>
    <w:p w:rsidR="006B5A20" w:rsidRDefault="00DE68E2">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55" w:name="_Sec643"/>
      <w:r>
        <w:rPr>
          <w:rtl/>
        </w:rPr>
        <w:t>System Center Client Management Suite</w:t>
      </w:r>
      <w:bookmarkEnd w:id="155"/>
      <w:r>
        <w:fldChar w:fldCharType="begin"/>
      </w:r>
      <w:r>
        <w:instrText xml:space="preserve"> TC "</w:instrText>
      </w:r>
      <w:bookmarkStart w:id="156" w:name="_Toc439073107"/>
      <w:r>
        <w:instrText>System Center Client Management Suite</w:instrText>
      </w:r>
      <w:bookmarkEnd w:id="156"/>
      <w:r>
        <w:instrText>" \l 3</w:instrText>
      </w:r>
      <w:r>
        <w:fldChar w:fldCharType="end"/>
      </w:r>
    </w:p>
    <w:p w:rsidR="006B5A20" w:rsidRDefault="00DE68E2">
      <w:pPr>
        <w:pStyle w:val="ProductList-Offering1SubSection"/>
        <w:outlineLvl w:val="3"/>
        <w:rPr>
          <w:rtl/>
        </w:rPr>
      </w:pPr>
      <w:bookmarkStart w:id="157" w:name="_Sec690"/>
      <w:r>
        <w:rPr>
          <w:rtl/>
        </w:rPr>
        <w:t>1. توفر البرنامج</w:t>
      </w:r>
      <w:bookmarkEnd w:id="157"/>
    </w:p>
    <w:tbl>
      <w:tblPr>
        <w:tblStyle w:val="PURTable"/>
        <w:bidiVisual/>
        <w:tblW w:w="0" w:type="dxa"/>
        <w:tblLook w:val="04A0" w:firstRow="1" w:lastRow="0" w:firstColumn="1" w:lastColumn="0" w:noHBand="0" w:noVBand="1"/>
      </w:tblPr>
      <w:tblGrid>
        <w:gridCol w:w="4034"/>
        <w:gridCol w:w="619"/>
        <w:gridCol w:w="610"/>
        <w:gridCol w:w="612"/>
        <w:gridCol w:w="608"/>
        <w:gridCol w:w="724"/>
        <w:gridCol w:w="612"/>
        <w:gridCol w:w="615"/>
        <w:gridCol w:w="634"/>
        <w:gridCol w:w="619"/>
        <w:gridCol w:w="613"/>
        <w:gridCol w:w="616"/>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0A3DF3">
                <w:t>‬</w:t>
              </w:r>
            </w:di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158" w:name="_Sec745"/>
      <w:r>
        <w:rPr>
          <w:rtl/>
        </w:rPr>
        <w:t>2. شروط المنتج</w:t>
      </w:r>
      <w:bookmarkEnd w:id="158"/>
    </w:p>
    <w:tbl>
      <w:tblPr>
        <w:tblStyle w:val="PURTable"/>
        <w:bidiVisual/>
        <w:tblW w:w="0" w:type="dxa"/>
        <w:tblLook w:val="04A0" w:firstRow="1" w:lastRow="0" w:firstColumn="1" w:lastColumn="0" w:noHBand="0" w:noVBand="1"/>
      </w:tblPr>
      <w:tblGrid>
        <w:gridCol w:w="3656"/>
        <w:gridCol w:w="3623"/>
        <w:gridCol w:w="363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59" w:name="_Sec801"/>
      <w:r>
        <w:rPr>
          <w:rtl/>
        </w:rPr>
        <w:t>3. حقوق الاستخدام</w:t>
      </w:r>
      <w:bookmarkEnd w:id="159"/>
    </w:p>
    <w:tbl>
      <w:tblPr>
        <w:tblStyle w:val="PURTable"/>
        <w:bidiVisual/>
        <w:tblW w:w="0" w:type="dxa"/>
        <w:tblLook w:val="04A0" w:firstRow="1" w:lastRow="0" w:firstColumn="1" w:lastColumn="0" w:noHBand="0" w:noVBand="1"/>
      </w:tblPr>
      <w:tblGrid>
        <w:gridCol w:w="3639"/>
        <w:gridCol w:w="3639"/>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58"/>
        <w:gridCol w:w="3664"/>
        <w:gridCol w:w="359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3.2 تقنية SQL Server</w:t>
      </w:r>
    </w:p>
    <w:p w:rsidR="006B5A20" w:rsidRDefault="00DE68E2">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B5A20" w:rsidRDefault="00DE68E2">
      <w:pPr>
        <w:pStyle w:val="ProductList-Offering1SubSection"/>
        <w:outlineLvl w:val="3"/>
        <w:rPr>
          <w:rtl/>
        </w:rPr>
      </w:pPr>
      <w:bookmarkStart w:id="160" w:name="_Sec816"/>
      <w:r>
        <w:rPr>
          <w:rtl/>
        </w:rPr>
        <w:t>4. ضمان البرنامج</w:t>
      </w:r>
      <w:bookmarkEnd w:id="160"/>
    </w:p>
    <w:p w:rsidR="006B5A20" w:rsidRDefault="006B5A20">
      <w:pPr>
        <w:pStyle w:val="ProductList-ClauseHeading"/>
        <w:outlineLvl w:val="4"/>
        <w:rPr>
          <w:rtl/>
        </w:rPr>
      </w:pPr>
    </w:p>
    <w:tbl>
      <w:tblPr>
        <w:tblStyle w:val="PURTable"/>
        <w:bidiVisual/>
        <w:tblW w:w="0" w:type="dxa"/>
        <w:tblLook w:val="04A0" w:firstRow="1" w:lastRow="0" w:firstColumn="1" w:lastColumn="0" w:noHBand="0" w:noVBand="1"/>
      </w:tblPr>
      <w:tblGrid>
        <w:gridCol w:w="3641"/>
        <w:gridCol w:w="365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61" w:name="_Sec644"/>
      <w:r>
        <w:rPr>
          <w:rtl/>
        </w:rPr>
        <w:t>System Center Configuration Manager</w:t>
      </w:r>
      <w:bookmarkEnd w:id="161"/>
      <w:r>
        <w:fldChar w:fldCharType="begin"/>
      </w:r>
      <w:r>
        <w:instrText xml:space="preserve"> TC "</w:instrText>
      </w:r>
      <w:bookmarkStart w:id="162" w:name="_Toc439073108"/>
      <w:r>
        <w:instrText>System Center Configuration Manager</w:instrText>
      </w:r>
      <w:bookmarkEnd w:id="162"/>
      <w:r>
        <w:instrText>" \l 3</w:instrText>
      </w:r>
      <w:r>
        <w:fldChar w:fldCharType="end"/>
      </w:r>
    </w:p>
    <w:p w:rsidR="006B5A20" w:rsidRDefault="00DE68E2">
      <w:pPr>
        <w:pStyle w:val="ProductList-Offering1SubSection"/>
        <w:outlineLvl w:val="3"/>
        <w:rPr>
          <w:rtl/>
        </w:rPr>
      </w:pPr>
      <w:bookmarkStart w:id="163" w:name="_Sec691"/>
      <w:r>
        <w:rPr>
          <w:rtl/>
        </w:rPr>
        <w:t>1. توفر البرنامج</w:t>
      </w:r>
      <w:bookmarkEnd w:id="163"/>
    </w:p>
    <w:p w:rsidR="006B5A20" w:rsidRDefault="006B5A20">
      <w:pPr>
        <w:pStyle w:val="ProductList-Body"/>
        <w:rPr>
          <w:rtl/>
        </w:rPr>
      </w:pPr>
    </w:p>
    <w:tbl>
      <w:tblPr>
        <w:tblStyle w:val="PURTable"/>
        <w:bidiVisual/>
        <w:tblW w:w="0" w:type="dxa"/>
        <w:tblLook w:val="04A0" w:firstRow="1" w:lastRow="0" w:firstColumn="1" w:lastColumn="0" w:noHBand="0" w:noVBand="1"/>
      </w:tblPr>
      <w:tblGrid>
        <w:gridCol w:w="4113"/>
        <w:gridCol w:w="620"/>
        <w:gridCol w:w="613"/>
        <w:gridCol w:w="617"/>
        <w:gridCol w:w="615"/>
        <w:gridCol w:w="615"/>
        <w:gridCol w:w="617"/>
        <w:gridCol w:w="618"/>
        <w:gridCol w:w="634"/>
        <w:gridCol w:w="619"/>
        <w:gridCol w:w="617"/>
        <w:gridCol w:w="618"/>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164" w:name="_Sec746"/>
      <w:r>
        <w:rPr>
          <w:rtl/>
        </w:rPr>
        <w:t>2. شروط المنتج</w:t>
      </w:r>
      <w:bookmarkEnd w:id="164"/>
    </w:p>
    <w:tbl>
      <w:tblPr>
        <w:tblStyle w:val="PURTable"/>
        <w:bidiVisual/>
        <w:tblW w:w="0" w:type="dxa"/>
        <w:tblLook w:val="04A0" w:firstRow="1" w:lastRow="0" w:firstColumn="1" w:lastColumn="0" w:noHBand="0" w:noVBand="1"/>
      </w:tblPr>
      <w:tblGrid>
        <w:gridCol w:w="3680"/>
        <w:gridCol w:w="3618"/>
        <w:gridCol w:w="36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65" w:name="_Sec802"/>
      <w:r>
        <w:rPr>
          <w:rtl/>
        </w:rPr>
        <w:t>3. حقوق الاستخدام</w:t>
      </w:r>
      <w:bookmarkEnd w:id="165"/>
    </w:p>
    <w:tbl>
      <w:tblPr>
        <w:tblStyle w:val="PURTable"/>
        <w:bidiVisual/>
        <w:tblW w:w="0" w:type="dxa"/>
        <w:tblLook w:val="04A0" w:firstRow="1" w:lastRow="0" w:firstColumn="1" w:lastColumn="0" w:noHBand="0" w:noVBand="1"/>
      </w:tblPr>
      <w:tblGrid>
        <w:gridCol w:w="3639"/>
        <w:gridCol w:w="3639"/>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2"/>
        <w:gridCol w:w="362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3.2 تقنية SQL Server</w:t>
      </w:r>
    </w:p>
    <w:p w:rsidR="006B5A20" w:rsidRDefault="00DE68E2">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6B5A20" w:rsidRDefault="00DE68E2">
      <w:pPr>
        <w:pStyle w:val="ProductList-Offering1SubSection"/>
        <w:outlineLvl w:val="3"/>
        <w:rPr>
          <w:rtl/>
        </w:rPr>
      </w:pPr>
      <w:bookmarkStart w:id="166" w:name="_Sec839"/>
      <w:r>
        <w:rPr>
          <w:rtl/>
        </w:rPr>
        <w:t>4. ضمان البرنامج</w:t>
      </w:r>
      <w:bookmarkEnd w:id="166"/>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System Center Configuration Manager - حقوق VDI</w:t>
      </w:r>
    </w:p>
    <w:p w:rsidR="006B5A20" w:rsidRDefault="00DE68E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6B5A20" w:rsidRDefault="006B5A20">
      <w:pPr>
        <w:pStyle w:val="ProductList-Body"/>
        <w:rPr>
          <w:rtl/>
        </w:rPr>
      </w:pPr>
    </w:p>
    <w:p w:rsidR="006B5A20" w:rsidRDefault="00DE68E2">
      <w:pPr>
        <w:pStyle w:val="ProductList-ClauseHeading"/>
        <w:outlineLvl w:val="4"/>
        <w:rPr>
          <w:rtl/>
        </w:rPr>
      </w:pPr>
      <w:r>
        <w:rPr>
          <w:rtl/>
        </w:rPr>
        <w:t>4.2 حقوق System Center Configuration Manager (الفرع الحالي)</w:t>
      </w:r>
    </w:p>
    <w:p w:rsidR="006B5A20" w:rsidRDefault="00DE68E2">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167" w:name="_Sec645"/>
      <w:r>
        <w:rPr>
          <w:rtl/>
        </w:rPr>
        <w:t>System Center Data Protection Manager</w:t>
      </w:r>
      <w:bookmarkEnd w:id="167"/>
      <w:r>
        <w:fldChar w:fldCharType="begin"/>
      </w:r>
      <w:r>
        <w:instrText xml:space="preserve"> TC "</w:instrText>
      </w:r>
      <w:bookmarkStart w:id="168" w:name="_Toc439073109"/>
      <w:r>
        <w:instrText>System Center Data Protection Manager</w:instrText>
      </w:r>
      <w:bookmarkEnd w:id="168"/>
      <w:r>
        <w:instrText>" \l 3</w:instrText>
      </w:r>
      <w:r>
        <w:fldChar w:fldCharType="end"/>
      </w:r>
    </w:p>
    <w:p w:rsidR="006B5A20" w:rsidRDefault="00DE68E2">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0">
        <w:r>
          <w:rPr>
            <w:color w:val="00467F"/>
            <w:u w:val="single"/>
            <w:rtl/>
          </w:rPr>
          <w:t>http://go.microsoft.com/?linkid=9839206</w:t>
        </w:r>
      </w:hyperlink>
      <w:r>
        <w:rPr>
          <w:rtl/>
        </w:rPr>
        <w:t xml:space="preserve"> و"قائمة المنتجات - يونيو 2015" على الارتباط </w:t>
      </w:r>
      <w:hyperlink r:id="rId61">
        <w:r>
          <w:rPr>
            <w:color w:val="00467F"/>
            <w:u w:val="single"/>
            <w:rtl/>
          </w:rPr>
          <w:t>http://go.microsoft.com/?linkid=9839207</w:t>
        </w:r>
      </w:hyperlink>
      <w:r>
        <w:rPr>
          <w:rtl/>
        </w:rP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169" w:name="_Sec646"/>
      <w:r>
        <w:rPr>
          <w:rtl/>
        </w:rPr>
        <w:t>System Center Operation Manager</w:t>
      </w:r>
      <w:bookmarkEnd w:id="169"/>
      <w:r>
        <w:fldChar w:fldCharType="begin"/>
      </w:r>
      <w:r>
        <w:instrText xml:space="preserve"> TC "</w:instrText>
      </w:r>
      <w:bookmarkStart w:id="170" w:name="_Toc439073110"/>
      <w:r>
        <w:instrText>System Center Operation Manager</w:instrText>
      </w:r>
      <w:bookmarkEnd w:id="170"/>
      <w:r>
        <w:instrText>" \l 3</w:instrText>
      </w:r>
      <w:r>
        <w:fldChar w:fldCharType="end"/>
      </w:r>
    </w:p>
    <w:p w:rsidR="006B5A20" w:rsidRDefault="00DE68E2">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171" w:name="_Sec647"/>
      <w:r>
        <w:rPr>
          <w:rtl/>
        </w:rPr>
        <w:t>System Center Server Management Suite</w:t>
      </w:r>
      <w:bookmarkEnd w:id="171"/>
      <w:r>
        <w:fldChar w:fldCharType="begin"/>
      </w:r>
      <w:r>
        <w:instrText xml:space="preserve"> TC "</w:instrText>
      </w:r>
      <w:bookmarkStart w:id="172" w:name="_Toc439073111"/>
      <w:r>
        <w:instrText>System Center Server Management Suite</w:instrText>
      </w:r>
      <w:bookmarkEnd w:id="172"/>
      <w:r>
        <w:instrText>" \l 3</w:instrText>
      </w:r>
      <w:r>
        <w:fldChar w:fldCharType="end"/>
      </w:r>
    </w:p>
    <w:p w:rsidR="006B5A20" w:rsidRDefault="00DE68E2">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
        <w:outlineLvl w:val="2"/>
        <w:rPr>
          <w:rtl/>
        </w:rPr>
      </w:pPr>
      <w:bookmarkStart w:id="173" w:name="_Sec648"/>
      <w:r>
        <w:rPr>
          <w:rtl/>
        </w:rPr>
        <w:t>System Center Service Manager</w:t>
      </w:r>
      <w:bookmarkEnd w:id="173"/>
      <w:r>
        <w:fldChar w:fldCharType="begin"/>
      </w:r>
      <w:r>
        <w:instrText xml:space="preserve"> TC "</w:instrText>
      </w:r>
      <w:bookmarkStart w:id="174" w:name="_Toc439073112"/>
      <w:r>
        <w:instrText>System Center Service Manager</w:instrText>
      </w:r>
      <w:bookmarkEnd w:id="174"/>
      <w:r>
        <w:instrText>" \l 3</w:instrText>
      </w:r>
      <w:r>
        <w:fldChar w:fldCharType="end"/>
      </w:r>
    </w:p>
    <w:p w:rsidR="006B5A20" w:rsidRDefault="00DE68E2">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
        <w:outlineLvl w:val="1"/>
        <w:rPr>
          <w:rtl/>
        </w:rPr>
      </w:pPr>
      <w:bookmarkStart w:id="175" w:name="_Sec616"/>
      <w:r>
        <w:rPr>
          <w:rtl/>
        </w:rPr>
        <w:t>Virtual Desktop Infrastructure (VDI) Suite</w:t>
      </w:r>
      <w:bookmarkEnd w:id="175"/>
      <w:r>
        <w:fldChar w:fldCharType="begin"/>
      </w:r>
      <w:r>
        <w:instrText xml:space="preserve"> TC "</w:instrText>
      </w:r>
      <w:bookmarkStart w:id="176" w:name="_Toc439073113"/>
      <w:r>
        <w:instrText>Virtual Desktop Infrastructure (VDI) Suite</w:instrText>
      </w:r>
      <w:bookmarkEnd w:id="176"/>
      <w:r>
        <w:instrText>" \l 2</w:instrText>
      </w:r>
      <w:r>
        <w:fldChar w:fldCharType="end"/>
      </w:r>
    </w:p>
    <w:p w:rsidR="006B5A20" w:rsidRDefault="00DE68E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77" w:name="_Sec617"/>
      <w:r>
        <w:rPr>
          <w:rtl/>
        </w:rPr>
        <w:t>Visual Studio</w:t>
      </w:r>
      <w:bookmarkEnd w:id="177"/>
      <w:r>
        <w:fldChar w:fldCharType="begin"/>
      </w:r>
      <w:r>
        <w:instrText xml:space="preserve"> TC "</w:instrText>
      </w:r>
      <w:bookmarkStart w:id="178" w:name="_Toc439073114"/>
      <w:r>
        <w:instrText>Visual Studio</w:instrText>
      </w:r>
      <w:bookmarkEnd w:id="178"/>
      <w:r>
        <w:instrText>" \l 2</w:instrText>
      </w:r>
      <w:r>
        <w:fldChar w:fldCharType="end"/>
      </w:r>
    </w:p>
    <w:p w:rsidR="006B5A20" w:rsidRDefault="00DE68E2">
      <w:pPr>
        <w:pStyle w:val="ProductList-Offering2HeadingNoBorder"/>
        <w:outlineLvl w:val="2"/>
        <w:rPr>
          <w:rtl/>
        </w:rPr>
      </w:pPr>
      <w:bookmarkStart w:id="179" w:name="_Sec649"/>
      <w:r>
        <w:rPr>
          <w:rtl/>
        </w:rPr>
        <w:t>Visual Studio</w:t>
      </w:r>
      <w:bookmarkEnd w:id="179"/>
      <w:r>
        <w:fldChar w:fldCharType="begin"/>
      </w:r>
      <w:r>
        <w:instrText xml:space="preserve"> TC "</w:instrText>
      </w:r>
      <w:bookmarkStart w:id="180" w:name="_Toc439073115"/>
      <w:r>
        <w:instrText>Visual Studio</w:instrText>
      </w:r>
      <w:bookmarkEnd w:id="180"/>
      <w:r>
        <w:instrText>" \l 3</w:instrText>
      </w:r>
      <w:r>
        <w:fldChar w:fldCharType="end"/>
      </w:r>
    </w:p>
    <w:p w:rsidR="006B5A20" w:rsidRDefault="00DE68E2">
      <w:pPr>
        <w:pStyle w:val="ProductList-Offering1SubSection"/>
        <w:outlineLvl w:val="3"/>
        <w:rPr>
          <w:rtl/>
        </w:rPr>
      </w:pPr>
      <w:bookmarkStart w:id="181" w:name="_Sec697"/>
      <w:r>
        <w:rPr>
          <w:rtl/>
        </w:rPr>
        <w:t>1. توفر البرنامج</w:t>
      </w:r>
      <w:bookmarkEnd w:id="181"/>
    </w:p>
    <w:tbl>
      <w:tblPr>
        <w:tblStyle w:val="PURTable"/>
        <w:bidiVisual/>
        <w:tblW w:w="0" w:type="dxa"/>
        <w:tblLook w:val="04A0" w:firstRow="1" w:lastRow="0" w:firstColumn="1" w:lastColumn="0" w:noHBand="0" w:noVBand="1"/>
      </w:tblPr>
      <w:tblGrid>
        <w:gridCol w:w="4104"/>
        <w:gridCol w:w="618"/>
        <w:gridCol w:w="615"/>
        <w:gridCol w:w="616"/>
        <w:gridCol w:w="615"/>
        <w:gridCol w:w="614"/>
        <w:gridCol w:w="616"/>
        <w:gridCol w:w="618"/>
        <w:gridCol w:w="634"/>
        <w:gridCol w:w="634"/>
        <w:gridCol w:w="617"/>
        <w:gridCol w:w="615"/>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182" w:name="_Sec752"/>
      <w:r>
        <w:rPr>
          <w:rtl/>
        </w:rPr>
        <w:t>2. شروط المنتج</w:t>
      </w:r>
      <w:bookmarkEnd w:id="182"/>
    </w:p>
    <w:tbl>
      <w:tblPr>
        <w:tblStyle w:val="PURTable"/>
        <w:bidiVisual/>
        <w:tblW w:w="0" w:type="dxa"/>
        <w:tblLook w:val="04A0" w:firstRow="1" w:lastRow="0" w:firstColumn="1" w:lastColumn="0" w:noHBand="0" w:noVBand="1"/>
      </w:tblPr>
      <w:tblGrid>
        <w:gridCol w:w="3634"/>
        <w:gridCol w:w="3630"/>
        <w:gridCol w:w="365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2.1 Visual Studio Premium 2013 مع MSDN وVisual Studio Ultimate 2013 مع MSDN</w:t>
      </w:r>
    </w:p>
    <w:p w:rsidR="006B5A20" w:rsidRDefault="00DE68E2">
      <w:pPr>
        <w:pStyle w:val="ProductList-Body"/>
        <w:rPr>
          <w:rtl/>
        </w:rPr>
      </w:pPr>
      <w:r>
        <w:rPr>
          <w:rtl/>
        </w:rPr>
        <w:t>يُعد إصدار Visual Studio Enterprise 2015 مع MSDN الإصدار اللاحق لإصدار Visual Studio Premium 2013 مع MSDN وVisual Studio Ultimate 2013 مع MSDN.</w:t>
      </w:r>
    </w:p>
    <w:p w:rsidR="006B5A20" w:rsidRDefault="006B5A20">
      <w:pPr>
        <w:pStyle w:val="ProductList-Body"/>
        <w:rPr>
          <w:rtl/>
        </w:rPr>
      </w:pPr>
    </w:p>
    <w:p w:rsidR="006B5A20" w:rsidRDefault="00DE68E2">
      <w:pPr>
        <w:pStyle w:val="ProductList-ClauseHeading"/>
        <w:outlineLvl w:val="4"/>
        <w:rPr>
          <w:rtl/>
        </w:rPr>
      </w:pPr>
      <w:r>
        <w:rPr>
          <w:rtl/>
        </w:rPr>
        <w:t>2.2 منح الترخيص لـ SQL Server Parallel Data Warehouse Developer</w:t>
      </w:r>
    </w:p>
    <w:p w:rsidR="006B5A20" w:rsidRDefault="00DE68E2">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0A3DF3">
          <w:t>‬</w:t>
        </w:r>
      </w:dir>
    </w:p>
    <w:p w:rsidR="006B5A20" w:rsidRDefault="006B5A20">
      <w:pPr>
        <w:pStyle w:val="ProductList-Body"/>
        <w:rPr>
          <w:rtl/>
        </w:rPr>
      </w:pPr>
    </w:p>
    <w:p w:rsidR="006B5A20" w:rsidRDefault="00DE68E2">
      <w:pPr>
        <w:pStyle w:val="ProductList-ClauseHeading"/>
        <w:outlineLvl w:val="4"/>
        <w:rPr>
          <w:rtl/>
        </w:rPr>
      </w:pPr>
      <w:r>
        <w:rPr>
          <w:rtl/>
        </w:rPr>
        <w:t>2.3 منح الترخيص لـ Visual Studio Team Foundation Server 2015</w:t>
      </w:r>
    </w:p>
    <w:p w:rsidR="006B5A20" w:rsidRDefault="00DE68E2">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0A3DF3">
            <w:t>‬</w:t>
          </w:r>
          <w:r w:rsidR="000A3DF3">
            <w:t>‬</w:t>
          </w:r>
        </w:dir>
      </w:dir>
    </w:p>
    <w:p w:rsidR="006B5A20" w:rsidRDefault="006B5A20">
      <w:pPr>
        <w:pStyle w:val="ProductList-Body"/>
        <w:rPr>
          <w:rtl/>
        </w:rPr>
      </w:pPr>
    </w:p>
    <w:p w:rsidR="006B5A20" w:rsidRDefault="00DE68E2">
      <w:pPr>
        <w:pStyle w:val="ProductList-ClauseHeading"/>
        <w:outlineLvl w:val="4"/>
        <w:rPr>
          <w:rtl/>
        </w:rPr>
      </w:pPr>
      <w:r>
        <w:rPr>
          <w:rtl/>
        </w:rPr>
        <w:t>2.4 Microsoft Azure Platform Services</w:t>
      </w:r>
    </w:p>
    <w:p w:rsidR="006B5A20" w:rsidRDefault="00DE68E2">
      <w:pPr>
        <w:pStyle w:val="ProductList-Body"/>
        <w:rPr>
          <w:rtl/>
        </w:rPr>
      </w:pPr>
      <w:r>
        <w:rPr>
          <w:rtl/>
        </w:rPr>
        <w:t>لا يمكن جمع فوائد Microsoft Azure من اشتراكات MSDN متعددة في حساب Microsoft Azure واحد.</w:t>
      </w:r>
    </w:p>
    <w:p w:rsidR="006B5A20" w:rsidRDefault="00DE68E2">
      <w:pPr>
        <w:pStyle w:val="ProductList-Offering1SubSection"/>
        <w:outlineLvl w:val="3"/>
        <w:rPr>
          <w:rtl/>
        </w:rPr>
      </w:pPr>
      <w:bookmarkStart w:id="183" w:name="_Sec810"/>
      <w:r>
        <w:rPr>
          <w:rtl/>
        </w:rPr>
        <w:t>3. حقوق الاستخدام</w:t>
      </w:r>
      <w:bookmarkEnd w:id="183"/>
    </w:p>
    <w:tbl>
      <w:tblPr>
        <w:tblStyle w:val="PURTable"/>
        <w:bidiVisual/>
        <w:tblW w:w="0" w:type="dxa"/>
        <w:tblLook w:val="04A0" w:firstRow="1" w:lastRow="0" w:firstColumn="1" w:lastColumn="0" w:noHBand="0" w:noVBand="1"/>
      </w:tblPr>
      <w:tblGrid>
        <w:gridCol w:w="3677"/>
        <w:gridCol w:w="3612"/>
        <w:gridCol w:w="362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ملف BUILDSERVER.TXT</w:t>
      </w:r>
    </w:p>
    <w:p w:rsidR="006B5A20" w:rsidRDefault="00DE68E2">
      <w:pPr>
        <w:pStyle w:val="ProductList-Body"/>
        <w:rPr>
          <w:rtl/>
        </w:rPr>
      </w:pPr>
      <w:r>
        <w:rPr>
          <w:rtl/>
        </w:rPr>
        <w:t xml:space="preserve">يجوز للعميل تثبيت نُسخ من الملفات في قوائم BuildServer الموجودة على </w:t>
      </w:r>
      <w:hyperlink r:id="rId7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6B5A20" w:rsidRDefault="006B5A20">
      <w:pPr>
        <w:pStyle w:val="ProductList-Body"/>
        <w:rPr>
          <w:rtl/>
        </w:rPr>
      </w:pPr>
    </w:p>
    <w:p w:rsidR="006B5A20" w:rsidRDefault="00DE68E2">
      <w:pPr>
        <w:pStyle w:val="ProductList-ClauseHeading"/>
        <w:outlineLvl w:val="4"/>
        <w:rPr>
          <w:rtl/>
        </w:rPr>
      </w:pPr>
      <w:r>
        <w:rPr>
          <w:rtl/>
        </w:rPr>
        <w:t>3.2 الأدوات المساعدة</w:t>
      </w:r>
    </w:p>
    <w:p w:rsidR="006B5A20" w:rsidRDefault="00DE68E2">
      <w:pPr>
        <w:pStyle w:val="ProductList-Body"/>
        <w:rPr>
          <w:rtl/>
        </w:rPr>
      </w:pPr>
      <w:r>
        <w:rPr>
          <w:rtl/>
        </w:rPr>
        <w:t xml:space="preserve">يجوز للعميل نسخ وتثبيت الأدوات المساعدة الموجودة على </w:t>
      </w:r>
      <w:hyperlink r:id="rId71">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6B5A20" w:rsidRDefault="006B5A20">
      <w:pPr>
        <w:pStyle w:val="ProductList-Body"/>
        <w:rPr>
          <w:rtl/>
        </w:rPr>
      </w:pPr>
    </w:p>
    <w:p w:rsidR="006B5A20" w:rsidRDefault="00DE68E2">
      <w:pPr>
        <w:pStyle w:val="ProductList-ClauseHeading"/>
        <w:outlineLvl w:val="4"/>
        <w:rPr>
          <w:rtl/>
        </w:rPr>
      </w:pPr>
      <w:r>
        <w:rPr>
          <w:rtl/>
        </w:rPr>
        <w:t>3.3 System Center – Virtual Machine Manager (SCVMM) – Visual Studio Enterprise مع MSDN وVisual Studio Test Professional مع MSDN</w:t>
      </w:r>
    </w:p>
    <w:p w:rsidR="006B5A20" w:rsidRDefault="00DE68E2">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6B5A20" w:rsidRDefault="006B5A20">
      <w:pPr>
        <w:pStyle w:val="ProductList-Body"/>
        <w:rPr>
          <w:rtl/>
        </w:rPr>
      </w:pPr>
    </w:p>
    <w:p w:rsidR="006B5A20" w:rsidRDefault="00DE68E2">
      <w:pPr>
        <w:pStyle w:val="ProductList-ClauseHeading"/>
        <w:outlineLvl w:val="4"/>
        <w:rPr>
          <w:rtl/>
        </w:rPr>
      </w:pPr>
      <w:r>
        <w:rPr>
          <w:rtl/>
        </w:rPr>
        <w:t>3.4 Office Professional Plus 2016 – Visual Studio Enterprise مع MSDN</w:t>
      </w:r>
    </w:p>
    <w:p w:rsidR="006B5A20" w:rsidRDefault="00DE68E2">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0A3DF3">
            <w:t>‬</w:t>
          </w:r>
          <w:r w:rsidR="000A3DF3">
            <w:t>‬</w:t>
          </w:r>
        </w:dir>
      </w:dir>
    </w:p>
    <w:p w:rsidR="006B5A20" w:rsidRDefault="006B5A20">
      <w:pPr>
        <w:pStyle w:val="ProductList-Body"/>
        <w:rPr>
          <w:rtl/>
        </w:rPr>
      </w:pPr>
    </w:p>
    <w:p w:rsidR="006B5A20" w:rsidRDefault="00DE68E2">
      <w:pPr>
        <w:pStyle w:val="ProductList-ClauseHeading"/>
        <w:outlineLvl w:val="4"/>
        <w:rPr>
          <w:rtl/>
        </w:rPr>
      </w:pPr>
      <w:r>
        <w:rPr>
          <w:rtl/>
        </w:rPr>
        <w:t>3.5 المكتبات المرخصة بموجب الترخيص العمومي العام الأصغر GNU</w:t>
      </w:r>
    </w:p>
    <w:p w:rsidR="006B5A20" w:rsidRDefault="00DE68E2">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A3DF3">
          <w:t>‬</w:t>
        </w:r>
      </w:dir>
    </w:p>
    <w:p w:rsidR="006B5A20" w:rsidRDefault="00DE68E2">
      <w:pPr>
        <w:pStyle w:val="ProductList-Offering1SubSection"/>
        <w:outlineLvl w:val="3"/>
        <w:rPr>
          <w:rtl/>
        </w:rPr>
      </w:pPr>
      <w:bookmarkStart w:id="184" w:name="_Sec834"/>
      <w:r>
        <w:rPr>
          <w:rtl/>
        </w:rPr>
        <w:t>4. ضمان البرنامج</w:t>
      </w:r>
      <w:bookmarkEnd w:id="184"/>
    </w:p>
    <w:tbl>
      <w:tblPr>
        <w:tblStyle w:val="PURTable"/>
        <w:bidiVisual/>
        <w:tblW w:w="0" w:type="dxa"/>
        <w:tblLook w:val="04A0" w:firstRow="1" w:lastRow="0" w:firstColumn="1" w:lastColumn="0" w:noHBand="0" w:noVBand="1"/>
      </w:tblPr>
      <w:tblGrid>
        <w:gridCol w:w="3641"/>
        <w:gridCol w:w="365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4.1 أهلية ضمان البرنامج</w:t>
      </w:r>
    </w:p>
    <w:p w:rsidR="006B5A20" w:rsidRDefault="00DE68E2">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6B5A20" w:rsidRDefault="006B5A20">
      <w:pPr>
        <w:pStyle w:val="ProductList-Body"/>
        <w:rPr>
          <w:rtl/>
        </w:rPr>
      </w:pPr>
    </w:p>
    <w:p w:rsidR="006B5A20" w:rsidRDefault="00DE68E2">
      <w:pPr>
        <w:pStyle w:val="ProductList-ClauseHeading"/>
        <w:outlineLvl w:val="4"/>
        <w:rPr>
          <w:rtl/>
        </w:rPr>
      </w:pPr>
      <w:r>
        <w:rPr>
          <w:rtl/>
        </w:rPr>
        <w:t>4.2 حقوق MSDN الدائمة</w:t>
      </w:r>
    </w:p>
    <w:p w:rsidR="006B5A20" w:rsidRDefault="00DE68E2">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6B5A20" w:rsidRDefault="006B5A20">
      <w:pPr>
        <w:pStyle w:val="ProductList-Body"/>
        <w:rPr>
          <w:rtl/>
        </w:rPr>
      </w:pPr>
    </w:p>
    <w:p w:rsidR="006B5A20" w:rsidRDefault="00DE68E2">
      <w:pPr>
        <w:pStyle w:val="ProductList-ClauseHeading"/>
        <w:outlineLvl w:val="4"/>
        <w:rPr>
          <w:rtl/>
        </w:rPr>
      </w:pPr>
      <w:r>
        <w:rPr>
          <w:rtl/>
        </w:rPr>
        <w:t>4.3 ‏</w:t>
      </w:r>
      <w:dir w:val="rtl">
        <w:r>
          <w:rPr>
            <w:rtl/>
          </w:rPr>
          <w:t>حقوق ضمان البرنامج ومزاياه لتراخيص الاشتراك.</w:t>
        </w:r>
        <w:r w:rsidR="000A3DF3">
          <w:t>‬</w:t>
        </w:r>
      </w:dir>
    </w:p>
    <w:p w:rsidR="006B5A20" w:rsidRDefault="00DE68E2">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185" w:name="_Sec650"/>
      <w:r>
        <w:rPr>
          <w:rtl/>
        </w:rPr>
        <w:t>Visual Studio Team Foundation Server</w:t>
      </w:r>
      <w:bookmarkEnd w:id="185"/>
      <w:r>
        <w:fldChar w:fldCharType="begin"/>
      </w:r>
      <w:r>
        <w:instrText xml:space="preserve"> TC "</w:instrText>
      </w:r>
      <w:bookmarkStart w:id="186" w:name="_Toc439073116"/>
      <w:r>
        <w:instrText>Visual Studio Team Foundation Server</w:instrText>
      </w:r>
      <w:bookmarkEnd w:id="186"/>
      <w:r>
        <w:instrText>" \l 3</w:instrText>
      </w:r>
      <w:r>
        <w:fldChar w:fldCharType="end"/>
      </w:r>
    </w:p>
    <w:p w:rsidR="006B5A20" w:rsidRDefault="00DE68E2">
      <w:pPr>
        <w:pStyle w:val="ProductList-Offering1SubSection"/>
        <w:outlineLvl w:val="3"/>
        <w:rPr>
          <w:rtl/>
        </w:rPr>
      </w:pPr>
      <w:bookmarkStart w:id="187" w:name="_Sec698"/>
      <w:r>
        <w:rPr>
          <w:rtl/>
        </w:rPr>
        <w:t>1. توفر البرنامج</w:t>
      </w:r>
      <w:bookmarkEnd w:id="187"/>
    </w:p>
    <w:tbl>
      <w:tblPr>
        <w:tblStyle w:val="PURTable"/>
        <w:bidiVisual/>
        <w:tblW w:w="0" w:type="dxa"/>
        <w:tblLook w:val="04A0" w:firstRow="1" w:lastRow="0" w:firstColumn="1" w:lastColumn="0" w:noHBand="0" w:noVBand="1"/>
      </w:tblPr>
      <w:tblGrid>
        <w:gridCol w:w="4107"/>
        <w:gridCol w:w="618"/>
        <w:gridCol w:w="613"/>
        <w:gridCol w:w="616"/>
        <w:gridCol w:w="614"/>
        <w:gridCol w:w="614"/>
        <w:gridCol w:w="616"/>
        <w:gridCol w:w="618"/>
        <w:gridCol w:w="634"/>
        <w:gridCol w:w="634"/>
        <w:gridCol w:w="617"/>
        <w:gridCol w:w="615"/>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6B5A20" w:rsidRDefault="006B5A2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6B5A20" w:rsidRDefault="006B5A2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188" w:name="_Sec753"/>
      <w:r>
        <w:rPr>
          <w:rtl/>
        </w:rPr>
        <w:t>2. شروط المنتج</w:t>
      </w:r>
      <w:bookmarkEnd w:id="188"/>
    </w:p>
    <w:tbl>
      <w:tblPr>
        <w:tblStyle w:val="PURTable"/>
        <w:bidiVisual/>
        <w:tblW w:w="0" w:type="dxa"/>
        <w:tblLook w:val="04A0" w:firstRow="1" w:lastRow="0" w:firstColumn="1" w:lastColumn="0" w:noHBand="0" w:noVBand="1"/>
      </w:tblPr>
      <w:tblGrid>
        <w:gridCol w:w="3647"/>
        <w:gridCol w:w="3625"/>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189" w:name="_Sec811"/>
      <w:r>
        <w:rPr>
          <w:rtl/>
        </w:rPr>
        <w:t>3. حقوق الاستخدام</w:t>
      </w:r>
      <w:bookmarkEnd w:id="189"/>
    </w:p>
    <w:tbl>
      <w:tblPr>
        <w:tblStyle w:val="PURTable"/>
        <w:bidiVisual/>
        <w:tblW w:w="0" w:type="dxa"/>
        <w:tblLook w:val="04A0" w:firstRow="1" w:lastRow="0" w:firstColumn="1" w:lastColumn="0" w:noHBand="0" w:noVBand="1"/>
      </w:tblPr>
      <w:tblGrid>
        <w:gridCol w:w="3667"/>
        <w:gridCol w:w="3611"/>
        <w:gridCol w:w="363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66"/>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المستخدم المدفوع لـ Visual Studio Team Services</w:t>
            </w: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w:t>
      </w:r>
    </w:p>
    <w:p w:rsidR="006B5A20" w:rsidRDefault="00DE68E2">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78"/>
        <w:gridCol w:w="3551"/>
        <w:gridCol w:w="352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Visual Studio Enterprise 2015 مع MSDN</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SubClauseHeading"/>
        <w:outlineLvl w:val="5"/>
        <w:rPr>
          <w:rtl/>
        </w:rPr>
      </w:pPr>
      <w:r>
        <w:rPr>
          <w:rtl/>
        </w:rPr>
        <w:t>3.1.2. الوظائف الإضافية</w:t>
      </w:r>
    </w:p>
    <w:p w:rsidR="006B5A20" w:rsidRDefault="00DE68E2">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8"/>
        <w:gridCol w:w="3551"/>
        <w:gridCol w:w="352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Visual Studio Enterprise 2015 مع MSDN</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6B5A20" w:rsidRDefault="00DE68E2">
            <w:pPr>
              <w:pStyle w:val="ProductList-TableBody"/>
              <w:rPr>
                <w:rtl/>
              </w:rPr>
            </w:pPr>
            <w:r>
              <w:rPr>
                <w:rtl/>
              </w:rPr>
              <w:t>Visual Studio Team Services Test Manager Extension</w:t>
            </w:r>
          </w:p>
        </w:tc>
      </w:tr>
    </w:tbl>
    <w:p w:rsidR="006B5A20" w:rsidRDefault="006B5A20">
      <w:pPr>
        <w:pStyle w:val="ProductList-BodyIndented"/>
        <w:rPr>
          <w:rtl/>
        </w:rPr>
      </w:pPr>
    </w:p>
    <w:p w:rsidR="006B5A20" w:rsidRDefault="00DE68E2">
      <w:pPr>
        <w:pStyle w:val="ProductList-ClauseHeading"/>
        <w:outlineLvl w:val="4"/>
        <w:rPr>
          <w:rtl/>
        </w:rPr>
      </w:pPr>
      <w:r>
        <w:rPr>
          <w:rtl/>
        </w:rPr>
        <w:t>3.2 ‏</w:t>
      </w:r>
      <w:dir w:val="rtl">
        <w:r>
          <w:rPr>
            <w:rtl/>
          </w:rPr>
          <w:t>الاستخدام الذي لا يتطلب تراخيص وصول العميل</w:t>
        </w:r>
        <w:r>
          <w:rPr>
            <w:rtl/>
          </w:rPr>
          <w:t>‬</w:t>
        </w:r>
        <w:r w:rsidR="000A3DF3">
          <w:t>‬</w:t>
        </w:r>
      </w:dir>
    </w:p>
    <w:p w:rsidR="006B5A20" w:rsidRDefault="00DE68E2">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6B5A20" w:rsidRDefault="006B5A20">
      <w:pPr>
        <w:pStyle w:val="ProductList-Body"/>
        <w:rPr>
          <w:rtl/>
        </w:rPr>
      </w:pPr>
    </w:p>
    <w:p w:rsidR="006B5A20" w:rsidRDefault="00DE68E2">
      <w:pPr>
        <w:pStyle w:val="ProductList-ClauseHeading"/>
        <w:outlineLvl w:val="4"/>
        <w:rPr>
          <w:rtl/>
        </w:rPr>
      </w:pPr>
      <w:r>
        <w:rPr>
          <w:rtl/>
        </w:rPr>
        <w:t>3.3 تقنية SQL Server</w:t>
      </w:r>
    </w:p>
    <w:p w:rsidR="006B5A20" w:rsidRDefault="00DE68E2">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B5A20" w:rsidRDefault="006B5A20">
      <w:pPr>
        <w:pStyle w:val="ProductList-Body"/>
        <w:rPr>
          <w:rtl/>
        </w:rPr>
      </w:pPr>
    </w:p>
    <w:p w:rsidR="006B5A20" w:rsidRDefault="00DE68E2">
      <w:pPr>
        <w:pStyle w:val="ProductList-ClauseHeading"/>
        <w:outlineLvl w:val="4"/>
        <w:rPr>
          <w:rtl/>
        </w:rPr>
      </w:pPr>
      <w:r>
        <w:rPr>
          <w:rtl/>
        </w:rPr>
        <w:t>3.4 المكتبات المرخصة بموجب الترخيص العمومي العام الأصغر GNU</w:t>
      </w:r>
    </w:p>
    <w:p w:rsidR="006B5A20" w:rsidRDefault="00DE68E2">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A3DF3">
          <w:t>‬</w:t>
        </w:r>
      </w:dir>
    </w:p>
    <w:p w:rsidR="006B5A20" w:rsidRDefault="006B5A20">
      <w:pPr>
        <w:pStyle w:val="ProductList-Body"/>
        <w:rPr>
          <w:rtl/>
        </w:rPr>
      </w:pPr>
    </w:p>
    <w:p w:rsidR="006B5A20" w:rsidRDefault="00DE68E2">
      <w:pPr>
        <w:pStyle w:val="ProductList-ClauseHeading"/>
        <w:outlineLvl w:val="4"/>
        <w:rPr>
          <w:rtl/>
        </w:rPr>
      </w:pPr>
      <w:r>
        <w:rPr>
          <w:rtl/>
        </w:rPr>
        <w:t>3.5 Visual Studio Team Foundation Server Build Services</w:t>
      </w:r>
    </w:p>
    <w:p w:rsidR="006B5A20" w:rsidRDefault="00DE68E2">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0A3DF3">
            <w:t>‬</w:t>
          </w:r>
          <w:r w:rsidR="000A3DF3">
            <w:t>‬</w:t>
          </w:r>
        </w:dir>
      </w:dir>
    </w:p>
    <w:p w:rsidR="006B5A20" w:rsidRDefault="006B5A20">
      <w:pPr>
        <w:pStyle w:val="ProductList-Body"/>
        <w:rPr>
          <w:rtl/>
        </w:rPr>
      </w:pPr>
    </w:p>
    <w:p w:rsidR="006B5A20" w:rsidRDefault="00DE68E2">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38"/>
        <w:gridCol w:w="3639"/>
        <w:gridCol w:w="363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Team Foundation Server SharePoint Extensions</w:t>
            </w:r>
          </w:p>
        </w:tc>
      </w:tr>
    </w:tbl>
    <w:p w:rsidR="006B5A20" w:rsidRDefault="00DE68E2">
      <w:pPr>
        <w:pStyle w:val="ProductList-Offering1SubSection"/>
        <w:outlineLvl w:val="3"/>
        <w:rPr>
          <w:rtl/>
        </w:rPr>
      </w:pPr>
      <w:bookmarkStart w:id="190" w:name="_Sec837"/>
      <w:r>
        <w:rPr>
          <w:rtl/>
        </w:rPr>
        <w:t>4. ضمان البرنامج</w:t>
      </w:r>
      <w:bookmarkEnd w:id="190"/>
    </w:p>
    <w:tbl>
      <w:tblPr>
        <w:tblStyle w:val="PURTable"/>
        <w:bidiVisual/>
        <w:tblW w:w="0" w:type="dxa"/>
        <w:tblLook w:val="04A0" w:firstRow="1" w:lastRow="0" w:firstColumn="1" w:lastColumn="0" w:noHBand="0" w:noVBand="1"/>
      </w:tblPr>
      <w:tblGrid>
        <w:gridCol w:w="3619"/>
        <w:gridCol w:w="3642"/>
        <w:gridCol w:w="3560"/>
        <w:gridCol w:w="95"/>
      </w:tblGrid>
      <w:tr w:rsidR="006B5A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r w:rsidR="006B5A20">
        <w:tc>
          <w:tcPr>
            <w:tcW w:w="12240" w:type="dxa"/>
            <w:gridSpan w:val="4"/>
            <w:tcBorders>
              <w:top w:val="none" w:sz="4" w:space="0" w:color="6E6E6E"/>
              <w:left w:val="none" w:sz="4" w:space="0" w:color="6E6E6E"/>
              <w:bottom w:val="none" w:sz="4" w:space="0" w:color="6E6E6E"/>
              <w:right w:val="none" w:sz="4" w:space="0" w:color="6E6E6E"/>
            </w:tcBorders>
          </w:tcPr>
          <w:p w:rsidR="006B5A20" w:rsidRDefault="006B5A20">
            <w:pPr>
              <w:pStyle w:val="PURBreadcrumb"/>
              <w:bidi/>
              <w:rPr>
                <w:rtl/>
              </w:rPr>
            </w:pPr>
          </w:p>
          <w:tbl>
            <w:tblPr>
              <w:bidiVisual/>
              <w:tblW w:w="0" w:type="dxa"/>
              <w:tblLook w:val="04A0" w:firstRow="1" w:lastRow="0" w:firstColumn="1" w:lastColumn="0" w:noHBand="0" w:noVBand="1"/>
            </w:tblPr>
            <w:tblGrid>
              <w:gridCol w:w="10800"/>
            </w:tblGrid>
            <w:tr w:rsidR="006B5A20">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TableBody"/>
              <w:rPr>
                <w:rtl/>
              </w:rPr>
            </w:pPr>
          </w:p>
        </w:tc>
      </w:tr>
    </w:tbl>
    <w:p w:rsidR="006B5A20" w:rsidRDefault="006B5A20">
      <w:pPr>
        <w:pStyle w:val="ProductList-Body"/>
        <w:rPr>
          <w:rtl/>
        </w:rPr>
      </w:pPr>
    </w:p>
    <w:p w:rsidR="006B5A20" w:rsidRDefault="00DE68E2">
      <w:pPr>
        <w:pStyle w:val="ProductList-OfferingGroupHeading"/>
        <w:outlineLvl w:val="1"/>
        <w:rPr>
          <w:rtl/>
        </w:rPr>
      </w:pPr>
      <w:bookmarkStart w:id="191" w:name="_Sec618"/>
      <w:r>
        <w:rPr>
          <w:rtl/>
        </w:rPr>
        <w:t>Windows</w:t>
      </w:r>
      <w:bookmarkEnd w:id="191"/>
      <w:r>
        <w:fldChar w:fldCharType="begin"/>
      </w:r>
      <w:r>
        <w:instrText xml:space="preserve"> TC "</w:instrText>
      </w:r>
      <w:bookmarkStart w:id="192" w:name="_Toc439073117"/>
      <w:r>
        <w:instrText>Windows</w:instrText>
      </w:r>
      <w:bookmarkEnd w:id="192"/>
      <w:r>
        <w:instrText>" \l 2</w:instrText>
      </w:r>
      <w:r>
        <w:fldChar w:fldCharType="end"/>
      </w:r>
    </w:p>
    <w:p w:rsidR="006B5A20" w:rsidRDefault="00DE68E2">
      <w:pPr>
        <w:pStyle w:val="ProductList-Offering2HeadingNoBorder"/>
        <w:outlineLvl w:val="2"/>
        <w:rPr>
          <w:rtl/>
        </w:rPr>
      </w:pPr>
      <w:bookmarkStart w:id="193" w:name="_Sec652"/>
      <w:r>
        <w:rPr>
          <w:rtl/>
        </w:rPr>
        <w:t>نظام تشغيل جهاز سطح مكتب Windows</w:t>
      </w:r>
      <w:bookmarkEnd w:id="193"/>
      <w:r>
        <w:fldChar w:fldCharType="begin"/>
      </w:r>
      <w:r>
        <w:instrText xml:space="preserve"> TC "</w:instrText>
      </w:r>
      <w:bookmarkStart w:id="194" w:name="_Toc439073118"/>
      <w:r>
        <w:instrText>نظام تشغيل جهاز سطح مكتب Windows</w:instrText>
      </w:r>
      <w:bookmarkEnd w:id="194"/>
      <w:r>
        <w:instrText>" \l 3</w:instrText>
      </w:r>
      <w:r>
        <w:fldChar w:fldCharType="end"/>
      </w:r>
    </w:p>
    <w:p w:rsidR="006B5A20" w:rsidRDefault="00DE68E2">
      <w:pPr>
        <w:pStyle w:val="ProductList-Offering1SubSection"/>
        <w:outlineLvl w:val="3"/>
        <w:rPr>
          <w:rtl/>
        </w:rPr>
      </w:pPr>
      <w:bookmarkStart w:id="195" w:name="_Sec700"/>
      <w:r>
        <w:rPr>
          <w:rtl/>
        </w:rPr>
        <w:t>1. توفر البرنامج</w:t>
      </w:r>
      <w:bookmarkEnd w:id="195"/>
    </w:p>
    <w:tbl>
      <w:tblPr>
        <w:tblStyle w:val="PURTable"/>
        <w:bidiVisual/>
        <w:tblW w:w="0" w:type="dxa"/>
        <w:tblLook w:val="04A0" w:firstRow="1" w:lastRow="0" w:firstColumn="1" w:lastColumn="0" w:noHBand="0" w:noVBand="1"/>
      </w:tblPr>
      <w:tblGrid>
        <w:gridCol w:w="4038"/>
        <w:gridCol w:w="619"/>
        <w:gridCol w:w="613"/>
        <w:gridCol w:w="612"/>
        <w:gridCol w:w="609"/>
        <w:gridCol w:w="607"/>
        <w:gridCol w:w="612"/>
        <w:gridCol w:w="615"/>
        <w:gridCol w:w="634"/>
        <w:gridCol w:w="631"/>
        <w:gridCol w:w="613"/>
        <w:gridCol w:w="713"/>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single" w:sz="9" w:space="0" w:color="FFFFFF"/>
              <w:bottom w:val="none" w:sz="4" w:space="0" w:color="BFBFBF"/>
              <w:right w:val="single" w:sz="9" w:space="0" w:color="FFFFFF"/>
            </w:tcBorders>
          </w:tcPr>
          <w:p w:rsidR="006B5A20" w:rsidRDefault="00DE68E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5A20" w:rsidRDefault="00DE68E2">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6B5A20" w:rsidRDefault="006B5A20">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196" w:name="_Sec755"/>
      <w:r>
        <w:rPr>
          <w:rtl/>
        </w:rPr>
        <w:t>2. شروط المنتج</w:t>
      </w:r>
      <w:bookmarkEnd w:id="196"/>
    </w:p>
    <w:tbl>
      <w:tblPr>
        <w:tblStyle w:val="PURTable"/>
        <w:bidiVisual/>
        <w:tblW w:w="0" w:type="dxa"/>
        <w:tblLook w:val="04A0" w:firstRow="1" w:lastRow="0" w:firstColumn="1" w:lastColumn="0" w:noHBand="0" w:noVBand="1"/>
      </w:tblPr>
      <w:tblGrid>
        <w:gridCol w:w="3657"/>
        <w:gridCol w:w="3628"/>
        <w:gridCol w:w="363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2.1 أنظمة التشغيل المؤهِّلة</w:t>
      </w:r>
    </w:p>
    <w:p w:rsidR="006B5A20" w:rsidRDefault="00DE68E2">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6B5A20" w:rsidRDefault="006B5A20">
      <w:pPr>
        <w:pStyle w:val="ProductList-Body"/>
        <w:rPr>
          <w:rtl/>
        </w:rPr>
      </w:pPr>
    </w:p>
    <w:p w:rsidR="006B5A20" w:rsidRDefault="00DE68E2">
      <w:pPr>
        <w:pStyle w:val="ProductList-SubClauseHeading"/>
        <w:outlineLvl w:val="5"/>
        <w:rPr>
          <w:rtl/>
        </w:rPr>
      </w:pPr>
      <w:r>
        <w:rPr>
          <w:rtl/>
        </w:rPr>
        <w:t>2.1.1 مخطط أنظمة التشغيل المؤهِّلة (نظام تشغيل)</w:t>
      </w:r>
    </w:p>
    <w:p w:rsidR="006B5A20" w:rsidRDefault="00DE68E2">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901"/>
        <w:gridCol w:w="1649"/>
        <w:gridCol w:w="1649"/>
        <w:gridCol w:w="1717"/>
        <w:gridCol w:w="1640"/>
      </w:tblGrid>
      <w:tr w:rsidR="006B5A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Academic وCharity</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6B5A20" w:rsidRDefault="006B5A20">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bl>
    <w:p w:rsidR="006B5A20" w:rsidRDefault="00DE68E2">
      <w:pPr>
        <w:pStyle w:val="ProductList-BodyIndented"/>
        <w:rPr>
          <w:rtl/>
        </w:rPr>
      </w:pPr>
      <w:r>
        <w:rPr>
          <w:i/>
          <w:vertAlign w:val="superscript"/>
          <w:rtl/>
        </w:rPr>
        <w:t>1</w:t>
      </w:r>
      <w:r>
        <w:rPr>
          <w:i/>
          <w:rtl/>
        </w:rPr>
        <w:t xml:space="preserve">يشتمل على أنظمة تشغيل 32 بت و64 بت. </w:t>
      </w:r>
    </w:p>
    <w:p w:rsidR="006B5A20" w:rsidRDefault="00DE68E2">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6B5A20" w:rsidRDefault="00DE68E2">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6B5A20" w:rsidRDefault="00DE68E2">
      <w:pPr>
        <w:pStyle w:val="ProductList-BodyIndented"/>
        <w:rPr>
          <w:rtl/>
        </w:rPr>
      </w:pPr>
      <w:r>
        <w:rPr>
          <w:i/>
          <w:vertAlign w:val="superscript"/>
          <w:rtl/>
        </w:rPr>
        <w:t>4</w:t>
      </w:r>
      <w:r>
        <w:rPr>
          <w:i/>
          <w:rtl/>
        </w:rPr>
        <w:t>لا ينطبق على Academic وCharity وOV-CW.</w:t>
      </w:r>
    </w:p>
    <w:p w:rsidR="006B5A20" w:rsidRDefault="00DE68E2">
      <w:pPr>
        <w:pStyle w:val="ProductList-BodyIndented"/>
        <w:rPr>
          <w:rtl/>
        </w:rPr>
      </w:pPr>
      <w:r>
        <w:rPr>
          <w:i/>
          <w:vertAlign w:val="superscript"/>
          <w:rtl/>
        </w:rPr>
        <w:t>5</w:t>
      </w:r>
      <w:r>
        <w:rPr>
          <w:i/>
          <w:rtl/>
        </w:rPr>
        <w:t>N وK وKN إصدارات مخصصة متوفرة لأسواق معينة.</w:t>
      </w:r>
    </w:p>
    <w:p w:rsidR="006B5A20" w:rsidRDefault="006B5A20">
      <w:pPr>
        <w:pStyle w:val="ProductList-BodyIndented"/>
        <w:rPr>
          <w:rtl/>
        </w:rPr>
      </w:pPr>
    </w:p>
    <w:p w:rsidR="006B5A20" w:rsidRDefault="00DE68E2">
      <w:pPr>
        <w:pStyle w:val="ProductList-SubClauseHeading"/>
        <w:outlineLvl w:val="5"/>
        <w:rPr>
          <w:rtl/>
        </w:rPr>
      </w:pPr>
      <w:r>
        <w:rPr>
          <w:rtl/>
        </w:rPr>
        <w:t>2.1.2 استخدام مخطط أنظمة التشغيل المؤهِّلة (نظام تشغيل) المقيد</w:t>
      </w:r>
    </w:p>
    <w:p w:rsidR="006B5A20" w:rsidRDefault="00DE68E2">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90"/>
        <w:gridCol w:w="1652"/>
        <w:gridCol w:w="1652"/>
        <w:gridCol w:w="1719"/>
        <w:gridCol w:w="1643"/>
      </w:tblGrid>
      <w:tr w:rsidR="006B5A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Academic وCharity</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6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bl>
    <w:p w:rsidR="006B5A20" w:rsidRDefault="00DE68E2">
      <w:pPr>
        <w:pStyle w:val="ProductList-BodyIndented"/>
        <w:rPr>
          <w:rtl/>
        </w:rPr>
      </w:pPr>
      <w:r>
        <w:rPr>
          <w:i/>
          <w:vertAlign w:val="superscript"/>
          <w:rtl/>
        </w:rPr>
        <w:t>1</w:t>
      </w:r>
      <w:r>
        <w:rPr>
          <w:i/>
          <w:rtl/>
        </w:rPr>
        <w:t xml:space="preserve">يشتمل على أنظمة تشغيل 32 بت و64 بت. </w:t>
      </w:r>
    </w:p>
    <w:p w:rsidR="006B5A20" w:rsidRDefault="00DE68E2">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6B5A20" w:rsidRDefault="00DE68E2">
      <w:pPr>
        <w:pStyle w:val="ProductList-BodyIndented"/>
        <w:rPr>
          <w:rtl/>
        </w:rPr>
      </w:pPr>
      <w:r>
        <w:rPr>
          <w:i/>
          <w:vertAlign w:val="superscript"/>
          <w:rtl/>
        </w:rPr>
        <w:t>3</w:t>
      </w:r>
      <w:r>
        <w:rPr>
          <w:i/>
          <w:rtl/>
        </w:rPr>
        <w:t>لا ينطبق على Academic وCharity وOV-CW.</w:t>
      </w:r>
    </w:p>
    <w:p w:rsidR="006B5A20" w:rsidRDefault="006B5A20">
      <w:pPr>
        <w:pStyle w:val="ProductList-BodyIndented"/>
        <w:rPr>
          <w:rtl/>
        </w:rPr>
      </w:pPr>
    </w:p>
    <w:p w:rsidR="006B5A20" w:rsidRDefault="00DE68E2">
      <w:pPr>
        <w:pStyle w:val="ProductList-BodyIndented"/>
        <w:rPr>
          <w:rtl/>
        </w:rPr>
      </w:pPr>
      <w:r>
        <w:rPr>
          <w:b/>
          <w:rtl/>
        </w:rPr>
        <w:t>2.1.2.1 قيود الاستخدام لأنظمة التشغيل المؤهِّلة لـ Windows Embedded</w:t>
      </w:r>
    </w:p>
    <w:p w:rsidR="006B5A20" w:rsidRDefault="00DE68E2">
      <w:pPr>
        <w:pStyle w:val="ProductList-Bullet"/>
        <w:numPr>
          <w:ilvl w:val="1"/>
          <w:numId w:val="26"/>
        </w:numPr>
        <w:rPr>
          <w:rtl/>
        </w:rPr>
      </w:pPr>
      <w:r>
        <w:rPr>
          <w:rtl/>
        </w:rPr>
        <w:t>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w:t>
      </w:r>
    </w:p>
    <w:p w:rsidR="006B5A20" w:rsidRDefault="00DE68E2">
      <w:pPr>
        <w:pStyle w:val="ProductList-Bullet"/>
        <w:numPr>
          <w:ilvl w:val="2"/>
          <w:numId w:val="26"/>
        </w:numPr>
        <w:rPr>
          <w:rtl/>
        </w:rPr>
      </w:pPr>
      <w:r>
        <w:rPr>
          <w:rtl/>
        </w:rPr>
        <w:t>الاستخدام المحدد. تم تصميم الجهاز المرخص للعميل لاستخدام محدد. يجوز للعميل استخدام البرنامج لهذا الاستخدام فقط.</w:t>
      </w:r>
    </w:p>
    <w:p w:rsidR="006B5A20" w:rsidRDefault="00DE68E2">
      <w:pPr>
        <w:pStyle w:val="ProductList-Bullet"/>
        <w:numPr>
          <w:ilvl w:val="2"/>
          <w:numId w:val="26"/>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6B5A20" w:rsidRDefault="00DE68E2">
      <w:pPr>
        <w:pStyle w:val="ProductList-Bullet"/>
        <w:numPr>
          <w:ilvl w:val="1"/>
          <w:numId w:val="26"/>
        </w:numPr>
        <w:rPr>
          <w:rtl/>
        </w:rPr>
      </w:pPr>
      <w:r>
        <w:rPr>
          <w:rtl/>
        </w:rPr>
        <w:t>بالإضافة إلى ذلك، يجوز للعميل استخدام البرامج محليًا فقط على الأجهزة التي تمت ترقيتها إلى Windows 10 IoT Enterprise لـ Retail/Thin Clients:</w:t>
      </w:r>
    </w:p>
    <w:p w:rsidR="006B5A20" w:rsidRDefault="00DE68E2">
      <w:pPr>
        <w:pStyle w:val="ProductList-Bullet"/>
        <w:numPr>
          <w:ilvl w:val="2"/>
          <w:numId w:val="26"/>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6B5A20" w:rsidRDefault="006B5A20">
      <w:pPr>
        <w:pStyle w:val="ProductList-BodyIndented"/>
        <w:rPr>
          <w:rtl/>
        </w:rPr>
      </w:pPr>
    </w:p>
    <w:p w:rsidR="006B5A20" w:rsidRDefault="00DE68E2">
      <w:pPr>
        <w:pStyle w:val="ProductList-SubClauseHeading"/>
        <w:outlineLvl w:val="5"/>
        <w:rPr>
          <w:rtl/>
        </w:rPr>
      </w:pPr>
      <w:r>
        <w:rPr>
          <w:rtl/>
        </w:rPr>
        <w:t>2.1.3 قواعد نظام التشغيل المؤهِّل لتراخيص ترقية الترخيص المجمع لنظام تشغيل Windows</w:t>
      </w:r>
    </w:p>
    <w:p w:rsidR="006B5A20" w:rsidRDefault="00DE68E2">
      <w:pPr>
        <w:pStyle w:val="ProductList-Bullet"/>
        <w:numPr>
          <w:ilvl w:val="1"/>
          <w:numId w:val="27"/>
        </w:numPr>
        <w:rPr>
          <w:rtl/>
        </w:rPr>
      </w:pPr>
      <w:r>
        <w:rPr>
          <w:rtl/>
        </w:rPr>
        <w:t>يجب تثبيت نظام التشغيل المؤهِّل على الجهاز المراد تعيين ترخيص ترقية الترخيص المجمع إليه.</w:t>
      </w:r>
    </w:p>
    <w:p w:rsidR="006B5A20" w:rsidRDefault="00DE68E2">
      <w:pPr>
        <w:pStyle w:val="ProductList-Bullet"/>
        <w:numPr>
          <w:ilvl w:val="1"/>
          <w:numId w:val="27"/>
        </w:numPr>
        <w:rPr>
          <w:rtl/>
        </w:rPr>
      </w:pPr>
      <w:r>
        <w:rPr>
          <w:rtl/>
        </w:rPr>
        <w:t>يُعد Apple Macintosh بمثابة نظام تشغيل مؤهِّل فقط إذا تم تثبيته مسبقًا من قِبل الشركة المصنِّعة المعتمدة قبل البيع الأولي للجهاز.</w:t>
      </w:r>
    </w:p>
    <w:p w:rsidR="006B5A20" w:rsidRDefault="00DE68E2">
      <w:pPr>
        <w:pStyle w:val="ProductList-Bullet"/>
        <w:numPr>
          <w:ilvl w:val="1"/>
          <w:numId w:val="27"/>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6B5A20" w:rsidRDefault="00DE68E2">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6B5A20" w:rsidRDefault="006B5A20">
      <w:pPr>
        <w:pStyle w:val="ProductList-BodyIndented"/>
        <w:rPr>
          <w:rtl/>
        </w:rPr>
      </w:pPr>
    </w:p>
    <w:p w:rsidR="006B5A20" w:rsidRDefault="00DE68E2">
      <w:pPr>
        <w:pStyle w:val="ProductList-ClauseHeading"/>
        <w:outlineLvl w:val="4"/>
        <w:rPr>
          <w:rtl/>
        </w:rPr>
      </w:pPr>
      <w:r>
        <w:rPr>
          <w:rtl/>
        </w:rPr>
        <w:t>2.2 الانتقالات</w:t>
      </w:r>
    </w:p>
    <w:p w:rsidR="006B5A20" w:rsidRDefault="00DE68E2">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458"/>
        <w:gridCol w:w="5458"/>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خيارات الانتقال الصالحة</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لـ Windows Enterprise لكل مستخدم</w:t>
            </w:r>
          </w:p>
          <w:p w:rsidR="006B5A20" w:rsidRDefault="00DE68E2">
            <w:pPr>
              <w:pStyle w:val="ProductList-TableBody"/>
              <w:rPr>
                <w:rtl/>
              </w:rPr>
            </w:pPr>
            <w:r>
              <w:rPr>
                <w:rtl/>
              </w:rPr>
              <w:t>الوصول إلى سطح مكتب Windows الظاهري لكل جهاز</w:t>
            </w:r>
          </w:p>
          <w:p w:rsidR="006B5A20" w:rsidRDefault="00DE68E2">
            <w:pPr>
              <w:pStyle w:val="ProductList-TableBody"/>
              <w:rPr>
                <w:rtl/>
              </w:rPr>
            </w:pPr>
            <w:r>
              <w:rPr>
                <w:rtl/>
              </w:rPr>
              <w:t>الوصول إلى سطح مكتب Windows الظاهري لكل مستخدم</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الوصول إلى سطح مكتب Windows الظاهري لكل مستخدم</w:t>
            </w:r>
          </w:p>
        </w:tc>
      </w:tr>
    </w:tbl>
    <w:p w:rsidR="006B5A20" w:rsidRDefault="006B5A20">
      <w:pPr>
        <w:pStyle w:val="ProductList-Body"/>
        <w:rPr>
          <w:rtl/>
        </w:rPr>
      </w:pPr>
    </w:p>
    <w:p w:rsidR="006B5A20" w:rsidRDefault="00DE68E2">
      <w:pPr>
        <w:pStyle w:val="ProductList-ClauseHeading"/>
        <w:outlineLvl w:val="4"/>
        <w:rPr>
          <w:rtl/>
        </w:rPr>
      </w:pPr>
      <w:r>
        <w:rPr>
          <w:rtl/>
        </w:rPr>
        <w:t>2.3 ترقية Windows Enterprise (بدون إصدار) وWindows Professional (بدون إصدار)</w:t>
      </w:r>
    </w:p>
    <w:p w:rsidR="006B5A20" w:rsidRDefault="00DE68E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6B5A20" w:rsidRDefault="006B5A20">
      <w:pPr>
        <w:pStyle w:val="ProductList-Body"/>
        <w:rPr>
          <w:rtl/>
        </w:rPr>
      </w:pPr>
    </w:p>
    <w:p w:rsidR="006B5A20" w:rsidRDefault="00DE68E2">
      <w:pPr>
        <w:pStyle w:val="ProductList-ClauseHeading"/>
        <w:outlineLvl w:val="4"/>
        <w:rPr>
          <w:rtl/>
        </w:rPr>
      </w:pPr>
      <w:r>
        <w:rPr>
          <w:rtl/>
        </w:rPr>
        <w:t>2.4 عمل الصور باستخدام Windows 10</w:t>
      </w:r>
    </w:p>
    <w:p w:rsidR="006B5A20" w:rsidRDefault="00DE68E2">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6B5A20" w:rsidRDefault="006B5A20">
      <w:pPr>
        <w:pStyle w:val="ProductList-Body"/>
        <w:rPr>
          <w:rtl/>
        </w:rPr>
      </w:pPr>
    </w:p>
    <w:p w:rsidR="006B5A20" w:rsidRDefault="00DE68E2">
      <w:pPr>
        <w:pStyle w:val="ProductList-ClauseHeading"/>
        <w:outlineLvl w:val="4"/>
        <w:rPr>
          <w:rtl/>
        </w:rPr>
      </w:pPr>
      <w:r>
        <w:rPr>
          <w:rtl/>
        </w:rPr>
        <w:t>2.5 خيارات الاستيفاء الإقليمية</w:t>
      </w:r>
    </w:p>
    <w:p w:rsidR="006B5A20" w:rsidRDefault="00DE68E2">
      <w:pPr>
        <w:pStyle w:val="ProductList-SubClauseHeading"/>
        <w:outlineLvl w:val="5"/>
        <w:rPr>
          <w:rtl/>
        </w:rPr>
      </w:pPr>
      <w:r>
        <w:rPr>
          <w:rtl/>
        </w:rPr>
        <w:t>2.5.1 يجوز لعملاء إصدارات N (لا يشمل Windows Media Player) من Microsoft Windows XP Professional وMicrosoft Windows Vista Business وMicrosoft Windows 7 Professional</w:t>
      </w:r>
    </w:p>
    <w:p w:rsidR="006B5A20" w:rsidRDefault="00DE68E2">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3">
        <w:r>
          <w:rPr>
            <w:color w:val="00467F"/>
            <w:u w:val="single"/>
            <w:rtl/>
          </w:rPr>
          <w:t>http://go.microsoft.com/?linkid=9839207</w:t>
        </w:r>
      </w:hyperlink>
      <w:r>
        <w:rPr>
          <w:rtl/>
        </w:rPr>
        <w:t>.</w:t>
      </w:r>
    </w:p>
    <w:p w:rsidR="006B5A20" w:rsidRDefault="006B5A20">
      <w:pPr>
        <w:pStyle w:val="ProductList-BodyIndented"/>
        <w:rPr>
          <w:rtl/>
        </w:rPr>
      </w:pPr>
    </w:p>
    <w:p w:rsidR="006B5A20" w:rsidRDefault="00DE68E2">
      <w:pPr>
        <w:pStyle w:val="ProductList-SubClauseHeading"/>
        <w:outlineLvl w:val="5"/>
        <w:rPr>
          <w:rtl/>
        </w:rPr>
      </w:pPr>
      <w:r>
        <w:rPr>
          <w:rtl/>
        </w:rPr>
        <w:t>2.5.2 الإصداران K وKN من Windows XP Professional وWindows Vista Business وWindows 7 Professional</w:t>
      </w:r>
    </w:p>
    <w:p w:rsidR="006B5A20" w:rsidRDefault="00DE68E2">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4">
        <w:r>
          <w:rPr>
            <w:color w:val="00467F"/>
            <w:u w:val="single"/>
            <w:rtl/>
          </w:rPr>
          <w:t>http://go.microsoft.com/?linkid=9839207</w:t>
        </w:r>
      </w:hyperlink>
      <w:r>
        <w:rPr>
          <w:rtl/>
        </w:rPr>
        <w:t>.</w:t>
      </w:r>
    </w:p>
    <w:p w:rsidR="006B5A20" w:rsidRDefault="006B5A20">
      <w:pPr>
        <w:pStyle w:val="ProductList-BodyIndented"/>
        <w:rPr>
          <w:rtl/>
        </w:rPr>
      </w:pPr>
    </w:p>
    <w:p w:rsidR="006B5A20" w:rsidRDefault="00DE68E2">
      <w:pPr>
        <w:pStyle w:val="ProductList-SubClauseHeading"/>
        <w:outlineLvl w:val="5"/>
        <w:rPr>
          <w:rtl/>
        </w:rPr>
      </w:pPr>
      <w:r>
        <w:rPr>
          <w:rtl/>
        </w:rPr>
        <w:t>2.5.3 Windows 8/8.1 Pro KN وWindows 10 Pro KN</w:t>
      </w:r>
    </w:p>
    <w:p w:rsidR="006B5A20" w:rsidRDefault="00DE68E2">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6B5A20" w:rsidRDefault="006B5A20">
      <w:pPr>
        <w:pStyle w:val="ProductList-BodyIndented"/>
        <w:rPr>
          <w:rtl/>
        </w:rPr>
      </w:pPr>
    </w:p>
    <w:p w:rsidR="006B5A20" w:rsidRDefault="00DE68E2">
      <w:pPr>
        <w:pStyle w:val="ProductList-SubClauseHeading"/>
        <w:outlineLvl w:val="5"/>
        <w:rPr>
          <w:rtl/>
        </w:rPr>
      </w:pPr>
      <w:r>
        <w:rPr>
          <w:rtl/>
        </w:rPr>
        <w:t>2.5.4 Windows 8/8.1 Pro N وWindows 10 Pro N (لا يشمل Windows Media Player)</w:t>
      </w:r>
    </w:p>
    <w:p w:rsidR="006B5A20" w:rsidRDefault="00DE68E2">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6B5A20" w:rsidRDefault="006B5A20">
      <w:pPr>
        <w:pStyle w:val="ProductList-BodyIndented"/>
        <w:rPr>
          <w:rtl/>
        </w:rPr>
      </w:pPr>
    </w:p>
    <w:p w:rsidR="006B5A20" w:rsidRDefault="00DE68E2">
      <w:pPr>
        <w:pStyle w:val="ProductList-ClauseHeading"/>
        <w:outlineLvl w:val="4"/>
        <w:rPr>
          <w:rtl/>
        </w:rPr>
      </w:pPr>
      <w:r>
        <w:rPr>
          <w:rtl/>
        </w:rPr>
        <w:t>2.6 مجموعة Windows Embedded 8 Standard Enterprise</w:t>
      </w:r>
    </w:p>
    <w:p w:rsidR="006B5A20" w:rsidRDefault="00DE68E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6B5A20" w:rsidRDefault="00DE68E2">
      <w:pPr>
        <w:pStyle w:val="ProductList-Offering1SubSection"/>
        <w:outlineLvl w:val="3"/>
        <w:rPr>
          <w:rtl/>
        </w:rPr>
      </w:pPr>
      <w:bookmarkStart w:id="197" w:name="_Sec813"/>
      <w:r>
        <w:rPr>
          <w:rtl/>
        </w:rPr>
        <w:t>3. حقوق الاستخدام</w:t>
      </w:r>
      <w:bookmarkEnd w:id="197"/>
    </w:p>
    <w:tbl>
      <w:tblPr>
        <w:tblStyle w:val="PURTable"/>
        <w:bidiVisual/>
        <w:tblW w:w="0" w:type="dxa"/>
        <w:tblLook w:val="04A0" w:firstRow="1" w:lastRow="0" w:firstColumn="1" w:lastColumn="0" w:noHBand="0" w:noVBand="1"/>
      </w:tblPr>
      <w:tblGrid>
        <w:gridCol w:w="3681"/>
        <w:gridCol w:w="3618"/>
        <w:gridCol w:w="361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تعيين الترخيص</w:t>
      </w:r>
    </w:p>
    <w:p w:rsidR="006B5A20" w:rsidRDefault="00DE68E2">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6B5A20" w:rsidRDefault="006B5A20">
      <w:pPr>
        <w:pStyle w:val="ProductList-Body"/>
        <w:rPr>
          <w:rtl/>
        </w:rPr>
      </w:pPr>
    </w:p>
    <w:p w:rsidR="006B5A20" w:rsidRDefault="00DE68E2">
      <w:pPr>
        <w:pStyle w:val="ProductList-ClauseHeading"/>
        <w:outlineLvl w:val="4"/>
        <w:rPr>
          <w:rtl/>
        </w:rPr>
      </w:pPr>
      <w:r>
        <w:rPr>
          <w:rtl/>
        </w:rPr>
        <w:t>3.2 تطبيقات Windows</w:t>
      </w:r>
    </w:p>
    <w:p w:rsidR="006B5A20" w:rsidRDefault="00DE68E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5">
        <w:r>
          <w:rPr>
            <w:color w:val="00467F"/>
            <w:u w:val="single"/>
            <w:rtl/>
          </w:rPr>
          <w:t>http://go.microsoft.com/fwlink/?linkid=246338</w:t>
        </w:r>
      </w:hyperlink>
      <w:r>
        <w:rPr>
          <w:rtl/>
        </w:rPr>
        <w:t xml:space="preserve"> أو شروط استخدام Xbox.com الموجودة على الموقع التالي </w:t>
      </w:r>
      <w:hyperlink r:id="rId76">
        <w:r>
          <w:rPr>
            <w:color w:val="00467F"/>
            <w:u w:val="single"/>
            <w:rtl/>
          </w:rPr>
          <w:t>http://xbox.com/legal/livetou</w:t>
        </w:r>
      </w:hyperlink>
      <w:r>
        <w:rPr>
          <w:rtl/>
        </w:rPr>
        <w:t xml:space="preserve"> فيما يتعلق بتطبيقات Windows التي تصل إلى خدمات Xbox.</w:t>
      </w:r>
    </w:p>
    <w:p w:rsidR="006B5A20" w:rsidRDefault="00DE68E2">
      <w:pPr>
        <w:pStyle w:val="ProductList-Offering1SubSection"/>
        <w:outlineLvl w:val="3"/>
        <w:rPr>
          <w:rtl/>
        </w:rPr>
      </w:pPr>
      <w:bookmarkStart w:id="198" w:name="_Sec841"/>
      <w:r>
        <w:rPr>
          <w:rtl/>
        </w:rPr>
        <w:t>4. ضمان البرنامج</w:t>
      </w:r>
      <w:bookmarkEnd w:id="198"/>
    </w:p>
    <w:tbl>
      <w:tblPr>
        <w:tblStyle w:val="PURTable"/>
        <w:bidiVisual/>
        <w:tblW w:w="0" w:type="dxa"/>
        <w:tblLook w:val="04A0" w:firstRow="1" w:lastRow="0" w:firstColumn="1" w:lastColumn="0" w:noHBand="0" w:noVBand="1"/>
      </w:tblPr>
      <w:tblGrid>
        <w:gridCol w:w="3625"/>
        <w:gridCol w:w="3666"/>
        <w:gridCol w:w="362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إصدار Enterprise وVDA</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6B5A20" w:rsidRDefault="00DE68E2">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6B5A20" w:rsidRDefault="00DE68E2">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6B5A20" w:rsidRDefault="00DE68E2">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6B5A20" w:rsidRDefault="00DE68E2">
      <w:pPr>
        <w:pStyle w:val="ProductList-Bullet"/>
        <w:numPr>
          <w:ilvl w:val="0"/>
          <w:numId w:val="28"/>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6B5A20" w:rsidRDefault="00DE68E2">
      <w:pPr>
        <w:pStyle w:val="ProductList-Bullet"/>
        <w:numPr>
          <w:ilvl w:val="0"/>
          <w:numId w:val="28"/>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6B5A20" w:rsidRDefault="00DE68E2">
      <w:pPr>
        <w:pStyle w:val="ProductList-Bullet"/>
        <w:numPr>
          <w:ilvl w:val="0"/>
          <w:numId w:val="28"/>
        </w:numPr>
        <w:rPr>
          <w:rtl/>
        </w:rPr>
      </w:pPr>
      <w:r>
        <w:rPr>
          <w:rtl/>
        </w:rPr>
        <w:t>يجوز للعميل تشغيل Windows 10 Pro أو أية إصدارات سابقة من البرنامج، بدلاً من أي مثيل مسموح به في هذا البند.</w:t>
      </w:r>
    </w:p>
    <w:p w:rsidR="006B5A20" w:rsidRDefault="00DE68E2">
      <w:pPr>
        <w:pStyle w:val="ProductList-Bullet"/>
        <w:numPr>
          <w:ilvl w:val="0"/>
          <w:numId w:val="28"/>
        </w:numPr>
        <w:rPr>
          <w:rtl/>
        </w:rPr>
      </w:pPr>
      <w:r>
        <w:rPr>
          <w:rtl/>
        </w:rPr>
        <w:t>لا يحتاج العميل إلى ترخيص للوصول إلى المثيلات المسموح بها بغرض إدارة البرنامج فقط.</w:t>
      </w:r>
    </w:p>
    <w:p w:rsidR="006B5A20" w:rsidRDefault="006B5A20">
      <w:pPr>
        <w:pStyle w:val="ProductList-Body"/>
        <w:rPr>
          <w:rtl/>
        </w:rPr>
      </w:pPr>
    </w:p>
    <w:p w:rsidR="006B5A20" w:rsidRDefault="00DE68E2">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84"/>
        <w:gridCol w:w="924"/>
        <w:gridCol w:w="942"/>
        <w:gridCol w:w="924"/>
        <w:gridCol w:w="942"/>
      </w:tblGrid>
      <w:tr w:rsidR="006B5A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B5A20" w:rsidRDefault="006B5A20">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5A20" w:rsidRDefault="00DE68E2">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5A20" w:rsidRDefault="00DE68E2">
            <w:pPr>
              <w:pStyle w:val="ProductList-TableBody"/>
              <w:jc w:val="center"/>
              <w:rPr>
                <w:rtl/>
              </w:rPr>
            </w:pPr>
            <w:r>
              <w:rPr>
                <w:color w:val="FFFFFF"/>
                <w:rtl/>
              </w:rPr>
              <w:t>Windows VDA</w:t>
            </w:r>
          </w:p>
        </w:tc>
      </w:tr>
      <w:tr w:rsidR="006B5A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B5A20" w:rsidRDefault="006B5A20">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المستخدم</w:t>
            </w:r>
          </w:p>
        </w:tc>
      </w:tr>
      <w:tr w:rsidR="006B5A20">
        <w:tc>
          <w:tcPr>
            <w:tcW w:w="80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0A3DF3">
                <w:t>‬</w:t>
              </w:r>
            </w:di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80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80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bl>
    <w:p w:rsidR="006B5A20" w:rsidRDefault="006B5A20">
      <w:pPr>
        <w:pStyle w:val="ProductList-Body"/>
        <w:rPr>
          <w:rtl/>
        </w:rPr>
      </w:pPr>
    </w:p>
    <w:p w:rsidR="006B5A20" w:rsidRDefault="00DE68E2">
      <w:pPr>
        <w:pStyle w:val="ProductList-SubClauseHeading"/>
        <w:outlineLvl w:val="5"/>
        <w:rPr>
          <w:rtl/>
        </w:rPr>
      </w:pPr>
      <w:r>
        <w:rPr>
          <w:rtl/>
        </w:rPr>
        <w:t>4.1.1 حقوق Windows 10 Enterprise Current Branch</w:t>
      </w:r>
    </w:p>
    <w:p w:rsidR="006B5A20" w:rsidRDefault="00DE68E2">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6B5A20" w:rsidRDefault="006B5A20">
      <w:pPr>
        <w:pStyle w:val="ProductList-BodyIndented"/>
        <w:rPr>
          <w:rtl/>
        </w:rPr>
      </w:pPr>
    </w:p>
    <w:p w:rsidR="006B5A20" w:rsidRDefault="00DE68E2">
      <w:pPr>
        <w:pStyle w:val="ProductList-ClauseHeading"/>
        <w:outlineLvl w:val="4"/>
        <w:rPr>
          <w:rtl/>
        </w:rPr>
      </w:pPr>
      <w:r>
        <w:rPr>
          <w:rtl/>
        </w:rPr>
        <w:t>4.2 أنظمة التشغيل المؤهِّلة</w:t>
      </w:r>
    </w:p>
    <w:p w:rsidR="006B5A20" w:rsidRDefault="00DE68E2">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6B5A20" w:rsidRDefault="00DE68E2">
      <w:pPr>
        <w:pStyle w:val="ProductList-Bullet"/>
        <w:numPr>
          <w:ilvl w:val="0"/>
          <w:numId w:val="29"/>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6B5A20" w:rsidRDefault="00DE68E2">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6B5A20" w:rsidRDefault="006B5A20">
      <w:pPr>
        <w:pStyle w:val="ProductList-Body"/>
        <w:rPr>
          <w:rtl/>
        </w:rPr>
      </w:pPr>
    </w:p>
    <w:p w:rsidR="006B5A20" w:rsidRDefault="00DE68E2">
      <w:pPr>
        <w:pStyle w:val="ProductList-ClauseHeading"/>
        <w:outlineLvl w:val="4"/>
        <w:rPr>
          <w:rtl/>
        </w:rPr>
      </w:pPr>
      <w:r>
        <w:rPr>
          <w:rtl/>
        </w:rPr>
        <w:t>4.3 إعادة تعيين ضمان برنامج Windows لكل جهاز</w:t>
      </w:r>
    </w:p>
    <w:p w:rsidR="006B5A20" w:rsidRDefault="00DE68E2">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6B5A20" w:rsidRDefault="006B5A20">
      <w:pPr>
        <w:pStyle w:val="ProductList-Body"/>
        <w:rPr>
          <w:rtl/>
        </w:rPr>
      </w:pPr>
    </w:p>
    <w:p w:rsidR="006B5A20" w:rsidRDefault="00DE68E2">
      <w:pPr>
        <w:pStyle w:val="ProductList-ClauseHeading"/>
        <w:outlineLvl w:val="4"/>
        <w:rPr>
          <w:rtl/>
        </w:rPr>
      </w:pPr>
      <w:r>
        <w:rPr>
          <w:rtl/>
        </w:rPr>
        <w:t>4.4 قواعد تعيين الترخيص لضمان برنامج Windows لكل مستخدم</w:t>
      </w:r>
    </w:p>
    <w:p w:rsidR="006B5A20" w:rsidRDefault="00DE68E2">
      <w:pPr>
        <w:pStyle w:val="ProductList-SubClauseHeading"/>
        <w:outlineLvl w:val="5"/>
        <w:rPr>
          <w:rtl/>
        </w:rPr>
      </w:pPr>
      <w:r>
        <w:rPr>
          <w:rtl/>
        </w:rPr>
        <w:t>4.4.1 ترخيص الاشتراك لضمان برنامج Windows Enterprise لكل مستخدم</w:t>
      </w:r>
    </w:p>
    <w:p w:rsidR="006B5A20" w:rsidRDefault="00DE68E2">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0A3DF3">
          <w:t>‬</w:t>
        </w:r>
      </w:dir>
    </w:p>
    <w:p w:rsidR="006B5A20" w:rsidRDefault="006B5A20">
      <w:pPr>
        <w:pStyle w:val="ProductList-BodyIndented"/>
        <w:rPr>
          <w:rtl/>
        </w:rPr>
      </w:pPr>
    </w:p>
    <w:p w:rsidR="006B5A20" w:rsidRDefault="00DE68E2">
      <w:pPr>
        <w:pStyle w:val="ProductList-SubClauseHeading"/>
        <w:outlineLvl w:val="5"/>
        <w:rPr>
          <w:rtl/>
        </w:rPr>
      </w:pPr>
      <w:r>
        <w:rPr>
          <w:rtl/>
        </w:rPr>
        <w:t>4.4.2 الترخيص الإضافي لضمان برنامج Windows Enterprise لكل مستخدم</w:t>
      </w:r>
    </w:p>
    <w:p w:rsidR="006B5A20" w:rsidRDefault="00DE68E2">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0A3DF3">
          <w:t>‬</w:t>
        </w:r>
      </w:dir>
    </w:p>
    <w:p w:rsidR="006B5A20" w:rsidRDefault="006B5A20">
      <w:pPr>
        <w:pStyle w:val="ProductList-BodyIndented"/>
        <w:rPr>
          <w:rtl/>
        </w:rPr>
      </w:pPr>
    </w:p>
    <w:p w:rsidR="006B5A20" w:rsidRDefault="00DE68E2">
      <w:pPr>
        <w:pStyle w:val="ProductList-ClauseHeading"/>
        <w:outlineLvl w:val="4"/>
        <w:rPr>
          <w:rtl/>
        </w:rPr>
      </w:pPr>
      <w:r>
        <w:rPr>
          <w:rtl/>
        </w:rPr>
        <w:t>4.5 ضمان برنامج نظام تشغيل جهاز سطح مكتب Windows الإضافي لكل مستخدم</w:t>
      </w:r>
    </w:p>
    <w:p w:rsidR="006B5A20" w:rsidRDefault="00DE68E2">
      <w:pPr>
        <w:pStyle w:val="ProductList-Body"/>
        <w:rPr>
          <w:rtl/>
        </w:rPr>
      </w:pPr>
      <w:r>
        <w:rPr>
          <w:rtl/>
        </w:rPr>
        <w:t xml:space="preserve">الترخيص الإضافي لضمان برنامج نظام تشغيل سطح مكتب Windows لكل مستخدم عبارة عن ترخيص اشتراك </w:t>
      </w:r>
    </w:p>
    <w:p w:rsidR="006B5A20" w:rsidRDefault="00DE68E2">
      <w:pPr>
        <w:pStyle w:val="ProductList-Bullet"/>
        <w:numPr>
          <w:ilvl w:val="0"/>
          <w:numId w:val="30"/>
        </w:numPr>
        <w:rPr>
          <w:rtl/>
        </w:rPr>
      </w:pPr>
      <w:r>
        <w:rPr>
          <w:rtl/>
        </w:rPr>
        <w:t xml:space="preserve">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 </w:t>
      </w:r>
    </w:p>
    <w:p w:rsidR="006B5A20" w:rsidRDefault="00DE68E2">
      <w:pPr>
        <w:pStyle w:val="ProductList-Bullet"/>
        <w:numPr>
          <w:ilvl w:val="0"/>
          <w:numId w:val="30"/>
        </w:numPr>
        <w:rPr>
          <w:rtl/>
        </w:rPr>
      </w:pPr>
      <w:r>
        <w:rPr>
          <w:rtl/>
        </w:rPr>
        <w:t>ويتم تعيينه إلى المستخدم الأساسي لذلك الجهاز (والذي يُعد جهاز العمل الأساسي للمستخدم الأساسي</w:t>
      </w:r>
      <w:r>
        <w:rPr>
          <w:rtl/>
        </w:rPr>
        <w:t xml:space="preserve">‬)، </w:t>
      </w:r>
    </w:p>
    <w:p w:rsidR="006B5A20" w:rsidRDefault="00DE68E2">
      <w:pPr>
        <w:pStyle w:val="ProductList-Bullet"/>
        <w:numPr>
          <w:ilvl w:val="0"/>
          <w:numId w:val="30"/>
        </w:numPr>
        <w:rPr>
          <w:rtl/>
        </w:rPr>
      </w:pPr>
      <w:r>
        <w:rPr>
          <w:rtl/>
        </w:rPr>
        <w:t xml:space="preserve">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6B5A20" w:rsidRDefault="00DE68E2">
      <w:pPr>
        <w:pStyle w:val="ProductList-Bullet"/>
        <w:numPr>
          <w:ilvl w:val="0"/>
          <w:numId w:val="30"/>
        </w:numPr>
        <w:rPr>
          <w:rtl/>
        </w:rPr>
      </w:pPr>
      <w:r>
        <w:rPr>
          <w:rtl/>
        </w:rPr>
        <w:t xml:space="preserve">وتنتهي صلاحيته عند انتهاء صلاحية إما التغطية المؤهِّلة أو الترخيص المؤهِّل. </w:t>
      </w:r>
    </w:p>
    <w:p w:rsidR="006B5A20" w:rsidRDefault="00DE68E2">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6B5A20" w:rsidRDefault="006B5A20">
      <w:pPr>
        <w:pStyle w:val="ProductList-Body"/>
        <w:rPr>
          <w:rtl/>
        </w:rPr>
      </w:pPr>
    </w:p>
    <w:p w:rsidR="006B5A20" w:rsidRDefault="00DE68E2">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6B5A20" w:rsidRDefault="00DE68E2">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6B5A20" w:rsidRDefault="00DE68E2">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6B5A20" w:rsidRDefault="00DE68E2">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6B5A20" w:rsidRDefault="006B5A20">
      <w:pPr>
        <w:pStyle w:val="ProductList-Body"/>
        <w:rPr>
          <w:rtl/>
        </w:rPr>
      </w:pPr>
    </w:p>
    <w:p w:rsidR="006B5A20" w:rsidRDefault="00DE68E2">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rsidR="006B5A20" w:rsidRDefault="00DE68E2">
      <w:pPr>
        <w:pStyle w:val="ProductList-SubClauseHeading"/>
        <w:outlineLvl w:val="5"/>
        <w:rPr>
          <w:rtl/>
        </w:rPr>
      </w:pPr>
      <w:r>
        <w:rPr>
          <w:rtl/>
        </w:rPr>
        <w:t>4.7.1 اتفاقيات Enterprise</w:t>
      </w:r>
    </w:p>
    <w:p w:rsidR="006B5A20" w:rsidRDefault="00DE68E2">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8"/>
        <w:gridCol w:w="5278"/>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ذو خيار "من ضمان البرنامج" المقابل</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6B5A20" w:rsidRDefault="00DE68E2">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6B5A20" w:rsidRDefault="006B5A20">
      <w:pPr>
        <w:pStyle w:val="ProductList-BodyIndented"/>
        <w:rPr>
          <w:rtl/>
        </w:rPr>
      </w:pPr>
    </w:p>
    <w:p w:rsidR="006B5A20" w:rsidRDefault="00DE68E2">
      <w:pPr>
        <w:pStyle w:val="ProductList-SubClauseHeading"/>
        <w:outlineLvl w:val="5"/>
        <w:rPr>
          <w:rtl/>
        </w:rPr>
      </w:pPr>
      <w:r>
        <w:rPr>
          <w:rtl/>
        </w:rPr>
        <w:t>4.7.2 اتفاقيات Enterprise Subscription</w:t>
      </w:r>
    </w:p>
    <w:p w:rsidR="006B5A20" w:rsidRDefault="00DE68E2">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6B5A20" w:rsidRDefault="006B5A20">
      <w:pPr>
        <w:pStyle w:val="ProductList-BodyIndented"/>
        <w:rPr>
          <w:rtl/>
        </w:rPr>
      </w:pPr>
    </w:p>
    <w:p w:rsidR="006B5A20" w:rsidRDefault="00DE68E2">
      <w:pPr>
        <w:pStyle w:val="ProductList-ClauseHeading"/>
        <w:outlineLvl w:val="4"/>
        <w:rPr>
          <w:rtl/>
        </w:rPr>
      </w:pPr>
      <w:r>
        <w:rPr>
          <w:rtl/>
        </w:rPr>
        <w:t>4.8 Microsoft Desktop Optimization Pack (MDOP)</w:t>
      </w:r>
    </w:p>
    <w:p w:rsidR="006B5A20" w:rsidRDefault="00DE68E2">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6B5A20" w:rsidRDefault="006B5A20">
      <w:pPr>
        <w:pStyle w:val="ProductList-Body"/>
        <w:rPr>
          <w:rtl/>
        </w:rPr>
      </w:pPr>
    </w:p>
    <w:p w:rsidR="006B5A20" w:rsidRDefault="00DE68E2">
      <w:pPr>
        <w:pStyle w:val="ProductList-SubClauseHeading"/>
        <w:outlineLvl w:val="5"/>
        <w:rPr>
          <w:rtl/>
        </w:rPr>
      </w:pPr>
      <w:r>
        <w:rPr>
          <w:rtl/>
        </w:rPr>
        <w:t>4.8.1 أهلية MDOP</w:t>
      </w:r>
    </w:p>
    <w:p w:rsidR="006B5A20" w:rsidRDefault="00DE68E2">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6B5A20" w:rsidRDefault="00DE68E2">
      <w:pPr>
        <w:pStyle w:val="ProductList-Bullet"/>
        <w:numPr>
          <w:ilvl w:val="1"/>
          <w:numId w:val="32"/>
        </w:numPr>
        <w:rPr>
          <w:rtl/>
        </w:rPr>
      </w:pPr>
      <w:r>
        <w:rPr>
          <w:rtl/>
        </w:rPr>
        <w:t>جميع العملاء الذين لديهم ترخيص اشتراك مستخدم لضمان برنامج Windows نشط لكل مستخدم أو ترخيص اشتراك مستخدم للوصول إلى سطح المكتب الظاهري لكل مستخدم.</w:t>
      </w:r>
    </w:p>
    <w:p w:rsidR="006B5A20" w:rsidRDefault="00DE68E2">
      <w:pPr>
        <w:pStyle w:val="ProductList-Bullet"/>
        <w:numPr>
          <w:ilvl w:val="1"/>
          <w:numId w:val="32"/>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6B5A20" w:rsidRDefault="006B5A20">
      <w:pPr>
        <w:pStyle w:val="ProductList-BodyIndented"/>
        <w:rPr>
          <w:rtl/>
        </w:rPr>
      </w:pPr>
    </w:p>
    <w:p w:rsidR="006B5A20" w:rsidRDefault="00DE68E2">
      <w:pPr>
        <w:pStyle w:val="ProductList-ClauseHeading"/>
        <w:outlineLvl w:val="4"/>
        <w:rPr>
          <w:rtl/>
        </w:rPr>
      </w:pPr>
      <w:r>
        <w:rPr>
          <w:rtl/>
        </w:rPr>
        <w:t>4.9 البرامج الأكاديمية</w:t>
      </w:r>
    </w:p>
    <w:p w:rsidR="006B5A20" w:rsidRDefault="00DE68E2">
      <w:pPr>
        <w:pStyle w:val="ProductList-Body"/>
        <w:rPr>
          <w:rtl/>
        </w:rPr>
      </w:pPr>
      <w:r>
        <w:rPr>
          <w:rtl/>
        </w:rPr>
        <w:t>ينطبق ما يلي على العملاء في جميع برامج الترخيص المجمع الأكاديمية:</w:t>
      </w:r>
    </w:p>
    <w:p w:rsidR="006B5A20" w:rsidRDefault="00DE68E2">
      <w:pPr>
        <w:pStyle w:val="ProductList-SubClauseHeading"/>
        <w:outlineLvl w:val="5"/>
        <w:rPr>
          <w:rtl/>
        </w:rPr>
      </w:pPr>
      <w:r>
        <w:rPr>
          <w:rtl/>
        </w:rPr>
        <w:t>4.9.1 حقوق في Windows Enterprise LTSB</w:t>
      </w:r>
    </w:p>
    <w:p w:rsidR="006B5A20" w:rsidRDefault="00DE68E2">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6B5A20" w:rsidRDefault="006B5A20">
      <w:pPr>
        <w:pStyle w:val="ProductList-BodyIndented"/>
        <w:rPr>
          <w:rtl/>
        </w:rPr>
      </w:pPr>
    </w:p>
    <w:p w:rsidR="006B5A20" w:rsidRDefault="00DE68E2">
      <w:pPr>
        <w:pStyle w:val="ProductList-SubClauseHeading"/>
        <w:outlineLvl w:val="5"/>
        <w:rPr>
          <w:rtl/>
        </w:rPr>
      </w:pPr>
      <w:r>
        <w:rPr>
          <w:rtl/>
        </w:rPr>
        <w:t>4.9.2 حقوق الإصدار Windows 10 Enterprise أو Windows 10 Education</w:t>
      </w:r>
    </w:p>
    <w:p w:rsidR="006B5A20" w:rsidRDefault="00DE68E2">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6B5A20" w:rsidRDefault="006B5A20">
      <w:pPr>
        <w:pStyle w:val="ProductList-BodyIndented"/>
        <w:rPr>
          <w:rtl/>
        </w:rPr>
      </w:pPr>
    </w:p>
    <w:p w:rsidR="006B5A20" w:rsidRDefault="00DE68E2">
      <w:pPr>
        <w:pStyle w:val="ProductList-SubClauseHeading"/>
        <w:outlineLvl w:val="5"/>
        <w:rPr>
          <w:rtl/>
        </w:rPr>
      </w:pPr>
      <w:r>
        <w:rPr>
          <w:rtl/>
        </w:rPr>
        <w:t>4.9.3 حقوق الرجوع إلى إصدار أقدم</w:t>
      </w:r>
    </w:p>
    <w:p w:rsidR="006B5A20" w:rsidRDefault="00DE68E2">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6B5A20" w:rsidRDefault="006B5A20">
      <w:pPr>
        <w:pStyle w:val="ProductList-BodyIndented"/>
        <w:rPr>
          <w:rtl/>
        </w:rPr>
      </w:pPr>
    </w:p>
    <w:p w:rsidR="006B5A20" w:rsidRDefault="00DE68E2">
      <w:pPr>
        <w:pStyle w:val="ProductList-SubClauseHeading"/>
        <w:outlineLvl w:val="5"/>
        <w:rPr>
          <w:rtl/>
        </w:rPr>
      </w:pPr>
      <w:r>
        <w:rPr>
          <w:rtl/>
        </w:rPr>
        <w:t>4.9.4 أهلية MDOP</w:t>
      </w:r>
    </w:p>
    <w:p w:rsidR="006B5A20" w:rsidRDefault="00DE68E2">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6B5A20" w:rsidRDefault="006B5A20">
      <w:pPr>
        <w:pStyle w:val="ProductList-BodyIndented"/>
        <w:rPr>
          <w:rtl/>
        </w:rPr>
      </w:pPr>
    </w:p>
    <w:p w:rsidR="006B5A20" w:rsidRDefault="00DE68E2">
      <w:pPr>
        <w:pStyle w:val="ProductList-SubClauseHeading"/>
        <w:outlineLvl w:val="5"/>
        <w:rPr>
          <w:rtl/>
        </w:rPr>
      </w:pPr>
      <w:r>
        <w:rPr>
          <w:rtl/>
        </w:rPr>
        <w:t>4.9.5 خيار Windows To Go للطالب:</w:t>
      </w:r>
    </w:p>
    <w:p w:rsidR="006B5A20" w:rsidRDefault="00DE68E2">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6B5A20" w:rsidRDefault="006B5A20">
      <w:pPr>
        <w:pStyle w:val="ProductList-BodyIndented"/>
        <w:rPr>
          <w:rtl/>
        </w:rPr>
      </w:pPr>
    </w:p>
    <w:p w:rsidR="006B5A20" w:rsidRDefault="00DE68E2">
      <w:pPr>
        <w:pStyle w:val="ProductList-ClauseHeading"/>
        <w:outlineLvl w:val="4"/>
        <w:rPr>
          <w:rtl/>
        </w:rPr>
      </w:pPr>
      <w:r>
        <w:rPr>
          <w:rtl/>
        </w:rPr>
        <w:t>4.10 Windows 10 Mobile Enterprise</w:t>
      </w:r>
    </w:p>
    <w:p w:rsidR="006B5A20" w:rsidRDefault="00DE68E2">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6B5A20" w:rsidRDefault="006B5A20">
      <w:pPr>
        <w:pStyle w:val="ProductList-Body"/>
        <w:rPr>
          <w:rtl/>
        </w:rPr>
      </w:pPr>
    </w:p>
    <w:p w:rsidR="006B5A20" w:rsidRDefault="00DE68E2">
      <w:pPr>
        <w:pStyle w:val="ProductList-ClauseHeading"/>
        <w:outlineLvl w:val="4"/>
        <w:rPr>
          <w:rtl/>
        </w:rPr>
      </w:pPr>
      <w:r>
        <w:rPr>
          <w:rtl/>
        </w:rPr>
        <w:t>4.11 نظام تشغيل سطح مكتب Windows - حقوق تشغيل "تطبيقات HPC المجمعة"</w:t>
      </w:r>
    </w:p>
    <w:p w:rsidR="006B5A20" w:rsidRDefault="006B5A20">
      <w:pPr>
        <w:pStyle w:val="ProductList-Body"/>
        <w:rPr>
          <w:rtl/>
        </w:rPr>
      </w:pPr>
    </w:p>
    <w:p w:rsidR="006B5A20" w:rsidRDefault="00DE68E2">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6B5A20" w:rsidRDefault="006B5A20">
      <w:pPr>
        <w:pStyle w:val="ProductList-Body"/>
        <w:rPr>
          <w:rtl/>
        </w:rPr>
      </w:pPr>
    </w:p>
    <w:p w:rsidR="006B5A20" w:rsidRDefault="00DE68E2">
      <w:pPr>
        <w:pStyle w:val="ProductList-ClauseHeading"/>
        <w:outlineLvl w:val="4"/>
        <w:rPr>
          <w:rtl/>
        </w:rPr>
      </w:pPr>
      <w:r>
        <w:rPr>
          <w:rtl/>
        </w:rPr>
        <w:t>4.12 نظام تشغيل سطح مكتب لـ Windows - ‏Windows Thin PC</w:t>
      </w:r>
    </w:p>
    <w:p w:rsidR="006B5A20" w:rsidRDefault="00DE68E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6B5A20" w:rsidRDefault="00DE68E2">
      <w:pPr>
        <w:pStyle w:val="ProductList-Bullet"/>
        <w:numPr>
          <w:ilvl w:val="0"/>
          <w:numId w:val="33"/>
        </w:numPr>
        <w:rPr>
          <w:rtl/>
        </w:rPr>
      </w:pPr>
      <w:r>
        <w:rPr>
          <w:rtl/>
        </w:rPr>
        <w:t xml:space="preserve">الأمان </w:t>
      </w:r>
    </w:p>
    <w:p w:rsidR="006B5A20" w:rsidRDefault="00DE68E2">
      <w:pPr>
        <w:pStyle w:val="ProductList-Bullet"/>
        <w:numPr>
          <w:ilvl w:val="0"/>
          <w:numId w:val="33"/>
        </w:numPr>
        <w:rPr>
          <w:rtl/>
        </w:rPr>
      </w:pPr>
      <w:r>
        <w:rPr>
          <w:rtl/>
        </w:rPr>
        <w:t xml:space="preserve">الإدارة </w:t>
      </w:r>
    </w:p>
    <w:p w:rsidR="006B5A20" w:rsidRDefault="00DE68E2">
      <w:pPr>
        <w:pStyle w:val="ProductList-Bullet"/>
        <w:numPr>
          <w:ilvl w:val="0"/>
          <w:numId w:val="33"/>
        </w:numPr>
        <w:rPr>
          <w:rtl/>
        </w:rPr>
      </w:pPr>
      <w:r>
        <w:rPr>
          <w:rtl/>
        </w:rPr>
        <w:t xml:space="preserve">المحاكاة الطرفية </w:t>
      </w:r>
    </w:p>
    <w:p w:rsidR="006B5A20" w:rsidRDefault="00DE68E2">
      <w:pPr>
        <w:pStyle w:val="ProductList-Bullet"/>
        <w:numPr>
          <w:ilvl w:val="0"/>
          <w:numId w:val="33"/>
        </w:numPr>
        <w:rPr>
          <w:rtl/>
        </w:rPr>
      </w:pPr>
      <w:r>
        <w:rPr>
          <w:rtl/>
        </w:rPr>
        <w:t xml:space="preserve">سطح المكتب البعيد والتقنيات المشابهة </w:t>
      </w:r>
    </w:p>
    <w:p w:rsidR="006B5A20" w:rsidRDefault="00DE68E2">
      <w:pPr>
        <w:pStyle w:val="ProductList-Bullet"/>
        <w:numPr>
          <w:ilvl w:val="0"/>
          <w:numId w:val="33"/>
        </w:numPr>
        <w:rPr>
          <w:rtl/>
        </w:rPr>
      </w:pPr>
      <w:r>
        <w:rPr>
          <w:rtl/>
        </w:rPr>
        <w:t xml:space="preserve">مستعرض ويب </w:t>
      </w:r>
    </w:p>
    <w:p w:rsidR="006B5A20" w:rsidRDefault="00DE68E2">
      <w:pPr>
        <w:pStyle w:val="ProductList-Bullet"/>
        <w:numPr>
          <w:ilvl w:val="0"/>
          <w:numId w:val="33"/>
        </w:numPr>
        <w:rPr>
          <w:rtl/>
        </w:rPr>
      </w:pPr>
      <w:r>
        <w:rPr>
          <w:rtl/>
        </w:rPr>
        <w:t xml:space="preserve">مشغل الوسائط </w:t>
      </w:r>
    </w:p>
    <w:p w:rsidR="006B5A20" w:rsidRDefault="00DE68E2">
      <w:pPr>
        <w:pStyle w:val="ProductList-Bullet"/>
        <w:numPr>
          <w:ilvl w:val="0"/>
          <w:numId w:val="33"/>
        </w:numPr>
        <w:rPr>
          <w:rtl/>
        </w:rPr>
      </w:pPr>
      <w:r>
        <w:rPr>
          <w:rtl/>
        </w:rPr>
        <w:t xml:space="preserve">عميل المراسلة الفورية </w:t>
      </w:r>
    </w:p>
    <w:p w:rsidR="006B5A20" w:rsidRDefault="00DE68E2">
      <w:pPr>
        <w:pStyle w:val="ProductList-Bullet"/>
        <w:numPr>
          <w:ilvl w:val="0"/>
          <w:numId w:val="33"/>
        </w:numPr>
        <w:rPr>
          <w:rtl/>
        </w:rPr>
      </w:pPr>
      <w:r>
        <w:rPr>
          <w:rtl/>
        </w:rPr>
        <w:t xml:space="preserve">عارضو المستندات </w:t>
      </w:r>
    </w:p>
    <w:p w:rsidR="006B5A20" w:rsidRDefault="00DE68E2">
      <w:pPr>
        <w:pStyle w:val="ProductList-Bullet"/>
        <w:numPr>
          <w:ilvl w:val="0"/>
          <w:numId w:val="33"/>
        </w:numPr>
        <w:rPr>
          <w:rtl/>
        </w:rPr>
      </w:pPr>
      <w:r>
        <w:rPr>
          <w:rtl/>
        </w:rPr>
        <w:t>NET Framework وJava Virtual Machine</w:t>
      </w:r>
    </w:p>
    <w:p w:rsidR="006B5A20" w:rsidRDefault="00DE68E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6B5A20" w:rsidRDefault="006B5A20">
      <w:pPr>
        <w:pStyle w:val="ProductList-Body"/>
        <w:rPr>
          <w:rtl/>
        </w:rPr>
      </w:pPr>
    </w:p>
    <w:p w:rsidR="006B5A20" w:rsidRDefault="00DE68E2">
      <w:pPr>
        <w:pStyle w:val="ProductList-ClauseHeading"/>
        <w:outlineLvl w:val="4"/>
        <w:rPr>
          <w:rtl/>
        </w:rPr>
      </w:pPr>
      <w:r>
        <w:rPr>
          <w:rtl/>
        </w:rPr>
        <w:t>4.13 ضمان البرنامج لـ Windows Embedded Industry Enterprise</w:t>
      </w:r>
    </w:p>
    <w:p w:rsidR="006B5A20" w:rsidRDefault="00DE68E2">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199" w:name="_Sec619"/>
      <w:r>
        <w:rPr>
          <w:rtl/>
        </w:rPr>
        <w:t>Windows Server</w:t>
      </w:r>
      <w:bookmarkEnd w:id="199"/>
      <w:r>
        <w:fldChar w:fldCharType="begin"/>
      </w:r>
      <w:r>
        <w:instrText xml:space="preserve"> TC "</w:instrText>
      </w:r>
      <w:bookmarkStart w:id="200" w:name="_Toc439073119"/>
      <w:r>
        <w:instrText>Windows Server</w:instrText>
      </w:r>
      <w:bookmarkEnd w:id="200"/>
      <w:r>
        <w:instrText>" \l 2</w:instrText>
      </w:r>
      <w:r>
        <w:fldChar w:fldCharType="end"/>
      </w:r>
    </w:p>
    <w:p w:rsidR="006B5A20" w:rsidRDefault="00DE68E2">
      <w:pPr>
        <w:pStyle w:val="ProductList-Offering2HeadingNoBorder"/>
        <w:outlineLvl w:val="2"/>
        <w:rPr>
          <w:rtl/>
        </w:rPr>
      </w:pPr>
      <w:bookmarkStart w:id="201" w:name="_Sec654"/>
      <w:r>
        <w:rPr>
          <w:rtl/>
        </w:rPr>
        <w:t>Windows MultiPoint Server</w:t>
      </w:r>
      <w:bookmarkEnd w:id="201"/>
      <w:r>
        <w:fldChar w:fldCharType="begin"/>
      </w:r>
      <w:r>
        <w:instrText xml:space="preserve"> TC "</w:instrText>
      </w:r>
      <w:bookmarkStart w:id="202" w:name="_Toc439073120"/>
      <w:r>
        <w:instrText>Windows MultiPoint Server</w:instrText>
      </w:r>
      <w:bookmarkEnd w:id="202"/>
      <w:r>
        <w:instrText>" \l 3</w:instrText>
      </w:r>
      <w:r>
        <w:fldChar w:fldCharType="end"/>
      </w:r>
    </w:p>
    <w:p w:rsidR="006B5A20" w:rsidRDefault="00DE68E2">
      <w:pPr>
        <w:pStyle w:val="ProductList-Offering1SubSection"/>
        <w:outlineLvl w:val="3"/>
        <w:rPr>
          <w:rtl/>
        </w:rPr>
      </w:pPr>
      <w:bookmarkStart w:id="203" w:name="_Sec702"/>
      <w:r>
        <w:rPr>
          <w:rtl/>
        </w:rPr>
        <w:t>1. توفر البرنامج</w:t>
      </w:r>
      <w:bookmarkEnd w:id="203"/>
    </w:p>
    <w:tbl>
      <w:tblPr>
        <w:tblStyle w:val="PURTable"/>
        <w:bidiVisual/>
        <w:tblW w:w="0" w:type="dxa"/>
        <w:tblLook w:val="04A0" w:firstRow="1" w:lastRow="0" w:firstColumn="1" w:lastColumn="0" w:noHBand="0" w:noVBand="1"/>
      </w:tblPr>
      <w:tblGrid>
        <w:gridCol w:w="4089"/>
        <w:gridCol w:w="619"/>
        <w:gridCol w:w="613"/>
        <w:gridCol w:w="615"/>
        <w:gridCol w:w="613"/>
        <w:gridCol w:w="613"/>
        <w:gridCol w:w="615"/>
        <w:gridCol w:w="617"/>
        <w:gridCol w:w="634"/>
        <w:gridCol w:w="619"/>
        <w:gridCol w:w="616"/>
        <w:gridCol w:w="653"/>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6B5A20">
        <w:tc>
          <w:tcPr>
            <w:tcW w:w="416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204" w:name="_Sec757"/>
      <w:r>
        <w:rPr>
          <w:rtl/>
        </w:rPr>
        <w:t>2. شروط المنتج</w:t>
      </w:r>
      <w:bookmarkEnd w:id="204"/>
    </w:p>
    <w:tbl>
      <w:tblPr>
        <w:tblStyle w:val="PURTable"/>
        <w:bidiVisual/>
        <w:tblW w:w="0" w:type="dxa"/>
        <w:tblLook w:val="04A0" w:firstRow="1" w:lastRow="0" w:firstColumn="1" w:lastColumn="0" w:noHBand="0" w:noVBand="1"/>
      </w:tblPr>
      <w:tblGrid>
        <w:gridCol w:w="3655"/>
        <w:gridCol w:w="3624"/>
        <w:gridCol w:w="363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(ضمان البرنامج):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205" w:name="_Sec800"/>
      <w:r>
        <w:rPr>
          <w:rtl/>
        </w:rPr>
        <w:t>3. حقوق الاستخدام</w:t>
      </w:r>
      <w:bookmarkEnd w:id="205"/>
    </w:p>
    <w:tbl>
      <w:tblPr>
        <w:tblStyle w:val="PURTable"/>
        <w:bidiVisual/>
        <w:tblW w:w="0" w:type="dxa"/>
        <w:tblLook w:val="04A0" w:firstRow="1" w:lastRow="0" w:firstColumn="1" w:lastColumn="0" w:noHBand="0" w:noVBand="1"/>
      </w:tblPr>
      <w:tblGrid>
        <w:gridCol w:w="3683"/>
        <w:gridCol w:w="3615"/>
        <w:gridCol w:w="36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2"/>
        <w:gridCol w:w="3652"/>
        <w:gridCol w:w="365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 xml:space="preserve">ترخيص وصول العميل لـ Windows MultiPoint Server 2012 و </w:t>
            </w:r>
          </w:p>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6B5A20" w:rsidRDefault="00DE68E2">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504"/>
        <w:gridCol w:w="3538"/>
        <w:gridCol w:w="351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B5A20" w:rsidRDefault="006B5A20">
      <w:pPr>
        <w:pStyle w:val="ProductList-BodyIndented"/>
        <w:rPr>
          <w:rtl/>
        </w:rPr>
      </w:pPr>
    </w:p>
    <w:p w:rsidR="006B5A20" w:rsidRDefault="00DE68E2">
      <w:pPr>
        <w:pStyle w:val="ProductList-ClauseHeading"/>
        <w:outlineLvl w:val="4"/>
        <w:rPr>
          <w:rtl/>
        </w:rPr>
      </w:pPr>
      <w:r>
        <w:rPr>
          <w:rtl/>
        </w:rPr>
        <w:t>3.2 تشغيل مثيلات البرنامج</w:t>
      </w:r>
    </w:p>
    <w:p w:rsidR="006B5A20" w:rsidRDefault="00DE68E2">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6B5A20" w:rsidRDefault="006B5A20">
      <w:pPr>
        <w:pStyle w:val="ProductList-Body"/>
        <w:rPr>
          <w:rtl/>
        </w:rPr>
      </w:pPr>
    </w:p>
    <w:p w:rsidR="006B5A20" w:rsidRDefault="00DE68E2">
      <w:pPr>
        <w:pStyle w:val="ProductList-ClauseHeading"/>
        <w:outlineLvl w:val="4"/>
        <w:rPr>
          <w:rtl/>
        </w:rPr>
      </w:pPr>
      <w:r>
        <w:rPr>
          <w:rtl/>
        </w:rPr>
        <w:t>3.3 تراخيص الوصول</w:t>
      </w:r>
    </w:p>
    <w:p w:rsidR="006B5A20" w:rsidRDefault="00DE68E2">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0A3DF3">
          <w:t>‬</w:t>
        </w:r>
      </w:dir>
    </w:p>
    <w:p w:rsidR="006B5A20" w:rsidRDefault="006B5A20">
      <w:pPr>
        <w:pStyle w:val="ProductList-Body"/>
        <w:rPr>
          <w:rtl/>
        </w:rPr>
      </w:pPr>
    </w:p>
    <w:p w:rsidR="006B5A20" w:rsidRDefault="00DE68E2">
      <w:pPr>
        <w:pStyle w:val="ProductList-ClauseHeading"/>
        <w:outlineLvl w:val="4"/>
        <w:rPr>
          <w:rtl/>
        </w:rPr>
      </w:pPr>
      <w:r>
        <w:rPr>
          <w:rtl/>
        </w:rPr>
        <w:t>3.4 Windows MultiPoint Server 2012 Connector</w:t>
      </w:r>
    </w:p>
    <w:p w:rsidR="006B5A20" w:rsidRDefault="00DE68E2">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6B5A20" w:rsidRDefault="006B5A20">
      <w:pPr>
        <w:pStyle w:val="ProductList-Body"/>
        <w:rPr>
          <w:rtl/>
        </w:rPr>
      </w:pPr>
    </w:p>
    <w:p w:rsidR="006B5A20" w:rsidRDefault="00DE68E2">
      <w:pPr>
        <w:pStyle w:val="ProductList-ClauseHeading"/>
        <w:outlineLvl w:val="4"/>
        <w:rPr>
          <w:rtl/>
        </w:rPr>
      </w:pPr>
      <w:r>
        <w:rPr>
          <w:rtl/>
        </w:rPr>
        <w:t>3.5 البرامج الإضافية</w:t>
      </w:r>
    </w:p>
    <w:p w:rsidR="006B5A20" w:rsidRDefault="00DE68E2">
      <w:pPr>
        <w:pStyle w:val="ProductList-Body"/>
        <w:rPr>
          <w:rtl/>
        </w:rPr>
      </w:pPr>
      <w:r>
        <w:rPr>
          <w:rtl/>
        </w:rPr>
        <w:t xml:space="preserve">للاطلاع على قائمة بالبرامج الإضافية، انتقل إلى </w:t>
      </w:r>
      <w:hyperlink r:id="rId78">
        <w:r>
          <w:rPr>
            <w:color w:val="00467F"/>
            <w:u w:val="single"/>
            <w:rtl/>
          </w:rPr>
          <w:t>http://go.microsoft.com/fwlink/?LinkId=245856</w:t>
        </w:r>
      </w:hyperlink>
    </w:p>
    <w:p w:rsidR="006B5A20" w:rsidRDefault="00DE68E2">
      <w:pPr>
        <w:pStyle w:val="ProductList-Offering1SubSection"/>
        <w:outlineLvl w:val="3"/>
        <w:rPr>
          <w:rtl/>
        </w:rPr>
      </w:pPr>
      <w:bookmarkStart w:id="206" w:name="_Sec832"/>
      <w:r>
        <w:rPr>
          <w:rtl/>
        </w:rPr>
        <w:t>4. ضمان البرنامج</w:t>
      </w:r>
      <w:bookmarkEnd w:id="206"/>
    </w:p>
    <w:tbl>
      <w:tblPr>
        <w:tblStyle w:val="PURTable"/>
        <w:bidiVisual/>
        <w:tblW w:w="0" w:type="dxa"/>
        <w:tblLook w:val="04A0" w:firstRow="1" w:lastRow="0" w:firstColumn="1" w:lastColumn="0" w:noHBand="0" w:noVBand="1"/>
      </w:tblPr>
      <w:tblGrid>
        <w:gridCol w:w="3645"/>
        <w:gridCol w:w="3642"/>
        <w:gridCol w:w="362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07" w:name="_Sec655"/>
      <w:r>
        <w:rPr>
          <w:rtl/>
        </w:rPr>
        <w:t>Windows Server</w:t>
      </w:r>
      <w:bookmarkEnd w:id="207"/>
      <w:r>
        <w:fldChar w:fldCharType="begin"/>
      </w:r>
      <w:r>
        <w:instrText xml:space="preserve"> TC "</w:instrText>
      </w:r>
      <w:bookmarkStart w:id="208" w:name="_Toc439073121"/>
      <w:r>
        <w:instrText>Windows Server</w:instrText>
      </w:r>
      <w:bookmarkEnd w:id="208"/>
      <w:r>
        <w:instrText>" \l 3</w:instrText>
      </w:r>
      <w:r>
        <w:fldChar w:fldCharType="end"/>
      </w:r>
    </w:p>
    <w:p w:rsidR="006B5A20" w:rsidRDefault="00DE68E2">
      <w:pPr>
        <w:pStyle w:val="ProductList-Offering1SubSection"/>
        <w:outlineLvl w:val="3"/>
        <w:rPr>
          <w:rtl/>
        </w:rPr>
      </w:pPr>
      <w:bookmarkStart w:id="209" w:name="_Sec703"/>
      <w:r>
        <w:rPr>
          <w:rtl/>
        </w:rPr>
        <w:t>1. توفر البرنامج</w:t>
      </w:r>
      <w:bookmarkEnd w:id="209"/>
    </w:p>
    <w:tbl>
      <w:tblPr>
        <w:tblStyle w:val="PURTable"/>
        <w:bidiVisual/>
        <w:tblW w:w="0" w:type="dxa"/>
        <w:tblLook w:val="04A0" w:firstRow="1" w:lastRow="0" w:firstColumn="1" w:lastColumn="0" w:noHBand="0" w:noVBand="1"/>
      </w:tblPr>
      <w:tblGrid>
        <w:gridCol w:w="4110"/>
        <w:gridCol w:w="620"/>
        <w:gridCol w:w="617"/>
        <w:gridCol w:w="617"/>
        <w:gridCol w:w="615"/>
        <w:gridCol w:w="615"/>
        <w:gridCol w:w="616"/>
        <w:gridCol w:w="618"/>
        <w:gridCol w:w="634"/>
        <w:gridCol w:w="619"/>
        <w:gridCol w:w="617"/>
        <w:gridCol w:w="618"/>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6B5A20" w:rsidRDefault="00DE68E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416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6B5A20" w:rsidRDefault="00DE68E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10" w:name="_Sec758"/>
      <w:r>
        <w:rPr>
          <w:rtl/>
        </w:rPr>
        <w:t>2. شروط المنتج</w:t>
      </w:r>
      <w:bookmarkEnd w:id="210"/>
    </w:p>
    <w:tbl>
      <w:tblPr>
        <w:tblStyle w:val="PURTable"/>
        <w:bidiVisual/>
        <w:tblW w:w="0" w:type="dxa"/>
        <w:tblLook w:val="04A0" w:firstRow="1" w:lastRow="0" w:firstColumn="1" w:lastColumn="0" w:noHBand="0" w:noVBand="1"/>
      </w:tblPr>
      <w:tblGrid>
        <w:gridCol w:w="3658"/>
        <w:gridCol w:w="3622"/>
        <w:gridCol w:w="363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(ضمان البرنامج):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211" w:name="_Sec807"/>
      <w:r>
        <w:rPr>
          <w:rtl/>
        </w:rPr>
        <w:t>3. حقوق الاستخدام</w:t>
      </w:r>
      <w:bookmarkEnd w:id="211"/>
    </w:p>
    <w:tbl>
      <w:tblPr>
        <w:tblStyle w:val="PURTable"/>
        <w:bidiVisual/>
        <w:tblW w:w="0" w:type="dxa"/>
        <w:tblLook w:val="04A0" w:firstRow="1" w:lastRow="0" w:firstColumn="1" w:lastColumn="0" w:noHBand="0" w:noVBand="1"/>
      </w:tblPr>
      <w:tblGrid>
        <w:gridCol w:w="3683"/>
        <w:gridCol w:w="3615"/>
        <w:gridCol w:w="361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6"/>
        <w:gridCol w:w="3654"/>
        <w:gridCol w:w="363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 xml:space="preserve">الترخيص المكافئ لترخيص وصول العميل (راجع </w:t>
            </w:r>
            <w:hyperlink r:id="rId79">
              <w:r>
                <w:rPr>
                  <w:color w:val="00467F"/>
                  <w:u w:val="single"/>
                  <w:rtl/>
                </w:rPr>
                <w:t>الملحق (أ)</w:t>
              </w:r>
            </w:hyperlink>
            <w:r>
              <w:rPr>
                <w:rtl/>
              </w:rPr>
              <w:t>)</w:t>
            </w:r>
          </w:p>
        </w:tc>
      </w:tr>
    </w:tbl>
    <w:p w:rsidR="006B5A20" w:rsidRDefault="006B5A20">
      <w:pPr>
        <w:pStyle w:val="ProductList-Body"/>
        <w:rPr>
          <w:rtl/>
        </w:rPr>
      </w:pPr>
    </w:p>
    <w:p w:rsidR="006B5A20" w:rsidRDefault="00DE68E2">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6B5A20" w:rsidRDefault="00DE68E2">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96"/>
        <w:gridCol w:w="3530"/>
        <w:gridCol w:w="353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6B5A20" w:rsidRDefault="00DE68E2">
            <w:pPr>
              <w:pStyle w:val="ProductList-TableBody"/>
              <w:rPr>
                <w:rtl/>
              </w:rPr>
            </w:pPr>
            <w:r>
              <w:rPr>
                <w:rtl/>
              </w:rPr>
              <w:t>ترخيص اشتراك المستخدم لخدمات سطح المكتب البعيد لـ Windows Server 2012</w:t>
            </w:r>
          </w:p>
        </w:tc>
      </w:tr>
    </w:tbl>
    <w:p w:rsidR="006B5A20" w:rsidRDefault="00DE68E2">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6B5A20" w:rsidRDefault="006B5A20">
      <w:pPr>
        <w:pStyle w:val="ProductList-BodyIndented"/>
        <w:rPr>
          <w:rtl/>
        </w:rPr>
      </w:pPr>
    </w:p>
    <w:p w:rsidR="006B5A20" w:rsidRDefault="00DE68E2">
      <w:pPr>
        <w:pStyle w:val="ProductList-SubClauseHeading"/>
        <w:outlineLvl w:val="5"/>
        <w:rPr>
          <w:rtl/>
        </w:rPr>
      </w:pPr>
      <w:r>
        <w:rPr>
          <w:rtl/>
        </w:rPr>
        <w:t>3.1.2 الوظائف الإضافية المقترنة بترخيص وصول العميل لخدمات إدارة حقوق Windows Server 2012</w:t>
      </w:r>
    </w:p>
    <w:p w:rsidR="006B5A20" w:rsidRDefault="00DE68E2">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04"/>
        <w:gridCol w:w="3538"/>
        <w:gridCol w:w="351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ترخيص اشتراك المستخدم لإدارة حقوق Azure</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6B5A20" w:rsidRDefault="00DE68E2">
            <w:pPr>
              <w:pStyle w:val="ProductList-TableBody"/>
              <w:rPr>
                <w:rtl/>
              </w:rPr>
            </w:pPr>
            <w:r>
              <w:rPr>
                <w:rtl/>
              </w:rPr>
              <w:t xml:space="preserve">الترخيص المكافئ لترخيص وصول العميل (راجع </w:t>
            </w:r>
            <w:hyperlink r:id="rId80">
              <w:r>
                <w:rPr>
                  <w:color w:val="00467F"/>
                  <w:u w:val="single"/>
                  <w:rtl/>
                </w:rPr>
                <w:t>الملحق (أ)</w:t>
              </w:r>
            </w:hyperlink>
            <w:r>
              <w:rPr>
                <w:rtl/>
              </w:rPr>
              <w:t>)</w:t>
            </w:r>
          </w:p>
        </w:tc>
      </w:tr>
    </w:tbl>
    <w:p w:rsidR="006B5A20" w:rsidRDefault="006B5A20">
      <w:pPr>
        <w:pStyle w:val="ProductList-BodyIndented"/>
        <w:rPr>
          <w:rtl/>
        </w:rPr>
      </w:pPr>
    </w:p>
    <w:p w:rsidR="006B5A20" w:rsidRDefault="00DE68E2">
      <w:pPr>
        <w:pStyle w:val="ProductList-SubClauseHeading"/>
        <w:outlineLvl w:val="5"/>
        <w:rPr>
          <w:rtl/>
        </w:rPr>
      </w:pPr>
      <w:r>
        <w:rPr>
          <w:rtl/>
        </w:rPr>
        <w:t>3.1.3 الوظائف الإضافية المقترنة بترخيص وصول العميل لمستخدم Microsoft Identity Manager</w:t>
      </w:r>
    </w:p>
    <w:p w:rsidR="006B5A20" w:rsidRDefault="00DE68E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2"/>
        <w:gridCol w:w="3532"/>
        <w:gridCol w:w="353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B5A20" w:rsidRDefault="00DE68E2">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5A20" w:rsidRDefault="00DE68E2">
            <w:pPr>
              <w:pStyle w:val="ProductList-TableBody"/>
              <w:rPr>
                <w:rtl/>
              </w:rPr>
            </w:pPr>
            <w:r>
              <w:rPr>
                <w:rtl/>
              </w:rPr>
              <w:t>Microsoft Azure Active Directory Premium</w:t>
            </w:r>
          </w:p>
        </w:tc>
      </w:tr>
      <w:tr w:rsidR="006B5A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5A20" w:rsidRDefault="006B5A2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B5A20" w:rsidRDefault="00DE68E2">
            <w:pPr>
              <w:pStyle w:val="ProductList-TableBody"/>
              <w:rPr>
                <w:rtl/>
              </w:rPr>
            </w:pPr>
            <w:r>
              <w:rPr>
                <w:rtl/>
              </w:rPr>
              <w:t xml:space="preserve">الترخيص المكافئ لترخيص وصول العميل (راجع </w:t>
            </w:r>
            <w:hyperlink r:id="rId8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BodyIndented"/>
        <w:rPr>
          <w:rtl/>
        </w:rPr>
      </w:pPr>
      <w:r>
        <w:rPr>
          <w:rtl/>
        </w:rPr>
        <w:t xml:space="preserve">* مطلوب أيضًا لأي شخص يقوم البرنامج بإصدار معلومات الهوية أو إدارتها من أجله. </w:t>
      </w:r>
    </w:p>
    <w:p w:rsidR="006B5A20" w:rsidRDefault="006B5A20">
      <w:pPr>
        <w:pStyle w:val="ProductList-BodyIndented"/>
        <w:rPr>
          <w:rtl/>
        </w:rPr>
      </w:pPr>
    </w:p>
    <w:p w:rsidR="006B5A20" w:rsidRDefault="00DE68E2">
      <w:pPr>
        <w:pStyle w:val="ProductList-SubClauseHeading"/>
        <w:outlineLvl w:val="5"/>
        <w:rPr>
          <w:rtl/>
        </w:rPr>
      </w:pPr>
      <w:r>
        <w:rPr>
          <w:rtl/>
        </w:rPr>
        <w:t>3.1.4 خدمة المزامنة</w:t>
      </w:r>
    </w:p>
    <w:p w:rsidR="006B5A20" w:rsidRDefault="00DE68E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6B5A20" w:rsidRDefault="006B5A20">
      <w:pPr>
        <w:pStyle w:val="ProductList-BodyIndented"/>
        <w:rPr>
          <w:rtl/>
        </w:rPr>
      </w:pPr>
    </w:p>
    <w:p w:rsidR="006B5A20" w:rsidRDefault="00DE68E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7"/>
        <w:gridCol w:w="3683"/>
        <w:gridCol w:w="358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6B5A20" w:rsidRDefault="00DE68E2">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530"/>
        <w:gridCol w:w="3576"/>
        <w:gridCol w:w="345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6B5A20" w:rsidRDefault="006B5A20">
      <w:pPr>
        <w:pStyle w:val="ProductList-BodyIndented"/>
        <w:rPr>
          <w:rtl/>
        </w:rPr>
      </w:pPr>
    </w:p>
    <w:p w:rsidR="006B5A20" w:rsidRDefault="00DE68E2">
      <w:pPr>
        <w:pStyle w:val="ProductList-SubClauseHeading"/>
        <w:outlineLvl w:val="5"/>
        <w:rPr>
          <w:rtl/>
        </w:rPr>
      </w:pPr>
      <w:r>
        <w:rPr>
          <w:rtl/>
        </w:rPr>
        <w:t>3.2.2 الوظائف الإضافية المقترنة بترخيص الموصل الخارجي لخدمات إدارة الحقوق لـ Windows Server 2012</w:t>
      </w:r>
    </w:p>
    <w:p w:rsidR="006B5A20" w:rsidRDefault="00DE68E2">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35"/>
        <w:gridCol w:w="3566"/>
        <w:gridCol w:w="345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Indented"/>
        <w:rPr>
          <w:rtl/>
        </w:rPr>
      </w:pPr>
    </w:p>
    <w:p w:rsidR="006B5A20" w:rsidRDefault="00DE68E2">
      <w:pPr>
        <w:pStyle w:val="ProductList-SubClauseHeading"/>
        <w:outlineLvl w:val="5"/>
        <w:rPr>
          <w:rtl/>
        </w:rPr>
      </w:pPr>
      <w:r>
        <w:rPr>
          <w:rtl/>
        </w:rPr>
        <w:t>3.2.3 الوظائف الإضافية المقترنة بترخيص الموصل الخارجي لـ Microsoft Identity Manager</w:t>
      </w:r>
    </w:p>
    <w:p w:rsidR="006B5A20" w:rsidRDefault="00DE68E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3"/>
        <w:gridCol w:w="3569"/>
        <w:gridCol w:w="345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B5A20" w:rsidRDefault="00DE68E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DE68E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6B5A20" w:rsidRDefault="006B5A20">
      <w:pPr>
        <w:pStyle w:val="ProductList-BodyIndented"/>
        <w:rPr>
          <w:rtl/>
        </w:rPr>
      </w:pPr>
    </w:p>
    <w:p w:rsidR="006B5A20" w:rsidRDefault="00DE68E2">
      <w:pPr>
        <w:pStyle w:val="ProductList-ClauseHeading"/>
        <w:outlineLvl w:val="4"/>
        <w:rPr>
          <w:rtl/>
        </w:rPr>
      </w:pPr>
      <w:r>
        <w:rPr>
          <w:rtl/>
        </w:rPr>
        <w:t>3.3 الشروط الإضافية لـ Windows Server 2012 R2 Essentials</w:t>
      </w:r>
    </w:p>
    <w:p w:rsidR="006B5A20" w:rsidRDefault="00DE68E2">
      <w:pPr>
        <w:pStyle w:val="ProductList-SubClauseHeading"/>
        <w:outlineLvl w:val="5"/>
        <w:rPr>
          <w:rtl/>
        </w:rPr>
      </w:pPr>
      <w:r>
        <w:rPr>
          <w:rtl/>
        </w:rPr>
        <w:t>3.3.1 القيود المفروضة على الاستخدام</w:t>
      </w:r>
    </w:p>
    <w:p w:rsidR="006B5A20" w:rsidRDefault="00DE68E2">
      <w:pPr>
        <w:pStyle w:val="ProductList-Bullet"/>
        <w:numPr>
          <w:ilvl w:val="1"/>
          <w:numId w:val="34"/>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6B5A20" w:rsidRDefault="00DE68E2">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6B5A20" w:rsidRDefault="006B5A20">
      <w:pPr>
        <w:pStyle w:val="ProductList-BodyIndented"/>
        <w:rPr>
          <w:rtl/>
        </w:rPr>
      </w:pPr>
    </w:p>
    <w:p w:rsidR="006B5A20" w:rsidRDefault="00DE68E2">
      <w:pPr>
        <w:pStyle w:val="ProductList-SubClauseHeading"/>
        <w:outlineLvl w:val="5"/>
        <w:rPr>
          <w:rtl/>
        </w:rPr>
      </w:pPr>
      <w:r>
        <w:rPr>
          <w:rtl/>
        </w:rPr>
        <w:t>3.3.2 استخدام برنامج الخادم</w:t>
      </w:r>
    </w:p>
    <w:p w:rsidR="006B5A20" w:rsidRDefault="00DE68E2">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6B5A20" w:rsidRDefault="006B5A20">
      <w:pPr>
        <w:pStyle w:val="ProductList-BodyIndented"/>
        <w:rPr>
          <w:rtl/>
        </w:rPr>
      </w:pPr>
    </w:p>
    <w:p w:rsidR="006B5A20" w:rsidRDefault="00DE68E2">
      <w:pPr>
        <w:pStyle w:val="ProductList-SubClauseHeading"/>
        <w:outlineLvl w:val="5"/>
        <w:rPr>
          <w:rtl/>
        </w:rPr>
      </w:pPr>
      <w:r>
        <w:rPr>
          <w:rtl/>
        </w:rPr>
        <w:t>3.3.3 Windows Server 2012 R2 Essentials Connector</w:t>
      </w:r>
    </w:p>
    <w:p w:rsidR="006B5A20" w:rsidRDefault="00DE68E2">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6B5A20" w:rsidRDefault="006B5A20">
      <w:pPr>
        <w:pStyle w:val="ProductList-BodyIndented"/>
        <w:rPr>
          <w:rtl/>
        </w:rPr>
      </w:pPr>
    </w:p>
    <w:p w:rsidR="006B5A20" w:rsidRDefault="00DE68E2">
      <w:pPr>
        <w:pStyle w:val="ProductList-SubClauseHeading"/>
        <w:outlineLvl w:val="5"/>
        <w:rPr>
          <w:rtl/>
        </w:rPr>
      </w:pPr>
      <w:r>
        <w:rPr>
          <w:rtl/>
        </w:rPr>
        <w:t>3.3.4 الوصول إلى خدمات إدارة حقوق Active Directory لـ Windows Server 2012 R2</w:t>
      </w:r>
    </w:p>
    <w:p w:rsidR="006B5A20" w:rsidRDefault="00DE68E2">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6B5A20" w:rsidRDefault="006B5A20">
      <w:pPr>
        <w:pStyle w:val="ProductList-BodyIndented"/>
        <w:rPr>
          <w:rtl/>
        </w:rPr>
      </w:pPr>
    </w:p>
    <w:p w:rsidR="006B5A20" w:rsidRDefault="00DE68E2">
      <w:pPr>
        <w:pStyle w:val="ProductList-ClauseHeading"/>
        <w:outlineLvl w:val="4"/>
        <w:rPr>
          <w:rtl/>
        </w:rPr>
      </w:pPr>
      <w:r>
        <w:rPr>
          <w:rtl/>
        </w:rPr>
        <w:t>3.4 البرامج الإضافية لـ Windows Server 2012</w:t>
      </w:r>
    </w:p>
    <w:p w:rsidR="006B5A20" w:rsidRDefault="00DE68E2">
      <w:pPr>
        <w:pStyle w:val="ProductList-Body"/>
        <w:rPr>
          <w:rtl/>
        </w:rPr>
      </w:pPr>
      <w:r>
        <w:rPr>
          <w:rtl/>
        </w:rPr>
        <w:t xml:space="preserve">للاطلاع على قائمة بالبرامج الإضافية، انتقل إلى </w:t>
      </w:r>
      <w:hyperlink r:id="rId82">
        <w:r>
          <w:rPr>
            <w:color w:val="00467F"/>
            <w:u w:val="single"/>
            <w:rtl/>
          </w:rPr>
          <w:t>http://go.microsoft.com/fwlink/?LinkId=245856</w:t>
        </w:r>
      </w:hyperlink>
    </w:p>
    <w:p w:rsidR="006B5A20" w:rsidRDefault="00DE68E2">
      <w:pPr>
        <w:pStyle w:val="ProductList-Offering1SubSection"/>
        <w:outlineLvl w:val="3"/>
        <w:rPr>
          <w:rtl/>
        </w:rPr>
      </w:pPr>
      <w:bookmarkStart w:id="212" w:name="_Sec833"/>
      <w:r>
        <w:rPr>
          <w:rtl/>
        </w:rPr>
        <w:t>4. ضمان البرنامج</w:t>
      </w:r>
      <w:bookmarkEnd w:id="212"/>
    </w:p>
    <w:tbl>
      <w:tblPr>
        <w:tblStyle w:val="PURTable"/>
        <w:bidiVisual/>
        <w:tblW w:w="0" w:type="dxa"/>
        <w:tblLook w:val="04A0" w:firstRow="1" w:lastRow="0" w:firstColumn="1" w:lastColumn="0" w:noHBand="0" w:noVBand="1"/>
      </w:tblPr>
      <w:tblGrid>
        <w:gridCol w:w="3599"/>
        <w:gridCol w:w="3739"/>
        <w:gridCol w:w="3578"/>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3">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4">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5A20" w:rsidRDefault="006B5A20">
            <w:pPr>
              <w:pStyle w:val="ProductList-TableBody"/>
              <w:rPr>
                <w:rtl/>
              </w:rPr>
            </w:pPr>
          </w:p>
        </w:tc>
      </w:tr>
    </w:tbl>
    <w:p w:rsidR="006B5A20" w:rsidRDefault="00DE68E2">
      <w:pPr>
        <w:pStyle w:val="ProductList-ClauseHeading"/>
        <w:outlineLvl w:val="4"/>
        <w:rPr>
          <w:rtl/>
        </w:rPr>
      </w:pPr>
      <w:r>
        <w:rPr>
          <w:rtl/>
        </w:rPr>
        <w:t>4.1 ترخيص وصول العميل لمستخدم خدمات سطح المكتب البعيد ("RDS") - الحقوق الموسعة</w:t>
      </w:r>
    </w:p>
    <w:p w:rsidR="006B5A20" w:rsidRDefault="00DE68E2">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6B5A20" w:rsidRDefault="006B5A20">
      <w:pPr>
        <w:pStyle w:val="PURBreadcrumb"/>
        <w:bidi/>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13" w:name="_Sec656"/>
      <w:r>
        <w:rPr>
          <w:rtl/>
        </w:rPr>
        <w:t>Windows Small Business Server</w:t>
      </w:r>
      <w:bookmarkEnd w:id="213"/>
      <w:r>
        <w:fldChar w:fldCharType="begin"/>
      </w:r>
      <w:r>
        <w:instrText xml:space="preserve"> TC "</w:instrText>
      </w:r>
      <w:bookmarkStart w:id="214" w:name="_Toc439073122"/>
      <w:r>
        <w:instrText>Windows Small Business Server</w:instrText>
      </w:r>
      <w:bookmarkEnd w:id="214"/>
      <w:r>
        <w:instrText>" \l 3</w:instrText>
      </w:r>
      <w:r>
        <w:fldChar w:fldCharType="end"/>
      </w:r>
    </w:p>
    <w:p w:rsidR="006B5A20" w:rsidRDefault="00DE68E2">
      <w:pPr>
        <w:pStyle w:val="ProductList-Offering1SubSection"/>
        <w:outlineLvl w:val="3"/>
        <w:rPr>
          <w:rtl/>
        </w:rPr>
      </w:pPr>
      <w:bookmarkStart w:id="215" w:name="_Sec704"/>
      <w:r>
        <w:rPr>
          <w:rtl/>
        </w:rPr>
        <w:t>1. توفر البرنامج</w:t>
      </w:r>
      <w:bookmarkEnd w:id="215"/>
    </w:p>
    <w:tbl>
      <w:tblPr>
        <w:tblStyle w:val="PURTable"/>
        <w:bidiVisual/>
        <w:tblW w:w="0" w:type="dxa"/>
        <w:tblLook w:val="04A0" w:firstRow="1" w:lastRow="0" w:firstColumn="1" w:lastColumn="0" w:noHBand="0" w:noVBand="1"/>
      </w:tblPr>
      <w:tblGrid>
        <w:gridCol w:w="4050"/>
        <w:gridCol w:w="616"/>
        <w:gridCol w:w="610"/>
        <w:gridCol w:w="613"/>
        <w:gridCol w:w="609"/>
        <w:gridCol w:w="609"/>
        <w:gridCol w:w="613"/>
        <w:gridCol w:w="616"/>
        <w:gridCol w:w="736"/>
        <w:gridCol w:w="619"/>
        <w:gridCol w:w="614"/>
        <w:gridCol w:w="611"/>
      </w:tblGrid>
      <w:tr w:rsidR="006B5A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4160" w:type="dxa"/>
            <w:tcBorders>
              <w:top w:val="none" w:sz="4" w:space="0" w:color="FFFFFF"/>
              <w:left w:val="none" w:sz="4" w:space="0" w:color="FFFFFF"/>
              <w:bottom w:val="dashed" w:sz="4" w:space="0" w:color="BFBFBF"/>
              <w:right w:val="none" w:sz="4" w:space="0" w:color="FFFFFF"/>
            </w:tcBorders>
          </w:tcPr>
          <w:p w:rsidR="006B5A20" w:rsidRDefault="00DE68E2">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6B5A20" w:rsidRDefault="00DE68E2">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r w:rsidR="006B5A20">
        <w:tc>
          <w:tcPr>
            <w:tcW w:w="4160" w:type="dxa"/>
            <w:tcBorders>
              <w:top w:val="dashed" w:sz="4" w:space="0" w:color="BFBFBF"/>
              <w:left w:val="none" w:sz="4" w:space="0" w:color="FFFFFF"/>
              <w:bottom w:val="none" w:sz="4" w:space="0" w:color="000000"/>
              <w:right w:val="none" w:sz="4" w:space="0" w:color="FFFFFF"/>
            </w:tcBorders>
          </w:tcPr>
          <w:p w:rsidR="006B5A20" w:rsidRDefault="00DE68E2">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6B5A20" w:rsidRDefault="00DE68E2">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6B5A20" w:rsidRDefault="00DE68E2">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6B5A20" w:rsidRDefault="006B5A20">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6B5A20" w:rsidRDefault="006B5A2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16" w:name="_Sec759"/>
      <w:r>
        <w:rPr>
          <w:rtl/>
        </w:rPr>
        <w:t>2. شروط المنتج</w:t>
      </w:r>
      <w:bookmarkEnd w:id="216"/>
    </w:p>
    <w:tbl>
      <w:tblPr>
        <w:tblStyle w:val="PURTable"/>
        <w:bidiVisual/>
        <w:tblW w:w="0" w:type="dxa"/>
        <w:tblLook w:val="04A0" w:firstRow="1" w:lastRow="0" w:firstColumn="1" w:lastColumn="0" w:noHBand="0" w:noVBand="1"/>
      </w:tblPr>
      <w:tblGrid>
        <w:gridCol w:w="3647"/>
        <w:gridCol w:w="3628"/>
        <w:gridCol w:w="364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الإصدارات الدنيا: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(ضمان البرنامج):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217" w:name="_Sec808"/>
      <w:r>
        <w:rPr>
          <w:rtl/>
        </w:rPr>
        <w:t>3. حقوق الاستخدام</w:t>
      </w:r>
      <w:bookmarkEnd w:id="217"/>
    </w:p>
    <w:tbl>
      <w:tblPr>
        <w:tblStyle w:val="PURTable"/>
        <w:bidiVisual/>
        <w:tblW w:w="0" w:type="dxa"/>
        <w:tblLook w:val="04A0" w:firstRow="1" w:lastRow="0" w:firstColumn="1" w:lastColumn="0" w:noHBand="0" w:noVBand="1"/>
      </w:tblPr>
      <w:tblGrid>
        <w:gridCol w:w="3648"/>
        <w:gridCol w:w="3635"/>
        <w:gridCol w:w="3633"/>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البرامج الإضافية: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التقنيات المضمنة: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DE68E2">
      <w:pPr>
        <w:pStyle w:val="ProductList-Offering1SubSection"/>
        <w:outlineLvl w:val="3"/>
        <w:rPr>
          <w:rtl/>
        </w:rPr>
      </w:pPr>
      <w:bookmarkStart w:id="218" w:name="_Sec835"/>
      <w:r>
        <w:rPr>
          <w:rtl/>
        </w:rPr>
        <w:t>4. ضمان البرنامج</w:t>
      </w:r>
      <w:bookmarkEnd w:id="218"/>
    </w:p>
    <w:tbl>
      <w:tblPr>
        <w:tblStyle w:val="PURTable"/>
        <w:bidiVisual/>
        <w:tblW w:w="0" w:type="dxa"/>
        <w:tblLook w:val="04A0" w:firstRow="1" w:lastRow="0" w:firstColumn="1" w:lastColumn="0" w:noHBand="0" w:noVBand="1"/>
      </w:tblPr>
      <w:tblGrid>
        <w:gridCol w:w="3641"/>
        <w:gridCol w:w="365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تجاوز الفشل: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التجوال: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6B5A20">
            <w:pPr>
              <w:pStyle w:val="ProductList-TableBody"/>
              <w:rPr>
                <w:rtl/>
              </w:rPr>
            </w:pP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6B5A20">
      <w:pPr>
        <w:sectPr w:rsidR="006B5A20">
          <w:headerReference w:type="default" r:id="rId86"/>
          <w:footerReference w:type="default" r:id="rId87"/>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219" w:name="_Sec548"/>
      <w:bookmarkEnd w:id="34"/>
      <w:r>
        <w:rPr>
          <w:rtl/>
        </w:rPr>
        <w:t>الخدمات عبر الإنترنت</w:t>
      </w:r>
      <w:r>
        <w:fldChar w:fldCharType="begin"/>
      </w:r>
      <w:r>
        <w:instrText xml:space="preserve"> TC "</w:instrText>
      </w:r>
      <w:bookmarkStart w:id="220" w:name="_Toc439073123"/>
      <w:r>
        <w:instrText>الخدمات عبر الإنترنت</w:instrText>
      </w:r>
      <w:bookmarkEnd w:id="220"/>
      <w:r>
        <w:instrText>" \l 1</w:instrText>
      </w:r>
      <w:r>
        <w:fldChar w:fldCharType="end"/>
      </w:r>
    </w:p>
    <w:p w:rsidR="006B5A20" w:rsidRDefault="00DE68E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8">
        <w:r>
          <w:rPr>
            <w:color w:val="00467F"/>
            <w:u w:val="single"/>
            <w:rtl/>
          </w:rPr>
          <w:t>http://go.microsoft.com/?linkid=9840733</w:t>
        </w:r>
      </w:hyperlink>
      <w:r>
        <w:rPr>
          <w:rtl/>
        </w:rPr>
        <w:t xml:space="preserve"> وهي مضمنة في هذه الوثيقة عن طريق الإشارة إليها.</w:t>
      </w:r>
    </w:p>
    <w:p w:rsidR="006B5A20" w:rsidRDefault="00DE68E2">
      <w:pPr>
        <w:pStyle w:val="ProductList-Offering1Heading"/>
        <w:outlineLvl w:val="1"/>
        <w:rPr>
          <w:rtl/>
        </w:rPr>
      </w:pPr>
      <w:bookmarkStart w:id="221" w:name="_Sec620"/>
      <w:r>
        <w:rPr>
          <w:rtl/>
        </w:rPr>
        <w:t>التوفر الإقليمي للخدمات عبر الإنترنت</w:t>
      </w:r>
      <w:bookmarkEnd w:id="221"/>
      <w:r>
        <w:fldChar w:fldCharType="begin"/>
      </w:r>
      <w:r>
        <w:instrText xml:space="preserve"> TC "</w:instrText>
      </w:r>
      <w:bookmarkStart w:id="222" w:name="_Toc439073124"/>
      <w:r>
        <w:instrText>التوفر الإقليمي للخدمات عبر الإنترنت</w:instrText>
      </w:r>
      <w:bookmarkEnd w:id="222"/>
      <w:r>
        <w:instrText>" \l 2</w:instrText>
      </w:r>
      <w:r>
        <w:fldChar w:fldCharType="end"/>
      </w:r>
    </w:p>
    <w:p w:rsidR="006B5A20" w:rsidRDefault="00DE68E2">
      <w:pPr>
        <w:pStyle w:val="ProductList-Body"/>
        <w:rPr>
          <w:rtl/>
        </w:rPr>
      </w:pPr>
      <w:r>
        <w:rPr>
          <w:rtl/>
        </w:rPr>
        <w:t xml:space="preserve">الرجاء زيارة الموقع </w:t>
      </w:r>
      <w:hyperlink r:id="rId8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6B5A20" w:rsidRDefault="00DE68E2">
      <w:pPr>
        <w:pStyle w:val="ProductList-Offering1Heading"/>
        <w:outlineLvl w:val="1"/>
        <w:rPr>
          <w:rtl/>
        </w:rPr>
      </w:pPr>
      <w:bookmarkStart w:id="223" w:name="_Sec621"/>
      <w:r>
        <w:rPr>
          <w:rtl/>
        </w:rPr>
        <w:t>قواعد شراء الخدمات عبر الإنترنت</w:t>
      </w:r>
      <w:bookmarkEnd w:id="223"/>
      <w:r>
        <w:fldChar w:fldCharType="begin"/>
      </w:r>
      <w:r>
        <w:instrText xml:space="preserve"> TC "</w:instrText>
      </w:r>
      <w:bookmarkStart w:id="224" w:name="_Toc439073125"/>
      <w:r>
        <w:instrText>قواعد شراء الخدمات عبر الإنترنت</w:instrText>
      </w:r>
      <w:bookmarkEnd w:id="224"/>
      <w:r>
        <w:instrText>" \l 2</w:instrText>
      </w:r>
      <w:r>
        <w:fldChar w:fldCharType="end"/>
      </w:r>
    </w:p>
    <w:p w:rsidR="006B5A20" w:rsidRDefault="00DE68E2">
      <w:pPr>
        <w:pStyle w:val="ProductList-Body"/>
        <w:rPr>
          <w:rtl/>
        </w:rPr>
      </w:pPr>
      <w:r>
        <w:rPr>
          <w:rtl/>
        </w:rPr>
        <w:t>تنطبق قواعد الشراء التالية على شراء الخدمات عبر الإنترنت:</w:t>
      </w:r>
    </w:p>
    <w:p w:rsidR="006B5A20" w:rsidRDefault="00DE68E2">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6B5A20" w:rsidRDefault="00DE68E2">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6B5A20" w:rsidRDefault="00DE68E2">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6B5A20" w:rsidRDefault="00DE68E2">
      <w:pPr>
        <w:pStyle w:val="ProductList-Bullet"/>
        <w:numPr>
          <w:ilvl w:val="0"/>
          <w:numId w:val="35"/>
        </w:numPr>
        <w:rPr>
          <w:rtl/>
        </w:rPr>
      </w:pPr>
      <w:r>
        <w:rPr>
          <w:rtl/>
        </w:rPr>
        <w:t>ترد شروط Microsoft Azure في إدخال منتج Microsoft Azure.</w:t>
      </w:r>
    </w:p>
    <w:p w:rsidR="006B5A20" w:rsidRDefault="00DE68E2">
      <w:pPr>
        <w:pStyle w:val="ProductList-Offering1Heading"/>
        <w:outlineLvl w:val="1"/>
        <w:rPr>
          <w:rtl/>
        </w:rPr>
      </w:pPr>
      <w:bookmarkStart w:id="225" w:name="_Sec622"/>
      <w:r>
        <w:rPr>
          <w:rtl/>
        </w:rPr>
        <w:t>ترخيص اشتراك المستخدم الإضافي</w:t>
      </w:r>
      <w:bookmarkEnd w:id="225"/>
      <w:r>
        <w:fldChar w:fldCharType="begin"/>
      </w:r>
      <w:r>
        <w:instrText xml:space="preserve"> TC "</w:instrText>
      </w:r>
      <w:bookmarkStart w:id="226" w:name="_Toc439073126"/>
      <w:r>
        <w:instrText>ترخيص اشتراك المستخدم الإضافي</w:instrText>
      </w:r>
      <w:bookmarkEnd w:id="226"/>
      <w:r>
        <w:instrText>" \l 2</w:instrText>
      </w:r>
      <w:r>
        <w:fldChar w:fldCharType="end"/>
      </w:r>
    </w:p>
    <w:p w:rsidR="006B5A20" w:rsidRDefault="00DE68E2">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6B5A20" w:rsidRDefault="006B5A20">
      <w:pPr>
        <w:pStyle w:val="ProductList-Body"/>
        <w:rPr>
          <w:rtl/>
        </w:rPr>
      </w:pPr>
    </w:p>
    <w:p w:rsidR="006B5A20" w:rsidRDefault="00DE68E2">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6B5A20" w:rsidRDefault="00DE68E2">
      <w:pPr>
        <w:pStyle w:val="ProductList-Offering1Heading"/>
        <w:outlineLvl w:val="1"/>
        <w:rPr>
          <w:rtl/>
        </w:rPr>
      </w:pPr>
      <w:bookmarkStart w:id="227" w:name="_Sec623"/>
      <w:r>
        <w:rPr>
          <w:rtl/>
        </w:rPr>
        <w:t>تجديد الخدمات عبر الإنترنت</w:t>
      </w:r>
      <w:bookmarkEnd w:id="227"/>
      <w:r>
        <w:fldChar w:fldCharType="begin"/>
      </w:r>
      <w:r>
        <w:instrText xml:space="preserve"> TC "</w:instrText>
      </w:r>
      <w:bookmarkStart w:id="228" w:name="_Toc439073127"/>
      <w:r>
        <w:instrText>تجديد الخدمات عبر الإنترنت</w:instrText>
      </w:r>
      <w:bookmarkEnd w:id="228"/>
      <w:r>
        <w:instrText>" \l 2</w:instrText>
      </w:r>
      <w:r>
        <w:fldChar w:fldCharType="end"/>
      </w:r>
    </w:p>
    <w:p w:rsidR="006B5A20" w:rsidRDefault="00DE68E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229" w:name="_Sec624"/>
      <w:r>
        <w:rPr>
          <w:rtl/>
        </w:rPr>
        <w:t>خدمات Microsoft Azure</w:t>
      </w:r>
      <w:bookmarkEnd w:id="229"/>
      <w:r>
        <w:fldChar w:fldCharType="begin"/>
      </w:r>
      <w:r>
        <w:instrText xml:space="preserve"> TC "</w:instrText>
      </w:r>
      <w:bookmarkStart w:id="230" w:name="_Toc439073128"/>
      <w:r>
        <w:instrText>خدمات Microsoft Azure</w:instrText>
      </w:r>
      <w:bookmarkEnd w:id="230"/>
      <w:r>
        <w:instrText>" \l 2</w:instrText>
      </w:r>
      <w:r>
        <w:fldChar w:fldCharType="end"/>
      </w:r>
    </w:p>
    <w:p w:rsidR="006B5A20" w:rsidRDefault="00DE68E2">
      <w:pPr>
        <w:pStyle w:val="ProductList-ClauseHeading"/>
        <w:outlineLvl w:val="2"/>
        <w:rPr>
          <w:rtl/>
        </w:rPr>
      </w:pPr>
      <w:r>
        <w:rPr>
          <w:rtl/>
        </w:rPr>
        <w:t>1. التعريفات</w:t>
      </w:r>
    </w:p>
    <w:p w:rsidR="006B5A20" w:rsidRDefault="00DE68E2">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0A3DF3">
          <w:t>‬</w:t>
        </w:r>
      </w:dir>
    </w:p>
    <w:p w:rsidR="006B5A20" w:rsidRDefault="006B5A20">
      <w:pPr>
        <w:pStyle w:val="ProductList-Body"/>
        <w:rPr>
          <w:rtl/>
        </w:rPr>
      </w:pPr>
    </w:p>
    <w:p w:rsidR="006B5A20" w:rsidRDefault="00DE68E2">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6B5A20" w:rsidRDefault="006B5A20">
      <w:pPr>
        <w:pStyle w:val="ProductList-Body"/>
        <w:rPr>
          <w:rtl/>
        </w:rPr>
      </w:pPr>
    </w:p>
    <w:p w:rsidR="006B5A20" w:rsidRDefault="00DE68E2">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6B5A20" w:rsidRDefault="006B5A20">
      <w:pPr>
        <w:pStyle w:val="ProductList-Body"/>
        <w:rPr>
          <w:rtl/>
        </w:rPr>
      </w:pPr>
    </w:p>
    <w:p w:rsidR="006B5A20" w:rsidRDefault="00DE68E2">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6B5A20" w:rsidRDefault="006B5A20">
      <w:pPr>
        <w:pStyle w:val="ProductList-Body"/>
        <w:rPr>
          <w:rtl/>
        </w:rPr>
      </w:pPr>
    </w:p>
    <w:p w:rsidR="006B5A20" w:rsidRDefault="00DE68E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6B5A20" w:rsidRDefault="006B5A20">
      <w:pPr>
        <w:pStyle w:val="ProductList-Body"/>
        <w:rPr>
          <w:rtl/>
        </w:rPr>
      </w:pPr>
    </w:p>
    <w:p w:rsidR="006B5A20" w:rsidRDefault="00DE68E2">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0A3DF3">
          <w:t>‬</w:t>
        </w:r>
      </w:dir>
    </w:p>
    <w:p w:rsidR="006B5A20" w:rsidRDefault="006B5A20">
      <w:pPr>
        <w:pStyle w:val="ProductList-Body"/>
        <w:rPr>
          <w:rtl/>
        </w:rPr>
      </w:pPr>
    </w:p>
    <w:p w:rsidR="006B5A20" w:rsidRDefault="006B5A20">
      <w:pPr>
        <w:pStyle w:val="ProductList-Body"/>
        <w:rPr>
          <w:rtl/>
        </w:rPr>
      </w:pPr>
    </w:p>
    <w:p w:rsidR="006B5A20" w:rsidRDefault="00DE68E2">
      <w:pPr>
        <w:pStyle w:val="ProductList-ClauseHeading"/>
        <w:outlineLvl w:val="2"/>
        <w:rPr>
          <w:rtl/>
        </w:rPr>
      </w:pPr>
      <w:r>
        <w:rPr>
          <w:rtl/>
        </w:rPr>
        <w:t>2. مدة الاشتراك</w:t>
      </w:r>
    </w:p>
    <w:p w:rsidR="006B5A20" w:rsidRDefault="00DE68E2">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6B5A20" w:rsidRDefault="006B5A20">
      <w:pPr>
        <w:pStyle w:val="ProductList-Body"/>
        <w:rPr>
          <w:rtl/>
        </w:rPr>
      </w:pPr>
    </w:p>
    <w:p w:rsidR="006B5A20" w:rsidRDefault="00DE68E2">
      <w:pPr>
        <w:pStyle w:val="ProductList-ClauseHeading"/>
        <w:outlineLvl w:val="2"/>
        <w:rPr>
          <w:rtl/>
        </w:rPr>
      </w:pPr>
      <w:r>
        <w:rPr>
          <w:rtl/>
        </w:rPr>
        <w:t>3. خدمات الشراء</w:t>
      </w:r>
    </w:p>
    <w:p w:rsidR="006B5A20" w:rsidRDefault="00DE68E2">
      <w:pPr>
        <w:pStyle w:val="ProductList-Body"/>
        <w:rPr>
          <w:rtl/>
        </w:rPr>
      </w:pPr>
      <w:r>
        <w:rPr>
          <w:rtl/>
        </w:rPr>
        <w:t>يجوز شراء خدمات Microsoft Azure التالية بواحدة أو مجموعة من الطرق التالية:</w:t>
      </w:r>
    </w:p>
    <w:p w:rsidR="006B5A20" w:rsidRDefault="00DE68E2">
      <w:pPr>
        <w:pStyle w:val="ProductList-Bullet"/>
        <w:numPr>
          <w:ilvl w:val="0"/>
          <w:numId w:val="36"/>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6B5A20" w:rsidRDefault="00DE68E2">
      <w:pPr>
        <w:pStyle w:val="ProductList-Bullet"/>
        <w:numPr>
          <w:ilvl w:val="1"/>
          <w:numId w:val="36"/>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6B5A20" w:rsidRDefault="00DE68E2">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6B5A20" w:rsidRDefault="00DE68E2">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6B5A20" w:rsidRDefault="00DE68E2">
      <w:pPr>
        <w:pStyle w:val="ProductList-Bullet"/>
        <w:numPr>
          <w:ilvl w:val="0"/>
          <w:numId w:val="36"/>
        </w:numPr>
        <w:rPr>
          <w:rtl/>
        </w:rPr>
      </w:pPr>
      <w:r>
        <w:rPr>
          <w:b/>
          <w:color w:val="00188F"/>
          <w:rtl/>
        </w:rPr>
        <w:t>خطة خدمات Microsoft Azure</w:t>
      </w:r>
      <w:r>
        <w:rPr>
          <w:rtl/>
        </w:rPr>
        <w:t xml:space="preserve">: يمكن للعملاء الاشتراك في خدمة Microsoft Azure كخطة لخدمات Microsoft Azure. </w:t>
      </w:r>
    </w:p>
    <w:p w:rsidR="006B5A20" w:rsidRDefault="00DE68E2">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6B5A20" w:rsidRDefault="006B5A20">
      <w:pPr>
        <w:pStyle w:val="ProductList-Body"/>
        <w:rPr>
          <w:rtl/>
        </w:rPr>
      </w:pPr>
    </w:p>
    <w:p w:rsidR="006B5A20" w:rsidRDefault="00DE68E2">
      <w:pPr>
        <w:pStyle w:val="ProductList-ClauseHeading"/>
        <w:outlineLvl w:val="2"/>
        <w:rPr>
          <w:rtl/>
        </w:rPr>
      </w:pPr>
      <w:r>
        <w:rPr>
          <w:rtl/>
        </w:rPr>
        <w:t>4. الأسعار</w:t>
      </w:r>
    </w:p>
    <w:p w:rsidR="006B5A20" w:rsidRDefault="00DE68E2">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6B5A20" w:rsidRDefault="006B5A20">
      <w:pPr>
        <w:pStyle w:val="ProductList-Body"/>
        <w:rPr>
          <w:rtl/>
        </w:rPr>
      </w:pPr>
    </w:p>
    <w:p w:rsidR="006B5A20" w:rsidRDefault="00DE68E2">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6B5A20" w:rsidRDefault="006B5A20">
      <w:pPr>
        <w:pStyle w:val="ProductList-Body"/>
        <w:rPr>
          <w:rtl/>
        </w:rPr>
      </w:pPr>
    </w:p>
    <w:p w:rsidR="006B5A20" w:rsidRDefault="00DE68E2">
      <w:pPr>
        <w:pStyle w:val="ProductList-ClauseHeading"/>
        <w:outlineLvl w:val="2"/>
        <w:rPr>
          <w:rtl/>
        </w:rPr>
      </w:pPr>
      <w:r>
        <w:rPr>
          <w:rtl/>
        </w:rPr>
        <w:t>5. الدفع والرسوم</w:t>
      </w:r>
    </w:p>
    <w:p w:rsidR="006B5A20" w:rsidRDefault="00DE68E2">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6B5A20" w:rsidRDefault="006B5A20">
      <w:pPr>
        <w:pStyle w:val="ProductList-Body"/>
        <w:rPr>
          <w:rtl/>
        </w:rPr>
      </w:pPr>
    </w:p>
    <w:p w:rsidR="006B5A20" w:rsidRDefault="00DE68E2">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6B5A20" w:rsidRDefault="006B5A20">
      <w:pPr>
        <w:pStyle w:val="ProductList-Body"/>
        <w:rPr>
          <w:rtl/>
        </w:rPr>
      </w:pPr>
    </w:p>
    <w:p w:rsidR="006B5A20" w:rsidRDefault="00DE68E2">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6B5A20" w:rsidRDefault="006B5A20">
      <w:pPr>
        <w:pStyle w:val="ProductList-Body"/>
        <w:rPr>
          <w:rtl/>
        </w:rPr>
      </w:pPr>
    </w:p>
    <w:p w:rsidR="006B5A20" w:rsidRDefault="00DE68E2">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6B5A20" w:rsidRDefault="006B5A20">
      <w:pPr>
        <w:pStyle w:val="ProductList-Body"/>
        <w:rPr>
          <w:rtl/>
        </w:rPr>
      </w:pPr>
    </w:p>
    <w:p w:rsidR="006B5A20" w:rsidRDefault="00DE68E2">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6B5A20" w:rsidRDefault="006B5A20">
      <w:pPr>
        <w:pStyle w:val="ProductList-Body"/>
        <w:rPr>
          <w:rtl/>
        </w:rPr>
      </w:pPr>
    </w:p>
    <w:p w:rsidR="006B5A20" w:rsidRDefault="00DE68E2">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6B5A20" w:rsidRDefault="006B5A20">
      <w:pPr>
        <w:pStyle w:val="ProductList-Body"/>
        <w:rPr>
          <w:rtl/>
        </w:rPr>
      </w:pPr>
    </w:p>
    <w:p w:rsidR="006B5A20" w:rsidRDefault="00DE68E2">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6B5A20" w:rsidRDefault="006B5A20">
      <w:pPr>
        <w:pStyle w:val="ProductList-Body"/>
        <w:rPr>
          <w:rtl/>
        </w:rPr>
      </w:pPr>
    </w:p>
    <w:p w:rsidR="006B5A20" w:rsidRDefault="00DE68E2">
      <w:pPr>
        <w:pStyle w:val="ProductList-ClauseHeading"/>
        <w:outlineLvl w:val="2"/>
        <w:rPr>
          <w:rtl/>
        </w:rPr>
      </w:pPr>
      <w:r>
        <w:rPr>
          <w:rtl/>
        </w:rPr>
        <w:t>6. برامج Open License وOpen Value وOpen Value Subscription</w:t>
      </w:r>
    </w:p>
    <w:p w:rsidR="006B5A20" w:rsidRDefault="00DE68E2">
      <w:pPr>
        <w:pStyle w:val="ProductList-SubClauseHeading"/>
        <w:outlineLvl w:val="3"/>
        <w:rPr>
          <w:rtl/>
        </w:rPr>
      </w:pPr>
      <w:r>
        <w:rPr>
          <w:rtl/>
        </w:rPr>
        <w:t>6.1 التعريفات</w:t>
      </w:r>
    </w:p>
    <w:p w:rsidR="006B5A20" w:rsidRDefault="00DE68E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6B5A20" w:rsidRDefault="00DE68E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6B5A20" w:rsidRDefault="00DE68E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0A3DF3">
          <w:t>‬</w:t>
        </w:r>
      </w:dir>
    </w:p>
    <w:p w:rsidR="006B5A20" w:rsidRDefault="006B5A20">
      <w:pPr>
        <w:pStyle w:val="ProductList-BodyIndented"/>
        <w:rPr>
          <w:rtl/>
        </w:rPr>
      </w:pPr>
    </w:p>
    <w:p w:rsidR="006B5A20" w:rsidRDefault="00DE68E2">
      <w:pPr>
        <w:pStyle w:val="ProductList-SubClauseHeading"/>
        <w:outlineLvl w:val="3"/>
        <w:rPr>
          <w:rtl/>
        </w:rPr>
      </w:pPr>
      <w:r>
        <w:rPr>
          <w:rtl/>
        </w:rPr>
        <w:t>6.2 مدة الاشتراك</w:t>
      </w:r>
    </w:p>
    <w:p w:rsidR="006B5A20" w:rsidRDefault="00DE68E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6B5A20" w:rsidRDefault="00DE68E2">
      <w:pPr>
        <w:pStyle w:val="ProductList-Offering2HeadingNoBorder"/>
        <w:outlineLvl w:val="2"/>
        <w:rPr>
          <w:rtl/>
        </w:rPr>
      </w:pPr>
      <w:bookmarkStart w:id="231" w:name="_Sec625"/>
      <w:r>
        <w:rPr>
          <w:rtl/>
        </w:rPr>
        <w:t>خدمات Microsoft Azure</w:t>
      </w:r>
      <w:bookmarkEnd w:id="231"/>
      <w:r>
        <w:fldChar w:fldCharType="begin"/>
      </w:r>
      <w:r>
        <w:instrText xml:space="preserve"> TC "</w:instrText>
      </w:r>
      <w:bookmarkStart w:id="232" w:name="_Toc439073129"/>
      <w:r>
        <w:instrText>خدمات Microsoft Azure</w:instrText>
      </w:r>
      <w:bookmarkEnd w:id="232"/>
      <w:r>
        <w:instrText>" \l 3</w:instrText>
      </w:r>
      <w:r>
        <w:fldChar w:fldCharType="end"/>
      </w:r>
    </w:p>
    <w:p w:rsidR="006B5A20" w:rsidRDefault="00DE68E2">
      <w:pPr>
        <w:pStyle w:val="ProductList-Offering1SubSection"/>
        <w:outlineLvl w:val="3"/>
        <w:rPr>
          <w:rtl/>
        </w:rPr>
      </w:pPr>
      <w:bookmarkStart w:id="233" w:name="_Sec705"/>
      <w:r>
        <w:rPr>
          <w:rtl/>
        </w:rPr>
        <w:t>1. توفر البرنامج</w:t>
      </w:r>
      <w:bookmarkEnd w:id="233"/>
    </w:p>
    <w:tbl>
      <w:tblPr>
        <w:tblStyle w:val="PURTable"/>
        <w:bidiVisual/>
        <w:tblW w:w="0" w:type="dxa"/>
        <w:tblLook w:val="04A0" w:firstRow="1" w:lastRow="0" w:firstColumn="1" w:lastColumn="0" w:noHBand="0" w:noVBand="1"/>
      </w:tblPr>
      <w:tblGrid>
        <w:gridCol w:w="4472"/>
        <w:gridCol w:w="801"/>
        <w:gridCol w:w="785"/>
        <w:gridCol w:w="799"/>
        <w:gridCol w:w="811"/>
        <w:gridCol w:w="830"/>
        <w:gridCol w:w="823"/>
        <w:gridCol w:w="803"/>
        <w:gridCol w:w="792"/>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34" w:name="_Sec760"/>
      <w:r>
        <w:rPr>
          <w:rtl/>
        </w:rPr>
        <w:t>2. شروط المنتج</w:t>
      </w:r>
      <w:bookmarkEnd w:id="234"/>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خطط خدمات Microsoft Azure</w:t>
      </w:r>
    </w:p>
    <w:p w:rsidR="006B5A20" w:rsidRDefault="00DE68E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5A20" w:rsidRDefault="006B5A20">
            <w:pPr>
              <w:pStyle w:val="PURBreadcrumb"/>
              <w:bidi/>
              <w:rPr>
                <w:rtl/>
              </w:rPr>
            </w:pPr>
          </w:p>
          <w:tbl>
            <w:tblPr>
              <w:bidiVisual/>
              <w:tblW w:w="0" w:type="dxa"/>
              <w:tblLook w:val="04A0" w:firstRow="1" w:lastRow="0" w:firstColumn="1" w:lastColumn="0" w:noHBand="0" w:noVBand="1"/>
            </w:tblPr>
            <w:tblGrid>
              <w:gridCol w:w="10800"/>
            </w:tblGrid>
            <w:tr w:rsidR="006B5A20">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TableBody"/>
              <w:rPr>
                <w:rtl/>
              </w:rPr>
            </w:pPr>
          </w:p>
        </w:tc>
      </w:tr>
    </w:tbl>
    <w:p w:rsidR="006B5A20" w:rsidRDefault="00DE68E2">
      <w:pPr>
        <w:pStyle w:val="ProductList-Offering2HeadingNoBorder"/>
        <w:outlineLvl w:val="2"/>
        <w:rPr>
          <w:rtl/>
        </w:rPr>
      </w:pPr>
      <w:bookmarkStart w:id="235" w:name="_Sec626"/>
      <w:r>
        <w:rPr>
          <w:rtl/>
        </w:rPr>
        <w:t>(خطة) Microsoft Azure Support</w:t>
      </w:r>
      <w:bookmarkEnd w:id="235"/>
      <w:r>
        <w:fldChar w:fldCharType="begin"/>
      </w:r>
      <w:r>
        <w:instrText xml:space="preserve"> TC "</w:instrText>
      </w:r>
      <w:bookmarkStart w:id="236" w:name="_Toc439073130"/>
      <w:r>
        <w:instrText>(خطة) Microsoft Azure Support</w:instrText>
      </w:r>
      <w:bookmarkEnd w:id="236"/>
      <w:r>
        <w:instrText>" \l 3</w:instrText>
      </w:r>
      <w:r>
        <w:fldChar w:fldCharType="end"/>
      </w:r>
    </w:p>
    <w:p w:rsidR="006B5A20" w:rsidRDefault="00DE68E2">
      <w:pPr>
        <w:pStyle w:val="ProductList-Offering1SubSection"/>
        <w:outlineLvl w:val="3"/>
        <w:rPr>
          <w:rtl/>
        </w:rPr>
      </w:pPr>
      <w:bookmarkStart w:id="237" w:name="_Sec706"/>
      <w:r>
        <w:rPr>
          <w:rtl/>
        </w:rPr>
        <w:t>1. توفر البرنامج</w:t>
      </w:r>
      <w:bookmarkEnd w:id="237"/>
    </w:p>
    <w:tbl>
      <w:tblPr>
        <w:tblStyle w:val="PURTable"/>
        <w:bidiVisual/>
        <w:tblW w:w="0" w:type="dxa"/>
        <w:tblLook w:val="04A0" w:firstRow="1" w:lastRow="0" w:firstColumn="1" w:lastColumn="0" w:noHBand="0" w:noVBand="1"/>
      </w:tblPr>
      <w:tblGrid>
        <w:gridCol w:w="4463"/>
        <w:gridCol w:w="802"/>
        <w:gridCol w:w="786"/>
        <w:gridCol w:w="800"/>
        <w:gridCol w:w="813"/>
        <w:gridCol w:w="831"/>
        <w:gridCol w:w="824"/>
        <w:gridCol w:w="804"/>
        <w:gridCol w:w="793"/>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38" w:name="_Sec761"/>
      <w:r>
        <w:rPr>
          <w:rtl/>
        </w:rPr>
        <w:t>2. شروط المنتج</w:t>
      </w:r>
      <w:bookmarkEnd w:id="238"/>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عروض دعم Microsoft Azure</w:t>
      </w:r>
    </w:p>
    <w:p w:rsidR="006B5A20" w:rsidRDefault="00DE68E2">
      <w:pPr>
        <w:pStyle w:val="ProductList-Body"/>
        <w:rPr>
          <w:rtl/>
        </w:rPr>
      </w:pPr>
      <w:r>
        <w:rPr>
          <w:rtl/>
        </w:rPr>
        <w:t xml:space="preserve">تتوفر التفاصيل المتعلقة بعروض دعم Microsoft Azure على الموقع </w:t>
      </w:r>
      <w:hyperlink r:id="rId93">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5A20" w:rsidRDefault="006B5A20">
            <w:pPr>
              <w:pStyle w:val="PURBreadcrumb"/>
              <w:bidi/>
              <w:rPr>
                <w:rtl/>
              </w:rPr>
            </w:pPr>
          </w:p>
          <w:tbl>
            <w:tblPr>
              <w:bidiVisual/>
              <w:tblW w:w="0" w:type="dxa"/>
              <w:tblLook w:val="04A0" w:firstRow="1" w:lastRow="0" w:firstColumn="1" w:lastColumn="0" w:noHBand="0" w:noVBand="1"/>
            </w:tblPr>
            <w:tblGrid>
              <w:gridCol w:w="10800"/>
            </w:tblGrid>
            <w:tr w:rsidR="006B5A20">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TableBody"/>
              <w:rPr>
                <w:rtl/>
              </w:rPr>
            </w:pPr>
          </w:p>
        </w:tc>
      </w:tr>
    </w:tbl>
    <w:p w:rsidR="006B5A20" w:rsidRDefault="00DE68E2">
      <w:pPr>
        <w:pStyle w:val="ProductList-Offering2HeadingNoBorder"/>
        <w:outlineLvl w:val="2"/>
        <w:rPr>
          <w:rtl/>
        </w:rPr>
      </w:pPr>
      <w:bookmarkStart w:id="239" w:name="_Sec628"/>
      <w:r>
        <w:rPr>
          <w:rtl/>
        </w:rPr>
        <w:t>(خطة) Microsoft Azure Site Recovery</w:t>
      </w:r>
      <w:bookmarkEnd w:id="239"/>
      <w:r>
        <w:fldChar w:fldCharType="begin"/>
      </w:r>
      <w:r>
        <w:instrText xml:space="preserve"> TC "</w:instrText>
      </w:r>
      <w:bookmarkStart w:id="240" w:name="_Toc439073131"/>
      <w:r>
        <w:instrText>(خطة) Microsoft Azure Site Recovery</w:instrText>
      </w:r>
      <w:bookmarkEnd w:id="240"/>
      <w:r>
        <w:instrText>" \l 3</w:instrText>
      </w:r>
      <w:r>
        <w:fldChar w:fldCharType="end"/>
      </w:r>
    </w:p>
    <w:p w:rsidR="006B5A20" w:rsidRDefault="00DE68E2">
      <w:pPr>
        <w:pStyle w:val="ProductList-Offering1SubSection"/>
        <w:outlineLvl w:val="3"/>
        <w:rPr>
          <w:rtl/>
        </w:rPr>
      </w:pPr>
      <w:bookmarkStart w:id="241" w:name="_Sec708"/>
      <w:r>
        <w:rPr>
          <w:rtl/>
        </w:rPr>
        <w:t>1. توفر البرنامج</w:t>
      </w:r>
      <w:bookmarkEnd w:id="241"/>
    </w:p>
    <w:p w:rsidR="006B5A20" w:rsidRDefault="006B5A20">
      <w:pPr>
        <w:pStyle w:val="ProductList-Body"/>
        <w:rPr>
          <w:rtl/>
        </w:rPr>
      </w:pPr>
    </w:p>
    <w:tbl>
      <w:tblPr>
        <w:tblStyle w:val="PURTable"/>
        <w:bidiVisual/>
        <w:tblW w:w="0" w:type="dxa"/>
        <w:tblLook w:val="04A0" w:firstRow="1" w:lastRow="0" w:firstColumn="1" w:lastColumn="0" w:noHBand="0" w:noVBand="1"/>
      </w:tblPr>
      <w:tblGrid>
        <w:gridCol w:w="4472"/>
        <w:gridCol w:w="801"/>
        <w:gridCol w:w="784"/>
        <w:gridCol w:w="799"/>
        <w:gridCol w:w="812"/>
        <w:gridCol w:w="830"/>
        <w:gridCol w:w="823"/>
        <w:gridCol w:w="803"/>
        <w:gridCol w:w="792"/>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42" w:name="_Sec763"/>
      <w:r>
        <w:rPr>
          <w:rtl/>
        </w:rPr>
        <w:t>2. شروط المنتج</w:t>
      </w:r>
      <w:bookmarkEnd w:id="242"/>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الكمية الأولية</w:t>
      </w:r>
    </w:p>
    <w:p w:rsidR="006B5A20" w:rsidRDefault="00DE68E2">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43" w:name="_Sec657"/>
      <w:r>
        <w:rPr>
          <w:rtl/>
        </w:rPr>
        <w:t>(خطة) Enterprise Mobility Suite</w:t>
      </w:r>
      <w:bookmarkEnd w:id="243"/>
      <w:r>
        <w:fldChar w:fldCharType="begin"/>
      </w:r>
      <w:r>
        <w:instrText xml:space="preserve"> TC "</w:instrText>
      </w:r>
      <w:bookmarkStart w:id="244" w:name="_Toc439073132"/>
      <w:r>
        <w:instrText>(خطة) Enterprise Mobility Suite</w:instrText>
      </w:r>
      <w:bookmarkEnd w:id="244"/>
      <w:r>
        <w:instrText>" \l 3</w:instrText>
      </w:r>
      <w:r>
        <w:fldChar w:fldCharType="end"/>
      </w:r>
    </w:p>
    <w:p w:rsidR="006B5A20" w:rsidRDefault="00DE68E2">
      <w:pPr>
        <w:pStyle w:val="ProductList-Offering1SubSection"/>
        <w:outlineLvl w:val="3"/>
        <w:rPr>
          <w:rtl/>
        </w:rPr>
      </w:pPr>
      <w:bookmarkStart w:id="245" w:name="_Sec709"/>
      <w:r>
        <w:rPr>
          <w:rtl/>
        </w:rPr>
        <w:t>1. توفر البرنامج</w:t>
      </w:r>
      <w:bookmarkEnd w:id="245"/>
    </w:p>
    <w:tbl>
      <w:tblPr>
        <w:tblStyle w:val="PURTable"/>
        <w:bidiVisual/>
        <w:tblW w:w="0" w:type="dxa"/>
        <w:tblLook w:val="04A0" w:firstRow="1" w:lastRow="0" w:firstColumn="1" w:lastColumn="0" w:noHBand="0" w:noVBand="1"/>
      </w:tblPr>
      <w:tblGrid>
        <w:gridCol w:w="4469"/>
        <w:gridCol w:w="800"/>
        <w:gridCol w:w="784"/>
        <w:gridCol w:w="798"/>
        <w:gridCol w:w="811"/>
        <w:gridCol w:w="830"/>
        <w:gridCol w:w="823"/>
        <w:gridCol w:w="802"/>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46" w:name="_Sec764"/>
      <w:r>
        <w:rPr>
          <w:rtl/>
        </w:rPr>
        <w:t>2. شروط المنتج</w:t>
      </w:r>
      <w:bookmarkEnd w:id="246"/>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6B5A20" w:rsidRDefault="006B5A20">
      <w:pPr>
        <w:pStyle w:val="ProductList-Body"/>
        <w:rPr>
          <w:rtl/>
        </w:rPr>
      </w:pPr>
    </w:p>
    <w:p w:rsidR="006B5A20" w:rsidRDefault="00DE68E2">
      <w:pPr>
        <w:pStyle w:val="ProductList-ClauseHeading"/>
        <w:outlineLvl w:val="4"/>
        <w:rPr>
          <w:rtl/>
        </w:rPr>
      </w:pPr>
      <w:r>
        <w:rPr>
          <w:rtl/>
        </w:rPr>
        <w:t>2.1 أهلية شراء ترخيص اشتراك المستخدم الإضافي</w:t>
      </w:r>
    </w:p>
    <w:p w:rsidR="006B5A20" w:rsidRDefault="00DE68E2">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6B5A20" w:rsidRDefault="006B5A20">
      <w:pPr>
        <w:pStyle w:val="ProductList-Body"/>
        <w:rPr>
          <w:rtl/>
        </w:rPr>
      </w:pPr>
    </w:p>
    <w:p w:rsidR="006B5A20" w:rsidRDefault="00DE68E2">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3"/>
        <w:gridCol w:w="5453"/>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الإضافي</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5A20" w:rsidRDefault="00DE68E2">
            <w:pPr>
              <w:pStyle w:val="ProductList-TableBody"/>
              <w:rPr>
                <w:rtl/>
              </w:rPr>
            </w:pPr>
            <w:r>
              <w:rPr>
                <w:rtl/>
              </w:rPr>
              <w:t>Enterprise Mobility Suite</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5A20" w:rsidRDefault="006B5A20">
            <w:pPr>
              <w:pStyle w:val="ProductList-TableBody"/>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bl>
    <w:p w:rsidR="006B5A20" w:rsidRDefault="006B5A20">
      <w:pPr>
        <w:pStyle w:val="ProductList-Body"/>
        <w:rPr>
          <w:rtl/>
        </w:rPr>
      </w:pPr>
    </w:p>
    <w:p w:rsidR="006B5A20" w:rsidRDefault="00DE68E2">
      <w:pPr>
        <w:pStyle w:val="ProductList-ClauseHeading"/>
        <w:outlineLvl w:val="4"/>
        <w:rPr>
          <w:rtl/>
        </w:rPr>
      </w:pPr>
      <w:r>
        <w:rPr>
          <w:rtl/>
        </w:rPr>
        <w:t>2.3 القيود على شراء ترخيص اشتراك المستخدم الإضافي</w:t>
      </w:r>
    </w:p>
    <w:p w:rsidR="006B5A20" w:rsidRDefault="00DE68E2">
      <w:pPr>
        <w:pStyle w:val="ProductList-Body"/>
        <w:rPr>
          <w:rtl/>
        </w:rPr>
      </w:pPr>
      <w:r>
        <w:rPr>
          <w:rtl/>
        </w:rPr>
        <w:t>يجوز شراء ترخيص اشتراك مستخدم إضافي واحد فقط لكل ترخيص مؤهِّل (أو مجموعة من التراخيص المؤهِّلة).</w:t>
      </w:r>
    </w:p>
    <w:p w:rsidR="006B5A20" w:rsidRDefault="006B5A20">
      <w:pPr>
        <w:pStyle w:val="ProductList-Body"/>
        <w:rPr>
          <w:rtl/>
        </w:rPr>
      </w:pPr>
    </w:p>
    <w:p w:rsidR="006B5A20" w:rsidRDefault="00DE68E2">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6B5A20" w:rsidRDefault="006B5A20">
      <w:pPr>
        <w:pStyle w:val="ProductList-Body"/>
        <w:rPr>
          <w:rtl/>
        </w:rPr>
      </w:pPr>
    </w:p>
    <w:p w:rsidR="006B5A20" w:rsidRDefault="00DE68E2">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6B5A20" w:rsidRDefault="006B5A20">
      <w:pPr>
        <w:pStyle w:val="ProductList-Body"/>
        <w:rPr>
          <w:rtl/>
        </w:rPr>
      </w:pPr>
    </w:p>
    <w:p w:rsidR="006B5A20" w:rsidRDefault="00DE68E2">
      <w:pPr>
        <w:pStyle w:val="ProductList-ClauseHeading"/>
        <w:outlineLvl w:val="4"/>
        <w:rPr>
          <w:rtl/>
        </w:rPr>
      </w:pPr>
      <w:r>
        <w:rPr>
          <w:rtl/>
        </w:rPr>
        <w:t>2.4 أهلية شراء تراخيص اشتراك المستخدم ذات خيار "من ضمان البرنامج" لـ Enterprise Mobility Suite</w:t>
      </w:r>
    </w:p>
    <w:p w:rsidR="006B5A20" w:rsidRDefault="00DE68E2">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624"/>
        <w:gridCol w:w="3646"/>
        <w:gridCol w:w="3646"/>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CAL Suite Bridge المطلوب</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CAL Bridge for Enterprise Mobility Suite</w:t>
            </w:r>
            <w:r>
              <w:rPr>
                <w:vertAlign w:val="superscript"/>
                <w:rtl/>
              </w:rPr>
              <w:t>2,3</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Bridge لـ Enterprise Mobility Suite</w:t>
            </w:r>
            <w:r>
              <w:rPr>
                <w:vertAlign w:val="superscript"/>
                <w:rtl/>
              </w:rPr>
              <w:t>2،4</w:t>
            </w:r>
          </w:p>
        </w:tc>
      </w:tr>
    </w:tbl>
    <w:p w:rsidR="006B5A20" w:rsidRDefault="00DE68E2">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6B5A20" w:rsidRDefault="00DE68E2">
      <w:pPr>
        <w:pStyle w:val="ProductList-Body"/>
        <w:rPr>
          <w:rtl/>
        </w:rPr>
      </w:pPr>
      <w:r>
        <w:rPr>
          <w:i/>
          <w:vertAlign w:val="superscript"/>
          <w:rtl/>
        </w:rPr>
        <w:t>2</w:t>
      </w:r>
      <w:r>
        <w:rPr>
          <w:i/>
          <w:rtl/>
        </w:rPr>
        <w:t>مطلوب للشراء في موعد مرور سنة على التسجيل فقط.</w:t>
      </w:r>
    </w:p>
    <w:p w:rsidR="006B5A20" w:rsidRDefault="00DE68E2">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6B5A20" w:rsidRDefault="00DE68E2">
      <w:pPr>
        <w:pStyle w:val="ProductList-Body"/>
        <w:rPr>
          <w:rtl/>
        </w:rPr>
      </w:pPr>
      <w:r>
        <w:rPr>
          <w:i/>
          <w:vertAlign w:val="superscript"/>
          <w:rtl/>
        </w:rPr>
        <w:t>4</w:t>
      </w:r>
      <w:r>
        <w:rPr>
          <w:i/>
          <w:rtl/>
        </w:rPr>
        <w:t>الشراء غير مطلوب للمستخدمين المرخصين أيضًا في Office 365‏ (Enterprise &amp; Government E3، E4)</w:t>
      </w:r>
    </w:p>
    <w:p w:rsidR="006B5A20" w:rsidRDefault="006B5A20">
      <w:pPr>
        <w:pStyle w:val="ProductList-Body"/>
        <w:rPr>
          <w:rtl/>
        </w:rPr>
      </w:pPr>
    </w:p>
    <w:p w:rsidR="006B5A20" w:rsidRDefault="00DE68E2">
      <w:pPr>
        <w:pStyle w:val="ProductList-ClauseHeading"/>
        <w:outlineLvl w:val="4"/>
        <w:rPr>
          <w:rtl/>
        </w:rPr>
      </w:pPr>
      <w:r>
        <w:rPr>
          <w:rtl/>
        </w:rPr>
        <w:t>2.5 الانتقالات إلى تراخيص اشتراك المستخدم ذات خيار "من ضمان البرنامج"</w:t>
      </w:r>
    </w:p>
    <w:p w:rsidR="006B5A20" w:rsidRDefault="00DE68E2">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6B5A20" w:rsidRDefault="006B5A20">
      <w:pPr>
        <w:pStyle w:val="ProductList-Body"/>
        <w:rPr>
          <w:rtl/>
        </w:rPr>
      </w:pPr>
    </w:p>
    <w:p w:rsidR="006B5A20" w:rsidRDefault="00DE68E2">
      <w:pPr>
        <w:pStyle w:val="ProductList-ClauseHeading"/>
        <w:outlineLvl w:val="4"/>
        <w:rPr>
          <w:rtl/>
        </w:rPr>
      </w:pPr>
      <w:r>
        <w:rPr>
          <w:rtl/>
        </w:rPr>
        <w:t>2.6 ميزات ضمان البرنامج لتراخيص اشتراك المستخدم ذات خيار "من ضمان البرنامج" لـ Enterprise Mobility Suite</w:t>
      </w:r>
    </w:p>
    <w:p w:rsidR="006B5A20" w:rsidRDefault="00DE68E2">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47" w:name="_Sec658"/>
      <w:r>
        <w:rPr>
          <w:rtl/>
        </w:rPr>
        <w:t>Azure Active Directory (خطة)</w:t>
      </w:r>
      <w:bookmarkEnd w:id="247"/>
      <w:r>
        <w:fldChar w:fldCharType="begin"/>
      </w:r>
      <w:r>
        <w:instrText xml:space="preserve"> TC "</w:instrText>
      </w:r>
      <w:bookmarkStart w:id="248" w:name="_Toc439073133"/>
      <w:r>
        <w:instrText>Azure Active Directory (خطة)</w:instrText>
      </w:r>
      <w:bookmarkEnd w:id="248"/>
      <w:r>
        <w:instrText>" \l 3</w:instrText>
      </w:r>
      <w:r>
        <w:fldChar w:fldCharType="end"/>
      </w:r>
    </w:p>
    <w:p w:rsidR="006B5A20" w:rsidRDefault="00DE68E2">
      <w:pPr>
        <w:pStyle w:val="ProductList-Offering1SubSection"/>
        <w:outlineLvl w:val="3"/>
        <w:rPr>
          <w:rtl/>
        </w:rPr>
      </w:pPr>
      <w:bookmarkStart w:id="249" w:name="_Sec710"/>
      <w:r>
        <w:rPr>
          <w:rtl/>
        </w:rPr>
        <w:t>1. توفر البرنامج</w:t>
      </w:r>
      <w:bookmarkEnd w:id="249"/>
    </w:p>
    <w:tbl>
      <w:tblPr>
        <w:tblStyle w:val="PURTable"/>
        <w:bidiVisual/>
        <w:tblW w:w="0" w:type="dxa"/>
        <w:tblLook w:val="04A0" w:firstRow="1" w:lastRow="0" w:firstColumn="1" w:lastColumn="0" w:noHBand="0" w:noVBand="1"/>
      </w:tblPr>
      <w:tblGrid>
        <w:gridCol w:w="4465"/>
        <w:gridCol w:w="801"/>
        <w:gridCol w:w="784"/>
        <w:gridCol w:w="799"/>
        <w:gridCol w:w="811"/>
        <w:gridCol w:w="830"/>
        <w:gridCol w:w="823"/>
        <w:gridCol w:w="803"/>
        <w:gridCol w:w="800"/>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250" w:name="_Sec765"/>
      <w:r>
        <w:rPr>
          <w:rtl/>
        </w:rPr>
        <w:t>2. شروط المنتج</w:t>
      </w:r>
      <w:bookmarkEnd w:id="250"/>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تسجيل الدخول الأحادي (SSO)</w:t>
      </w:r>
    </w:p>
    <w:p w:rsidR="006B5A20" w:rsidRDefault="00DE68E2">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51" w:name="_Sec659"/>
      <w:r>
        <w:rPr>
          <w:rtl/>
        </w:rPr>
        <w:t>Azure Rights Management (خطة)</w:t>
      </w:r>
      <w:bookmarkEnd w:id="251"/>
      <w:r>
        <w:fldChar w:fldCharType="begin"/>
      </w:r>
      <w:r>
        <w:instrText xml:space="preserve"> TC "</w:instrText>
      </w:r>
      <w:bookmarkStart w:id="252" w:name="_Toc439073134"/>
      <w:r>
        <w:instrText>Azure Rights Management (خطة)</w:instrText>
      </w:r>
      <w:bookmarkEnd w:id="252"/>
      <w:r>
        <w:instrText>" \l 3</w:instrText>
      </w:r>
      <w:r>
        <w:fldChar w:fldCharType="end"/>
      </w:r>
    </w:p>
    <w:p w:rsidR="006B5A20" w:rsidRDefault="00DE68E2">
      <w:pPr>
        <w:pStyle w:val="ProductList-Offering1SubSection"/>
        <w:outlineLvl w:val="3"/>
        <w:rPr>
          <w:rtl/>
        </w:rPr>
      </w:pPr>
      <w:bookmarkStart w:id="253" w:name="_Sec711"/>
      <w:r>
        <w:rPr>
          <w:rtl/>
        </w:rPr>
        <w:t>1. توفر البرنامج</w:t>
      </w:r>
      <w:bookmarkEnd w:id="253"/>
    </w:p>
    <w:tbl>
      <w:tblPr>
        <w:tblStyle w:val="PURTable"/>
        <w:bidiVisual/>
        <w:tblW w:w="0" w:type="dxa"/>
        <w:tblLook w:val="04A0" w:firstRow="1" w:lastRow="0" w:firstColumn="1" w:lastColumn="0" w:noHBand="0" w:noVBand="1"/>
      </w:tblPr>
      <w:tblGrid>
        <w:gridCol w:w="4486"/>
        <w:gridCol w:w="798"/>
        <w:gridCol w:w="781"/>
        <w:gridCol w:w="796"/>
        <w:gridCol w:w="809"/>
        <w:gridCol w:w="828"/>
        <w:gridCol w:w="821"/>
        <w:gridCol w:w="800"/>
        <w:gridCol w:w="79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54" w:name="_Sec766"/>
      <w:r>
        <w:rPr>
          <w:rtl/>
        </w:rPr>
        <w:t>2. شروط المنتج</w:t>
      </w:r>
      <w:bookmarkEnd w:id="254"/>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55" w:name="_Sec660"/>
      <w:r>
        <w:rPr>
          <w:rtl/>
        </w:rPr>
        <w:t>Azure RemoteApp (خطة)</w:t>
      </w:r>
      <w:bookmarkEnd w:id="255"/>
      <w:r>
        <w:fldChar w:fldCharType="begin"/>
      </w:r>
      <w:r>
        <w:instrText xml:space="preserve"> TC "</w:instrText>
      </w:r>
      <w:bookmarkStart w:id="256" w:name="_Toc439073135"/>
      <w:r>
        <w:instrText>Azure RemoteApp (خطة)</w:instrText>
      </w:r>
      <w:bookmarkEnd w:id="256"/>
      <w:r>
        <w:instrText>" \l 3</w:instrText>
      </w:r>
      <w:r>
        <w:fldChar w:fldCharType="end"/>
      </w:r>
    </w:p>
    <w:p w:rsidR="006B5A20" w:rsidRDefault="00DE68E2">
      <w:pPr>
        <w:pStyle w:val="ProductList-Offering1SubSection"/>
        <w:outlineLvl w:val="3"/>
        <w:rPr>
          <w:rtl/>
        </w:rPr>
      </w:pPr>
      <w:bookmarkStart w:id="257" w:name="_Sec712"/>
      <w:r>
        <w:rPr>
          <w:rtl/>
        </w:rPr>
        <w:t>1. توفر البرنامج</w:t>
      </w:r>
      <w:bookmarkEnd w:id="257"/>
    </w:p>
    <w:tbl>
      <w:tblPr>
        <w:tblStyle w:val="PURTable"/>
        <w:bidiVisual/>
        <w:tblW w:w="0" w:type="dxa"/>
        <w:tblLook w:val="04A0" w:firstRow="1" w:lastRow="0" w:firstColumn="1" w:lastColumn="0" w:noHBand="0" w:noVBand="1"/>
      </w:tblPr>
      <w:tblGrid>
        <w:gridCol w:w="4541"/>
        <w:gridCol w:w="806"/>
        <w:gridCol w:w="791"/>
        <w:gridCol w:w="804"/>
        <w:gridCol w:w="710"/>
        <w:gridCol w:w="833"/>
        <w:gridCol w:w="826"/>
        <w:gridCol w:w="808"/>
        <w:gridCol w:w="79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58" w:name="_Sec767"/>
      <w:r>
        <w:rPr>
          <w:rtl/>
        </w:rPr>
        <w:t>2. شروط المنتج</w:t>
      </w:r>
      <w:bookmarkEnd w:id="258"/>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59" w:name="_Sec854"/>
      <w:r>
        <w:rPr>
          <w:rtl/>
        </w:rPr>
        <w:t>مجموعة إدارة العمليات (خطة)</w:t>
      </w:r>
      <w:bookmarkEnd w:id="259"/>
      <w:r>
        <w:fldChar w:fldCharType="begin"/>
      </w:r>
      <w:r>
        <w:instrText xml:space="preserve"> TC "</w:instrText>
      </w:r>
      <w:bookmarkStart w:id="260" w:name="_Toc439073136"/>
      <w:r>
        <w:instrText>مجموعة إدارة العمليات (خطة)</w:instrText>
      </w:r>
      <w:bookmarkEnd w:id="260"/>
      <w:r>
        <w:instrText>" \l 3</w:instrText>
      </w:r>
      <w:r>
        <w:fldChar w:fldCharType="end"/>
      </w:r>
    </w:p>
    <w:p w:rsidR="006B5A20" w:rsidRDefault="00DE68E2">
      <w:pPr>
        <w:pStyle w:val="ProductList-Offering1SubSection"/>
        <w:outlineLvl w:val="3"/>
        <w:rPr>
          <w:rtl/>
        </w:rPr>
      </w:pPr>
      <w:bookmarkStart w:id="261" w:name="_Sec855"/>
      <w:r>
        <w:rPr>
          <w:rtl/>
        </w:rPr>
        <w:t>1. توفر البرنامج</w:t>
      </w:r>
      <w:bookmarkEnd w:id="261"/>
    </w:p>
    <w:tbl>
      <w:tblPr>
        <w:tblStyle w:val="PURTable"/>
        <w:bidiVisual/>
        <w:tblW w:w="0" w:type="dxa"/>
        <w:tblLook w:val="04A0" w:firstRow="1" w:lastRow="0" w:firstColumn="1" w:lastColumn="0" w:noHBand="0" w:noVBand="1"/>
      </w:tblPr>
      <w:tblGrid>
        <w:gridCol w:w="4538"/>
        <w:gridCol w:w="807"/>
        <w:gridCol w:w="791"/>
        <w:gridCol w:w="804"/>
        <w:gridCol w:w="710"/>
        <w:gridCol w:w="833"/>
        <w:gridCol w:w="827"/>
        <w:gridCol w:w="808"/>
        <w:gridCol w:w="798"/>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262" w:name="_Sec856"/>
      <w:r>
        <w:rPr>
          <w:rtl/>
        </w:rPr>
        <w:t>2. شروط المنتج</w:t>
      </w:r>
      <w:bookmarkEnd w:id="262"/>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72"/>
        <w:gridCol w:w="5444"/>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الاشتراك الإضافي</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Standard</w:t>
            </w:r>
            <w:r>
              <w:rPr>
                <w:vertAlign w:val="superscript"/>
                <w:rtl/>
              </w:rPr>
              <w:t>1</w:t>
            </w:r>
          </w:p>
          <w:p w:rsidR="006B5A20" w:rsidRDefault="00DE68E2">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إدارة العمليات الإضافية لإصدار Standard</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Suite Datacenter</w:t>
            </w:r>
            <w:r>
              <w:rPr>
                <w:vertAlign w:val="superscript"/>
                <w:rtl/>
              </w:rPr>
              <w:t>1</w:t>
            </w:r>
          </w:p>
          <w:p w:rsidR="006B5A20" w:rsidRDefault="00DE68E2">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إدارة العمليات الإضافية لإصدار Datacenter</w:t>
            </w:r>
          </w:p>
        </w:tc>
      </w:tr>
    </w:tbl>
    <w:p w:rsidR="006B5A20" w:rsidRDefault="00DE68E2">
      <w:pPr>
        <w:pStyle w:val="ProductList-Body"/>
        <w:rPr>
          <w:rtl/>
        </w:rPr>
      </w:pPr>
      <w:r>
        <w:rPr>
          <w:i/>
          <w:vertAlign w:val="superscript"/>
          <w:rtl/>
        </w:rPr>
        <w:t>1</w:t>
      </w:r>
      <w:r>
        <w:rPr>
          <w:i/>
          <w:rtl/>
        </w:rPr>
        <w:t>مع تغطية برنامج نشطة</w:t>
      </w:r>
    </w:p>
    <w:p w:rsidR="006B5A20" w:rsidRDefault="006B5A20">
      <w:pPr>
        <w:pStyle w:val="ProductList-Body"/>
        <w:rPr>
          <w:rtl/>
        </w:rPr>
      </w:pPr>
    </w:p>
    <w:p w:rsidR="006B5A20" w:rsidRDefault="00DE68E2">
      <w:pPr>
        <w:pStyle w:val="ProductList-ClauseHeading"/>
        <w:outlineLvl w:val="4"/>
        <w:rPr>
          <w:rtl/>
        </w:rPr>
      </w:pPr>
      <w:r>
        <w:rPr>
          <w:rtl/>
        </w:rPr>
        <w:t>2.2 Azure Site Recovery مع مجموعة إدارة العمليات الإضافية</w:t>
      </w:r>
    </w:p>
    <w:p w:rsidR="006B5A20" w:rsidRDefault="00DE68E2">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63" w:name="_Sec888"/>
      <w:r>
        <w:rPr>
          <w:rtl/>
        </w:rPr>
        <w:t>Microsoft MultiFactor Authentication (الخطة)</w:t>
      </w:r>
      <w:bookmarkEnd w:id="263"/>
      <w:r>
        <w:fldChar w:fldCharType="begin"/>
      </w:r>
      <w:r>
        <w:instrText xml:space="preserve"> TC "</w:instrText>
      </w:r>
      <w:bookmarkStart w:id="264" w:name="_Toc439073137"/>
      <w:r>
        <w:instrText>Microsoft MultiFactor Authentication (الخطة)</w:instrText>
      </w:r>
      <w:bookmarkEnd w:id="264"/>
      <w:r>
        <w:instrText>" \l 3</w:instrText>
      </w:r>
      <w:r>
        <w:fldChar w:fldCharType="end"/>
      </w:r>
    </w:p>
    <w:p w:rsidR="006B5A20" w:rsidRDefault="00DE68E2">
      <w:pPr>
        <w:pStyle w:val="ProductList-ClauseHeading"/>
        <w:outlineLvl w:val="3"/>
        <w:rPr>
          <w:rtl/>
        </w:rPr>
      </w:pPr>
      <w:bookmarkStart w:id="265" w:name="_Sec889"/>
      <w:r>
        <w:rPr>
          <w:rtl/>
        </w:rPr>
        <w:t>1. توفر البرنامج</w:t>
      </w:r>
      <w:bookmarkEnd w:id="265"/>
    </w:p>
    <w:tbl>
      <w:tblPr>
        <w:tblStyle w:val="PURTable"/>
        <w:bidiVisual/>
        <w:tblW w:w="0" w:type="dxa"/>
        <w:tblLook w:val="04A0" w:firstRow="1" w:lastRow="0" w:firstColumn="1" w:lastColumn="0" w:noHBand="0" w:noVBand="1"/>
      </w:tblPr>
      <w:tblGrid>
        <w:gridCol w:w="4514"/>
        <w:gridCol w:w="809"/>
        <w:gridCol w:w="794"/>
        <w:gridCol w:w="807"/>
        <w:gridCol w:w="712"/>
        <w:gridCol w:w="834"/>
        <w:gridCol w:w="828"/>
        <w:gridCol w:w="810"/>
        <w:gridCol w:w="808"/>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266" w:name="_Sec890"/>
      <w:r>
        <w:rPr>
          <w:rtl/>
        </w:rPr>
        <w:t>2. شروط المنتج</w:t>
      </w:r>
      <w:bookmarkEnd w:id="266"/>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DE68E2">
      <w:pPr>
        <w:pStyle w:val="ProductList-Offering1HeadingNoBorder"/>
        <w:outlineLvl w:val="1"/>
        <w:rPr>
          <w:rtl/>
        </w:rPr>
      </w:pPr>
      <w:bookmarkStart w:id="267" w:name="_Sec629"/>
      <w:r>
        <w:rPr>
          <w:rtl/>
        </w:rPr>
        <w:t>Enterprise Cloud Suite</w:t>
      </w:r>
      <w:bookmarkEnd w:id="267"/>
      <w:r>
        <w:fldChar w:fldCharType="begin"/>
      </w:r>
      <w:r>
        <w:instrText xml:space="preserve"> TC "</w:instrText>
      </w:r>
      <w:bookmarkStart w:id="268" w:name="_Toc439073138"/>
      <w:r>
        <w:instrText>Enterprise Cloud Suite</w:instrText>
      </w:r>
      <w:bookmarkEnd w:id="268"/>
      <w:r>
        <w:instrText>" \l 2</w:instrText>
      </w:r>
      <w:r>
        <w:fldChar w:fldCharType="end"/>
      </w:r>
    </w:p>
    <w:p w:rsidR="006B5A20" w:rsidRDefault="00DE68E2">
      <w:pPr>
        <w:pStyle w:val="ProductList-Offering1SubSection"/>
        <w:outlineLvl w:val="2"/>
        <w:rPr>
          <w:rtl/>
        </w:rPr>
      </w:pPr>
      <w:bookmarkStart w:id="269" w:name="_Sec713"/>
      <w:r>
        <w:rPr>
          <w:rtl/>
        </w:rPr>
        <w:t>1. توفر البرنامج</w:t>
      </w:r>
      <w:bookmarkEnd w:id="269"/>
    </w:p>
    <w:tbl>
      <w:tblPr>
        <w:tblStyle w:val="PURTable"/>
        <w:bidiVisual/>
        <w:tblW w:w="0" w:type="dxa"/>
        <w:tblLook w:val="04A0" w:firstRow="1" w:lastRow="0" w:firstColumn="1" w:lastColumn="0" w:noHBand="0" w:noVBand="1"/>
      </w:tblPr>
      <w:tblGrid>
        <w:gridCol w:w="4533"/>
        <w:gridCol w:w="807"/>
        <w:gridCol w:w="792"/>
        <w:gridCol w:w="805"/>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0A3DF3">
                  <w:t>‬</w:t>
                </w:r>
                <w:r w:rsidR="000A3DF3">
                  <w:t>‬</w:t>
                </w:r>
              </w:dir>
            </w:di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2"/>
        <w:rPr>
          <w:rtl/>
        </w:rPr>
      </w:pPr>
      <w:bookmarkStart w:id="270" w:name="_Sec768"/>
      <w:r>
        <w:rPr>
          <w:rtl/>
        </w:rPr>
        <w:t>2. شروط المنتج</w:t>
      </w:r>
      <w:bookmarkEnd w:id="270"/>
    </w:p>
    <w:tbl>
      <w:tblPr>
        <w:tblStyle w:val="PURTable"/>
        <w:bidiVisual/>
        <w:tblW w:w="0" w:type="dxa"/>
        <w:tblLook w:val="04A0" w:firstRow="1" w:lastRow="0" w:firstColumn="1" w:lastColumn="0" w:noHBand="0" w:noVBand="1"/>
      </w:tblPr>
      <w:tblGrid>
        <w:gridCol w:w="3629"/>
        <w:gridCol w:w="3647"/>
        <w:gridCol w:w="3640"/>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0A3DF3">
                    <w:t>‬</w:t>
                  </w:r>
                  <w:r w:rsidR="000A3DF3">
                    <w:t>‬</w:t>
                  </w:r>
                  <w:r w:rsidR="000A3DF3">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3"/>
        <w:rPr>
          <w:rtl/>
        </w:rPr>
      </w:pPr>
      <w:r>
        <w:rPr>
          <w:rtl/>
        </w:rPr>
        <w:t>2.1 تراخيص اشتراك المستخدم الإضافية وتراخيص اشتراك المستخدم ذات خيار "من ضمان البرنامج"</w:t>
      </w:r>
    </w:p>
    <w:p w:rsidR="006B5A20" w:rsidRDefault="00DE68E2">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6B5A20" w:rsidRDefault="006B5A20">
      <w:pPr>
        <w:pStyle w:val="ProductList-Body"/>
        <w:rPr>
          <w:rtl/>
        </w:rPr>
      </w:pPr>
    </w:p>
    <w:p w:rsidR="006B5A20" w:rsidRDefault="00DE68E2">
      <w:pPr>
        <w:pStyle w:val="ProductList-ClauseHeading"/>
        <w:outlineLvl w:val="3"/>
        <w:rPr>
          <w:rtl/>
        </w:rPr>
      </w:pPr>
      <w:r>
        <w:rPr>
          <w:rtl/>
        </w:rPr>
        <w:t>2.2 الانتقالات إلى تراخيص اشتراك المستخدم ذات خيار "من ضمان البرنامج"</w:t>
      </w:r>
    </w:p>
    <w:p w:rsidR="006B5A20" w:rsidRDefault="00DE68E2">
      <w:pPr>
        <w:pStyle w:val="ProductList-Body"/>
        <w:rPr>
          <w:rtl/>
        </w:rPr>
      </w:pPr>
      <w:r>
        <w:rPr>
          <w:rtl/>
        </w:rPr>
        <w:t>عند الانتقال إلى تراخيص اشتراك المستخدم ذات خيار "من ضمان البرنامج"، لا يحق للعميل شراء تراخيص اشتراك المستخدم ذات خيار "من ضمان البرنامج" أكثر من عدد أجهزة سطح المكتب المؤهّلة. كاستثناء يحدث لمرة واحدة، يحق للعميل، خلال وقت الانتقال،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أجهزة سطح المكتب المؤهّلة وكذلك (2) يتعين على العميل إضافة أجهزة حسب الضرورة للامتثال لمتطلبات الاستخدام الرئيسي في القسم 4.4.1 "نظام تشغيل جهاز سطح مكتب Windows".</w:t>
      </w:r>
      <w:r>
        <w:rPr>
          <w:rtl/>
        </w:rPr>
        <w:t>‬</w:t>
      </w:r>
    </w:p>
    <w:p w:rsidR="006B5A20" w:rsidRDefault="006B5A20">
      <w:pPr>
        <w:pStyle w:val="ProductList-Body"/>
        <w:rPr>
          <w:rtl/>
        </w:rPr>
      </w:pPr>
    </w:p>
    <w:p w:rsidR="006B5A20" w:rsidRDefault="00DE68E2">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6B5A20" w:rsidRDefault="00DE68E2">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6B5A20" w:rsidRDefault="006B5A20">
      <w:pPr>
        <w:pStyle w:val="ProductList-Body"/>
        <w:rPr>
          <w:rtl/>
        </w:rPr>
      </w:pPr>
    </w:p>
    <w:p w:rsidR="006B5A20" w:rsidRDefault="00DE68E2">
      <w:pPr>
        <w:pStyle w:val="ProductList-ClauseHeading"/>
        <w:outlineLvl w:val="3"/>
        <w:rPr>
          <w:rtl/>
        </w:rPr>
      </w:pPr>
      <w:r>
        <w:rPr>
          <w:rtl/>
        </w:rPr>
        <w:t>2.4 الخدمة السحابية للمجتمع الحكومي بالولايات المتحدة</w:t>
      </w:r>
    </w:p>
    <w:p w:rsidR="006B5A20" w:rsidRDefault="00DE68E2">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NoBorder"/>
        <w:outlineLvl w:val="1"/>
        <w:rPr>
          <w:rtl/>
        </w:rPr>
      </w:pPr>
      <w:bookmarkStart w:id="271" w:name="_Sec630"/>
      <w:r>
        <w:rPr>
          <w:rtl/>
        </w:rPr>
        <w:t>Microsoft Intune</w:t>
      </w:r>
      <w:bookmarkEnd w:id="271"/>
      <w:r>
        <w:fldChar w:fldCharType="begin"/>
      </w:r>
      <w:r>
        <w:instrText xml:space="preserve"> TC "</w:instrText>
      </w:r>
      <w:bookmarkStart w:id="272" w:name="_Toc439073139"/>
      <w:r>
        <w:instrText>Microsoft Intune</w:instrText>
      </w:r>
      <w:bookmarkEnd w:id="272"/>
      <w:r>
        <w:instrText>" \l 2</w:instrText>
      </w:r>
      <w:r>
        <w:fldChar w:fldCharType="end"/>
      </w:r>
    </w:p>
    <w:p w:rsidR="006B5A20" w:rsidRDefault="00DE68E2">
      <w:pPr>
        <w:pStyle w:val="ProductList-Offering1SubSection"/>
        <w:outlineLvl w:val="2"/>
        <w:rPr>
          <w:rtl/>
        </w:rPr>
      </w:pPr>
      <w:bookmarkStart w:id="273" w:name="_Sec714"/>
      <w:r>
        <w:rPr>
          <w:rtl/>
        </w:rPr>
        <w:t>1. توفر البرنامج</w:t>
      </w:r>
      <w:bookmarkEnd w:id="273"/>
    </w:p>
    <w:tbl>
      <w:tblPr>
        <w:tblStyle w:val="PURTable"/>
        <w:bidiVisual/>
        <w:tblW w:w="0" w:type="dxa"/>
        <w:tblLook w:val="04A0" w:firstRow="1" w:lastRow="0" w:firstColumn="1" w:lastColumn="0" w:noHBand="0" w:noVBand="1"/>
      </w:tblPr>
      <w:tblGrid>
        <w:gridCol w:w="4526"/>
        <w:gridCol w:w="807"/>
        <w:gridCol w:w="792"/>
        <w:gridCol w:w="805"/>
        <w:gridCol w:w="711"/>
        <w:gridCol w:w="833"/>
        <w:gridCol w:w="827"/>
        <w:gridCol w:w="809"/>
        <w:gridCol w:w="806"/>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2"/>
        <w:rPr>
          <w:rtl/>
        </w:rPr>
      </w:pPr>
      <w:bookmarkStart w:id="274" w:name="_Sec769"/>
      <w:r>
        <w:rPr>
          <w:rtl/>
        </w:rPr>
        <w:t>2. شروط المنتج</w:t>
      </w:r>
      <w:bookmarkEnd w:id="274"/>
    </w:p>
    <w:tbl>
      <w:tblPr>
        <w:tblStyle w:val="PURTable"/>
        <w:bidiVisual/>
        <w:tblW w:w="0" w:type="dxa"/>
        <w:tblLook w:val="04A0" w:firstRow="1" w:lastRow="0" w:firstColumn="1" w:lastColumn="0" w:noHBand="0" w:noVBand="1"/>
      </w:tblPr>
      <w:tblGrid>
        <w:gridCol w:w="3639"/>
        <w:gridCol w:w="3636"/>
        <w:gridCol w:w="364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Microsoft Intune (</w:t>
            </w:r>
            <w:r>
              <w:rPr>
                <w:rtl/>
              </w:rPr>
              <w:t>‏</w:t>
            </w:r>
            <w:dir w:val="rtl">
              <w:r>
                <w:rPr>
                  <w:rtl/>
                </w:rPr>
                <w:t>مجموعة ترخيص وصول العميل للمؤسسة</w:t>
              </w:r>
              <w:r>
                <w:rPr>
                  <w:rtl/>
                </w:rPr>
                <w:t>‬</w:t>
              </w:r>
              <w:r>
                <w:fldChar w:fldCharType="begin"/>
              </w:r>
              <w:r>
                <w:instrText xml:space="preserve"> XE "‏</w:instrText>
              </w:r>
              <w:dir w:val="rtl">
                <w:r>
                  <w:instrText>مجموعة ترخيص وصول العميل للمؤسسة</w:instrText>
                </w:r>
                <w:r>
                  <w:instrText xml:space="preserve">‬" </w:instrText>
                </w:r>
                <w:r>
                  <w:fldChar w:fldCharType="end"/>
                </w:r>
                <w:r>
                  <w:rPr>
                    <w:rtl/>
                  </w:rPr>
                  <w:t>)</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275" w:name="_Sec631"/>
      <w:r>
        <w:rPr>
          <w:rtl/>
        </w:rPr>
        <w:t>Microsoft Dynamics Online Services</w:t>
      </w:r>
      <w:bookmarkEnd w:id="275"/>
      <w:r>
        <w:fldChar w:fldCharType="begin"/>
      </w:r>
      <w:r>
        <w:instrText xml:space="preserve"> TC "</w:instrText>
      </w:r>
      <w:bookmarkStart w:id="276" w:name="_Toc439073140"/>
      <w:r>
        <w:instrText>Microsoft Dynamics Online Services</w:instrText>
      </w:r>
      <w:bookmarkEnd w:id="276"/>
      <w:r>
        <w:instrText>" \l 2</w:instrText>
      </w:r>
      <w:r>
        <w:fldChar w:fldCharType="end"/>
      </w:r>
    </w:p>
    <w:p w:rsidR="006B5A20" w:rsidRDefault="00DE68E2">
      <w:pPr>
        <w:pStyle w:val="ProductList-Offering2HeadingNoBorder"/>
        <w:outlineLvl w:val="2"/>
        <w:rPr>
          <w:rtl/>
        </w:rPr>
      </w:pPr>
      <w:bookmarkStart w:id="277" w:name="_Sec661"/>
      <w:r>
        <w:rPr>
          <w:rtl/>
        </w:rPr>
        <w:t>Microsoft Dynamics CRM Online</w:t>
      </w:r>
      <w:bookmarkEnd w:id="277"/>
      <w:r>
        <w:fldChar w:fldCharType="begin"/>
      </w:r>
      <w:r>
        <w:instrText xml:space="preserve"> TC "</w:instrText>
      </w:r>
      <w:bookmarkStart w:id="278" w:name="_Toc439073141"/>
      <w:r>
        <w:instrText>Microsoft Dynamics CRM Online</w:instrText>
      </w:r>
      <w:bookmarkEnd w:id="278"/>
      <w:r>
        <w:instrText>" \l 3</w:instrText>
      </w:r>
      <w:r>
        <w:fldChar w:fldCharType="end"/>
      </w:r>
    </w:p>
    <w:p w:rsidR="006B5A20" w:rsidRDefault="00DE68E2">
      <w:pPr>
        <w:pStyle w:val="ProductList-Offering1SubSection"/>
        <w:outlineLvl w:val="3"/>
        <w:rPr>
          <w:rtl/>
        </w:rPr>
      </w:pPr>
      <w:bookmarkStart w:id="279" w:name="_Sec715"/>
      <w:r>
        <w:rPr>
          <w:rtl/>
        </w:rPr>
        <w:t>1. توفر البرنامج</w:t>
      </w:r>
      <w:bookmarkEnd w:id="279"/>
    </w:p>
    <w:tbl>
      <w:tblPr>
        <w:tblStyle w:val="PURTable"/>
        <w:bidiVisual/>
        <w:tblW w:w="0" w:type="dxa"/>
        <w:tblLook w:val="04A0" w:firstRow="1" w:lastRow="0" w:firstColumn="1" w:lastColumn="0" w:noHBand="0" w:noVBand="1"/>
      </w:tblPr>
      <w:tblGrid>
        <w:gridCol w:w="4538"/>
        <w:gridCol w:w="806"/>
        <w:gridCol w:w="790"/>
        <w:gridCol w:w="803"/>
        <w:gridCol w:w="710"/>
        <w:gridCol w:w="832"/>
        <w:gridCol w:w="826"/>
        <w:gridCol w:w="807"/>
        <w:gridCol w:w="804"/>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0A3DF3">
                  <w:t>‬</w:t>
                </w:r>
                <w:r w:rsidR="000A3DF3">
                  <w:t>‬</w:t>
                </w:r>
              </w:dir>
            </w:di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80" w:name="_Sec770"/>
      <w:r>
        <w:rPr>
          <w:rtl/>
        </w:rPr>
        <w:t>2. شروط المنتج</w:t>
      </w:r>
      <w:bookmarkEnd w:id="280"/>
    </w:p>
    <w:tbl>
      <w:tblPr>
        <w:tblStyle w:val="PURTable"/>
        <w:bidiVisual/>
        <w:tblW w:w="0" w:type="dxa"/>
        <w:tblLook w:val="04A0" w:firstRow="1" w:lastRow="0" w:firstColumn="1" w:lastColumn="0" w:noHBand="0" w:noVBand="1"/>
      </w:tblPr>
      <w:tblGrid>
        <w:gridCol w:w="3651"/>
        <w:gridCol w:w="3641"/>
        <w:gridCol w:w="362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62"/>
        <w:gridCol w:w="5454"/>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الإضافي</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Dynamics CRM Online Essentials لترخيص اشتراك المستخدم لضمان البرنامج</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6B5A20" w:rsidRDefault="00DE68E2">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Dynamics CRM Online Basic لترخيص اشتراك المستخدم لضمان البرنامج</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6B5A20" w:rsidRDefault="00DE68E2">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Dynamics CRM Online Professional لترخيص اشتراك المستخدم لضمان البرنامج</w:t>
            </w:r>
          </w:p>
          <w:p w:rsidR="006B5A20" w:rsidRDefault="00DE68E2">
            <w:pPr>
              <w:pStyle w:val="ProductList-TableBody"/>
              <w:rPr>
                <w:rtl/>
              </w:rPr>
            </w:pPr>
            <w:r>
              <w:rPr>
                <w:rtl/>
              </w:rPr>
              <w:t>Dynamics CRM Online Enterprise لترخيص اشتراك المستخدم لضمان البرنامج</w:t>
            </w:r>
          </w:p>
        </w:tc>
      </w:tr>
    </w:tbl>
    <w:p w:rsidR="006B5A20" w:rsidRDefault="00DE68E2">
      <w:pPr>
        <w:pStyle w:val="ProductList-Body"/>
        <w:rPr>
          <w:rtl/>
        </w:rPr>
      </w:pPr>
      <w:r>
        <w:rPr>
          <w:i/>
          <w:vertAlign w:val="superscript"/>
          <w:rtl/>
        </w:rPr>
        <w:t>1</w:t>
      </w:r>
      <w:r>
        <w:rPr>
          <w:i/>
          <w:rtl/>
        </w:rPr>
        <w:t>مع تغطية برنامج نشطة</w:t>
      </w:r>
    </w:p>
    <w:p w:rsidR="006B5A20" w:rsidRDefault="006B5A20">
      <w:pPr>
        <w:pStyle w:val="ProductList-Body"/>
        <w:rPr>
          <w:rtl/>
        </w:rPr>
      </w:pPr>
    </w:p>
    <w:p w:rsidR="006B5A20" w:rsidRDefault="00DE68E2">
      <w:pPr>
        <w:pStyle w:val="ProductList-ClauseHeading"/>
        <w:outlineLvl w:val="4"/>
        <w:rPr>
          <w:rtl/>
        </w:rPr>
      </w:pPr>
      <w:r>
        <w:rPr>
          <w:rtl/>
        </w:rPr>
        <w:t>2.2 اتفاقية Campus واتفاقية School</w:t>
      </w:r>
    </w:p>
    <w:p w:rsidR="006B5A20" w:rsidRDefault="00DE68E2">
      <w:pPr>
        <w:pStyle w:val="ProductList-Body"/>
        <w:rPr>
          <w:rtl/>
        </w:rPr>
      </w:pPr>
      <w:r>
        <w:rPr>
          <w:rtl/>
        </w:rPr>
        <w:t xml:space="preserve">يجوز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rsidR="006B5A20" w:rsidRDefault="006B5A20">
      <w:pPr>
        <w:pStyle w:val="ProductList-Body"/>
        <w:rPr>
          <w:rtl/>
        </w:rPr>
      </w:pPr>
    </w:p>
    <w:p w:rsidR="006B5A20" w:rsidRDefault="00DE68E2">
      <w:pPr>
        <w:pStyle w:val="ProductList-ClauseHeading"/>
        <w:outlineLvl w:val="4"/>
        <w:rPr>
          <w:rtl/>
        </w:rPr>
      </w:pPr>
      <w:r>
        <w:rPr>
          <w:rtl/>
        </w:rPr>
        <w:t>2.3 Microsoft Dynamics CRM Online Professional for Government</w:t>
      </w:r>
    </w:p>
    <w:p w:rsidR="006B5A20" w:rsidRDefault="00DE68E2">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6B5A20" w:rsidRDefault="006B5A20">
      <w:pPr>
        <w:pStyle w:val="ProductList-Body"/>
        <w:rPr>
          <w:rtl/>
        </w:rPr>
      </w:pPr>
    </w:p>
    <w:p w:rsidR="006B5A20" w:rsidRDefault="00DE68E2">
      <w:pPr>
        <w:pStyle w:val="ProductList-ClauseHeading"/>
        <w:outlineLvl w:val="4"/>
        <w:rPr>
          <w:rtl/>
        </w:rPr>
      </w:pPr>
      <w:r>
        <w:rPr>
          <w:rtl/>
        </w:rPr>
        <w:t>2.4 عروض دعم Microsoft Dynamics CRM Online</w:t>
      </w:r>
    </w:p>
    <w:p w:rsidR="006B5A20" w:rsidRDefault="00DE68E2">
      <w:pPr>
        <w:pStyle w:val="ProductList-Body"/>
        <w:rPr>
          <w:rtl/>
        </w:rPr>
      </w:pPr>
      <w:r>
        <w:rPr>
          <w:rtl/>
        </w:rPr>
        <w:t xml:space="preserve">تتوفر التفاصيل المتعلقة بعروض الدعم الخاصة بـ Microsoft Dynamics CRM Online على الموقع </w:t>
      </w:r>
      <w:hyperlink r:id="rId104">
        <w:r>
          <w:rPr>
            <w:color w:val="00467F"/>
            <w:u w:val="single"/>
            <w:rtl/>
          </w:rPr>
          <w:t>‎http://www.microsoft.com/en-us/dynamics/dynamics-online-support.aspx</w:t>
        </w:r>
      </w:hyperlink>
      <w:r>
        <w:rPr>
          <w:rtl/>
        </w:rPr>
        <w:t xml:space="preserve">.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81" w:name="_Sec662"/>
      <w:r>
        <w:rPr>
          <w:rtl/>
        </w:rPr>
        <w:t>Microsoft Dynamics Marketing</w:t>
      </w:r>
      <w:bookmarkEnd w:id="281"/>
      <w:r>
        <w:fldChar w:fldCharType="begin"/>
      </w:r>
      <w:r>
        <w:instrText xml:space="preserve"> TC "</w:instrText>
      </w:r>
      <w:bookmarkStart w:id="282" w:name="_Toc439073142"/>
      <w:r>
        <w:instrText>Microsoft Dynamics Marketing</w:instrText>
      </w:r>
      <w:bookmarkEnd w:id="282"/>
      <w:r>
        <w:instrText>" \l 3</w:instrText>
      </w:r>
      <w:r>
        <w:fldChar w:fldCharType="end"/>
      </w:r>
    </w:p>
    <w:p w:rsidR="006B5A20" w:rsidRDefault="00DE68E2">
      <w:pPr>
        <w:pStyle w:val="ProductList-Offering1SubSection"/>
        <w:outlineLvl w:val="3"/>
        <w:rPr>
          <w:rtl/>
        </w:rPr>
      </w:pPr>
      <w:bookmarkStart w:id="283" w:name="_Sec716"/>
      <w:r>
        <w:rPr>
          <w:rtl/>
        </w:rPr>
        <w:t>1. توفر البرنامج</w:t>
      </w:r>
      <w:bookmarkEnd w:id="283"/>
    </w:p>
    <w:tbl>
      <w:tblPr>
        <w:tblStyle w:val="PURTable"/>
        <w:bidiVisual/>
        <w:tblW w:w="0" w:type="dxa"/>
        <w:tblLook w:val="04A0" w:firstRow="1" w:lastRow="0" w:firstColumn="1" w:lastColumn="0" w:noHBand="0" w:noVBand="1"/>
      </w:tblPr>
      <w:tblGrid>
        <w:gridCol w:w="4544"/>
        <w:gridCol w:w="805"/>
        <w:gridCol w:w="789"/>
        <w:gridCol w:w="802"/>
        <w:gridCol w:w="709"/>
        <w:gridCol w:w="832"/>
        <w:gridCol w:w="826"/>
        <w:gridCol w:w="806"/>
        <w:gridCol w:w="803"/>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none"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84" w:name="_Sec771"/>
      <w:r>
        <w:rPr>
          <w:rtl/>
        </w:rPr>
        <w:t>2. شروط المنتج</w:t>
      </w:r>
      <w:bookmarkEnd w:id="284"/>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عروض دعم Microsoft Dynamics Marketing</w:t>
      </w:r>
    </w:p>
    <w:p w:rsidR="006B5A20" w:rsidRDefault="00DE68E2">
      <w:pPr>
        <w:pStyle w:val="ProductList-Body"/>
        <w:rPr>
          <w:rtl/>
        </w:rPr>
      </w:pPr>
      <w:r>
        <w:rPr>
          <w:rtl/>
        </w:rPr>
        <w:t xml:space="preserve">تتوفر التفاصيل المتعلقة بعروض الدعم الخاصة بـ Microsoft Dynamics Marketing على الموقع </w:t>
      </w:r>
      <w:hyperlink r:id="rId106">
        <w:r>
          <w:rPr>
            <w:color w:val="00467F"/>
            <w:u w:val="single"/>
            <w:rtl/>
          </w:rPr>
          <w:t>http://www.microsoft.com/en-us/dynamics/dynamics-online-support.aspx</w:t>
        </w:r>
      </w:hyperlink>
      <w:r>
        <w:rPr>
          <w:rtl/>
        </w:rPr>
        <w:t xml:space="preserve">.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85" w:name="_Sec663"/>
      <w:r>
        <w:rPr>
          <w:rtl/>
        </w:rPr>
        <w:t>Microsoft Social Engagement</w:t>
      </w:r>
      <w:bookmarkEnd w:id="285"/>
      <w:r>
        <w:fldChar w:fldCharType="begin"/>
      </w:r>
      <w:r>
        <w:instrText xml:space="preserve"> TC "</w:instrText>
      </w:r>
      <w:bookmarkStart w:id="286" w:name="_Toc439073143"/>
      <w:r>
        <w:instrText>Microsoft Social Engagement</w:instrText>
      </w:r>
      <w:bookmarkEnd w:id="286"/>
      <w:r>
        <w:instrText>" \l 3</w:instrText>
      </w:r>
      <w:r>
        <w:fldChar w:fldCharType="end"/>
      </w:r>
    </w:p>
    <w:p w:rsidR="006B5A20" w:rsidRDefault="00DE68E2">
      <w:pPr>
        <w:pStyle w:val="ProductList-Offering1SubSection"/>
        <w:outlineLvl w:val="3"/>
        <w:rPr>
          <w:rtl/>
        </w:rPr>
      </w:pPr>
      <w:bookmarkStart w:id="287" w:name="_Sec717"/>
      <w:r>
        <w:rPr>
          <w:rtl/>
        </w:rPr>
        <w:t>1. توفر البرنامج</w:t>
      </w:r>
      <w:bookmarkEnd w:id="287"/>
    </w:p>
    <w:tbl>
      <w:tblPr>
        <w:tblStyle w:val="PURTable"/>
        <w:bidiVisual/>
        <w:tblW w:w="0" w:type="dxa"/>
        <w:tblLook w:val="04A0" w:firstRow="1" w:lastRow="0" w:firstColumn="1" w:lastColumn="0" w:noHBand="0" w:noVBand="1"/>
      </w:tblPr>
      <w:tblGrid>
        <w:gridCol w:w="4539"/>
        <w:gridCol w:w="805"/>
        <w:gridCol w:w="790"/>
        <w:gridCol w:w="803"/>
        <w:gridCol w:w="710"/>
        <w:gridCol w:w="832"/>
        <w:gridCol w:w="826"/>
        <w:gridCol w:w="807"/>
        <w:gridCol w:w="804"/>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288" w:name="_Sec772"/>
      <w:r>
        <w:rPr>
          <w:rtl/>
        </w:rPr>
        <w:t>2. شروط المنتج</w:t>
      </w:r>
      <w:bookmarkEnd w:id="288"/>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60"/>
        <w:gridCol w:w="5456"/>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الإضافي</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Social Engagement Professional الإضافي</w:t>
            </w:r>
          </w:p>
          <w:p w:rsidR="006B5A20" w:rsidRDefault="00DE68E2">
            <w:pPr>
              <w:pStyle w:val="ProductList-TableBody"/>
              <w:rPr>
                <w:rtl/>
              </w:rPr>
            </w:pPr>
            <w:r>
              <w:rPr>
                <w:rtl/>
              </w:rPr>
              <w:t>المنشورات الإضافية لـ Microsoft Social Engagement Professional</w:t>
            </w:r>
          </w:p>
          <w:p w:rsidR="006B5A20" w:rsidRDefault="00DE68E2">
            <w:pPr>
              <w:pStyle w:val="ProductList-TableBody"/>
              <w:rPr>
                <w:rtl/>
              </w:rPr>
            </w:pPr>
            <w:r>
              <w:rPr>
                <w:rtl/>
              </w:rPr>
              <w:t>المنشورات الإضافية لـ Microsoft Social Engagement Professional Education</w:t>
            </w:r>
          </w:p>
        </w:tc>
      </w:tr>
    </w:tbl>
    <w:p w:rsidR="006B5A20" w:rsidRDefault="00DE68E2">
      <w:pPr>
        <w:pStyle w:val="ProductList-Body"/>
        <w:rPr>
          <w:rtl/>
        </w:rPr>
      </w:pPr>
      <w:r>
        <w:rPr>
          <w:i/>
          <w:vertAlign w:val="superscript"/>
          <w:rtl/>
        </w:rPr>
        <w:t>1</w:t>
      </w:r>
      <w:r>
        <w:rPr>
          <w:i/>
          <w:rtl/>
        </w:rPr>
        <w:t>يجب أن يشتمل كل ترخيص مؤهل على ضمان برنامج نشط</w:t>
      </w:r>
    </w:p>
    <w:p w:rsidR="006B5A20" w:rsidRDefault="006B5A20">
      <w:pPr>
        <w:pStyle w:val="ProductList-Body"/>
        <w:rPr>
          <w:rtl/>
        </w:rPr>
      </w:pPr>
    </w:p>
    <w:p w:rsidR="006B5A20" w:rsidRDefault="00DE68E2">
      <w:pPr>
        <w:pStyle w:val="ProductList-ClauseHeading"/>
        <w:outlineLvl w:val="4"/>
        <w:rPr>
          <w:rtl/>
        </w:rPr>
      </w:pPr>
      <w:r>
        <w:rPr>
          <w:rtl/>
        </w:rPr>
        <w:t>2.2 عروض دعم Microsoft Social Engagement</w:t>
      </w:r>
    </w:p>
    <w:p w:rsidR="006B5A20" w:rsidRDefault="00DE68E2">
      <w:pPr>
        <w:pStyle w:val="ProductList-Body"/>
        <w:rPr>
          <w:rtl/>
        </w:rPr>
      </w:pPr>
      <w:r>
        <w:rPr>
          <w:rtl/>
        </w:rPr>
        <w:t xml:space="preserve">تتوفر البيانات الخاصة بدعم عروض Microsoft Social Engagement على الموقع </w:t>
      </w:r>
      <w:hyperlink r:id="rId108">
        <w:r>
          <w:rPr>
            <w:color w:val="00467F"/>
            <w:u w:val="single"/>
            <w:rtl/>
          </w:rPr>
          <w:t>http://www.microsoft.com/en-us/dynamics/dynamics-online-support.aspx</w:t>
        </w:r>
      </w:hyperlink>
      <w:r>
        <w:rPr>
          <w:rtl/>
        </w:rPr>
        <w:t xml:space="preserve">.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89" w:name="_Sec664"/>
      <w:r>
        <w:rPr>
          <w:rtl/>
        </w:rPr>
        <w:t>Parature, from Microsoft</w:t>
      </w:r>
      <w:bookmarkEnd w:id="289"/>
      <w:r>
        <w:fldChar w:fldCharType="begin"/>
      </w:r>
      <w:r>
        <w:instrText xml:space="preserve"> TC "</w:instrText>
      </w:r>
      <w:bookmarkStart w:id="290" w:name="_Toc439073144"/>
      <w:r>
        <w:instrText>Parature, from Microsoft</w:instrText>
      </w:r>
      <w:bookmarkEnd w:id="290"/>
      <w:r>
        <w:instrText>" \l 3</w:instrText>
      </w:r>
      <w:r>
        <w:fldChar w:fldCharType="end"/>
      </w:r>
    </w:p>
    <w:p w:rsidR="006B5A20" w:rsidRDefault="00DE68E2">
      <w:pPr>
        <w:pStyle w:val="ProductList-Offering1SubSection"/>
        <w:outlineLvl w:val="3"/>
        <w:rPr>
          <w:rtl/>
        </w:rPr>
      </w:pPr>
      <w:bookmarkStart w:id="291" w:name="_Sec718"/>
      <w:r>
        <w:rPr>
          <w:rtl/>
        </w:rPr>
        <w:t>1. توفر البرنامج</w:t>
      </w:r>
      <w:bookmarkEnd w:id="291"/>
    </w:p>
    <w:tbl>
      <w:tblPr>
        <w:tblStyle w:val="PURTable"/>
        <w:bidiVisual/>
        <w:tblW w:w="0" w:type="dxa"/>
        <w:tblLook w:val="04A0" w:firstRow="1" w:lastRow="0" w:firstColumn="1" w:lastColumn="0" w:noHBand="0" w:noVBand="1"/>
      </w:tblPr>
      <w:tblGrid>
        <w:gridCol w:w="4529"/>
        <w:gridCol w:w="807"/>
        <w:gridCol w:w="791"/>
        <w:gridCol w:w="805"/>
        <w:gridCol w:w="711"/>
        <w:gridCol w:w="833"/>
        <w:gridCol w:w="827"/>
        <w:gridCol w:w="808"/>
        <w:gridCol w:w="805"/>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292" w:name="_Sec773"/>
      <w:r>
        <w:rPr>
          <w:rtl/>
        </w:rPr>
        <w:t>2. شروط المنتج</w:t>
      </w:r>
      <w:bookmarkEnd w:id="292"/>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عروض دعم Parature</w:t>
      </w:r>
    </w:p>
    <w:p w:rsidR="006B5A20" w:rsidRDefault="00DE68E2">
      <w:pPr>
        <w:pStyle w:val="ProductList-Body"/>
        <w:rPr>
          <w:rtl/>
        </w:rPr>
      </w:pPr>
      <w:r>
        <w:rPr>
          <w:rtl/>
        </w:rPr>
        <w:t xml:space="preserve">تتوفر البيانات الخاصة بدعم عروض Parature على الموقع </w:t>
      </w:r>
      <w:hyperlink r:id="rId110">
        <w:r>
          <w:rPr>
            <w:color w:val="00467F"/>
            <w:u w:val="single"/>
            <w:rtl/>
          </w:rPr>
          <w:t>http://www.microsoft.com/en-us/dynamics/dynamics-online-support.aspx</w:t>
        </w:r>
      </w:hyperlink>
      <w:r>
        <w:rPr>
          <w:rtl/>
        </w:rPr>
        <w:t xml:space="preserve">.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293" w:name="_Sec632"/>
      <w:r>
        <w:rPr>
          <w:rtl/>
        </w:rPr>
        <w:t>خدمات Office 365</w:t>
      </w:r>
      <w:bookmarkEnd w:id="293"/>
      <w:r>
        <w:fldChar w:fldCharType="begin"/>
      </w:r>
      <w:r>
        <w:instrText xml:space="preserve"> TC "</w:instrText>
      </w:r>
      <w:bookmarkStart w:id="294" w:name="_Toc439073145"/>
      <w:r>
        <w:instrText>خدمات Office 365</w:instrText>
      </w:r>
      <w:bookmarkEnd w:id="294"/>
      <w:r>
        <w:instrText>" \l 2</w:instrText>
      </w:r>
      <w:r>
        <w:fldChar w:fldCharType="end"/>
      </w:r>
    </w:p>
    <w:p w:rsidR="006B5A20" w:rsidRDefault="00DE68E2">
      <w:pPr>
        <w:pStyle w:val="ProductList-Offering2HeadingNoBorder"/>
        <w:outlineLvl w:val="2"/>
        <w:rPr>
          <w:rtl/>
        </w:rPr>
      </w:pPr>
      <w:bookmarkStart w:id="295" w:name="_Sec633"/>
      <w:r>
        <w:rPr>
          <w:rtl/>
        </w:rPr>
        <w:t>تطبيقات Office 365</w:t>
      </w:r>
      <w:bookmarkEnd w:id="295"/>
      <w:r>
        <w:fldChar w:fldCharType="begin"/>
      </w:r>
      <w:r>
        <w:instrText xml:space="preserve"> TC "</w:instrText>
      </w:r>
      <w:bookmarkStart w:id="296" w:name="_Toc439073146"/>
      <w:r>
        <w:instrText>تطبيقات Office 365</w:instrText>
      </w:r>
      <w:bookmarkEnd w:id="296"/>
      <w:r>
        <w:instrText>" \l 3</w:instrText>
      </w:r>
      <w:r>
        <w:fldChar w:fldCharType="end"/>
      </w:r>
    </w:p>
    <w:p w:rsidR="006B5A20" w:rsidRDefault="00DE68E2">
      <w:pPr>
        <w:pStyle w:val="ProductList-Offering1SubSection"/>
        <w:outlineLvl w:val="3"/>
        <w:rPr>
          <w:rtl/>
        </w:rPr>
      </w:pPr>
      <w:bookmarkStart w:id="297" w:name="_Sec719"/>
      <w:r>
        <w:rPr>
          <w:rtl/>
        </w:rPr>
        <w:t>1. توفر البرنامج</w:t>
      </w:r>
      <w:bookmarkEnd w:id="297"/>
    </w:p>
    <w:tbl>
      <w:tblPr>
        <w:tblStyle w:val="PURTable"/>
        <w:bidiVisual/>
        <w:tblW w:w="0" w:type="dxa"/>
        <w:tblLook w:val="04A0" w:firstRow="1" w:lastRow="0" w:firstColumn="1" w:lastColumn="0" w:noHBand="0" w:noVBand="1"/>
      </w:tblPr>
      <w:tblGrid>
        <w:gridCol w:w="4515"/>
        <w:gridCol w:w="807"/>
        <w:gridCol w:w="792"/>
        <w:gridCol w:w="805"/>
        <w:gridCol w:w="711"/>
        <w:gridCol w:w="833"/>
        <w:gridCol w:w="827"/>
        <w:gridCol w:w="809"/>
        <w:gridCol w:w="81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298" w:name="_Sec774"/>
      <w:r>
        <w:rPr>
          <w:rtl/>
        </w:rPr>
        <w:t>2. شروط المنتج</w:t>
      </w:r>
      <w:bookmarkEnd w:id="298"/>
    </w:p>
    <w:tbl>
      <w:tblPr>
        <w:tblStyle w:val="PURTable"/>
        <w:bidiVisual/>
        <w:tblW w:w="0" w:type="dxa"/>
        <w:tblLook w:val="04A0" w:firstRow="1" w:lastRow="0" w:firstColumn="1" w:lastColumn="0" w:noHBand="0" w:noVBand="1"/>
      </w:tblPr>
      <w:tblGrid>
        <w:gridCol w:w="3636"/>
        <w:gridCol w:w="3633"/>
        <w:gridCol w:w="364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6B5A20" w:rsidRDefault="006B5A20">
      <w:pPr>
        <w:pStyle w:val="ProductList-Body"/>
        <w:rPr>
          <w:rtl/>
        </w:rPr>
      </w:pPr>
    </w:p>
    <w:p w:rsidR="006B5A20" w:rsidRDefault="00DE68E2">
      <w:pPr>
        <w:pStyle w:val="ProductList-ClauseHeading"/>
        <w:outlineLvl w:val="4"/>
        <w:rPr>
          <w:rtl/>
        </w:rPr>
      </w:pPr>
      <w:r>
        <w:rPr>
          <w:rtl/>
        </w:rPr>
        <w:t>2.1 أهلية الشراء لتراخيص اشتراك المستخدم ذات خيار "من ضمان البرنامج" لتطبيقات Office 365</w:t>
      </w:r>
    </w:p>
    <w:p w:rsidR="006B5A20" w:rsidRDefault="00DE68E2">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82"/>
        <w:gridCol w:w="5434"/>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ذو خيار "من ضمان البرنامج" المقابل</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ProPlus من ضمان البرنامج</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 for Office 365</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 for Office 365</w:t>
            </w:r>
          </w:p>
        </w:tc>
      </w:tr>
    </w:tbl>
    <w:p w:rsidR="006B5A20" w:rsidRDefault="006B5A20">
      <w:pPr>
        <w:pStyle w:val="ProductList-Body"/>
        <w:rPr>
          <w:rtl/>
        </w:rPr>
      </w:pPr>
    </w:p>
    <w:p w:rsidR="006B5A20" w:rsidRDefault="00DE68E2">
      <w:pPr>
        <w:pStyle w:val="ProductList-ClauseHeading"/>
        <w:outlineLvl w:val="4"/>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6B5A20" w:rsidRDefault="00DE68E2">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0A3DF3">
          <w:t>‬</w:t>
        </w:r>
      </w:dir>
    </w:p>
    <w:p w:rsidR="006B5A20" w:rsidRDefault="006B5A20">
      <w:pPr>
        <w:pStyle w:val="ProductList-Body"/>
        <w:rPr>
          <w:rtl/>
        </w:rPr>
      </w:pPr>
    </w:p>
    <w:p w:rsidR="006B5A20" w:rsidRDefault="00DE68E2">
      <w:pPr>
        <w:pStyle w:val="ProductList-ClauseHeading"/>
        <w:outlineLvl w:val="4"/>
        <w:rPr>
          <w:rtl/>
        </w:rPr>
      </w:pPr>
      <w:r>
        <w:rPr>
          <w:rtl/>
        </w:rPr>
        <w:t>2.3 أهلية الوسائط لـ Office 365 Pro Plus مع حقوق Windows To Go</w:t>
      </w:r>
    </w:p>
    <w:p w:rsidR="006B5A20" w:rsidRDefault="00DE68E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6B5A20" w:rsidRDefault="006B5A20">
      <w:pPr>
        <w:pStyle w:val="ProductList-Body"/>
        <w:rPr>
          <w:rtl/>
        </w:rPr>
      </w:pPr>
    </w:p>
    <w:p w:rsidR="006B5A20" w:rsidRDefault="00DE68E2">
      <w:pPr>
        <w:pStyle w:val="ProductList-ClauseHeading"/>
        <w:outlineLvl w:val="4"/>
        <w:rPr>
          <w:rtl/>
        </w:rPr>
      </w:pPr>
      <w:r>
        <w:rPr>
          <w:rtl/>
        </w:rPr>
        <w:t>2.4 اتفاقية Campus and School وEnrollment for Education Solutions وOpen Value Subscriptions - Education Solutions</w:t>
      </w:r>
    </w:p>
    <w:p w:rsidR="006B5A20" w:rsidRDefault="00DE68E2">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6B5A20" w:rsidRDefault="006B5A20">
      <w:pPr>
        <w:pStyle w:val="ProductList-Body"/>
        <w:rPr>
          <w:rtl/>
        </w:rPr>
      </w:pPr>
    </w:p>
    <w:p w:rsidR="006B5A20" w:rsidRDefault="00DE68E2">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6B5A20" w:rsidRDefault="006B5A20">
      <w:pPr>
        <w:pStyle w:val="ProductList-Body"/>
        <w:rPr>
          <w:rtl/>
        </w:rPr>
      </w:pPr>
    </w:p>
    <w:p w:rsidR="006B5A20" w:rsidRDefault="00DE68E2">
      <w:pPr>
        <w:pStyle w:val="ProductList-ClauseHeading"/>
        <w:outlineLvl w:val="4"/>
        <w:rPr>
          <w:rtl/>
        </w:rPr>
      </w:pPr>
      <w:r>
        <w:rPr>
          <w:rtl/>
        </w:rPr>
        <w:t>2.5 Office Multi Language Pack</w:t>
      </w:r>
    </w:p>
    <w:p w:rsidR="006B5A20" w:rsidRDefault="00DE68E2">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6B5A20" w:rsidRDefault="006B5A20">
      <w:pPr>
        <w:pStyle w:val="ProductList-Body"/>
        <w:rPr>
          <w:rtl/>
        </w:rPr>
      </w:pPr>
    </w:p>
    <w:p w:rsidR="006B5A20" w:rsidRDefault="00DE68E2">
      <w:pPr>
        <w:pStyle w:val="ProductList-ClauseHeading"/>
        <w:outlineLvl w:val="4"/>
        <w:rPr>
          <w:rtl/>
        </w:rPr>
      </w:pPr>
      <w:r>
        <w:rPr>
          <w:rtl/>
        </w:rPr>
        <w:t>2.6 التعليم الإلكتروني</w:t>
      </w:r>
    </w:p>
    <w:p w:rsidR="006B5A20" w:rsidRDefault="00DE68E2">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6B5A20" w:rsidRDefault="006B5A20">
      <w:pPr>
        <w:pStyle w:val="ProductList-Body"/>
        <w:rPr>
          <w:rtl/>
        </w:rPr>
      </w:pPr>
    </w:p>
    <w:p w:rsidR="006B5A20" w:rsidRDefault="00DE68E2">
      <w:pPr>
        <w:pStyle w:val="ProductList-ClauseHeading"/>
        <w:outlineLvl w:val="4"/>
        <w:rPr>
          <w:rtl/>
        </w:rPr>
      </w:pPr>
      <w:r>
        <w:rPr>
          <w:rtl/>
        </w:rPr>
        <w:t>2.7 Office Online</w:t>
      </w:r>
    </w:p>
    <w:p w:rsidR="006B5A20" w:rsidRDefault="00DE68E2">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0A3DF3">
          <w:t>‬</w:t>
        </w:r>
      </w:dir>
    </w:p>
    <w:p w:rsidR="006B5A20" w:rsidRDefault="006B5A20">
      <w:pPr>
        <w:pStyle w:val="ProductList-Body"/>
        <w:rPr>
          <w:rtl/>
        </w:rPr>
      </w:pPr>
    </w:p>
    <w:p w:rsidR="006B5A20" w:rsidRDefault="00DE68E2">
      <w:pPr>
        <w:pStyle w:val="ProductList-ClauseHeading"/>
        <w:outlineLvl w:val="4"/>
        <w:rPr>
          <w:rtl/>
        </w:rPr>
      </w:pPr>
      <w:r>
        <w:rPr>
          <w:rtl/>
        </w:rPr>
        <w:t>2.8 فترة ترحيل Open Value Subscription</w:t>
      </w:r>
    </w:p>
    <w:p w:rsidR="006B5A20" w:rsidRDefault="00DE68E2">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299" w:name="_Sec634"/>
      <w:r>
        <w:rPr>
          <w:rtl/>
        </w:rPr>
        <w:t>Office 365 Suites</w:t>
      </w:r>
      <w:bookmarkEnd w:id="299"/>
      <w:r>
        <w:fldChar w:fldCharType="begin"/>
      </w:r>
      <w:r>
        <w:instrText xml:space="preserve"> TC "</w:instrText>
      </w:r>
      <w:bookmarkStart w:id="300" w:name="_Toc439073147"/>
      <w:r>
        <w:instrText>Office 365 Suites</w:instrText>
      </w:r>
      <w:bookmarkEnd w:id="300"/>
      <w:r>
        <w:instrText>" \l 3</w:instrText>
      </w:r>
      <w:r>
        <w:fldChar w:fldCharType="end"/>
      </w:r>
    </w:p>
    <w:p w:rsidR="006B5A20" w:rsidRDefault="00DE68E2">
      <w:pPr>
        <w:pStyle w:val="ProductList-ClauseHeading"/>
        <w:outlineLvl w:val="3"/>
        <w:rPr>
          <w:rtl/>
        </w:rPr>
      </w:pPr>
      <w:bookmarkStart w:id="301" w:name="_Sec720"/>
      <w:r>
        <w:rPr>
          <w:rtl/>
        </w:rPr>
        <w:t>1. توفر البرنامج</w:t>
      </w:r>
      <w:bookmarkEnd w:id="301"/>
    </w:p>
    <w:tbl>
      <w:tblPr>
        <w:tblStyle w:val="PURTable"/>
        <w:bidiVisual/>
        <w:tblW w:w="0" w:type="dxa"/>
        <w:tblLook w:val="04A0" w:firstRow="1" w:lastRow="0" w:firstColumn="1" w:lastColumn="0" w:noHBand="0" w:noVBand="1"/>
      </w:tblPr>
      <w:tblGrid>
        <w:gridCol w:w="4522"/>
        <w:gridCol w:w="806"/>
        <w:gridCol w:w="791"/>
        <w:gridCol w:w="804"/>
        <w:gridCol w:w="710"/>
        <w:gridCol w:w="832"/>
        <w:gridCol w:w="826"/>
        <w:gridCol w:w="808"/>
        <w:gridCol w:w="81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02" w:name="_Sec775"/>
      <w:r>
        <w:rPr>
          <w:rtl/>
        </w:rPr>
        <w:t>2. شروط المنتج</w:t>
      </w:r>
      <w:bookmarkEnd w:id="302"/>
    </w:p>
    <w:tbl>
      <w:tblPr>
        <w:tblStyle w:val="PURTable"/>
        <w:bidiVisual/>
        <w:tblW w:w="0" w:type="dxa"/>
        <w:tblLook w:val="04A0" w:firstRow="1" w:lastRow="0" w:firstColumn="1" w:lastColumn="0" w:noHBand="0" w:noVBand="1"/>
      </w:tblPr>
      <w:tblGrid>
        <w:gridCol w:w="3637"/>
        <w:gridCol w:w="3642"/>
        <w:gridCol w:w="363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الخدمة السحابية للمجتمع الحكومي بالولايات المتحدة</w:t>
      </w:r>
    </w:p>
    <w:p w:rsidR="006B5A20" w:rsidRDefault="00DE68E2">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6B5A20" w:rsidRDefault="006B5A20">
      <w:pPr>
        <w:pStyle w:val="ProductList-Body"/>
        <w:rPr>
          <w:rtl/>
        </w:rPr>
      </w:pPr>
    </w:p>
    <w:p w:rsidR="006B5A20" w:rsidRDefault="00DE68E2">
      <w:pPr>
        <w:pStyle w:val="ProductList-ClauseHeading"/>
        <w:outlineLvl w:val="4"/>
        <w:rPr>
          <w:rtl/>
        </w:rPr>
      </w:pPr>
      <w:r>
        <w:rPr>
          <w:rtl/>
        </w:rPr>
        <w:t>2.2 عمليات الحصول على اتفاقية Campus and School</w:t>
      </w:r>
    </w:p>
    <w:p w:rsidR="006B5A20" w:rsidRDefault="00DE68E2">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6B5A20" w:rsidRDefault="006B5A20">
      <w:pPr>
        <w:pStyle w:val="ProductList-Body"/>
        <w:rPr>
          <w:rtl/>
        </w:rPr>
      </w:pPr>
    </w:p>
    <w:p w:rsidR="006B5A20" w:rsidRDefault="00DE68E2">
      <w:pPr>
        <w:pStyle w:val="ProductList-ClauseHeading"/>
        <w:outlineLvl w:val="4"/>
        <w:rPr>
          <w:rtl/>
        </w:rPr>
      </w:pPr>
      <w:r>
        <w:rPr>
          <w:rtl/>
        </w:rPr>
        <w:t>2.3 ترخيص الطالب لـ Office 365 ProPlus بدون تكلفة المستند إلى تغطية هيئة التدريس/العاملين</w:t>
      </w:r>
    </w:p>
    <w:p w:rsidR="006B5A20" w:rsidRDefault="00DE68E2">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0A3DF3">
          <w:t>‬</w:t>
        </w:r>
      </w:dir>
    </w:p>
    <w:p w:rsidR="006B5A20" w:rsidRDefault="006B5A20">
      <w:pPr>
        <w:pStyle w:val="ProductList-Body"/>
        <w:rPr>
          <w:rtl/>
        </w:rPr>
      </w:pPr>
    </w:p>
    <w:p w:rsidR="006B5A20" w:rsidRDefault="00DE68E2">
      <w:pPr>
        <w:pStyle w:val="ProductList-ClauseHeading"/>
        <w:outlineLvl w:val="4"/>
        <w:rPr>
          <w:rtl/>
        </w:rPr>
      </w:pPr>
      <w:r>
        <w:rPr>
          <w:rtl/>
        </w:rPr>
        <w:t>2.4 استخدام المكتبة أو المعمل بموجب اتفاقية Campus and School</w:t>
      </w:r>
    </w:p>
    <w:p w:rsidR="006B5A20" w:rsidRDefault="00DE68E2">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0A3DF3">
          <w:t>‬</w:t>
        </w:r>
      </w:dir>
    </w:p>
    <w:p w:rsidR="006B5A20" w:rsidRDefault="006B5A20">
      <w:pPr>
        <w:pStyle w:val="ProductList-Body"/>
        <w:rPr>
          <w:rtl/>
        </w:rPr>
      </w:pPr>
    </w:p>
    <w:p w:rsidR="006B5A20" w:rsidRDefault="00DE68E2">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45"/>
        <w:gridCol w:w="5471"/>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الإضافي</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الترخيص الإضافي لـ Office 365 Enterprise الخطة E1</w:t>
            </w:r>
            <w:r>
              <w:rPr>
                <w:vertAlign w:val="superscript"/>
                <w:rtl/>
              </w:rPr>
              <w:t>2</w:t>
            </w:r>
          </w:p>
          <w:p w:rsidR="006B5A20" w:rsidRDefault="00DE68E2">
            <w:pPr>
              <w:pStyle w:val="ProductList-TableBody"/>
              <w:rPr>
                <w:rtl/>
              </w:rPr>
            </w:pPr>
            <w:r>
              <w:rPr>
                <w:rtl/>
              </w:rPr>
              <w:t>- الترخيص الإضافي لـ Office 365 Enterprise الخطة E1 مع Exchange Online Archiving</w:t>
            </w:r>
            <w:r>
              <w:rPr>
                <w:vertAlign w:val="superscript"/>
                <w:rtl/>
              </w:rPr>
              <w:t>2،3،4</w:t>
            </w:r>
          </w:p>
          <w:p w:rsidR="006B5A20" w:rsidRDefault="00DE68E2">
            <w:pPr>
              <w:pStyle w:val="ProductList-TableBody"/>
              <w:rPr>
                <w:rtl/>
              </w:rPr>
            </w:pPr>
            <w:r>
              <w:rPr>
                <w:rtl/>
              </w:rPr>
              <w:t>- الترخيص الإضافي لـ Office 365 Enterprise الخطة E1</w:t>
            </w:r>
          </w:p>
          <w:p w:rsidR="006B5A20" w:rsidRDefault="00DE68E2">
            <w:pPr>
              <w:pStyle w:val="ProductList-TableBody"/>
              <w:rPr>
                <w:rtl/>
              </w:rPr>
            </w:pPr>
            <w:r>
              <w:rPr>
                <w:rtl/>
              </w:rPr>
              <w:t>- الترخيص الإضافي لـ Office 365 Enterprise وGovernment، الخطة E3، بدون ProPlus</w:t>
            </w:r>
          </w:p>
          <w:p w:rsidR="006B5A20" w:rsidRDefault="00DE68E2">
            <w:pPr>
              <w:pStyle w:val="ProductList-TableBody"/>
              <w:rPr>
                <w:rtl/>
              </w:rPr>
            </w:pPr>
            <w:r>
              <w:rPr>
                <w:rtl/>
              </w:rPr>
              <w:t>- الترخيص الإضافي لـ Office 365 Enterprise وGovernment، الخطة E4 بدون ProPlus</w:t>
            </w:r>
          </w:p>
          <w:p w:rsidR="006B5A20" w:rsidRDefault="00DE68E2">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6B5A20" w:rsidRDefault="00DE68E2">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6B5A20" w:rsidRDefault="00DE68E2">
            <w:pPr>
              <w:pStyle w:val="ProductList-TableBody"/>
              <w:rPr>
                <w:rtl/>
              </w:rPr>
            </w:pPr>
            <w:r>
              <w:rPr>
                <w:rtl/>
              </w:rPr>
              <w:t>- الترخيص الإضافي لـ SharePoint Online الخطة 1</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التراخيص الإضافية لـ Enterprise E1 / Government E1</w:t>
            </w:r>
          </w:p>
          <w:p w:rsidR="006B5A20" w:rsidRDefault="00DE68E2">
            <w:pPr>
              <w:pStyle w:val="ProductList-TableBody"/>
              <w:rPr>
                <w:rtl/>
              </w:rPr>
            </w:pPr>
            <w:r>
              <w:rPr>
                <w:rtl/>
              </w:rPr>
              <w:t>- الترخيص الإضافي لـ Office 365 Enterprise الخطة E3</w:t>
            </w:r>
            <w:r>
              <w:rPr>
                <w:vertAlign w:val="superscript"/>
                <w:rtl/>
              </w:rPr>
              <w:t>2</w:t>
            </w:r>
          </w:p>
          <w:p w:rsidR="006B5A20" w:rsidRDefault="00DE68E2">
            <w:pPr>
              <w:pStyle w:val="ProductList-TableBody"/>
              <w:rPr>
                <w:rtl/>
              </w:rPr>
            </w:pPr>
            <w:r>
              <w:rPr>
                <w:rtl/>
              </w:rPr>
              <w:t>- الترخيص الإضافي لـ Office 365 Government الخطة E3</w:t>
            </w:r>
            <w:r>
              <w:rPr>
                <w:vertAlign w:val="superscript"/>
                <w:rtl/>
              </w:rPr>
              <w:t>4</w:t>
            </w:r>
          </w:p>
          <w:p w:rsidR="006B5A20" w:rsidRDefault="00DE68E2">
            <w:pPr>
              <w:pStyle w:val="ProductList-TableBody"/>
              <w:rPr>
                <w:rtl/>
              </w:rPr>
            </w:pPr>
            <w:r>
              <w:rPr>
                <w:rtl/>
              </w:rPr>
              <w:t>- التراخيص الإضافية لـ Office 365 Enterprise وGovernment E4، E5</w:t>
            </w:r>
          </w:p>
          <w:p w:rsidR="006B5A20" w:rsidRDefault="00DE68E2">
            <w:pPr>
              <w:pStyle w:val="ProductList-TableBody"/>
              <w:rPr>
                <w:rtl/>
              </w:rPr>
            </w:pPr>
            <w:r>
              <w:rPr>
                <w:rtl/>
              </w:rPr>
              <w:t>- الترخيص الإضافي لـ Office 365 Enterprise وGovernment، الخطة E3، بدون ProPlus</w:t>
            </w:r>
          </w:p>
          <w:p w:rsidR="006B5A20" w:rsidRDefault="00DE68E2">
            <w:pPr>
              <w:pStyle w:val="ProductList-TableBody"/>
              <w:rPr>
                <w:rtl/>
              </w:rPr>
            </w:pPr>
            <w:r>
              <w:rPr>
                <w:rtl/>
              </w:rPr>
              <w:t>- الترخيص الإضافي لـ Office 365 Enterprise وGovernment، الخطة E4 بدون ProPlus</w:t>
            </w:r>
          </w:p>
          <w:p w:rsidR="006B5A20" w:rsidRDefault="00DE68E2">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6B5A20" w:rsidRDefault="00DE68E2">
            <w:pPr>
              <w:pStyle w:val="ProductList-TableBody"/>
              <w:rPr>
                <w:rtl/>
              </w:rPr>
            </w:pPr>
            <w:r>
              <w:rPr>
                <w:rtl/>
              </w:rPr>
              <w:t xml:space="preserve">- الترخيص الإضافي لـ Exchange Online الخطة 1 </w:t>
            </w:r>
          </w:p>
          <w:p w:rsidR="006B5A20" w:rsidRDefault="00DE68E2">
            <w:pPr>
              <w:pStyle w:val="ProductList-TableBody"/>
              <w:rPr>
                <w:rtl/>
              </w:rPr>
            </w:pPr>
            <w:r>
              <w:rPr>
                <w:rtl/>
              </w:rPr>
              <w:t>- الترخيص الإضافي لـ Skype for Business Online الخطة 1</w:t>
            </w:r>
          </w:p>
          <w:p w:rsidR="006B5A20" w:rsidRDefault="00DE68E2">
            <w:pPr>
              <w:pStyle w:val="ProductList-TableBody"/>
              <w:rPr>
                <w:rtl/>
              </w:rPr>
            </w:pPr>
            <w:r>
              <w:rPr>
                <w:rtl/>
              </w:rPr>
              <w:t>- الترخيص الإضافي لـ SharePoint Online الخطة 1</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الترخيص الإضافي لـ Office 365 Enterprise وGovernment، الخطة E3، بدون ProPlus</w:t>
            </w:r>
          </w:p>
          <w:p w:rsidR="006B5A20" w:rsidRDefault="00DE68E2">
            <w:pPr>
              <w:pStyle w:val="ProductList-TableBody"/>
              <w:rPr>
                <w:rtl/>
              </w:rPr>
            </w:pPr>
            <w:r>
              <w:rPr>
                <w:rtl/>
              </w:rPr>
              <w:t>- الترخيص الإضافي لـ Office 365 Enterprise وGovernment، الخطة E4 بدون ProPlus</w:t>
            </w:r>
          </w:p>
          <w:p w:rsidR="006B5A20" w:rsidRDefault="00DE68E2">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6B5A20" w:rsidRDefault="00DE68E2">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الترخيص الإضافي لـ Office 365 Midsize Business</w:t>
            </w:r>
            <w:r>
              <w:rPr>
                <w:vertAlign w:val="superscript"/>
                <w:rtl/>
              </w:rPr>
              <w:t>2،3</w:t>
            </w:r>
          </w:p>
          <w:p w:rsidR="006B5A20" w:rsidRDefault="00DE68E2">
            <w:pPr>
              <w:pStyle w:val="ProductList-TableBody"/>
              <w:rPr>
                <w:rtl/>
              </w:rPr>
            </w:pPr>
            <w:r>
              <w:rPr>
                <w:rtl/>
              </w:rPr>
              <w:t>- الترخيص الإضافي لـ Office 365 Enterprise الخطة E3</w:t>
            </w:r>
            <w:r>
              <w:rPr>
                <w:vertAlign w:val="superscript"/>
                <w:rtl/>
              </w:rPr>
              <w:t>2,3</w:t>
            </w:r>
          </w:p>
        </w:tc>
      </w:tr>
    </w:tbl>
    <w:p w:rsidR="006B5A20" w:rsidRDefault="00DE68E2">
      <w:pPr>
        <w:pStyle w:val="ProductList-Body"/>
        <w:rPr>
          <w:rtl/>
        </w:rPr>
      </w:pPr>
      <w:r>
        <w:rPr>
          <w:i/>
          <w:vertAlign w:val="superscript"/>
          <w:rtl/>
        </w:rPr>
        <w:t>1</w:t>
      </w:r>
      <w:r>
        <w:rPr>
          <w:i/>
          <w:rtl/>
        </w:rPr>
        <w:t>1يجب أن يشتمل كل ترخيص مؤهل على ضمان برنامج نشط</w:t>
      </w:r>
    </w:p>
    <w:p w:rsidR="006B5A20" w:rsidRDefault="00DE68E2">
      <w:pPr>
        <w:pStyle w:val="ProductList-Body"/>
        <w:rPr>
          <w:rtl/>
        </w:rPr>
      </w:pPr>
      <w:r>
        <w:rPr>
          <w:i/>
          <w:vertAlign w:val="superscript"/>
          <w:rtl/>
        </w:rPr>
        <w:t>2</w:t>
      </w:r>
      <w:r>
        <w:rPr>
          <w:i/>
          <w:rtl/>
        </w:rPr>
        <w:t>هذه هي العروض الوحيدة المتوفرة لعملاء Open Value وعملاء Open Value Subscription.</w:t>
      </w:r>
    </w:p>
    <w:p w:rsidR="006B5A20" w:rsidRDefault="00DE68E2">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6B5A20" w:rsidRDefault="00DE68E2">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6B5A20" w:rsidRDefault="006B5A20">
      <w:pPr>
        <w:pStyle w:val="ProductList-Body"/>
        <w:rPr>
          <w:rtl/>
        </w:rPr>
      </w:pPr>
    </w:p>
    <w:p w:rsidR="006B5A20" w:rsidRDefault="00DE68E2">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6B5A20" w:rsidRDefault="006B5A20">
      <w:pPr>
        <w:pStyle w:val="ProductList-Body"/>
        <w:rPr>
          <w:rtl/>
        </w:rPr>
      </w:pPr>
    </w:p>
    <w:p w:rsidR="006B5A20" w:rsidRDefault="00DE68E2">
      <w:pPr>
        <w:pStyle w:val="ProductList-ClauseHeading"/>
        <w:outlineLvl w:val="4"/>
        <w:rPr>
          <w:rtl/>
        </w:rPr>
      </w:pPr>
      <w:r>
        <w:rPr>
          <w:rtl/>
        </w:rPr>
        <w:t>2.6 قيود الشراء</w:t>
      </w:r>
    </w:p>
    <w:p w:rsidR="006B5A20" w:rsidRDefault="00DE68E2">
      <w:pPr>
        <w:pStyle w:val="ProductList-Body"/>
        <w:rPr>
          <w:rtl/>
        </w:rPr>
      </w:pPr>
      <w:r>
        <w:rPr>
          <w:rtl/>
        </w:rPr>
        <w:t xml:space="preserve">يجوز شراء ترخيص اشتراك مستخدم إضافي واحد فقط لكل ترخيص مؤهِّل (أو مجموعة من التراخيص المؤهِّلة). </w:t>
      </w:r>
    </w:p>
    <w:p w:rsidR="006B5A20" w:rsidRDefault="006B5A20">
      <w:pPr>
        <w:pStyle w:val="ProductList-Body"/>
        <w:rPr>
          <w:rtl/>
        </w:rPr>
      </w:pPr>
    </w:p>
    <w:p w:rsidR="006B5A20" w:rsidRDefault="00DE68E2">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6B5A20" w:rsidRDefault="006B5A20">
      <w:pPr>
        <w:pStyle w:val="ProductList-Body"/>
        <w:rPr>
          <w:rtl/>
        </w:rPr>
      </w:pPr>
    </w:p>
    <w:p w:rsidR="006B5A20" w:rsidRDefault="00DE68E2">
      <w:pPr>
        <w:pStyle w:val="ProductList-ClauseHeading"/>
        <w:outlineLvl w:val="4"/>
        <w:rPr>
          <w:rtl/>
        </w:rPr>
      </w:pPr>
      <w:r>
        <w:rPr>
          <w:rtl/>
        </w:rPr>
        <w:t>2.7 شروط برنامج الترخيص المجمع</w:t>
      </w:r>
    </w:p>
    <w:p w:rsidR="006B5A20" w:rsidRDefault="00DE68E2">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6B5A20" w:rsidRDefault="006B5A20">
      <w:pPr>
        <w:pStyle w:val="ProductList-Body"/>
        <w:rPr>
          <w:rtl/>
        </w:rPr>
      </w:pPr>
    </w:p>
    <w:p w:rsidR="006B5A20" w:rsidRDefault="00DE68E2">
      <w:pPr>
        <w:pStyle w:val="ProductList-ClauseHeading"/>
        <w:outlineLvl w:val="4"/>
        <w:rPr>
          <w:rtl/>
        </w:rPr>
      </w:pPr>
      <w:r>
        <w:rPr>
          <w:rtl/>
        </w:rPr>
        <w:t>2.8 أهلية الشراء لتراخيص اشتراك المستخدم ذات خيار "من ضمان البرنامج" لـ Office 365</w:t>
      </w:r>
    </w:p>
    <w:p w:rsidR="006B5A20" w:rsidRDefault="00DE68E2">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40"/>
        <w:gridCol w:w="3657"/>
        <w:gridCol w:w="361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CAL Suite Bridge المطلوب</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CAL Bridge لـ Office 365</w:t>
            </w:r>
            <w:r>
              <w:rPr>
                <w:vertAlign w:val="superscript"/>
                <w:rtl/>
              </w:rPr>
              <w:t>2،3</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6B5A20" w:rsidRDefault="00DE68E2">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6B5A20" w:rsidRDefault="00DE68E2">
      <w:pPr>
        <w:pStyle w:val="ProductList-Body"/>
        <w:rPr>
          <w:rtl/>
        </w:rPr>
      </w:pPr>
      <w:r>
        <w:rPr>
          <w:i/>
          <w:vertAlign w:val="superscript"/>
          <w:rtl/>
        </w:rPr>
        <w:t>2</w:t>
      </w:r>
      <w:r>
        <w:rPr>
          <w:i/>
          <w:rtl/>
        </w:rPr>
        <w:t>مطلوب للشراء في موعد مرور سنة على التسجيل فقط.</w:t>
      </w:r>
    </w:p>
    <w:p w:rsidR="006B5A20" w:rsidRDefault="00DE68E2">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6B5A20" w:rsidRDefault="006B5A20">
      <w:pPr>
        <w:pStyle w:val="ProductList-Body"/>
        <w:rPr>
          <w:rtl/>
        </w:rPr>
      </w:pPr>
    </w:p>
    <w:p w:rsidR="006B5A20" w:rsidRDefault="00DE68E2">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6B5A20" w:rsidRDefault="006B5A20">
      <w:pPr>
        <w:pStyle w:val="ProductList-Body"/>
        <w:rPr>
          <w:rtl/>
        </w:rPr>
      </w:pPr>
    </w:p>
    <w:p w:rsidR="006B5A20" w:rsidRDefault="00DE68E2">
      <w:pPr>
        <w:pStyle w:val="ProductList-ClauseHeading"/>
        <w:outlineLvl w:val="4"/>
        <w:rPr>
          <w:rtl/>
        </w:rPr>
      </w:pPr>
      <w:r>
        <w:rPr>
          <w:rtl/>
        </w:rPr>
        <w:t>2.9 الانتقالات إلى تراخيص اشتراك المستخدم ذات خيار "من ضمان البرنامج"</w:t>
      </w:r>
    </w:p>
    <w:p w:rsidR="006B5A20" w:rsidRDefault="00DE68E2">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المرخصة المؤهلة.</w:t>
      </w:r>
    </w:p>
    <w:p w:rsidR="006B5A20" w:rsidRDefault="006B5A20">
      <w:pPr>
        <w:pStyle w:val="ProductList-Body"/>
        <w:rPr>
          <w:rtl/>
        </w:rPr>
      </w:pPr>
    </w:p>
    <w:p w:rsidR="006B5A20" w:rsidRDefault="00DE68E2">
      <w:pPr>
        <w:pStyle w:val="ProductList-ClauseHeading"/>
        <w:outlineLvl w:val="4"/>
        <w:rPr>
          <w:rtl/>
        </w:rPr>
      </w:pPr>
      <w:r>
        <w:rPr>
          <w:rtl/>
        </w:rPr>
        <w:t>2.10 ميزات ضمان البرنامج لتراخيص اشتراك المستخدم ذات خيار "من ضمان البرنامج" لـ Office 365</w:t>
      </w:r>
    </w:p>
    <w:p w:rsidR="006B5A20" w:rsidRDefault="00DE68E2">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6B5A20" w:rsidRDefault="006B5A20">
      <w:pPr>
        <w:pStyle w:val="ProductList-Body"/>
        <w:rPr>
          <w:rtl/>
        </w:rPr>
      </w:pPr>
    </w:p>
    <w:p w:rsidR="006B5A20" w:rsidRDefault="00DE68E2">
      <w:pPr>
        <w:pStyle w:val="ProductList-ClauseHeading"/>
        <w:outlineLvl w:val="4"/>
        <w:rPr>
          <w:rtl/>
        </w:rPr>
      </w:pPr>
      <w:r>
        <w:rPr>
          <w:rtl/>
        </w:rPr>
        <w:t>2.11 Office 365 Enterprise K1</w:t>
      </w:r>
    </w:p>
    <w:p w:rsidR="006B5A20" w:rsidRDefault="00DE68E2">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6B5A20" w:rsidRDefault="006B5A20">
      <w:pPr>
        <w:pStyle w:val="ProductList-Body"/>
        <w:rPr>
          <w:rtl/>
        </w:rPr>
      </w:pPr>
    </w:p>
    <w:p w:rsidR="006B5A20" w:rsidRDefault="00DE68E2">
      <w:pPr>
        <w:pStyle w:val="ProductList-ClauseHeading"/>
        <w:outlineLvl w:val="4"/>
        <w:rPr>
          <w:rtl/>
        </w:rPr>
      </w:pPr>
      <w:r>
        <w:rPr>
          <w:rtl/>
        </w:rPr>
        <w:t>2.12 Office Multi Language Pack</w:t>
      </w:r>
    </w:p>
    <w:p w:rsidR="006B5A20" w:rsidRDefault="00DE68E2">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6B5A20" w:rsidRDefault="006B5A20">
      <w:pPr>
        <w:pStyle w:val="ProductList-Body"/>
        <w:rPr>
          <w:rtl/>
        </w:rPr>
      </w:pPr>
    </w:p>
    <w:p w:rsidR="006B5A20" w:rsidRDefault="00DE68E2">
      <w:pPr>
        <w:pStyle w:val="ProductList-ClauseHeading"/>
        <w:outlineLvl w:val="4"/>
        <w:rPr>
          <w:rtl/>
        </w:rPr>
      </w:pPr>
      <w:r>
        <w:rPr>
          <w:rtl/>
        </w:rPr>
        <w:t>2.13 التعليم الإلكتروني</w:t>
      </w:r>
    </w:p>
    <w:p w:rsidR="006B5A20" w:rsidRDefault="00DE68E2">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6B5A20" w:rsidRDefault="006B5A20">
      <w:pPr>
        <w:pStyle w:val="ProductList-Body"/>
        <w:rPr>
          <w:rtl/>
        </w:rPr>
      </w:pPr>
    </w:p>
    <w:p w:rsidR="006B5A20" w:rsidRDefault="00DE68E2">
      <w:pPr>
        <w:pStyle w:val="ProductList-ClauseHeading"/>
        <w:outlineLvl w:val="4"/>
        <w:rPr>
          <w:rtl/>
        </w:rPr>
      </w:pPr>
      <w:r>
        <w:rPr>
          <w:rtl/>
        </w:rPr>
        <w:t>2.14 استرداد مفتاح منتج Office 365 Midsize Business</w:t>
      </w:r>
    </w:p>
    <w:p w:rsidR="006B5A20" w:rsidRDefault="00DE68E2">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03" w:name="_Sec874"/>
      <w:r>
        <w:rPr>
          <w:rtl/>
        </w:rPr>
        <w:t>Office 365 Customer Lockbox</w:t>
      </w:r>
      <w:bookmarkEnd w:id="303"/>
      <w:r>
        <w:fldChar w:fldCharType="begin"/>
      </w:r>
      <w:r>
        <w:instrText xml:space="preserve"> TC "</w:instrText>
      </w:r>
      <w:bookmarkStart w:id="304" w:name="_Toc439073148"/>
      <w:r>
        <w:instrText>Office 365 Customer Lockbox</w:instrText>
      </w:r>
      <w:bookmarkEnd w:id="304"/>
      <w:r>
        <w:instrText>" \l 3</w:instrText>
      </w:r>
      <w:r>
        <w:fldChar w:fldCharType="end"/>
      </w:r>
    </w:p>
    <w:p w:rsidR="006B5A20" w:rsidRDefault="00DE68E2">
      <w:pPr>
        <w:pStyle w:val="ProductList-Offering1SubSection"/>
        <w:outlineLvl w:val="3"/>
        <w:rPr>
          <w:rtl/>
        </w:rPr>
      </w:pPr>
      <w:bookmarkStart w:id="305" w:name="_Sec875"/>
      <w:r>
        <w:rPr>
          <w:rtl/>
        </w:rPr>
        <w:t>1. توفر البرنامج</w:t>
      </w:r>
      <w:bookmarkEnd w:id="305"/>
    </w:p>
    <w:tbl>
      <w:tblPr>
        <w:tblStyle w:val="PURTable"/>
        <w:bidiVisual/>
        <w:tblW w:w="0" w:type="dxa"/>
        <w:tblLook w:val="04A0" w:firstRow="1" w:lastRow="0" w:firstColumn="1" w:lastColumn="0" w:noHBand="0" w:noVBand="1"/>
      </w:tblPr>
      <w:tblGrid>
        <w:gridCol w:w="4532"/>
        <w:gridCol w:w="807"/>
        <w:gridCol w:w="793"/>
        <w:gridCol w:w="805"/>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6B5A20">
      <w:pPr>
        <w:pStyle w:val="ProductList-Body"/>
        <w:rPr>
          <w:rtl/>
        </w:rPr>
      </w:pPr>
    </w:p>
    <w:p w:rsidR="006B5A20" w:rsidRDefault="00DE68E2">
      <w:pPr>
        <w:pStyle w:val="ProductList-Offering1SubSection"/>
        <w:outlineLvl w:val="3"/>
        <w:rPr>
          <w:rtl/>
        </w:rPr>
      </w:pPr>
      <w:bookmarkStart w:id="306" w:name="_Sec876"/>
      <w:r>
        <w:rPr>
          <w:rtl/>
        </w:rPr>
        <w:t>2. شروط المنتج</w:t>
      </w:r>
      <w:bookmarkEnd w:id="306"/>
    </w:p>
    <w:tbl>
      <w:tblPr>
        <w:tblStyle w:val="PURTable"/>
        <w:bidiVisual/>
        <w:tblW w:w="0" w:type="dxa"/>
        <w:tblLook w:val="04A0" w:firstRow="1" w:lastRow="0" w:firstColumn="1" w:lastColumn="0" w:noHBand="0" w:noVBand="1"/>
      </w:tblPr>
      <w:tblGrid>
        <w:gridCol w:w="3632"/>
        <w:gridCol w:w="3640"/>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07" w:name="_Sec877"/>
      <w:r>
        <w:rPr>
          <w:rtl/>
        </w:rPr>
        <w:t>Office 365 Delve Analytics</w:t>
      </w:r>
      <w:bookmarkEnd w:id="307"/>
      <w:r>
        <w:fldChar w:fldCharType="begin"/>
      </w:r>
      <w:r>
        <w:instrText xml:space="preserve"> TC "</w:instrText>
      </w:r>
      <w:bookmarkStart w:id="308" w:name="_Toc439073149"/>
      <w:r>
        <w:instrText>Office 365 Delve Analytics</w:instrText>
      </w:r>
      <w:bookmarkEnd w:id="308"/>
      <w:r>
        <w:instrText>" \l 3</w:instrText>
      </w:r>
      <w:r>
        <w:fldChar w:fldCharType="end"/>
      </w:r>
    </w:p>
    <w:p w:rsidR="006B5A20" w:rsidRDefault="00DE68E2">
      <w:pPr>
        <w:pStyle w:val="ProductList-Offering1SubSection"/>
        <w:outlineLvl w:val="3"/>
        <w:rPr>
          <w:rtl/>
        </w:rPr>
      </w:pPr>
      <w:bookmarkStart w:id="309" w:name="_Sec878"/>
      <w:r>
        <w:rPr>
          <w:rtl/>
        </w:rPr>
        <w:t>1. توفر البرنامج</w:t>
      </w:r>
      <w:bookmarkEnd w:id="309"/>
    </w:p>
    <w:tbl>
      <w:tblPr>
        <w:tblStyle w:val="PURTable"/>
        <w:bidiVisual/>
        <w:tblW w:w="0" w:type="dxa"/>
        <w:tblLook w:val="04A0" w:firstRow="1" w:lastRow="0" w:firstColumn="1" w:lastColumn="0" w:noHBand="0" w:noVBand="1"/>
      </w:tblPr>
      <w:tblGrid>
        <w:gridCol w:w="4527"/>
        <w:gridCol w:w="808"/>
        <w:gridCol w:w="794"/>
        <w:gridCol w:w="806"/>
        <w:gridCol w:w="711"/>
        <w:gridCol w:w="833"/>
        <w:gridCol w:w="828"/>
        <w:gridCol w:w="810"/>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10" w:name="_Sec879"/>
      <w:r>
        <w:rPr>
          <w:rtl/>
        </w:rPr>
        <w:t>2. شروط المنتج</w:t>
      </w:r>
      <w:bookmarkEnd w:id="310"/>
    </w:p>
    <w:tbl>
      <w:tblPr>
        <w:tblStyle w:val="PURTable"/>
        <w:bidiVisual/>
        <w:tblW w:w="0" w:type="dxa"/>
        <w:tblLook w:val="04A0" w:firstRow="1" w:lastRow="0" w:firstColumn="1" w:lastColumn="0" w:noHBand="0" w:noVBand="1"/>
      </w:tblPr>
      <w:tblGrid>
        <w:gridCol w:w="3632"/>
        <w:gridCol w:w="3640"/>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11" w:name="_Sec880"/>
      <w:r>
        <w:rPr>
          <w:rtl/>
        </w:rPr>
        <w:t>Office 365 Advanced eDiscovery</w:t>
      </w:r>
      <w:bookmarkEnd w:id="311"/>
      <w:r>
        <w:fldChar w:fldCharType="begin"/>
      </w:r>
      <w:r>
        <w:instrText xml:space="preserve"> TC "</w:instrText>
      </w:r>
      <w:bookmarkStart w:id="312" w:name="_Toc439073150"/>
      <w:r>
        <w:instrText>Office 365 Advanced eDiscovery</w:instrText>
      </w:r>
      <w:bookmarkEnd w:id="312"/>
      <w:r>
        <w:instrText>" \l 3</w:instrText>
      </w:r>
      <w:r>
        <w:fldChar w:fldCharType="end"/>
      </w:r>
    </w:p>
    <w:p w:rsidR="006B5A20" w:rsidRDefault="00DE68E2">
      <w:pPr>
        <w:pStyle w:val="ProductList-Offering1SubSection"/>
        <w:outlineLvl w:val="3"/>
        <w:rPr>
          <w:rtl/>
        </w:rPr>
      </w:pPr>
      <w:bookmarkStart w:id="313" w:name="_Sec881"/>
      <w:r>
        <w:rPr>
          <w:rtl/>
        </w:rPr>
        <w:t>1. توفر البرنامج</w:t>
      </w:r>
      <w:bookmarkEnd w:id="313"/>
    </w:p>
    <w:tbl>
      <w:tblPr>
        <w:tblStyle w:val="PURTable"/>
        <w:bidiVisual/>
        <w:tblW w:w="0" w:type="dxa"/>
        <w:tblLook w:val="04A0" w:firstRow="1" w:lastRow="0" w:firstColumn="1" w:lastColumn="0" w:noHBand="0" w:noVBand="1"/>
      </w:tblPr>
      <w:tblGrid>
        <w:gridCol w:w="4569"/>
        <w:gridCol w:w="802"/>
        <w:gridCol w:w="786"/>
        <w:gridCol w:w="800"/>
        <w:gridCol w:w="708"/>
        <w:gridCol w:w="830"/>
        <w:gridCol w:w="824"/>
        <w:gridCol w:w="804"/>
        <w:gridCol w:w="793"/>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14" w:name="_Sec882"/>
      <w:r>
        <w:rPr>
          <w:rtl/>
        </w:rPr>
        <w:t>2. شروط المنتج</w:t>
      </w:r>
      <w:bookmarkEnd w:id="314"/>
    </w:p>
    <w:tbl>
      <w:tblPr>
        <w:tblStyle w:val="PURTable"/>
        <w:bidiVisual/>
        <w:tblW w:w="0" w:type="dxa"/>
        <w:tblLook w:val="04A0" w:firstRow="1" w:lastRow="0" w:firstColumn="1" w:lastColumn="0" w:noHBand="0" w:noVBand="1"/>
      </w:tblPr>
      <w:tblGrid>
        <w:gridCol w:w="3632"/>
        <w:gridCol w:w="3640"/>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15" w:name="_Sec665"/>
      <w:r>
        <w:rPr>
          <w:rtl/>
        </w:rPr>
        <w:t>Exchange Online</w:t>
      </w:r>
      <w:bookmarkEnd w:id="315"/>
      <w:r>
        <w:fldChar w:fldCharType="begin"/>
      </w:r>
      <w:r>
        <w:instrText xml:space="preserve"> TC "</w:instrText>
      </w:r>
      <w:bookmarkStart w:id="316" w:name="_Toc439073151"/>
      <w:r>
        <w:instrText>Exchange Online</w:instrText>
      </w:r>
      <w:bookmarkEnd w:id="316"/>
      <w:r>
        <w:instrText>" \l 3</w:instrText>
      </w:r>
      <w:r>
        <w:fldChar w:fldCharType="end"/>
      </w:r>
    </w:p>
    <w:p w:rsidR="006B5A20" w:rsidRDefault="00DE68E2">
      <w:pPr>
        <w:pStyle w:val="ProductList-Offering1SubSection"/>
        <w:outlineLvl w:val="3"/>
        <w:rPr>
          <w:rtl/>
        </w:rPr>
      </w:pPr>
      <w:bookmarkStart w:id="317" w:name="_Sec721"/>
      <w:r>
        <w:rPr>
          <w:rtl/>
        </w:rPr>
        <w:t>1. توفر البرنامج</w:t>
      </w:r>
      <w:bookmarkEnd w:id="317"/>
    </w:p>
    <w:tbl>
      <w:tblPr>
        <w:tblStyle w:val="PURTable"/>
        <w:bidiVisual/>
        <w:tblW w:w="0" w:type="dxa"/>
        <w:tblLook w:val="04A0" w:firstRow="1" w:lastRow="0" w:firstColumn="1" w:lastColumn="0" w:noHBand="0" w:noVBand="1"/>
      </w:tblPr>
      <w:tblGrid>
        <w:gridCol w:w="4530"/>
        <w:gridCol w:w="807"/>
        <w:gridCol w:w="792"/>
        <w:gridCol w:w="804"/>
        <w:gridCol w:w="710"/>
        <w:gridCol w:w="833"/>
        <w:gridCol w:w="827"/>
        <w:gridCol w:w="808"/>
        <w:gridCol w:w="805"/>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18" w:name="_Sec776"/>
      <w:r>
        <w:rPr>
          <w:rtl/>
        </w:rPr>
        <w:t>2. شروط المنتج</w:t>
      </w:r>
      <w:bookmarkEnd w:id="318"/>
    </w:p>
    <w:tbl>
      <w:tblPr>
        <w:tblStyle w:val="PURTable"/>
        <w:bidiVisual/>
        <w:tblW w:w="0" w:type="dxa"/>
        <w:tblLook w:val="04A0" w:firstRow="1" w:lastRow="0" w:firstColumn="1" w:lastColumn="0" w:noHBand="0" w:noVBand="1"/>
      </w:tblPr>
      <w:tblGrid>
        <w:gridCol w:w="3691"/>
        <w:gridCol w:w="3604"/>
        <w:gridCol w:w="3621"/>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7">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Exchange Online Archiving لـ Exchange Server A</w:t>
      </w:r>
    </w:p>
    <w:p w:rsidR="006B5A20" w:rsidRDefault="00DE68E2">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6B5A20" w:rsidRDefault="006B5A20">
      <w:pPr>
        <w:pStyle w:val="ProductList-Body"/>
        <w:rPr>
          <w:rtl/>
        </w:rPr>
      </w:pPr>
    </w:p>
    <w:p w:rsidR="006B5A20" w:rsidRDefault="00DE68E2">
      <w:pPr>
        <w:pStyle w:val="ProductList-ClauseHeading"/>
        <w:outlineLvl w:val="4"/>
        <w:rPr>
          <w:rtl/>
        </w:rPr>
      </w:pPr>
      <w:r>
        <w:rPr>
          <w:rtl/>
        </w:rPr>
        <w:t>2.2 Exchange Online Archiving لـ Exchange Server A</w:t>
      </w:r>
    </w:p>
    <w:p w:rsidR="006B5A20" w:rsidRDefault="00DE68E2">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0A3DF3">
          <w:t>‬</w:t>
        </w:r>
      </w:dir>
    </w:p>
    <w:p w:rsidR="006B5A20" w:rsidRDefault="006B5A20">
      <w:pPr>
        <w:pStyle w:val="ProductList-Body"/>
        <w:rPr>
          <w:rtl/>
        </w:rPr>
      </w:pPr>
    </w:p>
    <w:p w:rsidR="006B5A20" w:rsidRDefault="00DE68E2">
      <w:pPr>
        <w:pStyle w:val="ProductList-ClauseHeading"/>
        <w:outlineLvl w:val="4"/>
        <w:rPr>
          <w:rtl/>
        </w:rPr>
      </w:pPr>
      <w:r>
        <w:rPr>
          <w:rtl/>
        </w:rPr>
        <w:t>2.3 Exchange Online Protection</w:t>
      </w:r>
    </w:p>
    <w:p w:rsidR="006B5A20" w:rsidRDefault="00DE68E2">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6B5A20" w:rsidRDefault="006B5A20">
      <w:pPr>
        <w:pStyle w:val="ProductList-Body"/>
        <w:rPr>
          <w:rtl/>
        </w:rPr>
      </w:pPr>
    </w:p>
    <w:p w:rsidR="006B5A20" w:rsidRDefault="00DE68E2">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6B5A20" w:rsidRDefault="006B5A20">
      <w:pPr>
        <w:pStyle w:val="ProductList-Body"/>
        <w:rPr>
          <w:rtl/>
        </w:rPr>
      </w:pPr>
    </w:p>
    <w:p w:rsidR="006B5A20" w:rsidRDefault="00DE68E2">
      <w:pPr>
        <w:pStyle w:val="ProductList-ClauseHeading"/>
        <w:outlineLvl w:val="4"/>
        <w:rPr>
          <w:rtl/>
        </w:rPr>
      </w:pPr>
      <w:r>
        <w:rPr>
          <w:rtl/>
        </w:rPr>
        <w:t>2.4 المتطلبات الأساسية: تراخيص اشتراك المستخدم الإضافية</w:t>
      </w:r>
    </w:p>
    <w:p w:rsidR="006B5A20" w:rsidRDefault="00DE68E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19" w:name="_Sec666"/>
      <w:r>
        <w:rPr>
          <w:rtl/>
        </w:rPr>
        <w:t>OneDrive for Business</w:t>
      </w:r>
      <w:bookmarkEnd w:id="319"/>
      <w:r>
        <w:fldChar w:fldCharType="begin"/>
      </w:r>
      <w:r>
        <w:instrText xml:space="preserve"> TC "</w:instrText>
      </w:r>
      <w:bookmarkStart w:id="320" w:name="_Toc439073152"/>
      <w:r>
        <w:instrText>OneDrive for Business</w:instrText>
      </w:r>
      <w:bookmarkEnd w:id="320"/>
      <w:r>
        <w:instrText>" \l 3</w:instrText>
      </w:r>
      <w:r>
        <w:fldChar w:fldCharType="end"/>
      </w:r>
    </w:p>
    <w:p w:rsidR="006B5A20" w:rsidRDefault="00DE68E2">
      <w:pPr>
        <w:pStyle w:val="ProductList-Offering1SubSection"/>
        <w:outlineLvl w:val="3"/>
        <w:rPr>
          <w:rtl/>
        </w:rPr>
      </w:pPr>
      <w:bookmarkStart w:id="321" w:name="_Sec722"/>
      <w:r>
        <w:rPr>
          <w:rtl/>
        </w:rPr>
        <w:t>1. توفر البرنامج</w:t>
      </w:r>
      <w:bookmarkEnd w:id="321"/>
    </w:p>
    <w:tbl>
      <w:tblPr>
        <w:tblStyle w:val="PURTable"/>
        <w:bidiVisual/>
        <w:tblW w:w="0" w:type="dxa"/>
        <w:tblLook w:val="04A0" w:firstRow="1" w:lastRow="0" w:firstColumn="1" w:lastColumn="0" w:noHBand="0" w:noVBand="1"/>
      </w:tblPr>
      <w:tblGrid>
        <w:gridCol w:w="4530"/>
        <w:gridCol w:w="808"/>
        <w:gridCol w:w="793"/>
        <w:gridCol w:w="806"/>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none"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22" w:name="_Sec777"/>
      <w:r>
        <w:rPr>
          <w:rtl/>
        </w:rPr>
        <w:t>2. شروط المنتج</w:t>
      </w:r>
      <w:bookmarkEnd w:id="322"/>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23" w:name="_Sec667"/>
      <w:r>
        <w:rPr>
          <w:rtl/>
        </w:rPr>
        <w:t>Project Online</w:t>
      </w:r>
      <w:bookmarkEnd w:id="323"/>
      <w:r>
        <w:fldChar w:fldCharType="begin"/>
      </w:r>
      <w:r>
        <w:instrText xml:space="preserve"> TC "</w:instrText>
      </w:r>
      <w:bookmarkStart w:id="324" w:name="_Toc439073153"/>
      <w:r>
        <w:instrText>Project Online</w:instrText>
      </w:r>
      <w:bookmarkEnd w:id="324"/>
      <w:r>
        <w:instrText>" \l 3</w:instrText>
      </w:r>
      <w:r>
        <w:fldChar w:fldCharType="end"/>
      </w:r>
    </w:p>
    <w:p w:rsidR="006B5A20" w:rsidRDefault="00DE68E2">
      <w:pPr>
        <w:pStyle w:val="ProductList-Offering1SubSection"/>
        <w:outlineLvl w:val="3"/>
        <w:rPr>
          <w:rtl/>
        </w:rPr>
      </w:pPr>
      <w:bookmarkStart w:id="325" w:name="_Sec723"/>
      <w:r>
        <w:rPr>
          <w:rtl/>
        </w:rPr>
        <w:t>1. توفر البرنامج</w:t>
      </w:r>
      <w:bookmarkEnd w:id="325"/>
    </w:p>
    <w:tbl>
      <w:tblPr>
        <w:tblStyle w:val="PURTable"/>
        <w:bidiVisual/>
        <w:tblW w:w="0" w:type="dxa"/>
        <w:tblLook w:val="04A0" w:firstRow="1" w:lastRow="0" w:firstColumn="1" w:lastColumn="0" w:noHBand="0" w:noVBand="1"/>
      </w:tblPr>
      <w:tblGrid>
        <w:gridCol w:w="4518"/>
        <w:gridCol w:w="808"/>
        <w:gridCol w:w="794"/>
        <w:gridCol w:w="806"/>
        <w:gridCol w:w="711"/>
        <w:gridCol w:w="834"/>
        <w:gridCol w:w="828"/>
        <w:gridCol w:w="810"/>
        <w:gridCol w:w="80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26" w:name="_Sec778"/>
      <w:r>
        <w:rPr>
          <w:rtl/>
        </w:rPr>
        <w:t>2. شروط المنتج</w:t>
      </w:r>
      <w:bookmarkEnd w:id="326"/>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27" w:name="_Sec668"/>
      <w:r>
        <w:rPr>
          <w:rtl/>
        </w:rPr>
        <w:t>SharePoint Online</w:t>
      </w:r>
      <w:bookmarkEnd w:id="327"/>
      <w:r>
        <w:fldChar w:fldCharType="begin"/>
      </w:r>
      <w:r>
        <w:instrText xml:space="preserve"> TC "</w:instrText>
      </w:r>
      <w:bookmarkStart w:id="328" w:name="_Toc439073154"/>
      <w:r>
        <w:instrText>SharePoint Online</w:instrText>
      </w:r>
      <w:bookmarkEnd w:id="328"/>
      <w:r>
        <w:instrText>" \l 3</w:instrText>
      </w:r>
      <w:r>
        <w:fldChar w:fldCharType="end"/>
      </w:r>
    </w:p>
    <w:p w:rsidR="006B5A20" w:rsidRDefault="00DE68E2">
      <w:pPr>
        <w:pStyle w:val="ProductList-Offering1SubSection"/>
        <w:outlineLvl w:val="3"/>
        <w:rPr>
          <w:rtl/>
        </w:rPr>
      </w:pPr>
      <w:bookmarkStart w:id="329" w:name="_Sec724"/>
      <w:r>
        <w:rPr>
          <w:rtl/>
        </w:rPr>
        <w:t>1. توفر البرنامج</w:t>
      </w:r>
      <w:bookmarkEnd w:id="329"/>
    </w:p>
    <w:tbl>
      <w:tblPr>
        <w:tblStyle w:val="PURTable"/>
        <w:bidiVisual/>
        <w:tblW w:w="0" w:type="dxa"/>
        <w:tblLook w:val="04A0" w:firstRow="1" w:lastRow="0" w:firstColumn="1" w:lastColumn="0" w:noHBand="0" w:noVBand="1"/>
      </w:tblPr>
      <w:tblGrid>
        <w:gridCol w:w="4532"/>
        <w:gridCol w:w="806"/>
        <w:gridCol w:w="791"/>
        <w:gridCol w:w="804"/>
        <w:gridCol w:w="710"/>
        <w:gridCol w:w="833"/>
        <w:gridCol w:w="827"/>
        <w:gridCol w:w="808"/>
        <w:gridCol w:w="805"/>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single" w:sz="6" w:space="0" w:color="FFFFFF"/>
              <w:right w:val="none" w:sz="4" w:space="0" w:color="6E6E6E"/>
            </w:tcBorders>
          </w:tcPr>
          <w:p w:rsidR="006B5A20" w:rsidRDefault="00DE68E2">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single" w:sz="6" w:space="0" w:color="FFFFFF"/>
              <w:left w:val="none" w:sz="4" w:space="0" w:color="6E6E6E"/>
              <w:bottom w:val="single" w:sz="6" w:space="0" w:color="FFFFFF"/>
              <w:right w:val="none" w:sz="4" w:space="0" w:color="6E6E6E"/>
            </w:tcBorders>
          </w:tcPr>
          <w:p w:rsidR="006B5A20" w:rsidRDefault="00DE68E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single" w:sz="6" w:space="0" w:color="FFFFFF"/>
              <w:left w:val="none" w:sz="4" w:space="0" w:color="6E6E6E"/>
              <w:bottom w:val="single" w:sz="6" w:space="0" w:color="FFFFFF"/>
              <w:right w:val="none" w:sz="4" w:space="0" w:color="6E6E6E"/>
            </w:tcBorders>
          </w:tcPr>
          <w:p w:rsidR="006B5A20" w:rsidRDefault="00DE68E2">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330" w:name="_Sec779"/>
      <w:r>
        <w:rPr>
          <w:rtl/>
        </w:rPr>
        <w:t>2. شروط المنتج</w:t>
      </w:r>
      <w:bookmarkEnd w:id="330"/>
    </w:p>
    <w:tbl>
      <w:tblPr>
        <w:tblStyle w:val="PURTable"/>
        <w:bidiVisual/>
        <w:tblW w:w="0" w:type="dxa"/>
        <w:tblLook w:val="04A0" w:firstRow="1" w:lastRow="0" w:firstColumn="1" w:lastColumn="0" w:noHBand="0" w:noVBand="1"/>
      </w:tblPr>
      <w:tblGrid>
        <w:gridCol w:w="3631"/>
        <w:gridCol w:w="3640"/>
        <w:gridCol w:w="364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المتطلبات الأساسية: تراخيص اشتراك المستخدم الإضافية</w:t>
      </w:r>
    </w:p>
    <w:p w:rsidR="006B5A20" w:rsidRDefault="00DE68E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B5A20" w:rsidRDefault="006B5A20">
      <w:pPr>
        <w:pStyle w:val="ProductList-Body"/>
        <w:rPr>
          <w:rtl/>
        </w:rPr>
      </w:pPr>
    </w:p>
    <w:p w:rsidR="006B5A20" w:rsidRDefault="00DE68E2">
      <w:pPr>
        <w:pStyle w:val="ProductList-ClauseHeading"/>
        <w:outlineLvl w:val="4"/>
        <w:rPr>
          <w:rtl/>
        </w:rPr>
      </w:pPr>
      <w:r>
        <w:rPr>
          <w:rtl/>
        </w:rPr>
        <w:t>2.2 استرداد مفتاح SharePoint Online الخطة 1 مع Yammer وSharePoint Online الخطة 2 مع Yammer</w:t>
      </w:r>
    </w:p>
    <w:p w:rsidR="006B5A20" w:rsidRDefault="00DE68E2">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31" w:name="_Sec669"/>
      <w:r>
        <w:rPr>
          <w:rtl/>
        </w:rPr>
        <w:t>Skype for Business Online</w:t>
      </w:r>
      <w:bookmarkEnd w:id="331"/>
      <w:r>
        <w:fldChar w:fldCharType="begin"/>
      </w:r>
      <w:r>
        <w:instrText xml:space="preserve"> TC "</w:instrText>
      </w:r>
      <w:bookmarkStart w:id="332" w:name="_Toc439073155"/>
      <w:r>
        <w:instrText>Skype for Business Online</w:instrText>
      </w:r>
      <w:bookmarkEnd w:id="332"/>
      <w:r>
        <w:instrText>" \l 3</w:instrText>
      </w:r>
      <w:r>
        <w:fldChar w:fldCharType="end"/>
      </w:r>
    </w:p>
    <w:p w:rsidR="006B5A20" w:rsidRDefault="00DE68E2">
      <w:pPr>
        <w:pStyle w:val="ProductList-Offering1SubSection"/>
        <w:outlineLvl w:val="3"/>
        <w:rPr>
          <w:rtl/>
        </w:rPr>
      </w:pPr>
      <w:bookmarkStart w:id="333" w:name="_Sec725"/>
      <w:r>
        <w:rPr>
          <w:rtl/>
        </w:rPr>
        <w:t>1. توفر البرنامج</w:t>
      </w:r>
      <w:bookmarkEnd w:id="333"/>
    </w:p>
    <w:tbl>
      <w:tblPr>
        <w:tblStyle w:val="PURTable"/>
        <w:bidiVisual/>
        <w:tblW w:w="0" w:type="dxa"/>
        <w:tblLook w:val="04A0" w:firstRow="1" w:lastRow="0" w:firstColumn="1" w:lastColumn="0" w:noHBand="0" w:noVBand="1"/>
      </w:tblPr>
      <w:tblGrid>
        <w:gridCol w:w="4530"/>
        <w:gridCol w:w="808"/>
        <w:gridCol w:w="793"/>
        <w:gridCol w:w="806"/>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none"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none"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0A3DF3">
                  <w:t>‬</w:t>
                </w:r>
                <w:r w:rsidR="000A3DF3">
                  <w:t>‬</w:t>
                </w:r>
              </w:dir>
            </w:di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none"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0A3DF3">
                  <w:t>‬</w:t>
                </w:r>
                <w:r w:rsidR="000A3DF3">
                  <w:t>‬</w:t>
                </w:r>
              </w:dir>
            </w:dir>
          </w:p>
        </w:tc>
        <w:tc>
          <w:tcPr>
            <w:tcW w:w="860" w:type="dxa"/>
            <w:tcBorders>
              <w:top w:val="none"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0A3DF3">
                  <w:t>‬</w:t>
                </w:r>
                <w:r w:rsidR="000A3DF3">
                  <w:t>‬</w:t>
                </w:r>
              </w:dir>
            </w:dir>
          </w:p>
        </w:tc>
        <w:tc>
          <w:tcPr>
            <w:tcW w:w="860" w:type="dxa"/>
            <w:tcBorders>
              <w:top w:val="dashed" w:sz="4" w:space="0" w:color="BFBFB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34" w:name="_Sec780"/>
      <w:r>
        <w:rPr>
          <w:rtl/>
        </w:rPr>
        <w:t>2. شروط المنتج</w:t>
      </w:r>
      <w:bookmarkEnd w:id="334"/>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Lync for Mac 2011</w:t>
      </w:r>
    </w:p>
    <w:p w:rsidR="006B5A20" w:rsidRDefault="00DE68E2">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6B5A20" w:rsidRDefault="006B5A20">
      <w:pPr>
        <w:pStyle w:val="ProductList-Body"/>
        <w:rPr>
          <w:rtl/>
        </w:rPr>
      </w:pPr>
    </w:p>
    <w:p w:rsidR="006B5A20" w:rsidRDefault="00DE68E2">
      <w:pPr>
        <w:pStyle w:val="ProductList-ClauseHeading"/>
        <w:outlineLvl w:val="4"/>
        <w:rPr>
          <w:rtl/>
        </w:rPr>
      </w:pPr>
      <w:r>
        <w:rPr>
          <w:rtl/>
        </w:rPr>
        <w:t>2.2 المتطلبات الأساسية: تراخيص اشتراك المستخدم الإضافية</w:t>
      </w:r>
    </w:p>
    <w:p w:rsidR="006B5A20" w:rsidRDefault="00DE68E2">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GroupHeading"/>
        <w:outlineLvl w:val="1"/>
        <w:rPr>
          <w:rtl/>
        </w:rPr>
      </w:pPr>
      <w:bookmarkStart w:id="335" w:name="_Sec635"/>
      <w:r>
        <w:rPr>
          <w:rtl/>
        </w:rPr>
        <w:t>خدمات أخرى عبر الإنترنت</w:t>
      </w:r>
      <w:bookmarkEnd w:id="335"/>
      <w:r>
        <w:fldChar w:fldCharType="begin"/>
      </w:r>
      <w:r>
        <w:instrText xml:space="preserve"> TC "</w:instrText>
      </w:r>
      <w:bookmarkStart w:id="336" w:name="_Toc439073156"/>
      <w:r>
        <w:instrText>خدمات أخرى عبر الإنترنت</w:instrText>
      </w:r>
      <w:bookmarkEnd w:id="336"/>
      <w:r>
        <w:instrText>" \l 2</w:instrText>
      </w:r>
      <w:r>
        <w:fldChar w:fldCharType="end"/>
      </w:r>
    </w:p>
    <w:p w:rsidR="006B5A20" w:rsidRDefault="00DE68E2">
      <w:pPr>
        <w:pStyle w:val="ProductList-Offering2HeadingNoBorder"/>
        <w:outlineLvl w:val="2"/>
        <w:rPr>
          <w:rtl/>
        </w:rPr>
      </w:pPr>
      <w:bookmarkStart w:id="337" w:name="_Sec670"/>
      <w:r>
        <w:rPr>
          <w:rtl/>
        </w:rPr>
        <w:t>خرائط Bing</w:t>
      </w:r>
      <w:bookmarkEnd w:id="337"/>
      <w:r>
        <w:fldChar w:fldCharType="begin"/>
      </w:r>
      <w:r>
        <w:instrText xml:space="preserve"> TC "</w:instrText>
      </w:r>
      <w:bookmarkStart w:id="338" w:name="_Toc439073157"/>
      <w:r>
        <w:instrText>خرائط Bing</w:instrText>
      </w:r>
      <w:bookmarkEnd w:id="338"/>
      <w:r>
        <w:instrText>" \l 3</w:instrText>
      </w:r>
      <w:r>
        <w:fldChar w:fldCharType="end"/>
      </w:r>
    </w:p>
    <w:p w:rsidR="006B5A20" w:rsidRDefault="00DE68E2">
      <w:pPr>
        <w:pStyle w:val="ProductList-Offering1SubSection"/>
        <w:outlineLvl w:val="3"/>
        <w:rPr>
          <w:rtl/>
        </w:rPr>
      </w:pPr>
      <w:bookmarkStart w:id="339" w:name="_Sec726"/>
      <w:r>
        <w:rPr>
          <w:rtl/>
        </w:rPr>
        <w:t>1. توفر البرنامج</w:t>
      </w:r>
      <w:bookmarkEnd w:id="339"/>
    </w:p>
    <w:tbl>
      <w:tblPr>
        <w:tblStyle w:val="PURTable"/>
        <w:bidiVisual/>
        <w:tblW w:w="0" w:type="dxa"/>
        <w:tblLook w:val="04A0" w:firstRow="1" w:lastRow="0" w:firstColumn="1" w:lastColumn="0" w:noHBand="0" w:noVBand="1"/>
      </w:tblPr>
      <w:tblGrid>
        <w:gridCol w:w="4530"/>
        <w:gridCol w:w="808"/>
        <w:gridCol w:w="793"/>
        <w:gridCol w:w="806"/>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0A3DF3">
                      <w:t>‬</w:t>
                    </w:r>
                    <w:r w:rsidR="000A3DF3">
                      <w:t>‬</w:t>
                    </w:r>
                    <w:r w:rsidR="000A3DF3">
                      <w:t>‬</w:t>
                    </w:r>
                    <w:r w:rsidR="000A3DF3">
                      <w:t>‬</w:t>
                    </w:r>
                  </w:dir>
                </w:dir>
              </w:dir>
            </w:di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0A3DF3">
                      <w:t>‬</w:t>
                    </w:r>
                    <w:r w:rsidR="000A3DF3">
                      <w:t>‬</w:t>
                    </w:r>
                    <w:r w:rsidR="000A3DF3">
                      <w:t>‬</w:t>
                    </w:r>
                    <w:r w:rsidR="000A3DF3">
                      <w:t>‬</w:t>
                    </w:r>
                  </w:dir>
                </w:dir>
              </w:dir>
            </w:di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0A3DF3">
                      <w:t>‬</w:t>
                    </w:r>
                    <w:r w:rsidR="000A3DF3">
                      <w:t>‬</w:t>
                    </w:r>
                    <w:r w:rsidR="000A3DF3">
                      <w:t>‬</w:t>
                    </w:r>
                    <w:r w:rsidR="000A3DF3">
                      <w:t>‬</w:t>
                    </w:r>
                  </w:dir>
                </w:dir>
              </w:dir>
            </w:di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40" w:name="_Sec781"/>
      <w:r>
        <w:rPr>
          <w:rtl/>
        </w:rPr>
        <w:t>2. شروط المنتج</w:t>
      </w:r>
      <w:bookmarkEnd w:id="340"/>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العمليات القابلة للفوترة</w:t>
      </w:r>
    </w:p>
    <w:p w:rsidR="006B5A20" w:rsidRDefault="00DE68E2">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6B5A20" w:rsidRDefault="006B5A20">
      <w:pPr>
        <w:pStyle w:val="ProductList-Body"/>
        <w:rPr>
          <w:rtl/>
        </w:rPr>
      </w:pPr>
    </w:p>
    <w:p w:rsidR="006B5A20" w:rsidRDefault="00DE68E2">
      <w:pPr>
        <w:pStyle w:val="ProductList-ClauseHeading"/>
        <w:outlineLvl w:val="4"/>
        <w:rPr>
          <w:rtl/>
        </w:rPr>
      </w:pPr>
      <w:r>
        <w:rPr>
          <w:rtl/>
        </w:rPr>
        <w:t>2.2 ترخيص الاشتراك الإضافي Platinum لخرائط Bing</w:t>
      </w:r>
    </w:p>
    <w:p w:rsidR="006B5A20" w:rsidRDefault="00DE68E2">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41" w:name="_Sec672"/>
      <w:r>
        <w:rPr>
          <w:rtl/>
        </w:rPr>
        <w:t>Microsoft Learning</w:t>
      </w:r>
      <w:bookmarkEnd w:id="341"/>
      <w:r>
        <w:fldChar w:fldCharType="begin"/>
      </w:r>
      <w:r>
        <w:instrText xml:space="preserve"> TC "</w:instrText>
      </w:r>
      <w:bookmarkStart w:id="342" w:name="_Toc439073158"/>
      <w:r>
        <w:instrText>Microsoft Learning</w:instrText>
      </w:r>
      <w:bookmarkEnd w:id="342"/>
      <w:r>
        <w:instrText>" \l 3</w:instrText>
      </w:r>
      <w:r>
        <w:fldChar w:fldCharType="end"/>
      </w:r>
    </w:p>
    <w:p w:rsidR="006B5A20" w:rsidRDefault="00DE68E2">
      <w:pPr>
        <w:pStyle w:val="ProductList-Offering1SubSection"/>
        <w:outlineLvl w:val="3"/>
        <w:rPr>
          <w:rtl/>
        </w:rPr>
      </w:pPr>
      <w:bookmarkStart w:id="343" w:name="_Sec728"/>
      <w:r>
        <w:rPr>
          <w:rtl/>
        </w:rPr>
        <w:t>1. توفر البرنامج</w:t>
      </w:r>
      <w:bookmarkEnd w:id="343"/>
    </w:p>
    <w:tbl>
      <w:tblPr>
        <w:tblStyle w:val="PURTable"/>
        <w:bidiVisual/>
        <w:tblW w:w="0" w:type="dxa"/>
        <w:tblLook w:val="04A0" w:firstRow="1" w:lastRow="0" w:firstColumn="1" w:lastColumn="0" w:noHBand="0" w:noVBand="1"/>
      </w:tblPr>
      <w:tblGrid>
        <w:gridCol w:w="4532"/>
        <w:gridCol w:w="808"/>
        <w:gridCol w:w="792"/>
        <w:gridCol w:w="805"/>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dashed" w:sz="4" w:space="0" w:color="BFBFBF"/>
              <w:right w:val="none" w:sz="4" w:space="0" w:color="6E6E6E"/>
            </w:tcBorders>
          </w:tcPr>
          <w:p w:rsidR="006B5A20" w:rsidRDefault="00DE68E2">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B5A20" w:rsidRDefault="00DE68E2">
      <w:pPr>
        <w:pStyle w:val="ProductList-Offering1SubSection"/>
        <w:outlineLvl w:val="3"/>
        <w:rPr>
          <w:rtl/>
        </w:rPr>
      </w:pPr>
      <w:bookmarkStart w:id="344" w:name="_Sec783"/>
      <w:r>
        <w:rPr>
          <w:rtl/>
        </w:rPr>
        <w:t>2. شروط المنتج</w:t>
      </w:r>
      <w:bookmarkEnd w:id="344"/>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الإيصالات</w:t>
      </w:r>
    </w:p>
    <w:p w:rsidR="006B5A20" w:rsidRDefault="00DE68E2">
      <w:pPr>
        <w:pStyle w:val="ProductList-Body"/>
        <w:rPr>
          <w:rtl/>
        </w:rPr>
      </w:pPr>
      <w:r>
        <w:rPr>
          <w:rtl/>
        </w:rPr>
        <w:t xml:space="preserve">يتم تقديم الإيصالات وقت الشراء وتنتهي صلاحيتها بعد 12 شهرًا من تاريخ الشراء. </w:t>
      </w:r>
    </w:p>
    <w:p w:rsidR="006B5A20" w:rsidRDefault="006B5A20">
      <w:pPr>
        <w:pStyle w:val="ProductList-Body"/>
        <w:rPr>
          <w:rtl/>
        </w:rPr>
      </w:pPr>
    </w:p>
    <w:p w:rsidR="006B5A20" w:rsidRDefault="00DE68E2">
      <w:pPr>
        <w:pStyle w:val="ProductList-ClauseHeading"/>
        <w:outlineLvl w:val="4"/>
        <w:rPr>
          <w:rtl/>
        </w:rPr>
      </w:pPr>
      <w:r>
        <w:rPr>
          <w:rtl/>
        </w:rPr>
        <w:t>2.2 ترخيص موقع اختبار شهادة Microsoft Office Specialist ‏(MOS) وMicrosoft Technology Associate ‏(MTA) وMicrosoft Certification Educator</w:t>
      </w:r>
    </w:p>
    <w:p w:rsidR="006B5A20" w:rsidRDefault="00DE68E2">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45" w:name="_Sec673"/>
      <w:r>
        <w:rPr>
          <w:rtl/>
        </w:rPr>
        <w:t>Microsoft Translator</w:t>
      </w:r>
      <w:bookmarkEnd w:id="345"/>
      <w:r>
        <w:fldChar w:fldCharType="begin"/>
      </w:r>
      <w:r>
        <w:instrText xml:space="preserve"> TC "</w:instrText>
      </w:r>
      <w:bookmarkStart w:id="346" w:name="_Toc439073159"/>
      <w:r>
        <w:instrText>Microsoft Translator</w:instrText>
      </w:r>
      <w:bookmarkEnd w:id="346"/>
      <w:r>
        <w:instrText>" \l 3</w:instrText>
      </w:r>
      <w:r>
        <w:fldChar w:fldCharType="end"/>
      </w:r>
    </w:p>
    <w:p w:rsidR="006B5A20" w:rsidRDefault="00DE68E2">
      <w:pPr>
        <w:pStyle w:val="ProductList-Offering1SubSection"/>
        <w:outlineLvl w:val="3"/>
        <w:rPr>
          <w:rtl/>
        </w:rPr>
      </w:pPr>
      <w:bookmarkStart w:id="347" w:name="_Sec729"/>
      <w:r>
        <w:rPr>
          <w:rtl/>
        </w:rPr>
        <w:t>1. توفر البرنامج</w:t>
      </w:r>
      <w:bookmarkEnd w:id="347"/>
    </w:p>
    <w:tbl>
      <w:tblPr>
        <w:tblStyle w:val="PURTable"/>
        <w:bidiVisual/>
        <w:tblW w:w="0" w:type="dxa"/>
        <w:tblLook w:val="04A0" w:firstRow="1" w:lastRow="0" w:firstColumn="1" w:lastColumn="0" w:noHBand="0" w:noVBand="1"/>
      </w:tblPr>
      <w:tblGrid>
        <w:gridCol w:w="4533"/>
        <w:gridCol w:w="807"/>
        <w:gridCol w:w="792"/>
        <w:gridCol w:w="805"/>
        <w:gridCol w:w="711"/>
        <w:gridCol w:w="833"/>
        <w:gridCol w:w="827"/>
        <w:gridCol w:w="809"/>
        <w:gridCol w:w="799"/>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48" w:name="_Sec784"/>
      <w:r>
        <w:rPr>
          <w:rtl/>
        </w:rPr>
        <w:t>2. شروط المنتج</w:t>
      </w:r>
      <w:bookmarkEnd w:id="348"/>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49" w:name="_Sec674"/>
      <w:r>
        <w:rPr>
          <w:rtl/>
        </w:rPr>
        <w:t>Power BI Pro</w:t>
      </w:r>
      <w:bookmarkEnd w:id="349"/>
      <w:r>
        <w:fldChar w:fldCharType="begin"/>
      </w:r>
      <w:r>
        <w:instrText xml:space="preserve"> TC "</w:instrText>
      </w:r>
      <w:bookmarkStart w:id="350" w:name="_Toc439073160"/>
      <w:r>
        <w:instrText>Power BI Pro</w:instrText>
      </w:r>
      <w:bookmarkEnd w:id="350"/>
      <w:r>
        <w:instrText>" \l 3</w:instrText>
      </w:r>
      <w:r>
        <w:fldChar w:fldCharType="end"/>
      </w:r>
    </w:p>
    <w:p w:rsidR="006B5A20" w:rsidRDefault="00DE68E2">
      <w:pPr>
        <w:pStyle w:val="ProductList-Offering1SubSection"/>
        <w:outlineLvl w:val="3"/>
        <w:rPr>
          <w:rtl/>
        </w:rPr>
      </w:pPr>
      <w:bookmarkStart w:id="351" w:name="_Sec730"/>
      <w:r>
        <w:rPr>
          <w:rtl/>
        </w:rPr>
        <w:t>1. توفر البرنامج</w:t>
      </w:r>
      <w:bookmarkEnd w:id="351"/>
    </w:p>
    <w:tbl>
      <w:tblPr>
        <w:tblStyle w:val="PURTable"/>
        <w:bidiVisual/>
        <w:tblW w:w="0" w:type="dxa"/>
        <w:tblLook w:val="04A0" w:firstRow="1" w:lastRow="0" w:firstColumn="1" w:lastColumn="0" w:noHBand="0" w:noVBand="1"/>
      </w:tblPr>
      <w:tblGrid>
        <w:gridCol w:w="4509"/>
        <w:gridCol w:w="817"/>
        <w:gridCol w:w="794"/>
        <w:gridCol w:w="806"/>
        <w:gridCol w:w="711"/>
        <w:gridCol w:w="834"/>
        <w:gridCol w:w="828"/>
        <w:gridCol w:w="810"/>
        <w:gridCol w:w="807"/>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dashed" w:sz="4" w:space="0" w:color="BFBFBF"/>
              <w:right w:val="none" w:sz="4" w:space="0" w:color="6E6E6E"/>
            </w:tcBorders>
          </w:tcPr>
          <w:p w:rsidR="006B5A20" w:rsidRDefault="00DE68E2">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5020" w:type="dxa"/>
            <w:tcBorders>
              <w:top w:val="dashed" w:sz="4" w:space="0" w:color="BFBFB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352" w:name="_Sec785"/>
      <w:r>
        <w:rPr>
          <w:rtl/>
        </w:rPr>
        <w:t>2. شروط المنتج</w:t>
      </w:r>
      <w:bookmarkEnd w:id="352"/>
    </w:p>
    <w:tbl>
      <w:tblPr>
        <w:tblStyle w:val="PURTable"/>
        <w:bidiVisual/>
        <w:tblW w:w="0" w:type="dxa"/>
        <w:tblLook w:val="04A0" w:firstRow="1" w:lastRow="0" w:firstColumn="1" w:lastColumn="0" w:noHBand="0" w:noVBand="1"/>
      </w:tblPr>
      <w:tblGrid>
        <w:gridCol w:w="3631"/>
        <w:gridCol w:w="3640"/>
        <w:gridCol w:w="3645"/>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غير متوفر</w:t>
                </w:r>
                <w:r w:rsidR="000A3DF3">
                  <w:t>‬</w:t>
                </w:r>
                <w:r w:rsidR="000A3DF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53" w:name="_Sec675"/>
      <w:r>
        <w:rPr>
          <w:rtl/>
        </w:rPr>
        <w:t>System Center Endpoint Protection</w:t>
      </w:r>
      <w:bookmarkEnd w:id="353"/>
      <w:r>
        <w:fldChar w:fldCharType="begin"/>
      </w:r>
      <w:r>
        <w:instrText xml:space="preserve"> TC "</w:instrText>
      </w:r>
      <w:bookmarkStart w:id="354" w:name="_Toc439073161"/>
      <w:r>
        <w:instrText>System Center Endpoint Protection</w:instrText>
      </w:r>
      <w:bookmarkEnd w:id="354"/>
      <w:r>
        <w:instrText>" \l 3</w:instrText>
      </w:r>
      <w:r>
        <w:fldChar w:fldCharType="end"/>
      </w:r>
    </w:p>
    <w:p w:rsidR="006B5A20" w:rsidRDefault="00DE68E2">
      <w:pPr>
        <w:pStyle w:val="ProductList-Offering1SubSection"/>
        <w:outlineLvl w:val="3"/>
        <w:rPr>
          <w:rtl/>
        </w:rPr>
      </w:pPr>
      <w:bookmarkStart w:id="355" w:name="_Sec731"/>
      <w:r>
        <w:rPr>
          <w:rtl/>
        </w:rPr>
        <w:t>1. توفر البرنامج</w:t>
      </w:r>
      <w:bookmarkEnd w:id="355"/>
    </w:p>
    <w:tbl>
      <w:tblPr>
        <w:tblStyle w:val="PURTable"/>
        <w:bidiVisual/>
        <w:tblW w:w="0" w:type="dxa"/>
        <w:tblLook w:val="04A0" w:firstRow="1" w:lastRow="0" w:firstColumn="1" w:lastColumn="0" w:noHBand="0" w:noVBand="1"/>
      </w:tblPr>
      <w:tblGrid>
        <w:gridCol w:w="4526"/>
        <w:gridCol w:w="815"/>
        <w:gridCol w:w="790"/>
        <w:gridCol w:w="804"/>
        <w:gridCol w:w="710"/>
        <w:gridCol w:w="832"/>
        <w:gridCol w:w="826"/>
        <w:gridCol w:w="808"/>
        <w:gridCol w:w="805"/>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6B5A20" w:rsidRDefault="00DE68E2">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B5A20" w:rsidRDefault="00DE68E2">
      <w:pPr>
        <w:pStyle w:val="ProductList-Offering1SubSection"/>
        <w:outlineLvl w:val="3"/>
        <w:rPr>
          <w:rtl/>
        </w:rPr>
      </w:pPr>
      <w:bookmarkStart w:id="356" w:name="_Sec786"/>
      <w:r>
        <w:rPr>
          <w:rtl/>
        </w:rPr>
        <w:t>2. شروط المنتج</w:t>
      </w:r>
      <w:bookmarkEnd w:id="356"/>
    </w:p>
    <w:tbl>
      <w:tblPr>
        <w:tblStyle w:val="PURTable"/>
        <w:bidiVisual/>
        <w:tblW w:w="0" w:type="dxa"/>
        <w:tblLook w:val="04A0" w:firstRow="1" w:lastRow="0" w:firstColumn="1" w:lastColumn="0" w:noHBand="0" w:noVBand="1"/>
      </w:tblPr>
      <w:tblGrid>
        <w:gridCol w:w="3633"/>
        <w:gridCol w:w="3639"/>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rPr>
          <w:rtl/>
        </w:rPr>
      </w:pPr>
    </w:p>
    <w:p w:rsidR="006B5A20" w:rsidRDefault="00DE68E2">
      <w:pPr>
        <w:pStyle w:val="ProductList-ClauseHeading"/>
        <w:outlineLvl w:val="4"/>
        <w:rPr>
          <w:rtl/>
        </w:rPr>
      </w:pPr>
      <w:r>
        <w:rPr>
          <w:rtl/>
        </w:rPr>
        <w:t>2.1 قيود البلد</w:t>
      </w:r>
    </w:p>
    <w:p w:rsidR="006B5A20" w:rsidRDefault="00DE68E2">
      <w:pPr>
        <w:pStyle w:val="ProductList-Body"/>
        <w:rPr>
          <w:rtl/>
        </w:rPr>
      </w:pPr>
      <w:r>
        <w:rPr>
          <w:rtl/>
        </w:rPr>
        <w:t>لا يجوز للعميل تنزيل System Center Endpoint Protection (الفرع الحالي) للاستخدام أو التوزيع في ‏</w:t>
      </w:r>
      <w:dir w:val="rtl">
        <w:r>
          <w:rPr>
            <w:rtl/>
          </w:rPr>
          <w:t>جمهورية الصين الشعبية.</w:t>
        </w:r>
        <w:r w:rsidR="000A3DF3">
          <w:t>‬</w:t>
        </w:r>
      </w:di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2HeadingNoBorder"/>
        <w:outlineLvl w:val="2"/>
        <w:rPr>
          <w:rtl/>
        </w:rPr>
      </w:pPr>
      <w:bookmarkStart w:id="357" w:name="_Sec676"/>
      <w:r>
        <w:rPr>
          <w:rtl/>
        </w:rPr>
        <w:t>Yammer Enterprise</w:t>
      </w:r>
      <w:bookmarkEnd w:id="357"/>
      <w:r>
        <w:fldChar w:fldCharType="begin"/>
      </w:r>
      <w:r>
        <w:instrText xml:space="preserve"> TC "</w:instrText>
      </w:r>
      <w:bookmarkStart w:id="358" w:name="_Toc439073162"/>
      <w:r>
        <w:instrText>Yammer Enterprise</w:instrText>
      </w:r>
      <w:bookmarkEnd w:id="358"/>
      <w:r>
        <w:instrText>" \l 3</w:instrText>
      </w:r>
      <w:r>
        <w:fldChar w:fldCharType="end"/>
      </w:r>
    </w:p>
    <w:p w:rsidR="006B5A20" w:rsidRDefault="00DE68E2">
      <w:pPr>
        <w:pStyle w:val="ProductList-Offering1SubSection"/>
        <w:outlineLvl w:val="3"/>
        <w:rPr>
          <w:rtl/>
        </w:rPr>
      </w:pPr>
      <w:bookmarkStart w:id="359" w:name="_Sec732"/>
      <w:r>
        <w:rPr>
          <w:rtl/>
        </w:rPr>
        <w:t>1. توفر البرنامج</w:t>
      </w:r>
      <w:bookmarkEnd w:id="359"/>
    </w:p>
    <w:tbl>
      <w:tblPr>
        <w:tblStyle w:val="PURTable"/>
        <w:bidiVisual/>
        <w:tblW w:w="0" w:type="dxa"/>
        <w:tblLook w:val="04A0" w:firstRow="1" w:lastRow="0" w:firstColumn="1" w:lastColumn="0" w:noHBand="0" w:noVBand="1"/>
      </w:tblPr>
      <w:tblGrid>
        <w:gridCol w:w="4533"/>
        <w:gridCol w:w="807"/>
        <w:gridCol w:w="793"/>
        <w:gridCol w:w="805"/>
        <w:gridCol w:w="711"/>
        <w:gridCol w:w="833"/>
        <w:gridCol w:w="827"/>
        <w:gridCol w:w="809"/>
        <w:gridCol w:w="798"/>
      </w:tblGrid>
      <w:tr w:rsidR="006B5A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5A20" w:rsidRDefault="00DE68E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B5A20">
        <w:tc>
          <w:tcPr>
            <w:tcW w:w="5020" w:type="dxa"/>
            <w:tcBorders>
              <w:top w:val="single" w:sz="6" w:space="0" w:color="FFFFFF"/>
              <w:left w:val="none" w:sz="4" w:space="0" w:color="6E6E6E"/>
              <w:bottom w:val="none" w:sz="4" w:space="0" w:color="BFBFBF"/>
              <w:right w:val="none" w:sz="4" w:space="0" w:color="6E6E6E"/>
            </w:tcBorders>
          </w:tcPr>
          <w:p w:rsidR="006B5A20" w:rsidRDefault="00DE68E2">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5A20" w:rsidRDefault="00DE68E2">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5A20" w:rsidRDefault="00DE68E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bl>
    <w:p w:rsidR="006B5A20" w:rsidRDefault="00DE68E2">
      <w:pPr>
        <w:pStyle w:val="ProductList-Offering1SubSection"/>
        <w:outlineLvl w:val="3"/>
        <w:rPr>
          <w:rtl/>
        </w:rPr>
      </w:pPr>
      <w:bookmarkStart w:id="360" w:name="_Sec787"/>
      <w:r>
        <w:rPr>
          <w:rtl/>
        </w:rPr>
        <w:t>2. شروط المنتج</w:t>
      </w:r>
      <w:bookmarkEnd w:id="360"/>
    </w:p>
    <w:tbl>
      <w:tblPr>
        <w:tblStyle w:val="PURTable"/>
        <w:bidiVisual/>
        <w:tblW w:w="0" w:type="dxa"/>
        <w:tblLook w:val="04A0" w:firstRow="1" w:lastRow="0" w:firstColumn="1" w:lastColumn="0" w:noHBand="0" w:noVBand="1"/>
      </w:tblPr>
      <w:tblGrid>
        <w:gridCol w:w="3632"/>
        <w:gridCol w:w="3640"/>
        <w:gridCol w:w="3644"/>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B5A20" w:rsidRDefault="00DE68E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للمدة الممتدة: الكل</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العروض الترويجية: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مؤهل للتخفيض (SCE): غير متوفر</w:t>
            </w:r>
          </w:p>
        </w:tc>
      </w:tr>
      <w:tr w:rsidR="006B5A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5A20" w:rsidRDefault="00DE68E2">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w:t>
            </w:r>
            <w:dir w:val="rtl">
              <w:r>
                <w:rPr>
                  <w:color w:val="404040"/>
                  <w:rtl/>
                </w:rPr>
                <w:t>مؤهل للتسوية: غير متوفر</w:t>
              </w:r>
              <w:r w:rsidR="000A3DF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5A20" w:rsidRDefault="00DE68E2">
            <w:pPr>
              <w:pStyle w:val="ProductList-TableBody"/>
              <w:rPr>
                <w:rtl/>
              </w:rPr>
            </w:pPr>
            <w:r>
              <w:rPr>
                <w:color w:val="404040"/>
                <w:rtl/>
              </w:rPr>
              <w:t xml:space="preserve"> ميزة استخدام الطالب: غير متوفر</w:t>
            </w:r>
          </w:p>
        </w:tc>
      </w:tr>
    </w:tbl>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6B5A20">
      <w:pPr>
        <w:sectPr w:rsidR="006B5A20">
          <w:headerReference w:type="default" r:id="rId129"/>
          <w:footerReference w:type="default" r:id="rId130"/>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361" w:name="_Sec549"/>
      <w:bookmarkEnd w:id="219"/>
      <w:r>
        <w:rPr>
          <w:rtl/>
        </w:rPr>
        <w:t>المسرد</w:t>
      </w:r>
      <w:r>
        <w:fldChar w:fldCharType="begin"/>
      </w:r>
      <w:r>
        <w:instrText xml:space="preserve"> TC "</w:instrText>
      </w:r>
      <w:bookmarkStart w:id="362" w:name="_Toc439073163"/>
      <w:r>
        <w:instrText>المسرد</w:instrText>
      </w:r>
      <w:bookmarkEnd w:id="362"/>
      <w:r>
        <w:instrText>" \l 1</w:instrText>
      </w:r>
      <w:r>
        <w:fldChar w:fldCharType="end"/>
      </w:r>
    </w:p>
    <w:p w:rsidR="006B5A20" w:rsidRDefault="00DE68E2">
      <w:pPr>
        <w:pStyle w:val="ProductList-Offering1Heading"/>
        <w:outlineLvl w:val="1"/>
        <w:rPr>
          <w:rtl/>
        </w:rPr>
      </w:pPr>
      <w:bookmarkStart w:id="363" w:name="_Sec550"/>
      <w:r>
        <w:rPr>
          <w:rtl/>
        </w:rPr>
        <w:t>السمات</w:t>
      </w:r>
      <w:bookmarkEnd w:id="363"/>
      <w:r>
        <w:fldChar w:fldCharType="begin"/>
      </w:r>
      <w:r>
        <w:instrText xml:space="preserve"> TC "</w:instrText>
      </w:r>
      <w:bookmarkStart w:id="364" w:name="_Toc439073164"/>
      <w:r>
        <w:instrText>السمات</w:instrText>
      </w:r>
      <w:bookmarkEnd w:id="364"/>
      <w:r>
        <w:instrText>" \l 2</w:instrText>
      </w:r>
      <w:r>
        <w:fldChar w:fldCharType="end"/>
      </w:r>
    </w:p>
    <w:p w:rsidR="006B5A20" w:rsidRDefault="00DE68E2">
      <w:pPr>
        <w:pStyle w:val="ProductList-BodySpaced"/>
        <w:rPr>
          <w:rtl/>
        </w:rPr>
      </w:pPr>
      <w:r>
        <w:rPr>
          <w:rtl/>
        </w:rPr>
        <w:t>يتم تحديد السمات في الجداول في كل إدخال منتج، وتشير إلى الحقوق أو الشروط المعمول بها على المنتجات.</w:t>
      </w:r>
    </w:p>
    <w:p w:rsidR="006B5A20" w:rsidRDefault="006B5A20">
      <w:pPr>
        <w:pStyle w:val="ProductList-BodySpaced"/>
        <w:rPr>
          <w:rtl/>
        </w:rPr>
      </w:pPr>
    </w:p>
    <w:p w:rsidR="006B5A20" w:rsidRDefault="00DE68E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6B5A20" w:rsidRDefault="00DE68E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6B5A20" w:rsidRDefault="00DE68E2">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6B5A20" w:rsidRDefault="00DE68E2">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6B5A20" w:rsidRDefault="00DE68E2">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6B5A20" w:rsidRDefault="00DE68E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B5A20" w:rsidRDefault="00DE68E2">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6B5A20" w:rsidRDefault="00DE68E2">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6B5A20" w:rsidRDefault="00DE68E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6B5A20" w:rsidRDefault="00DE68E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6B5A20" w:rsidRDefault="00DE68E2">
      <w:pPr>
        <w:pStyle w:val="ProductList-BodySpaced"/>
        <w:rPr>
          <w:rtl/>
        </w:rPr>
      </w:pPr>
      <w:r>
        <w:rPr>
          <w:b/>
          <w:color w:val="00188F"/>
          <w:rtl/>
        </w:rPr>
        <w:t>شروط الترخيص</w:t>
      </w:r>
      <w:r>
        <w:rPr>
          <w:rtl/>
        </w:rPr>
        <w:t>: البنود والشروط التي تحكم نشر المنتج واستخدامه.</w:t>
      </w:r>
    </w:p>
    <w:p w:rsidR="006B5A20" w:rsidRDefault="00DE68E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6B5A20" w:rsidRDefault="00DE68E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6B5A20" w:rsidRDefault="00DE68E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6B5A20" w:rsidRDefault="00DE68E2">
      <w:pPr>
        <w:pStyle w:val="ProductList-BodySpaced"/>
        <w:rPr>
          <w:rtl/>
        </w:rPr>
      </w:pPr>
      <w:r>
        <w:rPr>
          <w:b/>
          <w:color w:val="00188F"/>
          <w:rtl/>
        </w:rPr>
        <w:t>الإصدار السابق</w:t>
      </w:r>
      <w:r>
        <w:rPr>
          <w:rtl/>
        </w:rPr>
        <w:t>: الإصدارات السابقة للمنتج وتاريخ التوفر الخاص بها.</w:t>
      </w:r>
    </w:p>
    <w:p w:rsidR="006B5A20" w:rsidRDefault="00DE68E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6B5A20" w:rsidRDefault="00DE68E2">
      <w:pPr>
        <w:pStyle w:val="ProductList-BodySpaced"/>
        <w:rPr>
          <w:rtl/>
        </w:rPr>
      </w:pPr>
      <w:r>
        <w:rPr>
          <w:b/>
          <w:color w:val="00188F"/>
          <w:rtl/>
        </w:rPr>
        <w:t>برنامج الاشتراك عبر الإنترنت (OSP)</w:t>
      </w:r>
      <w:r>
        <w:rPr>
          <w:rtl/>
        </w:rPr>
        <w:t>: يتوفر المنتج في برنامج Online Subscription.</w:t>
      </w:r>
    </w:p>
    <w:p w:rsidR="006B5A20" w:rsidRDefault="00DE68E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6B5A20" w:rsidRDefault="00DE68E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6B5A20" w:rsidRDefault="00DE68E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6B5A20" w:rsidRDefault="00DE68E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6B5A20" w:rsidRDefault="00DE68E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0A3DF3">
          <w:t>‬</w:t>
        </w:r>
      </w:dir>
    </w:p>
    <w:p w:rsidR="006B5A20" w:rsidRDefault="00DE68E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6B5A20" w:rsidRDefault="00DE68E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6B5A20" w:rsidRDefault="00DE68E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6B5A20" w:rsidRDefault="00DE68E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6B5A20" w:rsidRDefault="00DE68E2">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6B5A20" w:rsidRDefault="00DE68E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6B5A20" w:rsidRDefault="00DE68E2">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6B5A20" w:rsidRDefault="00DE68E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0A3DF3">
          <w:t>‬</w:t>
        </w:r>
      </w:dir>
    </w:p>
    <w:p w:rsidR="006B5A20" w:rsidRDefault="00DE68E2">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6B5A20" w:rsidRDefault="006B5A2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Spaced"/>
        <w:rPr>
          <w:rtl/>
        </w:rPr>
      </w:pPr>
    </w:p>
    <w:p w:rsidR="006B5A20" w:rsidRDefault="00DE68E2">
      <w:pPr>
        <w:pStyle w:val="ProductList-Offering1Heading"/>
        <w:outlineLvl w:val="1"/>
        <w:rPr>
          <w:rtl/>
        </w:rPr>
      </w:pPr>
      <w:bookmarkStart w:id="365" w:name="_Sec551"/>
      <w:r>
        <w:rPr>
          <w:rtl/>
        </w:rPr>
        <w:t>قيم الخلايا</w:t>
      </w:r>
      <w:bookmarkEnd w:id="365"/>
      <w:r>
        <w:fldChar w:fldCharType="begin"/>
      </w:r>
      <w:r>
        <w:instrText xml:space="preserve"> TC "</w:instrText>
      </w:r>
      <w:bookmarkStart w:id="366" w:name="_Toc439073165"/>
      <w:r>
        <w:instrText>قيم الخلايا</w:instrText>
      </w:r>
      <w:bookmarkEnd w:id="366"/>
      <w:r>
        <w:instrText>" \l 2</w:instrText>
      </w:r>
      <w:r>
        <w:fldChar w:fldCharType="end"/>
      </w:r>
    </w:p>
    <w:p w:rsidR="006B5A20" w:rsidRDefault="00DE68E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6B5A20" w:rsidRDefault="006B5A20">
      <w:pPr>
        <w:pStyle w:val="ProductList-BodySpaced"/>
        <w:rPr>
          <w:rtl/>
        </w:rPr>
      </w:pPr>
    </w:p>
    <w:p w:rsidR="006B5A20" w:rsidRDefault="00DE68E2">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6B5A20" w:rsidRDefault="00DE68E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6B5A20" w:rsidRDefault="00DE68E2">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6B5A20" w:rsidRDefault="00DE68E2">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6B5A20" w:rsidRDefault="00DE68E2">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المكتب الأساسي المخصص ضمن اتفاقية Open أو Open Value.</w:t>
        </w:r>
        <w:r>
          <w:rPr>
            <w:rtl/>
          </w:rPr>
          <w:t>‬ ‏</w:t>
        </w:r>
        <w:dir w:val="rtl">
          <w:r>
            <w:rPr>
              <w:rtl/>
            </w:rPr>
            <w:t>اشتراك خاص بالعملاء التجاريين أو الحكوميين الذين يحددون خيارًا شاملاً للمؤسسة/خيارًا شاملاً للشركة.</w:t>
          </w:r>
          <w:r>
            <w:rPr>
              <w:rtl/>
            </w:rPr>
            <w:t>‬</w:t>
          </w:r>
          <w:r w:rsidR="000A3DF3">
            <w:t>‬</w:t>
          </w:r>
          <w:r w:rsidR="000A3DF3">
            <w:t>‬</w:t>
          </w:r>
        </w:dir>
      </w:dir>
    </w:p>
    <w:p w:rsidR="006B5A20" w:rsidRDefault="00DE68E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6B5A20" w:rsidRDefault="00DE68E2">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6B5A20" w:rsidRDefault="00DE68E2">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6B5A20" w:rsidRDefault="00DE68E2">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6B5A20" w:rsidRDefault="00DE68E2">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6B5A20" w:rsidRDefault="00DE68E2">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6B5A20" w:rsidRDefault="00DE68E2">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6B5A20" w:rsidRDefault="00DE68E2">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6B5A20" w:rsidRDefault="00DE68E2">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6B5A20" w:rsidRDefault="00DE68E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6B5A20" w:rsidRDefault="00DE68E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6B5A20" w:rsidRDefault="00DE68E2">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6B5A20" w:rsidRDefault="00DE68E2">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6B5A20" w:rsidRDefault="00DE68E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6B5A20" w:rsidRDefault="00DE68E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6B5A20" w:rsidRDefault="00DE68E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6B5A20" w:rsidRDefault="006B5A2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Spaced"/>
        <w:rPr>
          <w:rtl/>
        </w:rPr>
      </w:pPr>
    </w:p>
    <w:p w:rsidR="006B5A20" w:rsidRDefault="00DE68E2">
      <w:pPr>
        <w:pStyle w:val="ProductList-Offering1Heading"/>
        <w:outlineLvl w:val="1"/>
        <w:rPr>
          <w:rtl/>
        </w:rPr>
      </w:pPr>
      <w:bookmarkStart w:id="367" w:name="_Sec552"/>
      <w:r>
        <w:rPr>
          <w:rtl/>
        </w:rPr>
        <w:t>عناوين الأعمدة</w:t>
      </w:r>
      <w:bookmarkEnd w:id="367"/>
      <w:r>
        <w:fldChar w:fldCharType="begin"/>
      </w:r>
      <w:r>
        <w:instrText xml:space="preserve"> TC "</w:instrText>
      </w:r>
      <w:bookmarkStart w:id="368" w:name="_Toc439073166"/>
      <w:r>
        <w:instrText>عناوين الأعمدة</w:instrText>
      </w:r>
      <w:bookmarkEnd w:id="368"/>
      <w:r>
        <w:instrText>" \l 2</w:instrText>
      </w:r>
      <w:r>
        <w:fldChar w:fldCharType="end"/>
      </w:r>
    </w:p>
    <w:p w:rsidR="006B5A20" w:rsidRDefault="00DE68E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6B5A20" w:rsidRDefault="006B5A20">
      <w:pPr>
        <w:pStyle w:val="ProductList-BodySpaced"/>
        <w:rPr>
          <w:rtl/>
        </w:rPr>
      </w:pPr>
    </w:p>
    <w:p w:rsidR="006B5A20" w:rsidRDefault="00DE68E2">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6B5A20" w:rsidRDefault="00DE68E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6B5A20" w:rsidRDefault="00DE68E2">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6B5A20" w:rsidRDefault="00DE68E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6B5A20" w:rsidRDefault="00DE68E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6B5A20" w:rsidRDefault="00DE68E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6B5A20" w:rsidRDefault="00DE68E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6B5A20" w:rsidRDefault="00DE68E2">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6B5A20" w:rsidRDefault="00DE68E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6B5A20" w:rsidRDefault="00DE68E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6B5A20" w:rsidRDefault="00DE68E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6B5A20" w:rsidRDefault="00DE68E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6B5A20" w:rsidRDefault="006B5A2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Spaced"/>
        <w:rPr>
          <w:rtl/>
        </w:rPr>
      </w:pPr>
    </w:p>
    <w:p w:rsidR="006B5A20" w:rsidRDefault="00DE68E2">
      <w:pPr>
        <w:pStyle w:val="ProductList-Offering1Heading"/>
        <w:outlineLvl w:val="1"/>
        <w:rPr>
          <w:rtl/>
        </w:rPr>
      </w:pPr>
      <w:bookmarkStart w:id="369" w:name="_Sec553"/>
      <w:r>
        <w:rPr>
          <w:rtl/>
        </w:rPr>
        <w:t>التعريفات</w:t>
      </w:r>
      <w:bookmarkEnd w:id="369"/>
      <w:r>
        <w:fldChar w:fldCharType="begin"/>
      </w:r>
      <w:r>
        <w:instrText xml:space="preserve"> TC "</w:instrText>
      </w:r>
      <w:bookmarkStart w:id="370" w:name="_Toc439073167"/>
      <w:r>
        <w:instrText>التعريفات</w:instrText>
      </w:r>
      <w:bookmarkEnd w:id="370"/>
      <w:r>
        <w:instrText>" \l 2</w:instrText>
      </w:r>
      <w:r>
        <w:fldChar w:fldCharType="end"/>
      </w:r>
    </w:p>
    <w:p w:rsidR="006B5A20" w:rsidRDefault="00DE68E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6B5A20" w:rsidRDefault="00DE68E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6B5A20" w:rsidRDefault="00DE68E2">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6B5A20" w:rsidRDefault="00DE68E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6B5A20" w:rsidRDefault="00DE68E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6B5A20" w:rsidRDefault="00DE68E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6B5A20" w:rsidRDefault="00DE68E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B5A20" w:rsidRDefault="00DE68E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6B5A20" w:rsidRDefault="00DE68E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B5A20" w:rsidRDefault="00DE68E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B5A20" w:rsidRDefault="00DE68E2">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6B5A20" w:rsidRDefault="00DE68E2">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6B5A20" w:rsidRDefault="00DE68E2">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6B5A20" w:rsidRDefault="00DE68E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6B5A20" w:rsidRDefault="00DE68E2">
      <w:pPr>
        <w:pStyle w:val="ProductList-BodySpaced"/>
        <w:rPr>
          <w:rtl/>
        </w:rPr>
      </w:pPr>
      <w:r>
        <w:rPr>
          <w:b/>
          <w:color w:val="00188F"/>
          <w:rtl/>
        </w:rPr>
        <w:t xml:space="preserve">الترخيص </w:t>
      </w:r>
      <w:r>
        <w:rPr>
          <w:rtl/>
        </w:rPr>
        <w:t>يعني الحق في تنزيل منتج وتثبيته والوصول إليه واستخدامه.</w:t>
      </w:r>
    </w:p>
    <w:p w:rsidR="006B5A20" w:rsidRDefault="00DE68E2">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6B5A20" w:rsidRDefault="00DE68E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1">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6B5A20" w:rsidRDefault="00DE68E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6B5A20" w:rsidRDefault="00DE68E2">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6B5A20" w:rsidRDefault="00DE68E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0A3DF3">
          <w:t>‬</w:t>
        </w:r>
      </w:dir>
    </w:p>
    <w:p w:rsidR="006B5A20" w:rsidRDefault="00DE68E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6B5A20" w:rsidRDefault="00DE68E2">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0A3DF3">
          <w:t>‬</w:t>
        </w:r>
      </w:dir>
    </w:p>
    <w:p w:rsidR="006B5A20" w:rsidRDefault="00DE68E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0A3DF3">
          <w:t>‬</w:t>
        </w:r>
      </w:dir>
    </w:p>
    <w:p w:rsidR="006B5A20" w:rsidRDefault="00DE68E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6B5A20" w:rsidRDefault="00DE68E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6B5A20" w:rsidRDefault="00DE68E2">
      <w:pPr>
        <w:pStyle w:val="ProductList-BodySpaced"/>
        <w:rPr>
          <w:rtl/>
        </w:rPr>
      </w:pPr>
      <w:r>
        <w:rPr>
          <w:b/>
          <w:color w:val="00188F"/>
          <w:rtl/>
        </w:rPr>
        <w:t xml:space="preserve">المعالج الفعلي </w:t>
      </w:r>
      <w:r>
        <w:rPr>
          <w:rtl/>
        </w:rPr>
        <w:t>يعني أي معالج موجود في نظام أجهزة فعلي.</w:t>
      </w:r>
    </w:p>
    <w:p w:rsidR="006B5A20" w:rsidRDefault="00DE68E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6B5A20" w:rsidRDefault="00DE68E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6B5A20" w:rsidRDefault="00DE68E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6B5A20" w:rsidRDefault="00DE68E2">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6B5A20" w:rsidRDefault="00DE68E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6B5A20" w:rsidRDefault="00DE68E2">
      <w:pPr>
        <w:pStyle w:val="ProductList-BodySpaced"/>
        <w:rPr>
          <w:rtl/>
        </w:rPr>
      </w:pPr>
      <w:r>
        <w:rPr>
          <w:b/>
          <w:color w:val="00188F"/>
          <w:rtl/>
        </w:rPr>
        <w:t>الخادم</w:t>
      </w:r>
      <w:r>
        <w:rPr>
          <w:rtl/>
        </w:rPr>
        <w:t xml:space="preserve"> يعني نظام أجهزة فعليًا قادرًا على تشغيل برنامج الخادم.</w:t>
      </w:r>
    </w:p>
    <w:p w:rsidR="006B5A20" w:rsidRDefault="00DE68E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6B5A20" w:rsidRDefault="00DE68E2">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6B5A20" w:rsidRDefault="00DE68E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6B5A20" w:rsidRDefault="00DE68E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6B5A20" w:rsidRDefault="00DE68E2">
      <w:pPr>
        <w:pStyle w:val="ProductList-BodySpaced"/>
        <w:rPr>
          <w:rtl/>
        </w:rPr>
      </w:pPr>
      <w:r>
        <w:rPr>
          <w:rtl/>
        </w:rPr>
        <w:t>يستخدم البرنامج في حلول ويب الإنترنت لتشغيل:</w:t>
      </w:r>
    </w:p>
    <w:p w:rsidR="006B5A20" w:rsidRDefault="00DE68E2">
      <w:pPr>
        <w:pStyle w:val="ProductList-Bullet"/>
        <w:numPr>
          <w:ilvl w:val="0"/>
          <w:numId w:val="3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6B5A20" w:rsidRDefault="00DE68E2">
      <w:pPr>
        <w:pStyle w:val="ProductList-Bullet"/>
        <w:numPr>
          <w:ilvl w:val="0"/>
          <w:numId w:val="37"/>
        </w:numPr>
        <w:rPr>
          <w:rtl/>
        </w:rPr>
      </w:pPr>
      <w:r>
        <w:rPr>
          <w:rtl/>
        </w:rPr>
        <w:t>برنامج محرك قاعدة البيانات (على سبيل المثال، Microsoft SQL Server) لدعم حلول ويب الإنترنت فقط، أو</w:t>
      </w:r>
    </w:p>
    <w:p w:rsidR="006B5A20" w:rsidRDefault="00DE68E2">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6B5A20" w:rsidRDefault="00DE68E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6B5A20" w:rsidRDefault="006B5A2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Spaced"/>
        <w:rPr>
          <w:rtl/>
        </w:rPr>
      </w:pPr>
    </w:p>
    <w:p w:rsidR="006B5A20" w:rsidRDefault="006B5A20">
      <w:pPr>
        <w:sectPr w:rsidR="006B5A20">
          <w:headerReference w:type="default" r:id="rId132"/>
          <w:footerReference w:type="default" r:id="rId133"/>
          <w:type w:val="continuous"/>
          <w:pgSz w:w="12240" w:h="15840" w:code="1"/>
          <w:pgMar w:top="1170" w:right="720" w:bottom="720" w:left="720" w:header="432" w:footer="288" w:gutter="0"/>
          <w:cols w:space="360"/>
        </w:sectPr>
      </w:pPr>
    </w:p>
    <w:p w:rsidR="006B5A20" w:rsidRDefault="00DE68E2">
      <w:pPr>
        <w:pStyle w:val="ProductList-SectionHeading"/>
        <w:pageBreakBefore/>
        <w:outlineLvl w:val="0"/>
        <w:rPr>
          <w:rtl/>
        </w:rPr>
      </w:pPr>
      <w:bookmarkStart w:id="371" w:name="_Sec591"/>
      <w:bookmarkEnd w:id="361"/>
      <w:r>
        <w:rPr>
          <w:rtl/>
        </w:rPr>
        <w:t>الملحق (أ) – التراخيص المكافئة لتراخيص وصول العميل/تراخيص الإدارة</w:t>
      </w:r>
      <w:r>
        <w:fldChar w:fldCharType="begin"/>
      </w:r>
      <w:r>
        <w:instrText xml:space="preserve"> TC "</w:instrText>
      </w:r>
      <w:bookmarkStart w:id="372" w:name="_Toc439073168"/>
      <w:r>
        <w:instrText>الملحق (أ) – التراخيص المكافئة لتراخيص وصول العميل/تراخيص الإدارة</w:instrText>
      </w:r>
      <w:bookmarkEnd w:id="372"/>
      <w:r>
        <w:instrText>" \l 1</w:instrText>
      </w:r>
      <w:r>
        <w:fldChar w:fldCharType="end"/>
      </w:r>
    </w:p>
    <w:p w:rsidR="006B5A20" w:rsidRDefault="00DE68E2">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0A3DF3">
          <w:t>‬</w:t>
        </w:r>
      </w:dir>
    </w:p>
    <w:p w:rsidR="006B5A20" w:rsidRDefault="006B5A20">
      <w:pPr>
        <w:pStyle w:val="ProductList-Body"/>
        <w:rPr>
          <w:rtl/>
        </w:rPr>
      </w:pPr>
    </w:p>
    <w:tbl>
      <w:tblPr>
        <w:tblStyle w:val="PURTable"/>
        <w:bidiVisual/>
        <w:tblW w:w="0" w:type="dxa"/>
        <w:tblLook w:val="04A0" w:firstRow="1" w:lastRow="0" w:firstColumn="1" w:lastColumn="0" w:noHBand="0" w:noVBand="1"/>
      </w:tblPr>
      <w:tblGrid>
        <w:gridCol w:w="1041"/>
        <w:gridCol w:w="323"/>
        <w:gridCol w:w="323"/>
        <w:gridCol w:w="323"/>
        <w:gridCol w:w="323"/>
        <w:gridCol w:w="729"/>
        <w:gridCol w:w="635"/>
        <w:gridCol w:w="644"/>
        <w:gridCol w:w="1176"/>
        <w:gridCol w:w="635"/>
        <w:gridCol w:w="729"/>
        <w:gridCol w:w="635"/>
        <w:gridCol w:w="644"/>
        <w:gridCol w:w="1176"/>
        <w:gridCol w:w="635"/>
        <w:gridCol w:w="945"/>
      </w:tblGrid>
      <w:tr w:rsidR="006B5A2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B5A20" w:rsidRDefault="006B5A20">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B5A20" w:rsidRDefault="00DE68E2">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B5A20" w:rsidRDefault="00DE68E2">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B5A20" w:rsidRDefault="00DE68E2">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B5A20" w:rsidRDefault="00DE68E2">
            <w:pPr>
              <w:pStyle w:val="ProductList-TableBody"/>
              <w:jc w:val="center"/>
              <w:rPr>
                <w:rtl/>
              </w:rPr>
            </w:pPr>
            <w:r>
              <w:rPr>
                <w:color w:val="FFFFFF"/>
                <w:rtl/>
              </w:rPr>
              <w:t>Enterprise Mobility</w:t>
            </w:r>
          </w:p>
        </w:tc>
      </w:tr>
      <w:tr w:rsidR="006B5A20">
        <w:tc>
          <w:tcPr>
            <w:tcW w:w="620" w:type="dxa"/>
            <w:tcBorders>
              <w:top w:val="none" w:sz="4" w:space="0" w:color="BFBFBF"/>
              <w:left w:val="none" w:sz="24" w:space="0" w:color="808080"/>
              <w:bottom w:val="single" w:sz="4" w:space="0" w:color="FFFFFF"/>
              <w:right w:val="single" w:sz="6" w:space="0" w:color="FFFFFF"/>
            </w:tcBorders>
          </w:tcPr>
          <w:p w:rsidR="006B5A20" w:rsidRDefault="00DE68E2">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B5A20" w:rsidRDefault="00DE68E2">
            <w:pPr>
              <w:pStyle w:val="ProductList-TableBody"/>
              <w:jc w:val="center"/>
              <w:rPr>
                <w:rtl/>
              </w:rPr>
            </w:pPr>
            <w:r>
              <w:rPr>
                <w:color w:val="FFFFFF"/>
                <w:rtl/>
              </w:rPr>
              <w:t>المجموعة</w:t>
            </w: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Exchange Server 2016 Standard</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793">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793">
              <w:r w:rsidR="00DE68E2">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Exchange Server 2016 Enterprise</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793">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793">
              <w:r w:rsidR="00DE68E2">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SharePoint Server 2013</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798">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798">
              <w:r w:rsidR="00DE68E2">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Microsoft Audit and Control Management Server 2013</w:t>
            </w: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798">
              <w:r w:rsidR="00DE68E2">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Skype for Business Server 2015</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799">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799">
              <w:r w:rsidR="00DE68E2">
                <w:rPr>
                  <w:color w:val="00467F"/>
                  <w:u w:val="single"/>
                  <w:rtl/>
                </w:rPr>
                <w:t>الإضافي</w:t>
              </w:r>
            </w:hyperlink>
            <w:r w:rsidR="00DE68E2">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799">
              <w:r w:rsidR="00DE68E2">
                <w:rPr>
                  <w:color w:val="00467F"/>
                  <w:u w:val="single"/>
                  <w:rtl/>
                </w:rPr>
                <w:t>الإضافي</w:t>
              </w:r>
            </w:hyperlink>
            <w:r w:rsidR="00DE68E2">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Windows MultiPoint Server 2012 Standard</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0">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800">
              <w:r w:rsidR="00DE68E2">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Windows MultiPoint Server 2012 Premium</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0">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800">
              <w:r w:rsidR="00DE68E2">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Windows Server 2012 R2 Standard</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7">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7">
              <w:r w:rsidR="00DE68E2">
                <w:rPr>
                  <w:color w:val="00467F"/>
                  <w:u w:val="single"/>
                  <w:rtl/>
                </w:rPr>
                <w:t>الإضافي</w:t>
              </w:r>
            </w:hyperlink>
            <w:r w:rsidR="00DE68E2">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807">
              <w:r w:rsidR="00DE68E2">
                <w:rPr>
                  <w:color w:val="00467F"/>
                  <w:u w:val="single"/>
                  <w:rtl/>
                </w:rPr>
                <w:t>الإضافي</w:t>
              </w:r>
            </w:hyperlink>
            <w:r w:rsidR="00DE68E2">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Windows Server 2012 R2 Data Center</w:t>
            </w: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7">
              <w:r w:rsidR="00DE68E2">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dashed" w:sz="4" w:space="0" w:color="BFBFBF"/>
              <w:right w:val="single" w:sz="6" w:space="0" w:color="FFFFFF"/>
            </w:tcBorders>
          </w:tcPr>
          <w:p w:rsidR="006B5A20" w:rsidRDefault="000A3DF3">
            <w:pPr>
              <w:pStyle w:val="ProductList-TableBody"/>
              <w:rPr>
                <w:rtl/>
              </w:rPr>
            </w:pPr>
            <w:hyperlink w:anchor="_Sec807">
              <w:r w:rsidR="00DE68E2">
                <w:rPr>
                  <w:color w:val="00467F"/>
                  <w:u w:val="single"/>
                  <w:rtl/>
                </w:rPr>
                <w:t>الإضافي</w:t>
              </w:r>
            </w:hyperlink>
            <w:r w:rsidR="00DE68E2">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807">
              <w:r w:rsidR="00DE68E2">
                <w:rPr>
                  <w:color w:val="00467F"/>
                  <w:u w:val="single"/>
                  <w:rtl/>
                </w:rPr>
                <w:t>الإضافي</w:t>
              </w:r>
            </w:hyperlink>
            <w:r w:rsidR="00DE68E2">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Advanced Threat Analytics 2016</w:t>
            </w:r>
          </w:p>
        </w:tc>
      </w:tr>
      <w:tr w:rsidR="006B5A20">
        <w:tc>
          <w:tcPr>
            <w:tcW w:w="620" w:type="dxa"/>
            <w:tcBorders>
              <w:top w:val="dashed" w:sz="4" w:space="0" w:color="BFBFBF"/>
              <w:left w:val="none" w:sz="24" w:space="0" w:color="808080"/>
              <w:bottom w:val="single" w:sz="4" w:space="0" w:color="FFFFFF"/>
              <w:right w:val="single" w:sz="6" w:space="0" w:color="FFFFFF"/>
            </w:tcBorders>
          </w:tcPr>
          <w:p w:rsidR="006B5A20" w:rsidRDefault="000A3DF3">
            <w:pPr>
              <w:pStyle w:val="ProductList-TableBody"/>
              <w:rPr>
                <w:rtl/>
              </w:rPr>
            </w:pPr>
            <w:hyperlink w:anchor="_Sec801">
              <w:r w:rsidR="00DE68E2">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B5A20" w:rsidRDefault="006B5A20">
            <w:pPr>
              <w:pStyle w:val="ProductList-TableBody"/>
              <w:jc w:val="center"/>
              <w:rPr>
                <w:rtl/>
              </w:rPr>
            </w:pPr>
          </w:p>
        </w:tc>
      </w:tr>
      <w:tr w:rsidR="006B5A20">
        <w:tc>
          <w:tcPr>
            <w:tcW w:w="620" w:type="dxa"/>
            <w:gridSpan w:val="16"/>
            <w:tcBorders>
              <w:top w:val="single" w:sz="4" w:space="0" w:color="FFFFFF"/>
              <w:left w:val="single" w:sz="6" w:space="0" w:color="FFFFFF"/>
              <w:bottom w:val="single" w:sz="4" w:space="0" w:color="FFFFFF"/>
              <w:right w:val="single" w:sz="6" w:space="0" w:color="FFFFFF"/>
            </w:tcBorders>
          </w:tcPr>
          <w:p w:rsidR="006B5A20" w:rsidRDefault="00DE68E2">
            <w:pPr>
              <w:pStyle w:val="ProductList-TableBody"/>
              <w:rPr>
                <w:rtl/>
              </w:rPr>
            </w:pPr>
            <w:r>
              <w:rPr>
                <w:b/>
                <w:rtl/>
              </w:rPr>
              <w:t>System Center 2012 R2 Configuration Manager</w:t>
            </w:r>
          </w:p>
        </w:tc>
      </w:tr>
      <w:tr w:rsidR="006B5A20">
        <w:tc>
          <w:tcPr>
            <w:tcW w:w="620" w:type="dxa"/>
            <w:tcBorders>
              <w:top w:val="dashed" w:sz="4" w:space="0" w:color="BFBFBF"/>
              <w:left w:val="none" w:sz="24" w:space="0" w:color="808080"/>
              <w:bottom w:val="none" w:sz="4" w:space="0" w:color="6E6E6E"/>
              <w:right w:val="single" w:sz="6" w:space="0" w:color="FFFFFF"/>
            </w:tcBorders>
          </w:tcPr>
          <w:p w:rsidR="006B5A20" w:rsidRDefault="000A3DF3">
            <w:pPr>
              <w:pStyle w:val="ProductList-TableBody"/>
              <w:rPr>
                <w:rtl/>
              </w:rPr>
            </w:pPr>
            <w:hyperlink w:anchor="_Sec802">
              <w:r w:rsidR="00DE68E2">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B5A20" w:rsidRDefault="006B5A20">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B5A20" w:rsidRDefault="006B5A20">
            <w:pPr>
              <w:pStyle w:val="ProductList-TableBody"/>
              <w:jc w:val="center"/>
              <w:rPr>
                <w:rtl/>
              </w:rPr>
            </w:pPr>
          </w:p>
        </w:tc>
      </w:tr>
    </w:tbl>
    <w:p w:rsidR="006B5A20" w:rsidRDefault="00DE68E2">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6B5A20" w:rsidRDefault="00DE68E2">
      <w:pPr>
        <w:pStyle w:val="ProductList-SectionHeading"/>
        <w:pageBreakBefore/>
        <w:outlineLvl w:val="0"/>
        <w:rPr>
          <w:rtl/>
        </w:rPr>
      </w:pPr>
      <w:bookmarkStart w:id="373" w:name="_Sec564"/>
      <w:bookmarkEnd w:id="371"/>
      <w:r>
        <w:rPr>
          <w:rtl/>
        </w:rPr>
        <w:t>الملحق (ب) – ضمان البرنامج</w:t>
      </w:r>
      <w:r>
        <w:fldChar w:fldCharType="begin"/>
      </w:r>
      <w:r>
        <w:instrText xml:space="preserve"> TC "</w:instrText>
      </w:r>
      <w:bookmarkStart w:id="374" w:name="_Toc439073169"/>
      <w:r>
        <w:instrText>الملحق (ب) – ضمان البرنامج</w:instrText>
      </w:r>
      <w:bookmarkEnd w:id="374"/>
      <w:r>
        <w:instrText>" \l 1</w:instrText>
      </w:r>
      <w:r>
        <w:fldChar w:fldCharType="end"/>
      </w:r>
    </w:p>
    <w:p w:rsidR="006B5A20" w:rsidRDefault="00DE68E2">
      <w:pPr>
        <w:pStyle w:val="ProductList-Offering1Heading"/>
        <w:outlineLvl w:val="1"/>
        <w:rPr>
          <w:rtl/>
        </w:rPr>
      </w:pPr>
      <w:bookmarkStart w:id="375" w:name="_Sec573"/>
      <w:r>
        <w:rPr>
          <w:rtl/>
        </w:rPr>
        <w:t>شراء ضمان البرنامج</w:t>
      </w:r>
      <w:bookmarkEnd w:id="375"/>
      <w:r>
        <w:fldChar w:fldCharType="begin"/>
      </w:r>
      <w:r>
        <w:instrText xml:space="preserve"> TC "</w:instrText>
      </w:r>
      <w:bookmarkStart w:id="376" w:name="_Toc439073170"/>
      <w:r>
        <w:instrText>شراء ضمان البرنامج</w:instrText>
      </w:r>
      <w:bookmarkEnd w:id="376"/>
      <w:r>
        <w:instrText>" \l 2</w:instrText>
      </w:r>
      <w:r>
        <w:fldChar w:fldCharType="end"/>
      </w:r>
    </w:p>
    <w:p w:rsidR="006B5A20" w:rsidRDefault="00DE68E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6B5A20" w:rsidRDefault="00DE68E2">
      <w:pPr>
        <w:pStyle w:val="ProductList-Bullet"/>
        <w:numPr>
          <w:ilvl w:val="0"/>
          <w:numId w:val="38"/>
        </w:numPr>
        <w:rPr>
          <w:rtl/>
        </w:rPr>
      </w:pPr>
      <w:r>
        <w:rPr>
          <w:rtl/>
        </w:rPr>
        <w:t>الالتزام بإرفاق ضمان البرنامج على جميع المنتجات الأساسية.</w:t>
      </w:r>
    </w:p>
    <w:p w:rsidR="006B5A20" w:rsidRDefault="00DE68E2">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6B5A20" w:rsidRDefault="00DE68E2">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6B5A20" w:rsidRDefault="006B5A20">
      <w:pPr>
        <w:pStyle w:val="ProductList-Body"/>
        <w:rPr>
          <w:rtl/>
        </w:rPr>
      </w:pPr>
    </w:p>
    <w:p w:rsidR="006B5A20" w:rsidRDefault="00DE68E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6B5A20" w:rsidRDefault="006B5A20">
      <w:pPr>
        <w:pStyle w:val="ProductList-Body"/>
        <w:rPr>
          <w:rtl/>
        </w:rPr>
      </w:pPr>
    </w:p>
    <w:p w:rsidR="006B5A20" w:rsidRDefault="00DE68E2">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3"/>
        <w:gridCol w:w="2233"/>
        <w:gridCol w:w="2227"/>
        <w:gridCol w:w="4223"/>
      </w:tblGrid>
      <w:tr w:rsidR="006B5A2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البرامج</w:t>
            </w:r>
          </w:p>
        </w:tc>
      </w:tr>
      <w:tr w:rsidR="006B5A20">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متوفر فقط كما هو موضح أدناه</w:t>
            </w:r>
          </w:p>
        </w:tc>
        <w:tc>
          <w:tcPr>
            <w:tcW w:w="4660" w:type="dxa"/>
            <w:tcBorders>
              <w:top w:val="single" w:sz="4" w:space="0" w:color="000000"/>
              <w:left w:val="single" w:sz="4" w:space="0" w:color="000000"/>
              <w:bottom w:val="none" w:sz="4" w:space="0" w:color="000000"/>
              <w:right w:val="single" w:sz="4" w:space="0" w:color="000000"/>
            </w:tcBorders>
          </w:tcPr>
          <w:p w:rsidR="006B5A20" w:rsidRDefault="00DE68E2">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ذلك على منتجات Enterprise </w:t>
            </w:r>
          </w:p>
        </w:tc>
      </w:tr>
      <w:tr w:rsidR="006B5A20">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ضمان البرنامج متوفر</w:t>
            </w:r>
          </w:p>
        </w:tc>
        <w:tc>
          <w:tcPr>
            <w:tcW w:w="4660" w:type="dxa"/>
            <w:tcBorders>
              <w:top w:val="non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من خلال اتفاقية Open Value واتفاقية Enterprise. فيما يتعلق باتفاقية منتجات وخدمات Microsoft ‏(MPSA)، راجع </w:t>
            </w:r>
            <w:hyperlink r:id="rId134">
              <w:r>
                <w:rPr>
                  <w:color w:val="00467F"/>
                  <w:u w:val="single"/>
                  <w:rtl/>
                </w:rPr>
                <w:t>دليل ترخيص MPSA</w:t>
              </w:r>
            </w:hyperlink>
            <w:r>
              <w:rPr>
                <w:rtl/>
              </w:rPr>
              <w:t>.</w:t>
            </w:r>
          </w:p>
        </w:tc>
      </w:tr>
    </w:tbl>
    <w:p w:rsidR="006B5A20" w:rsidRDefault="006B5A20">
      <w:pPr>
        <w:pStyle w:val="ProductList-Body"/>
        <w:rPr>
          <w:rtl/>
        </w:rPr>
      </w:pPr>
    </w:p>
    <w:p w:rsidR="006B5A20" w:rsidRDefault="00DE68E2">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6B5A20" w:rsidRDefault="006B5A20">
      <w:pPr>
        <w:pStyle w:val="ProductList-Body"/>
        <w:rPr>
          <w:rtl/>
        </w:rPr>
      </w:pPr>
    </w:p>
    <w:p w:rsidR="006B5A20" w:rsidRDefault="00DE68E2">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6B5A20" w:rsidRDefault="00DE68E2">
      <w:pPr>
        <w:pStyle w:val="ProductList-Offering1Heading"/>
        <w:outlineLvl w:val="1"/>
        <w:rPr>
          <w:rtl/>
        </w:rPr>
      </w:pPr>
      <w:bookmarkStart w:id="377" w:name="_Sec574"/>
      <w:r>
        <w:rPr>
          <w:rtl/>
        </w:rPr>
        <w:t>تجديد ضمان البرنامج</w:t>
      </w:r>
      <w:bookmarkEnd w:id="377"/>
      <w:r>
        <w:fldChar w:fldCharType="begin"/>
      </w:r>
      <w:r>
        <w:instrText xml:space="preserve"> TC "</w:instrText>
      </w:r>
      <w:bookmarkStart w:id="378" w:name="_Toc439073171"/>
      <w:r>
        <w:instrText>تجديد ضمان البرنامج</w:instrText>
      </w:r>
      <w:bookmarkEnd w:id="378"/>
      <w:r>
        <w:instrText>" \l 2</w:instrText>
      </w:r>
      <w:r>
        <w:fldChar w:fldCharType="end"/>
      </w:r>
    </w:p>
    <w:p w:rsidR="006B5A20" w:rsidRDefault="00DE68E2">
      <w:pPr>
        <w:pStyle w:val="ProductList-ClauseHeading"/>
        <w:outlineLvl w:val="2"/>
        <w:rPr>
          <w:rtl/>
        </w:rPr>
      </w:pPr>
      <w:r>
        <w:rPr>
          <w:rtl/>
        </w:rPr>
        <w:t>تجديد التغطية بموجب الاتفاقية ذاتها</w:t>
      </w:r>
    </w:p>
    <w:p w:rsidR="006B5A20" w:rsidRDefault="00DE68E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6B5A20" w:rsidRDefault="006B5A20">
      <w:pPr>
        <w:pStyle w:val="ProductList-Body"/>
        <w:rPr>
          <w:rtl/>
        </w:rPr>
      </w:pPr>
    </w:p>
    <w:p w:rsidR="006B5A20" w:rsidRDefault="00DE68E2">
      <w:pPr>
        <w:pStyle w:val="ProductList-SubClauseHeading"/>
        <w:outlineLvl w:val="3"/>
        <w:rPr>
          <w:rtl/>
        </w:rPr>
      </w:pPr>
      <w:r>
        <w:rPr>
          <w:rtl/>
        </w:rPr>
        <w:t>اتفاقية Open License</w:t>
      </w:r>
    </w:p>
    <w:p w:rsidR="006B5A20" w:rsidRDefault="00DE68E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6B5A20" w:rsidRDefault="006B5A20">
      <w:pPr>
        <w:pStyle w:val="ProductList-BodyIndented"/>
        <w:rPr>
          <w:rtl/>
        </w:rPr>
      </w:pPr>
    </w:p>
    <w:p w:rsidR="006B5A20" w:rsidRDefault="00DE68E2">
      <w:pPr>
        <w:pStyle w:val="ProductList-SubClauseHeading"/>
        <w:outlineLvl w:val="3"/>
        <w:rPr>
          <w:rtl/>
        </w:rPr>
      </w:pPr>
      <w:r>
        <w:rPr>
          <w:rtl/>
        </w:rPr>
        <w:t>اتفاقية Enterprise</w:t>
      </w:r>
    </w:p>
    <w:p w:rsidR="006B5A20" w:rsidRDefault="00DE68E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6B5A20" w:rsidRDefault="006B5A20">
      <w:pPr>
        <w:pStyle w:val="ProductList-BodyIndented"/>
        <w:rPr>
          <w:rtl/>
        </w:rPr>
      </w:pPr>
    </w:p>
    <w:p w:rsidR="006B5A20" w:rsidRDefault="00DE68E2">
      <w:pPr>
        <w:pStyle w:val="ProductList-SubClauseHeading"/>
        <w:outlineLvl w:val="3"/>
        <w:rPr>
          <w:rtl/>
        </w:rPr>
      </w:pPr>
      <w:r>
        <w:rPr>
          <w:rtl/>
        </w:rPr>
        <w:t>Enrollment for Application Platform</w:t>
      </w:r>
    </w:p>
    <w:p w:rsidR="006B5A20" w:rsidRDefault="00DE68E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0A3DF3">
          <w:t>‬</w:t>
        </w:r>
      </w:dir>
    </w:p>
    <w:p w:rsidR="006B5A20" w:rsidRDefault="006B5A20">
      <w:pPr>
        <w:pStyle w:val="ProductList-BodyIndented"/>
        <w:rPr>
          <w:rtl/>
        </w:rPr>
      </w:pPr>
    </w:p>
    <w:p w:rsidR="006B5A20" w:rsidRDefault="00DE68E2">
      <w:pPr>
        <w:pStyle w:val="ProductList-ClauseHeading"/>
        <w:outlineLvl w:val="2"/>
        <w:rPr>
          <w:rtl/>
        </w:rPr>
      </w:pPr>
      <w:r>
        <w:rPr>
          <w:rtl/>
        </w:rPr>
        <w:t>تجديد التغطية من اتفاقية منفصلة</w:t>
      </w:r>
    </w:p>
    <w:p w:rsidR="006B5A20" w:rsidRDefault="00DE68E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6B5A20" w:rsidRDefault="006B5A20">
      <w:pPr>
        <w:pStyle w:val="ProductList-Body"/>
        <w:rPr>
          <w:rtl/>
        </w:rPr>
      </w:pPr>
    </w:p>
    <w:p w:rsidR="006B5A20" w:rsidRDefault="00DE68E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6B5A20" w:rsidRDefault="006B5A20">
      <w:pPr>
        <w:pStyle w:val="ProductList-Body"/>
        <w:rPr>
          <w:rtl/>
        </w:rPr>
      </w:pPr>
    </w:p>
    <w:p w:rsidR="006B5A20" w:rsidRDefault="00DE68E2">
      <w:pPr>
        <w:pStyle w:val="ProductList-ClauseHeading"/>
        <w:outlineLvl w:val="2"/>
        <w:rPr>
          <w:rtl/>
        </w:rPr>
      </w:pPr>
      <w:r>
        <w:rPr>
          <w:rtl/>
        </w:rPr>
        <w:t>تجديد تغطية ضمان البرنامج لتراخيص وصول العميل (CALs) وتراخيص إدارة العميل (MLs)</w:t>
      </w:r>
    </w:p>
    <w:p w:rsidR="006B5A20" w:rsidRDefault="00DE68E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6B5A20" w:rsidRDefault="00DE68E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6B5A20" w:rsidRDefault="00DE68E2">
      <w:pPr>
        <w:pStyle w:val="ProductList-Offering1Heading"/>
        <w:outlineLvl w:val="1"/>
        <w:rPr>
          <w:rtl/>
        </w:rPr>
      </w:pPr>
      <w:bookmarkStart w:id="379" w:name="_Sec575"/>
      <w:r>
        <w:rPr>
          <w:rtl/>
        </w:rPr>
        <w:t>ترخيص الترحيل للمنتجات المتوقفة أو المنتهية</w:t>
      </w:r>
      <w:bookmarkEnd w:id="379"/>
      <w:r>
        <w:fldChar w:fldCharType="begin"/>
      </w:r>
      <w:r>
        <w:instrText xml:space="preserve"> TC "</w:instrText>
      </w:r>
      <w:bookmarkStart w:id="380" w:name="_Toc439073172"/>
      <w:r>
        <w:instrText>ترخيص الترحيل للمنتجات المتوقفة أو المنتهية</w:instrText>
      </w:r>
      <w:bookmarkEnd w:id="380"/>
      <w:r>
        <w:instrText>" \l 2</w:instrText>
      </w:r>
      <w:r>
        <w:fldChar w:fldCharType="end"/>
      </w:r>
    </w:p>
    <w:p w:rsidR="006B5A20" w:rsidRDefault="00DE68E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0A3DF3">
          <w:t>‬</w:t>
        </w:r>
      </w:dir>
    </w:p>
    <w:p w:rsidR="006B5A20" w:rsidRDefault="00DE68E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6B5A20" w:rsidRDefault="006B5A20">
      <w:pPr>
        <w:pStyle w:val="ProductList-Body"/>
        <w:rPr>
          <w:rtl/>
        </w:rPr>
      </w:pPr>
    </w:p>
    <w:p w:rsidR="006B5A20" w:rsidRDefault="00DE68E2">
      <w:pPr>
        <w:pStyle w:val="ProductList-Body"/>
        <w:rPr>
          <w:rtl/>
        </w:rPr>
      </w:pPr>
      <w:r>
        <w:rPr>
          <w:rtl/>
        </w:rPr>
        <w:t>ما لم ينص على خلاف ذلك في إدخال المنتج:</w:t>
      </w:r>
    </w:p>
    <w:p w:rsidR="006B5A20" w:rsidRDefault="00DE68E2">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6B5A20" w:rsidRDefault="00DE68E2">
      <w:pPr>
        <w:pStyle w:val="ProductList-Bullet"/>
        <w:numPr>
          <w:ilvl w:val="0"/>
          <w:numId w:val="39"/>
        </w:numPr>
        <w:rPr>
          <w:rtl/>
        </w:rPr>
      </w:pPr>
      <w:r>
        <w:rPr>
          <w:rtl/>
        </w:rPr>
        <w:t>ويتم منح تراخيص الترحيل على أساس 1:1 لكل ترخيص مؤهل للعميل.</w:t>
      </w:r>
    </w:p>
    <w:p w:rsidR="006B5A20" w:rsidRDefault="00DE68E2">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6B5A20" w:rsidRDefault="00DE68E2">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6B5A20" w:rsidRDefault="00DE68E2">
      <w:pPr>
        <w:pStyle w:val="ProductList-Bullet"/>
        <w:numPr>
          <w:ilvl w:val="0"/>
          <w:numId w:val="39"/>
        </w:numPr>
        <w:rPr>
          <w:rtl/>
        </w:rPr>
      </w:pPr>
      <w:r>
        <w:rPr>
          <w:rtl/>
        </w:rPr>
        <w:t>ولا يجوز للعميل نقل تراخيص الترحيل منفصلة عن التراخيص المؤهلة.</w:t>
      </w:r>
    </w:p>
    <w:p w:rsidR="006B5A20" w:rsidRDefault="00DE68E2">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Offering1Heading"/>
        <w:outlineLvl w:val="1"/>
        <w:rPr>
          <w:rtl/>
        </w:rPr>
      </w:pPr>
      <w:bookmarkStart w:id="381" w:name="_Sec576"/>
      <w:r>
        <w:rPr>
          <w:rtl/>
        </w:rPr>
        <w:t>مزايا ضمان البرنامج</w:t>
      </w:r>
      <w:bookmarkEnd w:id="381"/>
      <w:r>
        <w:fldChar w:fldCharType="begin"/>
      </w:r>
      <w:r>
        <w:instrText xml:space="preserve"> TC "</w:instrText>
      </w:r>
      <w:bookmarkStart w:id="382" w:name="_Toc439073173"/>
      <w:r>
        <w:instrText>مزايا ضمان البرنامج</w:instrText>
      </w:r>
      <w:bookmarkEnd w:id="382"/>
      <w:r>
        <w:instrText>" \l 2</w:instrText>
      </w:r>
      <w:r>
        <w:fldChar w:fldCharType="end"/>
      </w:r>
    </w:p>
    <w:p w:rsidR="006B5A20" w:rsidRDefault="00DE68E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6B5A20" w:rsidRDefault="00DE68E2">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527"/>
        <w:gridCol w:w="1801"/>
        <w:gridCol w:w="1794"/>
        <w:gridCol w:w="1794"/>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مجموعة أجهزة كمبيوتر الخادم</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77">
              <w:r w:rsidR="00DE68E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79">
              <w:r w:rsidR="00DE68E2">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0">
              <w:r w:rsidR="00DE68E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1">
              <w:r w:rsidR="00DE68E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755">
              <w:r w:rsidR="00DE68E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41">
              <w:r w:rsidR="00DE68E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651">
              <w:r w:rsidR="00DE68E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41">
              <w:r w:rsidR="00DE68E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2">
              <w:r w:rsidR="00DE68E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3">
              <w:r w:rsidR="00DE68E2">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4">
              <w:r w:rsidR="00DE68E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5">
              <w:r w:rsidR="00DE68E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6">
              <w:r w:rsidR="00DE68E2">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18">
              <w:r w:rsidR="00DE68E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7">
              <w:r w:rsidR="00DE68E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38">
              <w:r w:rsidR="00DE68E2">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8">
              <w:r w:rsidR="00DE68E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89">
              <w:r w:rsidR="00DE68E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90">
              <w:r w:rsidR="00DE68E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41">
              <w:r w:rsidR="00DE68E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841">
              <w:r w:rsidR="00DE68E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652">
              <w:r w:rsidR="00DE68E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0A3DF3">
            <w:pPr>
              <w:pStyle w:val="ProductList-TableBody"/>
              <w:rPr>
                <w:rtl/>
              </w:rPr>
            </w:pPr>
            <w:hyperlink w:anchor="_Sec576">
              <w:r w:rsidR="00DE68E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jc w:val="center"/>
              <w:rPr>
                <w:rtl/>
              </w:rPr>
            </w:pPr>
          </w:p>
        </w:tc>
      </w:tr>
    </w:tbl>
    <w:p w:rsidR="006B5A20" w:rsidRDefault="00DE68E2">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6B5A20" w:rsidRDefault="00DE68E2">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6B5A20" w:rsidRDefault="00DE68E2">
      <w:pPr>
        <w:pStyle w:val="ProductList-Body"/>
        <w:rPr>
          <w:rtl/>
        </w:rPr>
      </w:pPr>
      <w:r>
        <w:rPr>
          <w:vertAlign w:val="superscript"/>
          <w:rtl/>
        </w:rPr>
        <w:t>3</w:t>
      </w:r>
      <w:r>
        <w:rPr>
          <w:i/>
          <w:rtl/>
        </w:rPr>
        <w:t>ليس من مزايا ضمان البرنامج الخاصة بمنتجات Windows Embedded.</w:t>
      </w:r>
    </w:p>
    <w:p w:rsidR="006B5A20" w:rsidRDefault="006B5A20">
      <w:pPr>
        <w:pStyle w:val="ProductList-Body"/>
        <w:rPr>
          <w:rtl/>
        </w:rPr>
      </w:pPr>
    </w:p>
    <w:p w:rsidR="006B5A20" w:rsidRDefault="00DE68E2">
      <w:pPr>
        <w:pStyle w:val="ProductList-ClauseHeading"/>
        <w:outlineLvl w:val="2"/>
        <w:rPr>
          <w:rtl/>
        </w:rPr>
      </w:pPr>
      <w:bookmarkStart w:id="383" w:name="_Sec577"/>
      <w:r>
        <w:rPr>
          <w:rtl/>
        </w:rPr>
        <w:t>حقوق الإصدار الجديد</w:t>
      </w:r>
      <w:bookmarkEnd w:id="383"/>
    </w:p>
    <w:p w:rsidR="006B5A20" w:rsidRDefault="00DE68E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6B5A20" w:rsidRDefault="006B5A20">
      <w:pPr>
        <w:pStyle w:val="ProductList-Body"/>
        <w:rPr>
          <w:rtl/>
        </w:rPr>
      </w:pPr>
    </w:p>
    <w:p w:rsidR="006B5A20" w:rsidRDefault="00DE68E2">
      <w:pPr>
        <w:pStyle w:val="ProductList-ClauseHeading"/>
        <w:outlineLvl w:val="2"/>
        <w:rPr>
          <w:rtl/>
        </w:rPr>
      </w:pPr>
      <w:bookmarkStart w:id="384" w:name="_Sec579"/>
      <w:r>
        <w:rPr>
          <w:rtl/>
        </w:rPr>
        <w:t>Office Online</w:t>
      </w:r>
      <w:bookmarkEnd w:id="384"/>
    </w:p>
    <w:p w:rsidR="006B5A20" w:rsidRDefault="00DE68E2">
      <w:pPr>
        <w:pStyle w:val="ProductList-Body"/>
        <w:rPr>
          <w:rtl/>
        </w:rPr>
      </w:pPr>
      <w:r>
        <w:rPr>
          <w:rtl/>
        </w:rPr>
        <w:t xml:space="preserve">يجوز لمستخدمي جهاز مرخص بتطبيقات مؤهلة الوصول إلى خدمات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لعرض المستندات وتحريرها من أي جهاز.</w:t>
      </w:r>
    </w:p>
    <w:tbl>
      <w:tblPr>
        <w:tblStyle w:val="PURTable"/>
        <w:bidiVisual/>
        <w:tblW w:w="0" w:type="dxa"/>
        <w:tblLook w:val="04A0" w:firstRow="1" w:lastRow="0" w:firstColumn="1" w:lastColumn="0" w:noHBand="0" w:noVBand="1"/>
      </w:tblPr>
      <w:tblGrid>
        <w:gridCol w:w="5431"/>
        <w:gridCol w:w="5485"/>
      </w:tblGrid>
      <w:tr w:rsidR="006B5A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حقوق Office Online</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w:t>
            </w:r>
            <w:r>
              <w:fldChar w:fldCharType="begin"/>
            </w:r>
            <w:r>
              <w:instrText xml:space="preserve"> XE "Office Standard" </w:instrText>
            </w:r>
            <w:r>
              <w:fldChar w:fldCharType="end"/>
            </w:r>
          </w:p>
          <w:p w:rsidR="006B5A20" w:rsidRDefault="00DE68E2">
            <w:pPr>
              <w:pStyle w:val="ProductList-TableBody"/>
              <w:rPr>
                <w:rtl/>
              </w:rPr>
            </w:pPr>
            <w:r>
              <w:rPr>
                <w:rtl/>
              </w:rPr>
              <w:t>Office Professional Plus</w:t>
            </w:r>
            <w:r>
              <w:fldChar w:fldCharType="begin"/>
            </w:r>
            <w:r>
              <w:instrText xml:space="preserve"> XE "Office Professional Plus" </w:instrText>
            </w:r>
            <w:r>
              <w:fldChar w:fldCharType="end"/>
            </w:r>
          </w:p>
          <w:p w:rsidR="006B5A20" w:rsidRDefault="00DE68E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6B5A20" w:rsidRDefault="00DE68E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6B5A20" w:rsidRDefault="006B5A20">
      <w:pPr>
        <w:pStyle w:val="ProductList-Body"/>
        <w:rPr>
          <w:rtl/>
        </w:rPr>
      </w:pPr>
    </w:p>
    <w:p w:rsidR="006B5A20" w:rsidRDefault="00DE68E2">
      <w:pPr>
        <w:pStyle w:val="ProductList-ClauseHeading"/>
        <w:outlineLvl w:val="2"/>
        <w:rPr>
          <w:rtl/>
        </w:rPr>
      </w:pPr>
      <w:bookmarkStart w:id="385" w:name="_Sec580"/>
      <w:r>
        <w:rPr>
          <w:rtl/>
        </w:rPr>
        <w:t>خدمات التخطيط</w:t>
      </w:r>
      <w:bookmarkEnd w:id="385"/>
    </w:p>
    <w:p w:rsidR="006B5A20" w:rsidRDefault="00DE68E2">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6B5A20" w:rsidRDefault="006B5A20">
      <w:pPr>
        <w:pStyle w:val="ProductList-Body"/>
        <w:rPr>
          <w:rtl/>
        </w:rPr>
      </w:pPr>
    </w:p>
    <w:p w:rsidR="006B5A20" w:rsidRDefault="00DE68E2">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134"/>
        <w:gridCol w:w="1782"/>
      </w:tblGrid>
      <w:tr w:rsidR="006B5A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النقاط</w:t>
            </w:r>
          </w:p>
        </w:tc>
      </w:tr>
      <w:tr w:rsidR="006B5A20">
        <w:tc>
          <w:tcPr>
            <w:tcW w:w="101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1</w:t>
            </w:r>
          </w:p>
        </w:tc>
      </w:tr>
      <w:tr w:rsidR="006B5A20">
        <w:tc>
          <w:tcPr>
            <w:tcW w:w="101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25</w:t>
            </w:r>
          </w:p>
        </w:tc>
      </w:tr>
      <w:tr w:rsidR="006B5A20">
        <w:tc>
          <w:tcPr>
            <w:tcW w:w="101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50</w:t>
            </w:r>
          </w:p>
        </w:tc>
      </w:tr>
      <w:tr w:rsidR="006B5A20">
        <w:tc>
          <w:tcPr>
            <w:tcW w:w="101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75</w:t>
            </w:r>
          </w:p>
        </w:tc>
      </w:tr>
    </w:tbl>
    <w:p w:rsidR="006B5A20" w:rsidRDefault="00DE68E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B5A20" w:rsidRDefault="00DE68E2">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6B5A20" w:rsidRDefault="006B5A20">
      <w:pPr>
        <w:pStyle w:val="ProductList-Body"/>
        <w:rPr>
          <w:rtl/>
        </w:rPr>
      </w:pPr>
    </w:p>
    <w:p w:rsidR="006B5A20" w:rsidRDefault="00DE68E2">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1"/>
        <w:gridCol w:w="755"/>
        <w:gridCol w:w="752"/>
        <w:gridCol w:w="752"/>
        <w:gridCol w:w="945"/>
        <w:gridCol w:w="1032"/>
        <w:gridCol w:w="1032"/>
        <w:gridCol w:w="1060"/>
        <w:gridCol w:w="1060"/>
        <w:gridCol w:w="1060"/>
        <w:gridCol w:w="1037"/>
      </w:tblGrid>
      <w:tr w:rsidR="006B5A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600,000+</w:t>
            </w:r>
          </w:p>
        </w:tc>
      </w:tr>
      <w:tr w:rsidR="006B5A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75</w:t>
            </w:r>
          </w:p>
        </w:tc>
      </w:tr>
    </w:tbl>
    <w:p w:rsidR="006B5A20" w:rsidRDefault="006B5A20">
      <w:pPr>
        <w:pStyle w:val="ProductList-Body"/>
        <w:rPr>
          <w:rtl/>
        </w:rPr>
      </w:pPr>
    </w:p>
    <w:p w:rsidR="006B5A20" w:rsidRDefault="00DE68E2">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42"/>
        <w:gridCol w:w="1412"/>
        <w:gridCol w:w="1543"/>
        <w:gridCol w:w="1561"/>
        <w:gridCol w:w="1580"/>
        <w:gridCol w:w="1580"/>
        <w:gridCol w:w="1598"/>
      </w:tblGrid>
      <w:tr w:rsidR="006B5A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6B5A20" w:rsidRDefault="00DE68E2">
            <w:pPr>
              <w:pStyle w:val="ProductList-TableBody"/>
              <w:rPr>
                <w:rtl/>
              </w:rPr>
            </w:pPr>
            <w:r>
              <w:rPr>
                <w:rtl/>
              </w:rPr>
              <w:t>→600,000+</w:t>
            </w:r>
          </w:p>
        </w:tc>
      </w:tr>
      <w:tr w:rsidR="006B5A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5A20" w:rsidRDefault="00DE68E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12</w:t>
            </w:r>
          </w:p>
        </w:tc>
      </w:tr>
    </w:tbl>
    <w:p w:rsidR="006B5A20" w:rsidRDefault="00DE68E2">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5">
        <w:r>
          <w:rPr>
            <w:color w:val="00467F"/>
            <w:u w:val="single"/>
            <w:rtl/>
          </w:rPr>
          <w:t>http://www.microsoft.com/licensing/software-assurance/planning-services-overview.aspx</w:t>
        </w:r>
      </w:hyperlink>
      <w:r>
        <w:rPr>
          <w:rtl/>
        </w:rPr>
        <w:t xml:space="preserve">. </w:t>
      </w:r>
    </w:p>
    <w:p w:rsidR="006B5A20" w:rsidRDefault="006B5A20">
      <w:pPr>
        <w:pStyle w:val="ProductList-Body"/>
        <w:rPr>
          <w:rtl/>
        </w:rPr>
      </w:pPr>
    </w:p>
    <w:p w:rsidR="006B5A20" w:rsidRDefault="00DE68E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6B5A20" w:rsidRDefault="00DE68E2">
      <w:pPr>
        <w:pStyle w:val="ProductList-Bullet"/>
        <w:numPr>
          <w:ilvl w:val="0"/>
          <w:numId w:val="40"/>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6">
        <w:r>
          <w:rPr>
            <w:color w:val="00467F"/>
            <w:u w:val="single"/>
            <w:rtl/>
          </w:rPr>
          <w:t>http://directory.partners.extranet.microsoft.com/psbproviders</w:t>
        </w:r>
      </w:hyperlink>
    </w:p>
    <w:p w:rsidR="006B5A20" w:rsidRDefault="00DE68E2">
      <w:pPr>
        <w:pStyle w:val="ProductList-Bullet"/>
        <w:numPr>
          <w:ilvl w:val="0"/>
          <w:numId w:val="40"/>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6B5A20" w:rsidRDefault="00DE68E2">
      <w:pPr>
        <w:pStyle w:val="ProductList-Bullet"/>
        <w:numPr>
          <w:ilvl w:val="0"/>
          <w:numId w:val="40"/>
        </w:numPr>
        <w:rPr>
          <w:rtl/>
        </w:rPr>
      </w:pPr>
      <w:r>
        <w:rPr>
          <w:rtl/>
        </w:rPr>
        <w:t xml:space="preserve">ولا يمكن استرداد إيصالات خدمات التخطيط إلا من خلال العميل المؤهل للميزة. </w:t>
      </w:r>
    </w:p>
    <w:p w:rsidR="006B5A20" w:rsidRDefault="00DE68E2">
      <w:pPr>
        <w:pStyle w:val="ProductList-Bullet"/>
        <w:numPr>
          <w:ilvl w:val="0"/>
          <w:numId w:val="40"/>
        </w:numPr>
        <w:rPr>
          <w:rtl/>
        </w:rPr>
      </w:pPr>
      <w:r>
        <w:rPr>
          <w:rtl/>
        </w:rPr>
        <w:t xml:space="preserve">ولا يجوز مبادلة إيصالات خدمات التخطيط مقابل نقد أو أموال أو اعتبارات أخرى ذات قيمة. </w:t>
      </w:r>
    </w:p>
    <w:p w:rsidR="006B5A20" w:rsidRDefault="00DE68E2">
      <w:pPr>
        <w:pStyle w:val="ProductList-Bullet"/>
        <w:numPr>
          <w:ilvl w:val="0"/>
          <w:numId w:val="40"/>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6B5A20" w:rsidRDefault="00DE68E2">
      <w:pPr>
        <w:pStyle w:val="ProductList-Bullet"/>
        <w:numPr>
          <w:ilvl w:val="0"/>
          <w:numId w:val="40"/>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6B5A20" w:rsidRDefault="00DE68E2">
      <w:pPr>
        <w:pStyle w:val="ProductList-Bullet"/>
        <w:numPr>
          <w:ilvl w:val="0"/>
          <w:numId w:val="40"/>
        </w:numPr>
        <w:rPr>
          <w:rtl/>
        </w:rPr>
      </w:pPr>
      <w:r>
        <w:rPr>
          <w:rtl/>
        </w:rPr>
        <w:t xml:space="preserve">وتكون الإيصالات صالحة فقط مع المزودين المؤهلين لنوع خدمة معين للإيصال الذي تم استرداده. </w:t>
      </w:r>
    </w:p>
    <w:p w:rsidR="006B5A20" w:rsidRDefault="00DE68E2">
      <w:pPr>
        <w:pStyle w:val="ProductList-Bullet"/>
        <w:numPr>
          <w:ilvl w:val="0"/>
          <w:numId w:val="40"/>
        </w:numPr>
        <w:rPr>
          <w:rtl/>
        </w:rPr>
      </w:pPr>
      <w:r>
        <w:rPr>
          <w:rtl/>
        </w:rPr>
        <w:t xml:space="preserve">ويجب تعيين الإيصالات أثناء فترة تغطية ضمان البرنامج (SA). </w:t>
      </w:r>
    </w:p>
    <w:p w:rsidR="006B5A20" w:rsidRDefault="00DE68E2">
      <w:pPr>
        <w:pStyle w:val="ProductList-Bullet"/>
        <w:numPr>
          <w:ilvl w:val="0"/>
          <w:numId w:val="4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6B5A20" w:rsidRDefault="006B5A20">
      <w:pPr>
        <w:pStyle w:val="ProductList-Body"/>
        <w:rPr>
          <w:rtl/>
        </w:rPr>
      </w:pPr>
    </w:p>
    <w:p w:rsidR="006B5A20" w:rsidRDefault="00DE68E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ClauseHeading"/>
        <w:outlineLvl w:val="2"/>
        <w:rPr>
          <w:rtl/>
        </w:rPr>
      </w:pPr>
      <w:bookmarkStart w:id="386" w:name="_Sec581"/>
      <w:r>
        <w:rPr>
          <w:rtl/>
        </w:rPr>
        <w:t>Enterprise Source Licensing Program</w:t>
      </w:r>
      <w:bookmarkEnd w:id="386"/>
    </w:p>
    <w:p w:rsidR="006B5A20" w:rsidRDefault="00DE68E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6B5A20" w:rsidRDefault="006B5A20">
      <w:pPr>
        <w:pStyle w:val="ProductList-Body"/>
        <w:rPr>
          <w:rtl/>
        </w:rPr>
      </w:pPr>
    </w:p>
    <w:p w:rsidR="006B5A20" w:rsidRDefault="00DE68E2">
      <w:pPr>
        <w:pStyle w:val="ProductList-ClauseHeading"/>
        <w:outlineLvl w:val="2"/>
        <w:rPr>
          <w:rtl/>
        </w:rPr>
      </w:pPr>
      <w:bookmarkStart w:id="387" w:name="_Sec582"/>
      <w:r>
        <w:rPr>
          <w:rtl/>
        </w:rPr>
        <w:t>إيصالات التدريب</w:t>
      </w:r>
      <w:bookmarkEnd w:id="387"/>
    </w:p>
    <w:p w:rsidR="006B5A20" w:rsidRDefault="00DE68E2">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47"/>
        <w:gridCol w:w="3637"/>
        <w:gridCol w:w="3632"/>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مجموعة الأنظمة</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يوم واحد لكل 50 ترخيصًا (الحد الأقصى 10 أيام)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يوم واحد لكل 50 ترخيصًا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 أيام لكل تسجيل مؤهل</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15 يومًا*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 يومًا*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55 يومًا*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80 يومًا*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125 يومًا*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 يوم*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300 يوم*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400 يوم*</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700 يوم*</w:t>
            </w:r>
          </w:p>
        </w:tc>
      </w:tr>
    </w:tbl>
    <w:p w:rsidR="006B5A20" w:rsidRDefault="00DE68E2">
      <w:pPr>
        <w:pStyle w:val="ProductList-Body"/>
        <w:rPr>
          <w:rtl/>
        </w:rPr>
      </w:pPr>
      <w:r>
        <w:rPr>
          <w:rtl/>
        </w:rPr>
        <w:t>*</w:t>
      </w:r>
      <w:r>
        <w:rPr>
          <w:i/>
          <w:rtl/>
        </w:rPr>
        <w:t>عدد الأيام لكل تسجيل أو اتفاقية مؤهلة.</w:t>
      </w:r>
    </w:p>
    <w:p w:rsidR="006B5A20" w:rsidRDefault="006B5A20">
      <w:pPr>
        <w:pStyle w:val="ProductList-Body"/>
        <w:rPr>
          <w:rtl/>
        </w:rPr>
      </w:pPr>
    </w:p>
    <w:p w:rsidR="006B5A20" w:rsidRDefault="00DE68E2">
      <w:pPr>
        <w:pStyle w:val="ProductList-Bullet"/>
        <w:numPr>
          <w:ilvl w:val="0"/>
          <w:numId w:val="41"/>
        </w:numPr>
        <w:rPr>
          <w:rtl/>
        </w:rPr>
      </w:pPr>
      <w:r>
        <w:rPr>
          <w:rtl/>
        </w:rPr>
        <w:t xml:space="preserve">يتم توفير الخدمات المقدمة من خلال الإيصالات بموجب الاتفاقية المبرمة بين العميل وشريك تعليم Microsoft المؤهل. </w:t>
      </w:r>
    </w:p>
    <w:p w:rsidR="006B5A20" w:rsidRDefault="00DE68E2">
      <w:pPr>
        <w:pStyle w:val="ProductList-Bullet"/>
        <w:numPr>
          <w:ilvl w:val="0"/>
          <w:numId w:val="41"/>
        </w:numPr>
        <w:rPr>
          <w:rtl/>
        </w:rPr>
      </w:pPr>
      <w:r>
        <w:rPr>
          <w:rtl/>
        </w:rPr>
        <w:t xml:space="preserve">تتطلب الدورات المقدمة بوتيرة متسارعة وجود أيام إيصال مساوية لعدد أيام الدورة للتقديم العادي للدورة. </w:t>
      </w:r>
    </w:p>
    <w:p w:rsidR="006B5A20" w:rsidRDefault="00DE68E2">
      <w:pPr>
        <w:pStyle w:val="ProductList-Bullet"/>
        <w:numPr>
          <w:ilvl w:val="0"/>
          <w:numId w:val="41"/>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6B5A20" w:rsidRDefault="00DE68E2">
      <w:pPr>
        <w:pStyle w:val="ProductList-Bullet"/>
        <w:numPr>
          <w:ilvl w:val="0"/>
          <w:numId w:val="41"/>
        </w:numPr>
        <w:rPr>
          <w:rtl/>
        </w:rPr>
      </w:pPr>
      <w:r>
        <w:rPr>
          <w:rtl/>
        </w:rPr>
        <w:t>لا يمكن استخدام الإيصالات لتغطية أية رسوم متعلقة بأحد العملاء الذي لا يتواجد في دورة محجوزة.</w:t>
      </w:r>
    </w:p>
    <w:p w:rsidR="006B5A20" w:rsidRDefault="00DE68E2">
      <w:pPr>
        <w:pStyle w:val="ProductList-Bullet"/>
        <w:numPr>
          <w:ilvl w:val="0"/>
          <w:numId w:val="41"/>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6B5A20" w:rsidRDefault="00DE68E2">
      <w:pPr>
        <w:pStyle w:val="ProductList-Bullet"/>
        <w:numPr>
          <w:ilvl w:val="0"/>
          <w:numId w:val="41"/>
        </w:numPr>
        <w:rPr>
          <w:rtl/>
        </w:rPr>
      </w:pPr>
      <w:r>
        <w:rPr>
          <w:rtl/>
        </w:rPr>
        <w:t xml:space="preserve">ولا يجوز مبادلة الإيصالات مقابل نقد أو أموال أو اعتبارات أخرى ذات قيمة. </w:t>
      </w:r>
    </w:p>
    <w:p w:rsidR="006B5A20" w:rsidRDefault="00DE68E2">
      <w:pPr>
        <w:pStyle w:val="ProductList-Bullet"/>
        <w:numPr>
          <w:ilvl w:val="0"/>
          <w:numId w:val="41"/>
        </w:numPr>
        <w:rPr>
          <w:rtl/>
        </w:rPr>
      </w:pPr>
      <w:r>
        <w:rPr>
          <w:rtl/>
        </w:rPr>
        <w:t xml:space="preserve">ويجب تعيين الإيصالات أثناء فترة تغطية ضمان البرنامج (SA). </w:t>
      </w:r>
    </w:p>
    <w:p w:rsidR="006B5A20" w:rsidRDefault="00DE68E2">
      <w:pPr>
        <w:pStyle w:val="ProductList-Bullet"/>
        <w:numPr>
          <w:ilvl w:val="0"/>
          <w:numId w:val="4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6B5A20" w:rsidRDefault="00DE68E2">
      <w:pPr>
        <w:pStyle w:val="ProductList-Bullet"/>
        <w:numPr>
          <w:ilvl w:val="0"/>
          <w:numId w:val="41"/>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6B5A20" w:rsidRDefault="00DE68E2">
      <w:pPr>
        <w:pStyle w:val="ProductList-Bullet"/>
        <w:numPr>
          <w:ilvl w:val="0"/>
          <w:numId w:val="41"/>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6B5A20" w:rsidRDefault="00DE68E2">
      <w:pPr>
        <w:pStyle w:val="ProductList-Bullet"/>
        <w:numPr>
          <w:ilvl w:val="0"/>
          <w:numId w:val="41"/>
        </w:numPr>
        <w:rPr>
          <w:rtl/>
        </w:rPr>
      </w:pPr>
      <w:r>
        <w:rPr>
          <w:rtl/>
        </w:rPr>
        <w:t xml:space="preserve">ويجوز استخدام الإيصالات لحجز تدريب مع شريك تعليم Microsoft مؤهل في وقت واحد. </w:t>
      </w:r>
    </w:p>
    <w:p w:rsidR="006B5A20" w:rsidRDefault="00DE68E2">
      <w:pPr>
        <w:pStyle w:val="ProductList-Bullet"/>
        <w:numPr>
          <w:ilvl w:val="0"/>
          <w:numId w:val="41"/>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6B5A20" w:rsidRDefault="00DE68E2">
      <w:pPr>
        <w:pStyle w:val="ProductList-Bullet"/>
        <w:numPr>
          <w:ilvl w:val="0"/>
          <w:numId w:val="41"/>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6B5A20" w:rsidRDefault="006B5A20">
      <w:pPr>
        <w:pStyle w:val="ProductList-Body"/>
        <w:rPr>
          <w:rtl/>
        </w:rPr>
      </w:pPr>
    </w:p>
    <w:p w:rsidR="006B5A20" w:rsidRDefault="00DE68E2">
      <w:pPr>
        <w:pStyle w:val="ProductList-ClauseHeading"/>
        <w:outlineLvl w:val="2"/>
        <w:rPr>
          <w:rtl/>
        </w:rPr>
      </w:pPr>
      <w:bookmarkStart w:id="388" w:name="_Sec583"/>
      <w:r>
        <w:rPr>
          <w:rtl/>
        </w:rPr>
        <w:t>التعليم الإلكتروني</w:t>
      </w:r>
      <w:bookmarkEnd w:id="388"/>
    </w:p>
    <w:p w:rsidR="006B5A20" w:rsidRDefault="00DE68E2">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6B5A20" w:rsidRDefault="006B5A20">
      <w:pPr>
        <w:pStyle w:val="ProductList-Body"/>
        <w:rPr>
          <w:rtl/>
        </w:rPr>
      </w:pPr>
    </w:p>
    <w:p w:rsidR="006B5A20" w:rsidRDefault="00DE68E2">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6B5A20" w:rsidRDefault="006B5A20">
      <w:pPr>
        <w:pStyle w:val="ProductList-Body"/>
        <w:rPr>
          <w:rtl/>
        </w:rPr>
      </w:pPr>
    </w:p>
    <w:p w:rsidR="006B5A20" w:rsidRDefault="00DE68E2">
      <w:pPr>
        <w:pStyle w:val="ProductList-ClauseHeading"/>
        <w:outlineLvl w:val="2"/>
        <w:rPr>
          <w:rtl/>
        </w:rPr>
      </w:pPr>
      <w:bookmarkStart w:id="389" w:name="_Sec584"/>
      <w:r>
        <w:rPr>
          <w:rtl/>
        </w:rPr>
        <w:t>برنامج الاستخدام المنزلي (Home Use Program)</w:t>
      </w:r>
      <w:bookmarkEnd w:id="389"/>
    </w:p>
    <w:p w:rsidR="006B5A20" w:rsidRDefault="00DE68E2">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0A3DF3">
          <w:t>‬</w:t>
        </w:r>
      </w:dir>
    </w:p>
    <w:p w:rsidR="006B5A20" w:rsidRDefault="006B5A20">
      <w:pPr>
        <w:pStyle w:val="ProductList-Body"/>
        <w:rPr>
          <w:rtl/>
        </w:rPr>
      </w:pPr>
    </w:p>
    <w:p w:rsidR="006B5A20" w:rsidRDefault="00DE68E2">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6B5A20" w:rsidRDefault="006B5A20">
      <w:pPr>
        <w:pStyle w:val="ProductList-Body"/>
        <w:rPr>
          <w:rtl/>
        </w:rPr>
      </w:pPr>
    </w:p>
    <w:p w:rsidR="006B5A20" w:rsidRDefault="00DE68E2">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6B5A20" w:rsidRDefault="006B5A20">
      <w:pPr>
        <w:pStyle w:val="ProductList-Body"/>
        <w:rPr>
          <w:rtl/>
        </w:rPr>
      </w:pPr>
    </w:p>
    <w:p w:rsidR="006B5A20" w:rsidRDefault="00DE68E2">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6B5A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ترخيص برنامج Home Use Program المقابل</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 2010/2013/2016</w:t>
            </w:r>
          </w:p>
          <w:p w:rsidR="006B5A20" w:rsidRDefault="00DE68E2">
            <w:pPr>
              <w:pStyle w:val="ProductList-TableBody"/>
              <w:rPr>
                <w:rtl/>
              </w:rPr>
            </w:pPr>
            <w:r>
              <w:rPr>
                <w:rtl/>
              </w:rPr>
              <w:t xml:space="preserve">Office Professional Plus 2010/2013/2016 </w:t>
            </w:r>
          </w:p>
          <w:p w:rsidR="006B5A20" w:rsidRDefault="00DE68E2">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 2016 HUP أو Office 2016 لـ Mac Home &amp; Business مع Lync DL HUP</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Access 2010/2013/2016</w:t>
            </w:r>
          </w:p>
          <w:p w:rsidR="006B5A20" w:rsidRDefault="00DE68E2">
            <w:pPr>
              <w:pStyle w:val="ProductList-TableBody"/>
              <w:rPr>
                <w:rtl/>
              </w:rPr>
            </w:pPr>
            <w:r>
              <w:rPr>
                <w:rtl/>
              </w:rPr>
              <w:t>Excel 2010/2013/2016</w:t>
            </w:r>
          </w:p>
          <w:p w:rsidR="006B5A20" w:rsidRDefault="00DE68E2">
            <w:pPr>
              <w:pStyle w:val="ProductList-TableBody"/>
              <w:rPr>
                <w:rtl/>
              </w:rPr>
            </w:pPr>
            <w:r>
              <w:rPr>
                <w:rtl/>
              </w:rPr>
              <w:t>PowerPoint 2010/2013/2016</w:t>
            </w:r>
          </w:p>
          <w:p w:rsidR="006B5A20" w:rsidRDefault="00DE68E2">
            <w:pPr>
              <w:pStyle w:val="ProductList-TableBody"/>
              <w:rPr>
                <w:rtl/>
              </w:rPr>
            </w:pPr>
            <w:r>
              <w:rPr>
                <w:rtl/>
              </w:rPr>
              <w:t>InfoPath 2010/2013/2016</w:t>
            </w:r>
          </w:p>
          <w:p w:rsidR="006B5A20" w:rsidRDefault="00DE68E2">
            <w:pPr>
              <w:pStyle w:val="ProductList-TableBody"/>
              <w:rPr>
                <w:rtl/>
              </w:rPr>
            </w:pPr>
            <w:r>
              <w:rPr>
                <w:rtl/>
              </w:rPr>
              <w:t>Lync 2010/2013/2015</w:t>
            </w:r>
          </w:p>
          <w:p w:rsidR="006B5A20" w:rsidRDefault="00DE68E2">
            <w:pPr>
              <w:pStyle w:val="ProductList-TableBody"/>
              <w:rPr>
                <w:rtl/>
              </w:rPr>
            </w:pPr>
            <w:r>
              <w:rPr>
                <w:rtl/>
              </w:rPr>
              <w:t>OneNote 2010/2013/2016</w:t>
            </w:r>
          </w:p>
          <w:p w:rsidR="006B5A20" w:rsidRDefault="00DE68E2">
            <w:pPr>
              <w:pStyle w:val="ProductList-TableBody"/>
              <w:rPr>
                <w:rtl/>
              </w:rPr>
            </w:pPr>
            <w:r>
              <w:rPr>
                <w:rtl/>
              </w:rPr>
              <w:t>Outlook 2010/2013/2016</w:t>
            </w:r>
          </w:p>
          <w:p w:rsidR="006B5A20" w:rsidRDefault="00DE68E2">
            <w:pPr>
              <w:pStyle w:val="ProductList-TableBody"/>
              <w:rPr>
                <w:rtl/>
              </w:rPr>
            </w:pPr>
            <w:r>
              <w:rPr>
                <w:rtl/>
              </w:rPr>
              <w:t>Publisher 2010/2013/2016</w:t>
            </w:r>
          </w:p>
          <w:p w:rsidR="006B5A20" w:rsidRDefault="00DE68E2">
            <w:pPr>
              <w:pStyle w:val="ProductList-TableBody"/>
              <w:rPr>
                <w:rtl/>
              </w:rPr>
            </w:pPr>
            <w:r>
              <w:rPr>
                <w:rtl/>
              </w:rPr>
              <w:t>Skype for Business 2015</w:t>
            </w:r>
          </w:p>
          <w:p w:rsidR="006B5A20" w:rsidRDefault="00DE68E2">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Office Professional Plus 2016 HUP أو Office 2016 لـ Mac Home &amp; Business مع Lync DL HUP </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Visio Standard 2010/2013 /2016 </w:t>
            </w:r>
          </w:p>
          <w:p w:rsidR="006B5A20" w:rsidRDefault="00DE68E2">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Professional 2016 HUP</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Standard 2010/2013/2016</w:t>
            </w:r>
          </w:p>
          <w:p w:rsidR="006B5A20" w:rsidRDefault="00DE68E2">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Professional 2016 HUP</w:t>
            </w:r>
          </w:p>
        </w:tc>
      </w:tr>
    </w:tbl>
    <w:p w:rsidR="006B5A20" w:rsidRDefault="00DE68E2">
      <w:pPr>
        <w:pStyle w:val="ProductList-Body"/>
        <w:rPr>
          <w:rtl/>
        </w:rPr>
      </w:pPr>
      <w:r>
        <w:rPr>
          <w:i/>
          <w:rtl/>
        </w:rPr>
        <w:t>لمزيد من المعلومات، بما في ذلك معلومات عن التوفر المستقبلي لبرنامج Home Use Program الإضافي، راجع</w:t>
      </w:r>
    </w:p>
    <w:p w:rsidR="006B5A20" w:rsidRDefault="000A3DF3">
      <w:pPr>
        <w:pStyle w:val="ProductList-Body"/>
        <w:rPr>
          <w:rtl/>
        </w:rPr>
      </w:pPr>
      <w:hyperlink r:id="rId137">
        <w:r w:rsidR="00DE68E2">
          <w:rPr>
            <w:i/>
            <w:rtl/>
          </w:rPr>
          <w:t>http://www.microsoft.com/licensing</w:t>
        </w:r>
      </w:hyperlink>
      <w:r w:rsidR="00DE68E2">
        <w:rPr>
          <w:i/>
          <w:rtl/>
        </w:rPr>
        <w:t>.</w:t>
      </w:r>
    </w:p>
    <w:p w:rsidR="006B5A20" w:rsidRDefault="006B5A20">
      <w:pPr>
        <w:pStyle w:val="ProductList-Body"/>
        <w:rPr>
          <w:rtl/>
        </w:rPr>
      </w:pPr>
    </w:p>
    <w:p w:rsidR="006B5A20" w:rsidRDefault="00DE68E2">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ClauseHeading"/>
        <w:outlineLvl w:val="2"/>
        <w:rPr>
          <w:rtl/>
        </w:rPr>
      </w:pPr>
      <w:bookmarkStart w:id="390" w:name="_Sec585"/>
      <w:r>
        <w:rPr>
          <w:rtl/>
        </w:rPr>
        <w:t>دعم حل المشكلات على مدار 24 ساعة يوميًا طوال أيام الأسبوع</w:t>
      </w:r>
      <w:bookmarkEnd w:id="390"/>
    </w:p>
    <w:p w:rsidR="006B5A20" w:rsidRDefault="00DE68E2">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6B5A20" w:rsidRDefault="006B5A20">
      <w:pPr>
        <w:pStyle w:val="ProductList-Body"/>
        <w:rPr>
          <w:rtl/>
        </w:rPr>
      </w:pPr>
    </w:p>
    <w:p w:rsidR="006B5A20" w:rsidRDefault="00DE68E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6B5A20" w:rsidRDefault="006B5A20">
      <w:pPr>
        <w:pStyle w:val="ProductList-Body"/>
        <w:rPr>
          <w:rtl/>
        </w:rPr>
      </w:pPr>
    </w:p>
    <w:p w:rsidR="006B5A20" w:rsidRDefault="00DE68E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6B5A20" w:rsidRDefault="006B5A20">
      <w:pPr>
        <w:pStyle w:val="ProductList-Body"/>
        <w:rPr>
          <w:rtl/>
        </w:rPr>
      </w:pPr>
    </w:p>
    <w:p w:rsidR="006B5A20" w:rsidRDefault="00DE68E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6B5A20" w:rsidRDefault="006B5A20">
      <w:pPr>
        <w:pStyle w:val="ProductList-Body"/>
        <w:rPr>
          <w:rtl/>
        </w:rPr>
      </w:pPr>
    </w:p>
    <w:p w:rsidR="006B5A20" w:rsidRDefault="00DE68E2">
      <w:pPr>
        <w:pStyle w:val="ProductList-SubClauseHeading"/>
        <w:outlineLvl w:val="3"/>
        <w:rPr>
          <w:rtl/>
        </w:rPr>
      </w:pPr>
      <w:r>
        <w:rPr>
          <w:rtl/>
        </w:rPr>
        <w:t>جوائز إجراءات دعم الهاتف (Phone Support Incident Awards)</w:t>
      </w:r>
    </w:p>
    <w:p w:rsidR="006B5A20" w:rsidRDefault="00DE68E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2"/>
        <w:gridCol w:w="2530"/>
        <w:gridCol w:w="2726"/>
        <w:gridCol w:w="2718"/>
      </w:tblGrid>
      <w:tr w:rsidR="006B5A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IW/العميل - زيادات منح الأحداث</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300,000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270,000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 Fr. 330,000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1650000 كولون كوستاريكي</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1600000 كرونا</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215,000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£135,000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24000000 ين ياباني</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240000000 دينار كويتي</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1650000 كرونا</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350,000</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2000000 كرونا</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7000000 دولار تايواني جديد</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10000000 روبية هندية</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6600000 روبل روسي</w:t>
            </w:r>
          </w:p>
        </w:tc>
      </w:tr>
    </w:tbl>
    <w:p w:rsidR="006B5A20" w:rsidRDefault="006B5A20">
      <w:pPr>
        <w:pStyle w:val="ProductList-BodyIndented"/>
        <w:ind w:left="720"/>
        <w:rPr>
          <w:rtl/>
        </w:rPr>
      </w:pPr>
    </w:p>
    <w:p w:rsidR="006B5A20" w:rsidRDefault="00DE68E2">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6B5A20" w:rsidRDefault="006B5A20">
      <w:pPr>
        <w:pStyle w:val="ProductList-BodyIndented"/>
        <w:rPr>
          <w:rtl/>
        </w:rPr>
      </w:pPr>
    </w:p>
    <w:p w:rsidR="006B5A20" w:rsidRDefault="00DE68E2">
      <w:pPr>
        <w:pStyle w:val="ProductList-BodyIndented"/>
        <w:rPr>
          <w:rtl/>
        </w:rPr>
      </w:pPr>
      <w:r>
        <w:rPr>
          <w:rtl/>
        </w:rPr>
        <w:t xml:space="preserve">يتوفر الوصول إلى دعم الهاتف المحلي أثناء ساعات العمل عبر موقع الويب </w:t>
      </w:r>
      <w:hyperlink r:id="rId138">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B5A20" w:rsidRDefault="006B5A20">
      <w:pPr>
        <w:pStyle w:val="ProductList-BodyIndented"/>
        <w:ind w:left="720"/>
        <w:rPr>
          <w:rtl/>
        </w:rPr>
      </w:pPr>
    </w:p>
    <w:p w:rsidR="006B5A20" w:rsidRDefault="00DE68E2">
      <w:pPr>
        <w:pStyle w:val="ProductList-SubClauseHeading"/>
        <w:outlineLvl w:val="3"/>
        <w:rPr>
          <w:rtl/>
        </w:rPr>
      </w:pPr>
      <w:r>
        <w:rPr>
          <w:rtl/>
        </w:rPr>
        <w:t>الأحداث القائمة على الويب</w:t>
      </w:r>
    </w:p>
    <w:p w:rsidR="006B5A20" w:rsidRDefault="00DE68E2">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6B5A20" w:rsidRDefault="006B5A20">
      <w:pPr>
        <w:pStyle w:val="ProductList-BodyIndented"/>
        <w:rPr>
          <w:rtl/>
        </w:rPr>
      </w:pPr>
    </w:p>
    <w:p w:rsidR="006B5A20" w:rsidRDefault="00DE68E2">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6B5A20" w:rsidRDefault="006B5A20">
      <w:pPr>
        <w:pStyle w:val="ProductList-BodyIndented"/>
        <w:ind w:left="720"/>
        <w:rPr>
          <w:rtl/>
        </w:rPr>
      </w:pPr>
    </w:p>
    <w:p w:rsidR="006B5A20" w:rsidRDefault="00DE68E2">
      <w:pPr>
        <w:pStyle w:val="ProductList-SubClauseHeading"/>
        <w:outlineLvl w:val="3"/>
        <w:rPr>
          <w:rtl/>
        </w:rPr>
      </w:pPr>
      <w:r>
        <w:rPr>
          <w:rtl/>
        </w:rPr>
        <w:t>جهات اتصال الدعم</w:t>
      </w:r>
    </w:p>
    <w:p w:rsidR="006B5A20" w:rsidRDefault="00DE68E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90"/>
        <w:gridCol w:w="1490"/>
        <w:gridCol w:w="1512"/>
        <w:gridCol w:w="1512"/>
        <w:gridCol w:w="1512"/>
        <w:gridCol w:w="1512"/>
      </w:tblGrid>
      <w:tr w:rsidR="006B5A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S/S+: اتفاقية EA المستوى D</w:t>
            </w:r>
          </w:p>
        </w:tc>
      </w:tr>
      <w:tr w:rsidR="006B5A20">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حسب الحاجة</w:t>
            </w:r>
          </w:p>
        </w:tc>
      </w:tr>
      <w:tr w:rsidR="006B5A20">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w:t>
            </w:r>
          </w:p>
        </w:tc>
      </w:tr>
    </w:tbl>
    <w:p w:rsidR="006B5A20" w:rsidRDefault="006B5A20">
      <w:pPr>
        <w:pStyle w:val="ProductList-BodyIndented"/>
        <w:rPr>
          <w:rtl/>
        </w:rPr>
      </w:pPr>
    </w:p>
    <w:p w:rsidR="006B5A20" w:rsidRDefault="00DE68E2">
      <w:pPr>
        <w:pStyle w:val="ProductList-SubClauseHeading"/>
        <w:outlineLvl w:val="3"/>
        <w:rPr>
          <w:rtl/>
        </w:rPr>
      </w:pPr>
      <w:r>
        <w:rPr>
          <w:rtl/>
        </w:rPr>
        <w:t>مستوى الخدمة لعملاء ضمان البرنامج</w:t>
      </w:r>
    </w:p>
    <w:p w:rsidR="006B5A20" w:rsidRDefault="00DE68E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52"/>
        <w:gridCol w:w="2648"/>
        <w:gridCol w:w="2691"/>
        <w:gridCol w:w="2665"/>
      </w:tblGrid>
      <w:tr w:rsidR="006B5A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استجابة العميل المتوقعة</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تأثير خطير على الشركة: </w:t>
            </w:r>
          </w:p>
          <w:p w:rsidR="006B5A20" w:rsidRDefault="00DE68E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ساعتين أو أقل تبعًا لعرض الدعم</w:t>
            </w:r>
          </w:p>
          <w:p w:rsidR="006B5A20" w:rsidRDefault="00DE68E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تخصيص الموارد المناسبة لتعزيز الجهود المتواصلة على مدار اليوم وطوال أيام الأسبوع2</w:t>
            </w:r>
          </w:p>
          <w:p w:rsidR="006B5A20" w:rsidRDefault="00DE68E2">
            <w:pPr>
              <w:pStyle w:val="ProductList-TableBody"/>
              <w:rPr>
                <w:rtl/>
              </w:rPr>
            </w:pPr>
            <w:r>
              <w:rPr>
                <w:rtl/>
              </w:rPr>
              <w:t>وصول واستجابة سريعان بواسطة جهة التحكم بالتغيير</w:t>
            </w:r>
          </w:p>
          <w:p w:rsidR="006B5A20" w:rsidRDefault="00DE68E2">
            <w:pPr>
              <w:pStyle w:val="ProductList-TableBody"/>
              <w:rPr>
                <w:rtl/>
              </w:rPr>
            </w:pPr>
            <w:r>
              <w:rPr>
                <w:rtl/>
              </w:rPr>
              <w:t>إعلام الإدارة</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تأثير متوسط على الشركة: </w:t>
            </w:r>
          </w:p>
          <w:p w:rsidR="006B5A20" w:rsidRDefault="00DE68E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أربع ساعات أو أقل تبعًا لعرض الدعم</w:t>
            </w:r>
          </w:p>
          <w:p w:rsidR="006B5A20" w:rsidRDefault="00DE68E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تخصيص الموارد المناسبة للمحافظة على بذل الجهود المتواصلة على مدار ساعات العمل</w:t>
            </w:r>
          </w:p>
          <w:p w:rsidR="006B5A20" w:rsidRDefault="00DE68E2">
            <w:pPr>
              <w:pStyle w:val="ProductList-TableBody"/>
              <w:rPr>
                <w:rtl/>
              </w:rPr>
            </w:pPr>
            <w:r>
              <w:rPr>
                <w:rtl/>
              </w:rPr>
              <w:t>وصول واستجابة سريعان من جهة التحكم بالتغيير في غضون 4 ساعات عمل</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الحد الأدنى من التأثير على الشركة: </w:t>
            </w:r>
          </w:p>
          <w:p w:rsidR="006B5A20" w:rsidRDefault="00DE68E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خلال يوم عمل واحد أو أقل تبعًا لعرض الدعم</w:t>
            </w:r>
          </w:p>
          <w:p w:rsidR="006B5A20" w:rsidRDefault="00DE68E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معلومات جهة اتصال دقيقة عن صاحب الحالة</w:t>
            </w:r>
          </w:p>
          <w:p w:rsidR="006B5A20" w:rsidRDefault="00DE68E2">
            <w:pPr>
              <w:pStyle w:val="ProductList-TableBody"/>
              <w:rPr>
                <w:rtl/>
              </w:rPr>
            </w:pPr>
            <w:r>
              <w:rPr>
                <w:rtl/>
              </w:rPr>
              <w:t>الاستجابة خلال يوم عمل واحد.</w:t>
            </w:r>
          </w:p>
        </w:tc>
      </w:tr>
    </w:tbl>
    <w:p w:rsidR="006B5A20" w:rsidRDefault="00DE68E2">
      <w:pPr>
        <w:pStyle w:val="ProductList-BodyIndented"/>
        <w:rPr>
          <w:rtl/>
        </w:rPr>
      </w:pPr>
      <w:r>
        <w:rPr>
          <w:i/>
          <w:rtl/>
        </w:rPr>
        <w:t>1 اتصل بممثل Microsoft لمعرفة ساعات العمل المحلية.</w:t>
      </w:r>
    </w:p>
    <w:p w:rsidR="006B5A20" w:rsidRDefault="00DE68E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6B5A20" w:rsidRDefault="006B5A20">
      <w:pPr>
        <w:pStyle w:val="ProductList-BodyIndented"/>
        <w:ind w:left="720"/>
        <w:rPr>
          <w:rtl/>
        </w:rPr>
      </w:pPr>
    </w:p>
    <w:p w:rsidR="006B5A20" w:rsidRDefault="00DE68E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6B5A20" w:rsidRDefault="00DE68E2">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6B5A20" w:rsidRDefault="006B5A20">
      <w:pPr>
        <w:pStyle w:val="ProductList-BodyIndented"/>
        <w:rPr>
          <w:rtl/>
        </w:rPr>
      </w:pPr>
    </w:p>
    <w:p w:rsidR="006B5A20" w:rsidRDefault="00DE68E2">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6B5A20" w:rsidRDefault="006B5A20">
      <w:pPr>
        <w:pStyle w:val="ProductList-BodyIndented"/>
        <w:ind w:left="720"/>
        <w:rPr>
          <w:rtl/>
        </w:rPr>
      </w:pPr>
    </w:p>
    <w:p w:rsidR="006B5A20" w:rsidRDefault="00DE68E2">
      <w:pPr>
        <w:pStyle w:val="ProductList-SubClauseHeading"/>
        <w:outlineLvl w:val="3"/>
        <w:rPr>
          <w:rtl/>
        </w:rPr>
      </w:pPr>
      <w:r>
        <w:rPr>
          <w:rtl/>
        </w:rPr>
        <w:t>شروط الشركات الإضافية</w:t>
      </w:r>
    </w:p>
    <w:p w:rsidR="006B5A20" w:rsidRDefault="00DE68E2">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6B5A20" w:rsidRDefault="006B5A20">
      <w:pPr>
        <w:pStyle w:val="ProductList-BodyIndented"/>
        <w:rPr>
          <w:rtl/>
        </w:rPr>
      </w:pPr>
    </w:p>
    <w:p w:rsidR="006B5A20" w:rsidRDefault="00DE68E2">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6B5A20" w:rsidRDefault="006B5A20">
      <w:pPr>
        <w:pStyle w:val="ProductList-BodyIndented"/>
        <w:ind w:left="720"/>
        <w:rPr>
          <w:rtl/>
        </w:rPr>
      </w:pPr>
    </w:p>
    <w:p w:rsidR="006B5A20" w:rsidRDefault="00DE68E2">
      <w:pPr>
        <w:pStyle w:val="ProductList-SubClauseHeading"/>
        <w:outlineLvl w:val="3"/>
        <w:rPr>
          <w:rtl/>
        </w:rPr>
      </w:pPr>
      <w:r>
        <w:rPr>
          <w:rtl/>
        </w:rPr>
        <w:t>دعم غير محدود لحل المشكلات على مدار 24 ساعة يوميًا طوال أيام الأسبوع</w:t>
      </w:r>
    </w:p>
    <w:p w:rsidR="006B5A20" w:rsidRDefault="00DE68E2">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0A3DF3">
          <w:t>‬</w:t>
        </w:r>
      </w:dir>
    </w:p>
    <w:p w:rsidR="006B5A20" w:rsidRDefault="006B5A20">
      <w:pPr>
        <w:pStyle w:val="ProductList-BodyIndented"/>
        <w:ind w:left="720"/>
        <w:rPr>
          <w:rtl/>
        </w:rPr>
      </w:pPr>
    </w:p>
    <w:p w:rsidR="006B5A20" w:rsidRDefault="00DE68E2">
      <w:pPr>
        <w:pStyle w:val="ProductList-SubClauseHeading"/>
        <w:outlineLvl w:val="3"/>
        <w:rPr>
          <w:rtl/>
        </w:rPr>
      </w:pPr>
      <w:r>
        <w:rPr>
          <w:rtl/>
        </w:rPr>
        <w:t>أهلية SCE</w:t>
      </w:r>
    </w:p>
    <w:p w:rsidR="006B5A20" w:rsidRDefault="00DE68E2">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6B5A20" w:rsidRDefault="006B5A20">
      <w:pPr>
        <w:pStyle w:val="ProductList-BodyIndented"/>
        <w:rPr>
          <w:rtl/>
        </w:rPr>
      </w:pPr>
    </w:p>
    <w:p w:rsidR="006B5A20" w:rsidRDefault="00DE68E2">
      <w:pPr>
        <w:pStyle w:val="ProductList-BodyIndented"/>
        <w:rPr>
          <w:rtl/>
        </w:rPr>
      </w:pPr>
      <w:r>
        <w:rPr>
          <w:rtl/>
        </w:rPr>
        <w:t>منتجات نظام التطبيق الأساسي (Application Platform) المؤهل هي:</w:t>
      </w:r>
    </w:p>
    <w:p w:rsidR="006B5A20" w:rsidRDefault="00DE68E2">
      <w:pPr>
        <w:pStyle w:val="ProductList-Bullet"/>
        <w:numPr>
          <w:ilvl w:val="1"/>
          <w:numId w:val="4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6B5A20" w:rsidRDefault="00DE68E2">
      <w:pPr>
        <w:pStyle w:val="ProductList-Bullet"/>
        <w:numPr>
          <w:ilvl w:val="1"/>
          <w:numId w:val="42"/>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6B5A20" w:rsidRDefault="00DE68E2">
      <w:pPr>
        <w:pStyle w:val="ProductList-Bullet"/>
        <w:numPr>
          <w:ilvl w:val="1"/>
          <w:numId w:val="42"/>
        </w:numPr>
        <w:rPr>
          <w:rtl/>
        </w:rPr>
      </w:pPr>
      <w:r>
        <w:rPr>
          <w:rtl/>
        </w:rPr>
        <w:t>Office SharePoint Server</w:t>
      </w:r>
      <w:r>
        <w:fldChar w:fldCharType="begin"/>
      </w:r>
      <w:r>
        <w:instrText xml:space="preserve"> XE "SharePoint Server" </w:instrText>
      </w:r>
      <w:r>
        <w:fldChar w:fldCharType="end"/>
      </w:r>
    </w:p>
    <w:p w:rsidR="006B5A20" w:rsidRDefault="00DE68E2">
      <w:pPr>
        <w:pStyle w:val="ProductList-BodyIndented"/>
        <w:rPr>
          <w:rtl/>
        </w:rPr>
      </w:pPr>
      <w:r>
        <w:rPr>
          <w:rtl/>
        </w:rPr>
        <w:t>المنتجات المؤهلة من مكون البنية الأساسية (Core Infrastructure Component) هي:</w:t>
      </w:r>
    </w:p>
    <w:p w:rsidR="006B5A20" w:rsidRDefault="00DE68E2">
      <w:pPr>
        <w:pStyle w:val="ProductList-Bullet"/>
        <w:numPr>
          <w:ilvl w:val="1"/>
          <w:numId w:val="43"/>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6B5A20" w:rsidRDefault="00DE68E2">
      <w:pPr>
        <w:pStyle w:val="ProductList-Bullet"/>
        <w:numPr>
          <w:ilvl w:val="1"/>
          <w:numId w:val="43"/>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6B5A20" w:rsidRDefault="006B5A20">
      <w:pPr>
        <w:pStyle w:val="ProductList-BodyIndented"/>
        <w:rPr>
          <w:rtl/>
        </w:rPr>
      </w:pPr>
    </w:p>
    <w:p w:rsidR="006B5A20" w:rsidRDefault="00DE68E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18"/>
        <w:gridCol w:w="3469"/>
        <w:gridCol w:w="3569"/>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375,000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337,500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412,500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2,062,500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268,750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168,750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30,000,000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300,000,000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2,062,500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437,500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2,500,000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8,750,000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12,500,000</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8,250,000</w:t>
            </w:r>
          </w:p>
        </w:tc>
      </w:tr>
    </w:tbl>
    <w:p w:rsidR="006B5A20" w:rsidRDefault="006B5A20">
      <w:pPr>
        <w:pStyle w:val="ProductList-BodyIndented"/>
        <w:ind w:left="720"/>
        <w:rPr>
          <w:rtl/>
        </w:rPr>
      </w:pPr>
    </w:p>
    <w:p w:rsidR="006B5A20" w:rsidRDefault="00DE68E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6B5A20" w:rsidRDefault="006B5A20">
      <w:pPr>
        <w:pStyle w:val="ProductList-BodyIndented"/>
        <w:ind w:left="720"/>
        <w:rPr>
          <w:rtl/>
        </w:rPr>
      </w:pPr>
    </w:p>
    <w:p w:rsidR="006B5A20" w:rsidRDefault="00DE68E2">
      <w:pPr>
        <w:pStyle w:val="ProductList-SubClauseHeading"/>
        <w:outlineLvl w:val="3"/>
        <w:rPr>
          <w:rtl/>
        </w:rPr>
      </w:pPr>
      <w:r>
        <w:rPr>
          <w:rtl/>
        </w:rPr>
        <w:t>تأهل مستودع البيانات المتوازي (Parallel Data Warehouse)</w:t>
      </w:r>
    </w:p>
    <w:p w:rsidR="006B5A20" w:rsidRDefault="00DE68E2">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6B5A20" w:rsidRDefault="006B5A20">
      <w:pPr>
        <w:pStyle w:val="ProductList-BodyIndented"/>
        <w:rPr>
          <w:rtl/>
        </w:rPr>
      </w:pPr>
    </w:p>
    <w:p w:rsidR="006B5A20" w:rsidRDefault="00DE68E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6B5A20" w:rsidRDefault="006B5A20">
      <w:pPr>
        <w:pStyle w:val="ProductList-BodyIndented"/>
        <w:rPr>
          <w:rtl/>
        </w:rPr>
      </w:pPr>
    </w:p>
    <w:p w:rsidR="006B5A20" w:rsidRDefault="00DE68E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5"/>
        <w:gridCol w:w="5261"/>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جهات اتصال الدعم المسموح بها</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6</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w:t>
            </w:r>
          </w:p>
        </w:tc>
      </w:tr>
    </w:tbl>
    <w:p w:rsidR="006B5A20" w:rsidRDefault="006B5A20">
      <w:pPr>
        <w:pStyle w:val="ProductList-BodyIndented"/>
        <w:rPr>
          <w:rtl/>
        </w:rPr>
      </w:pPr>
    </w:p>
    <w:p w:rsidR="006B5A20" w:rsidRDefault="00DE68E2">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6B5A20" w:rsidRDefault="006B5A2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Indented"/>
        <w:rPr>
          <w:rtl/>
        </w:rPr>
      </w:pPr>
    </w:p>
    <w:p w:rsidR="006B5A20" w:rsidRDefault="00DE68E2">
      <w:pPr>
        <w:pStyle w:val="ProductList-ClauseHeading"/>
        <w:outlineLvl w:val="2"/>
        <w:rPr>
          <w:rtl/>
        </w:rPr>
      </w:pPr>
      <w:bookmarkStart w:id="391" w:name="_Sec586"/>
      <w:r>
        <w:rPr>
          <w:rtl/>
        </w:rPr>
        <w:t>دعم الإصلاح العاجل الموسع</w:t>
      </w:r>
      <w:bookmarkEnd w:id="391"/>
    </w:p>
    <w:p w:rsidR="006B5A20" w:rsidRDefault="00DE68E2">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6B5A20" w:rsidRDefault="00DE68E2">
      <w:pPr>
        <w:pStyle w:val="ProductList-Bullet"/>
        <w:numPr>
          <w:ilvl w:val="0"/>
          <w:numId w:val="44"/>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6B5A20" w:rsidRDefault="00DE68E2">
      <w:pPr>
        <w:pStyle w:val="ProductList-Bullet"/>
        <w:numPr>
          <w:ilvl w:val="0"/>
          <w:numId w:val="44"/>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6B5A20" w:rsidRDefault="00DE68E2">
      <w:pPr>
        <w:pStyle w:val="ProductList-Bullet"/>
        <w:numPr>
          <w:ilvl w:val="0"/>
          <w:numId w:val="44"/>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6B5A20" w:rsidRDefault="006B5A20">
      <w:pPr>
        <w:pStyle w:val="ProductList-Body"/>
        <w:rPr>
          <w:rtl/>
        </w:rPr>
      </w:pPr>
    </w:p>
    <w:p w:rsidR="006B5A20" w:rsidRDefault="00DE68E2">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6B5A20" w:rsidRDefault="006B5A20">
      <w:pPr>
        <w:pStyle w:val="PURBreadcrumb"/>
        <w:bidi/>
        <w:rPr>
          <w:rtl/>
        </w:rPr>
      </w:pPr>
    </w:p>
    <w:p w:rsidR="006B5A20" w:rsidRDefault="00DE68E2">
      <w:pPr>
        <w:pStyle w:val="ProductList-ClauseHeading"/>
        <w:outlineLvl w:val="2"/>
        <w:rPr>
          <w:rtl/>
        </w:rPr>
      </w:pPr>
      <w:bookmarkStart w:id="392" w:name="_Sec587"/>
      <w:r>
        <w:rPr>
          <w:rtl/>
        </w:rPr>
        <w:t>توفر ترخيص الترقية</w:t>
      </w:r>
      <w:bookmarkEnd w:id="392"/>
    </w:p>
    <w:p w:rsidR="006B5A20" w:rsidRDefault="00DE68E2">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39">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6B5A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الترقية إلى</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Standard</w:t>
            </w:r>
            <w:r>
              <w:fldChar w:fldCharType="begin"/>
            </w:r>
            <w:r>
              <w:instrText xml:space="preserve"> XE "BizTalk Server Standard"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Enterprise</w:t>
            </w:r>
            <w:r>
              <w:fldChar w:fldCharType="begin"/>
            </w:r>
            <w:r>
              <w:instrText xml:space="preserve"> XE "BizTalk Server Enterprise"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BizTalk Server Enterprise</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Commerce Server Enterprise</w:t>
            </w:r>
            <w:r>
              <w:fldChar w:fldCharType="begin"/>
            </w:r>
            <w:r>
              <w:instrText xml:space="preserve"> XE "Commerce Server Enterprise"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جهاز سطح مكتب تعليمي مع مجموعة اتفاقية ترخيص وصول العميل للمؤسسة</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جهاز سطح مكتب مدرسي مع مجموعة اتفاقية ترخيص وصول العميل للمؤسسة</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Exchange Server Enterprise</w:t>
            </w:r>
            <w:r>
              <w:fldChar w:fldCharType="begin"/>
            </w:r>
            <w:r>
              <w:instrText xml:space="preserve"> XE "Exchange Server Enterprise"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Forefront TMG Enterprise</w:t>
            </w:r>
            <w:r>
              <w:fldChar w:fldCharType="begin"/>
            </w:r>
            <w:r>
              <w:instrText xml:space="preserve"> XE "Forefront TMG Enterprise"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Internet Security &amp; Acceleration (ISA) Enterprise Server</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Dynamics CRM Server</w:t>
            </w:r>
            <w:r>
              <w:fldChar w:fldCharType="begin"/>
            </w:r>
            <w:r>
              <w:instrText xml:space="preserve"> XE "Microsoft Dynamics CRM Server"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Office Professional Plus</w:t>
            </w:r>
            <w:r>
              <w:fldChar w:fldCharType="begin"/>
            </w:r>
            <w:r>
              <w:instrText xml:space="preserve"> XE "Office Professional Plus"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سطح مكتب Enterprise</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سطح مكتب Enterprise مع Microsoft Desktop Optimization Pack</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Project Professional</w:t>
            </w:r>
            <w:r>
              <w:fldChar w:fldCharType="begin"/>
            </w:r>
            <w:r>
              <w:instrText xml:space="preserve"> XE "Project Professional"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 Enterprise Core</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System Center Datacenter</w:t>
            </w:r>
            <w:r>
              <w:fldChar w:fldCharType="begin"/>
            </w:r>
            <w:r>
              <w:instrText xml:space="preserve"> XE "System Center Datacenter"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Visio Professional</w:t>
            </w:r>
            <w:r>
              <w:fldChar w:fldCharType="begin"/>
            </w:r>
            <w:r>
              <w:instrText xml:space="preserve"> XE "Visio Professional"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6B5A20">
        <w:tc>
          <w:tcPr>
            <w:tcW w:w="600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Windows Server Datacenter</w:t>
            </w:r>
            <w:r>
              <w:fldChar w:fldCharType="begin"/>
            </w:r>
            <w:r>
              <w:instrText xml:space="preserve"> XE "Windows Server Datacenter" </w:instrText>
            </w:r>
            <w:r>
              <w:fldChar w:fldCharType="end"/>
            </w:r>
          </w:p>
        </w:tc>
      </w:tr>
    </w:tbl>
    <w:p w:rsidR="006B5A20" w:rsidRDefault="006B5A20">
      <w:pPr>
        <w:pStyle w:val="ProductList-Body"/>
        <w:rPr>
          <w:rtl/>
        </w:rPr>
      </w:pPr>
    </w:p>
    <w:p w:rsidR="006B5A20" w:rsidRDefault="006B5A20">
      <w:pPr>
        <w:pStyle w:val="ProductList-Body"/>
        <w:rPr>
          <w:rtl/>
        </w:rPr>
      </w:pPr>
    </w:p>
    <w:p w:rsidR="006B5A20" w:rsidRDefault="00DE68E2">
      <w:pPr>
        <w:pStyle w:val="ProductList-ClauseHeading"/>
        <w:outlineLvl w:val="2"/>
        <w:rPr>
          <w:rtl/>
        </w:rPr>
      </w:pPr>
      <w:bookmarkStart w:id="393" w:name="_Sec588"/>
      <w:r>
        <w:rPr>
          <w:rtl/>
        </w:rPr>
        <w:t>الخوادم - حقوق استرداد الحالات المستعصية</w:t>
      </w:r>
      <w:bookmarkEnd w:id="393"/>
    </w:p>
    <w:p w:rsidR="006B5A20" w:rsidRDefault="00DE68E2">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0A3DF3">
          <w:t>‬</w:t>
        </w:r>
      </w:dir>
    </w:p>
    <w:p w:rsidR="006B5A20" w:rsidRDefault="006B5A20">
      <w:pPr>
        <w:pStyle w:val="ProductList-Body"/>
        <w:rPr>
          <w:rtl/>
        </w:rPr>
      </w:pPr>
    </w:p>
    <w:p w:rsidR="006B5A20" w:rsidRDefault="00DE68E2">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6B5A20" w:rsidRDefault="00DE68E2">
      <w:pPr>
        <w:pStyle w:val="ProductList-Bullet"/>
        <w:numPr>
          <w:ilvl w:val="0"/>
          <w:numId w:val="45"/>
        </w:numPr>
        <w:rPr>
          <w:rtl/>
        </w:rPr>
      </w:pPr>
      <w:r>
        <w:rPr>
          <w:rtl/>
        </w:rPr>
        <w:t>لفترات زمنية وجيزة من اختبار استرداد الحالات المستعصية خلال أسبوع واحد كل 90 يومًا،</w:t>
      </w:r>
    </w:p>
    <w:p w:rsidR="006B5A20" w:rsidRDefault="00DE68E2">
      <w:pPr>
        <w:pStyle w:val="ProductList-Bullet"/>
        <w:numPr>
          <w:ilvl w:val="0"/>
          <w:numId w:val="45"/>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6B5A20" w:rsidRDefault="00DE68E2">
      <w:pPr>
        <w:pStyle w:val="ProductList-Bullet"/>
        <w:numPr>
          <w:ilvl w:val="0"/>
          <w:numId w:val="45"/>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0A3DF3">
          <w:t>‬</w:t>
        </w:r>
      </w:dir>
    </w:p>
    <w:p w:rsidR="006B5A20" w:rsidRDefault="006B5A20">
      <w:pPr>
        <w:pStyle w:val="ProductList-Body"/>
        <w:rPr>
          <w:rtl/>
        </w:rPr>
      </w:pPr>
    </w:p>
    <w:p w:rsidR="006B5A20" w:rsidRDefault="00DE68E2">
      <w:pPr>
        <w:pStyle w:val="ProductList-Body"/>
        <w:rPr>
          <w:rtl/>
        </w:rPr>
      </w:pPr>
      <w:r>
        <w:rPr>
          <w:rtl/>
        </w:rPr>
        <w:t>يجب أن يلتزم العميل بالشروط التالية لكي يستخدم البرنامج بموجب حقوق استرداد الحالات المستعصية:</w:t>
      </w:r>
    </w:p>
    <w:p w:rsidR="006B5A20" w:rsidRDefault="00DE68E2">
      <w:pPr>
        <w:pStyle w:val="ProductList-Bullet"/>
        <w:numPr>
          <w:ilvl w:val="0"/>
          <w:numId w:val="4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0A3DF3">
          <w:t>‬</w:t>
        </w:r>
      </w:dir>
    </w:p>
    <w:p w:rsidR="006B5A20" w:rsidRDefault="00DE68E2">
      <w:pPr>
        <w:pStyle w:val="ProductList-Bullet"/>
        <w:numPr>
          <w:ilvl w:val="0"/>
          <w:numId w:val="4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w:t>
      </w:r>
    </w:p>
    <w:p w:rsidR="006B5A20" w:rsidRDefault="00DE68E2">
      <w:pPr>
        <w:pStyle w:val="ProductList-Bullet"/>
        <w:numPr>
          <w:ilvl w:val="0"/>
          <w:numId w:val="4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0A3DF3">
          <w:t>‬</w:t>
        </w:r>
      </w:dir>
    </w:p>
    <w:p w:rsidR="006B5A20" w:rsidRDefault="00DE68E2">
      <w:pPr>
        <w:pStyle w:val="ProductList-Bullet"/>
        <w:numPr>
          <w:ilvl w:val="1"/>
          <w:numId w:val="4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w:t>
      </w:r>
    </w:p>
    <w:p w:rsidR="006B5A20" w:rsidRDefault="00DE68E2">
      <w:pPr>
        <w:pStyle w:val="ProductList-Bullet"/>
        <w:numPr>
          <w:ilvl w:val="1"/>
          <w:numId w:val="46"/>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6B5A20" w:rsidRDefault="00DE68E2">
      <w:pPr>
        <w:pStyle w:val="ProductList-Body"/>
        <w:ind w:left="1080"/>
        <w:rPr>
          <w:rtl/>
        </w:rPr>
      </w:pPr>
      <w:r>
        <w:rPr>
          <w:rtl/>
        </w:rPr>
        <w:t>- تشغيل برامج الأجهزة الظاهرية، مثل Hyper-V،</w:t>
      </w:r>
    </w:p>
    <w:p w:rsidR="006B5A20" w:rsidRDefault="00DE68E2">
      <w:pPr>
        <w:pStyle w:val="ProductList-Body"/>
        <w:ind w:left="1080"/>
        <w:rPr>
          <w:rtl/>
        </w:rPr>
      </w:pPr>
      <w:r>
        <w:rPr>
          <w:rtl/>
        </w:rPr>
        <w:t>- وتوفير خدمات الأجهزة الظاهرية،</w:t>
      </w:r>
    </w:p>
    <w:p w:rsidR="006B5A20" w:rsidRDefault="00DE68E2">
      <w:pPr>
        <w:pStyle w:val="ProductList-Body"/>
        <w:ind w:left="1080"/>
        <w:rPr>
          <w:rtl/>
        </w:rPr>
      </w:pPr>
      <w:r>
        <w:rPr>
          <w:rtl/>
        </w:rPr>
        <w:t>- وتشغيل وكلاء البرامج لإدارة برامج الأجهزة الظاهرية،</w:t>
      </w:r>
    </w:p>
    <w:p w:rsidR="006B5A20" w:rsidRDefault="00DE68E2">
      <w:pPr>
        <w:pStyle w:val="ProductList-Body"/>
        <w:ind w:left="1080"/>
        <w:rPr>
          <w:rtl/>
        </w:rPr>
      </w:pPr>
      <w:r>
        <w:rPr>
          <w:rtl/>
        </w:rPr>
        <w:t>- والاستخدام كوجهة للنسخ المتماثل،</w:t>
      </w:r>
    </w:p>
    <w:p w:rsidR="006B5A20" w:rsidRDefault="00DE68E2">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6B5A20" w:rsidRDefault="00DE68E2">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6B5A20" w:rsidRDefault="00DE68E2">
      <w:pPr>
        <w:pStyle w:val="ProductList-Body"/>
        <w:ind w:left="1080"/>
        <w:rPr>
          <w:rtl/>
        </w:rPr>
      </w:pPr>
      <w:r>
        <w:rPr>
          <w:rtl/>
        </w:rPr>
        <w:t xml:space="preserve">- وتشغيل أحمال استرداد الحالات المستعصية كما هو موضح أعلاه. </w:t>
      </w:r>
    </w:p>
    <w:p w:rsidR="006B5A20" w:rsidRDefault="00DE68E2">
      <w:pPr>
        <w:pStyle w:val="ProductList-Bullet"/>
        <w:numPr>
          <w:ilvl w:val="1"/>
          <w:numId w:val="47"/>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6B5A20" w:rsidRDefault="00DE68E2">
      <w:pPr>
        <w:pStyle w:val="ProductList-Bullet"/>
        <w:numPr>
          <w:ilvl w:val="0"/>
          <w:numId w:val="47"/>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rsidR="006B5A20" w:rsidRDefault="00DE68E2">
      <w:pPr>
        <w:pStyle w:val="ProductList-Bullet"/>
        <w:numPr>
          <w:ilvl w:val="0"/>
          <w:numId w:val="47"/>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6B5A20" w:rsidRDefault="00DE68E2">
      <w:pPr>
        <w:pStyle w:val="ProductList-Bullet"/>
        <w:numPr>
          <w:ilvl w:val="0"/>
          <w:numId w:val="47"/>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6B5A20" w:rsidRDefault="00DE68E2">
      <w:pPr>
        <w:pStyle w:val="ProductList-Bullet"/>
        <w:numPr>
          <w:ilvl w:val="0"/>
          <w:numId w:val="47"/>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ClauseHeading"/>
        <w:outlineLvl w:val="2"/>
        <w:rPr>
          <w:rtl/>
        </w:rPr>
      </w:pPr>
      <w:bookmarkStart w:id="394" w:name="_Sec589"/>
      <w:r>
        <w:rPr>
          <w:rtl/>
        </w:rPr>
        <w:t>إمكانية نقل الترخيص</w:t>
      </w:r>
      <w:bookmarkEnd w:id="394"/>
    </w:p>
    <w:p w:rsidR="006B5A20" w:rsidRDefault="00DE68E2">
      <w:pPr>
        <w:pStyle w:val="ProductList-SubClauseHeading"/>
        <w:outlineLvl w:val="3"/>
        <w:rPr>
          <w:rtl/>
        </w:rPr>
      </w:pPr>
      <w:r>
        <w:rPr>
          <w:rtl/>
        </w:rPr>
        <w:t>إمكانية نقل الترخيص عبر مزارع الخوادم</w:t>
      </w:r>
    </w:p>
    <w:p w:rsidR="006B5A20" w:rsidRDefault="00DE68E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6B5A20" w:rsidRDefault="006B5A20">
      <w:pPr>
        <w:pStyle w:val="ProductList-BodyIndented"/>
        <w:rPr>
          <w:rtl/>
        </w:rPr>
      </w:pPr>
    </w:p>
    <w:p w:rsidR="006B5A20" w:rsidRDefault="00DE68E2">
      <w:pPr>
        <w:pStyle w:val="ProductList-SubClauseHeading"/>
        <w:outlineLvl w:val="3"/>
        <w:rPr>
          <w:rtl/>
        </w:rPr>
      </w:pPr>
      <w:r>
        <w:rPr>
          <w:rtl/>
        </w:rPr>
        <w:t>نقل التراخيص من خلال ضمان البرنامج</w:t>
      </w:r>
    </w:p>
    <w:p w:rsidR="006B5A20" w:rsidRDefault="00DE68E2">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0A3DF3">
          <w:t>‬</w:t>
        </w:r>
      </w:dir>
    </w:p>
    <w:p w:rsidR="006B5A20" w:rsidRDefault="006B5A20">
      <w:pPr>
        <w:pStyle w:val="ProductList-BodyIndented"/>
        <w:rPr>
          <w:rtl/>
        </w:rPr>
      </w:pPr>
    </w:p>
    <w:p w:rsidR="006B5A20" w:rsidRDefault="00DE68E2">
      <w:pPr>
        <w:pStyle w:val="ProductList-SubSubClauseHeading"/>
        <w:outlineLvl w:val="4"/>
        <w:rPr>
          <w:rtl/>
        </w:rPr>
      </w:pPr>
      <w:r>
        <w:rPr>
          <w:rtl/>
        </w:rPr>
        <w:t>الاستخدام المسموح به:</w:t>
      </w:r>
    </w:p>
    <w:p w:rsidR="006B5A20" w:rsidRDefault="00DE68E2">
      <w:pPr>
        <w:pStyle w:val="ProductList-BodyIndented2"/>
        <w:rPr>
          <w:rtl/>
        </w:rPr>
      </w:pPr>
      <w:r>
        <w:rPr>
          <w:rtl/>
        </w:rPr>
        <w:t>باستخدام إمكانية نقل الترخيص من خلال ضمان البرنامج، يجوز للعميل:</w:t>
      </w:r>
    </w:p>
    <w:p w:rsidR="006B5A20" w:rsidRDefault="00DE68E2">
      <w:pPr>
        <w:pStyle w:val="ProductList-Bullet"/>
        <w:numPr>
          <w:ilvl w:val="2"/>
          <w:numId w:val="48"/>
        </w:numPr>
        <w:rPr>
          <w:rtl/>
        </w:rPr>
      </w:pPr>
      <w:r>
        <w:rPr>
          <w:rtl/>
        </w:rPr>
        <w:t>تشغيل البرنامج المرخص على خوادم مشتركة تابعة لطرف ثالث، و/أو</w:t>
      </w:r>
    </w:p>
    <w:p w:rsidR="006B5A20" w:rsidRDefault="00DE68E2">
      <w:pPr>
        <w:pStyle w:val="ProductList-Bullet"/>
        <w:numPr>
          <w:ilvl w:val="2"/>
          <w:numId w:val="48"/>
        </w:numPr>
        <w:rPr>
          <w:rtl/>
        </w:rPr>
      </w:pPr>
      <w:r>
        <w:rPr>
          <w:rtl/>
        </w:rPr>
        <w:t>الوصول إلى هذا البرنامج بموجب تراخيص الوصول وبموجب تراخيص اشتراك الجهاز والمستخدم التي تسمح بالوصول إلى المنتجات؛</w:t>
      </w:r>
    </w:p>
    <w:p w:rsidR="006B5A20" w:rsidRDefault="00DE68E2">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w:t>
      </w:r>
    </w:p>
    <w:p w:rsidR="006B5A20" w:rsidRDefault="00DE68E2">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rsidR="006B5A20" w:rsidRDefault="006B5A20">
      <w:pPr>
        <w:pStyle w:val="ProductList-BodyIndented2"/>
        <w:rPr>
          <w:rtl/>
        </w:rPr>
      </w:pPr>
    </w:p>
    <w:p w:rsidR="006B5A20" w:rsidRDefault="00DE68E2">
      <w:pPr>
        <w:pStyle w:val="ProductList-SubSubClauseHeading"/>
        <w:outlineLvl w:val="4"/>
        <w:rPr>
          <w:rtl/>
        </w:rPr>
      </w:pPr>
      <w:r>
        <w:rPr>
          <w:rtl/>
        </w:rPr>
        <w:t>المتطلبات:</w:t>
      </w:r>
    </w:p>
    <w:p w:rsidR="006B5A20" w:rsidRDefault="00DE68E2">
      <w:pPr>
        <w:pStyle w:val="ProductList-BodyIndented2"/>
        <w:rPr>
          <w:rtl/>
        </w:rPr>
      </w:pPr>
      <w:r>
        <w:rPr>
          <w:rtl/>
        </w:rPr>
        <w:t>لاستخدام إمكانية نقل الترخيص من خلال ضمان البرنامج، يجب على العميل:</w:t>
      </w:r>
    </w:p>
    <w:p w:rsidR="006B5A20" w:rsidRDefault="00DE68E2">
      <w:pPr>
        <w:pStyle w:val="ProductList-Bullet"/>
        <w:numPr>
          <w:ilvl w:val="2"/>
          <w:numId w:val="4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w:t>
      </w:r>
    </w:p>
    <w:p w:rsidR="006B5A20" w:rsidRDefault="00DE68E2">
      <w:pPr>
        <w:pStyle w:val="ProductList-Bullet"/>
        <w:numPr>
          <w:ilvl w:val="2"/>
          <w:numId w:val="4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6B5A20" w:rsidRDefault="00DE68E2">
      <w:pPr>
        <w:pStyle w:val="ProductList-Bullet"/>
        <w:numPr>
          <w:ilvl w:val="2"/>
          <w:numId w:val="4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6B5A20" w:rsidRDefault="006B5A20">
      <w:pPr>
        <w:pStyle w:val="ProductList-SubSubClauseHeading"/>
        <w:outlineLvl w:val="4"/>
        <w:rPr>
          <w:rtl/>
        </w:rPr>
      </w:pPr>
    </w:p>
    <w:p w:rsidR="006B5A20" w:rsidRDefault="00DE68E2">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0A3DF3">
          <w:t>‬</w:t>
        </w:r>
      </w:dir>
    </w:p>
    <w:tbl>
      <w:tblPr>
        <w:tblStyle w:val="PURTable1"/>
        <w:bidiVisual/>
        <w:tblW w:w="0" w:type="dxa"/>
        <w:tblLook w:val="04A0" w:firstRow="1" w:lastRow="0" w:firstColumn="1" w:lastColumn="0" w:noHBand="0" w:noVBand="1"/>
      </w:tblPr>
      <w:tblGrid>
        <w:gridCol w:w="2546"/>
        <w:gridCol w:w="2532"/>
        <w:gridCol w:w="2565"/>
        <w:gridCol w:w="2553"/>
      </w:tblGrid>
      <w:tr w:rsidR="006B5A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العدد المسموح به:</w:t>
            </w:r>
          </w:p>
          <w:p w:rsidR="006B5A20" w:rsidRDefault="00DE68E2">
            <w:pPr>
              <w:pStyle w:val="ProductList-TableBody"/>
              <w:rPr>
                <w:rtl/>
              </w:rPr>
            </w:pPr>
            <w:r>
              <w:rPr>
                <w:color w:val="FFFFFF"/>
                <w:rtl/>
              </w:rPr>
              <w:t>بيئات نظام تشغيل أو نوَيات لكل ترخيص</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بيئة نظام تشغيل واحدة لكل ترخيص</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بيئة نظام تشغيل واحدة لكل ترخيص</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بيئتان لنظام التشغيل مُدارتان لكل ترخيص</w:t>
            </w:r>
          </w:p>
        </w:tc>
      </w:tr>
      <w:tr w:rsidR="006B5A20">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 بيئات نظام تشغيل مُدارة لكل ترخيص</w:t>
            </w:r>
          </w:p>
        </w:tc>
      </w:tr>
    </w:tbl>
    <w:p w:rsidR="006B5A20" w:rsidRDefault="006B5A20">
      <w:pPr>
        <w:pStyle w:val="ProductList-BodyIndented2"/>
        <w:rPr>
          <w:rtl/>
        </w:rPr>
      </w:pPr>
    </w:p>
    <w:p w:rsidR="006B5A20" w:rsidRDefault="00DE68E2">
      <w:pPr>
        <w:pStyle w:val="ProductList-SubSubClauseHeading"/>
        <w:outlineLvl w:val="4"/>
        <w:rPr>
          <w:rtl/>
        </w:rPr>
      </w:pPr>
      <w:r>
        <w:rPr>
          <w:rtl/>
        </w:rPr>
        <w:t>حقوق تجاوز الفشل</w:t>
      </w:r>
    </w:p>
    <w:p w:rsidR="006B5A20" w:rsidRDefault="00DE68E2">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لعدد التراخيص المطلوبة لتشغيل مثيلات الإنتاج المقابلة على الخوادم المشتركة لنفس الشريك.</w:t>
      </w:r>
    </w:p>
    <w:p w:rsidR="006B5A20" w:rsidRDefault="006B5A20">
      <w:pPr>
        <w:pStyle w:val="ProductList-BodyIndented2"/>
        <w:rPr>
          <w:rtl/>
        </w:rPr>
      </w:pPr>
    </w:p>
    <w:p w:rsidR="006B5A20" w:rsidRDefault="00DE68E2">
      <w:pPr>
        <w:pStyle w:val="ProductList-ClauseHeading"/>
        <w:outlineLvl w:val="2"/>
        <w:rPr>
          <w:rtl/>
        </w:rPr>
      </w:pPr>
      <w:bookmarkStart w:id="395" w:name="_Sec590"/>
      <w:r>
        <w:rPr>
          <w:rtl/>
        </w:rPr>
        <w:t>الخوادم - التطبيقات الذاتية الاستضافة</w:t>
      </w:r>
      <w:bookmarkEnd w:id="395"/>
    </w:p>
    <w:p w:rsidR="006B5A20" w:rsidRDefault="00DE68E2">
      <w:pPr>
        <w:pStyle w:val="ProductList-Body"/>
        <w:rPr>
          <w:rtl/>
        </w:rPr>
      </w:pPr>
      <w:r>
        <w:rPr>
          <w:rtl/>
        </w:rPr>
        <w:t>التطبيقات الذاتية الاستضافة هي تلك المنتجات التي تنطبق عليها حقوق الاستضافة الذاتية.</w:t>
      </w:r>
    </w:p>
    <w:p w:rsidR="006B5A20" w:rsidRDefault="006B5A20">
      <w:pPr>
        <w:pStyle w:val="ProductList-Body"/>
        <w:rPr>
          <w:rtl/>
        </w:rPr>
      </w:pPr>
    </w:p>
    <w:p w:rsidR="006B5A20" w:rsidRDefault="00DE68E2">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6B5A20" w:rsidRDefault="006B5A20">
      <w:pPr>
        <w:pStyle w:val="ProductList-Body"/>
        <w:rPr>
          <w:rtl/>
        </w:rPr>
      </w:pPr>
    </w:p>
    <w:p w:rsidR="006B5A20" w:rsidRDefault="00DE68E2">
      <w:pPr>
        <w:pStyle w:val="ProductList-SubClauseHeading"/>
        <w:outlineLvl w:val="3"/>
        <w:rPr>
          <w:rtl/>
        </w:rPr>
      </w:pPr>
      <w:r>
        <w:rPr>
          <w:rtl/>
        </w:rPr>
        <w:t>المتطلبات</w:t>
      </w:r>
    </w:p>
    <w:p w:rsidR="006B5A20" w:rsidRDefault="00DE68E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6B5A20" w:rsidRDefault="00DE68E2">
      <w:pPr>
        <w:pStyle w:val="ProductList-Bullet"/>
        <w:numPr>
          <w:ilvl w:val="1"/>
          <w:numId w:val="50"/>
        </w:numPr>
        <w:rPr>
          <w:rtl/>
        </w:rPr>
      </w:pPr>
      <w:r>
        <w:rPr>
          <w:rtl/>
        </w:rPr>
        <w:t>التطبيقات الذاتية الاستضافة التي يتم تشغيلها كجزء من الحل الموحد،</w:t>
      </w:r>
    </w:p>
    <w:p w:rsidR="006B5A20" w:rsidRDefault="00DE68E2">
      <w:pPr>
        <w:pStyle w:val="ProductList-Bullet"/>
        <w:numPr>
          <w:ilvl w:val="1"/>
          <w:numId w:val="50"/>
        </w:numPr>
        <w:rPr>
          <w:rtl/>
        </w:rPr>
      </w:pPr>
      <w:r>
        <w:rPr>
          <w:rtl/>
        </w:rPr>
        <w:t xml:space="preserve">وكافة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rsidR="006B5A20" w:rsidRDefault="006B5A20">
      <w:pPr>
        <w:pStyle w:val="ProductList-BodyIndented"/>
        <w:rPr>
          <w:rtl/>
        </w:rPr>
      </w:pPr>
    </w:p>
    <w:p w:rsidR="006B5A20" w:rsidRDefault="00DE68E2">
      <w:pPr>
        <w:pStyle w:val="ProductList-BodyIndented"/>
        <w:rPr>
          <w:rtl/>
        </w:rPr>
      </w:pPr>
      <w:r>
        <w:rPr>
          <w:rtl/>
        </w:rPr>
        <w:t xml:space="preserve">يجب أن تكون جميع برامج Microsoft المستخدمة لإنشاء الحل الموحد وتقديمه: </w:t>
      </w:r>
    </w:p>
    <w:p w:rsidR="006B5A20" w:rsidRDefault="00DE68E2">
      <w:pPr>
        <w:pStyle w:val="ProductList-Bullet"/>
        <w:numPr>
          <w:ilvl w:val="1"/>
          <w:numId w:val="51"/>
        </w:numPr>
        <w:rPr>
          <w:rtl/>
        </w:rPr>
      </w:pPr>
      <w:r>
        <w:rPr>
          <w:rtl/>
        </w:rPr>
        <w:t>مرخصة من خلال برنامج الترخيص المجمع،</w:t>
      </w:r>
    </w:p>
    <w:p w:rsidR="006B5A20" w:rsidRDefault="00DE68E2">
      <w:pPr>
        <w:pStyle w:val="ProductList-Bullet"/>
        <w:numPr>
          <w:ilvl w:val="1"/>
          <w:numId w:val="5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6B5A20" w:rsidRDefault="006B5A20">
      <w:pPr>
        <w:pStyle w:val="ProductList-BodyIndented"/>
        <w:rPr>
          <w:rtl/>
        </w:rPr>
      </w:pPr>
    </w:p>
    <w:p w:rsidR="006B5A20" w:rsidRDefault="00DE68E2">
      <w:pPr>
        <w:pStyle w:val="ProductList-BodyIndented"/>
        <w:rPr>
          <w:rtl/>
        </w:rPr>
      </w:pPr>
      <w:r>
        <w:rPr>
          <w:rtl/>
        </w:rPr>
        <w:t>يجب أن تتوافر الشروط التالية في برنامج العميل:</w:t>
      </w:r>
    </w:p>
    <w:p w:rsidR="006B5A20" w:rsidRDefault="00DE68E2">
      <w:pPr>
        <w:pStyle w:val="ProductList-Bullet"/>
        <w:numPr>
          <w:ilvl w:val="1"/>
          <w:numId w:val="52"/>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6B5A20" w:rsidRDefault="00DE68E2">
      <w:pPr>
        <w:pStyle w:val="ProductList-Bullet"/>
        <w:numPr>
          <w:ilvl w:val="1"/>
          <w:numId w:val="52"/>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6B5A20" w:rsidRDefault="00DE68E2">
      <w:pPr>
        <w:pStyle w:val="ProductList-Bullet"/>
        <w:numPr>
          <w:ilvl w:val="1"/>
          <w:numId w:val="52"/>
        </w:numPr>
        <w:rPr>
          <w:rtl/>
        </w:rPr>
      </w:pPr>
      <w:r>
        <w:rPr>
          <w:rtl/>
        </w:rPr>
        <w:t>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w:t>
      </w:r>
    </w:p>
    <w:p w:rsidR="006B5A20" w:rsidRDefault="00DE68E2">
      <w:pPr>
        <w:pStyle w:val="ProductList-Bullet"/>
        <w:numPr>
          <w:ilvl w:val="1"/>
          <w:numId w:val="5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6B5A20" w:rsidRDefault="006B5A20">
      <w:pPr>
        <w:pStyle w:val="ProductList-BodyIndented"/>
        <w:rPr>
          <w:rtl/>
        </w:rPr>
      </w:pPr>
    </w:p>
    <w:p w:rsidR="006B5A20" w:rsidRDefault="00DE68E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0A3DF3">
          <w:t>‬</w:t>
        </w:r>
      </w:dir>
    </w:p>
    <w:p w:rsidR="006B5A20" w:rsidRDefault="006B5A2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Indented"/>
        <w:rPr>
          <w:rtl/>
        </w:rPr>
      </w:pPr>
    </w:p>
    <w:p w:rsidR="006B5A20" w:rsidRDefault="006B5A20">
      <w:pPr>
        <w:pStyle w:val="PURBreadcrumb"/>
        <w:bidi/>
        <w:rPr>
          <w:rtl/>
        </w:rPr>
      </w:pPr>
    </w:p>
    <w:p w:rsidR="006B5A20" w:rsidRDefault="00DE68E2">
      <w:pPr>
        <w:pStyle w:val="ProductList-SectionHeading"/>
        <w:pageBreakBefore/>
        <w:outlineLvl w:val="0"/>
        <w:rPr>
          <w:rtl/>
        </w:rPr>
      </w:pPr>
      <w:bookmarkStart w:id="396" w:name="_Sec562"/>
      <w:bookmarkEnd w:id="373"/>
      <w:r>
        <w:rPr>
          <w:rtl/>
        </w:rPr>
        <w:t>الملحق (ج) - الخدمات الاحترافية</w:t>
      </w:r>
      <w:r>
        <w:fldChar w:fldCharType="begin"/>
      </w:r>
      <w:r>
        <w:instrText xml:space="preserve"> TC "</w:instrText>
      </w:r>
      <w:bookmarkStart w:id="397" w:name="_Toc439073174"/>
      <w:r>
        <w:instrText>الملحق (ج) - الخدمات الاحترافية</w:instrText>
      </w:r>
      <w:bookmarkEnd w:id="397"/>
      <w:r>
        <w:instrText>" \l 1</w:instrText>
      </w:r>
      <w:r>
        <w:fldChar w:fldCharType="end"/>
      </w:r>
    </w:p>
    <w:p w:rsidR="006B5A20" w:rsidRDefault="00DE68E2">
      <w:pPr>
        <w:pStyle w:val="ProductList-Body"/>
        <w:rPr>
          <w:rtl/>
        </w:rPr>
      </w:pPr>
      <w:r>
        <w:rPr>
          <w:rtl/>
        </w:rPr>
        <w:t>فيما يلي وصف للخدمات الاحترافية المتوفرة من خلال الترخيص المجمع من Microsoft:</w:t>
      </w:r>
    </w:p>
    <w:p w:rsidR="006B5A20" w:rsidRDefault="00DE68E2">
      <w:pPr>
        <w:pStyle w:val="ProductList-Offering1Heading"/>
        <w:outlineLvl w:val="1"/>
        <w:rPr>
          <w:rtl/>
        </w:rPr>
      </w:pPr>
      <w:bookmarkStart w:id="398" w:name="_Sec565"/>
      <w:r>
        <w:rPr>
          <w:rtl/>
        </w:rPr>
        <w:t>عروض دعم Microsoft Premier</w:t>
      </w:r>
      <w:bookmarkEnd w:id="398"/>
      <w:r>
        <w:fldChar w:fldCharType="begin"/>
      </w:r>
      <w:r>
        <w:instrText xml:space="preserve"> TC "</w:instrText>
      </w:r>
      <w:bookmarkStart w:id="399" w:name="_Toc439073175"/>
      <w:r>
        <w:instrText>عروض دعم Microsoft Premier</w:instrText>
      </w:r>
      <w:bookmarkEnd w:id="399"/>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6B5A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jc w:val="center"/>
              <w:rPr>
                <w:rtl/>
              </w:rPr>
            </w:pPr>
            <w:r>
              <w:rPr>
                <w:color w:val="FFFFFF"/>
                <w:rtl/>
              </w:rPr>
              <w:t>Premier Plus</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شهريًا</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حتى 10 ساعات</w:t>
            </w:r>
          </w:p>
          <w:p w:rsidR="006B5A20" w:rsidRDefault="00DE68E2">
            <w:pPr>
              <w:pStyle w:val="ProductList-TableBody"/>
              <w:rPr>
                <w:rtl/>
              </w:rPr>
            </w:pPr>
            <w:r>
              <w:rPr>
                <w:rtl/>
              </w:rPr>
              <w:t>+1 اختبار السلامة</w:t>
            </w:r>
          </w:p>
          <w:p w:rsidR="006B5A20" w:rsidRDefault="00DE68E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حتى 160 ساعة</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حتى 140 ساعة</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jc w:val="center"/>
              <w:rPr>
                <w:rtl/>
              </w:rPr>
            </w:pPr>
            <w:r>
              <w:rPr>
                <w:rtl/>
              </w:rPr>
              <w:t>X</w:t>
            </w:r>
          </w:p>
        </w:tc>
      </w:tr>
      <w:tr w:rsidR="006B5A20">
        <w:tc>
          <w:tcPr>
            <w:tcW w:w="404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حزَم من 20</w:t>
            </w:r>
          </w:p>
        </w:tc>
      </w:tr>
    </w:tbl>
    <w:p w:rsidR="006B5A20" w:rsidRDefault="00DE68E2">
      <w:pPr>
        <w:pStyle w:val="ProductList-Body"/>
        <w:rPr>
          <w:rtl/>
        </w:rPr>
      </w:pPr>
      <w:r>
        <w:rPr>
          <w:vertAlign w:val="superscript"/>
          <w:rtl/>
        </w:rPr>
        <w:t xml:space="preserve">1 </w:t>
      </w:r>
      <w:r>
        <w:rPr>
          <w:i/>
          <w:rtl/>
        </w:rPr>
        <w:t>يتم تحديد ساعات العمل محليًا.</w:t>
      </w:r>
    </w:p>
    <w:p w:rsidR="006B5A20" w:rsidRDefault="006B5A20">
      <w:pPr>
        <w:pStyle w:val="ProductList-Body"/>
        <w:rPr>
          <w:rtl/>
        </w:rPr>
      </w:pPr>
    </w:p>
    <w:tbl>
      <w:tblPr>
        <w:tblStyle w:val="PURTable"/>
        <w:bidiVisual/>
        <w:tblW w:w="0" w:type="dxa"/>
        <w:tblLook w:val="04A0" w:firstRow="1" w:lastRow="0" w:firstColumn="1" w:lastColumn="0" w:noHBand="0" w:noVBand="1"/>
      </w:tblPr>
      <w:tblGrid>
        <w:gridCol w:w="2716"/>
        <w:gridCol w:w="2714"/>
        <w:gridCol w:w="2750"/>
        <w:gridCol w:w="2736"/>
      </w:tblGrid>
      <w:tr w:rsidR="006B5A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استجابة العميل المتوقعة</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تأثير كارثي على الشركة: </w:t>
            </w:r>
          </w:p>
          <w:p w:rsidR="006B5A20" w:rsidRDefault="00DE68E2">
            <w:pPr>
              <w:pStyle w:val="ProductList-TableBody"/>
              <w:rPr>
                <w:rtl/>
              </w:rPr>
            </w:pPr>
            <w:r>
              <w:rPr>
                <w:rtl/>
              </w:rPr>
              <w:t>خسارة تامة لعملية الأعمال الأساسية (مهام أساسية) ولا يمكن متابعة العمل على نحوٍ معقول</w:t>
            </w:r>
          </w:p>
          <w:p w:rsidR="006B5A20" w:rsidRDefault="00DE68E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ساعة واحدة أو أقل</w:t>
            </w:r>
          </w:p>
          <w:p w:rsidR="006B5A20" w:rsidRDefault="00DE68E2">
            <w:pPr>
              <w:pStyle w:val="ProductList-TableBody"/>
              <w:rPr>
                <w:rtl/>
              </w:rPr>
            </w:pPr>
            <w:r>
              <w:rPr>
                <w:rtl/>
              </w:rPr>
              <w:t>انتقال موارد Microsoft إلى موقع العميل في أقرب وقت ممكن.</w:t>
            </w:r>
          </w:p>
          <w:p w:rsidR="006B5A20" w:rsidRDefault="00DE68E2">
            <w:pPr>
              <w:pStyle w:val="ProductList-TableBody"/>
              <w:rPr>
                <w:rtl/>
              </w:rPr>
            </w:pPr>
            <w:r>
              <w:rPr>
                <w:rtl/>
              </w:rPr>
              <w:t>جهود متواصلة طوال اليوم على مدار الأسبوع</w:t>
            </w:r>
          </w:p>
          <w:p w:rsidR="006B5A20" w:rsidRDefault="00DE68E2">
            <w:pPr>
              <w:pStyle w:val="ProductList-TableBody"/>
              <w:rPr>
                <w:rtl/>
              </w:rPr>
            </w:pPr>
            <w:r>
              <w:rPr>
                <w:rtl/>
              </w:rPr>
              <w:t>تصعيد سريع للمشكلة في Microsoft إلى فرق المنتجات</w:t>
            </w:r>
          </w:p>
          <w:p w:rsidR="006B5A20" w:rsidRDefault="00DE68E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إخطار كبار المديرين التنفيذيين التابعين للعميل </w:t>
            </w:r>
          </w:p>
          <w:p w:rsidR="006B5A20" w:rsidRDefault="00DE68E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B5A20" w:rsidRDefault="00DE68E2">
            <w:pPr>
              <w:pStyle w:val="ProductList-TableBody"/>
              <w:rPr>
                <w:rtl/>
              </w:rPr>
            </w:pPr>
            <w:r>
              <w:rPr>
                <w:rtl/>
              </w:rPr>
              <w:t>وصول واستجابة سريعان بواسطة جهة التحكم بالتغيير</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تأثير خطير على الشركة: </w:t>
            </w:r>
          </w:p>
          <w:p w:rsidR="006B5A20" w:rsidRDefault="00DE68E2">
            <w:pPr>
              <w:pStyle w:val="ProductList-TableBody"/>
              <w:rPr>
                <w:rtl/>
              </w:rPr>
            </w:pPr>
            <w:r>
              <w:rPr>
                <w:rtl/>
              </w:rPr>
              <w:t>خسارة كبيرة أو تراجع بالغ في أداء الخدمات</w:t>
            </w:r>
          </w:p>
          <w:p w:rsidR="006B5A20" w:rsidRDefault="00DE68E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ساعة واحدة أو أقل</w:t>
            </w:r>
          </w:p>
          <w:p w:rsidR="006B5A20" w:rsidRDefault="00DE68E2">
            <w:pPr>
              <w:pStyle w:val="ProductList-TableBody"/>
              <w:rPr>
                <w:rtl/>
              </w:rPr>
            </w:pPr>
            <w:r>
              <w:rPr>
                <w:rtl/>
              </w:rPr>
              <w:t>انتقال موارد Microsoft إلى موقع العميل حسب الطلب.</w:t>
            </w:r>
          </w:p>
          <w:p w:rsidR="006B5A20" w:rsidRDefault="00DE68E2">
            <w:pPr>
              <w:pStyle w:val="ProductList-TableBody"/>
              <w:rPr>
                <w:rtl/>
              </w:rPr>
            </w:pPr>
            <w:r>
              <w:rPr>
                <w:rtl/>
              </w:rPr>
              <w:t>جهود متواصلة طوال اليوم على مدار الأسبوع</w:t>
            </w:r>
          </w:p>
          <w:p w:rsidR="006B5A20" w:rsidRDefault="00DE68E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B5A20" w:rsidRDefault="00DE68E2">
            <w:pPr>
              <w:pStyle w:val="ProductList-TableBody"/>
              <w:rPr>
                <w:rtl/>
              </w:rPr>
            </w:pPr>
            <w:r>
              <w:rPr>
                <w:rtl/>
              </w:rPr>
              <w:t>وصول واستجابة سريعان بواسطة جهة التحكم بالتغيير</w:t>
            </w:r>
          </w:p>
          <w:p w:rsidR="006B5A20" w:rsidRDefault="00DE68E2">
            <w:pPr>
              <w:pStyle w:val="ProductList-TableBody"/>
              <w:rPr>
                <w:rtl/>
              </w:rPr>
            </w:pPr>
            <w:r>
              <w:rPr>
                <w:rtl/>
              </w:rPr>
              <w:t>إعلام الإدارة</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تأثير متوسط على الشركة: </w:t>
            </w:r>
          </w:p>
          <w:p w:rsidR="006B5A20" w:rsidRDefault="00DE68E2">
            <w:pPr>
              <w:pStyle w:val="ProductList-TableBody"/>
              <w:rPr>
                <w:rtl/>
              </w:rPr>
            </w:pPr>
            <w:r>
              <w:rPr>
                <w:rtl/>
              </w:rPr>
              <w:t>خسارة أو تراجع متوسط في أداء الخدمات يمكن معه متابعة العمل على نحوٍ معقول وبأداء ضعيف.</w:t>
            </w:r>
          </w:p>
          <w:p w:rsidR="006B5A20" w:rsidRDefault="00DE68E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ساعتين أو أقل</w:t>
            </w:r>
          </w:p>
          <w:p w:rsidR="006B5A20" w:rsidRDefault="00DE68E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تخصيص الموارد المناسبة لتقديم المجهودات المتواصلة على مدار ساعات العمل</w:t>
            </w:r>
          </w:p>
          <w:p w:rsidR="006B5A20" w:rsidRDefault="00DE68E2">
            <w:pPr>
              <w:pStyle w:val="ProductList-TableBody"/>
              <w:rPr>
                <w:rtl/>
              </w:rPr>
            </w:pPr>
            <w:r>
              <w:rPr>
                <w:rtl/>
              </w:rPr>
              <w:t>وصول واستجابة سريعان من جهة التحكم بالتغيير في غضون 4 ساعات عمل</w:t>
            </w:r>
            <w:r>
              <w:rPr>
                <w:vertAlign w:val="superscript"/>
                <w:rtl/>
              </w:rPr>
              <w:t>1</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الحد الأدنى من التأثير على الشركة: </w:t>
            </w:r>
          </w:p>
          <w:p w:rsidR="006B5A20" w:rsidRDefault="00DE68E2">
            <w:pPr>
              <w:pStyle w:val="ProductList-TableBody"/>
              <w:rPr>
                <w:rtl/>
              </w:rPr>
            </w:pPr>
            <w:r>
              <w:rPr>
                <w:rtl/>
              </w:rPr>
              <w:t>العمل في وجود معوقات طفيفة للخدمة أو عدم وجودها مطلقًا.</w:t>
            </w:r>
          </w:p>
          <w:p w:rsidR="006B5A20" w:rsidRDefault="00DE68E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أول استجابة هاتفية في غضون 4 ساعات أو أقل</w:t>
            </w:r>
          </w:p>
          <w:p w:rsidR="006B5A20" w:rsidRDefault="00DE68E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معلومات جهة اتصال دقيقة عن صاحب الحالة</w:t>
            </w:r>
          </w:p>
          <w:p w:rsidR="006B5A20" w:rsidRDefault="00DE68E2">
            <w:pPr>
              <w:pStyle w:val="ProductList-TableBody"/>
              <w:rPr>
                <w:rtl/>
              </w:rPr>
            </w:pPr>
            <w:r>
              <w:rPr>
                <w:rtl/>
              </w:rPr>
              <w:t>استجابة في غضون 24 ساعة</w:t>
            </w:r>
          </w:p>
        </w:tc>
      </w:tr>
    </w:tbl>
    <w:p w:rsidR="006B5A20" w:rsidRDefault="00DE68E2">
      <w:pPr>
        <w:pStyle w:val="ProductList-Body"/>
        <w:rPr>
          <w:rtl/>
        </w:rPr>
      </w:pPr>
      <w:r>
        <w:rPr>
          <w:vertAlign w:val="superscript"/>
          <w:rtl/>
        </w:rPr>
        <w:t>1</w:t>
      </w:r>
      <w:r>
        <w:rPr>
          <w:i/>
          <w:rtl/>
        </w:rPr>
        <w:t>يتم تحديد ساعات العمل محليًا.</w:t>
      </w:r>
    </w:p>
    <w:p w:rsidR="006B5A20" w:rsidRDefault="00DE68E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6B5A20" w:rsidRDefault="006B5A20">
      <w:pPr>
        <w:pStyle w:val="ProductList-Body"/>
        <w:rPr>
          <w:rtl/>
        </w:rPr>
      </w:pPr>
    </w:p>
    <w:p w:rsidR="006B5A20" w:rsidRDefault="00DE68E2">
      <w:pPr>
        <w:pStyle w:val="ProductList-ClauseHeading"/>
        <w:outlineLvl w:val="2"/>
        <w:rPr>
          <w:rtl/>
        </w:rPr>
      </w:pPr>
      <w:r>
        <w:rPr>
          <w:rtl/>
        </w:rPr>
        <w:t>قواعد الأعمال المقترنة</w:t>
      </w:r>
    </w:p>
    <w:p w:rsidR="006B5A20" w:rsidRDefault="00DE68E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6B5A20" w:rsidRDefault="00DE68E2">
      <w:pPr>
        <w:pStyle w:val="ProductList-Offering1Heading"/>
        <w:outlineLvl w:val="1"/>
        <w:rPr>
          <w:rtl/>
        </w:rPr>
      </w:pPr>
      <w:bookmarkStart w:id="400" w:name="_Sec566"/>
      <w:r>
        <w:rPr>
          <w:rtl/>
        </w:rPr>
        <w:t>عروض برنامج Microsoft Enterprise Strategy</w:t>
      </w:r>
      <w:bookmarkEnd w:id="400"/>
      <w:r>
        <w:fldChar w:fldCharType="begin"/>
      </w:r>
      <w:r>
        <w:instrText xml:space="preserve"> TC "</w:instrText>
      </w:r>
      <w:bookmarkStart w:id="401" w:name="_Toc439073176"/>
      <w:r>
        <w:instrText>عروض برنامج Microsoft Enterprise Strategy</w:instrText>
      </w:r>
      <w:bookmarkEnd w:id="401"/>
      <w:r>
        <w:instrText>" \l 2</w:instrText>
      </w:r>
      <w:r>
        <w:fldChar w:fldCharType="end"/>
      </w:r>
    </w:p>
    <w:p w:rsidR="006B5A20" w:rsidRDefault="00DE68E2">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6"/>
        <w:gridCol w:w="2725"/>
        <w:gridCol w:w="2740"/>
        <w:gridCol w:w="2725"/>
      </w:tblGrid>
      <w:tr w:rsidR="006B5A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Enterprise Strategy Portfolio</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9RO-xxxx</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 xml:space="preserve">ما يصل إلى 1600 ساعة في مجموع ما قام به مهندس Microsoft وفريق تقديم خدمات المؤسسة </w:t>
            </w: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B5A20" w:rsidRDefault="006B5A20">
            <w:pPr>
              <w:pStyle w:val="ProductList-TableBody"/>
              <w:rPr>
                <w:rtl/>
              </w:rPr>
            </w:pPr>
          </w:p>
        </w:tc>
      </w:tr>
      <w:tr w:rsidR="006B5A20">
        <w:tc>
          <w:tcPr>
            <w:tcW w:w="306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200 ساعة (يمكن إضافتها إلى أي من العروض المذكورة آنفًا)</w:t>
            </w:r>
          </w:p>
        </w:tc>
      </w:tr>
    </w:tbl>
    <w:p w:rsidR="006B5A20" w:rsidRDefault="006B5A20">
      <w:pPr>
        <w:pStyle w:val="ProductList-Body"/>
        <w:rPr>
          <w:rtl/>
        </w:rPr>
      </w:pPr>
    </w:p>
    <w:p w:rsidR="006B5A20" w:rsidRDefault="00DE68E2">
      <w:pPr>
        <w:pStyle w:val="ProductList-ClauseHeading"/>
        <w:outlineLvl w:val="2"/>
        <w:rPr>
          <w:rtl/>
        </w:rPr>
      </w:pPr>
      <w:r>
        <w:rPr>
          <w:rtl/>
        </w:rPr>
        <w:t>وحدات خدمة إستراتيجية Enterprise</w:t>
      </w:r>
    </w:p>
    <w:p w:rsidR="006B5A20" w:rsidRDefault="00DE68E2">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6B5A20" w:rsidRDefault="006B5A20">
      <w:pPr>
        <w:pStyle w:val="ProductList-Body"/>
        <w:rPr>
          <w:rtl/>
        </w:rPr>
      </w:pPr>
    </w:p>
    <w:p w:rsidR="006B5A20" w:rsidRDefault="00DE68E2">
      <w:pPr>
        <w:pStyle w:val="ProductList-ClauseHeading"/>
        <w:outlineLvl w:val="2"/>
        <w:rPr>
          <w:rtl/>
        </w:rPr>
      </w:pPr>
      <w:r>
        <w:rPr>
          <w:rtl/>
        </w:rPr>
        <w:t>خدمات خارج النطاق</w:t>
      </w:r>
    </w:p>
    <w:p w:rsidR="006B5A20" w:rsidRDefault="00DE68E2">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6B5A20" w:rsidRDefault="006B5A20">
      <w:pPr>
        <w:pStyle w:val="ProductList-Body"/>
        <w:rPr>
          <w:rtl/>
        </w:rPr>
      </w:pPr>
    </w:p>
    <w:p w:rsidR="006B5A20" w:rsidRDefault="00DE68E2">
      <w:pPr>
        <w:pStyle w:val="ProductList-ClauseHeading"/>
        <w:outlineLvl w:val="2"/>
        <w:rPr>
          <w:rtl/>
        </w:rPr>
      </w:pPr>
      <w:r>
        <w:rPr>
          <w:rtl/>
        </w:rPr>
        <w:t>مسؤوليات العميل</w:t>
      </w:r>
    </w:p>
    <w:p w:rsidR="006B5A20" w:rsidRDefault="00DE68E2">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B5A20" w:rsidRDefault="00DE68E2">
      <w:pPr>
        <w:pStyle w:val="ProductList-Offering1Heading"/>
        <w:outlineLvl w:val="1"/>
        <w:rPr>
          <w:rtl/>
        </w:rPr>
      </w:pPr>
      <w:bookmarkStart w:id="402" w:name="_Sec567"/>
      <w:r>
        <w:rPr>
          <w:rtl/>
        </w:rPr>
        <w:t>عروض مسرّع إنتاجية المبيعات</w:t>
      </w:r>
      <w:bookmarkEnd w:id="402"/>
      <w:r>
        <w:fldChar w:fldCharType="begin"/>
      </w:r>
      <w:r>
        <w:instrText xml:space="preserve"> TC "</w:instrText>
      </w:r>
      <w:bookmarkStart w:id="403" w:name="_Toc439073177"/>
      <w:r>
        <w:instrText>عروض مسرّع إنتاجية المبيعات</w:instrText>
      </w:r>
      <w:bookmarkEnd w:id="403"/>
      <w:r>
        <w:instrText>" \l 2</w:instrText>
      </w:r>
      <w:r>
        <w:fldChar w:fldCharType="end"/>
      </w:r>
    </w:p>
    <w:p w:rsidR="006B5A20" w:rsidRDefault="00DE68E2">
      <w:pPr>
        <w:pStyle w:val="ProductList-ClauseHeading"/>
        <w:outlineLvl w:val="2"/>
        <w:rPr>
          <w:rtl/>
        </w:rPr>
      </w:pPr>
      <w:r>
        <w:rPr>
          <w:rtl/>
        </w:rPr>
        <w:t>نظرة عامة على مسرّع إنتاجية المبيعات</w:t>
      </w:r>
    </w:p>
    <w:p w:rsidR="006B5A20" w:rsidRDefault="00DE68E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6B5A20" w:rsidRDefault="006B5A20">
      <w:pPr>
        <w:pStyle w:val="ProductList-Body"/>
        <w:rPr>
          <w:rtl/>
        </w:rPr>
      </w:pPr>
    </w:p>
    <w:p w:rsidR="006B5A20" w:rsidRDefault="00DE68E2">
      <w:pPr>
        <w:pStyle w:val="ProductList-Body"/>
        <w:rPr>
          <w:rtl/>
        </w:rPr>
      </w:pPr>
      <w:r>
        <w:rPr>
          <w:rtl/>
        </w:rPr>
        <w:t>تشتمل خدمة مسرّع إنتاجية المبيعات على عناصر التقديم التالية:</w:t>
      </w:r>
    </w:p>
    <w:p w:rsidR="006B5A20" w:rsidRDefault="00DE68E2">
      <w:pPr>
        <w:pStyle w:val="ProductList-Bullet"/>
        <w:numPr>
          <w:ilvl w:val="0"/>
          <w:numId w:val="5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6B5A20" w:rsidRDefault="00DE68E2">
      <w:pPr>
        <w:pStyle w:val="ProductList-Bullet"/>
        <w:numPr>
          <w:ilvl w:val="0"/>
          <w:numId w:val="53"/>
        </w:numPr>
        <w:rPr>
          <w:rtl/>
        </w:rPr>
      </w:pPr>
      <w:r>
        <w:rPr>
          <w:b/>
          <w:color w:val="00188F"/>
          <w:rtl/>
        </w:rPr>
        <w:t>ورش العمل</w:t>
      </w:r>
      <w:r>
        <w:rPr>
          <w:rtl/>
        </w:rPr>
        <w:t>: ستخصص ما يصل إلى ست عشرة (16) ساعة من ورش العمل:</w:t>
      </w:r>
    </w:p>
    <w:p w:rsidR="006B5A20" w:rsidRDefault="00DE68E2">
      <w:pPr>
        <w:pStyle w:val="ProductList-Bullet"/>
        <w:numPr>
          <w:ilvl w:val="1"/>
          <w:numId w:val="5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6B5A20" w:rsidRDefault="00DE68E2">
      <w:pPr>
        <w:pStyle w:val="ProductList-Bullet"/>
        <w:numPr>
          <w:ilvl w:val="1"/>
          <w:numId w:val="53"/>
        </w:numPr>
        <w:rPr>
          <w:rtl/>
        </w:rPr>
      </w:pPr>
      <w:r>
        <w:rPr>
          <w:rtl/>
        </w:rPr>
        <w:t>ما يصل إلى أربع (4) ورش عمل لمراجعة التصميم أثناء مرحلة الإنشاء.</w:t>
      </w:r>
    </w:p>
    <w:p w:rsidR="006B5A20" w:rsidRDefault="00DE68E2">
      <w:pPr>
        <w:pStyle w:val="ProductList-Bullet"/>
        <w:numPr>
          <w:ilvl w:val="0"/>
          <w:numId w:val="53"/>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6B5A20" w:rsidRDefault="00DE68E2">
      <w:pPr>
        <w:pStyle w:val="ProductList-Bullet"/>
        <w:numPr>
          <w:ilvl w:val="0"/>
          <w:numId w:val="53"/>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6B5A20" w:rsidRDefault="00DE68E2">
      <w:pPr>
        <w:pStyle w:val="ProductList-Bullet"/>
        <w:numPr>
          <w:ilvl w:val="0"/>
          <w:numId w:val="5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6B5A20" w:rsidRDefault="00DE68E2">
      <w:pPr>
        <w:pStyle w:val="ProductList-Bullet"/>
        <w:numPr>
          <w:ilvl w:val="0"/>
          <w:numId w:val="53"/>
        </w:numPr>
        <w:rPr>
          <w:rtl/>
        </w:rPr>
      </w:pPr>
      <w:r>
        <w:rPr>
          <w:b/>
          <w:color w:val="00188F"/>
          <w:rtl/>
        </w:rPr>
        <w:t>التدريب ونقل المعرفة</w:t>
      </w:r>
      <w:r>
        <w:rPr>
          <w:rtl/>
        </w:rPr>
        <w:t>: توفير تدريب واحد (1) خاص بالمنتج لمستخدمي العميل، بإجمالي أربع (4) ساعات.</w:t>
      </w:r>
    </w:p>
    <w:p w:rsidR="006B5A20" w:rsidRDefault="00DE68E2">
      <w:pPr>
        <w:pStyle w:val="ProductList-Bullet"/>
        <w:numPr>
          <w:ilvl w:val="0"/>
          <w:numId w:val="5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6B5A20" w:rsidRDefault="006B5A20">
      <w:pPr>
        <w:pStyle w:val="ProductList-Body"/>
        <w:rPr>
          <w:rtl/>
        </w:rPr>
      </w:pPr>
    </w:p>
    <w:p w:rsidR="006B5A20" w:rsidRDefault="00DE68E2">
      <w:pPr>
        <w:pStyle w:val="ProductList-ClauseHeading"/>
        <w:outlineLvl w:val="2"/>
        <w:rPr>
          <w:rtl/>
        </w:rPr>
      </w:pPr>
      <w:r>
        <w:rPr>
          <w:rtl/>
        </w:rPr>
        <w:t>مسؤوليات العميل</w:t>
      </w:r>
    </w:p>
    <w:p w:rsidR="006B5A20" w:rsidRDefault="00DE68E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DE68E2">
      <w:pPr>
        <w:pStyle w:val="ProductList-SectionHeading"/>
        <w:pageBreakBefore/>
        <w:outlineLvl w:val="0"/>
        <w:rPr>
          <w:rtl/>
        </w:rPr>
      </w:pPr>
      <w:bookmarkStart w:id="404" w:name="_Sec563"/>
      <w:bookmarkEnd w:id="396"/>
      <w:r>
        <w:rPr>
          <w:rtl/>
        </w:rPr>
        <w:t>الملحق (د) - الشروط التكميلية لاتفاقية البرنامج</w:t>
      </w:r>
      <w:r>
        <w:fldChar w:fldCharType="begin"/>
      </w:r>
      <w:r>
        <w:instrText xml:space="preserve"> TC "</w:instrText>
      </w:r>
      <w:bookmarkStart w:id="405" w:name="_Toc439073178"/>
      <w:r>
        <w:instrText>الملحق (د) - الشروط التكميلية لاتفاقية البرنامج</w:instrText>
      </w:r>
      <w:bookmarkEnd w:id="405"/>
      <w:r>
        <w:instrText>" \l 1</w:instrText>
      </w:r>
      <w:r>
        <w:fldChar w:fldCharType="end"/>
      </w:r>
    </w:p>
    <w:p w:rsidR="006B5A20" w:rsidRDefault="00DE68E2">
      <w:pPr>
        <w:pStyle w:val="ProductList-Body"/>
        <w:rPr>
          <w:rtl/>
        </w:rPr>
      </w:pPr>
      <w:r>
        <w:rPr>
          <w:rtl/>
        </w:rPr>
        <w:t>تسري البنود والشروط التالية على اتفاقية الترخيص المجمع للعميل، كما نُص على ذلك.</w:t>
      </w:r>
    </w:p>
    <w:p w:rsidR="006B5A20" w:rsidRDefault="00DE68E2">
      <w:pPr>
        <w:pStyle w:val="ProductList-Offering1Heading"/>
        <w:outlineLvl w:val="1"/>
        <w:rPr>
          <w:rtl/>
        </w:rPr>
      </w:pPr>
      <w:bookmarkStart w:id="406" w:name="_Sec568"/>
      <w:r>
        <w:rPr>
          <w:rtl/>
        </w:rPr>
        <w:t>الشروط الإضافية لبرنامج Select Plus</w:t>
      </w:r>
      <w:bookmarkEnd w:id="406"/>
      <w:r>
        <w:fldChar w:fldCharType="begin"/>
      </w:r>
      <w:r>
        <w:instrText xml:space="preserve"> TC "</w:instrText>
      </w:r>
      <w:bookmarkStart w:id="407" w:name="_Toc439073179"/>
      <w:r>
        <w:instrText>الشروط الإضافية لبرنامج Select Plus</w:instrText>
      </w:r>
      <w:bookmarkEnd w:id="407"/>
      <w:r>
        <w:instrText>" \l 2</w:instrText>
      </w:r>
      <w:r>
        <w:fldChar w:fldCharType="end"/>
      </w:r>
    </w:p>
    <w:p w:rsidR="006B5A20" w:rsidRDefault="00DE68E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6B5A20" w:rsidRDefault="006B5A20">
      <w:pPr>
        <w:pStyle w:val="ProductList-Body"/>
        <w:rPr>
          <w:rtl/>
        </w:rPr>
      </w:pPr>
    </w:p>
    <w:p w:rsidR="006B5A20" w:rsidRDefault="00DE68E2">
      <w:pPr>
        <w:pStyle w:val="ProductList-ClauseHeading"/>
        <w:outlineLvl w:val="2"/>
        <w:rPr>
          <w:rtl/>
        </w:rPr>
      </w:pPr>
      <w:r>
        <w:rPr>
          <w:rtl/>
        </w:rPr>
        <w:t>مستويات الأسعار في Select Plus</w:t>
      </w:r>
    </w:p>
    <w:p w:rsidR="006B5A20" w:rsidRDefault="00DE68E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58"/>
        <w:gridCol w:w="5458"/>
      </w:tblGrid>
      <w:tr w:rsidR="006B5A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5A20" w:rsidRDefault="00DE68E2">
            <w:pPr>
              <w:pStyle w:val="ProductList-TableBody"/>
              <w:rPr>
                <w:rtl/>
              </w:rPr>
            </w:pPr>
            <w:r>
              <w:rPr>
                <w:color w:val="FFFFFF"/>
                <w:rtl/>
              </w:rPr>
              <w:t>الحد الأدنى للنقاط السنوية لكل مجموعة</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500</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4,000</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10,000</w:t>
            </w:r>
          </w:p>
        </w:tc>
      </w:tr>
      <w:tr w:rsidR="006B5A20">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6B5A20" w:rsidRDefault="00DE68E2">
            <w:pPr>
              <w:pStyle w:val="ProductList-TableBody"/>
              <w:rPr>
                <w:rtl/>
              </w:rPr>
            </w:pPr>
            <w:r>
              <w:rPr>
                <w:rtl/>
              </w:rPr>
              <w:t>25,000</w:t>
            </w:r>
          </w:p>
        </w:tc>
      </w:tr>
    </w:tbl>
    <w:p w:rsidR="006B5A20" w:rsidRDefault="00DE68E2">
      <w:pPr>
        <w:pStyle w:val="ProductList-Offering1Heading"/>
        <w:outlineLvl w:val="1"/>
        <w:rPr>
          <w:rtl/>
        </w:rPr>
      </w:pPr>
      <w:bookmarkStart w:id="408" w:name="_Sec569"/>
      <w:r>
        <w:rPr>
          <w:rtl/>
        </w:rPr>
        <w:t>تعريف إدارة الأجهزة المؤهلة</w:t>
      </w:r>
      <w:bookmarkEnd w:id="408"/>
      <w:r>
        <w:fldChar w:fldCharType="begin"/>
      </w:r>
      <w:r>
        <w:instrText xml:space="preserve"> TC "</w:instrText>
      </w:r>
      <w:bookmarkStart w:id="409" w:name="_Toc439073180"/>
      <w:r>
        <w:instrText>تعريف إدارة الأجهزة المؤهلة</w:instrText>
      </w:r>
      <w:bookmarkEnd w:id="409"/>
      <w:r>
        <w:instrText>" \l 2</w:instrText>
      </w:r>
      <w:r>
        <w:fldChar w:fldCharType="end"/>
      </w:r>
    </w:p>
    <w:p w:rsidR="006B5A20" w:rsidRDefault="00DE68E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6B5A20" w:rsidRDefault="00DE68E2">
      <w:pPr>
        <w:pStyle w:val="ProductList-Bullet"/>
        <w:numPr>
          <w:ilvl w:val="0"/>
          <w:numId w:val="54"/>
        </w:numPr>
        <w:rPr>
          <w:rtl/>
        </w:rPr>
      </w:pPr>
      <w:r>
        <w:rPr>
          <w:rtl/>
        </w:rPr>
        <w:t>يسمح بالانضمام إلى المجال الخاص به، أو</w:t>
      </w:r>
    </w:p>
    <w:p w:rsidR="006B5A20" w:rsidRDefault="00DE68E2">
      <w:pPr>
        <w:pStyle w:val="ProductList-Bullet"/>
        <w:numPr>
          <w:ilvl w:val="0"/>
          <w:numId w:val="54"/>
        </w:numPr>
        <w:rPr>
          <w:rtl/>
        </w:rPr>
      </w:pPr>
      <w:r>
        <w:rPr>
          <w:rtl/>
        </w:rPr>
        <w:t>يصادق كشرط لاستخدام التطبيقات أثناء التواجد في مواقعها، أو</w:t>
      </w:r>
    </w:p>
    <w:p w:rsidR="006B5A20" w:rsidRDefault="00DE68E2">
      <w:pPr>
        <w:pStyle w:val="ProductList-Bullet"/>
        <w:numPr>
          <w:ilvl w:val="0"/>
          <w:numId w:val="5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6B5A20" w:rsidRDefault="00DE68E2">
      <w:pPr>
        <w:pStyle w:val="ProductList-Bullet"/>
        <w:numPr>
          <w:ilvl w:val="0"/>
          <w:numId w:val="54"/>
        </w:numPr>
        <w:rPr>
          <w:rtl/>
        </w:rPr>
      </w:pPr>
      <w:r>
        <w:rPr>
          <w:rtl/>
        </w:rPr>
        <w:t>يقوم بالتطبيق عليه بشكل مباشر أو غير مباشر ويفرض سياسات جماعية، أو</w:t>
      </w:r>
    </w:p>
    <w:p w:rsidR="006B5A20" w:rsidRDefault="00DE68E2">
      <w:pPr>
        <w:pStyle w:val="ProductList-Bullet"/>
        <w:numPr>
          <w:ilvl w:val="0"/>
          <w:numId w:val="5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6B5A20" w:rsidRDefault="00DE68E2">
      <w:pPr>
        <w:pStyle w:val="ProductList-Bullet"/>
        <w:numPr>
          <w:ilvl w:val="0"/>
          <w:numId w:val="5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6B5A20" w:rsidRDefault="006B5A20">
      <w:pPr>
        <w:pStyle w:val="ProductList-Body"/>
        <w:rPr>
          <w:rtl/>
        </w:rPr>
      </w:pPr>
    </w:p>
    <w:p w:rsidR="006B5A20" w:rsidRDefault="00DE68E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6B5A20" w:rsidRDefault="00DE68E2">
      <w:pPr>
        <w:pStyle w:val="ProductList-Offering1Heading"/>
        <w:outlineLvl w:val="1"/>
        <w:rPr>
          <w:rtl/>
        </w:rPr>
      </w:pPr>
      <w:bookmarkStart w:id="410" w:name="_Sec570"/>
      <w:r>
        <w:rPr>
          <w:rtl/>
        </w:rPr>
        <w:t>الخدمات عبر الإنترنت في برامج Open</w:t>
      </w:r>
      <w:bookmarkEnd w:id="410"/>
      <w:r>
        <w:fldChar w:fldCharType="begin"/>
      </w:r>
      <w:r>
        <w:instrText xml:space="preserve"> TC "</w:instrText>
      </w:r>
      <w:bookmarkStart w:id="411" w:name="_Toc439073181"/>
      <w:r>
        <w:instrText>الخدمات عبر الإنترنت في برامج Open</w:instrText>
      </w:r>
      <w:bookmarkEnd w:id="411"/>
      <w:r>
        <w:instrText>" \l 2</w:instrText>
      </w:r>
      <w:r>
        <w:fldChar w:fldCharType="end"/>
      </w:r>
    </w:p>
    <w:p w:rsidR="006B5A20" w:rsidRDefault="00DE68E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6B5A20" w:rsidRDefault="006B5A20">
      <w:pPr>
        <w:pStyle w:val="ProductList-Body"/>
        <w:rPr>
          <w:rtl/>
        </w:rPr>
      </w:pPr>
    </w:p>
    <w:p w:rsidR="006B5A20" w:rsidRDefault="00DE68E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6B5A20" w:rsidRDefault="00DE68E2">
      <w:pPr>
        <w:pStyle w:val="ProductList-Offering1Heading"/>
        <w:outlineLvl w:val="1"/>
        <w:rPr>
          <w:rtl/>
        </w:rPr>
      </w:pPr>
      <w:bookmarkStart w:id="412" w:name="_Sec571"/>
      <w:r>
        <w:rPr>
          <w:rtl/>
        </w:rPr>
        <w:t>الشروط الإضافية للخدمات الاحترافية - الاتفاقيات القديمة</w:t>
      </w:r>
      <w:bookmarkEnd w:id="412"/>
      <w:r>
        <w:fldChar w:fldCharType="begin"/>
      </w:r>
      <w:r>
        <w:instrText xml:space="preserve"> TC "</w:instrText>
      </w:r>
      <w:bookmarkStart w:id="413" w:name="_Toc439073182"/>
      <w:r>
        <w:instrText>الشروط الإضافية للخدمات الاحترافية - الاتفاقيات القديمة</w:instrText>
      </w:r>
      <w:bookmarkEnd w:id="413"/>
      <w:r>
        <w:instrText>" \l 2</w:instrText>
      </w:r>
      <w:r>
        <w:fldChar w:fldCharType="end"/>
      </w:r>
    </w:p>
    <w:p w:rsidR="006B5A20" w:rsidRDefault="00DE68E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6B5A20" w:rsidRDefault="006B5A20">
      <w:pPr>
        <w:pStyle w:val="ProductList-Body"/>
        <w:rPr>
          <w:rtl/>
        </w:rPr>
      </w:pPr>
    </w:p>
    <w:p w:rsidR="006B5A20" w:rsidRDefault="00DE68E2">
      <w:pPr>
        <w:pStyle w:val="ProductList-ClauseHeading"/>
        <w:outlineLvl w:val="2"/>
        <w:rPr>
          <w:rtl/>
        </w:rPr>
      </w:pPr>
      <w:r>
        <w:rPr>
          <w:rtl/>
        </w:rPr>
        <w:t>حقوق الاستخدام والملكية والترخيص</w:t>
      </w:r>
    </w:p>
    <w:p w:rsidR="006B5A20" w:rsidRDefault="00DE68E2">
      <w:pPr>
        <w:pStyle w:val="ProductList-SubClauseHeading"/>
        <w:outlineLvl w:val="3"/>
        <w:rPr>
          <w:rtl/>
        </w:rPr>
      </w:pPr>
      <w:r>
        <w:rPr>
          <w:rtl/>
        </w:rPr>
        <w:t>الإصلاحات</w:t>
      </w:r>
    </w:p>
    <w:p w:rsidR="006B5A20" w:rsidRDefault="00DE68E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6B5A20" w:rsidRDefault="006B5A20">
      <w:pPr>
        <w:pStyle w:val="ProductList-BodyIndented"/>
        <w:rPr>
          <w:rtl/>
        </w:rPr>
      </w:pPr>
    </w:p>
    <w:p w:rsidR="006B5A20" w:rsidRDefault="00DE68E2">
      <w:pPr>
        <w:pStyle w:val="ProductList-SubClauseHeading"/>
        <w:outlineLvl w:val="3"/>
        <w:rPr>
          <w:rtl/>
        </w:rPr>
      </w:pPr>
      <w:r>
        <w:rPr>
          <w:rtl/>
        </w:rPr>
        <w:t>العمل الموجود مسبقًا</w:t>
      </w:r>
    </w:p>
    <w:p w:rsidR="006B5A20" w:rsidRDefault="00DE68E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6B5A20" w:rsidRDefault="00DE68E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6B5A20" w:rsidRDefault="006B5A20">
      <w:pPr>
        <w:pStyle w:val="ProductList-BodyIndented"/>
        <w:rPr>
          <w:rtl/>
        </w:rPr>
      </w:pPr>
    </w:p>
    <w:p w:rsidR="006B5A20" w:rsidRDefault="00DE68E2">
      <w:pPr>
        <w:pStyle w:val="ProductList-SubClauseHeading"/>
        <w:outlineLvl w:val="3"/>
        <w:rPr>
          <w:rtl/>
        </w:rPr>
      </w:pPr>
      <w:r>
        <w:rPr>
          <w:rtl/>
        </w:rPr>
        <w:t>تسليمات الخدمات</w:t>
      </w:r>
    </w:p>
    <w:p w:rsidR="006B5A20" w:rsidRDefault="00DE68E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6B5A20" w:rsidRDefault="006B5A20">
      <w:pPr>
        <w:pStyle w:val="ProductList-BodyIndented"/>
        <w:rPr>
          <w:rtl/>
        </w:rPr>
      </w:pPr>
    </w:p>
    <w:p w:rsidR="006B5A20" w:rsidRDefault="00DE68E2">
      <w:pPr>
        <w:pStyle w:val="ProductList-SubClauseHeading"/>
        <w:outlineLvl w:val="3"/>
        <w:rPr>
          <w:rtl/>
        </w:rPr>
      </w:pPr>
      <w:r>
        <w:rPr>
          <w:rtl/>
        </w:rPr>
        <w:t>استخدام المعلومات الفنية من الخدمات الاحترافية</w:t>
      </w:r>
    </w:p>
    <w:p w:rsidR="006B5A20" w:rsidRDefault="00DE68E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6B5A20" w:rsidRDefault="006B5A20">
      <w:pPr>
        <w:pStyle w:val="ProductList-BodyIndented"/>
        <w:rPr>
          <w:rtl/>
        </w:rPr>
      </w:pPr>
    </w:p>
    <w:p w:rsidR="006B5A20" w:rsidRDefault="00DE68E2">
      <w:pPr>
        <w:pStyle w:val="ProductList-SubClauseHeading"/>
        <w:outlineLvl w:val="3"/>
        <w:rPr>
          <w:rtl/>
        </w:rPr>
      </w:pPr>
      <w:r>
        <w:rPr>
          <w:rtl/>
        </w:rPr>
        <w:t>قيود ترخيص المصدر المفتوح</w:t>
      </w:r>
    </w:p>
    <w:p w:rsidR="006B5A20" w:rsidRDefault="00DE68E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6B5A20" w:rsidRDefault="006B5A20">
      <w:pPr>
        <w:pStyle w:val="ProductList-BodyIndented"/>
        <w:rPr>
          <w:rtl/>
        </w:rPr>
      </w:pPr>
    </w:p>
    <w:p w:rsidR="006B5A20" w:rsidRDefault="00DE68E2">
      <w:pPr>
        <w:pStyle w:val="ProductList-SubClauseHeading"/>
        <w:outlineLvl w:val="3"/>
        <w:rPr>
          <w:rtl/>
        </w:rPr>
      </w:pPr>
      <w:r>
        <w:rPr>
          <w:rtl/>
        </w:rPr>
        <w:t>حقوق الشركات التابعة</w:t>
      </w:r>
    </w:p>
    <w:p w:rsidR="006B5A20" w:rsidRDefault="00DE68E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6B5A20" w:rsidRDefault="006B5A20">
      <w:pPr>
        <w:pStyle w:val="ProductList-BodyIndented"/>
        <w:rPr>
          <w:rtl/>
        </w:rPr>
      </w:pPr>
    </w:p>
    <w:p w:rsidR="006B5A20" w:rsidRDefault="00DE68E2">
      <w:pPr>
        <w:pStyle w:val="ProductList-ClauseHeading"/>
        <w:outlineLvl w:val="2"/>
        <w:rPr>
          <w:rtl/>
        </w:rPr>
      </w:pPr>
      <w:r>
        <w:rPr>
          <w:rtl/>
        </w:rPr>
        <w:t>الضمانات وتحديد المسؤولية</w:t>
      </w:r>
    </w:p>
    <w:p w:rsidR="006B5A20" w:rsidRDefault="00DE68E2">
      <w:pPr>
        <w:pStyle w:val="ProductList-SubClauseHeading"/>
        <w:outlineLvl w:val="3"/>
        <w:rPr>
          <w:rtl/>
        </w:rPr>
      </w:pPr>
      <w:r>
        <w:rPr>
          <w:rtl/>
        </w:rPr>
        <w:t>ضمان الخدمات الاحترافية</w:t>
      </w:r>
    </w:p>
    <w:p w:rsidR="006B5A20" w:rsidRDefault="00DE68E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6B5A20" w:rsidRDefault="006B5A20">
      <w:pPr>
        <w:pStyle w:val="ProductList-BodyIndented"/>
        <w:rPr>
          <w:rtl/>
        </w:rPr>
      </w:pPr>
    </w:p>
    <w:p w:rsidR="006B5A20" w:rsidRDefault="00DE68E2">
      <w:pPr>
        <w:pStyle w:val="ProductList-SubClauseHeading"/>
        <w:outlineLvl w:val="3"/>
        <w:rPr>
          <w:rtl/>
        </w:rPr>
      </w:pPr>
      <w:r>
        <w:rPr>
          <w:rtl/>
        </w:rPr>
        <w:t>تحديد المسؤولية</w:t>
      </w:r>
    </w:p>
    <w:p w:rsidR="006B5A20" w:rsidRDefault="00DE68E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6B5A20" w:rsidRDefault="006B5A2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Indented"/>
        <w:rPr>
          <w:rtl/>
        </w:rPr>
      </w:pPr>
    </w:p>
    <w:p w:rsidR="006B5A20" w:rsidRDefault="00DE68E2">
      <w:pPr>
        <w:pStyle w:val="ProductList-SectionHeading"/>
        <w:pageBreakBefore/>
        <w:outlineLvl w:val="0"/>
        <w:rPr>
          <w:rtl/>
        </w:rPr>
      </w:pPr>
      <w:bookmarkStart w:id="414" w:name="_Sec572"/>
      <w:bookmarkEnd w:id="404"/>
      <w:r>
        <w:rPr>
          <w:rtl/>
        </w:rPr>
        <w:t>الملحق (هـ) - العروض الترويجية</w:t>
      </w:r>
      <w:r>
        <w:fldChar w:fldCharType="begin"/>
      </w:r>
      <w:r>
        <w:instrText xml:space="preserve"> TC "</w:instrText>
      </w:r>
      <w:bookmarkStart w:id="415" w:name="_Toc439073183"/>
      <w:r>
        <w:instrText>الملحق (هـ) - العروض الترويجية</w:instrText>
      </w:r>
      <w:bookmarkEnd w:id="415"/>
      <w:r>
        <w:instrText>" \l 1</w:instrText>
      </w:r>
      <w:r>
        <w:fldChar w:fldCharType="end"/>
      </w:r>
    </w:p>
    <w:p w:rsidR="006B5A20" w:rsidRDefault="00DE68E2">
      <w:pPr>
        <w:pStyle w:val="ProductList-OfferingGroupHeading"/>
        <w:outlineLvl w:val="1"/>
        <w:rPr>
          <w:rtl/>
        </w:rPr>
      </w:pPr>
      <w:bookmarkStart w:id="416" w:name="_Sec867"/>
      <w:r>
        <w:rPr>
          <w:rtl/>
        </w:rPr>
        <w:t>العرض الترويجي لـ System Center Client Management Suite</w:t>
      </w:r>
      <w:bookmarkEnd w:id="416"/>
      <w:r>
        <w:fldChar w:fldCharType="begin"/>
      </w:r>
      <w:r>
        <w:instrText xml:space="preserve"> TC "</w:instrText>
      </w:r>
      <w:bookmarkStart w:id="417" w:name="_Toc439073184"/>
      <w:r>
        <w:instrText>العرض الترويجي لـ System Center Client Management Suite</w:instrText>
      </w:r>
      <w:bookmarkEnd w:id="417"/>
      <w:r>
        <w:instrText>" \l 2</w:instrText>
      </w:r>
      <w:r>
        <w:fldChar w:fldCharType="end"/>
      </w:r>
    </w:p>
    <w:p w:rsidR="006B5A20" w:rsidRDefault="00DE68E2">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6B5A20" w:rsidRDefault="00DE68E2">
      <w:pPr>
        <w:pStyle w:val="ProductList-OfferingGroupHeading"/>
        <w:outlineLvl w:val="1"/>
        <w:rPr>
          <w:rtl/>
        </w:rPr>
      </w:pPr>
      <w:bookmarkStart w:id="418" w:name="_Sec871"/>
      <w:r>
        <w:rPr>
          <w:rtl/>
        </w:rPr>
        <w:t>العرض الترويجي Azure Compute Capacity</w:t>
      </w:r>
      <w:bookmarkEnd w:id="418"/>
      <w:r>
        <w:fldChar w:fldCharType="begin"/>
      </w:r>
      <w:r>
        <w:instrText xml:space="preserve"> TC "</w:instrText>
      </w:r>
      <w:bookmarkStart w:id="419" w:name="_Toc439073185"/>
      <w:r>
        <w:instrText>العرض الترويجي Azure Compute Capacity</w:instrText>
      </w:r>
      <w:bookmarkEnd w:id="419"/>
      <w:r>
        <w:instrText>" \l 2</w:instrText>
      </w:r>
      <w:r>
        <w:fldChar w:fldCharType="end"/>
      </w:r>
    </w:p>
    <w:p w:rsidR="006B5A20" w:rsidRDefault="00DE68E2">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6B5A20" w:rsidRDefault="006B5A20">
      <w:pPr>
        <w:pStyle w:val="ProductList-Body"/>
        <w:jc w:val="right"/>
        <w:rPr>
          <w:rtl/>
        </w:rPr>
      </w:pPr>
    </w:p>
    <w:tbl>
      <w:tblPr>
        <w:tblStyle w:val="PURTable"/>
        <w:bidiVisual/>
        <w:tblW w:w="0" w:type="dxa"/>
        <w:tblLook w:val="04A0" w:firstRow="1" w:lastRow="0" w:firstColumn="1" w:lastColumn="0" w:noHBand="0" w:noVBand="1"/>
      </w:tblPr>
      <w:tblGrid>
        <w:gridCol w:w="10916"/>
      </w:tblGrid>
      <w:tr w:rsidR="006B5A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5A20" w:rsidRDefault="000A3DF3">
            <w:pPr>
              <w:pStyle w:val="ProductList-TableBody"/>
              <w:jc w:val="right"/>
              <w:rPr>
                <w:rtl/>
              </w:rPr>
            </w:pPr>
            <w:hyperlink w:anchor="_Sec842">
              <w:r w:rsidR="00DE68E2">
                <w:rPr>
                  <w:color w:val="00467F"/>
                  <w:sz w:val="14"/>
                  <w:u w:val="single"/>
                  <w:rtl/>
                </w:rPr>
                <w:t>جدول المحتويات</w:t>
              </w:r>
            </w:hyperlink>
            <w:r w:rsidR="00DE68E2">
              <w:rPr>
                <w:sz w:val="14"/>
                <w:rtl/>
              </w:rPr>
              <w:t xml:space="preserve"> / </w:t>
            </w:r>
            <w:hyperlink w:anchor="_Sec549">
              <w:r w:rsidR="00DE68E2">
                <w:rPr>
                  <w:color w:val="00467F"/>
                  <w:sz w:val="14"/>
                  <w:u w:val="single"/>
                  <w:rtl/>
                </w:rPr>
                <w:t>المسرد</w:t>
              </w:r>
            </w:hyperlink>
            <w:r w:rsidR="00DE68E2">
              <w:rPr>
                <w:sz w:val="14"/>
                <w:rtl/>
              </w:rPr>
              <w:t xml:space="preserve"> / </w:t>
            </w:r>
            <w:hyperlink w:anchor="_Sec844">
              <w:r w:rsidR="00DE68E2">
                <w:rPr>
                  <w:color w:val="00467F"/>
                  <w:sz w:val="14"/>
                  <w:u w:val="single"/>
                  <w:rtl/>
                </w:rPr>
                <w:t>الفهرس</w:t>
              </w:r>
            </w:hyperlink>
          </w:p>
        </w:tc>
      </w:tr>
    </w:tbl>
    <w:p w:rsidR="006B5A20" w:rsidRDefault="006B5A20">
      <w:pPr>
        <w:pStyle w:val="ProductList-Body"/>
        <w:rPr>
          <w:rtl/>
        </w:rPr>
      </w:pPr>
    </w:p>
    <w:p w:rsidR="006B5A20" w:rsidRDefault="006B5A20">
      <w:pPr>
        <w:sectPr w:rsidR="006B5A20">
          <w:headerReference w:type="default" r:id="rId140"/>
          <w:footerReference w:type="default" r:id="rId141"/>
          <w:type w:val="continuous"/>
          <w:pgSz w:w="12240" w:h="15840" w:code="1"/>
          <w:pgMar w:top="1170" w:right="720" w:bottom="720" w:left="720" w:header="432" w:footer="288" w:gutter="0"/>
          <w:cols w:space="360"/>
        </w:sectPr>
      </w:pPr>
    </w:p>
    <w:bookmarkEnd w:id="414"/>
    <w:p w:rsidR="006B5A20" w:rsidRDefault="00DE68E2">
      <w:pPr>
        <w:pStyle w:val="ProductList-SectionHeading"/>
        <w:pageBreakBefore/>
        <w:outlineLvl w:val="0"/>
        <w:rPr>
          <w:rtl/>
        </w:rPr>
      </w:pPr>
      <w:r>
        <w:rPr>
          <w:rtl/>
        </w:rPr>
        <w:t>الفهرس</w:t>
      </w:r>
      <w:r>
        <w:fldChar w:fldCharType="begin"/>
      </w:r>
      <w:r>
        <w:instrText xml:space="preserve"> TC "</w:instrText>
      </w:r>
      <w:bookmarkStart w:id="420" w:name="_Toc439073186"/>
      <w:r>
        <w:instrText>الفهرس</w:instrText>
      </w:r>
      <w:bookmarkEnd w:id="420"/>
      <w:r>
        <w:instrText>" \l 1</w:instrText>
      </w:r>
      <w:r>
        <w:fldChar w:fldCharType="end"/>
      </w:r>
    </w:p>
    <w:p w:rsidR="006B5A20" w:rsidRDefault="006B5A20">
      <w:pPr>
        <w:pStyle w:val="ProductList-Body"/>
        <w:rPr>
          <w:rtl/>
        </w:rPr>
      </w:pPr>
    </w:p>
    <w:p w:rsidR="006B5A20" w:rsidRDefault="006B5A20">
      <w:pPr>
        <w:sectPr w:rsidR="006B5A20">
          <w:headerReference w:type="default" r:id="rId142"/>
          <w:footerReference w:type="default" r:id="rId143"/>
          <w:type w:val="continuous"/>
          <w:pgSz w:w="12240" w:h="15840" w:code="1"/>
          <w:pgMar w:top="1170" w:right="720" w:bottom="720" w:left="720" w:header="432" w:footer="288" w:gutter="0"/>
          <w:cols w:space="360"/>
          <w:bidi/>
        </w:sectPr>
      </w:pPr>
    </w:p>
    <w:p w:rsidR="007B6B1E" w:rsidRDefault="00DE68E2">
      <w:pPr>
        <w:pStyle w:val="ProductList-Body"/>
        <w:rPr>
          <w:noProof/>
        </w:rPr>
        <w:sectPr w:rsidR="007B6B1E" w:rsidSect="007B6B1E">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7B6B1E" w:rsidRDefault="007B6B1E">
      <w:pPr>
        <w:pStyle w:val="Index1"/>
        <w:tabs>
          <w:tab w:val="right" w:pos="5030"/>
        </w:tabs>
        <w:rPr>
          <w:noProof/>
        </w:rPr>
      </w:pPr>
      <w:r>
        <w:rPr>
          <w:noProof/>
        </w:rPr>
        <w:t>Access 2016, 22</w:t>
      </w:r>
    </w:p>
    <w:p w:rsidR="007B6B1E" w:rsidRDefault="007B6B1E">
      <w:pPr>
        <w:pStyle w:val="Index1"/>
        <w:tabs>
          <w:tab w:val="right" w:pos="5030"/>
        </w:tabs>
        <w:rPr>
          <w:noProof/>
        </w:rPr>
      </w:pPr>
      <w:r>
        <w:rPr>
          <w:noProof/>
        </w:rPr>
        <w:t>Apple Macintosh, 42</w:t>
      </w:r>
    </w:p>
    <w:p w:rsidR="007B6B1E" w:rsidRDefault="007B6B1E">
      <w:pPr>
        <w:pStyle w:val="Index1"/>
        <w:tabs>
          <w:tab w:val="right" w:pos="5030"/>
        </w:tabs>
        <w:rPr>
          <w:noProof/>
        </w:rPr>
      </w:pPr>
      <w:r>
        <w:rPr>
          <w:noProof/>
        </w:rPr>
        <w:t>Azure Active Directory Basic, 57</w:t>
      </w:r>
    </w:p>
    <w:p w:rsidR="007B6B1E" w:rsidRDefault="007B6B1E">
      <w:pPr>
        <w:pStyle w:val="Index1"/>
        <w:tabs>
          <w:tab w:val="right" w:pos="5030"/>
        </w:tabs>
        <w:rPr>
          <w:noProof/>
        </w:rPr>
      </w:pPr>
      <w:r>
        <w:rPr>
          <w:noProof/>
        </w:rPr>
        <w:t>Azure Active Directory Premium, 57</w:t>
      </w:r>
    </w:p>
    <w:p w:rsidR="007B6B1E" w:rsidRDefault="007B6B1E">
      <w:pPr>
        <w:pStyle w:val="Index1"/>
        <w:tabs>
          <w:tab w:val="right" w:pos="5030"/>
        </w:tabs>
        <w:rPr>
          <w:noProof/>
        </w:rPr>
      </w:pPr>
      <w:r>
        <w:rPr>
          <w:noProof/>
        </w:rPr>
        <w:t>Azure RemoteApp, 58</w:t>
      </w:r>
    </w:p>
    <w:p w:rsidR="007B6B1E" w:rsidRDefault="007B6B1E">
      <w:pPr>
        <w:pStyle w:val="Index1"/>
        <w:tabs>
          <w:tab w:val="right" w:pos="5030"/>
        </w:tabs>
        <w:rPr>
          <w:noProof/>
        </w:rPr>
      </w:pPr>
      <w:r>
        <w:rPr>
          <w:noProof/>
        </w:rPr>
        <w:t>Azure Site Recovery, 88</w:t>
      </w:r>
    </w:p>
    <w:p w:rsidR="007B6B1E" w:rsidRDefault="007B6B1E">
      <w:pPr>
        <w:pStyle w:val="Index1"/>
        <w:tabs>
          <w:tab w:val="right" w:pos="5030"/>
        </w:tabs>
        <w:rPr>
          <w:noProof/>
        </w:rPr>
      </w:pPr>
      <w:r>
        <w:rPr>
          <w:noProof/>
        </w:rPr>
        <w:t>BizTalk Server, 86</w:t>
      </w:r>
    </w:p>
    <w:p w:rsidR="007B6B1E" w:rsidRDefault="007B6B1E">
      <w:pPr>
        <w:pStyle w:val="Index1"/>
        <w:tabs>
          <w:tab w:val="right" w:pos="5030"/>
        </w:tabs>
        <w:rPr>
          <w:noProof/>
        </w:rPr>
      </w:pPr>
      <w:r>
        <w:rPr>
          <w:noProof/>
        </w:rPr>
        <w:t>BizTalk Server 2013, 13</w:t>
      </w:r>
    </w:p>
    <w:p w:rsidR="007B6B1E" w:rsidRDefault="007B6B1E">
      <w:pPr>
        <w:pStyle w:val="Index1"/>
        <w:tabs>
          <w:tab w:val="right" w:pos="5030"/>
        </w:tabs>
        <w:rPr>
          <w:noProof/>
        </w:rPr>
      </w:pPr>
      <w:r>
        <w:rPr>
          <w:noProof/>
        </w:rPr>
        <w:t>BizTalk Server 2013 R2 Branch Edition, 12</w:t>
      </w:r>
    </w:p>
    <w:p w:rsidR="007B6B1E" w:rsidRDefault="007B6B1E">
      <w:pPr>
        <w:pStyle w:val="Index1"/>
        <w:tabs>
          <w:tab w:val="right" w:pos="5030"/>
        </w:tabs>
        <w:rPr>
          <w:noProof/>
        </w:rPr>
      </w:pPr>
      <w:r>
        <w:rPr>
          <w:noProof/>
        </w:rPr>
        <w:t>BizTalk Server 2013 R2 Branch IDC, 13</w:t>
      </w:r>
    </w:p>
    <w:p w:rsidR="007B6B1E" w:rsidRDefault="007B6B1E">
      <w:pPr>
        <w:pStyle w:val="Index1"/>
        <w:tabs>
          <w:tab w:val="right" w:pos="5030"/>
        </w:tabs>
        <w:rPr>
          <w:noProof/>
        </w:rPr>
      </w:pPr>
      <w:r>
        <w:rPr>
          <w:noProof/>
        </w:rPr>
        <w:t>BizTalk Server 2013 R2 Enterprise Edition, 13</w:t>
      </w:r>
    </w:p>
    <w:p w:rsidR="007B6B1E" w:rsidRDefault="007B6B1E">
      <w:pPr>
        <w:pStyle w:val="Index1"/>
        <w:tabs>
          <w:tab w:val="right" w:pos="5030"/>
        </w:tabs>
        <w:rPr>
          <w:noProof/>
        </w:rPr>
      </w:pPr>
      <w:r>
        <w:rPr>
          <w:noProof/>
        </w:rPr>
        <w:t>BizTalk Server 2013 R2 Standard Edition, 13</w:t>
      </w:r>
    </w:p>
    <w:p w:rsidR="007B6B1E" w:rsidRDefault="007B6B1E">
      <w:pPr>
        <w:pStyle w:val="Index1"/>
        <w:tabs>
          <w:tab w:val="right" w:pos="5030"/>
        </w:tabs>
        <w:rPr>
          <w:noProof/>
        </w:rPr>
      </w:pPr>
      <w:r>
        <w:rPr>
          <w:noProof/>
        </w:rPr>
        <w:t>BizTalk Server 2013 R2 Standard Edition IDC, 13</w:t>
      </w:r>
    </w:p>
    <w:p w:rsidR="007B6B1E" w:rsidRDefault="007B6B1E">
      <w:pPr>
        <w:pStyle w:val="Index1"/>
        <w:tabs>
          <w:tab w:val="right" w:pos="5030"/>
        </w:tabs>
        <w:rPr>
          <w:noProof/>
        </w:rPr>
      </w:pPr>
      <w:r>
        <w:rPr>
          <w:noProof/>
        </w:rPr>
        <w:t>BizTalk Server Branch, 88</w:t>
      </w:r>
    </w:p>
    <w:p w:rsidR="007B6B1E" w:rsidRDefault="007B6B1E">
      <w:pPr>
        <w:pStyle w:val="Index1"/>
        <w:tabs>
          <w:tab w:val="right" w:pos="5030"/>
        </w:tabs>
        <w:rPr>
          <w:noProof/>
        </w:rPr>
      </w:pPr>
      <w:r>
        <w:rPr>
          <w:noProof/>
        </w:rPr>
        <w:t>BizTalk Server Enterprise, 88</w:t>
      </w:r>
    </w:p>
    <w:p w:rsidR="007B6B1E" w:rsidRDefault="007B6B1E">
      <w:pPr>
        <w:pStyle w:val="Index1"/>
        <w:tabs>
          <w:tab w:val="right" w:pos="5030"/>
        </w:tabs>
        <w:rPr>
          <w:noProof/>
        </w:rPr>
      </w:pPr>
      <w:r>
        <w:rPr>
          <w:noProof/>
        </w:rPr>
        <w:t>BizTalk Server Standard, 88</w:t>
      </w:r>
    </w:p>
    <w:p w:rsidR="007B6B1E" w:rsidRDefault="007B6B1E">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14</w:t>
      </w:r>
    </w:p>
    <w:p w:rsidR="007B6B1E" w:rsidRDefault="007B6B1E">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7B6B1E" w:rsidRDefault="007B6B1E">
      <w:pPr>
        <w:pStyle w:val="Index1"/>
        <w:tabs>
          <w:tab w:val="right" w:pos="5030"/>
        </w:tabs>
        <w:rPr>
          <w:noProof/>
        </w:rPr>
      </w:pPr>
      <w:r>
        <w:rPr>
          <w:noProof/>
        </w:rPr>
        <w:t>CIS Datacenter, 86</w:t>
      </w:r>
    </w:p>
    <w:p w:rsidR="007B6B1E" w:rsidRDefault="007B6B1E">
      <w:pPr>
        <w:pStyle w:val="Index1"/>
        <w:tabs>
          <w:tab w:val="right" w:pos="5030"/>
        </w:tabs>
        <w:rPr>
          <w:noProof/>
        </w:rPr>
      </w:pPr>
      <w:r>
        <w:rPr>
          <w:noProof/>
        </w:rPr>
        <w:t>CIS Standard, 86</w:t>
      </w:r>
    </w:p>
    <w:p w:rsidR="007B6B1E" w:rsidRDefault="007B6B1E">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7B6B1E" w:rsidRDefault="007B6B1E">
      <w:pPr>
        <w:pStyle w:val="Index1"/>
        <w:tabs>
          <w:tab w:val="right" w:pos="5030"/>
        </w:tabs>
        <w:rPr>
          <w:noProof/>
        </w:rPr>
      </w:pPr>
      <w:r>
        <w:rPr>
          <w:noProof/>
        </w:rPr>
        <w:t>Commerce Server Enterprise, 88</w:t>
      </w:r>
    </w:p>
    <w:p w:rsidR="007B6B1E" w:rsidRDefault="007B6B1E">
      <w:pPr>
        <w:pStyle w:val="Index1"/>
        <w:tabs>
          <w:tab w:val="right" w:pos="5030"/>
        </w:tabs>
        <w:rPr>
          <w:noProof/>
        </w:rPr>
      </w:pPr>
      <w:r>
        <w:rPr>
          <w:noProof/>
        </w:rPr>
        <w:t>Commerce Server Standard, 88</w:t>
      </w:r>
    </w:p>
    <w:p w:rsidR="007B6B1E" w:rsidRDefault="007B6B1E">
      <w:pPr>
        <w:pStyle w:val="Index1"/>
        <w:tabs>
          <w:tab w:val="right" w:pos="5030"/>
        </w:tabs>
        <w:rPr>
          <w:noProof/>
        </w:rPr>
      </w:pPr>
      <w:r>
        <w:rPr>
          <w:noProof/>
        </w:rPr>
        <w:t>Communicator for Mac 2011, 24</w:t>
      </w:r>
    </w:p>
    <w:p w:rsidR="007B6B1E" w:rsidRDefault="007B6B1E">
      <w:pPr>
        <w:pStyle w:val="Index1"/>
        <w:tabs>
          <w:tab w:val="right" w:pos="5030"/>
        </w:tabs>
        <w:rPr>
          <w:noProof/>
        </w:rPr>
      </w:pPr>
      <w:r>
        <w:rPr>
          <w:noProof/>
        </w:rPr>
        <w:t>Core CAL, 82</w:t>
      </w:r>
    </w:p>
    <w:p w:rsidR="007B6B1E" w:rsidRDefault="007B6B1E">
      <w:pPr>
        <w:pStyle w:val="Index1"/>
        <w:tabs>
          <w:tab w:val="right" w:pos="5030"/>
        </w:tabs>
        <w:rPr>
          <w:noProof/>
        </w:rPr>
      </w:pPr>
      <w:r>
        <w:rPr>
          <w:noProof/>
        </w:rPr>
        <w:t xml:space="preserve">Core CAL Bridge </w:t>
      </w:r>
      <w:r>
        <w:rPr>
          <w:rFonts w:ascii="Arial" w:hAnsi="Arial" w:cs="Arial"/>
          <w:noProof/>
        </w:rPr>
        <w:t>لـ</w:t>
      </w:r>
      <w:r>
        <w:rPr>
          <w:noProof/>
        </w:rPr>
        <w:t xml:space="preserve"> Office 365, 66</w:t>
      </w:r>
    </w:p>
    <w:p w:rsidR="007B6B1E" w:rsidRDefault="007B6B1E">
      <w:pPr>
        <w:pStyle w:val="Index1"/>
        <w:tabs>
          <w:tab w:val="right" w:pos="5030"/>
        </w:tabs>
        <w:rPr>
          <w:noProof/>
        </w:rPr>
      </w:pPr>
      <w:r>
        <w:rPr>
          <w:noProof/>
        </w:rPr>
        <w:t>Core Infrastructure Server Suite Datacenter, 16, 88</w:t>
      </w:r>
    </w:p>
    <w:p w:rsidR="007B6B1E" w:rsidRDefault="007B6B1E">
      <w:pPr>
        <w:pStyle w:val="Index1"/>
        <w:tabs>
          <w:tab w:val="right" w:pos="5030"/>
        </w:tabs>
        <w:rPr>
          <w:noProof/>
        </w:rPr>
      </w:pPr>
      <w:r>
        <w:rPr>
          <w:noProof/>
        </w:rPr>
        <w:t>Core Infrastructure Server Suite Standard, 16, 88</w:t>
      </w:r>
    </w:p>
    <w:p w:rsidR="007B6B1E" w:rsidRDefault="007B6B1E">
      <w:pPr>
        <w:pStyle w:val="Index1"/>
        <w:tabs>
          <w:tab w:val="right" w:pos="5030"/>
        </w:tabs>
        <w:rPr>
          <w:noProof/>
        </w:rPr>
      </w:pPr>
      <w:r>
        <w:rPr>
          <w:noProof/>
        </w:rPr>
        <w:t>Enterprise CAL, 82</w:t>
      </w:r>
    </w:p>
    <w:p w:rsidR="007B6B1E" w:rsidRDefault="007B6B1E">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67</w:t>
      </w:r>
    </w:p>
    <w:p w:rsidR="007B6B1E" w:rsidRDefault="007B6B1E">
      <w:pPr>
        <w:pStyle w:val="Index1"/>
        <w:tabs>
          <w:tab w:val="right" w:pos="5030"/>
        </w:tabs>
        <w:rPr>
          <w:noProof/>
        </w:rPr>
      </w:pPr>
      <w:r>
        <w:rPr>
          <w:noProof/>
        </w:rPr>
        <w:t>Enterprise Cloud Suite, 59</w:t>
      </w:r>
    </w:p>
    <w:p w:rsidR="007B6B1E" w:rsidRDefault="007B6B1E">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59</w:t>
        </w:r>
        <w:r w:rsidR="000A3DF3">
          <w:t>‬</w:t>
        </w:r>
      </w:dir>
    </w:p>
    <w:p w:rsidR="007B6B1E" w:rsidRDefault="007B6B1E">
      <w:pPr>
        <w:pStyle w:val="Index1"/>
        <w:tabs>
          <w:tab w:val="right" w:pos="5030"/>
        </w:tabs>
        <w:rPr>
          <w:noProof/>
        </w:rPr>
      </w:pPr>
      <w:r>
        <w:rPr>
          <w:noProof/>
        </w:rPr>
        <w:t>Enterprise Mobility Suite, 15, 56, 67</w:t>
      </w:r>
    </w:p>
    <w:p w:rsidR="007B6B1E" w:rsidRDefault="007B6B1E">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56</w:t>
      </w:r>
    </w:p>
    <w:p w:rsidR="007B6B1E" w:rsidRDefault="007B6B1E">
      <w:pPr>
        <w:pStyle w:val="Index1"/>
        <w:tabs>
          <w:tab w:val="right" w:pos="5030"/>
        </w:tabs>
        <w:rPr>
          <w:noProof/>
        </w:rPr>
      </w:pPr>
      <w:r>
        <w:rPr>
          <w:noProof/>
        </w:rPr>
        <w:t>Excel 2016, 22</w:t>
      </w:r>
    </w:p>
    <w:p w:rsidR="007B6B1E" w:rsidRDefault="007B6B1E">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7B6B1E" w:rsidRDefault="007B6B1E">
      <w:pPr>
        <w:pStyle w:val="Index1"/>
        <w:tabs>
          <w:tab w:val="right" w:pos="5030"/>
        </w:tabs>
        <w:rPr>
          <w:noProof/>
        </w:rPr>
      </w:pPr>
      <w:r>
        <w:rPr>
          <w:noProof/>
        </w:rPr>
        <w:t>Exchange Hosted Archive, 69</w:t>
      </w:r>
    </w:p>
    <w:p w:rsidR="007B6B1E" w:rsidRDefault="007B6B1E">
      <w:pPr>
        <w:pStyle w:val="Index1"/>
        <w:tabs>
          <w:tab w:val="right" w:pos="5030"/>
        </w:tabs>
        <w:rPr>
          <w:noProof/>
        </w:rPr>
      </w:pPr>
      <w:r>
        <w:rPr>
          <w:noProof/>
        </w:rPr>
        <w:t>Exchange Online Kiosk, 68</w:t>
      </w:r>
    </w:p>
    <w:p w:rsidR="007B6B1E" w:rsidRDefault="007B6B1E">
      <w:pPr>
        <w:pStyle w:val="Index1"/>
        <w:tabs>
          <w:tab w:val="right" w:pos="5030"/>
        </w:tabs>
        <w:rPr>
          <w:noProof/>
        </w:rPr>
      </w:pPr>
      <w:r>
        <w:rPr>
          <w:noProof/>
        </w:rPr>
        <w:t>Exchange Online Protection, 68</w:t>
      </w:r>
    </w:p>
    <w:p w:rsidR="007B6B1E" w:rsidRDefault="007B6B1E">
      <w:pPr>
        <w:pStyle w:val="Index1"/>
        <w:tabs>
          <w:tab w:val="right" w:pos="5030"/>
        </w:tabs>
        <w:rPr>
          <w:noProof/>
        </w:rPr>
      </w:pPr>
      <w:r>
        <w:rPr>
          <w:noProof/>
        </w:rPr>
        <w:t xml:space="preserve">Exchange Online </w:t>
      </w:r>
      <w:r>
        <w:rPr>
          <w:rFonts w:ascii="Arial" w:hAnsi="Arial" w:cs="Arial"/>
          <w:noProof/>
        </w:rPr>
        <w:t>الخطة</w:t>
      </w:r>
      <w:r>
        <w:rPr>
          <w:noProof/>
        </w:rPr>
        <w:t xml:space="preserve"> 1, 68</w:t>
      </w:r>
    </w:p>
    <w:p w:rsidR="007B6B1E" w:rsidRDefault="007B6B1E">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68</w:t>
      </w:r>
    </w:p>
    <w:p w:rsidR="007B6B1E" w:rsidRDefault="007B6B1E">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7B6B1E" w:rsidRDefault="007B6B1E">
      <w:pPr>
        <w:pStyle w:val="Index1"/>
        <w:tabs>
          <w:tab w:val="right" w:pos="5030"/>
        </w:tabs>
        <w:rPr>
          <w:noProof/>
        </w:rPr>
      </w:pPr>
      <w:r>
        <w:rPr>
          <w:noProof/>
        </w:rPr>
        <w:t xml:space="preserve">Exchange Online </w:t>
      </w:r>
      <w:r>
        <w:rPr>
          <w:rFonts w:ascii="Arial" w:hAnsi="Arial" w:cs="Arial"/>
          <w:noProof/>
        </w:rPr>
        <w:t>الخطة</w:t>
      </w:r>
      <w:r>
        <w:rPr>
          <w:noProof/>
        </w:rPr>
        <w:t xml:space="preserve"> 2, 68</w:t>
      </w:r>
    </w:p>
    <w:p w:rsidR="007B6B1E" w:rsidRDefault="007B6B1E">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7B6B1E" w:rsidRDefault="007B6B1E">
      <w:pPr>
        <w:pStyle w:val="Index1"/>
        <w:tabs>
          <w:tab w:val="right" w:pos="5030"/>
        </w:tabs>
        <w:rPr>
          <w:noProof/>
        </w:rPr>
      </w:pPr>
      <w:r>
        <w:rPr>
          <w:noProof/>
        </w:rPr>
        <w:t>Exchange Server, 87</w:t>
      </w:r>
    </w:p>
    <w:p w:rsidR="007B6B1E" w:rsidRDefault="007B6B1E">
      <w:pPr>
        <w:pStyle w:val="Index1"/>
        <w:tabs>
          <w:tab w:val="right" w:pos="5030"/>
        </w:tabs>
        <w:rPr>
          <w:noProof/>
        </w:rPr>
      </w:pPr>
      <w:r>
        <w:rPr>
          <w:noProof/>
        </w:rPr>
        <w:t>Exchange Server 2013, 25</w:t>
      </w:r>
    </w:p>
    <w:p w:rsidR="007B6B1E" w:rsidRDefault="007B6B1E">
      <w:pPr>
        <w:pStyle w:val="Index1"/>
        <w:tabs>
          <w:tab w:val="right" w:pos="5030"/>
        </w:tabs>
        <w:rPr>
          <w:noProof/>
        </w:rPr>
      </w:pPr>
      <w:r>
        <w:rPr>
          <w:noProof/>
        </w:rPr>
        <w:t>Exchange Server Enterprise, 88</w:t>
      </w:r>
    </w:p>
    <w:p w:rsidR="007B6B1E" w:rsidRDefault="007B6B1E">
      <w:pPr>
        <w:pStyle w:val="Index1"/>
        <w:tabs>
          <w:tab w:val="right" w:pos="5030"/>
        </w:tabs>
        <w:rPr>
          <w:noProof/>
        </w:rPr>
      </w:pPr>
      <w:r>
        <w:rPr>
          <w:noProof/>
        </w:rPr>
        <w:t>Exchange Server Enterprise 2016, 25</w:t>
      </w:r>
    </w:p>
    <w:p w:rsidR="007B6B1E" w:rsidRDefault="007B6B1E">
      <w:pPr>
        <w:pStyle w:val="Index1"/>
        <w:tabs>
          <w:tab w:val="right" w:pos="5030"/>
        </w:tabs>
        <w:rPr>
          <w:noProof/>
        </w:rPr>
      </w:pPr>
      <w:r>
        <w:rPr>
          <w:noProof/>
        </w:rPr>
        <w:t>Exchange Server Standard, 88</w:t>
      </w:r>
    </w:p>
    <w:p w:rsidR="007B6B1E" w:rsidRDefault="007B6B1E">
      <w:pPr>
        <w:pStyle w:val="Index1"/>
        <w:tabs>
          <w:tab w:val="right" w:pos="5030"/>
        </w:tabs>
        <w:rPr>
          <w:noProof/>
        </w:rPr>
      </w:pPr>
      <w:r>
        <w:rPr>
          <w:noProof/>
        </w:rPr>
        <w:t>Exchange Server Standard 2016, 25</w:t>
      </w:r>
    </w:p>
    <w:p w:rsidR="007B6B1E" w:rsidRDefault="007B6B1E">
      <w:pPr>
        <w:pStyle w:val="Index1"/>
        <w:tabs>
          <w:tab w:val="right" w:pos="5030"/>
        </w:tabs>
        <w:rPr>
          <w:noProof/>
        </w:rPr>
      </w:pPr>
      <w:r>
        <w:rPr>
          <w:noProof/>
        </w:rPr>
        <w:t>Forefront Identity Manager 2010 - Windows Live Edition, 17</w:t>
      </w:r>
    </w:p>
    <w:p w:rsidR="007B6B1E" w:rsidRDefault="007B6B1E">
      <w:pPr>
        <w:pStyle w:val="Index1"/>
        <w:tabs>
          <w:tab w:val="right" w:pos="5030"/>
        </w:tabs>
        <w:rPr>
          <w:noProof/>
        </w:rPr>
      </w:pPr>
      <w:r>
        <w:rPr>
          <w:noProof/>
        </w:rPr>
        <w:t>Forefront Identity Manager 2010 R2, 22</w:t>
      </w:r>
    </w:p>
    <w:p w:rsidR="007B6B1E" w:rsidRDefault="007B6B1E">
      <w:pPr>
        <w:pStyle w:val="Index1"/>
        <w:tabs>
          <w:tab w:val="right" w:pos="5030"/>
        </w:tabs>
        <w:rPr>
          <w:noProof/>
        </w:rPr>
      </w:pPr>
      <w:r>
        <w:rPr>
          <w:noProof/>
        </w:rPr>
        <w:t>Forefront Identity Manager 2010 R2 - Windows Live Edition, 17</w:t>
      </w:r>
    </w:p>
    <w:p w:rsidR="007B6B1E" w:rsidRDefault="007B6B1E">
      <w:pPr>
        <w:pStyle w:val="Index1"/>
        <w:tabs>
          <w:tab w:val="right" w:pos="5030"/>
        </w:tabs>
        <w:rPr>
          <w:noProof/>
        </w:rPr>
      </w:pPr>
      <w:r>
        <w:rPr>
          <w:noProof/>
        </w:rPr>
        <w:t>Forefront TMG Enterprise, 88</w:t>
      </w:r>
    </w:p>
    <w:p w:rsidR="007B6B1E" w:rsidRDefault="007B6B1E">
      <w:pPr>
        <w:pStyle w:val="Index1"/>
        <w:tabs>
          <w:tab w:val="right" w:pos="5030"/>
        </w:tabs>
        <w:rPr>
          <w:noProof/>
        </w:rPr>
      </w:pPr>
      <w:r>
        <w:rPr>
          <w:noProof/>
        </w:rPr>
        <w:t>Forefront TMG Standard, 88</w:t>
      </w:r>
    </w:p>
    <w:p w:rsidR="007B6B1E" w:rsidRDefault="007B6B1E">
      <w:pPr>
        <w:pStyle w:val="Index1"/>
        <w:tabs>
          <w:tab w:val="right" w:pos="5030"/>
        </w:tabs>
        <w:rPr>
          <w:noProof/>
        </w:rPr>
      </w:pPr>
      <w:r>
        <w:rPr>
          <w:noProof/>
        </w:rPr>
        <w:t>Forefront United Access Gateway 2010, 16</w:t>
      </w:r>
    </w:p>
    <w:p w:rsidR="007B6B1E" w:rsidRDefault="007B6B1E">
      <w:pPr>
        <w:pStyle w:val="Index1"/>
        <w:tabs>
          <w:tab w:val="right" w:pos="5030"/>
        </w:tabs>
        <w:rPr>
          <w:noProof/>
        </w:rPr>
      </w:pPr>
      <w:r>
        <w:rPr>
          <w:noProof/>
        </w:rPr>
        <w:t>HPC Pack, 51</w:t>
      </w:r>
    </w:p>
    <w:p w:rsidR="007B6B1E" w:rsidRDefault="007B6B1E">
      <w:pPr>
        <w:pStyle w:val="Index1"/>
        <w:tabs>
          <w:tab w:val="right" w:pos="5030"/>
        </w:tabs>
        <w:rPr>
          <w:noProof/>
        </w:rPr>
      </w:pPr>
      <w:r>
        <w:rPr>
          <w:noProof/>
        </w:rPr>
        <w:t>Live Meeting Professional, 29</w:t>
      </w:r>
    </w:p>
    <w:p w:rsidR="007B6B1E" w:rsidRDefault="007B6B1E">
      <w:pPr>
        <w:pStyle w:val="Index1"/>
        <w:tabs>
          <w:tab w:val="right" w:pos="5030"/>
        </w:tabs>
        <w:rPr>
          <w:noProof/>
        </w:rPr>
      </w:pPr>
      <w:r>
        <w:rPr>
          <w:noProof/>
        </w:rPr>
        <w:t>Live Meeting Standard, 29</w:t>
      </w:r>
    </w:p>
    <w:p w:rsidR="007B6B1E" w:rsidRDefault="007B6B1E">
      <w:pPr>
        <w:pStyle w:val="Index1"/>
        <w:tabs>
          <w:tab w:val="right" w:pos="5030"/>
        </w:tabs>
        <w:rPr>
          <w:noProof/>
        </w:rPr>
      </w:pPr>
      <w:r>
        <w:rPr>
          <w:noProof/>
        </w:rPr>
        <w:t>Lync for Mac 2011, 24, 71</w:t>
      </w:r>
    </w:p>
    <w:p w:rsidR="007B6B1E" w:rsidRDefault="007B6B1E">
      <w:pPr>
        <w:pStyle w:val="Index1"/>
        <w:tabs>
          <w:tab w:val="right" w:pos="5030"/>
        </w:tabs>
        <w:rPr>
          <w:noProof/>
        </w:rPr>
      </w:pPr>
      <w:r>
        <w:rPr>
          <w:noProof/>
        </w:rPr>
        <w:t>Lync Server 2010, 28</w:t>
      </w:r>
    </w:p>
    <w:p w:rsidR="007B6B1E" w:rsidRDefault="007B6B1E">
      <w:pPr>
        <w:pStyle w:val="Index1"/>
        <w:tabs>
          <w:tab w:val="right" w:pos="5030"/>
        </w:tabs>
        <w:rPr>
          <w:noProof/>
        </w:rPr>
      </w:pPr>
      <w:r>
        <w:rPr>
          <w:noProof/>
        </w:rPr>
        <w:t>Lync Server 2013, 28</w:t>
      </w:r>
    </w:p>
    <w:p w:rsidR="007B6B1E" w:rsidRDefault="007B6B1E">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7B6B1E" w:rsidRDefault="007B6B1E">
      <w:pPr>
        <w:pStyle w:val="Index1"/>
        <w:tabs>
          <w:tab w:val="right" w:pos="5030"/>
        </w:tabs>
        <w:rPr>
          <w:noProof/>
        </w:rPr>
      </w:pPr>
      <w:r>
        <w:rPr>
          <w:noProof/>
        </w:rPr>
        <w:t>Microsoft Azure Platform Services, 89</w:t>
      </w:r>
    </w:p>
    <w:p w:rsidR="007B6B1E" w:rsidRDefault="007B6B1E">
      <w:pPr>
        <w:pStyle w:val="Index1"/>
        <w:tabs>
          <w:tab w:val="right" w:pos="5030"/>
        </w:tabs>
        <w:rPr>
          <w:noProof/>
        </w:rPr>
      </w:pPr>
      <w:r>
        <w:rPr>
          <w:noProof/>
        </w:rPr>
        <w:t>Microsoft Azure Services, 88</w:t>
      </w:r>
    </w:p>
    <w:p w:rsidR="007B6B1E" w:rsidRDefault="007B6B1E">
      <w:pPr>
        <w:pStyle w:val="Index1"/>
        <w:tabs>
          <w:tab w:val="right" w:pos="5030"/>
        </w:tabs>
        <w:rPr>
          <w:noProof/>
        </w:rPr>
      </w:pPr>
      <w:r>
        <w:rPr>
          <w:noProof/>
        </w:rPr>
        <w:t>Microsoft Azure Site Recovery, 55</w:t>
      </w:r>
    </w:p>
    <w:p w:rsidR="007B6B1E" w:rsidRDefault="007B6B1E">
      <w:pPr>
        <w:pStyle w:val="Index1"/>
        <w:tabs>
          <w:tab w:val="right" w:pos="5030"/>
        </w:tabs>
        <w:rPr>
          <w:noProof/>
        </w:rPr>
      </w:pPr>
      <w:r>
        <w:rPr>
          <w:noProof/>
        </w:rPr>
        <w:t>Microsoft Dynamics AX 2012 R2, 19</w:t>
      </w:r>
    </w:p>
    <w:p w:rsidR="007B6B1E" w:rsidRDefault="007B6B1E">
      <w:pPr>
        <w:pStyle w:val="Index1"/>
        <w:tabs>
          <w:tab w:val="right" w:pos="5030"/>
        </w:tabs>
        <w:rPr>
          <w:noProof/>
        </w:rPr>
      </w:pPr>
      <w:r>
        <w:rPr>
          <w:noProof/>
        </w:rPr>
        <w:t>Microsoft Dynamics AX 2012 R3 Standard Commerce Server Core, 18</w:t>
      </w:r>
    </w:p>
    <w:p w:rsidR="007B6B1E" w:rsidRDefault="007B6B1E">
      <w:pPr>
        <w:pStyle w:val="Index1"/>
        <w:tabs>
          <w:tab w:val="right" w:pos="5030"/>
        </w:tabs>
        <w:rPr>
          <w:noProof/>
        </w:rPr>
      </w:pPr>
      <w:r>
        <w:rPr>
          <w:noProof/>
        </w:rPr>
        <w:t>Microsoft Dynamics AX Standard Commerce Core Server, 81</w:t>
      </w:r>
    </w:p>
    <w:p w:rsidR="007B6B1E" w:rsidRDefault="007B6B1E">
      <w:pPr>
        <w:pStyle w:val="Index1"/>
        <w:tabs>
          <w:tab w:val="right" w:pos="5030"/>
        </w:tabs>
        <w:rPr>
          <w:noProof/>
        </w:rPr>
      </w:pPr>
      <w:r>
        <w:rPr>
          <w:noProof/>
        </w:rPr>
        <w:t>Microsoft Dynamics CRM 2013, 20</w:t>
      </w:r>
    </w:p>
    <w:p w:rsidR="007B6B1E" w:rsidRDefault="007B6B1E">
      <w:pPr>
        <w:pStyle w:val="Index1"/>
        <w:tabs>
          <w:tab w:val="right" w:pos="5030"/>
        </w:tabs>
        <w:rPr>
          <w:noProof/>
        </w:rPr>
      </w:pPr>
      <w:r>
        <w:rPr>
          <w:noProof/>
        </w:rPr>
        <w:t>Microsoft Dynamics CRM 2015, 20</w:t>
      </w:r>
    </w:p>
    <w:p w:rsidR="007B6B1E" w:rsidRDefault="007B6B1E">
      <w:pPr>
        <w:pStyle w:val="Index1"/>
        <w:tabs>
          <w:tab w:val="right" w:pos="5030"/>
        </w:tabs>
        <w:rPr>
          <w:noProof/>
        </w:rPr>
      </w:pPr>
      <w:r>
        <w:rPr>
          <w:noProof/>
        </w:rPr>
        <w:t>Microsoft Dynamics CRM Online Basic, 60</w:t>
      </w:r>
    </w:p>
    <w:p w:rsidR="007B6B1E" w:rsidRDefault="007B6B1E">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60</w:t>
      </w:r>
    </w:p>
    <w:p w:rsidR="007B6B1E" w:rsidRDefault="007B6B1E">
      <w:pPr>
        <w:pStyle w:val="Index1"/>
        <w:tabs>
          <w:tab w:val="right" w:pos="5030"/>
        </w:tabs>
        <w:rPr>
          <w:noProof/>
        </w:rPr>
      </w:pPr>
      <w:r>
        <w:rPr>
          <w:noProof/>
        </w:rPr>
        <w:t>Microsoft Dynamics CRM Online Enterprise, 60</w:t>
      </w:r>
    </w:p>
    <w:p w:rsidR="007B6B1E" w:rsidRDefault="007B6B1E">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60</w:t>
      </w:r>
    </w:p>
    <w:p w:rsidR="007B6B1E" w:rsidRDefault="007B6B1E">
      <w:pPr>
        <w:pStyle w:val="Index1"/>
        <w:tabs>
          <w:tab w:val="right" w:pos="5030"/>
        </w:tabs>
        <w:rPr>
          <w:noProof/>
        </w:rPr>
      </w:pPr>
      <w:r>
        <w:rPr>
          <w:noProof/>
        </w:rPr>
        <w:t>Microsoft Dynamics CRM Online Essential, 60</w:t>
      </w:r>
    </w:p>
    <w:p w:rsidR="007B6B1E" w:rsidRDefault="007B6B1E">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60</w:t>
      </w:r>
    </w:p>
    <w:p w:rsidR="007B6B1E" w:rsidRDefault="007B6B1E">
      <w:pPr>
        <w:pStyle w:val="Index1"/>
        <w:tabs>
          <w:tab w:val="right" w:pos="5030"/>
        </w:tabs>
        <w:rPr>
          <w:noProof/>
        </w:rPr>
      </w:pPr>
      <w:r>
        <w:rPr>
          <w:noProof/>
        </w:rPr>
        <w:t>Microsoft Dynamics CRM Online Professional, 60</w:t>
      </w:r>
    </w:p>
    <w:p w:rsidR="007B6B1E" w:rsidRDefault="007B6B1E">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60</w:t>
      </w:r>
    </w:p>
    <w:p w:rsidR="007B6B1E" w:rsidRDefault="007B6B1E">
      <w:pPr>
        <w:pStyle w:val="Index1"/>
        <w:tabs>
          <w:tab w:val="right" w:pos="5030"/>
        </w:tabs>
        <w:rPr>
          <w:noProof/>
        </w:rPr>
      </w:pPr>
      <w:r>
        <w:rPr>
          <w:noProof/>
        </w:rPr>
        <w:t>Microsoft Dynamics CRM Server, 88</w:t>
      </w:r>
    </w:p>
    <w:p w:rsidR="007B6B1E" w:rsidRDefault="007B6B1E">
      <w:pPr>
        <w:pStyle w:val="Index1"/>
        <w:tabs>
          <w:tab w:val="right" w:pos="5030"/>
        </w:tabs>
        <w:rPr>
          <w:noProof/>
        </w:rPr>
      </w:pPr>
      <w:r>
        <w:rPr>
          <w:noProof/>
        </w:rPr>
        <w:t>Microsoft Dynamics CRM Server 2016, 20</w:t>
      </w:r>
    </w:p>
    <w:p w:rsidR="007B6B1E" w:rsidRDefault="007B6B1E">
      <w:pPr>
        <w:pStyle w:val="Index1"/>
        <w:tabs>
          <w:tab w:val="right" w:pos="5030"/>
        </w:tabs>
        <w:rPr>
          <w:noProof/>
        </w:rPr>
      </w:pPr>
      <w:r>
        <w:rPr>
          <w:noProof/>
        </w:rPr>
        <w:t>Microsoft Dynamics CRM Workgroup Server, 88</w:t>
      </w:r>
    </w:p>
    <w:p w:rsidR="007B6B1E" w:rsidRDefault="007B6B1E">
      <w:pPr>
        <w:pStyle w:val="Index1"/>
        <w:tabs>
          <w:tab w:val="right" w:pos="5030"/>
        </w:tabs>
        <w:rPr>
          <w:noProof/>
        </w:rPr>
      </w:pPr>
      <w:r>
        <w:rPr>
          <w:noProof/>
        </w:rPr>
        <w:t>Microsoft Dynamics CRM Workgroup Server 2016, 20</w:t>
      </w:r>
    </w:p>
    <w:p w:rsidR="007B6B1E" w:rsidRDefault="007B6B1E">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60</w:t>
        </w:r>
        <w:r w:rsidR="000A3DF3">
          <w:t>‬</w:t>
        </w:r>
      </w:dir>
    </w:p>
    <w:p w:rsidR="007B6B1E" w:rsidRDefault="007B6B1E">
      <w:pPr>
        <w:pStyle w:val="Index1"/>
        <w:tabs>
          <w:tab w:val="right" w:pos="5030"/>
        </w:tabs>
        <w:rPr>
          <w:noProof/>
        </w:rPr>
      </w:pPr>
      <w:r>
        <w:rPr>
          <w:noProof/>
        </w:rPr>
        <w:t>Microsoft Dynamics Marketing Enterprise, 61</w:t>
      </w:r>
    </w:p>
    <w:p w:rsidR="007B6B1E" w:rsidRDefault="007B6B1E">
      <w:pPr>
        <w:pStyle w:val="Index1"/>
        <w:tabs>
          <w:tab w:val="right" w:pos="5030"/>
        </w:tabs>
        <w:rPr>
          <w:noProof/>
        </w:rPr>
      </w:pPr>
      <w:r>
        <w:rPr>
          <w:noProof/>
        </w:rPr>
        <w:t>Microsoft Dynamics Marketing Sales Collaboration, 61</w:t>
      </w:r>
    </w:p>
    <w:p w:rsidR="007B6B1E" w:rsidRDefault="007B6B1E">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61</w:t>
      </w:r>
    </w:p>
    <w:p w:rsidR="007B6B1E" w:rsidRDefault="007B6B1E">
      <w:pPr>
        <w:pStyle w:val="Index1"/>
        <w:tabs>
          <w:tab w:val="right" w:pos="5030"/>
        </w:tabs>
        <w:rPr>
          <w:noProof/>
        </w:rPr>
      </w:pPr>
      <w:r>
        <w:rPr>
          <w:noProof/>
        </w:rPr>
        <w:t>Microsoft Intune, 15, 37, 59</w:t>
      </w:r>
    </w:p>
    <w:p w:rsidR="007B6B1E" w:rsidRDefault="007B6B1E">
      <w:pPr>
        <w:pStyle w:val="Index1"/>
        <w:tabs>
          <w:tab w:val="right" w:pos="5030"/>
        </w:tabs>
        <w:rPr>
          <w:noProof/>
        </w:rPr>
      </w:pPr>
      <w:r>
        <w:rPr>
          <w:noProof/>
        </w:rPr>
        <w:t xml:space="preserve">Microsoft Intune </w:t>
      </w:r>
      <w:r>
        <w:rPr>
          <w:rFonts w:ascii="Arial" w:hAnsi="Arial" w:cs="Arial"/>
          <w:noProof/>
        </w:rPr>
        <w:t>الإضافي</w:t>
      </w:r>
      <w:r>
        <w:rPr>
          <w:noProof/>
        </w:rPr>
        <w:t>, 59</w:t>
      </w:r>
    </w:p>
    <w:p w:rsidR="007B6B1E" w:rsidRDefault="007B6B1E">
      <w:pPr>
        <w:pStyle w:val="Index1"/>
        <w:tabs>
          <w:tab w:val="right" w:pos="5030"/>
        </w:tabs>
        <w:rPr>
          <w:noProof/>
        </w:rPr>
      </w:pPr>
      <w:r>
        <w:rPr>
          <w:noProof/>
        </w:rPr>
        <w:t>Microsoft Learning E-Reference Library, 72</w:t>
      </w:r>
    </w:p>
    <w:p w:rsidR="007B6B1E" w:rsidRDefault="007B6B1E">
      <w:pPr>
        <w:pStyle w:val="Index1"/>
        <w:tabs>
          <w:tab w:val="right" w:pos="5030"/>
        </w:tabs>
        <w:rPr>
          <w:noProof/>
        </w:rPr>
      </w:pPr>
      <w:r>
        <w:rPr>
          <w:noProof/>
        </w:rPr>
        <w:t>Microsoft Learning Imagine Academy, 72</w:t>
      </w:r>
    </w:p>
    <w:p w:rsidR="007B6B1E" w:rsidRDefault="007B6B1E">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7B6B1E" w:rsidRDefault="007B6B1E">
      <w:pPr>
        <w:pStyle w:val="Index1"/>
        <w:tabs>
          <w:tab w:val="right" w:pos="5030"/>
        </w:tabs>
        <w:rPr>
          <w:noProof/>
        </w:rPr>
      </w:pPr>
      <w:r>
        <w:rPr>
          <w:noProof/>
        </w:rPr>
        <w:t>Microsoft Social Engagement, 61</w:t>
      </w:r>
    </w:p>
    <w:p w:rsidR="007B6B1E" w:rsidRDefault="007B6B1E">
      <w:pPr>
        <w:pStyle w:val="Index1"/>
        <w:tabs>
          <w:tab w:val="right" w:pos="5030"/>
        </w:tabs>
        <w:rPr>
          <w:noProof/>
        </w:rPr>
      </w:pPr>
      <w:r>
        <w:rPr>
          <w:noProof/>
        </w:rPr>
        <w:t>Microsoft Social Engagement Enterprise, 62</w:t>
      </w:r>
    </w:p>
    <w:p w:rsidR="007B6B1E" w:rsidRDefault="007B6B1E">
      <w:pPr>
        <w:pStyle w:val="Index1"/>
        <w:tabs>
          <w:tab w:val="right" w:pos="5030"/>
        </w:tabs>
        <w:rPr>
          <w:noProof/>
        </w:rPr>
      </w:pPr>
      <w:r>
        <w:rPr>
          <w:noProof/>
        </w:rPr>
        <w:t>Microsoft Social Engagement Professional, 62</w:t>
      </w:r>
    </w:p>
    <w:p w:rsidR="007B6B1E" w:rsidRDefault="007B6B1E">
      <w:pPr>
        <w:pStyle w:val="Index1"/>
        <w:tabs>
          <w:tab w:val="right" w:pos="5030"/>
        </w:tabs>
        <w:rPr>
          <w:noProof/>
        </w:rPr>
      </w:pPr>
      <w:r>
        <w:rPr>
          <w:noProof/>
        </w:rPr>
        <w:t>Microsoft Translator API, 72</w:t>
      </w:r>
    </w:p>
    <w:p w:rsidR="007B6B1E" w:rsidRDefault="007B6B1E">
      <w:pPr>
        <w:pStyle w:val="Index1"/>
        <w:tabs>
          <w:tab w:val="right" w:pos="5030"/>
        </w:tabs>
        <w:rPr>
          <w:noProof/>
        </w:rPr>
      </w:pPr>
      <w:r>
        <w:rPr>
          <w:noProof/>
        </w:rPr>
        <w:t>Office 2013, 23</w:t>
      </w:r>
    </w:p>
    <w:p w:rsidR="007B6B1E" w:rsidRDefault="007B6B1E">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7B6B1E" w:rsidRDefault="007B6B1E">
      <w:pPr>
        <w:pStyle w:val="Index1"/>
        <w:tabs>
          <w:tab w:val="right" w:pos="5030"/>
        </w:tabs>
        <w:rPr>
          <w:noProof/>
        </w:rPr>
      </w:pPr>
      <w:r>
        <w:rPr>
          <w:noProof/>
        </w:rPr>
        <w:t>Office 365, 23</w:t>
      </w:r>
    </w:p>
    <w:p w:rsidR="007B6B1E" w:rsidRDefault="007B6B1E">
      <w:pPr>
        <w:pStyle w:val="Index1"/>
        <w:tabs>
          <w:tab w:val="right" w:pos="5030"/>
        </w:tabs>
        <w:rPr>
          <w:noProof/>
        </w:rPr>
      </w:pPr>
      <w:r>
        <w:rPr>
          <w:noProof/>
        </w:rPr>
        <w:t>Office 365 Advanced eDiscovery, 68</w:t>
      </w:r>
    </w:p>
    <w:p w:rsidR="007B6B1E" w:rsidRDefault="007B6B1E">
      <w:pPr>
        <w:pStyle w:val="Index1"/>
        <w:tabs>
          <w:tab w:val="right" w:pos="5030"/>
        </w:tabs>
        <w:rPr>
          <w:noProof/>
        </w:rPr>
      </w:pPr>
      <w:r>
        <w:rPr>
          <w:noProof/>
        </w:rPr>
        <w:t>Office 365 Business, 63</w:t>
      </w:r>
    </w:p>
    <w:p w:rsidR="007B6B1E" w:rsidRDefault="007B6B1E">
      <w:pPr>
        <w:pStyle w:val="Index1"/>
        <w:tabs>
          <w:tab w:val="right" w:pos="5030"/>
        </w:tabs>
        <w:rPr>
          <w:noProof/>
        </w:rPr>
      </w:pPr>
      <w:r>
        <w:rPr>
          <w:noProof/>
        </w:rPr>
        <w:t>Office 365 Business Essentials, 64</w:t>
      </w:r>
    </w:p>
    <w:p w:rsidR="007B6B1E" w:rsidRDefault="007B6B1E">
      <w:pPr>
        <w:pStyle w:val="Index1"/>
        <w:tabs>
          <w:tab w:val="right" w:pos="5030"/>
        </w:tabs>
        <w:rPr>
          <w:noProof/>
        </w:rPr>
      </w:pPr>
      <w:r>
        <w:rPr>
          <w:noProof/>
        </w:rPr>
        <w:t>Office 365 Business Premium, 64</w:t>
      </w:r>
    </w:p>
    <w:p w:rsidR="007B6B1E" w:rsidRDefault="007B6B1E">
      <w:pPr>
        <w:pStyle w:val="Index1"/>
        <w:tabs>
          <w:tab w:val="right" w:pos="5030"/>
        </w:tabs>
        <w:rPr>
          <w:noProof/>
        </w:rPr>
      </w:pPr>
      <w:r>
        <w:rPr>
          <w:noProof/>
        </w:rPr>
        <w:t>Office 365 Customer Lockbox, 67</w:t>
      </w:r>
    </w:p>
    <w:p w:rsidR="007B6B1E" w:rsidRDefault="007B6B1E">
      <w:pPr>
        <w:pStyle w:val="Index1"/>
        <w:tabs>
          <w:tab w:val="right" w:pos="5030"/>
        </w:tabs>
        <w:rPr>
          <w:noProof/>
        </w:rPr>
      </w:pPr>
      <w:r>
        <w:rPr>
          <w:noProof/>
        </w:rPr>
        <w:t>Office 365 Delve Analytics, 68</w:t>
      </w:r>
    </w:p>
    <w:p w:rsidR="007B6B1E" w:rsidRDefault="007B6B1E">
      <w:pPr>
        <w:pStyle w:val="Index1"/>
        <w:tabs>
          <w:tab w:val="right" w:pos="5030"/>
        </w:tabs>
        <w:rPr>
          <w:noProof/>
        </w:rPr>
      </w:pPr>
      <w:r>
        <w:rPr>
          <w:noProof/>
        </w:rPr>
        <w:t>Office 365 Education, 64</w:t>
      </w:r>
    </w:p>
    <w:p w:rsidR="007B6B1E" w:rsidRDefault="007B6B1E">
      <w:pPr>
        <w:pStyle w:val="Index1"/>
        <w:tabs>
          <w:tab w:val="right" w:pos="5030"/>
        </w:tabs>
        <w:rPr>
          <w:noProof/>
        </w:rPr>
      </w:pPr>
      <w:r>
        <w:rPr>
          <w:noProof/>
        </w:rPr>
        <w:t>Office 365 Enterprise, 15</w:t>
      </w:r>
    </w:p>
    <w:p w:rsidR="007B6B1E" w:rsidRDefault="007B6B1E">
      <w:pPr>
        <w:pStyle w:val="Index1"/>
        <w:tabs>
          <w:tab w:val="right" w:pos="5030"/>
        </w:tabs>
        <w:rPr>
          <w:noProof/>
        </w:rPr>
      </w:pPr>
      <w:r>
        <w:rPr>
          <w:noProof/>
        </w:rPr>
        <w:t>Office 365 Enterprise E1, 15, 64</w:t>
      </w:r>
    </w:p>
    <w:p w:rsidR="007B6B1E" w:rsidRDefault="007B6B1E">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7B6B1E" w:rsidRDefault="007B6B1E">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7B6B1E" w:rsidRDefault="007B6B1E">
      <w:pPr>
        <w:pStyle w:val="Index1"/>
        <w:tabs>
          <w:tab w:val="right" w:pos="5030"/>
        </w:tabs>
        <w:rPr>
          <w:noProof/>
        </w:rPr>
      </w:pPr>
      <w:r>
        <w:rPr>
          <w:noProof/>
        </w:rPr>
        <w:t>Office 365 Enterprise E3, 15, 65</w:t>
      </w:r>
    </w:p>
    <w:p w:rsidR="007B6B1E" w:rsidRDefault="007B6B1E">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7B6B1E" w:rsidRDefault="007B6B1E">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7B6B1E" w:rsidRDefault="007B6B1E">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65</w:t>
      </w:r>
    </w:p>
    <w:p w:rsidR="007B6B1E" w:rsidRDefault="007B6B1E">
      <w:pPr>
        <w:pStyle w:val="Index1"/>
        <w:tabs>
          <w:tab w:val="right" w:pos="5030"/>
        </w:tabs>
        <w:rPr>
          <w:noProof/>
        </w:rPr>
      </w:pPr>
      <w:r>
        <w:rPr>
          <w:noProof/>
        </w:rPr>
        <w:t>Office 365 Enterprise E4, 15, 65</w:t>
      </w:r>
    </w:p>
    <w:p w:rsidR="007B6B1E" w:rsidRDefault="007B6B1E">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7B6B1E" w:rsidRDefault="007B6B1E">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7B6B1E" w:rsidRDefault="007B6B1E">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65</w:t>
      </w:r>
    </w:p>
    <w:p w:rsidR="007B6B1E" w:rsidRDefault="007B6B1E">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7B6B1E" w:rsidRDefault="007B6B1E">
      <w:pPr>
        <w:pStyle w:val="Index1"/>
        <w:tabs>
          <w:tab w:val="right" w:pos="5030"/>
        </w:tabs>
        <w:rPr>
          <w:noProof/>
        </w:rPr>
      </w:pPr>
      <w:r>
        <w:rPr>
          <w:noProof/>
        </w:rPr>
        <w:t>Office 365 Enterprise K1, 65, 67</w:t>
      </w:r>
    </w:p>
    <w:p w:rsidR="007B6B1E" w:rsidRDefault="007B6B1E">
      <w:pPr>
        <w:pStyle w:val="Index1"/>
        <w:tabs>
          <w:tab w:val="right" w:pos="5030"/>
        </w:tabs>
        <w:rPr>
          <w:noProof/>
        </w:rPr>
      </w:pPr>
      <w:r>
        <w:rPr>
          <w:noProof/>
        </w:rPr>
        <w:t>Office 365 Midsize Business, 65, 67</w:t>
      </w:r>
    </w:p>
    <w:p w:rsidR="007B6B1E" w:rsidRDefault="007B6B1E">
      <w:pPr>
        <w:pStyle w:val="Index1"/>
        <w:tabs>
          <w:tab w:val="right" w:pos="5030"/>
        </w:tabs>
        <w:rPr>
          <w:noProof/>
        </w:rPr>
      </w:pPr>
      <w:r>
        <w:rPr>
          <w:noProof/>
        </w:rPr>
        <w:t>Office 365 Pro Plus, 83</w:t>
      </w:r>
    </w:p>
    <w:p w:rsidR="007B6B1E" w:rsidRDefault="007B6B1E">
      <w:pPr>
        <w:pStyle w:val="Index1"/>
        <w:tabs>
          <w:tab w:val="right" w:pos="5030"/>
        </w:tabs>
        <w:rPr>
          <w:noProof/>
        </w:rPr>
      </w:pPr>
      <w:r>
        <w:rPr>
          <w:noProof/>
        </w:rPr>
        <w:t>Office 365 ProPlus, 23, 63</w:t>
      </w:r>
    </w:p>
    <w:p w:rsidR="007B6B1E" w:rsidRDefault="007B6B1E">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7B6B1E" w:rsidRDefault="007B6B1E">
      <w:pPr>
        <w:pStyle w:val="Index1"/>
        <w:tabs>
          <w:tab w:val="right" w:pos="5030"/>
        </w:tabs>
        <w:rPr>
          <w:noProof/>
        </w:rPr>
      </w:pPr>
      <w:r>
        <w:rPr>
          <w:noProof/>
        </w:rPr>
        <w:t>Office for Mac 2011, 24</w:t>
      </w:r>
    </w:p>
    <w:p w:rsidR="007B6B1E" w:rsidRDefault="007B6B1E">
      <w:pPr>
        <w:pStyle w:val="Index1"/>
        <w:tabs>
          <w:tab w:val="right" w:pos="5030"/>
        </w:tabs>
        <w:rPr>
          <w:noProof/>
        </w:rPr>
      </w:pPr>
      <w:r>
        <w:rPr>
          <w:noProof/>
        </w:rPr>
        <w:t>Office for Mac Standard, 81</w:t>
      </w:r>
    </w:p>
    <w:p w:rsidR="007B6B1E" w:rsidRDefault="007B6B1E">
      <w:pPr>
        <w:pStyle w:val="Index1"/>
        <w:tabs>
          <w:tab w:val="right" w:pos="5030"/>
        </w:tabs>
        <w:rPr>
          <w:noProof/>
        </w:rPr>
      </w:pPr>
      <w:r>
        <w:rPr>
          <w:noProof/>
        </w:rPr>
        <w:t>Office Home &amp; Business 2013, 31</w:t>
      </w:r>
    </w:p>
    <w:p w:rsidR="007B6B1E" w:rsidRDefault="007B6B1E">
      <w:pPr>
        <w:pStyle w:val="Index1"/>
        <w:tabs>
          <w:tab w:val="right" w:pos="5030"/>
        </w:tabs>
        <w:rPr>
          <w:noProof/>
        </w:rPr>
      </w:pPr>
      <w:r>
        <w:rPr>
          <w:noProof/>
        </w:rPr>
        <w:t>Office Home &amp; Business 2016, 31</w:t>
      </w:r>
    </w:p>
    <w:p w:rsidR="007B6B1E" w:rsidRDefault="007B6B1E">
      <w:pPr>
        <w:pStyle w:val="Index1"/>
        <w:tabs>
          <w:tab w:val="right" w:pos="5030"/>
        </w:tabs>
        <w:rPr>
          <w:noProof/>
        </w:rPr>
      </w:pPr>
      <w:r>
        <w:rPr>
          <w:noProof/>
        </w:rPr>
        <w:t>Office Multi Language Pack, 64, 67</w:t>
      </w:r>
    </w:p>
    <w:p w:rsidR="007B6B1E" w:rsidRDefault="007B6B1E">
      <w:pPr>
        <w:pStyle w:val="Index1"/>
        <w:tabs>
          <w:tab w:val="right" w:pos="5030"/>
        </w:tabs>
        <w:rPr>
          <w:noProof/>
        </w:rPr>
      </w:pPr>
      <w:r>
        <w:rPr>
          <w:noProof/>
        </w:rPr>
        <w:t>Office Multi Language Pack 2013, 22</w:t>
      </w:r>
    </w:p>
    <w:p w:rsidR="007B6B1E" w:rsidRDefault="007B6B1E">
      <w:pPr>
        <w:pStyle w:val="Index1"/>
        <w:tabs>
          <w:tab w:val="right" w:pos="5030"/>
        </w:tabs>
        <w:rPr>
          <w:noProof/>
        </w:rPr>
      </w:pPr>
      <w:r>
        <w:rPr>
          <w:noProof/>
        </w:rPr>
        <w:t>Office Online, 64</w:t>
      </w:r>
    </w:p>
    <w:p w:rsidR="007B6B1E" w:rsidRDefault="007B6B1E">
      <w:pPr>
        <w:pStyle w:val="Index1"/>
        <w:tabs>
          <w:tab w:val="right" w:pos="5030"/>
        </w:tabs>
        <w:rPr>
          <w:noProof/>
        </w:rPr>
      </w:pPr>
      <w:r>
        <w:rPr>
          <w:noProof/>
        </w:rPr>
        <w:t>Office Online for Office 365, 81</w:t>
      </w:r>
    </w:p>
    <w:p w:rsidR="007B6B1E" w:rsidRDefault="007B6B1E">
      <w:pPr>
        <w:pStyle w:val="Index1"/>
        <w:tabs>
          <w:tab w:val="right" w:pos="5030"/>
        </w:tabs>
        <w:rPr>
          <w:noProof/>
        </w:rPr>
      </w:pPr>
      <w:r>
        <w:rPr>
          <w:noProof/>
        </w:rPr>
        <w:t>Office Personal 2013, 31</w:t>
      </w:r>
    </w:p>
    <w:p w:rsidR="007B6B1E" w:rsidRDefault="007B6B1E">
      <w:pPr>
        <w:pStyle w:val="Index1"/>
        <w:tabs>
          <w:tab w:val="right" w:pos="5030"/>
        </w:tabs>
        <w:rPr>
          <w:noProof/>
        </w:rPr>
      </w:pPr>
      <w:r>
        <w:rPr>
          <w:noProof/>
        </w:rPr>
        <w:t>Office Personal 2016, 31</w:t>
      </w:r>
    </w:p>
    <w:p w:rsidR="007B6B1E" w:rsidRDefault="007B6B1E">
      <w:pPr>
        <w:pStyle w:val="Index1"/>
        <w:tabs>
          <w:tab w:val="right" w:pos="5030"/>
        </w:tabs>
        <w:rPr>
          <w:noProof/>
        </w:rPr>
      </w:pPr>
      <w:r>
        <w:rPr>
          <w:noProof/>
        </w:rPr>
        <w:t>Office Professional 2013, 31</w:t>
      </w:r>
    </w:p>
    <w:p w:rsidR="007B6B1E" w:rsidRDefault="007B6B1E">
      <w:pPr>
        <w:pStyle w:val="Index1"/>
        <w:tabs>
          <w:tab w:val="right" w:pos="5030"/>
        </w:tabs>
        <w:rPr>
          <w:noProof/>
        </w:rPr>
      </w:pPr>
      <w:r>
        <w:rPr>
          <w:noProof/>
        </w:rPr>
        <w:t>Office Professional 2016, 31</w:t>
      </w:r>
    </w:p>
    <w:p w:rsidR="007B6B1E" w:rsidRDefault="007B6B1E">
      <w:pPr>
        <w:pStyle w:val="Index1"/>
        <w:tabs>
          <w:tab w:val="right" w:pos="5030"/>
        </w:tabs>
        <w:rPr>
          <w:noProof/>
        </w:rPr>
      </w:pPr>
      <w:r>
        <w:rPr>
          <w:noProof/>
        </w:rPr>
        <w:t>Office Professional Plus, 63, 64, 66, 67, 81, 88</w:t>
      </w:r>
    </w:p>
    <w:p w:rsidR="007B6B1E" w:rsidRDefault="007B6B1E">
      <w:pPr>
        <w:pStyle w:val="Index1"/>
        <w:tabs>
          <w:tab w:val="right" w:pos="5030"/>
        </w:tabs>
        <w:rPr>
          <w:noProof/>
        </w:rPr>
      </w:pPr>
      <w:r>
        <w:rPr>
          <w:noProof/>
        </w:rPr>
        <w:t>Office Professional Plus 2010, 31</w:t>
      </w:r>
    </w:p>
    <w:p w:rsidR="007B6B1E" w:rsidRDefault="007B6B1E">
      <w:pPr>
        <w:pStyle w:val="Index1"/>
        <w:tabs>
          <w:tab w:val="right" w:pos="5030"/>
        </w:tabs>
        <w:rPr>
          <w:noProof/>
        </w:rPr>
      </w:pPr>
      <w:r>
        <w:rPr>
          <w:noProof/>
        </w:rPr>
        <w:t>Office Professional Plus 2013, 31, 64, 65</w:t>
      </w:r>
    </w:p>
    <w:p w:rsidR="007B6B1E" w:rsidRDefault="007B6B1E">
      <w:pPr>
        <w:pStyle w:val="Index1"/>
        <w:tabs>
          <w:tab w:val="right" w:pos="5030"/>
        </w:tabs>
        <w:rPr>
          <w:noProof/>
        </w:rPr>
      </w:pPr>
      <w:r>
        <w:rPr>
          <w:noProof/>
        </w:rPr>
        <w:t>Office Professional Plus 2016, 22, 31, 39</w:t>
      </w:r>
    </w:p>
    <w:p w:rsidR="007B6B1E" w:rsidRDefault="007B6B1E">
      <w:pPr>
        <w:pStyle w:val="Index1"/>
        <w:tabs>
          <w:tab w:val="right" w:pos="5030"/>
        </w:tabs>
        <w:rPr>
          <w:noProof/>
        </w:rPr>
      </w:pPr>
      <w:r>
        <w:rPr>
          <w:noProof/>
        </w:rPr>
        <w:t>Office Standard, 64, 81, 88</w:t>
      </w:r>
    </w:p>
    <w:p w:rsidR="007B6B1E" w:rsidRDefault="007B6B1E">
      <w:pPr>
        <w:pStyle w:val="Index1"/>
        <w:tabs>
          <w:tab w:val="right" w:pos="5030"/>
        </w:tabs>
        <w:rPr>
          <w:noProof/>
        </w:rPr>
      </w:pPr>
      <w:r>
        <w:rPr>
          <w:noProof/>
        </w:rPr>
        <w:t>Office Standard 2010, 31</w:t>
      </w:r>
    </w:p>
    <w:p w:rsidR="007B6B1E" w:rsidRDefault="007B6B1E">
      <w:pPr>
        <w:pStyle w:val="Index1"/>
        <w:tabs>
          <w:tab w:val="right" w:pos="5030"/>
        </w:tabs>
        <w:rPr>
          <w:noProof/>
        </w:rPr>
      </w:pPr>
      <w:r>
        <w:rPr>
          <w:noProof/>
        </w:rPr>
        <w:t>Office Standard 2013, 31</w:t>
      </w:r>
    </w:p>
    <w:p w:rsidR="007B6B1E" w:rsidRDefault="007B6B1E">
      <w:pPr>
        <w:pStyle w:val="Index1"/>
        <w:tabs>
          <w:tab w:val="right" w:pos="5030"/>
        </w:tabs>
        <w:rPr>
          <w:noProof/>
        </w:rPr>
      </w:pPr>
      <w:r>
        <w:rPr>
          <w:noProof/>
        </w:rPr>
        <w:t>Office Standard 2016, 22, 31</w:t>
      </w:r>
    </w:p>
    <w:p w:rsidR="007B6B1E" w:rsidRDefault="007B6B1E">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1, 69</w:t>
      </w:r>
    </w:p>
    <w:p w:rsidR="007B6B1E" w:rsidRDefault="007B6B1E">
      <w:pPr>
        <w:pStyle w:val="Index1"/>
        <w:tabs>
          <w:tab w:val="right" w:pos="5030"/>
        </w:tabs>
        <w:rPr>
          <w:noProof/>
        </w:rPr>
      </w:pPr>
      <w:r>
        <w:rPr>
          <w:noProof/>
        </w:rPr>
        <w:t xml:space="preserve">OneDrive for Business </w:t>
      </w:r>
      <w:r>
        <w:rPr>
          <w:rFonts w:ascii="Arial" w:hAnsi="Arial" w:cs="Arial"/>
          <w:noProof/>
        </w:rPr>
        <w:t>الخطة</w:t>
      </w:r>
      <w:r>
        <w:rPr>
          <w:noProof/>
        </w:rPr>
        <w:t xml:space="preserve"> 2, 69</w:t>
      </w:r>
    </w:p>
    <w:p w:rsidR="007B6B1E" w:rsidRDefault="007B6B1E">
      <w:pPr>
        <w:pStyle w:val="Index1"/>
        <w:tabs>
          <w:tab w:val="right" w:pos="5030"/>
        </w:tabs>
        <w:rPr>
          <w:noProof/>
        </w:rPr>
      </w:pPr>
      <w:r>
        <w:rPr>
          <w:noProof/>
        </w:rPr>
        <w:t>Outlook 2016, 22</w:t>
      </w:r>
    </w:p>
    <w:p w:rsidR="007B6B1E" w:rsidRDefault="007B6B1E">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7B6B1E" w:rsidRDefault="007B6B1E">
      <w:pPr>
        <w:pStyle w:val="Index1"/>
        <w:tabs>
          <w:tab w:val="right" w:pos="5030"/>
        </w:tabs>
        <w:rPr>
          <w:noProof/>
        </w:rPr>
      </w:pPr>
      <w:r>
        <w:rPr>
          <w:noProof/>
        </w:rPr>
        <w:t>Parallel Data Warehouse, 87</w:t>
      </w:r>
    </w:p>
    <w:p w:rsidR="007B6B1E" w:rsidRDefault="007B6B1E">
      <w:pPr>
        <w:pStyle w:val="Index1"/>
        <w:tabs>
          <w:tab w:val="right" w:pos="5030"/>
        </w:tabs>
        <w:rPr>
          <w:noProof/>
        </w:rPr>
      </w:pPr>
      <w:r>
        <w:rPr>
          <w:noProof/>
        </w:rPr>
        <w:t>Parature Enterprise, 62</w:t>
      </w:r>
    </w:p>
    <w:p w:rsidR="007B6B1E" w:rsidRDefault="007B6B1E">
      <w:pPr>
        <w:pStyle w:val="Index1"/>
        <w:tabs>
          <w:tab w:val="right" w:pos="5030"/>
        </w:tabs>
        <w:rPr>
          <w:noProof/>
        </w:rPr>
      </w:pPr>
      <w:r>
        <w:rPr>
          <w:noProof/>
        </w:rPr>
        <w:t>Power BI Pro, 73</w:t>
      </w:r>
    </w:p>
    <w:p w:rsidR="007B6B1E" w:rsidRDefault="007B6B1E">
      <w:pPr>
        <w:pStyle w:val="Index1"/>
        <w:tabs>
          <w:tab w:val="right" w:pos="5030"/>
        </w:tabs>
        <w:rPr>
          <w:noProof/>
        </w:rPr>
      </w:pPr>
      <w:r>
        <w:rPr>
          <w:noProof/>
        </w:rPr>
        <w:t>Power BI Pro A, 73</w:t>
      </w:r>
    </w:p>
    <w:p w:rsidR="007B6B1E" w:rsidRDefault="007B6B1E">
      <w:pPr>
        <w:pStyle w:val="Index1"/>
        <w:tabs>
          <w:tab w:val="right" w:pos="5030"/>
        </w:tabs>
        <w:rPr>
          <w:noProof/>
        </w:rPr>
      </w:pPr>
      <w:r>
        <w:rPr>
          <w:noProof/>
        </w:rPr>
        <w:t>PowerPoint 2016, 22</w:t>
      </w:r>
    </w:p>
    <w:p w:rsidR="007B6B1E" w:rsidRDefault="007B6B1E">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7B6B1E" w:rsidRDefault="007B6B1E">
      <w:pPr>
        <w:pStyle w:val="Index1"/>
        <w:tabs>
          <w:tab w:val="right" w:pos="5030"/>
        </w:tabs>
        <w:rPr>
          <w:noProof/>
        </w:rPr>
      </w:pPr>
      <w:r>
        <w:rPr>
          <w:noProof/>
        </w:rPr>
        <w:t>Project 2010, 26</w:t>
      </w:r>
    </w:p>
    <w:p w:rsidR="007B6B1E" w:rsidRDefault="007B6B1E">
      <w:pPr>
        <w:pStyle w:val="Index1"/>
        <w:tabs>
          <w:tab w:val="right" w:pos="5030"/>
        </w:tabs>
        <w:rPr>
          <w:noProof/>
        </w:rPr>
      </w:pPr>
      <w:r>
        <w:rPr>
          <w:noProof/>
        </w:rPr>
        <w:t>Project Lite, 27, 69</w:t>
      </w:r>
    </w:p>
    <w:p w:rsidR="007B6B1E" w:rsidRDefault="007B6B1E">
      <w:pPr>
        <w:pStyle w:val="Index1"/>
        <w:tabs>
          <w:tab w:val="right" w:pos="5030"/>
        </w:tabs>
        <w:rPr>
          <w:noProof/>
        </w:rPr>
      </w:pPr>
      <w:r>
        <w:rPr>
          <w:noProof/>
        </w:rPr>
        <w:t>Project Online, 27, 69</w:t>
      </w:r>
    </w:p>
    <w:p w:rsidR="007B6B1E" w:rsidRDefault="007B6B1E">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63</w:t>
      </w:r>
    </w:p>
    <w:p w:rsidR="007B6B1E" w:rsidRDefault="007B6B1E">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7B6B1E" w:rsidRDefault="007B6B1E">
      <w:pPr>
        <w:pStyle w:val="Index1"/>
        <w:tabs>
          <w:tab w:val="right" w:pos="5030"/>
        </w:tabs>
        <w:rPr>
          <w:noProof/>
        </w:rPr>
      </w:pPr>
      <w:r>
        <w:rPr>
          <w:noProof/>
        </w:rPr>
        <w:t>Project Pro for Office 365, 23, 27, 63</w:t>
      </w:r>
    </w:p>
    <w:p w:rsidR="007B6B1E" w:rsidRDefault="007B6B1E">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7B6B1E" w:rsidRDefault="007B6B1E">
      <w:pPr>
        <w:pStyle w:val="Index1"/>
        <w:tabs>
          <w:tab w:val="right" w:pos="5030"/>
        </w:tabs>
        <w:rPr>
          <w:noProof/>
        </w:rPr>
      </w:pPr>
      <w:r>
        <w:rPr>
          <w:noProof/>
        </w:rPr>
        <w:t>Project Professional, 64, 88</w:t>
      </w:r>
    </w:p>
    <w:p w:rsidR="007B6B1E" w:rsidRDefault="007B6B1E">
      <w:pPr>
        <w:pStyle w:val="Index1"/>
        <w:tabs>
          <w:tab w:val="right" w:pos="5030"/>
        </w:tabs>
        <w:rPr>
          <w:noProof/>
        </w:rPr>
      </w:pPr>
      <w:r>
        <w:rPr>
          <w:noProof/>
        </w:rPr>
        <w:t>Project Professional 2016, 22</w:t>
      </w:r>
    </w:p>
    <w:p w:rsidR="007B6B1E" w:rsidRDefault="007B6B1E">
      <w:pPr>
        <w:pStyle w:val="Index1"/>
        <w:tabs>
          <w:tab w:val="right" w:pos="5030"/>
        </w:tabs>
        <w:rPr>
          <w:noProof/>
        </w:rPr>
      </w:pPr>
      <w:r>
        <w:rPr>
          <w:noProof/>
        </w:rPr>
        <w:t>Project Server 2013, 26</w:t>
      </w:r>
    </w:p>
    <w:p w:rsidR="007B6B1E" w:rsidRDefault="007B6B1E">
      <w:pPr>
        <w:pStyle w:val="Index1"/>
        <w:tabs>
          <w:tab w:val="right" w:pos="5030"/>
        </w:tabs>
        <w:rPr>
          <w:noProof/>
        </w:rPr>
      </w:pPr>
      <w:r>
        <w:rPr>
          <w:noProof/>
        </w:rPr>
        <w:t>Project Server 2016, 23</w:t>
      </w:r>
    </w:p>
    <w:p w:rsidR="007B6B1E" w:rsidRDefault="007B6B1E">
      <w:pPr>
        <w:pStyle w:val="Index1"/>
        <w:tabs>
          <w:tab w:val="right" w:pos="5030"/>
        </w:tabs>
        <w:rPr>
          <w:noProof/>
        </w:rPr>
      </w:pPr>
      <w:r>
        <w:rPr>
          <w:noProof/>
        </w:rPr>
        <w:t>Project Standard, 88</w:t>
      </w:r>
    </w:p>
    <w:p w:rsidR="007B6B1E" w:rsidRDefault="007B6B1E">
      <w:pPr>
        <w:pStyle w:val="Index1"/>
        <w:tabs>
          <w:tab w:val="right" w:pos="5030"/>
        </w:tabs>
        <w:rPr>
          <w:noProof/>
        </w:rPr>
      </w:pPr>
      <w:r>
        <w:rPr>
          <w:noProof/>
        </w:rPr>
        <w:t>Project Standard 2016, 22</w:t>
      </w:r>
    </w:p>
    <w:p w:rsidR="007B6B1E" w:rsidRDefault="007B6B1E">
      <w:pPr>
        <w:pStyle w:val="Index1"/>
        <w:tabs>
          <w:tab w:val="right" w:pos="5030"/>
        </w:tabs>
        <w:rPr>
          <w:noProof/>
        </w:rPr>
      </w:pPr>
      <w:r>
        <w:rPr>
          <w:noProof/>
        </w:rPr>
        <w:t>Publisher 2016, 22</w:t>
      </w:r>
    </w:p>
    <w:p w:rsidR="007B6B1E" w:rsidRDefault="007B6B1E">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30</w:t>
      </w:r>
    </w:p>
    <w:p w:rsidR="007B6B1E" w:rsidRDefault="007B6B1E">
      <w:pPr>
        <w:pStyle w:val="Index1"/>
        <w:tabs>
          <w:tab w:val="right" w:pos="5030"/>
        </w:tabs>
        <w:rPr>
          <w:noProof/>
        </w:rPr>
      </w:pPr>
      <w:r>
        <w:rPr>
          <w:noProof/>
        </w:rPr>
        <w:t xml:space="preserve">R Server 2016 </w:t>
      </w:r>
      <w:r>
        <w:rPr>
          <w:rFonts w:ascii="Arial" w:hAnsi="Arial" w:cs="Arial"/>
          <w:noProof/>
        </w:rPr>
        <w:t>لـ</w:t>
      </w:r>
      <w:r>
        <w:rPr>
          <w:noProof/>
        </w:rPr>
        <w:t xml:space="preserve"> Red Hat Linux, 30</w:t>
      </w:r>
    </w:p>
    <w:p w:rsidR="007B6B1E" w:rsidRDefault="007B6B1E">
      <w:pPr>
        <w:pStyle w:val="Index1"/>
        <w:tabs>
          <w:tab w:val="right" w:pos="5030"/>
        </w:tabs>
        <w:rPr>
          <w:noProof/>
        </w:rPr>
      </w:pPr>
      <w:r>
        <w:rPr>
          <w:noProof/>
        </w:rPr>
        <w:t xml:space="preserve">R Server 2016 </w:t>
      </w:r>
      <w:r>
        <w:rPr>
          <w:rFonts w:ascii="Arial" w:hAnsi="Arial" w:cs="Arial"/>
          <w:noProof/>
        </w:rPr>
        <w:t>لـ</w:t>
      </w:r>
      <w:r>
        <w:rPr>
          <w:noProof/>
        </w:rPr>
        <w:t xml:space="preserve"> SUSE Linux, 30</w:t>
      </w:r>
    </w:p>
    <w:p w:rsidR="007B6B1E" w:rsidRDefault="007B6B1E">
      <w:pPr>
        <w:pStyle w:val="Index1"/>
        <w:tabs>
          <w:tab w:val="right" w:pos="5030"/>
        </w:tabs>
        <w:rPr>
          <w:noProof/>
        </w:rPr>
      </w:pPr>
      <w:r>
        <w:rPr>
          <w:noProof/>
        </w:rPr>
        <w:t xml:space="preserve">R Server 2016 </w:t>
      </w:r>
      <w:r>
        <w:rPr>
          <w:rFonts w:ascii="Arial" w:hAnsi="Arial" w:cs="Arial"/>
          <w:noProof/>
        </w:rPr>
        <w:t>لـ</w:t>
      </w:r>
      <w:r>
        <w:rPr>
          <w:noProof/>
        </w:rPr>
        <w:t xml:space="preserve"> Teradata DB, 30</w:t>
      </w:r>
    </w:p>
    <w:p w:rsidR="007B6B1E" w:rsidRDefault="007B6B1E">
      <w:pPr>
        <w:pStyle w:val="Index1"/>
        <w:tabs>
          <w:tab w:val="right" w:pos="5030"/>
        </w:tabs>
        <w:rPr>
          <w:noProof/>
        </w:rPr>
      </w:pPr>
      <w:r>
        <w:rPr>
          <w:noProof/>
        </w:rPr>
        <w:t>SharePoint Online, 81</w:t>
      </w:r>
    </w:p>
    <w:p w:rsidR="007B6B1E" w:rsidRDefault="007B6B1E">
      <w:pPr>
        <w:pStyle w:val="Index1"/>
        <w:tabs>
          <w:tab w:val="right" w:pos="5030"/>
        </w:tabs>
        <w:rPr>
          <w:noProof/>
        </w:rPr>
      </w:pPr>
      <w:r>
        <w:rPr>
          <w:noProof/>
        </w:rPr>
        <w:t xml:space="preserve">SharePoint Online </w:t>
      </w:r>
      <w:r>
        <w:rPr>
          <w:rFonts w:ascii="Arial" w:hAnsi="Arial" w:cs="Arial"/>
          <w:noProof/>
        </w:rPr>
        <w:t>الخطة</w:t>
      </w:r>
      <w:r>
        <w:rPr>
          <w:noProof/>
        </w:rPr>
        <w:t xml:space="preserve"> 1, 70</w:t>
      </w:r>
    </w:p>
    <w:p w:rsidR="007B6B1E" w:rsidRDefault="007B6B1E">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7B6B1E" w:rsidRDefault="007B6B1E">
      <w:pPr>
        <w:pStyle w:val="Index1"/>
        <w:tabs>
          <w:tab w:val="right" w:pos="5030"/>
        </w:tabs>
        <w:rPr>
          <w:noProof/>
        </w:rPr>
      </w:pPr>
      <w:r>
        <w:rPr>
          <w:noProof/>
        </w:rPr>
        <w:t xml:space="preserve">SharePoint Online </w:t>
      </w:r>
      <w:r>
        <w:rPr>
          <w:rFonts w:ascii="Arial" w:hAnsi="Arial" w:cs="Arial"/>
          <w:noProof/>
        </w:rPr>
        <w:t>الخطة</w:t>
      </w:r>
      <w:r>
        <w:rPr>
          <w:noProof/>
        </w:rPr>
        <w:t xml:space="preserve"> 2, 27, 70</w:t>
      </w:r>
    </w:p>
    <w:p w:rsidR="007B6B1E" w:rsidRDefault="007B6B1E">
      <w:pPr>
        <w:pStyle w:val="Index1"/>
        <w:tabs>
          <w:tab w:val="right" w:pos="5030"/>
        </w:tabs>
        <w:rPr>
          <w:noProof/>
        </w:rPr>
      </w:pPr>
      <w:r>
        <w:rPr>
          <w:noProof/>
        </w:rPr>
        <w:t>SharePoint Server, 86</w:t>
      </w:r>
    </w:p>
    <w:p w:rsidR="007B6B1E" w:rsidRDefault="007B6B1E">
      <w:pPr>
        <w:pStyle w:val="Index1"/>
        <w:tabs>
          <w:tab w:val="right" w:pos="5030"/>
        </w:tabs>
        <w:rPr>
          <w:noProof/>
        </w:rPr>
      </w:pPr>
      <w:r>
        <w:rPr>
          <w:noProof/>
        </w:rPr>
        <w:t>SharePoint Server 2010, 27</w:t>
      </w:r>
    </w:p>
    <w:p w:rsidR="007B6B1E" w:rsidRDefault="007B6B1E">
      <w:pPr>
        <w:pStyle w:val="Index1"/>
        <w:tabs>
          <w:tab w:val="right" w:pos="5030"/>
        </w:tabs>
        <w:rPr>
          <w:noProof/>
        </w:rPr>
      </w:pPr>
      <w:r>
        <w:rPr>
          <w:noProof/>
        </w:rPr>
        <w:t>SharePoint Server 2013, 27</w:t>
      </w:r>
    </w:p>
    <w:p w:rsidR="007B6B1E" w:rsidRDefault="007B6B1E">
      <w:pPr>
        <w:pStyle w:val="Index1"/>
        <w:tabs>
          <w:tab w:val="right" w:pos="5030"/>
        </w:tabs>
        <w:rPr>
          <w:noProof/>
        </w:rPr>
      </w:pPr>
      <w:r>
        <w:rPr>
          <w:noProof/>
        </w:rPr>
        <w:t>Skype for Business 2016, 23</w:t>
      </w:r>
    </w:p>
    <w:p w:rsidR="007B6B1E" w:rsidRDefault="007B6B1E">
      <w:pPr>
        <w:pStyle w:val="Index1"/>
        <w:tabs>
          <w:tab w:val="right" w:pos="5030"/>
        </w:tabs>
        <w:rPr>
          <w:noProof/>
        </w:rPr>
      </w:pPr>
      <w:r>
        <w:rPr>
          <w:noProof/>
        </w:rPr>
        <w:t>Skype for Business Online Cloud PBX, 70</w:t>
      </w:r>
    </w:p>
    <w:p w:rsidR="007B6B1E" w:rsidRDefault="007B6B1E">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1, 70</w:t>
      </w:r>
    </w:p>
    <w:p w:rsidR="007B6B1E" w:rsidRDefault="007B6B1E">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2, 29, 70</w:t>
      </w:r>
    </w:p>
    <w:p w:rsidR="007B6B1E" w:rsidRDefault="007B6B1E">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7B6B1E" w:rsidRDefault="007B6B1E">
      <w:pPr>
        <w:pStyle w:val="Index1"/>
        <w:tabs>
          <w:tab w:val="right" w:pos="5030"/>
        </w:tabs>
        <w:rPr>
          <w:noProof/>
        </w:rPr>
      </w:pPr>
      <w:r>
        <w:rPr>
          <w:noProof/>
        </w:rPr>
        <w:t>Skype for Business Server 2015, 28</w:t>
      </w:r>
    </w:p>
    <w:p w:rsidR="007B6B1E" w:rsidRDefault="007B6B1E">
      <w:pPr>
        <w:pStyle w:val="Index1"/>
        <w:tabs>
          <w:tab w:val="right" w:pos="5030"/>
        </w:tabs>
        <w:rPr>
          <w:noProof/>
        </w:rPr>
      </w:pPr>
      <w:r>
        <w:rPr>
          <w:noProof/>
        </w:rPr>
        <w:t>SQL Parallel Data Warehouse, 81, 88</w:t>
      </w:r>
    </w:p>
    <w:p w:rsidR="007B6B1E" w:rsidRDefault="007B6B1E">
      <w:pPr>
        <w:pStyle w:val="Index1"/>
        <w:tabs>
          <w:tab w:val="right" w:pos="5030"/>
        </w:tabs>
        <w:rPr>
          <w:noProof/>
        </w:rPr>
      </w:pPr>
      <w:r>
        <w:rPr>
          <w:noProof/>
        </w:rPr>
        <w:t>SQL Server, 35, 36, 37, 41, 86, 87</w:t>
      </w:r>
    </w:p>
    <w:p w:rsidR="007B6B1E" w:rsidRDefault="007B6B1E">
      <w:pPr>
        <w:pStyle w:val="Index1"/>
        <w:tabs>
          <w:tab w:val="right" w:pos="5030"/>
        </w:tabs>
        <w:rPr>
          <w:noProof/>
        </w:rPr>
      </w:pPr>
      <w:r>
        <w:rPr>
          <w:noProof/>
        </w:rPr>
        <w:t>SQL Server 2012, 32</w:t>
      </w:r>
    </w:p>
    <w:p w:rsidR="007B6B1E" w:rsidRDefault="007B6B1E">
      <w:pPr>
        <w:pStyle w:val="Index1"/>
        <w:tabs>
          <w:tab w:val="right" w:pos="5030"/>
        </w:tabs>
        <w:rPr>
          <w:noProof/>
        </w:rPr>
      </w:pPr>
      <w:r>
        <w:rPr>
          <w:noProof/>
        </w:rPr>
        <w:t>SQL Server 2012 Parallel Data Warehouse, 33</w:t>
      </w:r>
    </w:p>
    <w:p w:rsidR="007B6B1E" w:rsidRDefault="007B6B1E">
      <w:pPr>
        <w:pStyle w:val="Index1"/>
        <w:tabs>
          <w:tab w:val="right" w:pos="5030"/>
        </w:tabs>
        <w:rPr>
          <w:noProof/>
        </w:rPr>
      </w:pPr>
      <w:r>
        <w:rPr>
          <w:noProof/>
        </w:rPr>
        <w:t>SQL Server 2014 Business Intelligence, 32</w:t>
      </w:r>
    </w:p>
    <w:p w:rsidR="007B6B1E" w:rsidRDefault="007B6B1E">
      <w:pPr>
        <w:pStyle w:val="Index1"/>
        <w:tabs>
          <w:tab w:val="right" w:pos="5030"/>
        </w:tabs>
        <w:rPr>
          <w:noProof/>
        </w:rPr>
      </w:pPr>
      <w:r>
        <w:rPr>
          <w:noProof/>
        </w:rPr>
        <w:t>SQL Server 2014 CAL, 32</w:t>
      </w:r>
    </w:p>
    <w:p w:rsidR="007B6B1E" w:rsidRDefault="007B6B1E">
      <w:pPr>
        <w:pStyle w:val="Index1"/>
        <w:tabs>
          <w:tab w:val="right" w:pos="5030"/>
        </w:tabs>
        <w:rPr>
          <w:noProof/>
        </w:rPr>
      </w:pPr>
      <w:r>
        <w:rPr>
          <w:noProof/>
        </w:rPr>
        <w:t>SQL Server 2014 Developer, 32</w:t>
      </w:r>
    </w:p>
    <w:p w:rsidR="007B6B1E" w:rsidRDefault="007B6B1E">
      <w:pPr>
        <w:pStyle w:val="Index1"/>
        <w:tabs>
          <w:tab w:val="right" w:pos="5030"/>
        </w:tabs>
        <w:rPr>
          <w:noProof/>
        </w:rPr>
      </w:pPr>
      <w:r>
        <w:rPr>
          <w:noProof/>
        </w:rPr>
        <w:t>SQL Server 2014 Enterprise, 32, 33</w:t>
      </w:r>
    </w:p>
    <w:p w:rsidR="007B6B1E" w:rsidRDefault="007B6B1E">
      <w:pPr>
        <w:pStyle w:val="Index1"/>
        <w:tabs>
          <w:tab w:val="right" w:pos="5030"/>
        </w:tabs>
        <w:rPr>
          <w:noProof/>
        </w:rPr>
      </w:pPr>
      <w:r>
        <w:rPr>
          <w:noProof/>
        </w:rPr>
        <w:t>SQL Server 2014 Enterprise Core, 32</w:t>
      </w:r>
    </w:p>
    <w:p w:rsidR="007B6B1E" w:rsidRDefault="007B6B1E">
      <w:pPr>
        <w:pStyle w:val="Index1"/>
        <w:tabs>
          <w:tab w:val="right" w:pos="5030"/>
        </w:tabs>
        <w:rPr>
          <w:noProof/>
        </w:rPr>
      </w:pPr>
      <w:r>
        <w:rPr>
          <w:noProof/>
        </w:rPr>
        <w:t>SQL Server 2014 Standard, 32</w:t>
      </w:r>
    </w:p>
    <w:p w:rsidR="007B6B1E" w:rsidRDefault="007B6B1E">
      <w:pPr>
        <w:pStyle w:val="Index1"/>
        <w:tabs>
          <w:tab w:val="right" w:pos="5030"/>
        </w:tabs>
        <w:rPr>
          <w:noProof/>
        </w:rPr>
      </w:pPr>
      <w:r>
        <w:rPr>
          <w:noProof/>
        </w:rPr>
        <w:t>SQL Server 2014 Standard Core, 32</w:t>
      </w:r>
    </w:p>
    <w:p w:rsidR="007B6B1E" w:rsidRDefault="007B6B1E">
      <w:pPr>
        <w:pStyle w:val="Index1"/>
        <w:tabs>
          <w:tab w:val="right" w:pos="5030"/>
        </w:tabs>
        <w:rPr>
          <w:noProof/>
        </w:rPr>
      </w:pPr>
      <w:r>
        <w:rPr>
          <w:noProof/>
        </w:rPr>
        <w:t>SQL Server Business Intelligence, 81, 88</w:t>
      </w:r>
    </w:p>
    <w:p w:rsidR="007B6B1E" w:rsidRDefault="007B6B1E">
      <w:pPr>
        <w:pStyle w:val="Index1"/>
        <w:tabs>
          <w:tab w:val="right" w:pos="5030"/>
        </w:tabs>
        <w:rPr>
          <w:noProof/>
        </w:rPr>
      </w:pPr>
      <w:r>
        <w:rPr>
          <w:noProof/>
        </w:rPr>
        <w:t>SQL Server Data Center, 81</w:t>
      </w:r>
    </w:p>
    <w:p w:rsidR="007B6B1E" w:rsidRDefault="007B6B1E">
      <w:pPr>
        <w:pStyle w:val="Index1"/>
        <w:tabs>
          <w:tab w:val="right" w:pos="5030"/>
        </w:tabs>
        <w:rPr>
          <w:noProof/>
        </w:rPr>
      </w:pPr>
      <w:r>
        <w:rPr>
          <w:noProof/>
        </w:rPr>
        <w:t>SQL Server Enterprise, 81, 88</w:t>
      </w:r>
    </w:p>
    <w:p w:rsidR="007B6B1E" w:rsidRDefault="007B6B1E">
      <w:pPr>
        <w:pStyle w:val="Index1"/>
        <w:tabs>
          <w:tab w:val="right" w:pos="5030"/>
        </w:tabs>
        <w:rPr>
          <w:noProof/>
        </w:rPr>
      </w:pPr>
      <w:r>
        <w:rPr>
          <w:noProof/>
        </w:rPr>
        <w:t>SQL Server Parallel Data Warehouse, 32</w:t>
      </w:r>
    </w:p>
    <w:p w:rsidR="007B6B1E" w:rsidRDefault="007B6B1E">
      <w:pPr>
        <w:pStyle w:val="Index1"/>
        <w:tabs>
          <w:tab w:val="right" w:pos="5030"/>
        </w:tabs>
        <w:rPr>
          <w:noProof/>
        </w:rPr>
      </w:pPr>
      <w:r>
        <w:rPr>
          <w:noProof/>
        </w:rPr>
        <w:t>SQL Server Standard, 81, 88</w:t>
      </w:r>
    </w:p>
    <w:p w:rsidR="007B6B1E" w:rsidRDefault="007B6B1E">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7B6B1E" w:rsidRDefault="007B6B1E">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7B6B1E" w:rsidRDefault="007B6B1E">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7B6B1E" w:rsidRDefault="007B6B1E">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7B6B1E" w:rsidRDefault="007B6B1E">
      <w:pPr>
        <w:pStyle w:val="Index1"/>
        <w:tabs>
          <w:tab w:val="right" w:pos="5030"/>
        </w:tabs>
        <w:rPr>
          <w:noProof/>
        </w:rPr>
      </w:pPr>
      <w:r>
        <w:rPr>
          <w:noProof/>
        </w:rPr>
        <w:t>System Center 2012, 35</w:t>
      </w:r>
    </w:p>
    <w:p w:rsidR="007B6B1E" w:rsidRDefault="007B6B1E">
      <w:pPr>
        <w:pStyle w:val="Index1"/>
        <w:tabs>
          <w:tab w:val="right" w:pos="5030"/>
        </w:tabs>
        <w:rPr>
          <w:noProof/>
        </w:rPr>
      </w:pPr>
      <w:r>
        <w:rPr>
          <w:noProof/>
        </w:rPr>
        <w:t>System Center 2012 Configuration Manager, 36</w:t>
      </w:r>
    </w:p>
    <w:p w:rsidR="007B6B1E" w:rsidRDefault="007B6B1E">
      <w:pPr>
        <w:pStyle w:val="Index1"/>
        <w:tabs>
          <w:tab w:val="right" w:pos="5030"/>
        </w:tabs>
        <w:rPr>
          <w:noProof/>
        </w:rPr>
      </w:pPr>
      <w:r>
        <w:rPr>
          <w:noProof/>
        </w:rPr>
        <w:t>System Center 2012 R2 Endpoint Protection, 73</w:t>
      </w:r>
    </w:p>
    <w:p w:rsidR="007B6B1E" w:rsidRDefault="007B6B1E">
      <w:pPr>
        <w:pStyle w:val="Index1"/>
        <w:tabs>
          <w:tab w:val="right" w:pos="5030"/>
        </w:tabs>
        <w:rPr>
          <w:noProof/>
        </w:rPr>
      </w:pPr>
      <w:r>
        <w:rPr>
          <w:noProof/>
        </w:rPr>
        <w:t>System Center Configuration Manager Server 2007 R2, 36</w:t>
      </w:r>
    </w:p>
    <w:p w:rsidR="007B6B1E" w:rsidRDefault="007B6B1E">
      <w:pPr>
        <w:pStyle w:val="Index1"/>
        <w:tabs>
          <w:tab w:val="right" w:pos="5030"/>
        </w:tabs>
        <w:rPr>
          <w:noProof/>
        </w:rPr>
      </w:pPr>
      <w:r>
        <w:rPr>
          <w:noProof/>
        </w:rPr>
        <w:t>System Center Data Protection Manager 2010, 37</w:t>
      </w:r>
    </w:p>
    <w:p w:rsidR="007B6B1E" w:rsidRDefault="007B6B1E">
      <w:pPr>
        <w:pStyle w:val="Index1"/>
        <w:tabs>
          <w:tab w:val="right" w:pos="5030"/>
        </w:tabs>
        <w:rPr>
          <w:noProof/>
        </w:rPr>
      </w:pPr>
      <w:r>
        <w:rPr>
          <w:noProof/>
        </w:rPr>
        <w:t>System Center Datacenter, 17, 88</w:t>
      </w:r>
    </w:p>
    <w:p w:rsidR="007B6B1E" w:rsidRDefault="007B6B1E">
      <w:pPr>
        <w:pStyle w:val="Index1"/>
        <w:tabs>
          <w:tab w:val="right" w:pos="5030"/>
        </w:tabs>
        <w:rPr>
          <w:noProof/>
        </w:rPr>
      </w:pPr>
      <w:r>
        <w:rPr>
          <w:noProof/>
        </w:rPr>
        <w:t>System Center Global Service Monitor, 35</w:t>
      </w:r>
    </w:p>
    <w:p w:rsidR="007B6B1E" w:rsidRDefault="007B6B1E">
      <w:pPr>
        <w:pStyle w:val="Index1"/>
        <w:tabs>
          <w:tab w:val="right" w:pos="5030"/>
        </w:tabs>
        <w:rPr>
          <w:noProof/>
        </w:rPr>
      </w:pPr>
      <w:r>
        <w:rPr>
          <w:noProof/>
        </w:rPr>
        <w:t>System Center Operation Manager 2007 R2, 37</w:t>
      </w:r>
    </w:p>
    <w:p w:rsidR="007B6B1E" w:rsidRDefault="007B6B1E">
      <w:pPr>
        <w:pStyle w:val="Index1"/>
        <w:tabs>
          <w:tab w:val="right" w:pos="5030"/>
        </w:tabs>
        <w:rPr>
          <w:noProof/>
        </w:rPr>
      </w:pPr>
      <w:r>
        <w:rPr>
          <w:noProof/>
        </w:rPr>
        <w:t>System Center Server Management Suite, 38</w:t>
      </w:r>
    </w:p>
    <w:p w:rsidR="007B6B1E" w:rsidRDefault="007B6B1E">
      <w:pPr>
        <w:pStyle w:val="Index1"/>
        <w:tabs>
          <w:tab w:val="right" w:pos="5030"/>
        </w:tabs>
        <w:rPr>
          <w:noProof/>
        </w:rPr>
      </w:pPr>
      <w:r>
        <w:rPr>
          <w:noProof/>
        </w:rPr>
        <w:t>System Center Service Manager 2010, 38</w:t>
      </w:r>
    </w:p>
    <w:p w:rsidR="007B6B1E" w:rsidRDefault="007B6B1E">
      <w:pPr>
        <w:pStyle w:val="Index1"/>
        <w:tabs>
          <w:tab w:val="right" w:pos="5030"/>
        </w:tabs>
        <w:rPr>
          <w:noProof/>
        </w:rPr>
      </w:pPr>
      <w:r>
        <w:rPr>
          <w:noProof/>
        </w:rPr>
        <w:t>System Center Standard, 17, 88</w:t>
      </w:r>
    </w:p>
    <w:p w:rsidR="007B6B1E" w:rsidRDefault="007B6B1E">
      <w:pPr>
        <w:pStyle w:val="Index1"/>
        <w:tabs>
          <w:tab w:val="right" w:pos="5030"/>
        </w:tabs>
        <w:rPr>
          <w:noProof/>
        </w:rPr>
      </w:pPr>
      <w:r>
        <w:rPr>
          <w:noProof/>
        </w:rPr>
        <w:t>VDI, 38</w:t>
      </w:r>
    </w:p>
    <w:p w:rsidR="007B6B1E" w:rsidRDefault="007B6B1E">
      <w:pPr>
        <w:pStyle w:val="Index1"/>
        <w:tabs>
          <w:tab w:val="right" w:pos="5030"/>
        </w:tabs>
        <w:rPr>
          <w:noProof/>
        </w:rPr>
      </w:pPr>
      <w:r>
        <w:rPr>
          <w:noProof/>
        </w:rPr>
        <w:t>Visio 2016 Professional, 23</w:t>
      </w:r>
    </w:p>
    <w:p w:rsidR="007B6B1E" w:rsidRDefault="007B6B1E">
      <w:pPr>
        <w:pStyle w:val="Index1"/>
        <w:tabs>
          <w:tab w:val="right" w:pos="5030"/>
        </w:tabs>
        <w:rPr>
          <w:noProof/>
        </w:rPr>
      </w:pPr>
      <w:r>
        <w:rPr>
          <w:noProof/>
        </w:rPr>
        <w:t>Visio 2016 Standard, 23</w:t>
      </w:r>
    </w:p>
    <w:p w:rsidR="007B6B1E" w:rsidRDefault="007B6B1E">
      <w:pPr>
        <w:pStyle w:val="Index1"/>
        <w:tabs>
          <w:tab w:val="right" w:pos="5030"/>
        </w:tabs>
        <w:rPr>
          <w:noProof/>
        </w:rPr>
      </w:pPr>
      <w:r>
        <w:rPr>
          <w:noProof/>
        </w:rPr>
        <w:t>Visio Pro for Office 365, 23, 63</w:t>
      </w:r>
    </w:p>
    <w:p w:rsidR="007B6B1E" w:rsidRDefault="007B6B1E">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7B6B1E" w:rsidRDefault="007B6B1E">
      <w:pPr>
        <w:pStyle w:val="Index1"/>
        <w:tabs>
          <w:tab w:val="right" w:pos="5030"/>
        </w:tabs>
        <w:rPr>
          <w:noProof/>
        </w:rPr>
      </w:pPr>
      <w:r>
        <w:rPr>
          <w:noProof/>
        </w:rPr>
        <w:t>Visio Professional, 64, 88</w:t>
      </w:r>
    </w:p>
    <w:p w:rsidR="007B6B1E" w:rsidRDefault="007B6B1E">
      <w:pPr>
        <w:pStyle w:val="Index1"/>
        <w:tabs>
          <w:tab w:val="right" w:pos="5030"/>
        </w:tabs>
        <w:rPr>
          <w:noProof/>
        </w:rPr>
      </w:pPr>
      <w:r>
        <w:rPr>
          <w:noProof/>
        </w:rPr>
        <w:t>Visio Standard, 88</w:t>
      </w:r>
    </w:p>
    <w:p w:rsidR="007B6B1E" w:rsidRDefault="007B6B1E">
      <w:pPr>
        <w:pStyle w:val="Index1"/>
        <w:tabs>
          <w:tab w:val="right" w:pos="5030"/>
        </w:tabs>
        <w:rPr>
          <w:noProof/>
        </w:rPr>
      </w:pPr>
      <w:r>
        <w:rPr>
          <w:noProof/>
        </w:rPr>
        <w:t>Visual Studio 2013, 38</w:t>
      </w:r>
    </w:p>
    <w:p w:rsidR="007B6B1E" w:rsidRDefault="007B6B1E">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7B6B1E" w:rsidRDefault="007B6B1E">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81, 88</w:t>
      </w:r>
    </w:p>
    <w:p w:rsidR="007B6B1E" w:rsidRDefault="007B6B1E">
      <w:pPr>
        <w:pStyle w:val="Index1"/>
        <w:tabs>
          <w:tab w:val="right" w:pos="5030"/>
        </w:tabs>
        <w:rPr>
          <w:noProof/>
        </w:rPr>
      </w:pPr>
      <w:r>
        <w:rPr>
          <w:noProof/>
        </w:rPr>
        <w:t>Visual Studio Professional 2015, 38</w:t>
      </w:r>
    </w:p>
    <w:p w:rsidR="007B6B1E" w:rsidRDefault="007B6B1E">
      <w:pPr>
        <w:pStyle w:val="Index1"/>
        <w:tabs>
          <w:tab w:val="right" w:pos="5030"/>
        </w:tabs>
        <w:rPr>
          <w:noProof/>
        </w:rPr>
      </w:pPr>
      <w:r>
        <w:rPr>
          <w:noProof/>
        </w:rPr>
        <w:t>Visual Studio Professional 2015 with MSDN, 38</w:t>
      </w:r>
    </w:p>
    <w:p w:rsidR="007B6B1E" w:rsidRDefault="007B6B1E">
      <w:pPr>
        <w:pStyle w:val="Index1"/>
        <w:tabs>
          <w:tab w:val="right" w:pos="5030"/>
        </w:tabs>
        <w:rPr>
          <w:noProof/>
        </w:rPr>
      </w:pPr>
      <w:r>
        <w:rPr>
          <w:noProof/>
        </w:rPr>
        <w:t>Visual Studio Professional with MSDN, 88</w:t>
      </w:r>
    </w:p>
    <w:p w:rsidR="007B6B1E" w:rsidRDefault="007B6B1E">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rsidR="007B6B1E" w:rsidRDefault="007B6B1E">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7B6B1E" w:rsidRDefault="007B6B1E">
      <w:pPr>
        <w:pStyle w:val="Index1"/>
        <w:tabs>
          <w:tab w:val="right" w:pos="5030"/>
        </w:tabs>
        <w:rPr>
          <w:noProof/>
        </w:rPr>
      </w:pPr>
      <w:r>
        <w:rPr>
          <w:noProof/>
        </w:rPr>
        <w:t>Visual Studio Test Professional with MSDN, 88</w:t>
      </w:r>
    </w:p>
    <w:p w:rsidR="007B6B1E" w:rsidRDefault="007B6B1E">
      <w:pPr>
        <w:pStyle w:val="Index1"/>
        <w:tabs>
          <w:tab w:val="right" w:pos="5030"/>
        </w:tabs>
        <w:rPr>
          <w:noProof/>
        </w:rPr>
      </w:pPr>
      <w:r>
        <w:rPr>
          <w:noProof/>
        </w:rPr>
        <w:t>Windows 10, 31</w:t>
      </w:r>
    </w:p>
    <w:p w:rsidR="007B6B1E" w:rsidRDefault="007B6B1E">
      <w:pPr>
        <w:pStyle w:val="Index1"/>
        <w:tabs>
          <w:tab w:val="right" w:pos="5030"/>
        </w:tabs>
        <w:rPr>
          <w:noProof/>
        </w:rPr>
      </w:pPr>
      <w:r>
        <w:rPr>
          <w:noProof/>
        </w:rPr>
        <w:t>Windows 10, 31</w:t>
      </w:r>
    </w:p>
    <w:p w:rsidR="007B6B1E" w:rsidRDefault="007B6B1E">
      <w:pPr>
        <w:pStyle w:val="Index1"/>
        <w:tabs>
          <w:tab w:val="right" w:pos="5030"/>
        </w:tabs>
        <w:rPr>
          <w:noProof/>
        </w:rPr>
      </w:pPr>
      <w:r>
        <w:rPr>
          <w:noProof/>
        </w:rPr>
        <w:t>Windows 10 IoT Enterprise, 42</w:t>
      </w:r>
    </w:p>
    <w:p w:rsidR="007B6B1E" w:rsidRDefault="007B6B1E">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41</w:t>
      </w:r>
    </w:p>
    <w:p w:rsidR="007B6B1E" w:rsidRDefault="007B6B1E">
      <w:pPr>
        <w:pStyle w:val="Index1"/>
        <w:tabs>
          <w:tab w:val="right" w:pos="5030"/>
        </w:tabs>
        <w:rPr>
          <w:noProof/>
        </w:rPr>
      </w:pPr>
      <w:r>
        <w:rPr>
          <w:noProof/>
        </w:rPr>
        <w:t>Windows 2000 Professional for Embedded Systems, 42</w:t>
      </w:r>
    </w:p>
    <w:p w:rsidR="007B6B1E" w:rsidRDefault="007B6B1E">
      <w:pPr>
        <w:pStyle w:val="Index1"/>
        <w:tabs>
          <w:tab w:val="right" w:pos="5030"/>
        </w:tabs>
        <w:rPr>
          <w:noProof/>
        </w:rPr>
      </w:pPr>
      <w:r>
        <w:rPr>
          <w:noProof/>
        </w:rPr>
        <w:t>Windows 7, 31, 42</w:t>
      </w:r>
    </w:p>
    <w:p w:rsidR="007B6B1E" w:rsidRDefault="007B6B1E">
      <w:pPr>
        <w:pStyle w:val="Index1"/>
        <w:tabs>
          <w:tab w:val="right" w:pos="5030"/>
        </w:tabs>
        <w:rPr>
          <w:noProof/>
        </w:rPr>
      </w:pPr>
      <w:r>
        <w:rPr>
          <w:noProof/>
        </w:rPr>
        <w:t>Windows 7 Professional for Embedded Systems, 42</w:t>
      </w:r>
    </w:p>
    <w:p w:rsidR="007B6B1E" w:rsidRDefault="007B6B1E">
      <w:pPr>
        <w:pStyle w:val="Index1"/>
        <w:tabs>
          <w:tab w:val="right" w:pos="5030"/>
        </w:tabs>
        <w:rPr>
          <w:noProof/>
        </w:rPr>
      </w:pPr>
      <w:r>
        <w:rPr>
          <w:noProof/>
        </w:rPr>
        <w:t>Windows 7 Ultimate for Embedded Systems, 43</w:t>
      </w:r>
    </w:p>
    <w:p w:rsidR="007B6B1E" w:rsidRDefault="007B6B1E">
      <w:pPr>
        <w:pStyle w:val="Index1"/>
        <w:tabs>
          <w:tab w:val="right" w:pos="5030"/>
        </w:tabs>
        <w:rPr>
          <w:noProof/>
        </w:rPr>
      </w:pPr>
      <w:r>
        <w:rPr>
          <w:noProof/>
        </w:rPr>
        <w:t>Windows 8, 31</w:t>
      </w:r>
    </w:p>
    <w:p w:rsidR="007B6B1E" w:rsidRDefault="007B6B1E">
      <w:pPr>
        <w:pStyle w:val="Index1"/>
        <w:tabs>
          <w:tab w:val="right" w:pos="5030"/>
        </w:tabs>
        <w:rPr>
          <w:noProof/>
        </w:rPr>
      </w:pPr>
      <w:r>
        <w:rPr>
          <w:noProof/>
        </w:rPr>
        <w:t>Windows 8.1, 41</w:t>
      </w:r>
    </w:p>
    <w:p w:rsidR="007B6B1E" w:rsidRDefault="007B6B1E">
      <w:pPr>
        <w:pStyle w:val="Index1"/>
        <w:tabs>
          <w:tab w:val="right" w:pos="5030"/>
        </w:tabs>
        <w:rPr>
          <w:noProof/>
        </w:rPr>
      </w:pPr>
      <w:r>
        <w:rPr>
          <w:noProof/>
        </w:rPr>
        <w:t>Windows Embedded 2009, 43</w:t>
      </w:r>
    </w:p>
    <w:p w:rsidR="007B6B1E" w:rsidRDefault="007B6B1E">
      <w:pPr>
        <w:pStyle w:val="Index1"/>
        <w:tabs>
          <w:tab w:val="right" w:pos="5030"/>
        </w:tabs>
        <w:rPr>
          <w:noProof/>
        </w:rPr>
      </w:pPr>
      <w:r>
        <w:rPr>
          <w:noProof/>
        </w:rPr>
        <w:t>Windows Embedded 8 and 8.1 Industry Retail, 43</w:t>
      </w:r>
    </w:p>
    <w:p w:rsidR="007B6B1E" w:rsidRDefault="007B6B1E">
      <w:pPr>
        <w:pStyle w:val="Index1"/>
        <w:tabs>
          <w:tab w:val="right" w:pos="5030"/>
        </w:tabs>
        <w:rPr>
          <w:noProof/>
        </w:rPr>
      </w:pPr>
      <w:r>
        <w:rPr>
          <w:noProof/>
        </w:rPr>
        <w:t>Windows Embedded 8 Standard, 43</w:t>
      </w:r>
    </w:p>
    <w:p w:rsidR="007B6B1E" w:rsidRDefault="007B6B1E">
      <w:pPr>
        <w:pStyle w:val="Index1"/>
        <w:tabs>
          <w:tab w:val="right" w:pos="5030"/>
        </w:tabs>
        <w:rPr>
          <w:noProof/>
        </w:rPr>
      </w:pPr>
      <w:r>
        <w:rPr>
          <w:noProof/>
        </w:rPr>
        <w:t>Windows Embedded 8.1 Industry, 41</w:t>
      </w:r>
    </w:p>
    <w:p w:rsidR="007B6B1E" w:rsidRDefault="007B6B1E">
      <w:pPr>
        <w:pStyle w:val="Index1"/>
        <w:tabs>
          <w:tab w:val="right" w:pos="5030"/>
        </w:tabs>
        <w:rPr>
          <w:noProof/>
        </w:rPr>
      </w:pPr>
      <w:r>
        <w:rPr>
          <w:noProof/>
        </w:rPr>
        <w:t>Windows Embedded 8/8.1 Industry Pro, 43</w:t>
      </w:r>
    </w:p>
    <w:p w:rsidR="007B6B1E" w:rsidRDefault="007B6B1E">
      <w:pPr>
        <w:pStyle w:val="Index1"/>
        <w:tabs>
          <w:tab w:val="right" w:pos="5030"/>
        </w:tabs>
        <w:rPr>
          <w:noProof/>
        </w:rPr>
      </w:pPr>
      <w:r>
        <w:rPr>
          <w:noProof/>
        </w:rPr>
        <w:t>Windows Embedded 8/8.1 Pro, 43</w:t>
      </w:r>
    </w:p>
    <w:p w:rsidR="007B6B1E" w:rsidRDefault="007B6B1E">
      <w:pPr>
        <w:pStyle w:val="Index1"/>
        <w:tabs>
          <w:tab w:val="right" w:pos="5030"/>
        </w:tabs>
        <w:rPr>
          <w:noProof/>
        </w:rPr>
      </w:pPr>
      <w:r>
        <w:rPr>
          <w:noProof/>
        </w:rPr>
        <w:t>Windows Embedded POSReady 2009, 43</w:t>
      </w:r>
    </w:p>
    <w:p w:rsidR="007B6B1E" w:rsidRDefault="007B6B1E">
      <w:pPr>
        <w:pStyle w:val="Index1"/>
        <w:tabs>
          <w:tab w:val="right" w:pos="5030"/>
        </w:tabs>
        <w:rPr>
          <w:noProof/>
        </w:rPr>
      </w:pPr>
      <w:r>
        <w:rPr>
          <w:noProof/>
        </w:rPr>
        <w:t>Windows Embedded POSReady 7, 43</w:t>
      </w:r>
    </w:p>
    <w:p w:rsidR="007B6B1E" w:rsidRDefault="007B6B1E">
      <w:pPr>
        <w:pStyle w:val="Index1"/>
        <w:tabs>
          <w:tab w:val="right" w:pos="5030"/>
        </w:tabs>
        <w:rPr>
          <w:noProof/>
        </w:rPr>
      </w:pPr>
      <w:r>
        <w:rPr>
          <w:noProof/>
        </w:rPr>
        <w:t>Windows Embedded POSReady 7 Pro, 43</w:t>
      </w:r>
    </w:p>
    <w:p w:rsidR="007B6B1E" w:rsidRDefault="007B6B1E">
      <w:pPr>
        <w:pStyle w:val="Index1"/>
        <w:tabs>
          <w:tab w:val="right" w:pos="5030"/>
        </w:tabs>
        <w:rPr>
          <w:noProof/>
        </w:rPr>
      </w:pPr>
      <w:r>
        <w:rPr>
          <w:noProof/>
        </w:rPr>
        <w:t>Windows Embedded Standard 7, 43</w:t>
      </w:r>
    </w:p>
    <w:p w:rsidR="007B6B1E" w:rsidRDefault="007B6B1E">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7B6B1E" w:rsidRDefault="007B6B1E">
      <w:pPr>
        <w:pStyle w:val="Index1"/>
        <w:tabs>
          <w:tab w:val="right" w:pos="5030"/>
        </w:tabs>
        <w:rPr>
          <w:noProof/>
        </w:rPr>
      </w:pPr>
      <w:r>
        <w:rPr>
          <w:noProof/>
        </w:rPr>
        <w:t>Windows MultiPoint Server 2011, 48</w:t>
      </w:r>
    </w:p>
    <w:p w:rsidR="007B6B1E" w:rsidRDefault="007B6B1E">
      <w:pPr>
        <w:pStyle w:val="Index1"/>
        <w:tabs>
          <w:tab w:val="right" w:pos="5030"/>
        </w:tabs>
        <w:rPr>
          <w:noProof/>
        </w:rPr>
      </w:pPr>
      <w:r>
        <w:rPr>
          <w:noProof/>
        </w:rPr>
        <w:t>Windows MultiPoint Server 2012 Premium, 48</w:t>
      </w:r>
    </w:p>
    <w:p w:rsidR="007B6B1E" w:rsidRDefault="007B6B1E">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48</w:t>
      </w:r>
    </w:p>
    <w:p w:rsidR="007B6B1E" w:rsidRDefault="007B6B1E">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48</w:t>
      </w:r>
    </w:p>
    <w:p w:rsidR="007B6B1E" w:rsidRDefault="007B6B1E">
      <w:pPr>
        <w:pStyle w:val="Index1"/>
        <w:tabs>
          <w:tab w:val="right" w:pos="5030"/>
        </w:tabs>
        <w:rPr>
          <w:noProof/>
        </w:rPr>
      </w:pPr>
      <w:r>
        <w:rPr>
          <w:noProof/>
        </w:rPr>
        <w:t>Windows MultiPoint Server 2012 Standard, 48</w:t>
      </w:r>
    </w:p>
    <w:p w:rsidR="007B6B1E" w:rsidRDefault="007B6B1E">
      <w:pPr>
        <w:pStyle w:val="Index1"/>
        <w:tabs>
          <w:tab w:val="right" w:pos="5030"/>
        </w:tabs>
        <w:rPr>
          <w:noProof/>
        </w:rPr>
      </w:pPr>
      <w:r>
        <w:rPr>
          <w:noProof/>
        </w:rPr>
        <w:t>Windows Server, 88</w:t>
      </w:r>
    </w:p>
    <w:p w:rsidR="007B6B1E" w:rsidRDefault="007B6B1E">
      <w:pPr>
        <w:pStyle w:val="Index1"/>
        <w:tabs>
          <w:tab w:val="right" w:pos="5030"/>
        </w:tabs>
        <w:rPr>
          <w:noProof/>
        </w:rPr>
      </w:pPr>
      <w:r>
        <w:rPr>
          <w:noProof/>
        </w:rPr>
        <w:t>Windows Server 2008 R2 Enterprise, 17</w:t>
      </w:r>
    </w:p>
    <w:p w:rsidR="007B6B1E" w:rsidRDefault="007B6B1E">
      <w:pPr>
        <w:pStyle w:val="Index1"/>
        <w:tabs>
          <w:tab w:val="right" w:pos="5030"/>
        </w:tabs>
        <w:rPr>
          <w:noProof/>
        </w:rPr>
      </w:pPr>
      <w:r>
        <w:rPr>
          <w:noProof/>
        </w:rPr>
        <w:t>Windows Server 2012, 48, 49</w:t>
      </w:r>
    </w:p>
    <w:p w:rsidR="007B6B1E" w:rsidRDefault="007B6B1E">
      <w:pPr>
        <w:pStyle w:val="Index1"/>
        <w:tabs>
          <w:tab w:val="right" w:pos="5030"/>
        </w:tabs>
        <w:rPr>
          <w:noProof/>
        </w:rPr>
      </w:pPr>
      <w:r>
        <w:rPr>
          <w:noProof/>
        </w:rPr>
        <w:t>Windows Server 2012 CAL, 49</w:t>
      </w:r>
    </w:p>
    <w:p w:rsidR="007B6B1E" w:rsidRDefault="007B6B1E">
      <w:pPr>
        <w:pStyle w:val="Index1"/>
        <w:tabs>
          <w:tab w:val="right" w:pos="5030"/>
        </w:tabs>
        <w:rPr>
          <w:noProof/>
        </w:rPr>
      </w:pPr>
      <w:r>
        <w:rPr>
          <w:noProof/>
        </w:rPr>
        <w:t>Windows Server 2012 External Connector, 49</w:t>
      </w:r>
    </w:p>
    <w:p w:rsidR="007B6B1E" w:rsidRDefault="007B6B1E">
      <w:pPr>
        <w:pStyle w:val="Index1"/>
        <w:tabs>
          <w:tab w:val="right" w:pos="5030"/>
        </w:tabs>
        <w:rPr>
          <w:noProof/>
        </w:rPr>
      </w:pPr>
      <w:r>
        <w:rPr>
          <w:noProof/>
        </w:rPr>
        <w:t>Windows Server 2012 R2 Datacenter, 49</w:t>
      </w:r>
    </w:p>
    <w:p w:rsidR="007B6B1E" w:rsidRDefault="007B6B1E">
      <w:pPr>
        <w:pStyle w:val="Index1"/>
        <w:tabs>
          <w:tab w:val="right" w:pos="5030"/>
        </w:tabs>
        <w:rPr>
          <w:noProof/>
        </w:rPr>
      </w:pPr>
      <w:r>
        <w:rPr>
          <w:noProof/>
        </w:rPr>
        <w:t>Windows Server 2012 R2 Essentials, 49</w:t>
      </w:r>
    </w:p>
    <w:p w:rsidR="007B6B1E" w:rsidRDefault="007B6B1E">
      <w:pPr>
        <w:pStyle w:val="Index1"/>
        <w:tabs>
          <w:tab w:val="right" w:pos="5030"/>
        </w:tabs>
        <w:rPr>
          <w:noProof/>
        </w:rPr>
      </w:pPr>
      <w:r>
        <w:rPr>
          <w:noProof/>
        </w:rPr>
        <w:t>Windows Server 2012 R2 Standard, 49</w:t>
      </w:r>
    </w:p>
    <w:p w:rsidR="007B6B1E" w:rsidRDefault="007B6B1E">
      <w:pPr>
        <w:pStyle w:val="Index1"/>
        <w:tabs>
          <w:tab w:val="right" w:pos="5030"/>
        </w:tabs>
        <w:rPr>
          <w:noProof/>
        </w:rPr>
      </w:pPr>
      <w:r>
        <w:rPr>
          <w:noProof/>
        </w:rPr>
        <w:t>Windows Server 2012 Remote Desktop Services External Connector, 49</w:t>
      </w:r>
    </w:p>
    <w:p w:rsidR="007B6B1E" w:rsidRDefault="007B6B1E">
      <w:pPr>
        <w:pStyle w:val="Index1"/>
        <w:tabs>
          <w:tab w:val="right" w:pos="5030"/>
        </w:tabs>
        <w:rPr>
          <w:noProof/>
        </w:rPr>
      </w:pPr>
      <w:r>
        <w:rPr>
          <w:noProof/>
        </w:rPr>
        <w:t>Windows Server Datacenter, 17, 81, 86, 88</w:t>
      </w:r>
    </w:p>
    <w:p w:rsidR="007B6B1E" w:rsidRDefault="007B6B1E">
      <w:pPr>
        <w:pStyle w:val="Index1"/>
        <w:tabs>
          <w:tab w:val="right" w:pos="5030"/>
        </w:tabs>
        <w:rPr>
          <w:noProof/>
        </w:rPr>
      </w:pPr>
      <w:r>
        <w:rPr>
          <w:noProof/>
        </w:rPr>
        <w:t>Windows Server Enterprise, 81</w:t>
      </w:r>
    </w:p>
    <w:p w:rsidR="007B6B1E" w:rsidRDefault="007B6B1E">
      <w:pPr>
        <w:pStyle w:val="Index1"/>
        <w:tabs>
          <w:tab w:val="right" w:pos="5030"/>
        </w:tabs>
        <w:rPr>
          <w:noProof/>
        </w:rPr>
      </w:pPr>
      <w:r>
        <w:rPr>
          <w:noProof/>
        </w:rPr>
        <w:t>Windows Server Standard, 17, 81, 86, 88</w:t>
      </w:r>
    </w:p>
    <w:p w:rsidR="007B6B1E" w:rsidRDefault="007B6B1E">
      <w:pPr>
        <w:pStyle w:val="Index1"/>
        <w:tabs>
          <w:tab w:val="right" w:pos="5030"/>
        </w:tabs>
        <w:rPr>
          <w:noProof/>
        </w:rPr>
      </w:pPr>
      <w:r>
        <w:rPr>
          <w:noProof/>
        </w:rPr>
        <w:t>Windows Server Standard, 17</w:t>
      </w:r>
    </w:p>
    <w:p w:rsidR="007B6B1E" w:rsidRDefault="007B6B1E">
      <w:pPr>
        <w:pStyle w:val="Index1"/>
        <w:tabs>
          <w:tab w:val="right" w:pos="5030"/>
        </w:tabs>
        <w:rPr>
          <w:noProof/>
        </w:rPr>
      </w:pPr>
      <w:r>
        <w:rPr>
          <w:noProof/>
        </w:rPr>
        <w:t>Windows Small Business Server 2008, 52</w:t>
      </w:r>
    </w:p>
    <w:p w:rsidR="007B6B1E" w:rsidRDefault="007B6B1E">
      <w:pPr>
        <w:pStyle w:val="Index1"/>
        <w:tabs>
          <w:tab w:val="right" w:pos="5030"/>
        </w:tabs>
        <w:rPr>
          <w:noProof/>
        </w:rPr>
      </w:pPr>
      <w:r>
        <w:rPr>
          <w:noProof/>
        </w:rPr>
        <w:t>Windows Vista, 31, 42</w:t>
      </w:r>
    </w:p>
    <w:p w:rsidR="007B6B1E" w:rsidRDefault="007B6B1E">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rsidR="007B6B1E" w:rsidRDefault="007B6B1E">
      <w:pPr>
        <w:pStyle w:val="Index1"/>
        <w:tabs>
          <w:tab w:val="right" w:pos="5030"/>
        </w:tabs>
        <w:rPr>
          <w:noProof/>
        </w:rPr>
      </w:pPr>
      <w:r>
        <w:rPr>
          <w:noProof/>
        </w:rPr>
        <w:t>Windows Vista Ultimate for Embedded Systems, 42</w:t>
      </w:r>
    </w:p>
    <w:p w:rsidR="007B6B1E" w:rsidRDefault="007B6B1E">
      <w:pPr>
        <w:pStyle w:val="Index1"/>
        <w:tabs>
          <w:tab w:val="right" w:pos="5030"/>
        </w:tabs>
        <w:rPr>
          <w:noProof/>
        </w:rPr>
      </w:pPr>
      <w:r>
        <w:rPr>
          <w:noProof/>
        </w:rPr>
        <w:t>Windows XP, 42</w:t>
      </w:r>
    </w:p>
    <w:p w:rsidR="007B6B1E" w:rsidRDefault="007B6B1E">
      <w:pPr>
        <w:pStyle w:val="Index1"/>
        <w:tabs>
          <w:tab w:val="right" w:pos="5030"/>
        </w:tabs>
        <w:rPr>
          <w:noProof/>
        </w:rPr>
      </w:pPr>
      <w:r>
        <w:rPr>
          <w:noProof/>
        </w:rPr>
        <w:t>Windows XP Embedded, 43</w:t>
      </w:r>
    </w:p>
    <w:p w:rsidR="007B6B1E" w:rsidRDefault="007B6B1E">
      <w:pPr>
        <w:pStyle w:val="Index1"/>
        <w:tabs>
          <w:tab w:val="right" w:pos="5030"/>
        </w:tabs>
        <w:rPr>
          <w:noProof/>
        </w:rPr>
      </w:pPr>
      <w:r>
        <w:rPr>
          <w:noProof/>
        </w:rPr>
        <w:t>Windows XP Professional for Embedded Systems, 42</w:t>
      </w:r>
    </w:p>
    <w:p w:rsidR="007B6B1E" w:rsidRDefault="007B6B1E">
      <w:pPr>
        <w:pStyle w:val="Index1"/>
        <w:tabs>
          <w:tab w:val="right" w:pos="5030"/>
        </w:tabs>
        <w:rPr>
          <w:noProof/>
        </w:rPr>
      </w:pPr>
      <w:r>
        <w:rPr>
          <w:noProof/>
        </w:rPr>
        <w:t>Word 2016, 23</w:t>
      </w:r>
    </w:p>
    <w:p w:rsidR="007B6B1E" w:rsidRDefault="007B6B1E">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7B6B1E" w:rsidRDefault="007B6B1E">
      <w:pPr>
        <w:pStyle w:val="Index1"/>
        <w:tabs>
          <w:tab w:val="right" w:pos="5030"/>
        </w:tabs>
        <w:rPr>
          <w:noProof/>
        </w:rPr>
      </w:pPr>
      <w:r>
        <w:rPr>
          <w:noProof/>
        </w:rPr>
        <w:t>Work at Home for Office Professional Plus 2016, 23</w:t>
      </w:r>
    </w:p>
    <w:p w:rsidR="007B6B1E" w:rsidRDefault="007B6B1E">
      <w:pPr>
        <w:pStyle w:val="Index1"/>
        <w:tabs>
          <w:tab w:val="right" w:pos="5030"/>
        </w:tabs>
        <w:rPr>
          <w:noProof/>
        </w:rPr>
      </w:pPr>
      <w:r>
        <w:rPr>
          <w:noProof/>
        </w:rPr>
        <w:t>Work at Home for Office Standard 2016, 23</w:t>
      </w:r>
    </w:p>
    <w:p w:rsidR="007B6B1E" w:rsidRDefault="007B6B1E">
      <w:pPr>
        <w:pStyle w:val="Index1"/>
        <w:tabs>
          <w:tab w:val="right" w:pos="5030"/>
        </w:tabs>
        <w:rPr>
          <w:noProof/>
        </w:rPr>
      </w:pPr>
      <w:r>
        <w:rPr>
          <w:noProof/>
        </w:rPr>
        <w:t>Yammer, 21</w:t>
      </w:r>
    </w:p>
    <w:p w:rsidR="007B6B1E" w:rsidRDefault="007B6B1E">
      <w:pPr>
        <w:pStyle w:val="Index1"/>
        <w:tabs>
          <w:tab w:val="right" w:pos="5030"/>
        </w:tabs>
        <w:rPr>
          <w:noProof/>
        </w:rPr>
      </w:pPr>
      <w:r>
        <w:rPr>
          <w:noProof/>
        </w:rPr>
        <w:t>Yammer Enterprise, 73</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70</w:t>
        </w:r>
        <w:r w:rsidR="000A3DF3">
          <w:t>‬</w:t>
        </w:r>
      </w:dir>
    </w:p>
    <w:p w:rsidR="007B6B1E" w:rsidRDefault="007B6B1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88</w:t>
      </w:r>
    </w:p>
    <w:p w:rsidR="007B6B1E" w:rsidRDefault="007B6B1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14</w:t>
      </w:r>
    </w:p>
    <w:p w:rsidR="007B6B1E" w:rsidRDefault="007B6B1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14</w:t>
      </w:r>
    </w:p>
    <w:p w:rsidR="007B6B1E" w:rsidRDefault="007B6B1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14</w:t>
      </w:r>
    </w:p>
    <w:p w:rsidR="007B6B1E" w:rsidRDefault="007B6B1E">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w:t>
      </w:r>
    </w:p>
    <w:p w:rsidR="007B6B1E" w:rsidRDefault="007B6B1E">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71</w:t>
      </w:r>
    </w:p>
    <w:p w:rsidR="007B6B1E" w:rsidRDefault="007B6B1E">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68</w:t>
      </w:r>
    </w:p>
    <w:p w:rsidR="007B6B1E" w:rsidRDefault="007B6B1E">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14, 68</w:t>
      </w:r>
    </w:p>
    <w:p w:rsidR="007B6B1E" w:rsidRDefault="007B6B1E">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68</w:t>
      </w:r>
    </w:p>
    <w:p w:rsidR="007B6B1E" w:rsidRDefault="007B6B1E">
      <w:pPr>
        <w:pStyle w:val="Index1"/>
        <w:tabs>
          <w:tab w:val="right" w:pos="5030"/>
        </w:tabs>
        <w:rPr>
          <w:noProof/>
        </w:rPr>
      </w:pPr>
      <w:r>
        <w:rPr>
          <w:rFonts w:ascii="Arial" w:hAnsi="Arial" w:cs="Arial"/>
          <w:noProof/>
        </w:rPr>
        <w:t>اشتراك</w:t>
      </w:r>
      <w:r>
        <w:rPr>
          <w:noProof/>
        </w:rPr>
        <w:t xml:space="preserve"> Windows Companion, 45</w:t>
      </w:r>
    </w:p>
    <w:p w:rsidR="007B6B1E" w:rsidRDefault="007B6B1E">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22</w:t>
      </w: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r w:rsidR="000A3DF3">
            <w:t>‬</w:t>
          </w:r>
          <w:r w:rsidR="000A3DF3">
            <w:t>‬</w:t>
          </w:r>
        </w:dir>
      </w:dir>
    </w:p>
    <w:p w:rsidR="007B6B1E" w:rsidRDefault="007B6B1E">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0A3DF3">
            <w:t>‬</w:t>
          </w:r>
          <w:r w:rsidR="000A3DF3">
            <w:t>‬</w:t>
          </w:r>
        </w:dir>
      </w:di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71</w:t>
      </w: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0A3DF3">
            <w:t>‬</w:t>
          </w:r>
          <w:r w:rsidR="000A3DF3">
            <w:t>‬</w:t>
          </w:r>
        </w:dir>
      </w:dir>
    </w:p>
    <w:p w:rsidR="007B6B1E" w:rsidRDefault="007B6B1E">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7B6B1E" w:rsidRDefault="007B6B1E">
      <w:pPr>
        <w:pStyle w:val="Index1"/>
        <w:tabs>
          <w:tab w:val="right" w:pos="5030"/>
        </w:tabs>
        <w:rPr>
          <w:noProof/>
        </w:rPr>
      </w:pPr>
      <w:r>
        <w:rPr>
          <w:rFonts w:ascii="Arial" w:hAnsi="Arial" w:cs="Arial"/>
          <w:noProof/>
        </w:rPr>
        <w:t>الإصدار</w:t>
      </w:r>
      <w:r>
        <w:rPr>
          <w:noProof/>
        </w:rPr>
        <w:t xml:space="preserve"> BizTalk Server 2013 R2 Developer, 13</w:t>
      </w:r>
    </w:p>
    <w:p w:rsidR="007B6B1E" w:rsidRDefault="007B6B1E">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7B6B1E" w:rsidRDefault="007B6B1E">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rsidR="007B6B1E" w:rsidRDefault="007B6B1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w:t>
      </w:r>
    </w:p>
    <w:p w:rsidR="007B6B1E" w:rsidRDefault="007B6B1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66</w:t>
      </w:r>
    </w:p>
    <w:p w:rsidR="007B6B1E" w:rsidRDefault="007B6B1E">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60</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63</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61</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62</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60</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61</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62</w:t>
      </w:r>
    </w:p>
    <w:p w:rsidR="007B6B1E" w:rsidRDefault="007B6B1E">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63</w:t>
      </w:r>
    </w:p>
    <w:p w:rsidR="007B6B1E" w:rsidRDefault="007B6B1E">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61</w:t>
      </w:r>
    </w:p>
    <w:p w:rsidR="007B6B1E" w:rsidRDefault="007B6B1E">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62</w:t>
      </w:r>
    </w:p>
    <w:p w:rsidR="007B6B1E" w:rsidRDefault="007B6B1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rsidR="007B6B1E" w:rsidRDefault="007B6B1E">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60</w:t>
      </w:r>
    </w:p>
    <w:p w:rsidR="007B6B1E" w:rsidRDefault="007B6B1E">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60</w:t>
      </w:r>
    </w:p>
    <w:p w:rsidR="007B6B1E" w:rsidRDefault="007B6B1E">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61</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56</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1, 68</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62</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65</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65</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65</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1, 70</w:t>
      </w:r>
    </w:p>
    <w:p w:rsidR="007B6B1E" w:rsidRDefault="007B6B1E">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1, 70</w:t>
      </w:r>
    </w:p>
    <w:p w:rsidR="007B6B1E" w:rsidRDefault="007B6B1E">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62</w:t>
      </w:r>
    </w:p>
    <w:p w:rsidR="007B6B1E" w:rsidRDefault="007B6B1E">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7B6B1E" w:rsidRDefault="007B6B1E">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rsidR="007B6B1E" w:rsidRDefault="007B6B1E">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7B6B1E" w:rsidRDefault="007B6B1E">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7B6B1E" w:rsidRDefault="007B6B1E">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7B6B1E" w:rsidRDefault="007B6B1E">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72</w:t>
      </w:r>
    </w:p>
    <w:p w:rsidR="007B6B1E" w:rsidRDefault="007B6B1E">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72</w:t>
      </w:r>
    </w:p>
    <w:p w:rsidR="007B6B1E" w:rsidRDefault="007B6B1E">
      <w:pPr>
        <w:pStyle w:val="Index1"/>
        <w:tabs>
          <w:tab w:val="right" w:pos="5030"/>
        </w:tabs>
        <w:rPr>
          <w:noProof/>
        </w:rPr>
      </w:pPr>
      <w:r>
        <w:rPr>
          <w:rFonts w:ascii="Arial" w:hAnsi="Arial" w:cs="Arial"/>
          <w:noProof/>
        </w:rPr>
        <w:t>برنامج</w:t>
      </w:r>
      <w:r>
        <w:rPr>
          <w:noProof/>
        </w:rPr>
        <w:t xml:space="preserve"> Forefront Identity Manager 2010 R2, 51</w:t>
      </w:r>
    </w:p>
    <w:p w:rsidR="007B6B1E" w:rsidRDefault="007B6B1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37</w:t>
      </w:r>
    </w:p>
    <w:p w:rsidR="007B6B1E" w:rsidRDefault="007B6B1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7B6B1E" w:rsidRDefault="007B6B1E">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37</w:t>
      </w:r>
    </w:p>
    <w:p w:rsidR="007B6B1E" w:rsidRDefault="007B6B1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88</w:t>
      </w:r>
    </w:p>
    <w:p w:rsidR="007B6B1E" w:rsidRDefault="007B6B1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56, 88</w:t>
      </w:r>
    </w:p>
    <w:p w:rsidR="007B6B1E" w:rsidRDefault="007B6B1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 88</w:t>
      </w:r>
    </w:p>
    <w:p w:rsidR="007B6B1E" w:rsidRDefault="007B6B1E">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88</w:t>
      </w:r>
    </w:p>
    <w:p w:rsidR="007B6B1E" w:rsidRDefault="007B6B1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88</w:t>
      </w:r>
    </w:p>
    <w:p w:rsidR="007B6B1E" w:rsidRDefault="007B6B1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56, 88</w:t>
      </w:r>
    </w:p>
    <w:p w:rsidR="007B6B1E" w:rsidRDefault="007B6B1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 88</w:t>
      </w:r>
    </w:p>
    <w:p w:rsidR="007B6B1E" w:rsidRDefault="007B6B1E">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88</w:t>
      </w:r>
    </w:p>
    <w:p w:rsidR="007B6B1E" w:rsidRDefault="007B6B1E">
      <w:pPr>
        <w:pStyle w:val="Index1"/>
        <w:tabs>
          <w:tab w:val="right" w:pos="5030"/>
        </w:tabs>
        <w:rPr>
          <w:noProof/>
        </w:rPr>
      </w:pPr>
      <w:r>
        <w:rPr>
          <w:rFonts w:ascii="Arial" w:hAnsi="Arial" w:cs="Arial"/>
          <w:noProof/>
        </w:rPr>
        <w:t>ترخيص</w:t>
      </w:r>
      <w:r>
        <w:rPr>
          <w:noProof/>
        </w:rPr>
        <w:t xml:space="preserve"> Work at Home for Mac 2016, 24</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36</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36</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66</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81</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72</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72</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61</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61</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61</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61, 62</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r w:rsidR="000A3DF3">
          <w:t>‬</w:t>
        </w:r>
      </w:di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26</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27</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70</w:t>
        </w:r>
        <w:r w:rsidR="000A3DF3">
          <w:t>‬</w:t>
        </w:r>
      </w:di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40</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61</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 49</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88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27</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69</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18</w:t>
      </w:r>
    </w:p>
    <w:p w:rsidR="007B6B1E" w:rsidRDefault="007B6B1E">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rsidR="007B6B1E" w:rsidRDefault="007B6B1E">
      <w:pPr>
        <w:pStyle w:val="Index1"/>
        <w:tabs>
          <w:tab w:val="right" w:pos="5030"/>
        </w:tabs>
        <w:rPr>
          <w:noProof/>
        </w:rPr>
      </w:pPr>
      <w:r>
        <w:rPr>
          <w:rFonts w:ascii="Arial" w:hAnsi="Arial" w:cs="Arial"/>
          <w:noProof/>
        </w:rPr>
        <w:t>ترقية</w:t>
      </w:r>
      <w:r>
        <w:rPr>
          <w:noProof/>
        </w:rPr>
        <w:t xml:space="preserve"> Windows 10 Enterprise LTSB, 41</w:t>
      </w:r>
    </w:p>
    <w:p w:rsidR="007B6B1E" w:rsidRDefault="007B6B1E">
      <w:pPr>
        <w:pStyle w:val="Index1"/>
        <w:tabs>
          <w:tab w:val="right" w:pos="5030"/>
        </w:tabs>
        <w:rPr>
          <w:noProof/>
        </w:rPr>
      </w:pPr>
      <w:r>
        <w:rPr>
          <w:rFonts w:ascii="Arial" w:hAnsi="Arial" w:cs="Arial"/>
          <w:noProof/>
        </w:rPr>
        <w:t>ترقية</w:t>
      </w:r>
      <w:r>
        <w:rPr>
          <w:noProof/>
        </w:rPr>
        <w:t xml:space="preserve"> Windows 10 Pro, 41</w:t>
      </w:r>
    </w:p>
    <w:p w:rsidR="007B6B1E" w:rsidRDefault="007B6B1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30</w:t>
      </w:r>
    </w:p>
    <w:p w:rsidR="007B6B1E" w:rsidRDefault="007B6B1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30</w:t>
      </w:r>
    </w:p>
    <w:p w:rsidR="007B6B1E" w:rsidRDefault="007B6B1E">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30</w:t>
      </w:r>
    </w:p>
    <w:p w:rsidR="007B6B1E" w:rsidRDefault="007B6B1E">
      <w:pPr>
        <w:pStyle w:val="Index1"/>
        <w:tabs>
          <w:tab w:val="right" w:pos="5030"/>
        </w:tabs>
        <w:rPr>
          <w:noProof/>
        </w:rPr>
      </w:pP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68</w:t>
      </w:r>
    </w:p>
    <w:p w:rsidR="007B6B1E" w:rsidRDefault="007B6B1E">
      <w:pPr>
        <w:pStyle w:val="Index1"/>
        <w:tabs>
          <w:tab w:val="right" w:pos="5030"/>
        </w:tabs>
        <w:rPr>
          <w:noProof/>
        </w:rPr>
      </w:pPr>
      <w:r>
        <w:rPr>
          <w:rFonts w:ascii="Arial" w:hAnsi="Arial" w:cs="Arial"/>
          <w:noProof/>
        </w:rPr>
        <w:t>خادم</w:t>
      </w:r>
      <w:r>
        <w:rPr>
          <w:noProof/>
        </w:rPr>
        <w:t xml:space="preserve"> Microsoft Dynamics AX 2012 R3, 18</w:t>
      </w:r>
    </w:p>
    <w:p w:rsidR="007B6B1E" w:rsidRDefault="007B6B1E">
      <w:pPr>
        <w:pStyle w:val="Index1"/>
        <w:tabs>
          <w:tab w:val="right" w:pos="5030"/>
        </w:tabs>
        <w:rPr>
          <w:noProof/>
        </w:rPr>
      </w:pPr>
      <w:r>
        <w:rPr>
          <w:rFonts w:ascii="Arial" w:hAnsi="Arial" w:cs="Arial"/>
          <w:noProof/>
        </w:rPr>
        <w:t>خادم</w:t>
      </w:r>
      <w:r>
        <w:rPr>
          <w:noProof/>
        </w:rPr>
        <w:t xml:space="preserve"> Microsoft Dynamics AX 2012 R3 Store, 18</w:t>
      </w:r>
    </w:p>
    <w:p w:rsidR="007B6B1E" w:rsidRDefault="007B6B1E">
      <w:pPr>
        <w:pStyle w:val="Index1"/>
        <w:tabs>
          <w:tab w:val="right" w:pos="5030"/>
        </w:tabs>
        <w:rPr>
          <w:noProof/>
        </w:rPr>
      </w:pPr>
      <w:r>
        <w:rPr>
          <w:rFonts w:ascii="Arial" w:hAnsi="Arial" w:cs="Arial"/>
          <w:noProof/>
        </w:rPr>
        <w:t>خدمات</w:t>
      </w:r>
      <w:r>
        <w:rPr>
          <w:noProof/>
        </w:rPr>
        <w:t xml:space="preserve"> Microsoft Azure, 55, 89</w:t>
      </w:r>
    </w:p>
    <w:p w:rsidR="007B6B1E" w:rsidRDefault="007B6B1E">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7B6B1E" w:rsidRDefault="007B6B1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7B6B1E" w:rsidRDefault="007B6B1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41</w:t>
      </w:r>
    </w:p>
    <w:p w:rsidR="007B6B1E" w:rsidRDefault="007B6B1E">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7B6B1E" w:rsidRDefault="007B6B1E">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7B6B1E" w:rsidRDefault="007B6B1E">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65</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69</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58</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58</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36</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51</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rFonts w:ascii="Arial" w:hAnsi="Arial" w:cs="Arial"/>
            <w:noProof/>
          </w:rPr>
          <w:t>‬</w:t>
        </w:r>
        <w:r>
          <w:rPr>
            <w:noProof/>
          </w:rPr>
          <w:t>, 60</w:t>
        </w:r>
        <w:r w:rsidR="000A3DF3">
          <w:t>‬</w:t>
        </w:r>
      </w:dir>
    </w:p>
    <w:p w:rsidR="007B6B1E" w:rsidRDefault="007B6B1E">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66</w:t>
      </w:r>
    </w:p>
    <w:p w:rsidR="007B6B1E" w:rsidRDefault="007B6B1E">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r w:rsidR="000A3DF3">
          <w:t>‬</w:t>
        </w:r>
      </w:dir>
    </w:p>
    <w:p w:rsidR="007B6B1E" w:rsidRDefault="007B6B1E">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7B6B1E" w:rsidRDefault="007B6B1E">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70</w:t>
      </w:r>
    </w:p>
    <w:p w:rsidR="007B6B1E" w:rsidRDefault="007B6B1E">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58</w:t>
      </w:r>
    </w:p>
    <w:p w:rsidR="007B6B1E" w:rsidRDefault="007B6B1E">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32</w:t>
      </w:r>
    </w:p>
    <w:p w:rsidR="007B6B1E" w:rsidRDefault="007B6B1E">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60</w:t>
      </w:r>
    </w:p>
    <w:p w:rsidR="007B6B1E" w:rsidRDefault="007B6B1E">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60</w:t>
      </w:r>
    </w:p>
    <w:p w:rsidR="007B6B1E" w:rsidRDefault="007B6B1E">
      <w:pPr>
        <w:pStyle w:val="Index1"/>
        <w:tabs>
          <w:tab w:val="right" w:pos="5030"/>
        </w:tabs>
        <w:rPr>
          <w:noProof/>
        </w:rPr>
      </w:pPr>
      <w:r>
        <w:rPr>
          <w:rFonts w:ascii="Arial" w:hAnsi="Arial" w:cs="Arial"/>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70</w:t>
        </w:r>
        <w:r w:rsidR="000A3DF3">
          <w:t>‬</w:t>
        </w:r>
      </w:dir>
    </w:p>
    <w:p w:rsidR="007B6B1E" w:rsidRDefault="007B6B1E">
      <w:pPr>
        <w:pStyle w:val="Index1"/>
        <w:tabs>
          <w:tab w:val="right" w:pos="5030"/>
        </w:tabs>
        <w:rPr>
          <w:noProof/>
        </w:rPr>
      </w:pPr>
      <w:r>
        <w:rPr>
          <w:rFonts w:ascii="Arial" w:hAnsi="Arial" w:cs="Arial"/>
          <w:noProof/>
        </w:rPr>
        <w:t>و</w:t>
      </w:r>
      <w:r>
        <w:rPr>
          <w:noProof/>
        </w:rPr>
        <w:t>Enterprise Mobility Suite, 59</w:t>
      </w:r>
    </w:p>
    <w:p w:rsidR="007B6B1E" w:rsidRDefault="007B6B1E">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7B6B1E" w:rsidRDefault="007B6B1E">
      <w:pPr>
        <w:pStyle w:val="Index1"/>
        <w:tabs>
          <w:tab w:val="right" w:pos="5030"/>
        </w:tabs>
        <w:rPr>
          <w:noProof/>
        </w:rPr>
      </w:pPr>
      <w:r>
        <w:rPr>
          <w:rFonts w:ascii="Arial" w:hAnsi="Arial" w:cs="Arial"/>
          <w:noProof/>
        </w:rPr>
        <w:t>و</w:t>
      </w:r>
      <w:r>
        <w:rPr>
          <w:noProof/>
        </w:rPr>
        <w:t>Exchange Online Protection, 14</w:t>
      </w:r>
    </w:p>
    <w:p w:rsidR="007B6B1E" w:rsidRDefault="007B6B1E">
      <w:pPr>
        <w:pStyle w:val="Index1"/>
        <w:tabs>
          <w:tab w:val="right" w:pos="5030"/>
        </w:tabs>
        <w:rPr>
          <w:noProof/>
        </w:rPr>
      </w:pPr>
      <w:r>
        <w:rPr>
          <w:rFonts w:ascii="Arial" w:hAnsi="Arial" w:cs="Arial"/>
          <w:noProof/>
        </w:rPr>
        <w:t>و</w:t>
      </w:r>
      <w:r>
        <w:rPr>
          <w:noProof/>
        </w:rPr>
        <w:t>Lync 2013, 23</w:t>
      </w:r>
    </w:p>
    <w:p w:rsidR="007B6B1E" w:rsidRDefault="007B6B1E">
      <w:pPr>
        <w:pStyle w:val="Index1"/>
        <w:tabs>
          <w:tab w:val="right" w:pos="5030"/>
        </w:tabs>
        <w:rPr>
          <w:noProof/>
        </w:rPr>
      </w:pPr>
      <w:r>
        <w:rPr>
          <w:rFonts w:ascii="Arial" w:hAnsi="Arial" w:cs="Arial"/>
          <w:noProof/>
        </w:rPr>
        <w:t>و</w:t>
      </w:r>
      <w:r>
        <w:rPr>
          <w:noProof/>
        </w:rPr>
        <w:t>Microsoft Dynamics AX Enterprise CAL, 81</w:t>
      </w:r>
    </w:p>
    <w:p w:rsidR="007B6B1E" w:rsidRDefault="007B6B1E">
      <w:pPr>
        <w:pStyle w:val="Index1"/>
        <w:tabs>
          <w:tab w:val="right" w:pos="5030"/>
        </w:tabs>
        <w:rPr>
          <w:noProof/>
        </w:rPr>
      </w:pPr>
      <w:r>
        <w:rPr>
          <w:rFonts w:ascii="Arial" w:hAnsi="Arial" w:cs="Arial"/>
          <w:noProof/>
        </w:rPr>
        <w:t>و</w:t>
      </w:r>
      <w:r>
        <w:rPr>
          <w:noProof/>
        </w:rPr>
        <w:t>Microsoft Dynamics AX Functional CAL, 81</w:t>
      </w:r>
    </w:p>
    <w:p w:rsidR="007B6B1E" w:rsidRDefault="007B6B1E">
      <w:pPr>
        <w:pStyle w:val="Index1"/>
        <w:tabs>
          <w:tab w:val="right" w:pos="5030"/>
        </w:tabs>
        <w:rPr>
          <w:noProof/>
        </w:rPr>
      </w:pPr>
      <w:r>
        <w:rPr>
          <w:rFonts w:ascii="Arial" w:hAnsi="Arial" w:cs="Arial"/>
          <w:noProof/>
        </w:rPr>
        <w:t>و</w:t>
      </w:r>
      <w:r>
        <w:rPr>
          <w:noProof/>
        </w:rPr>
        <w:t>Microsoft Dynamics AX Store Server, 81</w:t>
      </w:r>
    </w:p>
    <w:p w:rsidR="007B6B1E" w:rsidRDefault="007B6B1E">
      <w:pPr>
        <w:pStyle w:val="Index1"/>
        <w:tabs>
          <w:tab w:val="right" w:pos="5030"/>
        </w:tabs>
        <w:rPr>
          <w:noProof/>
        </w:rPr>
      </w:pPr>
      <w:r>
        <w:rPr>
          <w:rFonts w:ascii="Arial" w:hAnsi="Arial" w:cs="Arial"/>
          <w:noProof/>
        </w:rPr>
        <w:t>و</w:t>
      </w:r>
      <w:r>
        <w:rPr>
          <w:noProof/>
        </w:rPr>
        <w:t>Microsoft Dynamics AX Task CAL, 81</w:t>
      </w:r>
    </w:p>
    <w:p w:rsidR="007B6B1E" w:rsidRDefault="007B6B1E">
      <w:pPr>
        <w:pStyle w:val="Index1"/>
        <w:tabs>
          <w:tab w:val="right" w:pos="5030"/>
        </w:tabs>
        <w:rPr>
          <w:noProof/>
        </w:rPr>
      </w:pPr>
      <w:r>
        <w:rPr>
          <w:rFonts w:ascii="Arial" w:hAnsi="Arial" w:cs="Arial"/>
          <w:noProof/>
        </w:rPr>
        <w:t>و</w:t>
      </w:r>
      <w:r>
        <w:rPr>
          <w:noProof/>
        </w:rPr>
        <w:t>Microsoft Dynamics CRM CAL, 81</w:t>
      </w:r>
    </w:p>
    <w:p w:rsidR="007B6B1E" w:rsidRDefault="007B6B1E">
      <w:pPr>
        <w:pStyle w:val="Index1"/>
        <w:tabs>
          <w:tab w:val="right" w:pos="5030"/>
        </w:tabs>
        <w:rPr>
          <w:noProof/>
        </w:rPr>
      </w:pPr>
      <w:r>
        <w:rPr>
          <w:rFonts w:ascii="Arial" w:hAnsi="Arial" w:cs="Arial"/>
          <w:noProof/>
        </w:rPr>
        <w:t>و</w:t>
      </w:r>
      <w:r>
        <w:rPr>
          <w:noProof/>
        </w:rPr>
        <w:t>Microsoft Dynamics CRM Server 2011, 81</w:t>
      </w:r>
    </w:p>
    <w:p w:rsidR="007B6B1E" w:rsidRDefault="007B6B1E">
      <w:pPr>
        <w:pStyle w:val="Index1"/>
        <w:tabs>
          <w:tab w:val="right" w:pos="5030"/>
        </w:tabs>
        <w:rPr>
          <w:noProof/>
        </w:rPr>
      </w:pPr>
      <w:r>
        <w:rPr>
          <w:rFonts w:ascii="Arial" w:hAnsi="Arial" w:cs="Arial"/>
          <w:noProof/>
        </w:rPr>
        <w:t>و</w:t>
      </w:r>
      <w:r>
        <w:rPr>
          <w:noProof/>
        </w:rPr>
        <w:t>Microsoft Dynamics CRM Server 2013, 81</w:t>
      </w:r>
    </w:p>
    <w:p w:rsidR="007B6B1E" w:rsidRDefault="007B6B1E">
      <w:pPr>
        <w:pStyle w:val="Index1"/>
        <w:tabs>
          <w:tab w:val="right" w:pos="5030"/>
        </w:tabs>
        <w:rPr>
          <w:noProof/>
        </w:rPr>
      </w:pPr>
      <w:r>
        <w:rPr>
          <w:rFonts w:ascii="Arial" w:hAnsi="Arial" w:cs="Arial"/>
          <w:noProof/>
        </w:rPr>
        <w:t>و</w:t>
      </w:r>
      <w:r>
        <w:rPr>
          <w:noProof/>
        </w:rPr>
        <w:t>Microsoft Dynamics CRM Server 2015, 81</w:t>
      </w:r>
    </w:p>
    <w:p w:rsidR="007B6B1E" w:rsidRDefault="007B6B1E">
      <w:pPr>
        <w:pStyle w:val="Index1"/>
        <w:tabs>
          <w:tab w:val="right" w:pos="5030"/>
        </w:tabs>
        <w:rPr>
          <w:noProof/>
        </w:rPr>
      </w:pPr>
      <w:r>
        <w:rPr>
          <w:rFonts w:ascii="Arial" w:hAnsi="Arial" w:cs="Arial"/>
          <w:noProof/>
        </w:rPr>
        <w:t>و</w:t>
      </w:r>
      <w:r>
        <w:rPr>
          <w:noProof/>
        </w:rPr>
        <w:t>Microsoft Dynamics Marketing Sales Collaboration, 61</w:t>
      </w:r>
    </w:p>
    <w:p w:rsidR="007B6B1E" w:rsidRDefault="007B6B1E">
      <w:pPr>
        <w:pStyle w:val="Index1"/>
        <w:tabs>
          <w:tab w:val="right" w:pos="5030"/>
        </w:tabs>
        <w:rPr>
          <w:noProof/>
        </w:rPr>
      </w:pPr>
      <w:r>
        <w:rPr>
          <w:rFonts w:ascii="Arial" w:hAnsi="Arial" w:cs="Arial"/>
          <w:noProof/>
        </w:rPr>
        <w:t>و</w:t>
      </w:r>
      <w:r>
        <w:rPr>
          <w:noProof/>
        </w:rPr>
        <w:t>Office 365 Enterprise E3, 59</w:t>
      </w:r>
    </w:p>
    <w:p w:rsidR="007B6B1E" w:rsidRDefault="007B6B1E">
      <w:pPr>
        <w:pStyle w:val="Index1"/>
        <w:tabs>
          <w:tab w:val="right" w:pos="5030"/>
        </w:tabs>
        <w:rPr>
          <w:noProof/>
        </w:rPr>
      </w:pPr>
      <w:r>
        <w:rPr>
          <w:rFonts w:ascii="Arial" w:hAnsi="Arial" w:cs="Arial"/>
          <w:noProof/>
        </w:rPr>
        <w:t>و</w:t>
      </w:r>
      <w:r>
        <w:rPr>
          <w:noProof/>
        </w:rPr>
        <w:t>Project Standard, 81</w:t>
      </w:r>
    </w:p>
    <w:p w:rsidR="007B6B1E" w:rsidRDefault="007B6B1E">
      <w:pPr>
        <w:pStyle w:val="Index1"/>
        <w:tabs>
          <w:tab w:val="right" w:pos="5030"/>
        </w:tabs>
        <w:rPr>
          <w:noProof/>
        </w:rPr>
      </w:pPr>
      <w:r>
        <w:rPr>
          <w:rFonts w:ascii="Arial" w:hAnsi="Arial" w:cs="Arial"/>
          <w:noProof/>
        </w:rPr>
        <w:t>و</w:t>
      </w:r>
      <w:r>
        <w:rPr>
          <w:noProof/>
        </w:rPr>
        <w:t>SQL Server 2008 R2, 32</w:t>
      </w:r>
    </w:p>
    <w:p w:rsidR="007B6B1E" w:rsidRDefault="007B6B1E">
      <w:pPr>
        <w:pStyle w:val="Index1"/>
        <w:tabs>
          <w:tab w:val="right" w:pos="5030"/>
        </w:tabs>
        <w:rPr>
          <w:noProof/>
        </w:rPr>
      </w:pPr>
      <w:r>
        <w:rPr>
          <w:rFonts w:ascii="Arial" w:hAnsi="Arial" w:cs="Arial"/>
          <w:noProof/>
        </w:rPr>
        <w:t>و</w:t>
      </w:r>
      <w:r>
        <w:rPr>
          <w:noProof/>
        </w:rPr>
        <w:t>System Center 2012, 87</w:t>
      </w:r>
    </w:p>
    <w:p w:rsidR="007B6B1E" w:rsidRDefault="007B6B1E">
      <w:pPr>
        <w:pStyle w:val="Index1"/>
        <w:tabs>
          <w:tab w:val="right" w:pos="5030"/>
        </w:tabs>
        <w:rPr>
          <w:noProof/>
        </w:rPr>
      </w:pPr>
      <w:r>
        <w:rPr>
          <w:rFonts w:ascii="Arial" w:hAnsi="Arial" w:cs="Arial"/>
          <w:noProof/>
        </w:rPr>
        <w:t>و</w:t>
      </w:r>
      <w:r>
        <w:rPr>
          <w:noProof/>
        </w:rPr>
        <w:t>System Center Datacenter, 86</w:t>
      </w:r>
    </w:p>
    <w:p w:rsidR="007B6B1E" w:rsidRDefault="007B6B1E">
      <w:pPr>
        <w:pStyle w:val="Index1"/>
        <w:tabs>
          <w:tab w:val="right" w:pos="5030"/>
        </w:tabs>
        <w:rPr>
          <w:noProof/>
        </w:rPr>
      </w:pPr>
      <w:r>
        <w:rPr>
          <w:rFonts w:ascii="Arial" w:hAnsi="Arial" w:cs="Arial"/>
          <w:noProof/>
        </w:rPr>
        <w:t>و</w:t>
      </w:r>
      <w:r>
        <w:rPr>
          <w:noProof/>
        </w:rPr>
        <w:t>System Center Standard, 86</w:t>
      </w:r>
    </w:p>
    <w:p w:rsidR="007B6B1E" w:rsidRDefault="007B6B1E">
      <w:pPr>
        <w:pStyle w:val="Index1"/>
        <w:tabs>
          <w:tab w:val="right" w:pos="5030"/>
        </w:tabs>
        <w:rPr>
          <w:noProof/>
        </w:rPr>
      </w:pPr>
      <w:r>
        <w:rPr>
          <w:rFonts w:ascii="Arial" w:hAnsi="Arial" w:cs="Arial"/>
          <w:noProof/>
        </w:rPr>
        <w:t>و</w:t>
      </w:r>
      <w:r>
        <w:rPr>
          <w:noProof/>
        </w:rPr>
        <w:t>Visio Standard, 81</w:t>
      </w:r>
    </w:p>
    <w:p w:rsidR="007B6B1E" w:rsidRDefault="007B6B1E">
      <w:pPr>
        <w:pStyle w:val="Index1"/>
        <w:tabs>
          <w:tab w:val="right" w:pos="5030"/>
        </w:tabs>
        <w:rPr>
          <w:noProof/>
        </w:rPr>
      </w:pPr>
      <w:r>
        <w:rPr>
          <w:rFonts w:ascii="Arial" w:hAnsi="Arial" w:cs="Arial"/>
          <w:noProof/>
        </w:rPr>
        <w:t>و</w:t>
      </w:r>
      <w:r>
        <w:rPr>
          <w:noProof/>
        </w:rPr>
        <w:t>Visual Studio Professional with MSDN, 81</w:t>
      </w:r>
    </w:p>
    <w:p w:rsidR="007B6B1E" w:rsidRDefault="007B6B1E">
      <w:pPr>
        <w:pStyle w:val="Index1"/>
        <w:tabs>
          <w:tab w:val="right" w:pos="5030"/>
        </w:tabs>
        <w:rPr>
          <w:noProof/>
        </w:rPr>
      </w:pPr>
      <w:r>
        <w:rPr>
          <w:rFonts w:ascii="Arial" w:hAnsi="Arial" w:cs="Arial"/>
          <w:noProof/>
        </w:rPr>
        <w:t>و</w:t>
      </w:r>
      <w:r>
        <w:rPr>
          <w:noProof/>
        </w:rPr>
        <w:t>Visual Studio Test Professional with MSDN, 81</w:t>
      </w:r>
    </w:p>
    <w:p w:rsidR="007B6B1E" w:rsidRDefault="007B6B1E">
      <w:pPr>
        <w:pStyle w:val="Index1"/>
        <w:tabs>
          <w:tab w:val="right" w:pos="5030"/>
        </w:tabs>
        <w:rPr>
          <w:noProof/>
        </w:rPr>
      </w:pPr>
      <w:r>
        <w:rPr>
          <w:rFonts w:ascii="Arial" w:hAnsi="Arial" w:cs="Arial"/>
          <w:noProof/>
        </w:rPr>
        <w:t>و</w:t>
      </w:r>
      <w:r>
        <w:rPr>
          <w:noProof/>
        </w:rPr>
        <w:t>Windows 8.1, 31</w:t>
      </w:r>
    </w:p>
    <w:p w:rsidR="007B6B1E" w:rsidRDefault="007B6B1E">
      <w:pPr>
        <w:pStyle w:val="Index1"/>
        <w:tabs>
          <w:tab w:val="right" w:pos="5030"/>
        </w:tabs>
        <w:rPr>
          <w:noProof/>
        </w:rPr>
      </w:pPr>
      <w:r>
        <w:rPr>
          <w:rFonts w:ascii="Arial" w:hAnsi="Arial" w:cs="Arial"/>
          <w:noProof/>
        </w:rPr>
        <w:t>و</w:t>
      </w:r>
      <w:r>
        <w:rPr>
          <w:noProof/>
        </w:rPr>
        <w:t>Windows HPC Server, 51</w:t>
      </w:r>
    </w:p>
    <w:p w:rsidR="007B6B1E" w:rsidRDefault="007B6B1E">
      <w:pPr>
        <w:pStyle w:val="Index1"/>
        <w:tabs>
          <w:tab w:val="right" w:pos="5030"/>
        </w:tabs>
        <w:rPr>
          <w:noProof/>
        </w:rPr>
      </w:pPr>
      <w:r>
        <w:rPr>
          <w:rFonts w:ascii="Arial" w:hAnsi="Arial" w:cs="Arial"/>
          <w:noProof/>
        </w:rPr>
        <w:t>و</w:t>
      </w:r>
      <w:r>
        <w:rPr>
          <w:noProof/>
        </w:rPr>
        <w:t>Windows Server, 87</w:t>
      </w:r>
    </w:p>
    <w:p w:rsidR="007B6B1E" w:rsidRDefault="007B6B1E">
      <w:pPr>
        <w:pStyle w:val="Index1"/>
        <w:tabs>
          <w:tab w:val="right" w:pos="5030"/>
        </w:tabs>
        <w:rPr>
          <w:noProof/>
        </w:rPr>
      </w:pPr>
      <w:r>
        <w:rPr>
          <w:rFonts w:ascii="Arial" w:hAnsi="Arial" w:cs="Arial"/>
          <w:noProof/>
        </w:rPr>
        <w:t>و</w:t>
      </w:r>
      <w:r>
        <w:rPr>
          <w:noProof/>
        </w:rPr>
        <w:t>Windows Server 2008, 49</w:t>
      </w:r>
    </w:p>
    <w:p w:rsidR="007B6B1E" w:rsidRDefault="007B6B1E">
      <w:pPr>
        <w:pStyle w:val="Index1"/>
        <w:tabs>
          <w:tab w:val="right" w:pos="5030"/>
        </w:tabs>
        <w:rPr>
          <w:noProof/>
        </w:rPr>
      </w:pPr>
      <w:r>
        <w:rPr>
          <w:rFonts w:ascii="Arial" w:hAnsi="Arial" w:cs="Arial"/>
          <w:noProof/>
        </w:rPr>
        <w:t>و</w:t>
      </w:r>
      <w:r>
        <w:rPr>
          <w:noProof/>
        </w:rPr>
        <w:t>Windows Server Enterprise, 51</w:t>
      </w:r>
    </w:p>
    <w:p w:rsidR="007B6B1E" w:rsidRDefault="007B6B1E">
      <w:pPr>
        <w:pStyle w:val="Index1"/>
        <w:tabs>
          <w:tab w:val="right" w:pos="5030"/>
        </w:tabs>
        <w:rPr>
          <w:noProof/>
        </w:rPr>
      </w:pPr>
      <w:r>
        <w:rPr>
          <w:rFonts w:ascii="Arial" w:hAnsi="Arial" w:cs="Arial"/>
          <w:noProof/>
        </w:rPr>
        <w:t>و</w:t>
      </w:r>
      <w:r>
        <w:rPr>
          <w:noProof/>
        </w:rPr>
        <w:t>Windows Server for Itanium Based Systems, 51</w:t>
      </w:r>
    </w:p>
    <w:p w:rsidR="007B6B1E" w:rsidRDefault="007B6B1E">
      <w:pPr>
        <w:pStyle w:val="Index1"/>
        <w:tabs>
          <w:tab w:val="right" w:pos="5030"/>
        </w:tabs>
        <w:rPr>
          <w:noProof/>
        </w:rPr>
      </w:pPr>
      <w:r>
        <w:rPr>
          <w:rFonts w:ascii="Arial" w:hAnsi="Arial" w:cs="Arial"/>
          <w:noProof/>
        </w:rPr>
        <w:t>و</w:t>
      </w:r>
      <w:r>
        <w:rPr>
          <w:noProof/>
        </w:rPr>
        <w:t>Windows Server HPC Edition, 51</w:t>
      </w:r>
    </w:p>
    <w:p w:rsidR="007B6B1E" w:rsidRDefault="007B6B1E">
      <w:pPr>
        <w:pStyle w:val="Index1"/>
        <w:tabs>
          <w:tab w:val="right" w:pos="5030"/>
        </w:tabs>
        <w:rPr>
          <w:noProof/>
        </w:rPr>
      </w:pPr>
      <w:r>
        <w:rPr>
          <w:rFonts w:ascii="Arial" w:hAnsi="Arial" w:cs="Arial"/>
          <w:noProof/>
        </w:rPr>
        <w:t>و</w:t>
      </w:r>
      <w:r>
        <w:rPr>
          <w:noProof/>
        </w:rPr>
        <w:t>Windows Small Business Server), 51</w:t>
      </w:r>
    </w:p>
    <w:p w:rsidR="007B6B1E" w:rsidRDefault="007B6B1E">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7B6B1E" w:rsidRDefault="007B6B1E">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81</w:t>
      </w:r>
    </w:p>
    <w:p w:rsidR="007B6B1E" w:rsidRDefault="007B6B1E">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7B6B1E" w:rsidRDefault="007B6B1E">
      <w:pPr>
        <w:pStyle w:val="ProductList-Body"/>
        <w:rPr>
          <w:noProof/>
        </w:rPr>
        <w:sectPr w:rsidR="007B6B1E" w:rsidSect="007B6B1E">
          <w:type w:val="continuous"/>
          <w:pgSz w:w="12240" w:h="15840" w:code="1"/>
          <w:pgMar w:top="1170" w:right="720" w:bottom="720" w:left="720" w:header="432" w:footer="288" w:gutter="0"/>
          <w:cols w:num="2" w:space="720"/>
          <w:bidi/>
        </w:sectPr>
      </w:pPr>
    </w:p>
    <w:p w:rsidR="006B5A20" w:rsidRDefault="00DE68E2">
      <w:pPr>
        <w:pStyle w:val="ProductList-Body"/>
        <w:sectPr w:rsidR="006B5A20" w:rsidSect="007B6B1E">
          <w:type w:val="continuous"/>
          <w:pgSz w:w="12240" w:h="15840" w:code="1"/>
          <w:pgMar w:top="1170" w:right="720" w:bottom="720" w:left="720" w:header="432" w:footer="288" w:gutter="0"/>
          <w:cols w:num="2" w:space="360"/>
          <w:bidi/>
        </w:sectPr>
      </w:pPr>
      <w:r>
        <w:fldChar w:fldCharType="end"/>
      </w:r>
    </w:p>
    <w:p w:rsidR="006B5A20" w:rsidRDefault="006B5A20">
      <w:pPr>
        <w:pStyle w:val="ProductList-Body"/>
        <w:rPr>
          <w:rtl/>
        </w:rPr>
      </w:pPr>
    </w:p>
    <w:sectPr w:rsidR="006B5A2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3DF3" w:rsidRDefault="000A3DF3" w:rsidP="007C7D4D">
      <w:pPr>
        <w:spacing w:after="0"/>
      </w:pPr>
      <w:r>
        <w:separator/>
      </w:r>
    </w:p>
    <w:p w:rsidR="000A3DF3" w:rsidRDefault="000A3DF3"/>
  </w:endnote>
  <w:endnote w:type="continuationSeparator" w:id="0">
    <w:p w:rsidR="000A3DF3" w:rsidRDefault="000A3DF3" w:rsidP="007C7D4D">
      <w:pPr>
        <w:spacing w:after="0"/>
      </w:pPr>
      <w:r>
        <w:continuationSeparator/>
      </w:r>
    </w:p>
    <w:p w:rsidR="000A3DF3" w:rsidRDefault="000A3DF3"/>
  </w:endnote>
  <w:endnote w:type="continuationNotice" w:id="1">
    <w:p w:rsidR="000A3DF3" w:rsidRDefault="000A3D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4">
            <w:r w:rsidR="00DE68E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844">
            <w:r w:rsidR="00DE68E2">
              <w:rPr>
                <w:color w:val="00467F"/>
                <w:u w:val="single"/>
                <w:rtl/>
              </w:rPr>
              <w:t>الفهرس</w:t>
            </w:r>
          </w:hyperlink>
        </w:p>
      </w:tc>
    </w:tr>
  </w:tbl>
  <w:p w:rsidR="006B5A20" w:rsidRDefault="006B5A20">
    <w:pPr>
      <w:rPr>
        <w:rtl/>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5A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842">
            <w:r w:rsidR="00DE68E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1">
            <w:r w:rsidR="00DE68E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36">
            <w:r w:rsidR="00DE68E2">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7">
            <w:r w:rsidR="00DE68E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8">
            <w:r w:rsidR="00DE68E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49">
            <w:r w:rsidR="00DE68E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5A20" w:rsidRDefault="000A3DF3">
          <w:pPr>
            <w:pStyle w:val="PURFooterText"/>
            <w:jc w:val="center"/>
            <w:rPr>
              <w:rtl/>
            </w:rPr>
          </w:pPr>
          <w:hyperlink w:anchor="_Sec591">
            <w:r w:rsidR="00DE68E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5A20" w:rsidRDefault="006B5A2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5A20" w:rsidRDefault="000A3DF3">
          <w:pPr>
            <w:pStyle w:val="PURFooterText"/>
            <w:jc w:val="center"/>
            <w:rPr>
              <w:rtl/>
            </w:rPr>
          </w:pPr>
          <w:hyperlink w:anchor="_Sec844">
            <w:r w:rsidR="00DE68E2">
              <w:rPr>
                <w:color w:val="00467F"/>
                <w:u w:val="single"/>
                <w:rtl/>
              </w:rPr>
              <w:t>الفهرس</w:t>
            </w:r>
          </w:hyperlink>
        </w:p>
      </w:tc>
    </w:tr>
  </w:tbl>
  <w:p w:rsidR="006B5A20" w:rsidRDefault="006B5A20">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3DF3" w:rsidRDefault="000A3DF3" w:rsidP="007C7D4D">
      <w:pPr>
        <w:spacing w:after="0"/>
      </w:pPr>
      <w:r>
        <w:separator/>
      </w:r>
    </w:p>
    <w:p w:rsidR="000A3DF3" w:rsidRDefault="000A3DF3"/>
  </w:footnote>
  <w:footnote w:type="continuationSeparator" w:id="0">
    <w:p w:rsidR="000A3DF3" w:rsidRDefault="000A3DF3" w:rsidP="007C7D4D">
      <w:pPr>
        <w:spacing w:after="0"/>
      </w:pPr>
      <w:r>
        <w:continuationSeparator/>
      </w:r>
    </w:p>
    <w:p w:rsidR="000A3DF3" w:rsidRDefault="000A3DF3"/>
  </w:footnote>
  <w:footnote w:type="continuationNotice" w:id="1">
    <w:p w:rsidR="000A3DF3" w:rsidRDefault="000A3D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80"/>
      <w:gridCol w:w="3336"/>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BD24F2">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80"/>
      <w:gridCol w:w="3336"/>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BD24F2">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80"/>
      <w:gridCol w:w="3336"/>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BD24F2">
            <w:rPr>
              <w:noProof/>
              <w:rtl/>
            </w:rPr>
            <w:t>5</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80"/>
      <w:gridCol w:w="3336"/>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BD24F2">
            <w:rPr>
              <w:noProof/>
              <w:rtl/>
            </w:rPr>
            <w:t>11</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73"/>
      <w:gridCol w:w="3343"/>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BD24F2">
            <w:rPr>
              <w:noProof/>
              <w:rtl/>
            </w:rPr>
            <w:t>21</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73"/>
      <w:gridCol w:w="3343"/>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7B6B1E">
            <w:rPr>
              <w:noProof/>
              <w:rtl/>
            </w:rPr>
            <w:t>73</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73"/>
      <w:gridCol w:w="3343"/>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7B6B1E">
            <w:rPr>
              <w:noProof/>
              <w:rtl/>
            </w:rPr>
            <w:t>77</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73"/>
      <w:gridCol w:w="3343"/>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7B6B1E">
            <w:rPr>
              <w:noProof/>
              <w:rtl/>
            </w:rPr>
            <w:t>95</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65"/>
      <w:gridCol w:w="3351"/>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sidR="007B6B1E">
            <w:rPr>
              <w:noProof/>
              <w:rtl/>
            </w:rPr>
            <w:t>100</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6B5A20">
      <w:tc>
        <w:tcPr>
          <w:tcW w:w="8440" w:type="dxa"/>
        </w:tcPr>
        <w:p w:rsidR="006B5A20" w:rsidRDefault="00DE68E2">
          <w:pPr>
            <w:pStyle w:val="PURHeaderText"/>
            <w:rPr>
              <w:rtl/>
            </w:rPr>
          </w:pPr>
          <w:r>
            <w:rPr>
              <w:rtl/>
            </w:rPr>
            <w:t>شروط منتج الترخيص المجمع من Microsoft (‏</w:t>
          </w:r>
          <w:dir w:val="rtl">
            <w:r>
              <w:rPr>
                <w:rtl/>
              </w:rPr>
              <w:t>العربية (Arabic)، يناير 2016)</w:t>
            </w:r>
            <w:r w:rsidR="000A3DF3">
              <w:t>‬</w:t>
            </w:r>
          </w:dir>
        </w:p>
      </w:tc>
      <w:tc>
        <w:tcPr>
          <w:tcW w:w="3680" w:type="dxa"/>
        </w:tcPr>
        <w:p w:rsidR="006B5A20" w:rsidRDefault="00DE68E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44349"/>
    <w:multiLevelType w:val="multilevel"/>
    <w:tmpl w:val="0EFE83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6053D"/>
    <w:multiLevelType w:val="multilevel"/>
    <w:tmpl w:val="2D9AC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C587A"/>
    <w:multiLevelType w:val="multilevel"/>
    <w:tmpl w:val="247C058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D38DF"/>
    <w:multiLevelType w:val="multilevel"/>
    <w:tmpl w:val="0CF0D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26B1D"/>
    <w:multiLevelType w:val="multilevel"/>
    <w:tmpl w:val="05F6E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53674"/>
    <w:multiLevelType w:val="multilevel"/>
    <w:tmpl w:val="96CC9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D00F7"/>
    <w:multiLevelType w:val="multilevel"/>
    <w:tmpl w:val="77A2E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B2D5F"/>
    <w:multiLevelType w:val="multilevel"/>
    <w:tmpl w:val="AB8A3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C2BF0"/>
    <w:multiLevelType w:val="multilevel"/>
    <w:tmpl w:val="7E62E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6767D"/>
    <w:multiLevelType w:val="multilevel"/>
    <w:tmpl w:val="E4AC4A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17E2D"/>
    <w:multiLevelType w:val="multilevel"/>
    <w:tmpl w:val="C5F83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72AA4"/>
    <w:multiLevelType w:val="multilevel"/>
    <w:tmpl w:val="1FB26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B9096F"/>
    <w:multiLevelType w:val="multilevel"/>
    <w:tmpl w:val="2C66C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94572"/>
    <w:multiLevelType w:val="multilevel"/>
    <w:tmpl w:val="AFB2CF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F7B98"/>
    <w:multiLevelType w:val="multilevel"/>
    <w:tmpl w:val="7A0EDA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BF3E0D"/>
    <w:multiLevelType w:val="multilevel"/>
    <w:tmpl w:val="96048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F356D"/>
    <w:multiLevelType w:val="multilevel"/>
    <w:tmpl w:val="BBCAE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120005"/>
    <w:multiLevelType w:val="multilevel"/>
    <w:tmpl w:val="DC0EB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04B86"/>
    <w:multiLevelType w:val="multilevel"/>
    <w:tmpl w:val="43907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654943"/>
    <w:multiLevelType w:val="multilevel"/>
    <w:tmpl w:val="AFC82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0646DE"/>
    <w:multiLevelType w:val="multilevel"/>
    <w:tmpl w:val="C9763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15231E"/>
    <w:multiLevelType w:val="multilevel"/>
    <w:tmpl w:val="0374B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F365C7"/>
    <w:multiLevelType w:val="multilevel"/>
    <w:tmpl w:val="A5AE9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653D47"/>
    <w:multiLevelType w:val="multilevel"/>
    <w:tmpl w:val="34528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AC34D1"/>
    <w:multiLevelType w:val="multilevel"/>
    <w:tmpl w:val="D150A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E371A2"/>
    <w:multiLevelType w:val="multilevel"/>
    <w:tmpl w:val="47FCF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701CDF"/>
    <w:multiLevelType w:val="multilevel"/>
    <w:tmpl w:val="78D29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1C5C46"/>
    <w:multiLevelType w:val="multilevel"/>
    <w:tmpl w:val="6E2C1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8478E3"/>
    <w:multiLevelType w:val="multilevel"/>
    <w:tmpl w:val="C8AC0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852E2C"/>
    <w:multiLevelType w:val="multilevel"/>
    <w:tmpl w:val="13249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50459D"/>
    <w:multiLevelType w:val="multilevel"/>
    <w:tmpl w:val="B9EE56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6401A0"/>
    <w:multiLevelType w:val="multilevel"/>
    <w:tmpl w:val="307A0D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A01A5C"/>
    <w:multiLevelType w:val="multilevel"/>
    <w:tmpl w:val="08FC2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B46B7F"/>
    <w:multiLevelType w:val="multilevel"/>
    <w:tmpl w:val="5F4E86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BE67AF"/>
    <w:multiLevelType w:val="multilevel"/>
    <w:tmpl w:val="EB165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6A1240"/>
    <w:multiLevelType w:val="multilevel"/>
    <w:tmpl w:val="8CF28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154C96"/>
    <w:multiLevelType w:val="multilevel"/>
    <w:tmpl w:val="D6646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871B79"/>
    <w:multiLevelType w:val="multilevel"/>
    <w:tmpl w:val="502C2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5044BD"/>
    <w:multiLevelType w:val="multilevel"/>
    <w:tmpl w:val="6F1E5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644CA4"/>
    <w:multiLevelType w:val="multilevel"/>
    <w:tmpl w:val="DF86C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77085"/>
    <w:multiLevelType w:val="multilevel"/>
    <w:tmpl w:val="B8342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8D4259"/>
    <w:multiLevelType w:val="multilevel"/>
    <w:tmpl w:val="42342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5A04CC"/>
    <w:multiLevelType w:val="multilevel"/>
    <w:tmpl w:val="4EEE4F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6F0303EA"/>
    <w:multiLevelType w:val="multilevel"/>
    <w:tmpl w:val="A0243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ED0BED"/>
    <w:multiLevelType w:val="multilevel"/>
    <w:tmpl w:val="7F9C20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BE12B4"/>
    <w:multiLevelType w:val="multilevel"/>
    <w:tmpl w:val="53B8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6F1149"/>
    <w:multiLevelType w:val="multilevel"/>
    <w:tmpl w:val="B5E22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A254CE"/>
    <w:multiLevelType w:val="multilevel"/>
    <w:tmpl w:val="36188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4B728A"/>
    <w:multiLevelType w:val="multilevel"/>
    <w:tmpl w:val="DCA2F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F8303A"/>
    <w:multiLevelType w:val="multilevel"/>
    <w:tmpl w:val="C2DE5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13"/>
  </w:num>
  <w:num w:numId="4">
    <w:abstractNumId w:val="27"/>
  </w:num>
  <w:num w:numId="5">
    <w:abstractNumId w:val="43"/>
  </w:num>
  <w:num w:numId="6">
    <w:abstractNumId w:val="11"/>
  </w:num>
  <w:num w:numId="7">
    <w:abstractNumId w:val="42"/>
  </w:num>
  <w:num w:numId="8">
    <w:abstractNumId w:val="49"/>
  </w:num>
  <w:num w:numId="9">
    <w:abstractNumId w:val="41"/>
  </w:num>
  <w:num w:numId="10">
    <w:abstractNumId w:val="29"/>
  </w:num>
  <w:num w:numId="11">
    <w:abstractNumId w:val="26"/>
  </w:num>
  <w:num w:numId="12">
    <w:abstractNumId w:val="1"/>
  </w:num>
  <w:num w:numId="13">
    <w:abstractNumId w:val="5"/>
  </w:num>
  <w:num w:numId="14">
    <w:abstractNumId w:val="23"/>
  </w:num>
  <w:num w:numId="15">
    <w:abstractNumId w:val="16"/>
  </w:num>
  <w:num w:numId="16">
    <w:abstractNumId w:val="34"/>
  </w:num>
  <w:num w:numId="17">
    <w:abstractNumId w:val="38"/>
  </w:num>
  <w:num w:numId="18">
    <w:abstractNumId w:val="14"/>
  </w:num>
  <w:num w:numId="19">
    <w:abstractNumId w:val="39"/>
  </w:num>
  <w:num w:numId="20">
    <w:abstractNumId w:val="12"/>
  </w:num>
  <w:num w:numId="21">
    <w:abstractNumId w:val="50"/>
  </w:num>
  <w:num w:numId="22">
    <w:abstractNumId w:val="20"/>
  </w:num>
  <w:num w:numId="23">
    <w:abstractNumId w:val="2"/>
  </w:num>
  <w:num w:numId="24">
    <w:abstractNumId w:val="47"/>
  </w:num>
  <w:num w:numId="25">
    <w:abstractNumId w:val="28"/>
  </w:num>
  <w:num w:numId="26">
    <w:abstractNumId w:val="15"/>
  </w:num>
  <w:num w:numId="27">
    <w:abstractNumId w:val="35"/>
  </w:num>
  <w:num w:numId="28">
    <w:abstractNumId w:val="48"/>
  </w:num>
  <w:num w:numId="29">
    <w:abstractNumId w:val="51"/>
  </w:num>
  <w:num w:numId="30">
    <w:abstractNumId w:val="45"/>
  </w:num>
  <w:num w:numId="31">
    <w:abstractNumId w:val="40"/>
  </w:num>
  <w:num w:numId="32">
    <w:abstractNumId w:val="24"/>
  </w:num>
  <w:num w:numId="33">
    <w:abstractNumId w:val="0"/>
  </w:num>
  <w:num w:numId="34">
    <w:abstractNumId w:val="22"/>
  </w:num>
  <w:num w:numId="35">
    <w:abstractNumId w:val="37"/>
  </w:num>
  <w:num w:numId="36">
    <w:abstractNumId w:val="6"/>
  </w:num>
  <w:num w:numId="37">
    <w:abstractNumId w:val="3"/>
  </w:num>
  <w:num w:numId="38">
    <w:abstractNumId w:val="36"/>
  </w:num>
  <w:num w:numId="39">
    <w:abstractNumId w:val="17"/>
  </w:num>
  <w:num w:numId="40">
    <w:abstractNumId w:val="21"/>
  </w:num>
  <w:num w:numId="41">
    <w:abstractNumId w:val="7"/>
  </w:num>
  <w:num w:numId="42">
    <w:abstractNumId w:val="8"/>
  </w:num>
  <w:num w:numId="43">
    <w:abstractNumId w:val="31"/>
  </w:num>
  <w:num w:numId="44">
    <w:abstractNumId w:val="46"/>
  </w:num>
  <w:num w:numId="45">
    <w:abstractNumId w:val="18"/>
  </w:num>
  <w:num w:numId="46">
    <w:abstractNumId w:val="25"/>
  </w:num>
  <w:num w:numId="47">
    <w:abstractNumId w:val="10"/>
  </w:num>
  <w:num w:numId="48">
    <w:abstractNumId w:val="19"/>
  </w:num>
  <w:num w:numId="49">
    <w:abstractNumId w:val="33"/>
  </w:num>
  <w:num w:numId="50">
    <w:abstractNumId w:val="9"/>
  </w:num>
  <w:num w:numId="51">
    <w:abstractNumId w:val="4"/>
  </w:num>
  <w:num w:numId="52">
    <w:abstractNumId w:val="44"/>
  </w:num>
  <w:num w:numId="5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N49KCDV//dF5sLHACgV4dU5vvUs8ZQnTUFeIo3ggrzTEZJfEtDrhP3A7IlPx61xzO6DRsLnXVPKoc8Ao2ukDQ==" w:salt="PFA12wBJWyJb6FNC5YedG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3DF3"/>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5A20"/>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B1E"/>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5DC2"/>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24F2"/>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8E2"/>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C5A301"/>
  <w15:docId w15:val="{9BCFBA2F-8455-4A4B-A48A-95C324B6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47" Type="http://schemas.openxmlformats.org/officeDocument/2006/relationships/hyperlink" Target="http://htt://591"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www.microsoft.com/online/faq.aspx"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2988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79/"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microsoftvolumelicensing.com/DocumentSearch.aspx?Mode=3&amp;amp;DocumentTypeId=44" TargetMode="External"/><Relationship Id="rId139" Type="http://schemas.openxmlformats.org/officeDocument/2006/relationships/hyperlink" Target="http://www.microsoft.com/licensing" TargetMode="Externa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0.0.2.79/" TargetMode="External"/><Relationship Id="rId86" Type="http://schemas.openxmlformats.org/officeDocument/2006/relationships/header" Target="header6.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5.xml"/><Relationship Id="rId50" Type="http://schemas.openxmlformats.org/officeDocument/2006/relationships/hyperlink" Target="http://0.0.2.25/" TargetMode="External"/><Relationship Id="rId55" Type="http://schemas.openxmlformats.org/officeDocument/2006/relationships/hyperlink" Target="http://0.0.2.30/"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6.xm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0.0.2.25/" TargetMode="External"/><Relationship Id="rId72" Type="http://schemas.openxmlformats.org/officeDocument/2006/relationships/hyperlink" Target="http://go.microsoft.com/?linkid=9839207" TargetMode="External"/><Relationship Id="rId93" Type="http://schemas.openxmlformats.org/officeDocument/2006/relationships/hyperlink" Target="http://www.windowsazure.com/en-us/support/plan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A4C4D51-39BF-4B0C-9B11-7708C37C8CB1}">
  <ds:schemaRefs>
    <ds:schemaRef ds:uri="http://schemas.openxmlformats.org/officeDocument/2006/bibliography"/>
  </ds:schemaRefs>
</ds:datastoreItem>
</file>

<file path=customXml/itemProps5.xml><?xml version="1.0" encoding="utf-8"?>
<ds:datastoreItem xmlns:ds="http://schemas.openxmlformats.org/officeDocument/2006/customXml" ds:itemID="{BC373C2E-65BF-4DAB-86B6-2C4B827F5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93542</Words>
  <Characters>533193</Characters>
  <Application>Microsoft Office Word</Application>
  <DocSecurity>8</DocSecurity>
  <Lines>4443</Lines>
  <Paragraphs>1250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625485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2015-12-28T21:44:00Z</dcterms:created>
  <dcterms:modified xsi:type="dcterms:W3CDTF">2015-12-28T21:48:00Z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