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D0E10" w:rsidRDefault="006D0E10">
      <w:pPr>
        <w:pStyle w:val="PURBody"/>
        <w:shd w:val="clear" w:color="auto" w:fill="00188F"/>
        <w:tabs>
          <w:tab w:val="clear" w:pos="360"/>
        </w:tabs>
        <w:ind w:right="7920" w:firstLine="360"/>
        <w:rPr>
          <w:color w:val="FFFFFF"/>
          <w:sz w:val="6"/>
          <w:szCs w:val="6"/>
        </w:rPr>
      </w:pPr>
    </w:p>
    <w:p w:rsidR="006D0E10" w:rsidRDefault="007E0D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6D0E10" w:rsidRDefault="007E0D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6D0E10" w:rsidRDefault="006D0E10">
      <w:pPr>
        <w:pStyle w:val="PURBody"/>
        <w:shd w:val="clear" w:color="auto" w:fill="00188F"/>
        <w:tabs>
          <w:tab w:val="clear" w:pos="360"/>
        </w:tabs>
        <w:spacing w:after="0"/>
        <w:ind w:right="7920" w:firstLine="360"/>
        <w:rPr>
          <w:color w:val="FFFFFF" w:themeColor="background1"/>
          <w:szCs w:val="18"/>
        </w:rPr>
      </w:pPr>
    </w:p>
    <w:p w:rsidR="006D0E10" w:rsidRDefault="006D0E10">
      <w:pPr>
        <w:pStyle w:val="PURBody"/>
        <w:shd w:val="clear" w:color="auto" w:fill="00188F"/>
        <w:tabs>
          <w:tab w:val="clear" w:pos="360"/>
        </w:tabs>
        <w:spacing w:after="0"/>
        <w:ind w:right="7920" w:firstLine="360"/>
        <w:rPr>
          <w:color w:val="FFFFFF" w:themeColor="background1"/>
          <w:szCs w:val="18"/>
        </w:rPr>
      </w:pPr>
    </w:p>
    <w:p w:rsidR="006D0E10" w:rsidRDefault="006D0E10">
      <w:pPr>
        <w:pStyle w:val="PURBody"/>
        <w:shd w:val="clear" w:color="auto" w:fill="00188F"/>
        <w:tabs>
          <w:tab w:val="clear" w:pos="360"/>
        </w:tabs>
        <w:spacing w:after="0"/>
        <w:ind w:right="7920" w:firstLine="360"/>
        <w:rPr>
          <w:color w:val="FFFFFF" w:themeColor="background1"/>
          <w:szCs w:val="18"/>
        </w:rPr>
      </w:pPr>
    </w:p>
    <w:p w:rsidR="006D0E10" w:rsidRDefault="006D0E10">
      <w:pPr>
        <w:pStyle w:val="PURBody"/>
        <w:shd w:val="clear" w:color="auto" w:fill="00188F"/>
        <w:tabs>
          <w:tab w:val="clear" w:pos="360"/>
        </w:tabs>
        <w:spacing w:after="0"/>
        <w:ind w:right="7920" w:firstLine="360"/>
        <w:rPr>
          <w:color w:val="FFFFFF" w:themeColor="background1"/>
          <w:szCs w:val="18"/>
        </w:rPr>
      </w:pPr>
    </w:p>
    <w:p w:rsidR="006D0E10" w:rsidRDefault="006D0E10">
      <w:pPr>
        <w:pStyle w:val="PURBody"/>
        <w:shd w:val="clear" w:color="auto" w:fill="00188F"/>
        <w:tabs>
          <w:tab w:val="clear" w:pos="360"/>
        </w:tabs>
        <w:spacing w:after="0"/>
        <w:ind w:right="7920" w:firstLine="360"/>
        <w:rPr>
          <w:color w:val="FFFFFF" w:themeColor="background1"/>
          <w:szCs w:val="18"/>
        </w:rPr>
      </w:pPr>
    </w:p>
    <w:p w:rsidR="006D0E10" w:rsidRDefault="006D0E10">
      <w:pPr>
        <w:pStyle w:val="PURBody"/>
        <w:shd w:val="clear" w:color="auto" w:fill="0072C6"/>
        <w:tabs>
          <w:tab w:val="clear" w:pos="360"/>
        </w:tabs>
        <w:ind w:right="1800" w:firstLine="360"/>
        <w:rPr>
          <w:sz w:val="72"/>
          <w:szCs w:val="72"/>
        </w:rPr>
      </w:pPr>
    </w:p>
    <w:p w:rsidR="006D0E10" w:rsidRDefault="006D0E10">
      <w:pPr>
        <w:pStyle w:val="PURBody"/>
        <w:shd w:val="clear" w:color="auto" w:fill="0072C6"/>
        <w:tabs>
          <w:tab w:val="clear" w:pos="360"/>
          <w:tab w:val="left" w:pos="180"/>
        </w:tabs>
        <w:ind w:right="1800" w:firstLine="360"/>
        <w:rPr>
          <w:color w:val="FFFFFF" w:themeColor="background1"/>
          <w:sz w:val="72"/>
          <w:szCs w:val="72"/>
        </w:rPr>
      </w:pPr>
    </w:p>
    <w:p w:rsidR="006D0E10" w:rsidRDefault="007E0D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6D0E10" w:rsidRDefault="007E0D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يناير 2018</w:t>
      </w:r>
    </w:p>
    <w:p w:rsidR="006D0E10" w:rsidRDefault="006D0E10">
      <w:pPr>
        <w:pStyle w:val="PURBody"/>
        <w:shd w:val="clear" w:color="auto" w:fill="0072C6"/>
        <w:tabs>
          <w:tab w:val="clear" w:pos="360"/>
        </w:tabs>
        <w:spacing w:after="0" w:line="230" w:lineRule="auto"/>
        <w:ind w:right="1800" w:firstLine="360"/>
        <w:rPr>
          <w:color w:val="FFFFFF" w:themeColor="background1"/>
          <w:sz w:val="96"/>
          <w:szCs w:val="96"/>
        </w:rPr>
      </w:pPr>
    </w:p>
    <w:p w:rsidR="006D0E10" w:rsidRDefault="007E0DD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D0E10" w:rsidRDefault="006D0E10">
      <w:pPr>
        <w:sectPr w:rsidR="006D0E10">
          <w:footerReference w:type="default" r:id="rId10"/>
          <w:type w:val="continuous"/>
          <w:pgSz w:w="12240" w:h="15840" w:code="1"/>
          <w:pgMar w:top="1170" w:right="720" w:bottom="720" w:left="720" w:header="432" w:footer="288" w:gutter="0"/>
          <w:cols w:space="360"/>
        </w:sectPr>
      </w:pPr>
    </w:p>
    <w:p w:rsidR="006D0E10" w:rsidRDefault="007E0DDC">
      <w:pPr>
        <w:pStyle w:val="ProductList-SectionHeading"/>
        <w:pageBreakBefore/>
        <w:rPr>
          <w:rtl/>
        </w:rPr>
      </w:pPr>
      <w:bookmarkStart w:id="1" w:name="_Sec842"/>
      <w:r>
        <w:rPr>
          <w:rtl/>
        </w:rPr>
        <w:lastRenderedPageBreak/>
        <w:t>جدول المحتويات</w:t>
      </w:r>
    </w:p>
    <w:p w:rsidR="006D0E10" w:rsidRDefault="006D0E10">
      <w:pPr>
        <w:pStyle w:val="ProductList-Body"/>
        <w:rPr>
          <w:rtl/>
        </w:rPr>
      </w:pPr>
    </w:p>
    <w:p w:rsidR="006D0E10" w:rsidRDefault="006D0E10">
      <w:pPr>
        <w:sectPr w:rsidR="006D0E10">
          <w:headerReference w:type="default" r:id="rId11"/>
          <w:footerReference w:type="default" r:id="rId12"/>
          <w:type w:val="continuous"/>
          <w:pgSz w:w="12240" w:h="15840" w:code="1"/>
          <w:pgMar w:top="1170" w:right="720" w:bottom="1620" w:left="720" w:header="432" w:footer="288" w:gutter="0"/>
          <w:cols w:space="360"/>
          <w:bidi/>
        </w:sectPr>
      </w:pPr>
    </w:p>
    <w:p w:rsidR="009F0E94" w:rsidRDefault="007E0DDC">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02055036" w:history="1">
        <w:r w:rsidR="009F0E94" w:rsidRPr="003C3078">
          <w:rPr>
            <w:rStyle w:val="Hyperlink"/>
            <w:noProof/>
          </w:rPr>
          <w:t>مقدمة</w:t>
        </w:r>
        <w:r w:rsidR="009F0E94">
          <w:rPr>
            <w:noProof/>
          </w:rPr>
          <w:tab/>
        </w:r>
        <w:r w:rsidR="009F0E94">
          <w:rPr>
            <w:noProof/>
          </w:rPr>
          <w:fldChar w:fldCharType="begin"/>
        </w:r>
        <w:r w:rsidR="009F0E94">
          <w:rPr>
            <w:noProof/>
          </w:rPr>
          <w:instrText xml:space="preserve"> PAGEREF _Toc502055036 \h </w:instrText>
        </w:r>
        <w:r w:rsidR="009F0E94">
          <w:rPr>
            <w:noProof/>
          </w:rPr>
        </w:r>
        <w:r w:rsidR="009F0E94">
          <w:rPr>
            <w:noProof/>
          </w:rPr>
          <w:fldChar w:fldCharType="separate"/>
        </w:r>
        <w:r w:rsidR="009F0E94">
          <w:rPr>
            <w:noProof/>
          </w:rPr>
          <w:t>4</w:t>
        </w:r>
        <w:r w:rsidR="009F0E94">
          <w:rPr>
            <w:noProof/>
          </w:rPr>
          <w:fldChar w:fldCharType="end"/>
        </w:r>
      </w:hyperlink>
    </w:p>
    <w:p w:rsidR="009F0E94" w:rsidRDefault="00CF7717">
      <w:pPr>
        <w:pStyle w:val="TOC2"/>
        <w:rPr>
          <w:rFonts w:eastAsiaTheme="minorEastAsia"/>
          <w:smallCaps w:val="0"/>
          <w:sz w:val="22"/>
          <w:lang w:eastAsia="en-US"/>
        </w:rPr>
      </w:pPr>
      <w:hyperlink w:anchor="_Toc502055037" w:history="1">
        <w:r w:rsidR="009F0E94" w:rsidRPr="003C3078">
          <w:rPr>
            <w:rStyle w:val="Hyperlink"/>
          </w:rPr>
          <w:t>حول هذه الوثيقة</w:t>
        </w:r>
        <w:r w:rsidR="009F0E94">
          <w:tab/>
        </w:r>
        <w:r w:rsidR="009F0E94">
          <w:fldChar w:fldCharType="begin"/>
        </w:r>
        <w:r w:rsidR="009F0E94">
          <w:instrText xml:space="preserve"> PAGEREF _Toc502055037 \h </w:instrText>
        </w:r>
        <w:r w:rsidR="009F0E94">
          <w:fldChar w:fldCharType="separate"/>
        </w:r>
        <w:r w:rsidR="009F0E94">
          <w:t>4</w:t>
        </w:r>
        <w:r w:rsidR="009F0E94">
          <w:fldChar w:fldCharType="end"/>
        </w:r>
      </w:hyperlink>
    </w:p>
    <w:p w:rsidR="009F0E94" w:rsidRDefault="00CF7717">
      <w:pPr>
        <w:pStyle w:val="TOC2"/>
        <w:rPr>
          <w:rFonts w:eastAsiaTheme="minorEastAsia"/>
          <w:smallCaps w:val="0"/>
          <w:sz w:val="22"/>
          <w:lang w:eastAsia="en-US"/>
        </w:rPr>
      </w:pPr>
      <w:hyperlink w:anchor="_Toc502055038" w:history="1">
        <w:r w:rsidR="009F0E94" w:rsidRPr="003C3078">
          <w:rPr>
            <w:rStyle w:val="Hyperlink"/>
          </w:rPr>
          <w:t>محتويات الوثيقة</w:t>
        </w:r>
        <w:r w:rsidR="009F0E94">
          <w:tab/>
        </w:r>
        <w:r w:rsidR="009F0E94">
          <w:fldChar w:fldCharType="begin"/>
        </w:r>
        <w:r w:rsidR="009F0E94">
          <w:instrText xml:space="preserve"> PAGEREF _Toc502055038 \h </w:instrText>
        </w:r>
        <w:r w:rsidR="009F0E94">
          <w:fldChar w:fldCharType="separate"/>
        </w:r>
        <w:r w:rsidR="009F0E94">
          <w:t>4</w:t>
        </w:r>
        <w:r w:rsidR="009F0E94">
          <w:fldChar w:fldCharType="end"/>
        </w:r>
      </w:hyperlink>
    </w:p>
    <w:p w:rsidR="009F0E94" w:rsidRDefault="00CF7717">
      <w:pPr>
        <w:pStyle w:val="TOC2"/>
        <w:rPr>
          <w:rFonts w:eastAsiaTheme="minorEastAsia"/>
          <w:smallCaps w:val="0"/>
          <w:sz w:val="22"/>
          <w:lang w:eastAsia="en-US"/>
        </w:rPr>
      </w:pPr>
      <w:hyperlink w:anchor="_Toc502055039" w:history="1">
        <w:r w:rsidR="009F0E94" w:rsidRPr="003C3078">
          <w:rPr>
            <w:rStyle w:val="Hyperlink"/>
          </w:rPr>
          <w:t>كيفية الانتقال إلى إدخال منتج</w:t>
        </w:r>
        <w:r w:rsidR="009F0E94">
          <w:tab/>
        </w:r>
        <w:r w:rsidR="009F0E94">
          <w:fldChar w:fldCharType="begin"/>
        </w:r>
        <w:r w:rsidR="009F0E94">
          <w:instrText xml:space="preserve"> PAGEREF _Toc502055039 \h </w:instrText>
        </w:r>
        <w:r w:rsidR="009F0E94">
          <w:fldChar w:fldCharType="separate"/>
        </w:r>
        <w:r w:rsidR="009F0E94">
          <w:t>4</w:t>
        </w:r>
        <w:r w:rsidR="009F0E94">
          <w:fldChar w:fldCharType="end"/>
        </w:r>
      </w:hyperlink>
    </w:p>
    <w:p w:rsidR="009F0E94" w:rsidRDefault="00CF7717">
      <w:pPr>
        <w:pStyle w:val="TOC2"/>
        <w:rPr>
          <w:rFonts w:eastAsiaTheme="minorEastAsia"/>
          <w:smallCaps w:val="0"/>
          <w:sz w:val="22"/>
          <w:lang w:eastAsia="en-US"/>
        </w:rPr>
      </w:pPr>
      <w:hyperlink w:anchor="_Toc502055040" w:history="1">
        <w:r w:rsidR="009F0E94" w:rsidRPr="003C3078">
          <w:rPr>
            <w:rStyle w:val="Hyperlink"/>
          </w:rPr>
          <w:t>التوضيحات وملخص التغييرات في هذه الوثيقة</w:t>
        </w:r>
        <w:r w:rsidR="009F0E94">
          <w:tab/>
        </w:r>
        <w:r w:rsidR="009F0E94">
          <w:fldChar w:fldCharType="begin"/>
        </w:r>
        <w:r w:rsidR="009F0E94">
          <w:instrText xml:space="preserve"> PAGEREF _Toc502055040 \h </w:instrText>
        </w:r>
        <w:r w:rsidR="009F0E94">
          <w:fldChar w:fldCharType="separate"/>
        </w:r>
        <w:r w:rsidR="009F0E94">
          <w:t>5</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041" w:history="1">
        <w:r w:rsidR="009F0E94" w:rsidRPr="003C3078">
          <w:rPr>
            <w:rStyle w:val="Hyperlink"/>
            <w:noProof/>
          </w:rPr>
          <w:t>الترخيص العامة</w:t>
        </w:r>
        <w:r w:rsidR="009F0E94">
          <w:rPr>
            <w:noProof/>
          </w:rPr>
          <w:tab/>
        </w:r>
        <w:r w:rsidR="009F0E94">
          <w:rPr>
            <w:noProof/>
          </w:rPr>
          <w:fldChar w:fldCharType="begin"/>
        </w:r>
        <w:r w:rsidR="009F0E94">
          <w:rPr>
            <w:noProof/>
          </w:rPr>
          <w:instrText xml:space="preserve"> PAGEREF _Toc502055041 \h </w:instrText>
        </w:r>
        <w:r w:rsidR="009F0E94">
          <w:rPr>
            <w:noProof/>
          </w:rPr>
        </w:r>
        <w:r w:rsidR="009F0E94">
          <w:rPr>
            <w:noProof/>
          </w:rPr>
          <w:fldChar w:fldCharType="separate"/>
        </w:r>
        <w:r w:rsidR="009F0E94">
          <w:rPr>
            <w:noProof/>
          </w:rPr>
          <w:t>6</w:t>
        </w:r>
        <w:r w:rsidR="009F0E94">
          <w:rPr>
            <w:noProof/>
          </w:rPr>
          <w:fldChar w:fldCharType="end"/>
        </w:r>
      </w:hyperlink>
    </w:p>
    <w:p w:rsidR="009F0E94" w:rsidRDefault="00CF7717">
      <w:pPr>
        <w:pStyle w:val="TOC2"/>
        <w:rPr>
          <w:rFonts w:eastAsiaTheme="minorEastAsia"/>
          <w:smallCaps w:val="0"/>
          <w:sz w:val="22"/>
          <w:lang w:eastAsia="en-US"/>
        </w:rPr>
      </w:pPr>
      <w:hyperlink w:anchor="_Toc502055042" w:history="1">
        <w:r w:rsidR="009F0E94" w:rsidRPr="003C3078">
          <w:rPr>
            <w:rStyle w:val="Hyperlink"/>
          </w:rPr>
          <w:t>شروط الترخيص العامة</w:t>
        </w:r>
        <w:r w:rsidR="009F0E94">
          <w:tab/>
        </w:r>
        <w:r w:rsidR="009F0E94">
          <w:fldChar w:fldCharType="begin"/>
        </w:r>
        <w:r w:rsidR="009F0E94">
          <w:instrText xml:space="preserve"> PAGEREF _Toc502055042 \h </w:instrText>
        </w:r>
        <w:r w:rsidR="009F0E94">
          <w:fldChar w:fldCharType="separate"/>
        </w:r>
        <w:r w:rsidR="009F0E94">
          <w:t>6</w:t>
        </w:r>
        <w:r w:rsidR="009F0E94">
          <w:fldChar w:fldCharType="end"/>
        </w:r>
      </w:hyperlink>
    </w:p>
    <w:p w:rsidR="009F0E94" w:rsidRDefault="00CF7717">
      <w:pPr>
        <w:pStyle w:val="TOC2"/>
        <w:rPr>
          <w:rFonts w:eastAsiaTheme="minorEastAsia"/>
          <w:smallCaps w:val="0"/>
          <w:sz w:val="22"/>
          <w:lang w:eastAsia="en-US"/>
        </w:rPr>
      </w:pPr>
      <w:hyperlink w:anchor="_Toc502055043" w:history="1">
        <w:r w:rsidR="009F0E94" w:rsidRPr="003C3078">
          <w:rPr>
            <w:rStyle w:val="Hyperlink"/>
          </w:rPr>
          <w:t>شروط نموذج الترخيص</w:t>
        </w:r>
        <w:r w:rsidR="009F0E94">
          <w:tab/>
        </w:r>
        <w:r w:rsidR="009F0E94">
          <w:fldChar w:fldCharType="begin"/>
        </w:r>
        <w:r w:rsidR="009F0E94">
          <w:instrText xml:space="preserve"> PAGEREF _Toc502055043 \h </w:instrText>
        </w:r>
        <w:r w:rsidR="009F0E94">
          <w:fldChar w:fldCharType="separate"/>
        </w:r>
        <w:r w:rsidR="009F0E94">
          <w:t>8</w:t>
        </w:r>
        <w:r w:rsidR="009F0E94">
          <w:fldChar w:fldCharType="end"/>
        </w:r>
      </w:hyperlink>
    </w:p>
    <w:p w:rsidR="009F0E94" w:rsidRDefault="00CF7717">
      <w:pPr>
        <w:pStyle w:val="TOC3"/>
        <w:rPr>
          <w:rFonts w:eastAsiaTheme="minorEastAsia"/>
          <w:smallCaps w:val="0"/>
          <w:sz w:val="22"/>
          <w:lang w:eastAsia="en-US"/>
        </w:rPr>
      </w:pPr>
      <w:hyperlink w:anchor="_Toc502055044" w:history="1">
        <w:r w:rsidR="009F0E94" w:rsidRPr="003C3078">
          <w:rPr>
            <w:rStyle w:val="Hyperlink"/>
          </w:rPr>
          <w:t>تطبيقات سطح المكتب</w:t>
        </w:r>
        <w:r w:rsidR="009F0E94">
          <w:tab/>
        </w:r>
        <w:r w:rsidR="009F0E94">
          <w:fldChar w:fldCharType="begin"/>
        </w:r>
        <w:r w:rsidR="009F0E94">
          <w:instrText xml:space="preserve"> PAGEREF _Toc502055044 \h </w:instrText>
        </w:r>
        <w:r w:rsidR="009F0E94">
          <w:fldChar w:fldCharType="separate"/>
        </w:r>
        <w:r w:rsidR="009F0E94">
          <w:t>8</w:t>
        </w:r>
        <w:r w:rsidR="009F0E94">
          <w:fldChar w:fldCharType="end"/>
        </w:r>
      </w:hyperlink>
    </w:p>
    <w:p w:rsidR="009F0E94" w:rsidRDefault="00CF7717">
      <w:pPr>
        <w:pStyle w:val="TOC3"/>
        <w:rPr>
          <w:rFonts w:eastAsiaTheme="minorEastAsia"/>
          <w:smallCaps w:val="0"/>
          <w:sz w:val="22"/>
          <w:lang w:eastAsia="en-US"/>
        </w:rPr>
      </w:pPr>
      <w:hyperlink w:anchor="_Toc502055045" w:history="1">
        <w:r w:rsidR="009F0E94" w:rsidRPr="003C3078">
          <w:rPr>
            <w:rStyle w:val="Hyperlink"/>
          </w:rPr>
          <w:t>أنظمة تشغيل جهاز سطح المكتب</w:t>
        </w:r>
        <w:r w:rsidR="009F0E94">
          <w:tab/>
        </w:r>
        <w:r w:rsidR="009F0E94">
          <w:fldChar w:fldCharType="begin"/>
        </w:r>
        <w:r w:rsidR="009F0E94">
          <w:instrText xml:space="preserve"> PAGEREF _Toc502055045 \h </w:instrText>
        </w:r>
        <w:r w:rsidR="009F0E94">
          <w:fldChar w:fldCharType="separate"/>
        </w:r>
        <w:r w:rsidR="009F0E94">
          <w:t>9</w:t>
        </w:r>
        <w:r w:rsidR="009F0E94">
          <w:fldChar w:fldCharType="end"/>
        </w:r>
      </w:hyperlink>
    </w:p>
    <w:p w:rsidR="009F0E94" w:rsidRDefault="00CF7717">
      <w:pPr>
        <w:pStyle w:val="TOC3"/>
        <w:rPr>
          <w:rFonts w:eastAsiaTheme="minorEastAsia"/>
          <w:smallCaps w:val="0"/>
          <w:sz w:val="22"/>
          <w:lang w:eastAsia="en-US"/>
        </w:rPr>
      </w:pPr>
      <w:hyperlink w:anchor="_Toc502055046" w:history="1">
        <w:r w:rsidR="009F0E94" w:rsidRPr="003C3078">
          <w:rPr>
            <w:rStyle w:val="Hyperlink"/>
          </w:rPr>
          <w:t>لكل نواة/CAL</w:t>
        </w:r>
        <w:r w:rsidR="009F0E94">
          <w:tab/>
        </w:r>
        <w:r w:rsidR="009F0E94">
          <w:fldChar w:fldCharType="begin"/>
        </w:r>
        <w:r w:rsidR="009F0E94">
          <w:instrText xml:space="preserve"> PAGEREF _Toc502055046 \h </w:instrText>
        </w:r>
        <w:r w:rsidR="009F0E94">
          <w:fldChar w:fldCharType="separate"/>
        </w:r>
        <w:r w:rsidR="009F0E94">
          <w:t>9</w:t>
        </w:r>
        <w:r w:rsidR="009F0E94">
          <w:fldChar w:fldCharType="end"/>
        </w:r>
      </w:hyperlink>
    </w:p>
    <w:p w:rsidR="009F0E94" w:rsidRDefault="00CF7717">
      <w:pPr>
        <w:pStyle w:val="TOC3"/>
        <w:rPr>
          <w:rFonts w:eastAsiaTheme="minorEastAsia"/>
          <w:smallCaps w:val="0"/>
          <w:sz w:val="22"/>
          <w:lang w:eastAsia="en-US"/>
        </w:rPr>
      </w:pPr>
      <w:hyperlink w:anchor="_Toc502055047" w:history="1">
        <w:r w:rsidR="009F0E94" w:rsidRPr="003C3078">
          <w:rPr>
            <w:rStyle w:val="Hyperlink"/>
          </w:rPr>
          <w:t>الخادم/ترخيص وصول العميل (CAL)</w:t>
        </w:r>
        <w:r w:rsidR="009F0E94">
          <w:tab/>
        </w:r>
        <w:r w:rsidR="009F0E94">
          <w:fldChar w:fldCharType="begin"/>
        </w:r>
        <w:r w:rsidR="009F0E94">
          <w:instrText xml:space="preserve"> PAGEREF _Toc502055047 \h </w:instrText>
        </w:r>
        <w:r w:rsidR="009F0E94">
          <w:fldChar w:fldCharType="separate"/>
        </w:r>
        <w:r w:rsidR="009F0E94">
          <w:t>9</w:t>
        </w:r>
        <w:r w:rsidR="009F0E94">
          <w:fldChar w:fldCharType="end"/>
        </w:r>
      </w:hyperlink>
    </w:p>
    <w:p w:rsidR="009F0E94" w:rsidRDefault="00CF7717">
      <w:pPr>
        <w:pStyle w:val="TOC3"/>
        <w:rPr>
          <w:rFonts w:eastAsiaTheme="minorEastAsia"/>
          <w:smallCaps w:val="0"/>
          <w:sz w:val="22"/>
          <w:lang w:eastAsia="en-US"/>
        </w:rPr>
      </w:pPr>
      <w:hyperlink w:anchor="_Toc502055048" w:history="1">
        <w:r w:rsidR="009F0E94" w:rsidRPr="003C3078">
          <w:rPr>
            <w:rStyle w:val="Hyperlink"/>
          </w:rPr>
          <w:t>لكل نواة</w:t>
        </w:r>
        <w:r w:rsidR="009F0E94">
          <w:tab/>
        </w:r>
        <w:r w:rsidR="009F0E94">
          <w:fldChar w:fldCharType="begin"/>
        </w:r>
        <w:r w:rsidR="009F0E94">
          <w:instrText xml:space="preserve"> PAGEREF _Toc502055048 \h </w:instrText>
        </w:r>
        <w:r w:rsidR="009F0E94">
          <w:fldChar w:fldCharType="separate"/>
        </w:r>
        <w:r w:rsidR="009F0E94">
          <w:t>9</w:t>
        </w:r>
        <w:r w:rsidR="009F0E94">
          <w:fldChar w:fldCharType="end"/>
        </w:r>
      </w:hyperlink>
    </w:p>
    <w:p w:rsidR="009F0E94" w:rsidRDefault="00CF7717">
      <w:pPr>
        <w:pStyle w:val="TOC3"/>
        <w:rPr>
          <w:rFonts w:eastAsiaTheme="minorEastAsia"/>
          <w:smallCaps w:val="0"/>
          <w:sz w:val="22"/>
          <w:lang w:eastAsia="en-US"/>
        </w:rPr>
      </w:pPr>
      <w:hyperlink w:anchor="_Toc502055049" w:history="1">
        <w:r w:rsidR="009F0E94" w:rsidRPr="003C3078">
          <w:rPr>
            <w:rStyle w:val="Hyperlink"/>
          </w:rPr>
          <w:t>خوادم الإدارة</w:t>
        </w:r>
        <w:r w:rsidR="009F0E94">
          <w:tab/>
        </w:r>
        <w:r w:rsidR="009F0E94">
          <w:fldChar w:fldCharType="begin"/>
        </w:r>
        <w:r w:rsidR="009F0E94">
          <w:instrText xml:space="preserve"> PAGEREF _Toc502055049 \h </w:instrText>
        </w:r>
        <w:r w:rsidR="009F0E94">
          <w:fldChar w:fldCharType="separate"/>
        </w:r>
        <w:r w:rsidR="009F0E94">
          <w:t>10</w:t>
        </w:r>
        <w:r w:rsidR="009F0E94">
          <w:fldChar w:fldCharType="end"/>
        </w:r>
      </w:hyperlink>
    </w:p>
    <w:p w:rsidR="009F0E94" w:rsidRDefault="00CF7717">
      <w:pPr>
        <w:pStyle w:val="TOC3"/>
        <w:rPr>
          <w:rFonts w:eastAsiaTheme="minorEastAsia"/>
          <w:smallCaps w:val="0"/>
          <w:sz w:val="22"/>
          <w:lang w:eastAsia="en-US"/>
        </w:rPr>
      </w:pPr>
      <w:hyperlink w:anchor="_Toc502055050" w:history="1">
        <w:r w:rsidR="009F0E94" w:rsidRPr="003C3078">
          <w:rPr>
            <w:rStyle w:val="Hyperlink"/>
          </w:rPr>
          <w:t>خوادم خاصة</w:t>
        </w:r>
        <w:r w:rsidR="009F0E94">
          <w:tab/>
        </w:r>
        <w:r w:rsidR="009F0E94">
          <w:fldChar w:fldCharType="begin"/>
        </w:r>
        <w:r w:rsidR="009F0E94">
          <w:instrText xml:space="preserve"> PAGEREF _Toc502055050 \h </w:instrText>
        </w:r>
        <w:r w:rsidR="009F0E94">
          <w:fldChar w:fldCharType="separate"/>
        </w:r>
        <w:r w:rsidR="009F0E94">
          <w:t>10</w:t>
        </w:r>
        <w:r w:rsidR="009F0E94">
          <w:fldChar w:fldCharType="end"/>
        </w:r>
      </w:hyperlink>
    </w:p>
    <w:p w:rsidR="009F0E94" w:rsidRDefault="00CF7717">
      <w:pPr>
        <w:pStyle w:val="TOC3"/>
        <w:rPr>
          <w:rFonts w:eastAsiaTheme="minorEastAsia"/>
          <w:smallCaps w:val="0"/>
          <w:sz w:val="22"/>
          <w:lang w:eastAsia="en-US"/>
        </w:rPr>
      </w:pPr>
      <w:hyperlink w:anchor="_Toc502055051" w:history="1">
        <w:r w:rsidR="009F0E94" w:rsidRPr="003C3078">
          <w:rPr>
            <w:rStyle w:val="Hyperlink"/>
          </w:rPr>
          <w:t>أدوات المطور</w:t>
        </w:r>
        <w:r w:rsidR="009F0E94">
          <w:tab/>
        </w:r>
        <w:r w:rsidR="009F0E94">
          <w:fldChar w:fldCharType="begin"/>
        </w:r>
        <w:r w:rsidR="009F0E94">
          <w:instrText xml:space="preserve"> PAGEREF _Toc502055051 \h </w:instrText>
        </w:r>
        <w:r w:rsidR="009F0E94">
          <w:fldChar w:fldCharType="separate"/>
        </w:r>
        <w:r w:rsidR="009F0E94">
          <w:t>10</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052" w:history="1">
        <w:r w:rsidR="009F0E94" w:rsidRPr="003C3078">
          <w:rPr>
            <w:rStyle w:val="Hyperlink"/>
            <w:noProof/>
          </w:rPr>
          <w:t>البرامج</w:t>
        </w:r>
        <w:r w:rsidR="009F0E94">
          <w:rPr>
            <w:noProof/>
          </w:rPr>
          <w:tab/>
        </w:r>
        <w:r w:rsidR="009F0E94">
          <w:rPr>
            <w:noProof/>
          </w:rPr>
          <w:fldChar w:fldCharType="begin"/>
        </w:r>
        <w:r w:rsidR="009F0E94">
          <w:rPr>
            <w:noProof/>
          </w:rPr>
          <w:instrText xml:space="preserve"> PAGEREF _Toc502055052 \h </w:instrText>
        </w:r>
        <w:r w:rsidR="009F0E94">
          <w:rPr>
            <w:noProof/>
          </w:rPr>
        </w:r>
        <w:r w:rsidR="009F0E94">
          <w:rPr>
            <w:noProof/>
          </w:rPr>
          <w:fldChar w:fldCharType="separate"/>
        </w:r>
        <w:r w:rsidR="009F0E94">
          <w:rPr>
            <w:noProof/>
          </w:rPr>
          <w:t>12</w:t>
        </w:r>
        <w:r w:rsidR="009F0E94">
          <w:rPr>
            <w:noProof/>
          </w:rPr>
          <w:fldChar w:fldCharType="end"/>
        </w:r>
      </w:hyperlink>
    </w:p>
    <w:p w:rsidR="009F0E94" w:rsidRDefault="00CF7717">
      <w:pPr>
        <w:pStyle w:val="TOC2"/>
        <w:rPr>
          <w:rFonts w:eastAsiaTheme="minorEastAsia"/>
          <w:smallCaps w:val="0"/>
          <w:sz w:val="22"/>
          <w:lang w:eastAsia="en-US"/>
        </w:rPr>
      </w:pPr>
      <w:hyperlink w:anchor="_Toc502055053" w:history="1">
        <w:r w:rsidR="009F0E94" w:rsidRPr="003C3078">
          <w:rPr>
            <w:rStyle w:val="Hyperlink"/>
          </w:rPr>
          <w:t>Advanced Threat Analytics</w:t>
        </w:r>
        <w:r w:rsidR="009F0E94">
          <w:tab/>
        </w:r>
        <w:r w:rsidR="009F0E94">
          <w:fldChar w:fldCharType="begin"/>
        </w:r>
        <w:r w:rsidR="009F0E94">
          <w:instrText xml:space="preserve"> PAGEREF _Toc502055053 \h </w:instrText>
        </w:r>
        <w:r w:rsidR="009F0E94">
          <w:fldChar w:fldCharType="separate"/>
        </w:r>
        <w:r w:rsidR="009F0E94">
          <w:t>12</w:t>
        </w:r>
        <w:r w:rsidR="009F0E94">
          <w:fldChar w:fldCharType="end"/>
        </w:r>
      </w:hyperlink>
    </w:p>
    <w:p w:rsidR="009F0E94" w:rsidRDefault="00CF7717">
      <w:pPr>
        <w:pStyle w:val="TOC2"/>
        <w:rPr>
          <w:rFonts w:eastAsiaTheme="minorEastAsia"/>
          <w:smallCaps w:val="0"/>
          <w:sz w:val="22"/>
          <w:lang w:eastAsia="en-US"/>
        </w:rPr>
      </w:pPr>
      <w:hyperlink w:anchor="_Toc502055054" w:history="1">
        <w:r w:rsidR="009F0E94" w:rsidRPr="003C3078">
          <w:rPr>
            <w:rStyle w:val="Hyperlink"/>
          </w:rPr>
          <w:t>BizTalk</w:t>
        </w:r>
        <w:r w:rsidR="009F0E94">
          <w:tab/>
        </w:r>
        <w:r w:rsidR="009F0E94">
          <w:fldChar w:fldCharType="begin"/>
        </w:r>
        <w:r w:rsidR="009F0E94">
          <w:instrText xml:space="preserve"> PAGEREF _Toc502055054 \h </w:instrText>
        </w:r>
        <w:r w:rsidR="009F0E94">
          <w:fldChar w:fldCharType="separate"/>
        </w:r>
        <w:r w:rsidR="009F0E94">
          <w:t>12</w:t>
        </w:r>
        <w:r w:rsidR="009F0E94">
          <w:fldChar w:fldCharType="end"/>
        </w:r>
      </w:hyperlink>
    </w:p>
    <w:p w:rsidR="009F0E94" w:rsidRDefault="00CF7717">
      <w:pPr>
        <w:pStyle w:val="TOC2"/>
        <w:rPr>
          <w:rFonts w:eastAsiaTheme="minorEastAsia"/>
          <w:smallCaps w:val="0"/>
          <w:sz w:val="22"/>
          <w:lang w:eastAsia="en-US"/>
        </w:rPr>
      </w:pPr>
      <w:hyperlink w:anchor="_Toc502055055" w:history="1">
        <w:r w:rsidR="009F0E94" w:rsidRPr="003C3078">
          <w:rPr>
            <w:rStyle w:val="Hyperlink"/>
          </w:rPr>
          <w:t>مجموعات ترخيص وصول العميل</w:t>
        </w:r>
        <w:r w:rsidR="009F0E94">
          <w:tab/>
        </w:r>
        <w:r w:rsidR="009F0E94">
          <w:fldChar w:fldCharType="begin"/>
        </w:r>
        <w:r w:rsidR="009F0E94">
          <w:instrText xml:space="preserve"> PAGEREF _Toc502055055 \h </w:instrText>
        </w:r>
        <w:r w:rsidR="009F0E94">
          <w:fldChar w:fldCharType="separate"/>
        </w:r>
        <w:r w:rsidR="009F0E94">
          <w:t>14</w:t>
        </w:r>
        <w:r w:rsidR="009F0E94">
          <w:fldChar w:fldCharType="end"/>
        </w:r>
      </w:hyperlink>
    </w:p>
    <w:p w:rsidR="009F0E94" w:rsidRDefault="00CF7717">
      <w:pPr>
        <w:pStyle w:val="TOC2"/>
        <w:rPr>
          <w:rFonts w:eastAsiaTheme="minorEastAsia"/>
          <w:smallCaps w:val="0"/>
          <w:sz w:val="22"/>
          <w:lang w:eastAsia="en-US"/>
        </w:rPr>
      </w:pPr>
      <w:hyperlink w:anchor="_Toc502055056" w:history="1">
        <w:r w:rsidR="009F0E94" w:rsidRPr="003C3078">
          <w:rPr>
            <w:rStyle w:val="Hyperlink"/>
          </w:rPr>
          <w:t>Core Infrastructure Server (CIS) Suite</w:t>
        </w:r>
        <w:r w:rsidR="009F0E94">
          <w:tab/>
        </w:r>
        <w:r w:rsidR="009F0E94">
          <w:fldChar w:fldCharType="begin"/>
        </w:r>
        <w:r w:rsidR="009F0E94">
          <w:instrText xml:space="preserve"> PAGEREF _Toc502055056 \h </w:instrText>
        </w:r>
        <w:r w:rsidR="009F0E94">
          <w:fldChar w:fldCharType="separate"/>
        </w:r>
        <w:r w:rsidR="009F0E94">
          <w:t>16</w:t>
        </w:r>
        <w:r w:rsidR="009F0E94">
          <w:fldChar w:fldCharType="end"/>
        </w:r>
      </w:hyperlink>
    </w:p>
    <w:p w:rsidR="009F0E94" w:rsidRDefault="00CF7717">
      <w:pPr>
        <w:pStyle w:val="TOC2"/>
        <w:rPr>
          <w:rFonts w:eastAsiaTheme="minorEastAsia"/>
          <w:smallCaps w:val="0"/>
          <w:sz w:val="22"/>
          <w:lang w:eastAsia="en-US"/>
        </w:rPr>
      </w:pPr>
      <w:hyperlink w:anchor="_Toc502055057" w:history="1">
        <w:r w:rsidR="009F0E94" w:rsidRPr="003C3078">
          <w:rPr>
            <w:rStyle w:val="Hyperlink"/>
          </w:rPr>
          <w:t>Forefront</w:t>
        </w:r>
        <w:r w:rsidR="009F0E94">
          <w:tab/>
        </w:r>
        <w:r w:rsidR="009F0E94">
          <w:fldChar w:fldCharType="begin"/>
        </w:r>
        <w:r w:rsidR="009F0E94">
          <w:instrText xml:space="preserve"> PAGEREF _Toc502055057 \h </w:instrText>
        </w:r>
        <w:r w:rsidR="009F0E94">
          <w:fldChar w:fldCharType="separate"/>
        </w:r>
        <w:r w:rsidR="009F0E94">
          <w:t>18</w:t>
        </w:r>
        <w:r w:rsidR="009F0E94">
          <w:fldChar w:fldCharType="end"/>
        </w:r>
      </w:hyperlink>
    </w:p>
    <w:p w:rsidR="009F0E94" w:rsidRDefault="00CF7717">
      <w:pPr>
        <w:pStyle w:val="TOC2"/>
        <w:rPr>
          <w:rFonts w:eastAsiaTheme="minorEastAsia"/>
          <w:smallCaps w:val="0"/>
          <w:sz w:val="22"/>
          <w:lang w:eastAsia="en-US"/>
        </w:rPr>
      </w:pPr>
      <w:hyperlink w:anchor="_Toc502055058" w:history="1">
        <w:r w:rsidR="009F0E94" w:rsidRPr="003C3078">
          <w:rPr>
            <w:rStyle w:val="Hyperlink"/>
          </w:rPr>
          <w:t>Microsoft Dynamics 365 المحلي</w:t>
        </w:r>
        <w:r w:rsidR="009F0E94">
          <w:tab/>
        </w:r>
        <w:r w:rsidR="009F0E94">
          <w:fldChar w:fldCharType="begin"/>
        </w:r>
        <w:r w:rsidR="009F0E94">
          <w:instrText xml:space="preserve"> PAGEREF _Toc502055058 \h </w:instrText>
        </w:r>
        <w:r w:rsidR="009F0E94">
          <w:fldChar w:fldCharType="separate"/>
        </w:r>
        <w:r w:rsidR="009F0E94">
          <w:t>19</w:t>
        </w:r>
        <w:r w:rsidR="009F0E94">
          <w:fldChar w:fldCharType="end"/>
        </w:r>
      </w:hyperlink>
    </w:p>
    <w:p w:rsidR="009F0E94" w:rsidRDefault="00CF7717">
      <w:pPr>
        <w:pStyle w:val="TOC2"/>
        <w:rPr>
          <w:rFonts w:eastAsiaTheme="minorEastAsia"/>
          <w:smallCaps w:val="0"/>
          <w:sz w:val="22"/>
          <w:lang w:eastAsia="en-US"/>
        </w:rPr>
      </w:pPr>
      <w:hyperlink w:anchor="_Toc502055059" w:history="1">
        <w:r w:rsidR="009F0E94" w:rsidRPr="003C3078">
          <w:rPr>
            <w:rStyle w:val="Hyperlink"/>
          </w:rPr>
          <w:t>Microsoft Identity Manager</w:t>
        </w:r>
        <w:r w:rsidR="009F0E94">
          <w:tab/>
        </w:r>
        <w:r w:rsidR="009F0E94">
          <w:fldChar w:fldCharType="begin"/>
        </w:r>
        <w:r w:rsidR="009F0E94">
          <w:instrText xml:space="preserve"> PAGEREF _Toc502055059 \h </w:instrText>
        </w:r>
        <w:r w:rsidR="009F0E94">
          <w:fldChar w:fldCharType="separate"/>
        </w:r>
        <w:r w:rsidR="009F0E94">
          <w:t>21</w:t>
        </w:r>
        <w:r w:rsidR="009F0E94">
          <w:fldChar w:fldCharType="end"/>
        </w:r>
      </w:hyperlink>
    </w:p>
    <w:p w:rsidR="009F0E94" w:rsidRDefault="00CF7717">
      <w:pPr>
        <w:pStyle w:val="TOC2"/>
        <w:rPr>
          <w:rFonts w:eastAsiaTheme="minorEastAsia"/>
          <w:smallCaps w:val="0"/>
          <w:sz w:val="22"/>
          <w:lang w:eastAsia="en-US"/>
        </w:rPr>
      </w:pPr>
      <w:hyperlink w:anchor="_Toc502055060" w:history="1">
        <w:r w:rsidR="009F0E94" w:rsidRPr="003C3078">
          <w:rPr>
            <w:rStyle w:val="Hyperlink"/>
          </w:rPr>
          <w:t>تطبيقات Office</w:t>
        </w:r>
        <w:r w:rsidR="009F0E94">
          <w:tab/>
        </w:r>
        <w:r w:rsidR="009F0E94">
          <w:fldChar w:fldCharType="begin"/>
        </w:r>
        <w:r w:rsidR="009F0E94">
          <w:instrText xml:space="preserve"> PAGEREF _Toc502055060 \h </w:instrText>
        </w:r>
        <w:r w:rsidR="009F0E94">
          <w:fldChar w:fldCharType="separate"/>
        </w:r>
        <w:r w:rsidR="009F0E94">
          <w:t>22</w:t>
        </w:r>
        <w:r w:rsidR="009F0E94">
          <w:fldChar w:fldCharType="end"/>
        </w:r>
      </w:hyperlink>
    </w:p>
    <w:p w:rsidR="009F0E94" w:rsidRDefault="00CF7717">
      <w:pPr>
        <w:pStyle w:val="TOC3"/>
        <w:rPr>
          <w:rFonts w:eastAsiaTheme="minorEastAsia"/>
          <w:smallCaps w:val="0"/>
          <w:sz w:val="22"/>
          <w:lang w:eastAsia="en-US"/>
        </w:rPr>
      </w:pPr>
      <w:hyperlink w:anchor="_Toc502055061" w:history="1">
        <w:r w:rsidR="009F0E94" w:rsidRPr="003C3078">
          <w:rPr>
            <w:rStyle w:val="Hyperlink"/>
          </w:rPr>
          <w:t>تطبيقات سطح مكتب Office</w:t>
        </w:r>
        <w:r w:rsidR="009F0E94">
          <w:tab/>
        </w:r>
        <w:r w:rsidR="009F0E94">
          <w:fldChar w:fldCharType="begin"/>
        </w:r>
        <w:r w:rsidR="009F0E94">
          <w:instrText xml:space="preserve"> PAGEREF _Toc502055061 \h </w:instrText>
        </w:r>
        <w:r w:rsidR="009F0E94">
          <w:fldChar w:fldCharType="separate"/>
        </w:r>
        <w:r w:rsidR="009F0E94">
          <w:t>22</w:t>
        </w:r>
        <w:r w:rsidR="009F0E94">
          <w:fldChar w:fldCharType="end"/>
        </w:r>
      </w:hyperlink>
    </w:p>
    <w:p w:rsidR="009F0E94" w:rsidRDefault="00CF7717">
      <w:pPr>
        <w:pStyle w:val="TOC3"/>
        <w:rPr>
          <w:rFonts w:eastAsiaTheme="minorEastAsia"/>
          <w:smallCaps w:val="0"/>
          <w:sz w:val="22"/>
          <w:lang w:eastAsia="en-US"/>
        </w:rPr>
      </w:pPr>
      <w:hyperlink w:anchor="_Toc502055062" w:history="1">
        <w:r w:rsidR="009F0E94" w:rsidRPr="003C3078">
          <w:rPr>
            <w:rStyle w:val="Hyperlink"/>
          </w:rPr>
          <w:t>Office for Mac</w:t>
        </w:r>
        <w:r w:rsidR="009F0E94">
          <w:tab/>
        </w:r>
        <w:r w:rsidR="009F0E94">
          <w:fldChar w:fldCharType="begin"/>
        </w:r>
        <w:r w:rsidR="009F0E94">
          <w:instrText xml:space="preserve"> PAGEREF _Toc502055062 \h </w:instrText>
        </w:r>
        <w:r w:rsidR="009F0E94">
          <w:fldChar w:fldCharType="separate"/>
        </w:r>
        <w:r w:rsidR="009F0E94">
          <w:t>23</w:t>
        </w:r>
        <w:r w:rsidR="009F0E94">
          <w:fldChar w:fldCharType="end"/>
        </w:r>
      </w:hyperlink>
    </w:p>
    <w:p w:rsidR="009F0E94" w:rsidRDefault="00CF7717">
      <w:pPr>
        <w:pStyle w:val="TOC2"/>
        <w:rPr>
          <w:rFonts w:eastAsiaTheme="minorEastAsia"/>
          <w:smallCaps w:val="0"/>
          <w:sz w:val="22"/>
          <w:lang w:eastAsia="en-US"/>
        </w:rPr>
      </w:pPr>
      <w:hyperlink w:anchor="_Toc502055063" w:history="1">
        <w:r w:rsidR="009F0E94" w:rsidRPr="003C3078">
          <w:rPr>
            <w:rStyle w:val="Hyperlink"/>
          </w:rPr>
          <w:t>خوادم Office</w:t>
        </w:r>
        <w:r w:rsidR="009F0E94">
          <w:tab/>
        </w:r>
        <w:r w:rsidR="009F0E94">
          <w:fldChar w:fldCharType="begin"/>
        </w:r>
        <w:r w:rsidR="009F0E94">
          <w:instrText xml:space="preserve"> PAGEREF _Toc502055063 \h </w:instrText>
        </w:r>
        <w:r w:rsidR="009F0E94">
          <w:fldChar w:fldCharType="separate"/>
        </w:r>
        <w:r w:rsidR="009F0E94">
          <w:t>24</w:t>
        </w:r>
        <w:r w:rsidR="009F0E94">
          <w:fldChar w:fldCharType="end"/>
        </w:r>
      </w:hyperlink>
    </w:p>
    <w:p w:rsidR="009F0E94" w:rsidRDefault="00CF7717">
      <w:pPr>
        <w:pStyle w:val="TOC3"/>
        <w:rPr>
          <w:rFonts w:eastAsiaTheme="minorEastAsia"/>
          <w:smallCaps w:val="0"/>
          <w:sz w:val="22"/>
          <w:lang w:eastAsia="en-US"/>
        </w:rPr>
      </w:pPr>
      <w:hyperlink w:anchor="_Toc502055064" w:history="1">
        <w:r w:rsidR="009F0E94" w:rsidRPr="003C3078">
          <w:rPr>
            <w:rStyle w:val="Hyperlink"/>
          </w:rPr>
          <w:t>Exchange Server</w:t>
        </w:r>
        <w:r w:rsidR="009F0E94">
          <w:tab/>
        </w:r>
        <w:r w:rsidR="009F0E94">
          <w:fldChar w:fldCharType="begin"/>
        </w:r>
        <w:r w:rsidR="009F0E94">
          <w:instrText xml:space="preserve"> PAGEREF _Toc502055064 \h </w:instrText>
        </w:r>
        <w:r w:rsidR="009F0E94">
          <w:fldChar w:fldCharType="separate"/>
        </w:r>
        <w:r w:rsidR="009F0E94">
          <w:t>24</w:t>
        </w:r>
        <w:r w:rsidR="009F0E94">
          <w:fldChar w:fldCharType="end"/>
        </w:r>
      </w:hyperlink>
    </w:p>
    <w:p w:rsidR="009F0E94" w:rsidRDefault="00CF7717">
      <w:pPr>
        <w:pStyle w:val="TOC3"/>
        <w:rPr>
          <w:rFonts w:eastAsiaTheme="minorEastAsia"/>
          <w:smallCaps w:val="0"/>
          <w:sz w:val="22"/>
          <w:lang w:eastAsia="en-US"/>
        </w:rPr>
      </w:pPr>
      <w:hyperlink w:anchor="_Toc502055065" w:history="1">
        <w:r w:rsidR="009F0E94" w:rsidRPr="003C3078">
          <w:rPr>
            <w:rStyle w:val="Hyperlink"/>
          </w:rPr>
          <w:t>Project Server</w:t>
        </w:r>
        <w:r w:rsidR="009F0E94">
          <w:tab/>
        </w:r>
        <w:r w:rsidR="009F0E94">
          <w:fldChar w:fldCharType="begin"/>
        </w:r>
        <w:r w:rsidR="009F0E94">
          <w:instrText xml:space="preserve"> PAGEREF _Toc502055065 \h </w:instrText>
        </w:r>
        <w:r w:rsidR="009F0E94">
          <w:fldChar w:fldCharType="separate"/>
        </w:r>
        <w:r w:rsidR="009F0E94">
          <w:t>26</w:t>
        </w:r>
        <w:r w:rsidR="009F0E94">
          <w:fldChar w:fldCharType="end"/>
        </w:r>
      </w:hyperlink>
    </w:p>
    <w:p w:rsidR="009F0E94" w:rsidRDefault="00CF7717">
      <w:pPr>
        <w:pStyle w:val="TOC3"/>
        <w:rPr>
          <w:rFonts w:eastAsiaTheme="minorEastAsia"/>
          <w:smallCaps w:val="0"/>
          <w:sz w:val="22"/>
          <w:lang w:eastAsia="en-US"/>
        </w:rPr>
      </w:pPr>
      <w:hyperlink w:anchor="_Toc502055066" w:history="1">
        <w:r w:rsidR="009F0E94" w:rsidRPr="003C3078">
          <w:rPr>
            <w:rStyle w:val="Hyperlink"/>
          </w:rPr>
          <w:t>SharePoint Server</w:t>
        </w:r>
        <w:r w:rsidR="009F0E94">
          <w:tab/>
        </w:r>
        <w:r w:rsidR="009F0E94">
          <w:fldChar w:fldCharType="begin"/>
        </w:r>
        <w:r w:rsidR="009F0E94">
          <w:instrText xml:space="preserve"> PAGEREF _Toc502055066 \h </w:instrText>
        </w:r>
        <w:r w:rsidR="009F0E94">
          <w:fldChar w:fldCharType="separate"/>
        </w:r>
        <w:r w:rsidR="009F0E94">
          <w:t>26</w:t>
        </w:r>
        <w:r w:rsidR="009F0E94">
          <w:fldChar w:fldCharType="end"/>
        </w:r>
      </w:hyperlink>
    </w:p>
    <w:p w:rsidR="009F0E94" w:rsidRDefault="00CF7717">
      <w:pPr>
        <w:pStyle w:val="TOC3"/>
        <w:rPr>
          <w:rFonts w:eastAsiaTheme="minorEastAsia"/>
          <w:smallCaps w:val="0"/>
          <w:sz w:val="22"/>
          <w:lang w:eastAsia="en-US"/>
        </w:rPr>
      </w:pPr>
      <w:hyperlink w:anchor="_Toc502055067" w:history="1">
        <w:r w:rsidR="009F0E94" w:rsidRPr="003C3078">
          <w:rPr>
            <w:rStyle w:val="Hyperlink"/>
          </w:rPr>
          <w:t>Skype for Business Server</w:t>
        </w:r>
        <w:r w:rsidR="009F0E94">
          <w:tab/>
        </w:r>
        <w:r w:rsidR="009F0E94">
          <w:fldChar w:fldCharType="begin"/>
        </w:r>
        <w:r w:rsidR="009F0E94">
          <w:instrText xml:space="preserve"> PAGEREF _Toc502055067 \h </w:instrText>
        </w:r>
        <w:r w:rsidR="009F0E94">
          <w:fldChar w:fldCharType="separate"/>
        </w:r>
        <w:r w:rsidR="009F0E94">
          <w:t>28</w:t>
        </w:r>
        <w:r w:rsidR="009F0E94">
          <w:fldChar w:fldCharType="end"/>
        </w:r>
      </w:hyperlink>
    </w:p>
    <w:p w:rsidR="009F0E94" w:rsidRDefault="00CF7717">
      <w:pPr>
        <w:pStyle w:val="TOC2"/>
        <w:rPr>
          <w:rFonts w:eastAsiaTheme="minorEastAsia"/>
          <w:smallCaps w:val="0"/>
          <w:sz w:val="22"/>
          <w:lang w:eastAsia="en-US"/>
        </w:rPr>
      </w:pPr>
      <w:hyperlink w:anchor="_Toc502055068" w:history="1">
        <w:r w:rsidR="009F0E94" w:rsidRPr="003C3078">
          <w:rPr>
            <w:rStyle w:val="Hyperlink"/>
          </w:rPr>
          <w:t>SQL Server</w:t>
        </w:r>
        <w:r w:rsidR="009F0E94">
          <w:tab/>
        </w:r>
        <w:r w:rsidR="009F0E94">
          <w:fldChar w:fldCharType="begin"/>
        </w:r>
        <w:r w:rsidR="009F0E94">
          <w:instrText xml:space="preserve"> PAGEREF _Toc502055068 \h </w:instrText>
        </w:r>
        <w:r w:rsidR="009F0E94">
          <w:fldChar w:fldCharType="separate"/>
        </w:r>
        <w:r w:rsidR="009F0E94">
          <w:t>29</w:t>
        </w:r>
        <w:r w:rsidR="009F0E94">
          <w:fldChar w:fldCharType="end"/>
        </w:r>
      </w:hyperlink>
    </w:p>
    <w:p w:rsidR="009F0E94" w:rsidRDefault="00CF7717">
      <w:pPr>
        <w:pStyle w:val="TOC2"/>
        <w:rPr>
          <w:rFonts w:eastAsiaTheme="minorEastAsia"/>
          <w:smallCaps w:val="0"/>
          <w:sz w:val="22"/>
          <w:lang w:eastAsia="en-US"/>
        </w:rPr>
      </w:pPr>
      <w:hyperlink w:anchor="_Toc502055069" w:history="1">
        <w:r w:rsidR="009F0E94" w:rsidRPr="003C3078">
          <w:rPr>
            <w:rStyle w:val="Hyperlink"/>
          </w:rPr>
          <w:t>System Center</w:t>
        </w:r>
        <w:r w:rsidR="009F0E94">
          <w:tab/>
        </w:r>
        <w:r w:rsidR="009F0E94">
          <w:fldChar w:fldCharType="begin"/>
        </w:r>
        <w:r w:rsidR="009F0E94">
          <w:instrText xml:space="preserve"> PAGEREF _Toc502055069 \h </w:instrText>
        </w:r>
        <w:r w:rsidR="009F0E94">
          <w:fldChar w:fldCharType="separate"/>
        </w:r>
        <w:r w:rsidR="009F0E94">
          <w:t>31</w:t>
        </w:r>
        <w:r w:rsidR="009F0E94">
          <w:fldChar w:fldCharType="end"/>
        </w:r>
      </w:hyperlink>
    </w:p>
    <w:p w:rsidR="009F0E94" w:rsidRDefault="00CF7717">
      <w:pPr>
        <w:pStyle w:val="TOC3"/>
        <w:rPr>
          <w:rFonts w:eastAsiaTheme="minorEastAsia"/>
          <w:smallCaps w:val="0"/>
          <w:sz w:val="22"/>
          <w:lang w:eastAsia="en-US"/>
        </w:rPr>
      </w:pPr>
      <w:hyperlink w:anchor="_Toc502055070" w:history="1">
        <w:r w:rsidR="009F0E94" w:rsidRPr="003C3078">
          <w:rPr>
            <w:rStyle w:val="Hyperlink"/>
          </w:rPr>
          <w:t>System Center Server</w:t>
        </w:r>
        <w:r w:rsidR="009F0E94">
          <w:tab/>
        </w:r>
        <w:r w:rsidR="009F0E94">
          <w:fldChar w:fldCharType="begin"/>
        </w:r>
        <w:r w:rsidR="009F0E94">
          <w:instrText xml:space="preserve"> PAGEREF _Toc502055070 \h </w:instrText>
        </w:r>
        <w:r w:rsidR="009F0E94">
          <w:fldChar w:fldCharType="separate"/>
        </w:r>
        <w:r w:rsidR="009F0E94">
          <w:t>31</w:t>
        </w:r>
        <w:r w:rsidR="009F0E94">
          <w:fldChar w:fldCharType="end"/>
        </w:r>
      </w:hyperlink>
    </w:p>
    <w:p w:rsidR="009F0E94" w:rsidRDefault="00CF7717">
      <w:pPr>
        <w:pStyle w:val="TOC3"/>
        <w:rPr>
          <w:rFonts w:eastAsiaTheme="minorEastAsia"/>
          <w:smallCaps w:val="0"/>
          <w:sz w:val="22"/>
          <w:lang w:eastAsia="en-US"/>
        </w:rPr>
      </w:pPr>
      <w:hyperlink w:anchor="_Toc502055071" w:history="1">
        <w:r w:rsidR="009F0E94" w:rsidRPr="003C3078">
          <w:rPr>
            <w:rStyle w:val="Hyperlink"/>
          </w:rPr>
          <w:t>System Center Configuration Manager</w:t>
        </w:r>
        <w:r w:rsidR="009F0E94">
          <w:tab/>
        </w:r>
        <w:r w:rsidR="009F0E94">
          <w:fldChar w:fldCharType="begin"/>
        </w:r>
        <w:r w:rsidR="009F0E94">
          <w:instrText xml:space="preserve"> PAGEREF _Toc502055071 \h </w:instrText>
        </w:r>
        <w:r w:rsidR="009F0E94">
          <w:fldChar w:fldCharType="separate"/>
        </w:r>
        <w:r w:rsidR="009F0E94">
          <w:t>32</w:t>
        </w:r>
        <w:r w:rsidR="009F0E94">
          <w:fldChar w:fldCharType="end"/>
        </w:r>
      </w:hyperlink>
    </w:p>
    <w:p w:rsidR="009F0E94" w:rsidRDefault="00CF7717">
      <w:pPr>
        <w:pStyle w:val="TOC3"/>
        <w:rPr>
          <w:rFonts w:eastAsiaTheme="minorEastAsia"/>
          <w:smallCaps w:val="0"/>
          <w:sz w:val="22"/>
          <w:lang w:eastAsia="en-US"/>
        </w:rPr>
      </w:pPr>
      <w:hyperlink w:anchor="_Toc502055072" w:history="1">
        <w:r w:rsidR="009F0E94" w:rsidRPr="003C3078">
          <w:rPr>
            <w:rStyle w:val="Hyperlink"/>
          </w:rPr>
          <w:t>System Center Data Protection Manager</w:t>
        </w:r>
        <w:r w:rsidR="009F0E94">
          <w:tab/>
        </w:r>
        <w:r w:rsidR="009F0E94">
          <w:fldChar w:fldCharType="begin"/>
        </w:r>
        <w:r w:rsidR="009F0E94">
          <w:instrText xml:space="preserve"> PAGEREF _Toc502055072 \h </w:instrText>
        </w:r>
        <w:r w:rsidR="009F0E94">
          <w:fldChar w:fldCharType="separate"/>
        </w:r>
        <w:r w:rsidR="009F0E94">
          <w:t>33</w:t>
        </w:r>
        <w:r w:rsidR="009F0E94">
          <w:fldChar w:fldCharType="end"/>
        </w:r>
      </w:hyperlink>
    </w:p>
    <w:p w:rsidR="009F0E94" w:rsidRDefault="00CF7717">
      <w:pPr>
        <w:pStyle w:val="TOC3"/>
        <w:rPr>
          <w:rFonts w:eastAsiaTheme="minorEastAsia"/>
          <w:smallCaps w:val="0"/>
          <w:sz w:val="22"/>
          <w:lang w:eastAsia="en-US"/>
        </w:rPr>
      </w:pPr>
      <w:hyperlink w:anchor="_Toc502055073" w:history="1">
        <w:r w:rsidR="009F0E94" w:rsidRPr="003C3078">
          <w:rPr>
            <w:rStyle w:val="Hyperlink"/>
          </w:rPr>
          <w:t>System Center Endpoint Protection</w:t>
        </w:r>
        <w:r w:rsidR="009F0E94">
          <w:tab/>
        </w:r>
        <w:r w:rsidR="009F0E94">
          <w:fldChar w:fldCharType="begin"/>
        </w:r>
        <w:r w:rsidR="009F0E94">
          <w:instrText xml:space="preserve"> PAGEREF _Toc502055073 \h </w:instrText>
        </w:r>
        <w:r w:rsidR="009F0E94">
          <w:fldChar w:fldCharType="separate"/>
        </w:r>
        <w:r w:rsidR="009F0E94">
          <w:t>34</w:t>
        </w:r>
        <w:r w:rsidR="009F0E94">
          <w:fldChar w:fldCharType="end"/>
        </w:r>
      </w:hyperlink>
    </w:p>
    <w:p w:rsidR="009F0E94" w:rsidRDefault="00CF7717">
      <w:pPr>
        <w:pStyle w:val="TOC3"/>
        <w:rPr>
          <w:rFonts w:eastAsiaTheme="minorEastAsia"/>
          <w:smallCaps w:val="0"/>
          <w:sz w:val="22"/>
          <w:lang w:eastAsia="en-US"/>
        </w:rPr>
      </w:pPr>
      <w:hyperlink w:anchor="_Toc502055074" w:history="1">
        <w:r w:rsidR="009F0E94" w:rsidRPr="003C3078">
          <w:rPr>
            <w:rStyle w:val="Hyperlink"/>
          </w:rPr>
          <w:t>System Center Operations Manager</w:t>
        </w:r>
        <w:r w:rsidR="009F0E94">
          <w:tab/>
        </w:r>
        <w:r w:rsidR="009F0E94">
          <w:fldChar w:fldCharType="begin"/>
        </w:r>
        <w:r w:rsidR="009F0E94">
          <w:instrText xml:space="preserve"> PAGEREF _Toc502055074 \h </w:instrText>
        </w:r>
        <w:r w:rsidR="009F0E94">
          <w:fldChar w:fldCharType="separate"/>
        </w:r>
        <w:r w:rsidR="009F0E94">
          <w:t>35</w:t>
        </w:r>
        <w:r w:rsidR="009F0E94">
          <w:fldChar w:fldCharType="end"/>
        </w:r>
      </w:hyperlink>
    </w:p>
    <w:p w:rsidR="009F0E94" w:rsidRDefault="00CF7717">
      <w:pPr>
        <w:pStyle w:val="TOC3"/>
        <w:rPr>
          <w:rFonts w:eastAsiaTheme="minorEastAsia"/>
          <w:smallCaps w:val="0"/>
          <w:sz w:val="22"/>
          <w:lang w:eastAsia="en-US"/>
        </w:rPr>
      </w:pPr>
      <w:hyperlink w:anchor="_Toc502055075" w:history="1">
        <w:r w:rsidR="009F0E94" w:rsidRPr="003C3078">
          <w:rPr>
            <w:rStyle w:val="Hyperlink"/>
          </w:rPr>
          <w:t>System Center Orchestrator</w:t>
        </w:r>
        <w:r w:rsidR="009F0E94">
          <w:tab/>
        </w:r>
        <w:r w:rsidR="009F0E94">
          <w:fldChar w:fldCharType="begin"/>
        </w:r>
        <w:r w:rsidR="009F0E94">
          <w:instrText xml:space="preserve"> PAGEREF _Toc502055075 \h </w:instrText>
        </w:r>
        <w:r w:rsidR="009F0E94">
          <w:fldChar w:fldCharType="separate"/>
        </w:r>
        <w:r w:rsidR="009F0E94">
          <w:t>36</w:t>
        </w:r>
        <w:r w:rsidR="009F0E94">
          <w:fldChar w:fldCharType="end"/>
        </w:r>
      </w:hyperlink>
    </w:p>
    <w:p w:rsidR="009F0E94" w:rsidRDefault="00CF7717">
      <w:pPr>
        <w:pStyle w:val="TOC3"/>
        <w:rPr>
          <w:rFonts w:eastAsiaTheme="minorEastAsia"/>
          <w:smallCaps w:val="0"/>
          <w:sz w:val="22"/>
          <w:lang w:eastAsia="en-US"/>
        </w:rPr>
      </w:pPr>
      <w:hyperlink w:anchor="_Toc502055076" w:history="1">
        <w:r w:rsidR="009F0E94" w:rsidRPr="003C3078">
          <w:rPr>
            <w:rStyle w:val="Hyperlink"/>
          </w:rPr>
          <w:t>System Center Service Manager</w:t>
        </w:r>
        <w:r w:rsidR="009F0E94">
          <w:tab/>
        </w:r>
        <w:r w:rsidR="009F0E94">
          <w:fldChar w:fldCharType="begin"/>
        </w:r>
        <w:r w:rsidR="009F0E94">
          <w:instrText xml:space="preserve"> PAGEREF _Toc502055076 \h </w:instrText>
        </w:r>
        <w:r w:rsidR="009F0E94">
          <w:fldChar w:fldCharType="separate"/>
        </w:r>
        <w:r w:rsidR="009F0E94">
          <w:t>37</w:t>
        </w:r>
        <w:r w:rsidR="009F0E94">
          <w:fldChar w:fldCharType="end"/>
        </w:r>
      </w:hyperlink>
    </w:p>
    <w:p w:rsidR="009F0E94" w:rsidRDefault="00CF7717">
      <w:pPr>
        <w:pStyle w:val="TOC2"/>
        <w:rPr>
          <w:rFonts w:eastAsiaTheme="minorEastAsia"/>
          <w:smallCaps w:val="0"/>
          <w:sz w:val="22"/>
          <w:lang w:eastAsia="en-US"/>
        </w:rPr>
      </w:pPr>
      <w:hyperlink w:anchor="_Toc502055077" w:history="1">
        <w:r w:rsidR="009F0E94" w:rsidRPr="003C3078">
          <w:rPr>
            <w:rStyle w:val="Hyperlink"/>
          </w:rPr>
          <w:t>Virtual Desktop Infrastructure (VDI) Suite</w:t>
        </w:r>
        <w:r w:rsidR="009F0E94">
          <w:tab/>
        </w:r>
        <w:r w:rsidR="009F0E94">
          <w:fldChar w:fldCharType="begin"/>
        </w:r>
        <w:r w:rsidR="009F0E94">
          <w:instrText xml:space="preserve"> PAGEREF _Toc502055077 \h </w:instrText>
        </w:r>
        <w:r w:rsidR="009F0E94">
          <w:fldChar w:fldCharType="separate"/>
        </w:r>
        <w:r w:rsidR="009F0E94">
          <w:t>37</w:t>
        </w:r>
        <w:r w:rsidR="009F0E94">
          <w:fldChar w:fldCharType="end"/>
        </w:r>
      </w:hyperlink>
    </w:p>
    <w:p w:rsidR="009F0E94" w:rsidRDefault="00CF7717">
      <w:pPr>
        <w:pStyle w:val="TOC2"/>
        <w:rPr>
          <w:rFonts w:eastAsiaTheme="minorEastAsia"/>
          <w:smallCaps w:val="0"/>
          <w:sz w:val="22"/>
          <w:lang w:eastAsia="en-US"/>
        </w:rPr>
      </w:pPr>
      <w:hyperlink w:anchor="_Toc502055078" w:history="1">
        <w:r w:rsidR="009F0E94" w:rsidRPr="003C3078">
          <w:rPr>
            <w:rStyle w:val="Hyperlink"/>
          </w:rPr>
          <w:t>Visual Studio</w:t>
        </w:r>
        <w:r w:rsidR="009F0E94">
          <w:tab/>
        </w:r>
        <w:r w:rsidR="009F0E94">
          <w:fldChar w:fldCharType="begin"/>
        </w:r>
        <w:r w:rsidR="009F0E94">
          <w:instrText xml:space="preserve"> PAGEREF _Toc502055078 \h </w:instrText>
        </w:r>
        <w:r w:rsidR="009F0E94">
          <w:fldChar w:fldCharType="separate"/>
        </w:r>
        <w:r w:rsidR="009F0E94">
          <w:t>38</w:t>
        </w:r>
        <w:r w:rsidR="009F0E94">
          <w:fldChar w:fldCharType="end"/>
        </w:r>
      </w:hyperlink>
    </w:p>
    <w:p w:rsidR="009F0E94" w:rsidRDefault="00CF7717">
      <w:pPr>
        <w:pStyle w:val="TOC3"/>
        <w:rPr>
          <w:rFonts w:eastAsiaTheme="minorEastAsia"/>
          <w:smallCaps w:val="0"/>
          <w:sz w:val="22"/>
          <w:lang w:eastAsia="en-US"/>
        </w:rPr>
      </w:pPr>
      <w:hyperlink w:anchor="_Toc502055079" w:history="1">
        <w:r w:rsidR="009F0E94" w:rsidRPr="003C3078">
          <w:rPr>
            <w:rStyle w:val="Hyperlink"/>
          </w:rPr>
          <w:t>Visual Studio</w:t>
        </w:r>
        <w:r w:rsidR="009F0E94">
          <w:tab/>
        </w:r>
        <w:r w:rsidR="009F0E94">
          <w:fldChar w:fldCharType="begin"/>
        </w:r>
        <w:r w:rsidR="009F0E94">
          <w:instrText xml:space="preserve"> PAGEREF _Toc502055079 \h </w:instrText>
        </w:r>
        <w:r w:rsidR="009F0E94">
          <w:fldChar w:fldCharType="separate"/>
        </w:r>
        <w:r w:rsidR="009F0E94">
          <w:t>38</w:t>
        </w:r>
        <w:r w:rsidR="009F0E94">
          <w:fldChar w:fldCharType="end"/>
        </w:r>
      </w:hyperlink>
    </w:p>
    <w:p w:rsidR="009F0E94" w:rsidRDefault="00CF7717">
      <w:pPr>
        <w:pStyle w:val="TOC3"/>
        <w:rPr>
          <w:rFonts w:eastAsiaTheme="minorEastAsia"/>
          <w:smallCaps w:val="0"/>
          <w:sz w:val="22"/>
          <w:lang w:eastAsia="en-US"/>
        </w:rPr>
      </w:pPr>
      <w:hyperlink w:anchor="_Toc502055080" w:history="1">
        <w:r w:rsidR="009F0E94" w:rsidRPr="003C3078">
          <w:rPr>
            <w:rStyle w:val="Hyperlink"/>
          </w:rPr>
          <w:t>Visual Studio Team Foundation Server</w:t>
        </w:r>
        <w:r w:rsidR="009F0E94">
          <w:tab/>
        </w:r>
        <w:r w:rsidR="009F0E94">
          <w:fldChar w:fldCharType="begin"/>
        </w:r>
        <w:r w:rsidR="009F0E94">
          <w:instrText xml:space="preserve"> PAGEREF _Toc502055080 \h </w:instrText>
        </w:r>
        <w:r w:rsidR="009F0E94">
          <w:fldChar w:fldCharType="separate"/>
        </w:r>
        <w:r w:rsidR="009F0E94">
          <w:t>39</w:t>
        </w:r>
        <w:r w:rsidR="009F0E94">
          <w:fldChar w:fldCharType="end"/>
        </w:r>
      </w:hyperlink>
    </w:p>
    <w:p w:rsidR="009F0E94" w:rsidRDefault="00CF7717">
      <w:pPr>
        <w:pStyle w:val="TOC2"/>
        <w:rPr>
          <w:rFonts w:eastAsiaTheme="minorEastAsia"/>
          <w:smallCaps w:val="0"/>
          <w:sz w:val="22"/>
          <w:lang w:eastAsia="en-US"/>
        </w:rPr>
      </w:pPr>
      <w:hyperlink w:anchor="_Toc502055081" w:history="1">
        <w:r w:rsidR="009F0E94" w:rsidRPr="003C3078">
          <w:rPr>
            <w:rStyle w:val="Hyperlink"/>
          </w:rPr>
          <w:t>Windows</w:t>
        </w:r>
        <w:r w:rsidR="009F0E94">
          <w:tab/>
        </w:r>
        <w:r w:rsidR="009F0E94">
          <w:fldChar w:fldCharType="begin"/>
        </w:r>
        <w:r w:rsidR="009F0E94">
          <w:instrText xml:space="preserve"> PAGEREF _Toc502055081 \h </w:instrText>
        </w:r>
        <w:r w:rsidR="009F0E94">
          <w:fldChar w:fldCharType="separate"/>
        </w:r>
        <w:r w:rsidR="009F0E94">
          <w:t>40</w:t>
        </w:r>
        <w:r w:rsidR="009F0E94">
          <w:fldChar w:fldCharType="end"/>
        </w:r>
      </w:hyperlink>
    </w:p>
    <w:p w:rsidR="009F0E94" w:rsidRDefault="00CF7717">
      <w:pPr>
        <w:pStyle w:val="TOC3"/>
        <w:rPr>
          <w:rFonts w:eastAsiaTheme="minorEastAsia"/>
          <w:smallCaps w:val="0"/>
          <w:sz w:val="22"/>
          <w:lang w:eastAsia="en-US"/>
        </w:rPr>
      </w:pPr>
      <w:hyperlink w:anchor="_Toc502055082" w:history="1">
        <w:r w:rsidR="009F0E94" w:rsidRPr="003C3078">
          <w:rPr>
            <w:rStyle w:val="Hyperlink"/>
          </w:rPr>
          <w:t>نظام تشغيل جهاز سطح مكتب Windows</w:t>
        </w:r>
        <w:r w:rsidR="009F0E94">
          <w:tab/>
        </w:r>
        <w:r w:rsidR="009F0E94">
          <w:fldChar w:fldCharType="begin"/>
        </w:r>
        <w:r w:rsidR="009F0E94">
          <w:instrText xml:space="preserve"> PAGEREF _Toc502055082 \h </w:instrText>
        </w:r>
        <w:r w:rsidR="009F0E94">
          <w:fldChar w:fldCharType="separate"/>
        </w:r>
        <w:r w:rsidR="009F0E94">
          <w:t>40</w:t>
        </w:r>
        <w:r w:rsidR="009F0E94">
          <w:fldChar w:fldCharType="end"/>
        </w:r>
      </w:hyperlink>
    </w:p>
    <w:p w:rsidR="009F0E94" w:rsidRDefault="00CF7717">
      <w:pPr>
        <w:pStyle w:val="TOC2"/>
        <w:rPr>
          <w:rFonts w:eastAsiaTheme="minorEastAsia"/>
          <w:smallCaps w:val="0"/>
          <w:sz w:val="22"/>
          <w:lang w:eastAsia="en-US"/>
        </w:rPr>
      </w:pPr>
      <w:hyperlink w:anchor="_Toc502055083" w:history="1">
        <w:r w:rsidR="009F0E94" w:rsidRPr="003C3078">
          <w:rPr>
            <w:rStyle w:val="Hyperlink"/>
          </w:rPr>
          <w:t>Windows Server</w:t>
        </w:r>
        <w:r w:rsidR="009F0E94">
          <w:tab/>
        </w:r>
        <w:r w:rsidR="009F0E94">
          <w:fldChar w:fldCharType="begin"/>
        </w:r>
        <w:r w:rsidR="009F0E94">
          <w:instrText xml:space="preserve"> PAGEREF _Toc502055083 \h </w:instrText>
        </w:r>
        <w:r w:rsidR="009F0E94">
          <w:fldChar w:fldCharType="separate"/>
        </w:r>
        <w:r w:rsidR="009F0E94">
          <w:t>48</w:t>
        </w:r>
        <w:r w:rsidR="009F0E94">
          <w:fldChar w:fldCharType="end"/>
        </w:r>
      </w:hyperlink>
    </w:p>
    <w:p w:rsidR="009F0E94" w:rsidRDefault="00CF7717">
      <w:pPr>
        <w:pStyle w:val="TOC3"/>
        <w:rPr>
          <w:rFonts w:eastAsiaTheme="minorEastAsia"/>
          <w:smallCaps w:val="0"/>
          <w:sz w:val="22"/>
          <w:lang w:eastAsia="en-US"/>
        </w:rPr>
      </w:pPr>
      <w:hyperlink w:anchor="_Toc502055084" w:history="1">
        <w:r w:rsidR="009F0E94" w:rsidRPr="003C3078">
          <w:rPr>
            <w:rStyle w:val="Hyperlink"/>
          </w:rPr>
          <w:t>Windows MultiPoint Server</w:t>
        </w:r>
        <w:r w:rsidR="009F0E94">
          <w:tab/>
        </w:r>
        <w:r w:rsidR="009F0E94">
          <w:fldChar w:fldCharType="begin"/>
        </w:r>
        <w:r w:rsidR="009F0E94">
          <w:instrText xml:space="preserve"> PAGEREF _Toc502055084 \h </w:instrText>
        </w:r>
        <w:r w:rsidR="009F0E94">
          <w:fldChar w:fldCharType="separate"/>
        </w:r>
        <w:r w:rsidR="009F0E94">
          <w:t>48</w:t>
        </w:r>
        <w:r w:rsidR="009F0E94">
          <w:fldChar w:fldCharType="end"/>
        </w:r>
      </w:hyperlink>
    </w:p>
    <w:p w:rsidR="009F0E94" w:rsidRDefault="00CF7717">
      <w:pPr>
        <w:pStyle w:val="TOC3"/>
        <w:rPr>
          <w:rFonts w:eastAsiaTheme="minorEastAsia"/>
          <w:smallCaps w:val="0"/>
          <w:sz w:val="22"/>
          <w:lang w:eastAsia="en-US"/>
        </w:rPr>
      </w:pPr>
      <w:hyperlink w:anchor="_Toc502055085" w:history="1">
        <w:r w:rsidR="009F0E94" w:rsidRPr="003C3078">
          <w:rPr>
            <w:rStyle w:val="Hyperlink"/>
          </w:rPr>
          <w:t>Windows Server</w:t>
        </w:r>
        <w:r w:rsidR="009F0E94">
          <w:tab/>
        </w:r>
        <w:r w:rsidR="009F0E94">
          <w:fldChar w:fldCharType="begin"/>
        </w:r>
        <w:r w:rsidR="009F0E94">
          <w:instrText xml:space="preserve"> PAGEREF _Toc502055085 \h </w:instrText>
        </w:r>
        <w:r w:rsidR="009F0E94">
          <w:fldChar w:fldCharType="separate"/>
        </w:r>
        <w:r w:rsidR="009F0E94">
          <w:t>49</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086" w:history="1">
        <w:r w:rsidR="009F0E94" w:rsidRPr="003C3078">
          <w:rPr>
            <w:rStyle w:val="Hyperlink"/>
            <w:noProof/>
          </w:rPr>
          <w:t>الخدمات عبر الإنترنت</w:t>
        </w:r>
        <w:r w:rsidR="009F0E94">
          <w:rPr>
            <w:noProof/>
          </w:rPr>
          <w:tab/>
        </w:r>
        <w:r w:rsidR="009F0E94">
          <w:rPr>
            <w:noProof/>
          </w:rPr>
          <w:fldChar w:fldCharType="begin"/>
        </w:r>
        <w:r w:rsidR="009F0E94">
          <w:rPr>
            <w:noProof/>
          </w:rPr>
          <w:instrText xml:space="preserve"> PAGEREF _Toc502055086 \h </w:instrText>
        </w:r>
        <w:r w:rsidR="009F0E94">
          <w:rPr>
            <w:noProof/>
          </w:rPr>
        </w:r>
        <w:r w:rsidR="009F0E94">
          <w:rPr>
            <w:noProof/>
          </w:rPr>
          <w:fldChar w:fldCharType="separate"/>
        </w:r>
        <w:r w:rsidR="009F0E94">
          <w:rPr>
            <w:noProof/>
          </w:rPr>
          <w:t>53</w:t>
        </w:r>
        <w:r w:rsidR="009F0E94">
          <w:rPr>
            <w:noProof/>
          </w:rPr>
          <w:fldChar w:fldCharType="end"/>
        </w:r>
      </w:hyperlink>
    </w:p>
    <w:p w:rsidR="009F0E94" w:rsidRDefault="00CF7717">
      <w:pPr>
        <w:pStyle w:val="TOC2"/>
        <w:rPr>
          <w:rFonts w:eastAsiaTheme="minorEastAsia"/>
          <w:smallCaps w:val="0"/>
          <w:sz w:val="22"/>
          <w:lang w:eastAsia="en-US"/>
        </w:rPr>
      </w:pPr>
      <w:hyperlink w:anchor="_Toc502055087" w:history="1">
        <w:r w:rsidR="009F0E94" w:rsidRPr="003C3078">
          <w:rPr>
            <w:rStyle w:val="Hyperlink"/>
          </w:rPr>
          <w:t>التوفر الإقليمي للخدمات عبر الإنترنت</w:t>
        </w:r>
        <w:r w:rsidR="009F0E94">
          <w:tab/>
        </w:r>
        <w:r w:rsidR="009F0E94">
          <w:fldChar w:fldCharType="begin"/>
        </w:r>
        <w:r w:rsidR="009F0E94">
          <w:instrText xml:space="preserve"> PAGEREF _Toc502055087 \h </w:instrText>
        </w:r>
        <w:r w:rsidR="009F0E94">
          <w:fldChar w:fldCharType="separate"/>
        </w:r>
        <w:r w:rsidR="009F0E94">
          <w:t>53</w:t>
        </w:r>
        <w:r w:rsidR="009F0E94">
          <w:fldChar w:fldCharType="end"/>
        </w:r>
      </w:hyperlink>
    </w:p>
    <w:p w:rsidR="009F0E94" w:rsidRDefault="00CF7717">
      <w:pPr>
        <w:pStyle w:val="TOC2"/>
        <w:rPr>
          <w:rFonts w:eastAsiaTheme="minorEastAsia"/>
          <w:smallCaps w:val="0"/>
          <w:sz w:val="22"/>
          <w:lang w:eastAsia="en-US"/>
        </w:rPr>
      </w:pPr>
      <w:hyperlink w:anchor="_Toc502055088" w:history="1">
        <w:r w:rsidR="009F0E94" w:rsidRPr="003C3078">
          <w:rPr>
            <w:rStyle w:val="Hyperlink"/>
          </w:rPr>
          <w:t>قواعد شراء الخدمات عبر الإنترنت</w:t>
        </w:r>
        <w:r w:rsidR="009F0E94">
          <w:tab/>
        </w:r>
        <w:r w:rsidR="009F0E94">
          <w:fldChar w:fldCharType="begin"/>
        </w:r>
        <w:r w:rsidR="009F0E94">
          <w:instrText xml:space="preserve"> PAGEREF _Toc502055088 \h </w:instrText>
        </w:r>
        <w:r w:rsidR="009F0E94">
          <w:fldChar w:fldCharType="separate"/>
        </w:r>
        <w:r w:rsidR="009F0E94">
          <w:t>53</w:t>
        </w:r>
        <w:r w:rsidR="009F0E94">
          <w:fldChar w:fldCharType="end"/>
        </w:r>
      </w:hyperlink>
    </w:p>
    <w:p w:rsidR="009F0E94" w:rsidRDefault="00CF7717">
      <w:pPr>
        <w:pStyle w:val="TOC2"/>
        <w:rPr>
          <w:rFonts w:eastAsiaTheme="minorEastAsia"/>
          <w:smallCaps w:val="0"/>
          <w:sz w:val="22"/>
          <w:lang w:eastAsia="en-US"/>
        </w:rPr>
      </w:pPr>
      <w:hyperlink w:anchor="_Toc502055089" w:history="1">
        <w:r w:rsidR="009F0E94" w:rsidRPr="003C3078">
          <w:rPr>
            <w:rStyle w:val="Hyperlink"/>
          </w:rPr>
          <w:t>تجديد الخدمات عبر الإنترنت</w:t>
        </w:r>
        <w:r w:rsidR="009F0E94">
          <w:tab/>
        </w:r>
        <w:r w:rsidR="009F0E94">
          <w:fldChar w:fldCharType="begin"/>
        </w:r>
        <w:r w:rsidR="009F0E94">
          <w:instrText xml:space="preserve"> PAGEREF _Toc502055089 \h </w:instrText>
        </w:r>
        <w:r w:rsidR="009F0E94">
          <w:fldChar w:fldCharType="separate"/>
        </w:r>
        <w:r w:rsidR="009F0E94">
          <w:t>53</w:t>
        </w:r>
        <w:r w:rsidR="009F0E94">
          <w:fldChar w:fldCharType="end"/>
        </w:r>
      </w:hyperlink>
    </w:p>
    <w:p w:rsidR="009F0E94" w:rsidRDefault="00CF7717">
      <w:pPr>
        <w:pStyle w:val="TOC2"/>
        <w:rPr>
          <w:rFonts w:eastAsiaTheme="minorEastAsia"/>
          <w:smallCaps w:val="0"/>
          <w:sz w:val="22"/>
          <w:lang w:eastAsia="en-US"/>
        </w:rPr>
      </w:pPr>
      <w:hyperlink w:anchor="_Toc502055090" w:history="1">
        <w:r w:rsidR="009F0E94" w:rsidRPr="003C3078">
          <w:rPr>
            <w:rStyle w:val="Hyperlink"/>
          </w:rPr>
          <w:t>خدمات Microsoft Azure</w:t>
        </w:r>
        <w:r w:rsidR="009F0E94">
          <w:tab/>
        </w:r>
        <w:r w:rsidR="009F0E94">
          <w:fldChar w:fldCharType="begin"/>
        </w:r>
        <w:r w:rsidR="009F0E94">
          <w:instrText xml:space="preserve"> PAGEREF _Toc502055090 \h </w:instrText>
        </w:r>
        <w:r w:rsidR="009F0E94">
          <w:fldChar w:fldCharType="separate"/>
        </w:r>
        <w:r w:rsidR="009F0E94">
          <w:t>53</w:t>
        </w:r>
        <w:r w:rsidR="009F0E94">
          <w:fldChar w:fldCharType="end"/>
        </w:r>
      </w:hyperlink>
    </w:p>
    <w:p w:rsidR="009F0E94" w:rsidRDefault="00CF7717">
      <w:pPr>
        <w:pStyle w:val="TOC3"/>
        <w:rPr>
          <w:rFonts w:eastAsiaTheme="minorEastAsia"/>
          <w:smallCaps w:val="0"/>
          <w:sz w:val="22"/>
          <w:lang w:eastAsia="en-US"/>
        </w:rPr>
      </w:pPr>
      <w:hyperlink w:anchor="_Toc502055091" w:history="1">
        <w:r w:rsidR="009F0E94" w:rsidRPr="003C3078">
          <w:rPr>
            <w:rStyle w:val="Hyperlink"/>
          </w:rPr>
          <w:t>خدمات Microsoft Azure</w:t>
        </w:r>
        <w:r w:rsidR="009F0E94">
          <w:tab/>
        </w:r>
        <w:r w:rsidR="009F0E94">
          <w:fldChar w:fldCharType="begin"/>
        </w:r>
        <w:r w:rsidR="009F0E94">
          <w:instrText xml:space="preserve"> PAGEREF _Toc502055091 \h </w:instrText>
        </w:r>
        <w:r w:rsidR="009F0E94">
          <w:fldChar w:fldCharType="separate"/>
        </w:r>
        <w:r w:rsidR="009F0E94">
          <w:t>54</w:t>
        </w:r>
        <w:r w:rsidR="009F0E94">
          <w:fldChar w:fldCharType="end"/>
        </w:r>
      </w:hyperlink>
    </w:p>
    <w:p w:rsidR="009F0E94" w:rsidRDefault="00CF7717">
      <w:pPr>
        <w:pStyle w:val="TOC3"/>
        <w:rPr>
          <w:rFonts w:eastAsiaTheme="minorEastAsia"/>
          <w:smallCaps w:val="0"/>
          <w:sz w:val="22"/>
          <w:lang w:eastAsia="en-US"/>
        </w:rPr>
      </w:pPr>
      <w:hyperlink w:anchor="_Toc502055092" w:history="1">
        <w:r w:rsidR="009F0E94" w:rsidRPr="003C3078">
          <w:rPr>
            <w:rStyle w:val="Hyperlink"/>
          </w:rPr>
          <w:t>خطط Microsoft Azure Infrastructure</w:t>
        </w:r>
        <w:r w:rsidR="009F0E94">
          <w:tab/>
        </w:r>
        <w:r w:rsidR="009F0E94">
          <w:fldChar w:fldCharType="begin"/>
        </w:r>
        <w:r w:rsidR="009F0E94">
          <w:instrText xml:space="preserve"> PAGEREF _Toc502055092 \h </w:instrText>
        </w:r>
        <w:r w:rsidR="009F0E94">
          <w:fldChar w:fldCharType="separate"/>
        </w:r>
        <w:r w:rsidR="009F0E94">
          <w:t>55</w:t>
        </w:r>
        <w:r w:rsidR="009F0E94">
          <w:fldChar w:fldCharType="end"/>
        </w:r>
      </w:hyperlink>
    </w:p>
    <w:p w:rsidR="009F0E94" w:rsidRDefault="00CF7717">
      <w:pPr>
        <w:pStyle w:val="TOC3"/>
        <w:rPr>
          <w:rFonts w:eastAsiaTheme="minorEastAsia"/>
          <w:smallCaps w:val="0"/>
          <w:sz w:val="22"/>
          <w:lang w:eastAsia="en-US"/>
        </w:rPr>
      </w:pPr>
      <w:hyperlink w:anchor="_Toc502055093" w:history="1">
        <w:r w:rsidR="009F0E94" w:rsidRPr="003C3078">
          <w:rPr>
            <w:rStyle w:val="Hyperlink"/>
          </w:rPr>
          <w:t>خطط Microsoft Azure Support</w:t>
        </w:r>
        <w:r w:rsidR="009F0E94">
          <w:tab/>
        </w:r>
        <w:r w:rsidR="009F0E94">
          <w:fldChar w:fldCharType="begin"/>
        </w:r>
        <w:r w:rsidR="009F0E94">
          <w:instrText xml:space="preserve"> PAGEREF _Toc502055093 \h </w:instrText>
        </w:r>
        <w:r w:rsidR="009F0E94">
          <w:fldChar w:fldCharType="separate"/>
        </w:r>
        <w:r w:rsidR="009F0E94">
          <w:t>56</w:t>
        </w:r>
        <w:r w:rsidR="009F0E94">
          <w:fldChar w:fldCharType="end"/>
        </w:r>
      </w:hyperlink>
    </w:p>
    <w:p w:rsidR="009F0E94" w:rsidRDefault="00CF7717">
      <w:pPr>
        <w:pStyle w:val="TOC3"/>
        <w:rPr>
          <w:rFonts w:eastAsiaTheme="minorEastAsia"/>
          <w:smallCaps w:val="0"/>
          <w:sz w:val="22"/>
          <w:lang w:eastAsia="en-US"/>
        </w:rPr>
      </w:pPr>
      <w:hyperlink w:anchor="_Toc502055094" w:history="1">
        <w:r w:rsidR="009F0E94" w:rsidRPr="003C3078">
          <w:rPr>
            <w:rStyle w:val="Hyperlink"/>
          </w:rPr>
          <w:t>خطط Microsoft Azure User</w:t>
        </w:r>
        <w:r w:rsidR="009F0E94">
          <w:tab/>
        </w:r>
        <w:r w:rsidR="009F0E94">
          <w:fldChar w:fldCharType="begin"/>
        </w:r>
        <w:r w:rsidR="009F0E94">
          <w:instrText xml:space="preserve"> PAGEREF _Toc502055094 \h </w:instrText>
        </w:r>
        <w:r w:rsidR="009F0E94">
          <w:fldChar w:fldCharType="separate"/>
        </w:r>
        <w:r w:rsidR="009F0E94">
          <w:t>57</w:t>
        </w:r>
        <w:r w:rsidR="009F0E94">
          <w:fldChar w:fldCharType="end"/>
        </w:r>
      </w:hyperlink>
    </w:p>
    <w:p w:rsidR="009F0E94" w:rsidRDefault="00CF7717">
      <w:pPr>
        <w:pStyle w:val="TOC2"/>
        <w:rPr>
          <w:rFonts w:eastAsiaTheme="minorEastAsia"/>
          <w:smallCaps w:val="0"/>
          <w:sz w:val="22"/>
          <w:lang w:eastAsia="en-US"/>
        </w:rPr>
      </w:pPr>
      <w:hyperlink w:anchor="_Toc502055095" w:history="1">
        <w:r w:rsidR="009F0E94" w:rsidRPr="003C3078">
          <w:rPr>
            <w:rStyle w:val="Hyperlink"/>
          </w:rPr>
          <w:t>Microsoft 365</w:t>
        </w:r>
        <w:r w:rsidR="009F0E94">
          <w:tab/>
        </w:r>
        <w:r w:rsidR="009F0E94">
          <w:fldChar w:fldCharType="begin"/>
        </w:r>
        <w:r w:rsidR="009F0E94">
          <w:instrText xml:space="preserve"> PAGEREF _Toc502055095 \h </w:instrText>
        </w:r>
        <w:r w:rsidR="009F0E94">
          <w:fldChar w:fldCharType="separate"/>
        </w:r>
        <w:r w:rsidR="009F0E94">
          <w:t>57</w:t>
        </w:r>
        <w:r w:rsidR="009F0E94">
          <w:fldChar w:fldCharType="end"/>
        </w:r>
      </w:hyperlink>
    </w:p>
    <w:p w:rsidR="009F0E94" w:rsidRDefault="00CF7717">
      <w:pPr>
        <w:pStyle w:val="TOC2"/>
        <w:rPr>
          <w:rFonts w:eastAsiaTheme="minorEastAsia"/>
          <w:smallCaps w:val="0"/>
          <w:sz w:val="22"/>
          <w:lang w:eastAsia="en-US"/>
        </w:rPr>
      </w:pPr>
      <w:hyperlink w:anchor="_Toc502055096" w:history="1">
        <w:r w:rsidR="009F0E94" w:rsidRPr="003C3078">
          <w:rPr>
            <w:rStyle w:val="Hyperlink"/>
          </w:rPr>
          <w:t>Enterprise Mobility + Security</w:t>
        </w:r>
        <w:r w:rsidR="009F0E94">
          <w:tab/>
        </w:r>
        <w:r w:rsidR="009F0E94">
          <w:fldChar w:fldCharType="begin"/>
        </w:r>
        <w:r w:rsidR="009F0E94">
          <w:instrText xml:space="preserve"> PAGEREF _Toc502055096 \h </w:instrText>
        </w:r>
        <w:r w:rsidR="009F0E94">
          <w:fldChar w:fldCharType="separate"/>
        </w:r>
        <w:r w:rsidR="009F0E94">
          <w:t>59</w:t>
        </w:r>
        <w:r w:rsidR="009F0E94">
          <w:fldChar w:fldCharType="end"/>
        </w:r>
      </w:hyperlink>
    </w:p>
    <w:p w:rsidR="009F0E94" w:rsidRDefault="00CF7717">
      <w:pPr>
        <w:pStyle w:val="TOC2"/>
        <w:rPr>
          <w:rFonts w:eastAsiaTheme="minorEastAsia"/>
          <w:smallCaps w:val="0"/>
          <w:sz w:val="22"/>
          <w:lang w:eastAsia="en-US"/>
        </w:rPr>
      </w:pPr>
      <w:hyperlink w:anchor="_Toc502055097" w:history="1">
        <w:r w:rsidR="009F0E94" w:rsidRPr="003C3078">
          <w:rPr>
            <w:rStyle w:val="Hyperlink"/>
          </w:rPr>
          <w:t>Microsoft Dynamics 365 Services</w:t>
        </w:r>
        <w:r w:rsidR="009F0E94">
          <w:tab/>
        </w:r>
        <w:r w:rsidR="009F0E94">
          <w:fldChar w:fldCharType="begin"/>
        </w:r>
        <w:r w:rsidR="009F0E94">
          <w:instrText xml:space="preserve"> PAGEREF _Toc502055097 \h </w:instrText>
        </w:r>
        <w:r w:rsidR="009F0E94">
          <w:fldChar w:fldCharType="separate"/>
        </w:r>
        <w:r w:rsidR="009F0E94">
          <w:t>59</w:t>
        </w:r>
        <w:r w:rsidR="009F0E94">
          <w:fldChar w:fldCharType="end"/>
        </w:r>
      </w:hyperlink>
    </w:p>
    <w:p w:rsidR="009F0E94" w:rsidRDefault="00CF7717">
      <w:pPr>
        <w:pStyle w:val="TOC2"/>
        <w:rPr>
          <w:rFonts w:eastAsiaTheme="minorEastAsia"/>
          <w:smallCaps w:val="0"/>
          <w:sz w:val="22"/>
          <w:lang w:eastAsia="en-US"/>
        </w:rPr>
      </w:pPr>
      <w:hyperlink w:anchor="_Toc502055098" w:history="1">
        <w:r w:rsidR="009F0E94" w:rsidRPr="003C3078">
          <w:rPr>
            <w:rStyle w:val="Hyperlink"/>
          </w:rPr>
          <w:t>خدمات Office 365</w:t>
        </w:r>
        <w:r w:rsidR="009F0E94">
          <w:tab/>
        </w:r>
        <w:r w:rsidR="009F0E94">
          <w:fldChar w:fldCharType="begin"/>
        </w:r>
        <w:r w:rsidR="009F0E94">
          <w:instrText xml:space="preserve"> PAGEREF _Toc502055098 \h </w:instrText>
        </w:r>
        <w:r w:rsidR="009F0E94">
          <w:fldChar w:fldCharType="separate"/>
        </w:r>
        <w:r w:rsidR="009F0E94">
          <w:t>62</w:t>
        </w:r>
        <w:r w:rsidR="009F0E94">
          <w:fldChar w:fldCharType="end"/>
        </w:r>
      </w:hyperlink>
    </w:p>
    <w:p w:rsidR="009F0E94" w:rsidRDefault="00CF7717">
      <w:pPr>
        <w:pStyle w:val="TOC3"/>
        <w:rPr>
          <w:rFonts w:eastAsiaTheme="minorEastAsia"/>
          <w:smallCaps w:val="0"/>
          <w:sz w:val="22"/>
          <w:lang w:eastAsia="en-US"/>
        </w:rPr>
      </w:pPr>
      <w:hyperlink w:anchor="_Toc502055099" w:history="1">
        <w:r w:rsidR="009F0E94" w:rsidRPr="003C3078">
          <w:rPr>
            <w:rStyle w:val="Hyperlink"/>
          </w:rPr>
          <w:t>تطبيقات Office 365</w:t>
        </w:r>
        <w:r w:rsidR="009F0E94">
          <w:tab/>
        </w:r>
        <w:r w:rsidR="009F0E94">
          <w:fldChar w:fldCharType="begin"/>
        </w:r>
        <w:r w:rsidR="009F0E94">
          <w:instrText xml:space="preserve"> PAGEREF _Toc502055099 \h </w:instrText>
        </w:r>
        <w:r w:rsidR="009F0E94">
          <w:fldChar w:fldCharType="separate"/>
        </w:r>
        <w:r w:rsidR="009F0E94">
          <w:t>62</w:t>
        </w:r>
        <w:r w:rsidR="009F0E94">
          <w:fldChar w:fldCharType="end"/>
        </w:r>
      </w:hyperlink>
    </w:p>
    <w:p w:rsidR="009F0E94" w:rsidRDefault="00CF7717">
      <w:pPr>
        <w:pStyle w:val="TOC3"/>
        <w:rPr>
          <w:rFonts w:eastAsiaTheme="minorEastAsia"/>
          <w:smallCaps w:val="0"/>
          <w:sz w:val="22"/>
          <w:lang w:eastAsia="en-US"/>
        </w:rPr>
      </w:pPr>
      <w:hyperlink w:anchor="_Toc502055100" w:history="1">
        <w:r w:rsidR="009F0E94" w:rsidRPr="003C3078">
          <w:rPr>
            <w:rStyle w:val="Hyperlink"/>
          </w:rPr>
          <w:t>Office 365 Suites</w:t>
        </w:r>
        <w:r w:rsidR="009F0E94">
          <w:tab/>
        </w:r>
        <w:r w:rsidR="009F0E94">
          <w:fldChar w:fldCharType="begin"/>
        </w:r>
        <w:r w:rsidR="009F0E94">
          <w:instrText xml:space="preserve"> PAGEREF _Toc502055100 \h </w:instrText>
        </w:r>
        <w:r w:rsidR="009F0E94">
          <w:fldChar w:fldCharType="separate"/>
        </w:r>
        <w:r w:rsidR="009F0E94">
          <w:t>64</w:t>
        </w:r>
        <w:r w:rsidR="009F0E94">
          <w:fldChar w:fldCharType="end"/>
        </w:r>
      </w:hyperlink>
    </w:p>
    <w:p w:rsidR="009F0E94" w:rsidRDefault="00CF7717">
      <w:pPr>
        <w:pStyle w:val="TOC3"/>
        <w:rPr>
          <w:rFonts w:eastAsiaTheme="minorEastAsia"/>
          <w:smallCaps w:val="0"/>
          <w:sz w:val="22"/>
          <w:lang w:eastAsia="en-US"/>
        </w:rPr>
      </w:pPr>
      <w:hyperlink w:anchor="_Toc502055101" w:history="1">
        <w:r w:rsidR="009F0E94" w:rsidRPr="003C3078">
          <w:rPr>
            <w:rStyle w:val="Hyperlink"/>
          </w:rPr>
          <w:t>Office 365 Cloud App Security</w:t>
        </w:r>
        <w:r w:rsidR="009F0E94">
          <w:tab/>
        </w:r>
        <w:r w:rsidR="009F0E94">
          <w:fldChar w:fldCharType="begin"/>
        </w:r>
        <w:r w:rsidR="009F0E94">
          <w:instrText xml:space="preserve"> PAGEREF _Toc502055101 \h </w:instrText>
        </w:r>
        <w:r w:rsidR="009F0E94">
          <w:fldChar w:fldCharType="separate"/>
        </w:r>
        <w:r w:rsidR="009F0E94">
          <w:t>65</w:t>
        </w:r>
        <w:r w:rsidR="009F0E94">
          <w:fldChar w:fldCharType="end"/>
        </w:r>
      </w:hyperlink>
    </w:p>
    <w:p w:rsidR="009F0E94" w:rsidRDefault="00CF7717">
      <w:pPr>
        <w:pStyle w:val="TOC3"/>
        <w:rPr>
          <w:rFonts w:eastAsiaTheme="minorEastAsia"/>
          <w:smallCaps w:val="0"/>
          <w:sz w:val="22"/>
          <w:lang w:eastAsia="en-US"/>
        </w:rPr>
      </w:pPr>
      <w:hyperlink w:anchor="_Toc502055102" w:history="1">
        <w:r w:rsidR="009F0E94" w:rsidRPr="003C3078">
          <w:rPr>
            <w:rStyle w:val="Hyperlink"/>
          </w:rPr>
          <w:t>Microsoft MyAnalytics</w:t>
        </w:r>
        <w:r w:rsidR="009F0E94">
          <w:tab/>
        </w:r>
        <w:r w:rsidR="009F0E94">
          <w:fldChar w:fldCharType="begin"/>
        </w:r>
        <w:r w:rsidR="009F0E94">
          <w:instrText xml:space="preserve"> PAGEREF _Toc502055102 \h </w:instrText>
        </w:r>
        <w:r w:rsidR="009F0E94">
          <w:fldChar w:fldCharType="separate"/>
        </w:r>
        <w:r w:rsidR="009F0E94">
          <w:t>66</w:t>
        </w:r>
        <w:r w:rsidR="009F0E94">
          <w:fldChar w:fldCharType="end"/>
        </w:r>
      </w:hyperlink>
    </w:p>
    <w:p w:rsidR="009F0E94" w:rsidRDefault="00CF7717">
      <w:pPr>
        <w:pStyle w:val="TOC3"/>
        <w:rPr>
          <w:rFonts w:eastAsiaTheme="minorEastAsia"/>
          <w:smallCaps w:val="0"/>
          <w:sz w:val="22"/>
          <w:lang w:eastAsia="en-US"/>
        </w:rPr>
      </w:pPr>
      <w:hyperlink w:anchor="_Toc502055103" w:history="1">
        <w:r w:rsidR="009F0E94" w:rsidRPr="003C3078">
          <w:rPr>
            <w:rStyle w:val="Hyperlink"/>
          </w:rPr>
          <w:t>Office 365 Advanced Compliance</w:t>
        </w:r>
        <w:r w:rsidR="009F0E94">
          <w:tab/>
        </w:r>
        <w:r w:rsidR="009F0E94">
          <w:fldChar w:fldCharType="begin"/>
        </w:r>
        <w:r w:rsidR="009F0E94">
          <w:instrText xml:space="preserve"> PAGEREF _Toc502055103 \h </w:instrText>
        </w:r>
        <w:r w:rsidR="009F0E94">
          <w:fldChar w:fldCharType="separate"/>
        </w:r>
        <w:r w:rsidR="009F0E94">
          <w:t>66</w:t>
        </w:r>
        <w:r w:rsidR="009F0E94">
          <w:fldChar w:fldCharType="end"/>
        </w:r>
      </w:hyperlink>
    </w:p>
    <w:p w:rsidR="009F0E94" w:rsidRDefault="00CF7717">
      <w:pPr>
        <w:pStyle w:val="TOC3"/>
        <w:rPr>
          <w:rFonts w:eastAsiaTheme="minorEastAsia"/>
          <w:smallCaps w:val="0"/>
          <w:sz w:val="22"/>
          <w:lang w:eastAsia="en-US"/>
        </w:rPr>
      </w:pPr>
      <w:hyperlink w:anchor="_Toc502055104" w:history="1">
        <w:r w:rsidR="009F0E94" w:rsidRPr="003C3078">
          <w:rPr>
            <w:rStyle w:val="Hyperlink"/>
          </w:rPr>
          <w:t>Exchange Online</w:t>
        </w:r>
        <w:r w:rsidR="009F0E94">
          <w:tab/>
        </w:r>
        <w:r w:rsidR="009F0E94">
          <w:fldChar w:fldCharType="begin"/>
        </w:r>
        <w:r w:rsidR="009F0E94">
          <w:instrText xml:space="preserve"> PAGEREF _Toc502055104 \h </w:instrText>
        </w:r>
        <w:r w:rsidR="009F0E94">
          <w:fldChar w:fldCharType="separate"/>
        </w:r>
        <w:r w:rsidR="009F0E94">
          <w:t>66</w:t>
        </w:r>
        <w:r w:rsidR="009F0E94">
          <w:fldChar w:fldCharType="end"/>
        </w:r>
      </w:hyperlink>
    </w:p>
    <w:p w:rsidR="009F0E94" w:rsidRDefault="00CF7717">
      <w:pPr>
        <w:pStyle w:val="TOC3"/>
        <w:rPr>
          <w:rFonts w:eastAsiaTheme="minorEastAsia"/>
          <w:smallCaps w:val="0"/>
          <w:sz w:val="22"/>
          <w:lang w:eastAsia="en-US"/>
        </w:rPr>
      </w:pPr>
      <w:hyperlink w:anchor="_Toc502055105" w:history="1">
        <w:r w:rsidR="009F0E94" w:rsidRPr="003C3078">
          <w:rPr>
            <w:rStyle w:val="Hyperlink"/>
          </w:rPr>
          <w:t>OneDrive for Business</w:t>
        </w:r>
        <w:r w:rsidR="009F0E94">
          <w:tab/>
        </w:r>
        <w:r w:rsidR="009F0E94">
          <w:fldChar w:fldCharType="begin"/>
        </w:r>
        <w:r w:rsidR="009F0E94">
          <w:instrText xml:space="preserve"> PAGEREF _Toc502055105 \h </w:instrText>
        </w:r>
        <w:r w:rsidR="009F0E94">
          <w:fldChar w:fldCharType="separate"/>
        </w:r>
        <w:r w:rsidR="009F0E94">
          <w:t>67</w:t>
        </w:r>
        <w:r w:rsidR="009F0E94">
          <w:fldChar w:fldCharType="end"/>
        </w:r>
      </w:hyperlink>
    </w:p>
    <w:p w:rsidR="009F0E94" w:rsidRDefault="00CF7717">
      <w:pPr>
        <w:pStyle w:val="TOC3"/>
        <w:rPr>
          <w:rFonts w:eastAsiaTheme="minorEastAsia"/>
          <w:smallCaps w:val="0"/>
          <w:sz w:val="22"/>
          <w:lang w:eastAsia="en-US"/>
        </w:rPr>
      </w:pPr>
      <w:hyperlink w:anchor="_Toc502055106" w:history="1">
        <w:r w:rsidR="009F0E94" w:rsidRPr="003C3078">
          <w:rPr>
            <w:rStyle w:val="Hyperlink"/>
          </w:rPr>
          <w:t>Project Online</w:t>
        </w:r>
        <w:r w:rsidR="009F0E94">
          <w:tab/>
        </w:r>
        <w:r w:rsidR="009F0E94">
          <w:fldChar w:fldCharType="begin"/>
        </w:r>
        <w:r w:rsidR="009F0E94">
          <w:instrText xml:space="preserve"> PAGEREF _Toc502055106 \h </w:instrText>
        </w:r>
        <w:r w:rsidR="009F0E94">
          <w:fldChar w:fldCharType="separate"/>
        </w:r>
        <w:r w:rsidR="009F0E94">
          <w:t>67</w:t>
        </w:r>
        <w:r w:rsidR="009F0E94">
          <w:fldChar w:fldCharType="end"/>
        </w:r>
      </w:hyperlink>
    </w:p>
    <w:p w:rsidR="009F0E94" w:rsidRDefault="00CF7717">
      <w:pPr>
        <w:pStyle w:val="TOC3"/>
        <w:rPr>
          <w:rFonts w:eastAsiaTheme="minorEastAsia"/>
          <w:smallCaps w:val="0"/>
          <w:sz w:val="22"/>
          <w:lang w:eastAsia="en-US"/>
        </w:rPr>
      </w:pPr>
      <w:hyperlink w:anchor="_Toc502055107" w:history="1">
        <w:r w:rsidR="009F0E94" w:rsidRPr="003C3078">
          <w:rPr>
            <w:rStyle w:val="Hyperlink"/>
          </w:rPr>
          <w:t>SharePoint Online</w:t>
        </w:r>
        <w:r w:rsidR="009F0E94">
          <w:tab/>
        </w:r>
        <w:r w:rsidR="009F0E94">
          <w:fldChar w:fldCharType="begin"/>
        </w:r>
        <w:r w:rsidR="009F0E94">
          <w:instrText xml:space="preserve"> PAGEREF _Toc502055107 \h </w:instrText>
        </w:r>
        <w:r w:rsidR="009F0E94">
          <w:fldChar w:fldCharType="separate"/>
        </w:r>
        <w:r w:rsidR="009F0E94">
          <w:t>68</w:t>
        </w:r>
        <w:r w:rsidR="009F0E94">
          <w:fldChar w:fldCharType="end"/>
        </w:r>
      </w:hyperlink>
    </w:p>
    <w:p w:rsidR="009F0E94" w:rsidRDefault="00CF7717">
      <w:pPr>
        <w:pStyle w:val="TOC3"/>
        <w:rPr>
          <w:rFonts w:eastAsiaTheme="minorEastAsia"/>
          <w:smallCaps w:val="0"/>
          <w:sz w:val="22"/>
          <w:lang w:eastAsia="en-US"/>
        </w:rPr>
      </w:pPr>
      <w:hyperlink w:anchor="_Toc502055108" w:history="1">
        <w:r w:rsidR="009F0E94" w:rsidRPr="003C3078">
          <w:rPr>
            <w:rStyle w:val="Hyperlink"/>
          </w:rPr>
          <w:t>Skype for Business Online</w:t>
        </w:r>
        <w:r w:rsidR="009F0E94">
          <w:tab/>
        </w:r>
        <w:r w:rsidR="009F0E94">
          <w:fldChar w:fldCharType="begin"/>
        </w:r>
        <w:r w:rsidR="009F0E94">
          <w:instrText xml:space="preserve"> PAGEREF _Toc502055108 \h </w:instrText>
        </w:r>
        <w:r w:rsidR="009F0E94">
          <w:fldChar w:fldCharType="separate"/>
        </w:r>
        <w:r w:rsidR="009F0E94">
          <w:t>69</w:t>
        </w:r>
        <w:r w:rsidR="009F0E94">
          <w:fldChar w:fldCharType="end"/>
        </w:r>
      </w:hyperlink>
    </w:p>
    <w:p w:rsidR="009F0E94" w:rsidRDefault="00CF7717">
      <w:pPr>
        <w:pStyle w:val="TOC3"/>
        <w:rPr>
          <w:rFonts w:eastAsiaTheme="minorEastAsia"/>
          <w:smallCaps w:val="0"/>
          <w:sz w:val="22"/>
          <w:lang w:eastAsia="en-US"/>
        </w:rPr>
      </w:pPr>
      <w:hyperlink w:anchor="_Toc502055109" w:history="1">
        <w:r w:rsidR="009F0E94" w:rsidRPr="003C3078">
          <w:rPr>
            <w:rStyle w:val="Hyperlink"/>
          </w:rPr>
          <w:t>Workplace Analytics</w:t>
        </w:r>
        <w:r w:rsidR="009F0E94">
          <w:tab/>
        </w:r>
        <w:r w:rsidR="009F0E94">
          <w:fldChar w:fldCharType="begin"/>
        </w:r>
        <w:r w:rsidR="009F0E94">
          <w:instrText xml:space="preserve"> PAGEREF _Toc502055109 \h </w:instrText>
        </w:r>
        <w:r w:rsidR="009F0E94">
          <w:fldChar w:fldCharType="separate"/>
        </w:r>
        <w:r w:rsidR="009F0E94">
          <w:t>69</w:t>
        </w:r>
        <w:r w:rsidR="009F0E94">
          <w:fldChar w:fldCharType="end"/>
        </w:r>
      </w:hyperlink>
    </w:p>
    <w:p w:rsidR="009F0E94" w:rsidRDefault="00CF7717">
      <w:pPr>
        <w:pStyle w:val="TOC2"/>
        <w:rPr>
          <w:rFonts w:eastAsiaTheme="minorEastAsia"/>
          <w:smallCaps w:val="0"/>
          <w:sz w:val="22"/>
          <w:lang w:eastAsia="en-US"/>
        </w:rPr>
      </w:pPr>
      <w:hyperlink w:anchor="_Toc502055110" w:history="1">
        <w:r w:rsidR="009F0E94" w:rsidRPr="003C3078">
          <w:rPr>
            <w:rStyle w:val="Hyperlink"/>
          </w:rPr>
          <w:t>خدمات أخرى عبر الإنترنت</w:t>
        </w:r>
        <w:r w:rsidR="009F0E94">
          <w:tab/>
        </w:r>
        <w:r w:rsidR="009F0E94">
          <w:fldChar w:fldCharType="begin"/>
        </w:r>
        <w:r w:rsidR="009F0E94">
          <w:instrText xml:space="preserve"> PAGEREF _Toc502055110 \h </w:instrText>
        </w:r>
        <w:r w:rsidR="009F0E94">
          <w:fldChar w:fldCharType="separate"/>
        </w:r>
        <w:r w:rsidR="009F0E94">
          <w:t>70</w:t>
        </w:r>
        <w:r w:rsidR="009F0E94">
          <w:fldChar w:fldCharType="end"/>
        </w:r>
      </w:hyperlink>
    </w:p>
    <w:p w:rsidR="009F0E94" w:rsidRDefault="00CF7717">
      <w:pPr>
        <w:pStyle w:val="TOC3"/>
        <w:rPr>
          <w:rFonts w:eastAsiaTheme="minorEastAsia"/>
          <w:smallCaps w:val="0"/>
          <w:sz w:val="22"/>
          <w:lang w:eastAsia="en-US"/>
        </w:rPr>
      </w:pPr>
      <w:hyperlink w:anchor="_Toc502055111" w:history="1">
        <w:r w:rsidR="009F0E94" w:rsidRPr="003C3078">
          <w:rPr>
            <w:rStyle w:val="Hyperlink"/>
          </w:rPr>
          <w:t>خرائط Bing</w:t>
        </w:r>
        <w:r w:rsidR="009F0E94">
          <w:tab/>
        </w:r>
        <w:r w:rsidR="009F0E94">
          <w:fldChar w:fldCharType="begin"/>
        </w:r>
        <w:r w:rsidR="009F0E94">
          <w:instrText xml:space="preserve"> PAGEREF _Toc502055111 \h </w:instrText>
        </w:r>
        <w:r w:rsidR="009F0E94">
          <w:fldChar w:fldCharType="separate"/>
        </w:r>
        <w:r w:rsidR="009F0E94">
          <w:t>70</w:t>
        </w:r>
        <w:r w:rsidR="009F0E94">
          <w:fldChar w:fldCharType="end"/>
        </w:r>
      </w:hyperlink>
    </w:p>
    <w:p w:rsidR="009F0E94" w:rsidRDefault="00CF7717">
      <w:pPr>
        <w:pStyle w:val="TOC3"/>
        <w:rPr>
          <w:rFonts w:eastAsiaTheme="minorEastAsia"/>
          <w:smallCaps w:val="0"/>
          <w:sz w:val="22"/>
          <w:lang w:eastAsia="en-US"/>
        </w:rPr>
      </w:pPr>
      <w:hyperlink w:anchor="_Toc502055112" w:history="1">
        <w:r w:rsidR="009F0E94" w:rsidRPr="003C3078">
          <w:rPr>
            <w:rStyle w:val="Hyperlink"/>
          </w:rPr>
          <w:t>Business Application Platform</w:t>
        </w:r>
        <w:r w:rsidR="009F0E94">
          <w:tab/>
        </w:r>
        <w:r w:rsidR="009F0E94">
          <w:fldChar w:fldCharType="begin"/>
        </w:r>
        <w:r w:rsidR="009F0E94">
          <w:instrText xml:space="preserve"> PAGEREF _Toc502055112 \h </w:instrText>
        </w:r>
        <w:r w:rsidR="009F0E94">
          <w:fldChar w:fldCharType="separate"/>
        </w:r>
        <w:r w:rsidR="009F0E94">
          <w:t>70</w:t>
        </w:r>
        <w:r w:rsidR="009F0E94">
          <w:fldChar w:fldCharType="end"/>
        </w:r>
      </w:hyperlink>
    </w:p>
    <w:p w:rsidR="009F0E94" w:rsidRDefault="00CF7717">
      <w:pPr>
        <w:pStyle w:val="TOC3"/>
        <w:rPr>
          <w:rFonts w:eastAsiaTheme="minorEastAsia"/>
          <w:smallCaps w:val="0"/>
          <w:sz w:val="22"/>
          <w:lang w:eastAsia="en-US"/>
        </w:rPr>
      </w:pPr>
      <w:hyperlink w:anchor="_Toc502055113" w:history="1">
        <w:r w:rsidR="009F0E94" w:rsidRPr="003C3078">
          <w:rPr>
            <w:rStyle w:val="Hyperlink"/>
          </w:rPr>
          <w:t>Microsoft Kaizala Pro</w:t>
        </w:r>
        <w:r w:rsidR="009F0E94">
          <w:tab/>
        </w:r>
        <w:r w:rsidR="009F0E94">
          <w:fldChar w:fldCharType="begin"/>
        </w:r>
        <w:r w:rsidR="009F0E94">
          <w:instrText xml:space="preserve"> PAGEREF _Toc502055113 \h </w:instrText>
        </w:r>
        <w:r w:rsidR="009F0E94">
          <w:fldChar w:fldCharType="separate"/>
        </w:r>
        <w:r w:rsidR="009F0E94">
          <w:t>71</w:t>
        </w:r>
        <w:r w:rsidR="009F0E94">
          <w:fldChar w:fldCharType="end"/>
        </w:r>
      </w:hyperlink>
    </w:p>
    <w:p w:rsidR="009F0E94" w:rsidRDefault="00CF7717">
      <w:pPr>
        <w:pStyle w:val="TOC3"/>
        <w:rPr>
          <w:rFonts w:eastAsiaTheme="minorEastAsia"/>
          <w:smallCaps w:val="0"/>
          <w:sz w:val="22"/>
          <w:lang w:eastAsia="en-US"/>
        </w:rPr>
      </w:pPr>
      <w:hyperlink w:anchor="_Toc502055114" w:history="1">
        <w:r w:rsidR="009F0E94" w:rsidRPr="003C3078">
          <w:rPr>
            <w:rStyle w:val="Hyperlink"/>
          </w:rPr>
          <w:t>Microsoft Cloud App Security</w:t>
        </w:r>
        <w:r w:rsidR="009F0E94">
          <w:tab/>
        </w:r>
        <w:r w:rsidR="009F0E94">
          <w:fldChar w:fldCharType="begin"/>
        </w:r>
        <w:r w:rsidR="009F0E94">
          <w:instrText xml:space="preserve"> PAGEREF _Toc502055114 \h </w:instrText>
        </w:r>
        <w:r w:rsidR="009F0E94">
          <w:fldChar w:fldCharType="separate"/>
        </w:r>
        <w:r w:rsidR="009F0E94">
          <w:t>72</w:t>
        </w:r>
        <w:r w:rsidR="009F0E94">
          <w:fldChar w:fldCharType="end"/>
        </w:r>
      </w:hyperlink>
    </w:p>
    <w:p w:rsidR="009F0E94" w:rsidRDefault="00CF7717">
      <w:pPr>
        <w:pStyle w:val="TOC3"/>
        <w:rPr>
          <w:rFonts w:eastAsiaTheme="minorEastAsia"/>
          <w:smallCaps w:val="0"/>
          <w:sz w:val="22"/>
          <w:lang w:eastAsia="en-US"/>
        </w:rPr>
      </w:pPr>
      <w:hyperlink w:anchor="_Toc502055115" w:history="1">
        <w:r w:rsidR="009F0E94" w:rsidRPr="003C3078">
          <w:rPr>
            <w:rStyle w:val="Hyperlink"/>
          </w:rPr>
          <w:t>Microsoft Intune</w:t>
        </w:r>
        <w:r w:rsidR="009F0E94">
          <w:tab/>
        </w:r>
        <w:r w:rsidR="009F0E94">
          <w:fldChar w:fldCharType="begin"/>
        </w:r>
        <w:r w:rsidR="009F0E94">
          <w:instrText xml:space="preserve"> PAGEREF _Toc502055115 \h </w:instrText>
        </w:r>
        <w:r w:rsidR="009F0E94">
          <w:fldChar w:fldCharType="separate"/>
        </w:r>
        <w:r w:rsidR="009F0E94">
          <w:t>72</w:t>
        </w:r>
        <w:r w:rsidR="009F0E94">
          <w:fldChar w:fldCharType="end"/>
        </w:r>
      </w:hyperlink>
    </w:p>
    <w:p w:rsidR="009F0E94" w:rsidRDefault="00CF7717">
      <w:pPr>
        <w:pStyle w:val="TOC3"/>
        <w:rPr>
          <w:rFonts w:eastAsiaTheme="minorEastAsia"/>
          <w:smallCaps w:val="0"/>
          <w:sz w:val="22"/>
          <w:lang w:eastAsia="en-US"/>
        </w:rPr>
      </w:pPr>
      <w:hyperlink w:anchor="_Toc502055116" w:history="1">
        <w:r w:rsidR="009F0E94" w:rsidRPr="003C3078">
          <w:rPr>
            <w:rStyle w:val="Hyperlink"/>
          </w:rPr>
          <w:t>Microsoft Learning</w:t>
        </w:r>
        <w:r w:rsidR="009F0E94">
          <w:tab/>
        </w:r>
        <w:r w:rsidR="009F0E94">
          <w:fldChar w:fldCharType="begin"/>
        </w:r>
        <w:r w:rsidR="009F0E94">
          <w:instrText xml:space="preserve"> PAGEREF _Toc502055116 \h </w:instrText>
        </w:r>
        <w:r w:rsidR="009F0E94">
          <w:fldChar w:fldCharType="separate"/>
        </w:r>
        <w:r w:rsidR="009F0E94">
          <w:t>73</w:t>
        </w:r>
        <w:r w:rsidR="009F0E94">
          <w:fldChar w:fldCharType="end"/>
        </w:r>
      </w:hyperlink>
    </w:p>
    <w:p w:rsidR="009F0E94" w:rsidRDefault="00CF7717">
      <w:pPr>
        <w:pStyle w:val="TOC3"/>
        <w:rPr>
          <w:rFonts w:eastAsiaTheme="minorEastAsia"/>
          <w:smallCaps w:val="0"/>
          <w:sz w:val="22"/>
          <w:lang w:eastAsia="en-US"/>
        </w:rPr>
      </w:pPr>
      <w:hyperlink w:anchor="_Toc502055117" w:history="1">
        <w:r w:rsidR="009F0E94" w:rsidRPr="003C3078">
          <w:rPr>
            <w:rStyle w:val="Hyperlink"/>
          </w:rPr>
          <w:t>Minecraft: Education Edition</w:t>
        </w:r>
        <w:r w:rsidR="009F0E94">
          <w:tab/>
        </w:r>
        <w:r w:rsidR="009F0E94">
          <w:fldChar w:fldCharType="begin"/>
        </w:r>
        <w:r w:rsidR="009F0E94">
          <w:instrText xml:space="preserve"> PAGEREF _Toc502055117 \h </w:instrText>
        </w:r>
        <w:r w:rsidR="009F0E94">
          <w:fldChar w:fldCharType="separate"/>
        </w:r>
        <w:r w:rsidR="009F0E94">
          <w:t>73</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118" w:history="1">
        <w:r w:rsidR="009F0E94" w:rsidRPr="003C3078">
          <w:rPr>
            <w:rStyle w:val="Hyperlink"/>
            <w:noProof/>
          </w:rPr>
          <w:t>المسرد</w:t>
        </w:r>
        <w:r w:rsidR="009F0E94">
          <w:rPr>
            <w:noProof/>
          </w:rPr>
          <w:tab/>
        </w:r>
        <w:r w:rsidR="009F0E94">
          <w:rPr>
            <w:noProof/>
          </w:rPr>
          <w:fldChar w:fldCharType="begin"/>
        </w:r>
        <w:r w:rsidR="009F0E94">
          <w:rPr>
            <w:noProof/>
          </w:rPr>
          <w:instrText xml:space="preserve"> PAGEREF _Toc502055118 \h </w:instrText>
        </w:r>
        <w:r w:rsidR="009F0E94">
          <w:rPr>
            <w:noProof/>
          </w:rPr>
        </w:r>
        <w:r w:rsidR="009F0E94">
          <w:rPr>
            <w:noProof/>
          </w:rPr>
          <w:fldChar w:fldCharType="separate"/>
        </w:r>
        <w:r w:rsidR="009F0E94">
          <w:rPr>
            <w:noProof/>
          </w:rPr>
          <w:t>75</w:t>
        </w:r>
        <w:r w:rsidR="009F0E94">
          <w:rPr>
            <w:noProof/>
          </w:rPr>
          <w:fldChar w:fldCharType="end"/>
        </w:r>
      </w:hyperlink>
    </w:p>
    <w:p w:rsidR="009F0E94" w:rsidRDefault="00CF7717">
      <w:pPr>
        <w:pStyle w:val="TOC2"/>
        <w:rPr>
          <w:rFonts w:eastAsiaTheme="minorEastAsia"/>
          <w:smallCaps w:val="0"/>
          <w:sz w:val="22"/>
          <w:lang w:eastAsia="en-US"/>
        </w:rPr>
      </w:pPr>
      <w:hyperlink w:anchor="_Toc502055119" w:history="1">
        <w:r w:rsidR="009F0E94" w:rsidRPr="003C3078">
          <w:rPr>
            <w:rStyle w:val="Hyperlink"/>
          </w:rPr>
          <w:t>السمات</w:t>
        </w:r>
        <w:r w:rsidR="009F0E94">
          <w:tab/>
        </w:r>
        <w:r w:rsidR="009F0E94">
          <w:fldChar w:fldCharType="begin"/>
        </w:r>
        <w:r w:rsidR="009F0E94">
          <w:instrText xml:space="preserve"> PAGEREF _Toc502055119 \h </w:instrText>
        </w:r>
        <w:r w:rsidR="009F0E94">
          <w:fldChar w:fldCharType="separate"/>
        </w:r>
        <w:r w:rsidR="009F0E94">
          <w:t>75</w:t>
        </w:r>
        <w:r w:rsidR="009F0E94">
          <w:fldChar w:fldCharType="end"/>
        </w:r>
      </w:hyperlink>
    </w:p>
    <w:p w:rsidR="009F0E94" w:rsidRDefault="00CF7717">
      <w:pPr>
        <w:pStyle w:val="TOC2"/>
        <w:rPr>
          <w:rFonts w:eastAsiaTheme="minorEastAsia"/>
          <w:smallCaps w:val="0"/>
          <w:sz w:val="22"/>
          <w:lang w:eastAsia="en-US"/>
        </w:rPr>
      </w:pPr>
      <w:hyperlink w:anchor="_Toc502055120" w:history="1">
        <w:r w:rsidR="009F0E94" w:rsidRPr="003C3078">
          <w:rPr>
            <w:rStyle w:val="Hyperlink"/>
          </w:rPr>
          <w:t>قيم الخلايا</w:t>
        </w:r>
        <w:r w:rsidR="009F0E94">
          <w:tab/>
        </w:r>
        <w:r w:rsidR="009F0E94">
          <w:fldChar w:fldCharType="begin"/>
        </w:r>
        <w:r w:rsidR="009F0E94">
          <w:instrText xml:space="preserve"> PAGEREF _Toc502055120 \h </w:instrText>
        </w:r>
        <w:r w:rsidR="009F0E94">
          <w:fldChar w:fldCharType="separate"/>
        </w:r>
        <w:r w:rsidR="009F0E94">
          <w:t>76</w:t>
        </w:r>
        <w:r w:rsidR="009F0E94">
          <w:fldChar w:fldCharType="end"/>
        </w:r>
      </w:hyperlink>
    </w:p>
    <w:p w:rsidR="009F0E94" w:rsidRDefault="00CF7717">
      <w:pPr>
        <w:pStyle w:val="TOC2"/>
        <w:rPr>
          <w:rFonts w:eastAsiaTheme="minorEastAsia"/>
          <w:smallCaps w:val="0"/>
          <w:sz w:val="22"/>
          <w:lang w:eastAsia="en-US"/>
        </w:rPr>
      </w:pPr>
      <w:hyperlink w:anchor="_Toc502055121" w:history="1">
        <w:r w:rsidR="009F0E94" w:rsidRPr="003C3078">
          <w:rPr>
            <w:rStyle w:val="Hyperlink"/>
          </w:rPr>
          <w:t>عناوين الأعمدة</w:t>
        </w:r>
        <w:r w:rsidR="009F0E94">
          <w:tab/>
        </w:r>
        <w:r w:rsidR="009F0E94">
          <w:fldChar w:fldCharType="begin"/>
        </w:r>
        <w:r w:rsidR="009F0E94">
          <w:instrText xml:space="preserve"> PAGEREF _Toc502055121 \h </w:instrText>
        </w:r>
        <w:r w:rsidR="009F0E94">
          <w:fldChar w:fldCharType="separate"/>
        </w:r>
        <w:r w:rsidR="009F0E94">
          <w:t>76</w:t>
        </w:r>
        <w:r w:rsidR="009F0E94">
          <w:fldChar w:fldCharType="end"/>
        </w:r>
      </w:hyperlink>
    </w:p>
    <w:p w:rsidR="009F0E94" w:rsidRDefault="00CF7717">
      <w:pPr>
        <w:pStyle w:val="TOC2"/>
        <w:rPr>
          <w:rFonts w:eastAsiaTheme="minorEastAsia"/>
          <w:smallCaps w:val="0"/>
          <w:sz w:val="22"/>
          <w:lang w:eastAsia="en-US"/>
        </w:rPr>
      </w:pPr>
      <w:hyperlink w:anchor="_Toc502055122" w:history="1">
        <w:r w:rsidR="009F0E94" w:rsidRPr="003C3078">
          <w:rPr>
            <w:rStyle w:val="Hyperlink"/>
          </w:rPr>
          <w:t>التعريفات</w:t>
        </w:r>
        <w:r w:rsidR="009F0E94">
          <w:tab/>
        </w:r>
        <w:r w:rsidR="009F0E94">
          <w:fldChar w:fldCharType="begin"/>
        </w:r>
        <w:r w:rsidR="009F0E94">
          <w:instrText xml:space="preserve"> PAGEREF _Toc502055122 \h </w:instrText>
        </w:r>
        <w:r w:rsidR="009F0E94">
          <w:fldChar w:fldCharType="separate"/>
        </w:r>
        <w:r w:rsidR="009F0E94">
          <w:t>77</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123" w:history="1">
        <w:r w:rsidR="009F0E94" w:rsidRPr="003C3078">
          <w:rPr>
            <w:rStyle w:val="Hyperlink"/>
            <w:noProof/>
          </w:rPr>
          <w:t>الملحق (أ) – التراخيص المكافئة لتراخيص وصول العميل/تراخيص الإدارة</w:t>
        </w:r>
        <w:r w:rsidR="009F0E94">
          <w:rPr>
            <w:noProof/>
          </w:rPr>
          <w:tab/>
        </w:r>
        <w:r w:rsidR="009F0E94">
          <w:rPr>
            <w:noProof/>
          </w:rPr>
          <w:fldChar w:fldCharType="begin"/>
        </w:r>
        <w:r w:rsidR="009F0E94">
          <w:rPr>
            <w:noProof/>
          </w:rPr>
          <w:instrText xml:space="preserve"> PAGEREF _Toc502055123 \h </w:instrText>
        </w:r>
        <w:r w:rsidR="009F0E94">
          <w:rPr>
            <w:noProof/>
          </w:rPr>
        </w:r>
        <w:r w:rsidR="009F0E94">
          <w:rPr>
            <w:noProof/>
          </w:rPr>
          <w:fldChar w:fldCharType="separate"/>
        </w:r>
        <w:r w:rsidR="009F0E94">
          <w:rPr>
            <w:noProof/>
          </w:rPr>
          <w:t>79</w:t>
        </w:r>
        <w:r w:rsidR="009F0E94">
          <w:rPr>
            <w:noProof/>
          </w:rPr>
          <w:fldChar w:fldCharType="end"/>
        </w:r>
      </w:hyperlink>
    </w:p>
    <w:p w:rsidR="009F0E94" w:rsidRDefault="00CF7717">
      <w:pPr>
        <w:pStyle w:val="TOC1"/>
        <w:rPr>
          <w:rFonts w:eastAsiaTheme="minorEastAsia"/>
          <w:b w:val="0"/>
          <w:caps w:val="0"/>
          <w:noProof/>
          <w:sz w:val="22"/>
          <w:szCs w:val="22"/>
          <w:lang w:eastAsia="en-US"/>
        </w:rPr>
      </w:pPr>
      <w:hyperlink w:anchor="_Toc502055124" w:history="1">
        <w:r w:rsidR="009F0E94" w:rsidRPr="003C3078">
          <w:rPr>
            <w:rStyle w:val="Hyperlink"/>
            <w:noProof/>
          </w:rPr>
          <w:t>الملحق (ب) – ضمان البرنامج</w:t>
        </w:r>
        <w:r w:rsidR="009F0E94">
          <w:rPr>
            <w:noProof/>
          </w:rPr>
          <w:tab/>
        </w:r>
        <w:r w:rsidR="009F0E94">
          <w:rPr>
            <w:noProof/>
          </w:rPr>
          <w:fldChar w:fldCharType="begin"/>
        </w:r>
        <w:r w:rsidR="009F0E94">
          <w:rPr>
            <w:noProof/>
          </w:rPr>
          <w:instrText xml:space="preserve"> PAGEREF _Toc502055124 \h </w:instrText>
        </w:r>
        <w:r w:rsidR="009F0E94">
          <w:rPr>
            <w:noProof/>
          </w:rPr>
        </w:r>
        <w:r w:rsidR="009F0E94">
          <w:rPr>
            <w:noProof/>
          </w:rPr>
          <w:fldChar w:fldCharType="separate"/>
        </w:r>
        <w:r w:rsidR="009F0E94">
          <w:rPr>
            <w:noProof/>
          </w:rPr>
          <w:t>81</w:t>
        </w:r>
        <w:r w:rsidR="009F0E94">
          <w:rPr>
            <w:noProof/>
          </w:rPr>
          <w:fldChar w:fldCharType="end"/>
        </w:r>
      </w:hyperlink>
    </w:p>
    <w:p w:rsidR="009F0E94" w:rsidRDefault="00CF7717">
      <w:pPr>
        <w:pStyle w:val="TOC2"/>
        <w:rPr>
          <w:rFonts w:eastAsiaTheme="minorEastAsia"/>
          <w:smallCaps w:val="0"/>
          <w:sz w:val="22"/>
          <w:lang w:eastAsia="en-US"/>
        </w:rPr>
      </w:pPr>
      <w:hyperlink w:anchor="_Toc502055125" w:history="1">
        <w:r w:rsidR="009F0E94" w:rsidRPr="003C3078">
          <w:rPr>
            <w:rStyle w:val="Hyperlink"/>
          </w:rPr>
          <w:t>شراء ضمان البرنامج</w:t>
        </w:r>
        <w:r w:rsidR="009F0E94">
          <w:tab/>
        </w:r>
        <w:r w:rsidR="009F0E94">
          <w:fldChar w:fldCharType="begin"/>
        </w:r>
        <w:r w:rsidR="009F0E94">
          <w:instrText xml:space="preserve"> PAGEREF _Toc502055125 \h </w:instrText>
        </w:r>
        <w:r w:rsidR="009F0E94">
          <w:fldChar w:fldCharType="separate"/>
        </w:r>
        <w:r w:rsidR="009F0E94">
          <w:t>81</w:t>
        </w:r>
        <w:r w:rsidR="009F0E94">
          <w:fldChar w:fldCharType="end"/>
        </w:r>
      </w:hyperlink>
    </w:p>
    <w:p w:rsidR="009F0E94" w:rsidRDefault="00CF7717">
      <w:pPr>
        <w:pStyle w:val="TOC2"/>
        <w:rPr>
          <w:rFonts w:eastAsiaTheme="minorEastAsia"/>
          <w:smallCaps w:val="0"/>
          <w:sz w:val="22"/>
          <w:lang w:eastAsia="en-US"/>
        </w:rPr>
      </w:pPr>
      <w:hyperlink w:anchor="_Toc502055126" w:history="1">
        <w:r w:rsidR="009F0E94" w:rsidRPr="003C3078">
          <w:rPr>
            <w:rStyle w:val="Hyperlink"/>
          </w:rPr>
          <w:t>تجديد ضمان البرنامج</w:t>
        </w:r>
        <w:r w:rsidR="009F0E94">
          <w:tab/>
        </w:r>
        <w:r w:rsidR="009F0E94">
          <w:fldChar w:fldCharType="begin"/>
        </w:r>
        <w:r w:rsidR="009F0E94">
          <w:instrText xml:space="preserve"> PAGEREF _Toc502055126 \h </w:instrText>
        </w:r>
        <w:r w:rsidR="009F0E94">
          <w:fldChar w:fldCharType="separate"/>
        </w:r>
        <w:r w:rsidR="009F0E94">
          <w:t>81</w:t>
        </w:r>
        <w:r w:rsidR="009F0E94">
          <w:fldChar w:fldCharType="end"/>
        </w:r>
      </w:hyperlink>
    </w:p>
    <w:p w:rsidR="009F0E94" w:rsidRDefault="00CF7717">
      <w:pPr>
        <w:pStyle w:val="TOC2"/>
        <w:rPr>
          <w:rFonts w:eastAsiaTheme="minorEastAsia"/>
          <w:smallCaps w:val="0"/>
          <w:sz w:val="22"/>
          <w:lang w:eastAsia="en-US"/>
        </w:rPr>
      </w:pPr>
      <w:hyperlink w:anchor="_Toc502055127" w:history="1">
        <w:r w:rsidR="009F0E94" w:rsidRPr="003C3078">
          <w:rPr>
            <w:rStyle w:val="Hyperlink"/>
          </w:rPr>
          <w:t>ترخيص الترحيل للمنتجات المتوقفة أو المنتهية</w:t>
        </w:r>
        <w:r w:rsidR="009F0E94">
          <w:tab/>
        </w:r>
        <w:r w:rsidR="009F0E94">
          <w:fldChar w:fldCharType="begin"/>
        </w:r>
        <w:r w:rsidR="009F0E94">
          <w:instrText xml:space="preserve"> PAGEREF _Toc502055127 \h </w:instrText>
        </w:r>
        <w:r w:rsidR="009F0E94">
          <w:fldChar w:fldCharType="separate"/>
        </w:r>
        <w:r w:rsidR="009F0E94">
          <w:t>82</w:t>
        </w:r>
        <w:r w:rsidR="009F0E94">
          <w:fldChar w:fldCharType="end"/>
        </w:r>
      </w:hyperlink>
    </w:p>
    <w:p w:rsidR="009F0E94" w:rsidRDefault="00CF7717">
      <w:pPr>
        <w:pStyle w:val="TOC2"/>
        <w:rPr>
          <w:rFonts w:eastAsiaTheme="minorEastAsia"/>
          <w:smallCaps w:val="0"/>
          <w:sz w:val="22"/>
          <w:lang w:eastAsia="en-US"/>
        </w:rPr>
      </w:pPr>
      <w:hyperlink w:anchor="_Toc502055128" w:history="1">
        <w:r w:rsidR="009F0E94" w:rsidRPr="003C3078">
          <w:rPr>
            <w:rStyle w:val="Hyperlink"/>
          </w:rPr>
          <w:t>مزايا ضمان البرنامج</w:t>
        </w:r>
        <w:r w:rsidR="009F0E94">
          <w:tab/>
        </w:r>
        <w:r w:rsidR="009F0E94">
          <w:fldChar w:fldCharType="begin"/>
        </w:r>
        <w:r w:rsidR="009F0E94">
          <w:instrText xml:space="preserve"> PAGEREF _Toc502055128 \h </w:instrText>
        </w:r>
        <w:r w:rsidR="009F0E94">
          <w:fldChar w:fldCharType="separate"/>
        </w:r>
        <w:r w:rsidR="009F0E94">
          <w:t>82</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129" w:history="1">
        <w:r w:rsidR="009F0E94" w:rsidRPr="003C3078">
          <w:rPr>
            <w:rStyle w:val="Hyperlink"/>
            <w:noProof/>
          </w:rPr>
          <w:t>الملحق ج – المكونات الإضافية وتراخيص الانتقال الأخرى</w:t>
        </w:r>
        <w:r w:rsidR="009F0E94" w:rsidRPr="003C3078">
          <w:rPr>
            <w:rStyle w:val="Hyperlink"/>
            <w:noProof/>
          </w:rPr>
          <w:t>‬‏</w:t>
        </w:r>
        <w:dir w:val="rtl">
          <w:r w:rsidR="009F0E94">
            <w:rPr>
              <w:noProof/>
            </w:rPr>
            <w:tab/>
          </w:r>
          <w:r w:rsidR="009F0E94">
            <w:rPr>
              <w:noProof/>
            </w:rPr>
            <w:fldChar w:fldCharType="begin"/>
          </w:r>
          <w:r w:rsidR="009F0E94">
            <w:rPr>
              <w:noProof/>
            </w:rPr>
            <w:instrText xml:space="preserve"> PAGEREF _Toc502055129 \h </w:instrText>
          </w:r>
          <w:r w:rsidR="009F0E94">
            <w:rPr>
              <w:noProof/>
            </w:rPr>
          </w:r>
          <w:r w:rsidR="009F0E94">
            <w:rPr>
              <w:noProof/>
            </w:rPr>
            <w:fldChar w:fldCharType="separate"/>
          </w:r>
          <w:r w:rsidR="009F0E94">
            <w:rPr>
              <w:noProof/>
            </w:rPr>
            <w:t>94</w:t>
          </w:r>
          <w:r w:rsidR="009F0E94">
            <w:rPr>
              <w:noProof/>
            </w:rPr>
            <w:fldChar w:fldCharType="end"/>
          </w:r>
          <w:r w:rsidR="00CB6FB8">
            <w:t>‬</w:t>
          </w:r>
          <w:r>
            <w:t>‬</w:t>
          </w:r>
        </w:dir>
      </w:hyperlink>
    </w:p>
    <w:p w:rsidR="009F0E94" w:rsidRDefault="00CF7717">
      <w:pPr>
        <w:pStyle w:val="TOC2"/>
        <w:rPr>
          <w:rFonts w:eastAsiaTheme="minorEastAsia"/>
          <w:smallCaps w:val="0"/>
          <w:sz w:val="22"/>
          <w:lang w:eastAsia="en-US"/>
        </w:rPr>
      </w:pPr>
      <w:hyperlink w:anchor="_Toc502055130" w:history="1">
        <w:r w:rsidR="009F0E94" w:rsidRPr="003C3078">
          <w:rPr>
            <w:rStyle w:val="Hyperlink"/>
          </w:rPr>
          <w:t>المكونات الإضافية</w:t>
        </w:r>
        <w:r w:rsidR="009F0E94">
          <w:tab/>
        </w:r>
        <w:r w:rsidR="009F0E94">
          <w:fldChar w:fldCharType="begin"/>
        </w:r>
        <w:r w:rsidR="009F0E94">
          <w:instrText xml:space="preserve"> PAGEREF _Toc502055130 \h </w:instrText>
        </w:r>
        <w:r w:rsidR="009F0E94">
          <w:fldChar w:fldCharType="separate"/>
        </w:r>
        <w:r w:rsidR="009F0E94">
          <w:t>94</w:t>
        </w:r>
        <w:r w:rsidR="009F0E94">
          <w:fldChar w:fldCharType="end"/>
        </w:r>
      </w:hyperlink>
    </w:p>
    <w:p w:rsidR="009F0E94" w:rsidRDefault="00CF7717">
      <w:pPr>
        <w:pStyle w:val="TOC3"/>
        <w:rPr>
          <w:rFonts w:eastAsiaTheme="minorEastAsia"/>
          <w:smallCaps w:val="0"/>
          <w:sz w:val="22"/>
          <w:lang w:eastAsia="en-US"/>
        </w:rPr>
      </w:pPr>
      <w:hyperlink w:anchor="_Toc502055131" w:history="1">
        <w:r w:rsidR="009F0E94" w:rsidRPr="003C3078">
          <w:rPr>
            <w:rStyle w:val="Hyperlink"/>
          </w:rPr>
          <w:t>نظام تشغيل جهاز سطح مكتب Windows</w:t>
        </w:r>
        <w:r w:rsidR="009F0E94">
          <w:tab/>
        </w:r>
        <w:r w:rsidR="009F0E94">
          <w:fldChar w:fldCharType="begin"/>
        </w:r>
        <w:r w:rsidR="009F0E94">
          <w:instrText xml:space="preserve"> PAGEREF _Toc502055131 \h </w:instrText>
        </w:r>
        <w:r w:rsidR="009F0E94">
          <w:fldChar w:fldCharType="separate"/>
        </w:r>
        <w:r w:rsidR="009F0E94">
          <w:t>94</w:t>
        </w:r>
        <w:r w:rsidR="009F0E94">
          <w:fldChar w:fldCharType="end"/>
        </w:r>
      </w:hyperlink>
    </w:p>
    <w:p w:rsidR="009F0E94" w:rsidRDefault="00CF7717">
      <w:pPr>
        <w:pStyle w:val="TOC3"/>
        <w:rPr>
          <w:rFonts w:eastAsiaTheme="minorEastAsia"/>
          <w:smallCaps w:val="0"/>
          <w:sz w:val="22"/>
          <w:lang w:eastAsia="en-US"/>
        </w:rPr>
      </w:pPr>
      <w:hyperlink w:anchor="_Toc502055132" w:history="1">
        <w:r w:rsidR="009F0E94" w:rsidRPr="003C3078">
          <w:rPr>
            <w:rStyle w:val="Hyperlink"/>
          </w:rPr>
          <w:t>Microsoft Operations Management and Security</w:t>
        </w:r>
        <w:r w:rsidR="009F0E94">
          <w:tab/>
        </w:r>
        <w:r w:rsidR="009F0E94">
          <w:fldChar w:fldCharType="begin"/>
        </w:r>
        <w:r w:rsidR="009F0E94">
          <w:instrText xml:space="preserve"> PAGEREF _Toc502055132 \h </w:instrText>
        </w:r>
        <w:r w:rsidR="009F0E94">
          <w:fldChar w:fldCharType="separate"/>
        </w:r>
        <w:r w:rsidR="009F0E94">
          <w:t>94</w:t>
        </w:r>
        <w:r w:rsidR="009F0E94">
          <w:fldChar w:fldCharType="end"/>
        </w:r>
      </w:hyperlink>
    </w:p>
    <w:p w:rsidR="009F0E94" w:rsidRDefault="00CF7717">
      <w:pPr>
        <w:pStyle w:val="TOC3"/>
        <w:rPr>
          <w:rFonts w:eastAsiaTheme="minorEastAsia"/>
          <w:smallCaps w:val="0"/>
          <w:sz w:val="22"/>
          <w:lang w:eastAsia="en-US"/>
        </w:rPr>
      </w:pPr>
      <w:hyperlink w:anchor="_Toc502055133" w:history="1">
        <w:r w:rsidR="009F0E94" w:rsidRPr="003C3078">
          <w:rPr>
            <w:rStyle w:val="Hyperlink"/>
          </w:rPr>
          <w:t>خطط Microsoft Azure User</w:t>
        </w:r>
        <w:r w:rsidR="009F0E94">
          <w:tab/>
        </w:r>
        <w:r w:rsidR="009F0E94">
          <w:fldChar w:fldCharType="begin"/>
        </w:r>
        <w:r w:rsidR="009F0E94">
          <w:instrText xml:space="preserve"> PAGEREF _Toc502055133 \h </w:instrText>
        </w:r>
        <w:r w:rsidR="009F0E94">
          <w:fldChar w:fldCharType="separate"/>
        </w:r>
        <w:r w:rsidR="009F0E94">
          <w:t>95</w:t>
        </w:r>
        <w:r w:rsidR="009F0E94">
          <w:fldChar w:fldCharType="end"/>
        </w:r>
      </w:hyperlink>
    </w:p>
    <w:p w:rsidR="009F0E94" w:rsidRDefault="00CF7717">
      <w:pPr>
        <w:pStyle w:val="TOC3"/>
        <w:rPr>
          <w:rFonts w:eastAsiaTheme="minorEastAsia"/>
          <w:smallCaps w:val="0"/>
          <w:sz w:val="22"/>
          <w:lang w:eastAsia="en-US"/>
        </w:rPr>
      </w:pPr>
      <w:hyperlink w:anchor="_Toc502055134" w:history="1">
        <w:r w:rsidR="009F0E94" w:rsidRPr="003C3078">
          <w:rPr>
            <w:rStyle w:val="Hyperlink"/>
          </w:rPr>
          <w:t>Microsoft 365</w:t>
        </w:r>
        <w:r w:rsidR="009F0E94">
          <w:tab/>
        </w:r>
        <w:r w:rsidR="009F0E94">
          <w:fldChar w:fldCharType="begin"/>
        </w:r>
        <w:r w:rsidR="009F0E94">
          <w:instrText xml:space="preserve"> PAGEREF _Toc502055134 \h </w:instrText>
        </w:r>
        <w:r w:rsidR="009F0E94">
          <w:fldChar w:fldCharType="separate"/>
        </w:r>
        <w:r w:rsidR="009F0E94">
          <w:t>95</w:t>
        </w:r>
        <w:r w:rsidR="009F0E94">
          <w:fldChar w:fldCharType="end"/>
        </w:r>
      </w:hyperlink>
    </w:p>
    <w:p w:rsidR="009F0E94" w:rsidRDefault="00CF7717">
      <w:pPr>
        <w:pStyle w:val="TOC3"/>
        <w:rPr>
          <w:rFonts w:eastAsiaTheme="minorEastAsia"/>
          <w:smallCaps w:val="0"/>
          <w:sz w:val="22"/>
          <w:lang w:eastAsia="en-US"/>
        </w:rPr>
      </w:pPr>
      <w:hyperlink w:anchor="_Toc502055135" w:history="1">
        <w:r w:rsidR="009F0E94" w:rsidRPr="003C3078">
          <w:rPr>
            <w:rStyle w:val="Hyperlink"/>
          </w:rPr>
          <w:t>Enterprise Mobility + Security</w:t>
        </w:r>
        <w:r w:rsidR="009F0E94">
          <w:tab/>
        </w:r>
        <w:r w:rsidR="009F0E94">
          <w:fldChar w:fldCharType="begin"/>
        </w:r>
        <w:r w:rsidR="009F0E94">
          <w:instrText xml:space="preserve"> PAGEREF _Toc502055135 \h </w:instrText>
        </w:r>
        <w:r w:rsidR="009F0E94">
          <w:fldChar w:fldCharType="separate"/>
        </w:r>
        <w:r w:rsidR="009F0E94">
          <w:t>95</w:t>
        </w:r>
        <w:r w:rsidR="009F0E94">
          <w:fldChar w:fldCharType="end"/>
        </w:r>
      </w:hyperlink>
    </w:p>
    <w:p w:rsidR="009F0E94" w:rsidRDefault="00CF7717">
      <w:pPr>
        <w:pStyle w:val="TOC3"/>
        <w:rPr>
          <w:rFonts w:eastAsiaTheme="minorEastAsia"/>
          <w:smallCaps w:val="0"/>
          <w:sz w:val="22"/>
          <w:lang w:eastAsia="en-US"/>
        </w:rPr>
      </w:pPr>
      <w:hyperlink w:anchor="_Toc502055136" w:history="1">
        <w:r w:rsidR="009F0E94" w:rsidRPr="003C3078">
          <w:rPr>
            <w:rStyle w:val="Hyperlink"/>
          </w:rPr>
          <w:t>Microsoft Dynamics 365 Services</w:t>
        </w:r>
        <w:r w:rsidR="009F0E94">
          <w:tab/>
        </w:r>
        <w:r w:rsidR="009F0E94">
          <w:fldChar w:fldCharType="begin"/>
        </w:r>
        <w:r w:rsidR="009F0E94">
          <w:instrText xml:space="preserve"> PAGEREF _Toc502055136 \h </w:instrText>
        </w:r>
        <w:r w:rsidR="009F0E94">
          <w:fldChar w:fldCharType="separate"/>
        </w:r>
        <w:r w:rsidR="009F0E94">
          <w:t>95</w:t>
        </w:r>
        <w:r w:rsidR="009F0E94">
          <w:fldChar w:fldCharType="end"/>
        </w:r>
      </w:hyperlink>
    </w:p>
    <w:p w:rsidR="009F0E94" w:rsidRDefault="00CF7717">
      <w:pPr>
        <w:pStyle w:val="TOC3"/>
        <w:rPr>
          <w:rFonts w:eastAsiaTheme="minorEastAsia"/>
          <w:smallCaps w:val="0"/>
          <w:sz w:val="22"/>
          <w:lang w:eastAsia="en-US"/>
        </w:rPr>
      </w:pPr>
      <w:hyperlink w:anchor="_Toc502055137" w:history="1">
        <w:r w:rsidR="009F0E94" w:rsidRPr="003C3078">
          <w:rPr>
            <w:rStyle w:val="Hyperlink"/>
          </w:rPr>
          <w:t>تطبيقات Office 365</w:t>
        </w:r>
        <w:r w:rsidR="009F0E94">
          <w:tab/>
        </w:r>
        <w:r w:rsidR="009F0E94">
          <w:fldChar w:fldCharType="begin"/>
        </w:r>
        <w:r w:rsidR="009F0E94">
          <w:instrText xml:space="preserve"> PAGEREF _Toc502055137 \h </w:instrText>
        </w:r>
        <w:r w:rsidR="009F0E94">
          <w:fldChar w:fldCharType="separate"/>
        </w:r>
        <w:r w:rsidR="009F0E94">
          <w:t>96</w:t>
        </w:r>
        <w:r w:rsidR="009F0E94">
          <w:fldChar w:fldCharType="end"/>
        </w:r>
      </w:hyperlink>
    </w:p>
    <w:p w:rsidR="009F0E94" w:rsidRDefault="00CF7717">
      <w:pPr>
        <w:pStyle w:val="TOC3"/>
        <w:rPr>
          <w:rFonts w:eastAsiaTheme="minorEastAsia"/>
          <w:smallCaps w:val="0"/>
          <w:sz w:val="22"/>
          <w:lang w:eastAsia="en-US"/>
        </w:rPr>
      </w:pPr>
      <w:hyperlink w:anchor="_Toc502055138" w:history="1">
        <w:r w:rsidR="009F0E94" w:rsidRPr="003C3078">
          <w:rPr>
            <w:rStyle w:val="Hyperlink"/>
          </w:rPr>
          <w:t>Office 365 Suites</w:t>
        </w:r>
        <w:r w:rsidR="009F0E94">
          <w:tab/>
        </w:r>
        <w:r w:rsidR="009F0E94">
          <w:fldChar w:fldCharType="begin"/>
        </w:r>
        <w:r w:rsidR="009F0E94">
          <w:instrText xml:space="preserve"> PAGEREF _Toc502055138 \h </w:instrText>
        </w:r>
        <w:r w:rsidR="009F0E94">
          <w:fldChar w:fldCharType="separate"/>
        </w:r>
        <w:r w:rsidR="009F0E94">
          <w:t>96</w:t>
        </w:r>
        <w:r w:rsidR="009F0E94">
          <w:fldChar w:fldCharType="end"/>
        </w:r>
      </w:hyperlink>
    </w:p>
    <w:p w:rsidR="009F0E94" w:rsidRDefault="00CF7717">
      <w:pPr>
        <w:pStyle w:val="TOC3"/>
        <w:rPr>
          <w:rFonts w:eastAsiaTheme="minorEastAsia"/>
          <w:smallCaps w:val="0"/>
          <w:sz w:val="22"/>
          <w:lang w:eastAsia="en-US"/>
        </w:rPr>
      </w:pPr>
      <w:hyperlink w:anchor="_Toc502055139" w:history="1">
        <w:r w:rsidR="009F0E94" w:rsidRPr="003C3078">
          <w:rPr>
            <w:rStyle w:val="Hyperlink"/>
          </w:rPr>
          <w:t>Exchange Online</w:t>
        </w:r>
        <w:r w:rsidR="009F0E94">
          <w:tab/>
        </w:r>
        <w:r w:rsidR="009F0E94">
          <w:fldChar w:fldCharType="begin"/>
        </w:r>
        <w:r w:rsidR="009F0E94">
          <w:instrText xml:space="preserve"> PAGEREF _Toc502055139 \h </w:instrText>
        </w:r>
        <w:r w:rsidR="009F0E94">
          <w:fldChar w:fldCharType="separate"/>
        </w:r>
        <w:r w:rsidR="009F0E94">
          <w:t>96</w:t>
        </w:r>
        <w:r w:rsidR="009F0E94">
          <w:fldChar w:fldCharType="end"/>
        </w:r>
      </w:hyperlink>
    </w:p>
    <w:p w:rsidR="009F0E94" w:rsidRDefault="00CF7717">
      <w:pPr>
        <w:pStyle w:val="TOC3"/>
        <w:rPr>
          <w:rFonts w:eastAsiaTheme="minorEastAsia"/>
          <w:smallCaps w:val="0"/>
          <w:sz w:val="22"/>
          <w:lang w:eastAsia="en-US"/>
        </w:rPr>
      </w:pPr>
      <w:hyperlink w:anchor="_Toc502055140" w:history="1">
        <w:r w:rsidR="009F0E94" w:rsidRPr="003C3078">
          <w:rPr>
            <w:rStyle w:val="Hyperlink"/>
          </w:rPr>
          <w:t>Project Online</w:t>
        </w:r>
        <w:r w:rsidR="009F0E94">
          <w:tab/>
        </w:r>
        <w:r w:rsidR="009F0E94">
          <w:fldChar w:fldCharType="begin"/>
        </w:r>
        <w:r w:rsidR="009F0E94">
          <w:instrText xml:space="preserve"> PAGEREF _Toc502055140 \h </w:instrText>
        </w:r>
        <w:r w:rsidR="009F0E94">
          <w:fldChar w:fldCharType="separate"/>
        </w:r>
        <w:r w:rsidR="009F0E94">
          <w:t>97</w:t>
        </w:r>
        <w:r w:rsidR="009F0E94">
          <w:fldChar w:fldCharType="end"/>
        </w:r>
      </w:hyperlink>
    </w:p>
    <w:p w:rsidR="009F0E94" w:rsidRDefault="00CF7717">
      <w:pPr>
        <w:pStyle w:val="TOC3"/>
        <w:rPr>
          <w:rFonts w:eastAsiaTheme="minorEastAsia"/>
          <w:smallCaps w:val="0"/>
          <w:sz w:val="22"/>
          <w:lang w:eastAsia="en-US"/>
        </w:rPr>
      </w:pPr>
      <w:hyperlink w:anchor="_Toc502055141" w:history="1">
        <w:r w:rsidR="009F0E94" w:rsidRPr="003C3078">
          <w:rPr>
            <w:rStyle w:val="Hyperlink"/>
          </w:rPr>
          <w:t>SharePoint Online</w:t>
        </w:r>
        <w:r w:rsidR="009F0E94">
          <w:tab/>
        </w:r>
        <w:r w:rsidR="009F0E94">
          <w:fldChar w:fldCharType="begin"/>
        </w:r>
        <w:r w:rsidR="009F0E94">
          <w:instrText xml:space="preserve"> PAGEREF _Toc502055141 \h </w:instrText>
        </w:r>
        <w:r w:rsidR="009F0E94">
          <w:fldChar w:fldCharType="separate"/>
        </w:r>
        <w:r w:rsidR="009F0E94">
          <w:t>97</w:t>
        </w:r>
        <w:r w:rsidR="009F0E94">
          <w:fldChar w:fldCharType="end"/>
        </w:r>
      </w:hyperlink>
    </w:p>
    <w:p w:rsidR="009F0E94" w:rsidRDefault="00CF7717">
      <w:pPr>
        <w:pStyle w:val="TOC3"/>
        <w:rPr>
          <w:rFonts w:eastAsiaTheme="minorEastAsia"/>
          <w:smallCaps w:val="0"/>
          <w:sz w:val="22"/>
          <w:lang w:eastAsia="en-US"/>
        </w:rPr>
      </w:pPr>
      <w:hyperlink w:anchor="_Toc502055142" w:history="1">
        <w:r w:rsidR="009F0E94" w:rsidRPr="003C3078">
          <w:rPr>
            <w:rStyle w:val="Hyperlink"/>
          </w:rPr>
          <w:t>Skype for Business Online</w:t>
        </w:r>
        <w:r w:rsidR="009F0E94">
          <w:tab/>
        </w:r>
        <w:r w:rsidR="009F0E94">
          <w:fldChar w:fldCharType="begin"/>
        </w:r>
        <w:r w:rsidR="009F0E94">
          <w:instrText xml:space="preserve"> PAGEREF _Toc502055142 \h </w:instrText>
        </w:r>
        <w:r w:rsidR="009F0E94">
          <w:fldChar w:fldCharType="separate"/>
        </w:r>
        <w:r w:rsidR="009F0E94">
          <w:t>97</w:t>
        </w:r>
        <w:r w:rsidR="009F0E94">
          <w:fldChar w:fldCharType="end"/>
        </w:r>
      </w:hyperlink>
    </w:p>
    <w:p w:rsidR="009F0E94" w:rsidRDefault="00CF7717">
      <w:pPr>
        <w:pStyle w:val="TOC3"/>
        <w:rPr>
          <w:rFonts w:eastAsiaTheme="minorEastAsia"/>
          <w:smallCaps w:val="0"/>
          <w:sz w:val="22"/>
          <w:lang w:eastAsia="en-US"/>
        </w:rPr>
      </w:pPr>
      <w:hyperlink w:anchor="_Toc502055143" w:history="1">
        <w:r w:rsidR="009F0E94" w:rsidRPr="003C3078">
          <w:rPr>
            <w:rStyle w:val="Hyperlink"/>
          </w:rPr>
          <w:t>Microsoft Intune</w:t>
        </w:r>
        <w:r w:rsidR="009F0E94">
          <w:tab/>
        </w:r>
        <w:r w:rsidR="009F0E94">
          <w:fldChar w:fldCharType="begin"/>
        </w:r>
        <w:r w:rsidR="009F0E94">
          <w:instrText xml:space="preserve"> PAGEREF _Toc502055143 \h </w:instrText>
        </w:r>
        <w:r w:rsidR="009F0E94">
          <w:fldChar w:fldCharType="separate"/>
        </w:r>
        <w:r w:rsidR="009F0E94">
          <w:t>97</w:t>
        </w:r>
        <w:r w:rsidR="009F0E94">
          <w:fldChar w:fldCharType="end"/>
        </w:r>
      </w:hyperlink>
    </w:p>
    <w:p w:rsidR="009F0E94" w:rsidRDefault="00CF7717">
      <w:pPr>
        <w:pStyle w:val="TOC2"/>
        <w:rPr>
          <w:rFonts w:eastAsiaTheme="minorEastAsia"/>
          <w:smallCaps w:val="0"/>
          <w:sz w:val="22"/>
          <w:lang w:eastAsia="en-US"/>
        </w:rPr>
      </w:pPr>
      <w:hyperlink w:anchor="_Toc502055144" w:history="1">
        <w:r w:rsidR="009F0E94" w:rsidRPr="003C3078">
          <w:rPr>
            <w:rStyle w:val="Hyperlink"/>
          </w:rPr>
          <w:t>من ضمان البرنامج</w:t>
        </w:r>
        <w:r w:rsidR="009F0E94">
          <w:tab/>
        </w:r>
        <w:r w:rsidR="009F0E94">
          <w:fldChar w:fldCharType="begin"/>
        </w:r>
        <w:r w:rsidR="009F0E94">
          <w:instrText xml:space="preserve"> PAGEREF _Toc502055144 \h </w:instrText>
        </w:r>
        <w:r w:rsidR="009F0E94">
          <w:fldChar w:fldCharType="separate"/>
        </w:r>
        <w:r w:rsidR="009F0E94">
          <w:t>97</w:t>
        </w:r>
        <w:r w:rsidR="009F0E94">
          <w:fldChar w:fldCharType="end"/>
        </w:r>
      </w:hyperlink>
    </w:p>
    <w:p w:rsidR="009F0E94" w:rsidRDefault="00CF7717">
      <w:pPr>
        <w:pStyle w:val="TOC3"/>
        <w:rPr>
          <w:rFonts w:eastAsiaTheme="minorEastAsia"/>
          <w:smallCaps w:val="0"/>
          <w:sz w:val="22"/>
          <w:lang w:eastAsia="en-US"/>
        </w:rPr>
      </w:pPr>
      <w:hyperlink w:anchor="_Toc502055145" w:history="1">
        <w:r w:rsidR="009F0E94" w:rsidRPr="003C3078">
          <w:rPr>
            <w:rStyle w:val="Hyperlink"/>
          </w:rPr>
          <w:t>مجموعات ترخيص وصول العميل</w:t>
        </w:r>
        <w:r w:rsidR="009F0E94">
          <w:tab/>
        </w:r>
        <w:r w:rsidR="009F0E94">
          <w:fldChar w:fldCharType="begin"/>
        </w:r>
        <w:r w:rsidR="009F0E94">
          <w:instrText xml:space="preserve"> PAGEREF _Toc502055145 \h </w:instrText>
        </w:r>
        <w:r w:rsidR="009F0E94">
          <w:fldChar w:fldCharType="separate"/>
        </w:r>
        <w:r w:rsidR="009F0E94">
          <w:t>98</w:t>
        </w:r>
        <w:r w:rsidR="009F0E94">
          <w:fldChar w:fldCharType="end"/>
        </w:r>
      </w:hyperlink>
    </w:p>
    <w:p w:rsidR="009F0E94" w:rsidRDefault="00CF7717">
      <w:pPr>
        <w:pStyle w:val="TOC3"/>
        <w:rPr>
          <w:rFonts w:eastAsiaTheme="minorEastAsia"/>
          <w:smallCaps w:val="0"/>
          <w:sz w:val="22"/>
          <w:lang w:eastAsia="en-US"/>
        </w:rPr>
      </w:pPr>
      <w:hyperlink w:anchor="_Toc502055146" w:history="1">
        <w:r w:rsidR="009F0E94" w:rsidRPr="003C3078">
          <w:rPr>
            <w:rStyle w:val="Hyperlink"/>
          </w:rPr>
          <w:t>نظام تشغيل جهاز سطح مكتب Windows</w:t>
        </w:r>
        <w:r w:rsidR="009F0E94">
          <w:tab/>
        </w:r>
        <w:r w:rsidR="009F0E94">
          <w:fldChar w:fldCharType="begin"/>
        </w:r>
        <w:r w:rsidR="009F0E94">
          <w:instrText xml:space="preserve"> PAGEREF _Toc502055146 \h </w:instrText>
        </w:r>
        <w:r w:rsidR="009F0E94">
          <w:fldChar w:fldCharType="separate"/>
        </w:r>
        <w:r w:rsidR="009F0E94">
          <w:t>98</w:t>
        </w:r>
        <w:r w:rsidR="009F0E94">
          <w:fldChar w:fldCharType="end"/>
        </w:r>
      </w:hyperlink>
    </w:p>
    <w:p w:rsidR="009F0E94" w:rsidRDefault="00CF7717">
      <w:pPr>
        <w:pStyle w:val="TOC3"/>
        <w:rPr>
          <w:rFonts w:eastAsiaTheme="minorEastAsia"/>
          <w:smallCaps w:val="0"/>
          <w:sz w:val="22"/>
          <w:lang w:eastAsia="en-US"/>
        </w:rPr>
      </w:pPr>
      <w:hyperlink w:anchor="_Toc502055147" w:history="1">
        <w:r w:rsidR="009F0E94" w:rsidRPr="003C3078">
          <w:rPr>
            <w:rStyle w:val="Hyperlink"/>
          </w:rPr>
          <w:t>Microsoft Operations Management and Security</w:t>
        </w:r>
        <w:r w:rsidR="009F0E94">
          <w:tab/>
        </w:r>
        <w:r w:rsidR="009F0E94">
          <w:fldChar w:fldCharType="begin"/>
        </w:r>
        <w:r w:rsidR="009F0E94">
          <w:instrText xml:space="preserve"> PAGEREF _Toc502055147 \h </w:instrText>
        </w:r>
        <w:r w:rsidR="009F0E94">
          <w:fldChar w:fldCharType="separate"/>
        </w:r>
        <w:r w:rsidR="009F0E94">
          <w:t>98</w:t>
        </w:r>
        <w:r w:rsidR="009F0E94">
          <w:fldChar w:fldCharType="end"/>
        </w:r>
      </w:hyperlink>
    </w:p>
    <w:p w:rsidR="009F0E94" w:rsidRDefault="00CF7717">
      <w:pPr>
        <w:pStyle w:val="TOC3"/>
        <w:rPr>
          <w:rFonts w:eastAsiaTheme="minorEastAsia"/>
          <w:smallCaps w:val="0"/>
          <w:sz w:val="22"/>
          <w:lang w:eastAsia="en-US"/>
        </w:rPr>
      </w:pPr>
      <w:hyperlink w:anchor="_Toc502055148" w:history="1">
        <w:r w:rsidR="009F0E94" w:rsidRPr="003C3078">
          <w:rPr>
            <w:rStyle w:val="Hyperlink"/>
          </w:rPr>
          <w:t>Microsoft 365</w:t>
        </w:r>
        <w:r w:rsidR="009F0E94">
          <w:tab/>
        </w:r>
        <w:r w:rsidR="009F0E94">
          <w:fldChar w:fldCharType="begin"/>
        </w:r>
        <w:r w:rsidR="009F0E94">
          <w:instrText xml:space="preserve"> PAGEREF _Toc502055148 \h </w:instrText>
        </w:r>
        <w:r w:rsidR="009F0E94">
          <w:fldChar w:fldCharType="separate"/>
        </w:r>
        <w:r w:rsidR="009F0E94">
          <w:t>98</w:t>
        </w:r>
        <w:r w:rsidR="009F0E94">
          <w:fldChar w:fldCharType="end"/>
        </w:r>
      </w:hyperlink>
    </w:p>
    <w:p w:rsidR="009F0E94" w:rsidRDefault="00CF7717">
      <w:pPr>
        <w:pStyle w:val="TOC3"/>
        <w:rPr>
          <w:rFonts w:eastAsiaTheme="minorEastAsia"/>
          <w:smallCaps w:val="0"/>
          <w:sz w:val="22"/>
          <w:lang w:eastAsia="en-US"/>
        </w:rPr>
      </w:pPr>
      <w:hyperlink w:anchor="_Toc502055149" w:history="1">
        <w:r w:rsidR="009F0E94" w:rsidRPr="003C3078">
          <w:rPr>
            <w:rStyle w:val="Hyperlink"/>
          </w:rPr>
          <w:t>Enterprise Mobility + Security</w:t>
        </w:r>
        <w:r w:rsidR="009F0E94">
          <w:tab/>
        </w:r>
        <w:r w:rsidR="009F0E94">
          <w:fldChar w:fldCharType="begin"/>
        </w:r>
        <w:r w:rsidR="009F0E94">
          <w:instrText xml:space="preserve"> PAGEREF _Toc502055149 \h </w:instrText>
        </w:r>
        <w:r w:rsidR="009F0E94">
          <w:fldChar w:fldCharType="separate"/>
        </w:r>
        <w:r w:rsidR="009F0E94">
          <w:t>99</w:t>
        </w:r>
        <w:r w:rsidR="009F0E94">
          <w:fldChar w:fldCharType="end"/>
        </w:r>
      </w:hyperlink>
    </w:p>
    <w:p w:rsidR="009F0E94" w:rsidRDefault="00CF7717">
      <w:pPr>
        <w:pStyle w:val="TOC3"/>
        <w:rPr>
          <w:rFonts w:eastAsiaTheme="minorEastAsia"/>
          <w:smallCaps w:val="0"/>
          <w:sz w:val="22"/>
          <w:lang w:eastAsia="en-US"/>
        </w:rPr>
      </w:pPr>
      <w:hyperlink w:anchor="_Toc502055150" w:history="1">
        <w:r w:rsidR="009F0E94" w:rsidRPr="003C3078">
          <w:rPr>
            <w:rStyle w:val="Hyperlink"/>
          </w:rPr>
          <w:t>Microsoft Dynamics 365 Services</w:t>
        </w:r>
        <w:r w:rsidR="009F0E94">
          <w:tab/>
        </w:r>
        <w:r w:rsidR="009F0E94">
          <w:fldChar w:fldCharType="begin"/>
        </w:r>
        <w:r w:rsidR="009F0E94">
          <w:instrText xml:space="preserve"> PAGEREF _Toc502055150 \h </w:instrText>
        </w:r>
        <w:r w:rsidR="009F0E94">
          <w:fldChar w:fldCharType="separate"/>
        </w:r>
        <w:r w:rsidR="009F0E94">
          <w:t>99</w:t>
        </w:r>
        <w:r w:rsidR="009F0E94">
          <w:fldChar w:fldCharType="end"/>
        </w:r>
      </w:hyperlink>
    </w:p>
    <w:p w:rsidR="009F0E94" w:rsidRDefault="00CF7717">
      <w:pPr>
        <w:pStyle w:val="TOC3"/>
        <w:rPr>
          <w:rFonts w:eastAsiaTheme="minorEastAsia"/>
          <w:smallCaps w:val="0"/>
          <w:sz w:val="22"/>
          <w:lang w:eastAsia="en-US"/>
        </w:rPr>
      </w:pPr>
      <w:hyperlink w:anchor="_Toc502055151" w:history="1">
        <w:r w:rsidR="009F0E94" w:rsidRPr="003C3078">
          <w:rPr>
            <w:rStyle w:val="Hyperlink"/>
          </w:rPr>
          <w:t>تطبيقات Office 365</w:t>
        </w:r>
        <w:r w:rsidR="009F0E94">
          <w:tab/>
        </w:r>
        <w:r w:rsidR="009F0E94">
          <w:fldChar w:fldCharType="begin"/>
        </w:r>
        <w:r w:rsidR="009F0E94">
          <w:instrText xml:space="preserve"> PAGEREF _Toc502055151 \h </w:instrText>
        </w:r>
        <w:r w:rsidR="009F0E94">
          <w:fldChar w:fldCharType="separate"/>
        </w:r>
        <w:r w:rsidR="009F0E94">
          <w:t>100</w:t>
        </w:r>
        <w:r w:rsidR="009F0E94">
          <w:fldChar w:fldCharType="end"/>
        </w:r>
      </w:hyperlink>
    </w:p>
    <w:p w:rsidR="009F0E94" w:rsidRDefault="00CF7717">
      <w:pPr>
        <w:pStyle w:val="TOC3"/>
        <w:rPr>
          <w:rFonts w:eastAsiaTheme="minorEastAsia"/>
          <w:smallCaps w:val="0"/>
          <w:sz w:val="22"/>
          <w:lang w:eastAsia="en-US"/>
        </w:rPr>
      </w:pPr>
      <w:hyperlink w:anchor="_Toc502055152" w:history="1">
        <w:r w:rsidR="009F0E94" w:rsidRPr="003C3078">
          <w:rPr>
            <w:rStyle w:val="Hyperlink"/>
          </w:rPr>
          <w:t>Office 365 Suites</w:t>
        </w:r>
        <w:r w:rsidR="009F0E94">
          <w:tab/>
        </w:r>
        <w:r w:rsidR="009F0E94">
          <w:fldChar w:fldCharType="begin"/>
        </w:r>
        <w:r w:rsidR="009F0E94">
          <w:instrText xml:space="preserve"> PAGEREF _Toc502055152 \h </w:instrText>
        </w:r>
        <w:r w:rsidR="009F0E94">
          <w:fldChar w:fldCharType="separate"/>
        </w:r>
        <w:r w:rsidR="009F0E94">
          <w:t>100</w:t>
        </w:r>
        <w:r w:rsidR="009F0E94">
          <w:fldChar w:fldCharType="end"/>
        </w:r>
      </w:hyperlink>
    </w:p>
    <w:p w:rsidR="009F0E94" w:rsidRDefault="00CF7717">
      <w:pPr>
        <w:pStyle w:val="TOC3"/>
        <w:rPr>
          <w:rFonts w:eastAsiaTheme="minorEastAsia"/>
          <w:smallCaps w:val="0"/>
          <w:sz w:val="22"/>
          <w:lang w:eastAsia="en-US"/>
        </w:rPr>
      </w:pPr>
      <w:hyperlink w:anchor="_Toc502055153" w:history="1">
        <w:r w:rsidR="009F0E94" w:rsidRPr="003C3078">
          <w:rPr>
            <w:rStyle w:val="Hyperlink"/>
          </w:rPr>
          <w:t>Project Online</w:t>
        </w:r>
        <w:r w:rsidR="009F0E94">
          <w:tab/>
        </w:r>
        <w:r w:rsidR="009F0E94">
          <w:fldChar w:fldCharType="begin"/>
        </w:r>
        <w:r w:rsidR="009F0E94">
          <w:instrText xml:space="preserve"> PAGEREF _Toc502055153 \h </w:instrText>
        </w:r>
        <w:r w:rsidR="009F0E94">
          <w:fldChar w:fldCharType="separate"/>
        </w:r>
        <w:r w:rsidR="009F0E94">
          <w:t>100</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154" w:history="1">
        <w:r w:rsidR="009F0E94" w:rsidRPr="003C3078">
          <w:rPr>
            <w:rStyle w:val="Hyperlink"/>
            <w:noProof/>
          </w:rPr>
          <w:t>الملحق (د) - الخدمات الاحترافية</w:t>
        </w:r>
        <w:r w:rsidR="009F0E94">
          <w:rPr>
            <w:noProof/>
          </w:rPr>
          <w:tab/>
        </w:r>
        <w:r w:rsidR="009F0E94">
          <w:rPr>
            <w:noProof/>
          </w:rPr>
          <w:fldChar w:fldCharType="begin"/>
        </w:r>
        <w:r w:rsidR="009F0E94">
          <w:rPr>
            <w:noProof/>
          </w:rPr>
          <w:instrText xml:space="preserve"> PAGEREF _Toc502055154 \h </w:instrText>
        </w:r>
        <w:r w:rsidR="009F0E94">
          <w:rPr>
            <w:noProof/>
          </w:rPr>
        </w:r>
        <w:r w:rsidR="009F0E94">
          <w:rPr>
            <w:noProof/>
          </w:rPr>
          <w:fldChar w:fldCharType="separate"/>
        </w:r>
        <w:r w:rsidR="009F0E94">
          <w:rPr>
            <w:noProof/>
          </w:rPr>
          <w:t>101</w:t>
        </w:r>
        <w:r w:rsidR="009F0E94">
          <w:rPr>
            <w:noProof/>
          </w:rPr>
          <w:fldChar w:fldCharType="end"/>
        </w:r>
      </w:hyperlink>
    </w:p>
    <w:p w:rsidR="009F0E94" w:rsidRDefault="00CF7717">
      <w:pPr>
        <w:pStyle w:val="TOC2"/>
        <w:rPr>
          <w:rFonts w:eastAsiaTheme="minorEastAsia"/>
          <w:smallCaps w:val="0"/>
          <w:sz w:val="22"/>
          <w:lang w:eastAsia="en-US"/>
        </w:rPr>
      </w:pPr>
      <w:hyperlink w:anchor="_Toc502055155" w:history="1">
        <w:r w:rsidR="009F0E94" w:rsidRPr="003C3078">
          <w:rPr>
            <w:rStyle w:val="Hyperlink"/>
          </w:rPr>
          <w:t>عروض دعم Microsoft Premier</w:t>
        </w:r>
        <w:r w:rsidR="009F0E94">
          <w:tab/>
        </w:r>
        <w:r w:rsidR="009F0E94">
          <w:fldChar w:fldCharType="begin"/>
        </w:r>
        <w:r w:rsidR="009F0E94">
          <w:instrText xml:space="preserve"> PAGEREF _Toc502055155 \h </w:instrText>
        </w:r>
        <w:r w:rsidR="009F0E94">
          <w:fldChar w:fldCharType="separate"/>
        </w:r>
        <w:r w:rsidR="009F0E94">
          <w:t>101</w:t>
        </w:r>
        <w:r w:rsidR="009F0E94">
          <w:fldChar w:fldCharType="end"/>
        </w:r>
      </w:hyperlink>
    </w:p>
    <w:p w:rsidR="009F0E94" w:rsidRDefault="00CF7717">
      <w:pPr>
        <w:pStyle w:val="TOC2"/>
        <w:rPr>
          <w:rFonts w:eastAsiaTheme="minorEastAsia"/>
          <w:smallCaps w:val="0"/>
          <w:sz w:val="22"/>
          <w:lang w:eastAsia="en-US"/>
        </w:rPr>
      </w:pPr>
      <w:hyperlink w:anchor="_Toc502055156" w:history="1">
        <w:r w:rsidR="009F0E94" w:rsidRPr="003C3078">
          <w:rPr>
            <w:rStyle w:val="Hyperlink"/>
          </w:rPr>
          <w:t>عروض الخدمات الاستشارية الرقمية من Microsoft</w:t>
        </w:r>
        <w:r w:rsidR="009F0E94">
          <w:tab/>
        </w:r>
        <w:r w:rsidR="009F0E94">
          <w:fldChar w:fldCharType="begin"/>
        </w:r>
        <w:r w:rsidR="009F0E94">
          <w:instrText xml:space="preserve"> PAGEREF _Toc502055156 \h </w:instrText>
        </w:r>
        <w:r w:rsidR="009F0E94">
          <w:fldChar w:fldCharType="separate"/>
        </w:r>
        <w:r w:rsidR="009F0E94">
          <w:t>102</w:t>
        </w:r>
        <w:r w:rsidR="009F0E94">
          <w:fldChar w:fldCharType="end"/>
        </w:r>
      </w:hyperlink>
    </w:p>
    <w:p w:rsidR="009F0E94" w:rsidRDefault="00CF7717">
      <w:pPr>
        <w:pStyle w:val="TOC2"/>
        <w:rPr>
          <w:rFonts w:eastAsiaTheme="minorEastAsia"/>
          <w:smallCaps w:val="0"/>
          <w:sz w:val="22"/>
          <w:lang w:eastAsia="en-US"/>
        </w:rPr>
      </w:pPr>
      <w:hyperlink w:anchor="_Toc502055157" w:history="1">
        <w:r w:rsidR="009F0E94" w:rsidRPr="003C3078">
          <w:rPr>
            <w:rStyle w:val="Hyperlink"/>
          </w:rPr>
          <w:t>عروض مسرّع إنتاجية المبيعات</w:t>
        </w:r>
        <w:r w:rsidR="009F0E94">
          <w:tab/>
        </w:r>
        <w:r w:rsidR="009F0E94">
          <w:fldChar w:fldCharType="begin"/>
        </w:r>
        <w:r w:rsidR="009F0E94">
          <w:instrText xml:space="preserve"> PAGEREF _Toc502055157 \h </w:instrText>
        </w:r>
        <w:r w:rsidR="009F0E94">
          <w:fldChar w:fldCharType="separate"/>
        </w:r>
        <w:r w:rsidR="009F0E94">
          <w:t>102</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158" w:history="1">
        <w:r w:rsidR="009F0E94" w:rsidRPr="003C3078">
          <w:rPr>
            <w:rStyle w:val="Hyperlink"/>
            <w:noProof/>
          </w:rPr>
          <w:t>الملحق (هـ) - الشروط التكميلية لاتفاقية البرنامج</w:t>
        </w:r>
        <w:r w:rsidR="009F0E94">
          <w:rPr>
            <w:noProof/>
          </w:rPr>
          <w:tab/>
        </w:r>
        <w:r w:rsidR="009F0E94">
          <w:rPr>
            <w:noProof/>
          </w:rPr>
          <w:fldChar w:fldCharType="begin"/>
        </w:r>
        <w:r w:rsidR="009F0E94">
          <w:rPr>
            <w:noProof/>
          </w:rPr>
          <w:instrText xml:space="preserve"> PAGEREF _Toc502055158 \h </w:instrText>
        </w:r>
        <w:r w:rsidR="009F0E94">
          <w:rPr>
            <w:noProof/>
          </w:rPr>
        </w:r>
        <w:r w:rsidR="009F0E94">
          <w:rPr>
            <w:noProof/>
          </w:rPr>
          <w:fldChar w:fldCharType="separate"/>
        </w:r>
        <w:r w:rsidR="009F0E94">
          <w:rPr>
            <w:noProof/>
          </w:rPr>
          <w:t>104</w:t>
        </w:r>
        <w:r w:rsidR="009F0E94">
          <w:rPr>
            <w:noProof/>
          </w:rPr>
          <w:fldChar w:fldCharType="end"/>
        </w:r>
      </w:hyperlink>
    </w:p>
    <w:p w:rsidR="009F0E94" w:rsidRDefault="00CF7717">
      <w:pPr>
        <w:pStyle w:val="TOC2"/>
        <w:rPr>
          <w:rFonts w:eastAsiaTheme="minorEastAsia"/>
          <w:smallCaps w:val="0"/>
          <w:sz w:val="22"/>
          <w:lang w:eastAsia="en-US"/>
        </w:rPr>
      </w:pPr>
      <w:hyperlink w:anchor="_Toc502055159" w:history="1">
        <w:r w:rsidR="009F0E94" w:rsidRPr="003C3078">
          <w:rPr>
            <w:rStyle w:val="Hyperlink"/>
          </w:rPr>
          <w:t>الشروط الإضافية لبرنامج Select Plus</w:t>
        </w:r>
        <w:r w:rsidR="009F0E94">
          <w:tab/>
        </w:r>
        <w:r w:rsidR="009F0E94">
          <w:fldChar w:fldCharType="begin"/>
        </w:r>
        <w:r w:rsidR="009F0E94">
          <w:instrText xml:space="preserve"> PAGEREF _Toc502055159 \h </w:instrText>
        </w:r>
        <w:r w:rsidR="009F0E94">
          <w:fldChar w:fldCharType="separate"/>
        </w:r>
        <w:r w:rsidR="009F0E94">
          <w:t>104</w:t>
        </w:r>
        <w:r w:rsidR="009F0E94">
          <w:fldChar w:fldCharType="end"/>
        </w:r>
      </w:hyperlink>
    </w:p>
    <w:p w:rsidR="009F0E94" w:rsidRDefault="00CF7717">
      <w:pPr>
        <w:pStyle w:val="TOC2"/>
        <w:rPr>
          <w:rFonts w:eastAsiaTheme="minorEastAsia"/>
          <w:smallCaps w:val="0"/>
          <w:sz w:val="22"/>
          <w:lang w:eastAsia="en-US"/>
        </w:rPr>
      </w:pPr>
      <w:hyperlink w:anchor="_Toc502055160" w:history="1">
        <w:r w:rsidR="009F0E94" w:rsidRPr="003C3078">
          <w:rPr>
            <w:rStyle w:val="Hyperlink"/>
          </w:rPr>
          <w:t>تعريف إدارة الأجهزة المؤهلة</w:t>
        </w:r>
        <w:r w:rsidR="009F0E94">
          <w:tab/>
        </w:r>
        <w:r w:rsidR="009F0E94">
          <w:fldChar w:fldCharType="begin"/>
        </w:r>
        <w:r w:rsidR="009F0E94">
          <w:instrText xml:space="preserve"> PAGEREF _Toc502055160 \h </w:instrText>
        </w:r>
        <w:r w:rsidR="009F0E94">
          <w:fldChar w:fldCharType="separate"/>
        </w:r>
        <w:r w:rsidR="009F0E94">
          <w:t>104</w:t>
        </w:r>
        <w:r w:rsidR="009F0E94">
          <w:fldChar w:fldCharType="end"/>
        </w:r>
      </w:hyperlink>
    </w:p>
    <w:p w:rsidR="009F0E94" w:rsidRDefault="00CF7717">
      <w:pPr>
        <w:pStyle w:val="TOC2"/>
        <w:rPr>
          <w:rFonts w:eastAsiaTheme="minorEastAsia"/>
          <w:smallCaps w:val="0"/>
          <w:sz w:val="22"/>
          <w:lang w:eastAsia="en-US"/>
        </w:rPr>
      </w:pPr>
      <w:hyperlink w:anchor="_Toc502055161" w:history="1">
        <w:r w:rsidR="009F0E94" w:rsidRPr="003C3078">
          <w:rPr>
            <w:rStyle w:val="Hyperlink"/>
          </w:rPr>
          <w:t>الخدمات عبر الإنترنت في برامج Open</w:t>
        </w:r>
        <w:r w:rsidR="009F0E94">
          <w:tab/>
        </w:r>
        <w:r w:rsidR="009F0E94">
          <w:fldChar w:fldCharType="begin"/>
        </w:r>
        <w:r w:rsidR="009F0E94">
          <w:instrText xml:space="preserve"> PAGEREF _Toc502055161 \h </w:instrText>
        </w:r>
        <w:r w:rsidR="009F0E94">
          <w:fldChar w:fldCharType="separate"/>
        </w:r>
        <w:r w:rsidR="009F0E94">
          <w:t>104</w:t>
        </w:r>
        <w:r w:rsidR="009F0E94">
          <w:fldChar w:fldCharType="end"/>
        </w:r>
      </w:hyperlink>
    </w:p>
    <w:p w:rsidR="009F0E94" w:rsidRDefault="00CF7717">
      <w:pPr>
        <w:pStyle w:val="TOC2"/>
        <w:rPr>
          <w:rFonts w:eastAsiaTheme="minorEastAsia"/>
          <w:smallCaps w:val="0"/>
          <w:sz w:val="22"/>
          <w:lang w:eastAsia="en-US"/>
        </w:rPr>
      </w:pPr>
      <w:hyperlink w:anchor="_Toc502055162" w:history="1">
        <w:r w:rsidR="009F0E94" w:rsidRPr="003C3078">
          <w:rPr>
            <w:rStyle w:val="Hyperlink"/>
          </w:rPr>
          <w:t>الشروط الإضافية للخدمات الاحترافية - الاتفاقيات القديمة</w:t>
        </w:r>
        <w:r w:rsidR="009F0E94">
          <w:tab/>
        </w:r>
        <w:r w:rsidR="009F0E94">
          <w:fldChar w:fldCharType="begin"/>
        </w:r>
        <w:r w:rsidR="009F0E94">
          <w:instrText xml:space="preserve"> PAGEREF _Toc502055162 \h </w:instrText>
        </w:r>
        <w:r w:rsidR="009F0E94">
          <w:fldChar w:fldCharType="separate"/>
        </w:r>
        <w:r w:rsidR="009F0E94">
          <w:t>104</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163" w:history="1">
        <w:r w:rsidR="009F0E94" w:rsidRPr="003C3078">
          <w:rPr>
            <w:rStyle w:val="Hyperlink"/>
            <w:noProof/>
          </w:rPr>
          <w:t>الملحق (و) - العروض الترويجية</w:t>
        </w:r>
        <w:r w:rsidR="009F0E94">
          <w:rPr>
            <w:noProof/>
          </w:rPr>
          <w:tab/>
        </w:r>
        <w:r w:rsidR="009F0E94">
          <w:rPr>
            <w:noProof/>
          </w:rPr>
          <w:fldChar w:fldCharType="begin"/>
        </w:r>
        <w:r w:rsidR="009F0E94">
          <w:rPr>
            <w:noProof/>
          </w:rPr>
          <w:instrText xml:space="preserve"> PAGEREF _Toc502055163 \h </w:instrText>
        </w:r>
        <w:r w:rsidR="009F0E94">
          <w:rPr>
            <w:noProof/>
          </w:rPr>
        </w:r>
        <w:r w:rsidR="009F0E94">
          <w:rPr>
            <w:noProof/>
          </w:rPr>
          <w:fldChar w:fldCharType="separate"/>
        </w:r>
        <w:r w:rsidR="009F0E94">
          <w:rPr>
            <w:noProof/>
          </w:rPr>
          <w:t>106</w:t>
        </w:r>
        <w:r w:rsidR="009F0E94">
          <w:rPr>
            <w:noProof/>
          </w:rPr>
          <w:fldChar w:fldCharType="end"/>
        </w:r>
      </w:hyperlink>
    </w:p>
    <w:p w:rsidR="009F0E94" w:rsidRDefault="00CF7717">
      <w:pPr>
        <w:pStyle w:val="TOC2"/>
        <w:rPr>
          <w:rFonts w:eastAsiaTheme="minorEastAsia"/>
          <w:smallCaps w:val="0"/>
          <w:sz w:val="22"/>
          <w:lang w:eastAsia="en-US"/>
        </w:rPr>
      </w:pPr>
      <w:hyperlink w:anchor="_Toc502055164" w:history="1">
        <w:r w:rsidR="009F0E94" w:rsidRPr="003C3078">
          <w:rPr>
            <w:rStyle w:val="Hyperlink"/>
          </w:rPr>
          <w:t>العرض الترويجي Azure Compute Capacity</w:t>
        </w:r>
        <w:r w:rsidR="009F0E94">
          <w:tab/>
        </w:r>
        <w:r w:rsidR="009F0E94">
          <w:fldChar w:fldCharType="begin"/>
        </w:r>
        <w:r w:rsidR="009F0E94">
          <w:instrText xml:space="preserve"> PAGEREF _Toc502055164 \h </w:instrText>
        </w:r>
        <w:r w:rsidR="009F0E94">
          <w:fldChar w:fldCharType="separate"/>
        </w:r>
        <w:r w:rsidR="009F0E94">
          <w:t>106</w:t>
        </w:r>
        <w:r w:rsidR="009F0E94">
          <w:fldChar w:fldCharType="end"/>
        </w:r>
      </w:hyperlink>
    </w:p>
    <w:p w:rsidR="009F0E94" w:rsidRDefault="00CF7717">
      <w:pPr>
        <w:pStyle w:val="TOC2"/>
        <w:rPr>
          <w:rFonts w:eastAsiaTheme="minorEastAsia"/>
          <w:smallCaps w:val="0"/>
          <w:sz w:val="22"/>
          <w:lang w:eastAsia="en-US"/>
        </w:rPr>
      </w:pPr>
      <w:hyperlink w:anchor="_Toc502055165" w:history="1">
        <w:r w:rsidR="009F0E94" w:rsidRPr="003C3078">
          <w:rPr>
            <w:rStyle w:val="Hyperlink"/>
          </w:rPr>
          <w:t>العرض الترويجي SQL Server 2017 لـ Linux</w:t>
        </w:r>
        <w:r w:rsidR="009F0E94">
          <w:tab/>
        </w:r>
        <w:r w:rsidR="009F0E94">
          <w:fldChar w:fldCharType="begin"/>
        </w:r>
        <w:r w:rsidR="009F0E94">
          <w:instrText xml:space="preserve"> PAGEREF _Toc502055165 \h </w:instrText>
        </w:r>
        <w:r w:rsidR="009F0E94">
          <w:fldChar w:fldCharType="separate"/>
        </w:r>
        <w:r w:rsidR="009F0E94">
          <w:t>106</w:t>
        </w:r>
        <w:r w:rsidR="009F0E94">
          <w:fldChar w:fldCharType="end"/>
        </w:r>
      </w:hyperlink>
    </w:p>
    <w:p w:rsidR="009F0E94" w:rsidRDefault="00CF7717">
      <w:pPr>
        <w:pStyle w:val="TOC2"/>
        <w:rPr>
          <w:rFonts w:eastAsiaTheme="minorEastAsia"/>
          <w:smallCaps w:val="0"/>
          <w:sz w:val="22"/>
          <w:lang w:eastAsia="en-US"/>
        </w:rPr>
      </w:pPr>
      <w:hyperlink w:anchor="_Toc502055166" w:history="1">
        <w:r w:rsidR="009F0E94" w:rsidRPr="003C3078">
          <w:rPr>
            <w:rStyle w:val="Hyperlink"/>
          </w:rPr>
          <w:t>العرض الترويجي لتبديل Windows 10 S بإصدار Windows 10</w:t>
        </w:r>
        <w:r w:rsidR="009F0E94">
          <w:tab/>
        </w:r>
        <w:r w:rsidR="009F0E94">
          <w:fldChar w:fldCharType="begin"/>
        </w:r>
        <w:r w:rsidR="009F0E94">
          <w:instrText xml:space="preserve"> PAGEREF _Toc502055166 \h </w:instrText>
        </w:r>
        <w:r w:rsidR="009F0E94">
          <w:fldChar w:fldCharType="separate"/>
        </w:r>
        <w:r w:rsidR="009F0E94">
          <w:t>106</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167" w:history="1">
        <w:r w:rsidR="009F0E94" w:rsidRPr="003C3078">
          <w:rPr>
            <w:rStyle w:val="Hyperlink"/>
            <w:noProof/>
          </w:rPr>
          <w:t>الملحق (ز) - شروط مصفوفة التخزين</w:t>
        </w:r>
        <w:r w:rsidR="009F0E94">
          <w:rPr>
            <w:noProof/>
          </w:rPr>
          <w:tab/>
        </w:r>
        <w:r w:rsidR="009F0E94">
          <w:rPr>
            <w:noProof/>
          </w:rPr>
          <w:fldChar w:fldCharType="begin"/>
        </w:r>
        <w:r w:rsidR="009F0E94">
          <w:rPr>
            <w:noProof/>
          </w:rPr>
          <w:instrText xml:space="preserve"> PAGEREF _Toc502055167 \h </w:instrText>
        </w:r>
        <w:r w:rsidR="009F0E94">
          <w:rPr>
            <w:noProof/>
          </w:rPr>
        </w:r>
        <w:r w:rsidR="009F0E94">
          <w:rPr>
            <w:noProof/>
          </w:rPr>
          <w:fldChar w:fldCharType="separate"/>
        </w:r>
        <w:r w:rsidR="009F0E94">
          <w:rPr>
            <w:noProof/>
          </w:rPr>
          <w:t>107</w:t>
        </w:r>
        <w:r w:rsidR="009F0E94">
          <w:rPr>
            <w:noProof/>
          </w:rPr>
          <w:fldChar w:fldCharType="end"/>
        </w:r>
      </w:hyperlink>
    </w:p>
    <w:p w:rsidR="009F0E94" w:rsidRDefault="00CF7717">
      <w:pPr>
        <w:pStyle w:val="TOC2"/>
        <w:rPr>
          <w:rFonts w:eastAsiaTheme="minorEastAsia"/>
          <w:smallCaps w:val="0"/>
          <w:sz w:val="22"/>
          <w:lang w:eastAsia="en-US"/>
        </w:rPr>
      </w:pPr>
      <w:hyperlink w:anchor="_Toc502055168" w:history="1">
        <w:r w:rsidR="009F0E94" w:rsidRPr="003C3078">
          <w:rPr>
            <w:rStyle w:val="Hyperlink"/>
          </w:rPr>
          <w:t>التوفر</w:t>
        </w:r>
        <w:r w:rsidR="009F0E94">
          <w:tab/>
        </w:r>
        <w:r w:rsidR="009F0E94">
          <w:fldChar w:fldCharType="begin"/>
        </w:r>
        <w:r w:rsidR="009F0E94">
          <w:instrText xml:space="preserve"> PAGEREF _Toc502055168 \h </w:instrText>
        </w:r>
        <w:r w:rsidR="009F0E94">
          <w:fldChar w:fldCharType="separate"/>
        </w:r>
        <w:r w:rsidR="009F0E94">
          <w:t>107</w:t>
        </w:r>
        <w:r w:rsidR="009F0E94">
          <w:fldChar w:fldCharType="end"/>
        </w:r>
      </w:hyperlink>
    </w:p>
    <w:p w:rsidR="009F0E94" w:rsidRDefault="00CF7717">
      <w:pPr>
        <w:pStyle w:val="TOC2"/>
        <w:rPr>
          <w:rFonts w:eastAsiaTheme="minorEastAsia"/>
          <w:smallCaps w:val="0"/>
          <w:sz w:val="22"/>
          <w:lang w:eastAsia="en-US"/>
        </w:rPr>
      </w:pPr>
      <w:hyperlink w:anchor="_Toc502055169" w:history="1">
        <w:r w:rsidR="009F0E94" w:rsidRPr="003C3078">
          <w:rPr>
            <w:rStyle w:val="Hyperlink"/>
          </w:rPr>
          <w:t>الشحن وحق الملكية</w:t>
        </w:r>
        <w:r w:rsidR="009F0E94">
          <w:tab/>
        </w:r>
        <w:r w:rsidR="009F0E94">
          <w:fldChar w:fldCharType="begin"/>
        </w:r>
        <w:r w:rsidR="009F0E94">
          <w:instrText xml:space="preserve"> PAGEREF _Toc502055169 \h </w:instrText>
        </w:r>
        <w:r w:rsidR="009F0E94">
          <w:fldChar w:fldCharType="separate"/>
        </w:r>
        <w:r w:rsidR="009F0E94">
          <w:t>107</w:t>
        </w:r>
        <w:r w:rsidR="009F0E94">
          <w:fldChar w:fldCharType="end"/>
        </w:r>
      </w:hyperlink>
    </w:p>
    <w:p w:rsidR="009F0E94" w:rsidRDefault="00CF7717">
      <w:pPr>
        <w:pStyle w:val="TOC2"/>
        <w:rPr>
          <w:rFonts w:eastAsiaTheme="minorEastAsia"/>
          <w:smallCaps w:val="0"/>
          <w:sz w:val="22"/>
          <w:lang w:eastAsia="en-US"/>
        </w:rPr>
      </w:pPr>
      <w:hyperlink w:anchor="_Toc502055170" w:history="1">
        <w:r w:rsidR="009F0E94" w:rsidRPr="003C3078">
          <w:rPr>
            <w:rStyle w:val="Hyperlink"/>
          </w:rPr>
          <w:t>برنامج مصفوفة التخزين</w:t>
        </w:r>
        <w:r w:rsidR="009F0E94">
          <w:tab/>
        </w:r>
        <w:r w:rsidR="009F0E94">
          <w:fldChar w:fldCharType="begin"/>
        </w:r>
        <w:r w:rsidR="009F0E94">
          <w:instrText xml:space="preserve"> PAGEREF _Toc502055170 \h </w:instrText>
        </w:r>
        <w:r w:rsidR="009F0E94">
          <w:fldChar w:fldCharType="separate"/>
        </w:r>
        <w:r w:rsidR="009F0E94">
          <w:t>107</w:t>
        </w:r>
        <w:r w:rsidR="009F0E94">
          <w:fldChar w:fldCharType="end"/>
        </w:r>
      </w:hyperlink>
    </w:p>
    <w:p w:rsidR="009F0E94" w:rsidRDefault="00CF7717">
      <w:pPr>
        <w:pStyle w:val="TOC2"/>
        <w:rPr>
          <w:rFonts w:eastAsiaTheme="minorEastAsia"/>
          <w:smallCaps w:val="0"/>
          <w:sz w:val="22"/>
          <w:lang w:eastAsia="en-US"/>
        </w:rPr>
      </w:pPr>
      <w:hyperlink w:anchor="_Toc502055171" w:history="1">
        <w:r w:rsidR="009F0E94" w:rsidRPr="003C3078">
          <w:rPr>
            <w:rStyle w:val="Hyperlink"/>
          </w:rPr>
          <w:t>ضمان الجهاز المحدود</w:t>
        </w:r>
        <w:r w:rsidR="009F0E94">
          <w:tab/>
        </w:r>
        <w:r w:rsidR="009F0E94">
          <w:fldChar w:fldCharType="begin"/>
        </w:r>
        <w:r w:rsidR="009F0E94">
          <w:instrText xml:space="preserve"> PAGEREF _Toc502055171 \h </w:instrText>
        </w:r>
        <w:r w:rsidR="009F0E94">
          <w:fldChar w:fldCharType="separate"/>
        </w:r>
        <w:r w:rsidR="009F0E94">
          <w:t>107</w:t>
        </w:r>
        <w:r w:rsidR="009F0E94">
          <w:fldChar w:fldCharType="end"/>
        </w:r>
      </w:hyperlink>
    </w:p>
    <w:p w:rsidR="009F0E94" w:rsidRDefault="00CF7717">
      <w:pPr>
        <w:pStyle w:val="TOC2"/>
        <w:rPr>
          <w:rFonts w:eastAsiaTheme="minorEastAsia"/>
          <w:smallCaps w:val="0"/>
          <w:sz w:val="22"/>
          <w:lang w:eastAsia="en-US"/>
        </w:rPr>
      </w:pPr>
      <w:hyperlink w:anchor="_Toc502055172" w:history="1">
        <w:r w:rsidR="009F0E94" w:rsidRPr="003C3078">
          <w:rPr>
            <w:rStyle w:val="Hyperlink"/>
          </w:rPr>
          <w:t>التعويضات. الدفاع ضد مطالبات الأطراف الثالثة</w:t>
        </w:r>
        <w:r w:rsidR="009F0E94">
          <w:tab/>
        </w:r>
        <w:r w:rsidR="009F0E94">
          <w:fldChar w:fldCharType="begin"/>
        </w:r>
        <w:r w:rsidR="009F0E94">
          <w:instrText xml:space="preserve"> PAGEREF _Toc502055172 \h </w:instrText>
        </w:r>
        <w:r w:rsidR="009F0E94">
          <w:fldChar w:fldCharType="separate"/>
        </w:r>
        <w:r w:rsidR="009F0E94">
          <w:t>107</w:t>
        </w:r>
        <w:r w:rsidR="009F0E94">
          <w:fldChar w:fldCharType="end"/>
        </w:r>
      </w:hyperlink>
    </w:p>
    <w:p w:rsidR="009F0E94" w:rsidRDefault="00CF7717">
      <w:pPr>
        <w:pStyle w:val="TOC2"/>
        <w:rPr>
          <w:rFonts w:eastAsiaTheme="minorEastAsia"/>
          <w:smallCaps w:val="0"/>
          <w:sz w:val="22"/>
          <w:lang w:eastAsia="en-US"/>
        </w:rPr>
      </w:pPr>
      <w:hyperlink w:anchor="_Toc502055173" w:history="1">
        <w:r w:rsidR="009F0E94" w:rsidRPr="003C3078">
          <w:rPr>
            <w:rStyle w:val="Hyperlink"/>
          </w:rPr>
          <w:t>تحديد المسؤولية</w:t>
        </w:r>
        <w:r w:rsidR="009F0E94">
          <w:tab/>
        </w:r>
        <w:r w:rsidR="009F0E94">
          <w:fldChar w:fldCharType="begin"/>
        </w:r>
        <w:r w:rsidR="009F0E94">
          <w:instrText xml:space="preserve"> PAGEREF _Toc502055173 \h </w:instrText>
        </w:r>
        <w:r w:rsidR="009F0E94">
          <w:fldChar w:fldCharType="separate"/>
        </w:r>
        <w:r w:rsidR="009F0E94">
          <w:t>107</w:t>
        </w:r>
        <w:r w:rsidR="009F0E94">
          <w:fldChar w:fldCharType="end"/>
        </w:r>
      </w:hyperlink>
    </w:p>
    <w:p w:rsidR="009F0E94" w:rsidRDefault="00CF7717">
      <w:pPr>
        <w:pStyle w:val="TOC2"/>
        <w:rPr>
          <w:rFonts w:eastAsiaTheme="minorEastAsia"/>
          <w:smallCaps w:val="0"/>
          <w:sz w:val="22"/>
          <w:lang w:eastAsia="en-US"/>
        </w:rPr>
      </w:pPr>
      <w:hyperlink w:anchor="_Toc502055174" w:history="1">
        <w:r w:rsidR="009F0E94" w:rsidRPr="003C3078">
          <w:rPr>
            <w:rStyle w:val="Hyperlink"/>
          </w:rPr>
          <w:t>قوانين التحكم في التصدير المعمول بها في الولايات المتحدة</w:t>
        </w:r>
        <w:r w:rsidR="009F0E94">
          <w:tab/>
        </w:r>
        <w:r w:rsidR="009F0E94">
          <w:fldChar w:fldCharType="begin"/>
        </w:r>
        <w:r w:rsidR="009F0E94">
          <w:instrText xml:space="preserve"> PAGEREF _Toc502055174 \h </w:instrText>
        </w:r>
        <w:r w:rsidR="009F0E94">
          <w:fldChar w:fldCharType="separate"/>
        </w:r>
        <w:r w:rsidR="009F0E94">
          <w:t>108</w:t>
        </w:r>
        <w:r w:rsidR="009F0E94">
          <w:fldChar w:fldCharType="end"/>
        </w:r>
      </w:hyperlink>
    </w:p>
    <w:p w:rsidR="009F0E94" w:rsidRDefault="00CF7717">
      <w:pPr>
        <w:pStyle w:val="TOC2"/>
        <w:rPr>
          <w:rFonts w:eastAsiaTheme="minorEastAsia"/>
          <w:smallCaps w:val="0"/>
          <w:sz w:val="22"/>
          <w:lang w:eastAsia="en-US"/>
        </w:rPr>
      </w:pPr>
      <w:hyperlink w:anchor="_Toc502055175" w:history="1">
        <w:r w:rsidR="009F0E94" w:rsidRPr="003C3078">
          <w:rPr>
            <w:rStyle w:val="Hyperlink"/>
          </w:rPr>
          <w:t>جمع المعلومات التشخيصية</w:t>
        </w:r>
        <w:r w:rsidR="009F0E94">
          <w:tab/>
        </w:r>
        <w:r w:rsidR="009F0E94">
          <w:fldChar w:fldCharType="begin"/>
        </w:r>
        <w:r w:rsidR="009F0E94">
          <w:instrText xml:space="preserve"> PAGEREF _Toc502055175 \h </w:instrText>
        </w:r>
        <w:r w:rsidR="009F0E94">
          <w:fldChar w:fldCharType="separate"/>
        </w:r>
        <w:r w:rsidR="009F0E94">
          <w:t>108</w:t>
        </w:r>
        <w:r w:rsidR="009F0E94">
          <w:fldChar w:fldCharType="end"/>
        </w:r>
      </w:hyperlink>
    </w:p>
    <w:p w:rsidR="009F0E94" w:rsidRDefault="00CF7717">
      <w:pPr>
        <w:pStyle w:val="TOC2"/>
        <w:rPr>
          <w:rFonts w:eastAsiaTheme="minorEastAsia"/>
          <w:smallCaps w:val="0"/>
          <w:sz w:val="22"/>
          <w:lang w:eastAsia="en-US"/>
        </w:rPr>
      </w:pPr>
      <w:hyperlink w:anchor="_Toc502055176" w:history="1">
        <w:r w:rsidR="009F0E94" w:rsidRPr="003C3078">
          <w:rPr>
            <w:rStyle w:val="Hyperlink"/>
          </w:rPr>
          <w:t>الاستخدام الحكومي</w:t>
        </w:r>
        <w:r w:rsidR="009F0E94">
          <w:tab/>
        </w:r>
        <w:r w:rsidR="009F0E94">
          <w:fldChar w:fldCharType="begin"/>
        </w:r>
        <w:r w:rsidR="009F0E94">
          <w:instrText xml:space="preserve"> PAGEREF _Toc502055176 \h </w:instrText>
        </w:r>
        <w:r w:rsidR="009F0E94">
          <w:fldChar w:fldCharType="separate"/>
        </w:r>
        <w:r w:rsidR="009F0E94">
          <w:t>108</w:t>
        </w:r>
        <w:r w:rsidR="009F0E94">
          <w:fldChar w:fldCharType="end"/>
        </w:r>
      </w:hyperlink>
    </w:p>
    <w:p w:rsidR="009F0E94" w:rsidRDefault="00CF7717">
      <w:pPr>
        <w:pStyle w:val="TOC1"/>
        <w:rPr>
          <w:rFonts w:eastAsiaTheme="minorEastAsia"/>
          <w:b w:val="0"/>
          <w:caps w:val="0"/>
          <w:noProof/>
          <w:sz w:val="22"/>
          <w:szCs w:val="22"/>
          <w:lang w:eastAsia="en-US"/>
        </w:rPr>
      </w:pPr>
      <w:hyperlink w:anchor="_Toc502055177" w:history="1">
        <w:r w:rsidR="009F0E94" w:rsidRPr="003C3078">
          <w:rPr>
            <w:rStyle w:val="Hyperlink"/>
            <w:noProof/>
          </w:rPr>
          <w:t>الملحق (ح) - الضمان المميز</w:t>
        </w:r>
        <w:r w:rsidR="009F0E94">
          <w:rPr>
            <w:noProof/>
          </w:rPr>
          <w:tab/>
        </w:r>
        <w:r w:rsidR="009F0E94">
          <w:rPr>
            <w:noProof/>
          </w:rPr>
          <w:fldChar w:fldCharType="begin"/>
        </w:r>
        <w:r w:rsidR="009F0E94">
          <w:rPr>
            <w:noProof/>
          </w:rPr>
          <w:instrText xml:space="preserve"> PAGEREF _Toc502055177 \h </w:instrText>
        </w:r>
        <w:r w:rsidR="009F0E94">
          <w:rPr>
            <w:noProof/>
          </w:rPr>
        </w:r>
        <w:r w:rsidR="009F0E94">
          <w:rPr>
            <w:noProof/>
          </w:rPr>
          <w:fldChar w:fldCharType="separate"/>
        </w:r>
        <w:r w:rsidR="009F0E94">
          <w:rPr>
            <w:noProof/>
          </w:rPr>
          <w:t>109</w:t>
        </w:r>
        <w:r w:rsidR="009F0E94">
          <w:rPr>
            <w:noProof/>
          </w:rPr>
          <w:fldChar w:fldCharType="end"/>
        </w:r>
      </w:hyperlink>
    </w:p>
    <w:p w:rsidR="009F0E94" w:rsidRDefault="00CF7717">
      <w:pPr>
        <w:pStyle w:val="TOC1"/>
        <w:rPr>
          <w:rFonts w:eastAsiaTheme="minorEastAsia"/>
          <w:b w:val="0"/>
          <w:caps w:val="0"/>
          <w:noProof/>
          <w:sz w:val="22"/>
          <w:szCs w:val="22"/>
          <w:lang w:eastAsia="en-US"/>
        </w:rPr>
      </w:pPr>
      <w:hyperlink w:anchor="_Toc502055178" w:history="1">
        <w:r w:rsidR="009F0E94" w:rsidRPr="003C3078">
          <w:rPr>
            <w:rStyle w:val="Hyperlink"/>
            <w:noProof/>
          </w:rPr>
          <w:t>الملحق (ط) - ميزات استخدام الطالب:</w:t>
        </w:r>
        <w:r w:rsidR="009F0E94">
          <w:rPr>
            <w:noProof/>
          </w:rPr>
          <w:tab/>
        </w:r>
        <w:r w:rsidR="009F0E94">
          <w:rPr>
            <w:noProof/>
          </w:rPr>
          <w:fldChar w:fldCharType="begin"/>
        </w:r>
        <w:r w:rsidR="009F0E94">
          <w:rPr>
            <w:noProof/>
          </w:rPr>
          <w:instrText xml:space="preserve"> PAGEREF _Toc502055178 \h </w:instrText>
        </w:r>
        <w:r w:rsidR="009F0E94">
          <w:rPr>
            <w:noProof/>
          </w:rPr>
        </w:r>
        <w:r w:rsidR="009F0E94">
          <w:rPr>
            <w:noProof/>
          </w:rPr>
          <w:fldChar w:fldCharType="separate"/>
        </w:r>
        <w:r w:rsidR="009F0E94">
          <w:rPr>
            <w:noProof/>
          </w:rPr>
          <w:t>111</w:t>
        </w:r>
        <w:r w:rsidR="009F0E94">
          <w:rPr>
            <w:noProof/>
          </w:rPr>
          <w:fldChar w:fldCharType="end"/>
        </w:r>
      </w:hyperlink>
    </w:p>
    <w:p w:rsidR="009F0E94" w:rsidRDefault="00CF7717">
      <w:pPr>
        <w:pStyle w:val="TOC1"/>
        <w:rPr>
          <w:rFonts w:eastAsiaTheme="minorEastAsia"/>
          <w:b w:val="0"/>
          <w:caps w:val="0"/>
          <w:noProof/>
          <w:sz w:val="22"/>
          <w:szCs w:val="22"/>
          <w:lang w:eastAsia="en-US"/>
        </w:rPr>
      </w:pPr>
      <w:hyperlink w:anchor="_Toc502055179" w:history="1">
        <w:r w:rsidR="009F0E94" w:rsidRPr="003C3078">
          <w:rPr>
            <w:rStyle w:val="Hyperlink"/>
            <w:noProof/>
          </w:rPr>
          <w:t>الفهرس</w:t>
        </w:r>
        <w:r w:rsidR="009F0E94">
          <w:rPr>
            <w:noProof/>
          </w:rPr>
          <w:tab/>
        </w:r>
        <w:r w:rsidR="009F0E94">
          <w:rPr>
            <w:noProof/>
          </w:rPr>
          <w:fldChar w:fldCharType="begin"/>
        </w:r>
        <w:r w:rsidR="009F0E94">
          <w:rPr>
            <w:noProof/>
          </w:rPr>
          <w:instrText xml:space="preserve"> PAGEREF _Toc502055179 \h </w:instrText>
        </w:r>
        <w:r w:rsidR="009F0E94">
          <w:rPr>
            <w:noProof/>
          </w:rPr>
        </w:r>
        <w:r w:rsidR="009F0E94">
          <w:rPr>
            <w:noProof/>
          </w:rPr>
          <w:fldChar w:fldCharType="separate"/>
        </w:r>
        <w:r w:rsidR="009F0E94">
          <w:rPr>
            <w:noProof/>
          </w:rPr>
          <w:t>112</w:t>
        </w:r>
        <w:r w:rsidR="009F0E94">
          <w:rPr>
            <w:noProof/>
          </w:rPr>
          <w:fldChar w:fldCharType="end"/>
        </w:r>
      </w:hyperlink>
    </w:p>
    <w:p w:rsidR="006D0E10" w:rsidRDefault="007E0DDC">
      <w:pPr>
        <w:pStyle w:val="ProductList-Body"/>
        <w:sectPr w:rsidR="006D0E10">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6D0E10" w:rsidRDefault="006D0E10">
      <w:pPr>
        <w:pStyle w:val="ProductList-Body"/>
        <w:rPr>
          <w:rtl/>
        </w:rPr>
      </w:pPr>
    </w:p>
    <w:p w:rsidR="006D0E10" w:rsidRDefault="006D0E10">
      <w:pPr>
        <w:sectPr w:rsidR="006D0E10">
          <w:headerReference w:type="default" r:id="rId15"/>
          <w:footerReference w:type="default" r:id="rId16"/>
          <w:type w:val="continuous"/>
          <w:pgSz w:w="12240" w:h="15840" w:code="1"/>
          <w:pgMar w:top="1170" w:right="720" w:bottom="720" w:left="720" w:header="432" w:footer="288" w:gutter="0"/>
          <w:cols w:space="360"/>
        </w:sectPr>
      </w:pPr>
    </w:p>
    <w:p w:rsidR="006D0E10" w:rsidRDefault="007E0DDC">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02055036"/>
      <w:r>
        <w:instrText>مقدمة</w:instrText>
      </w:r>
      <w:bookmarkEnd w:id="3"/>
      <w:r>
        <w:instrText>" \l 1</w:instrText>
      </w:r>
      <w:r>
        <w:fldChar w:fldCharType="end"/>
      </w:r>
    </w:p>
    <w:p w:rsidR="006D0E10" w:rsidRDefault="006D0E10">
      <w:pPr>
        <w:pStyle w:val="ProductList-Body"/>
        <w:rPr>
          <w:rtl/>
        </w:rPr>
      </w:pPr>
    </w:p>
    <w:p w:rsidR="006D0E10" w:rsidRDefault="007E0DDC">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02055037"/>
      <w:r>
        <w:instrText>حول هذه الوثيقة</w:instrText>
      </w:r>
      <w:bookmarkEnd w:id="5"/>
      <w:r>
        <w:instrText>" \l 2</w:instrText>
      </w:r>
      <w:r>
        <w:fldChar w:fldCharType="end"/>
      </w:r>
    </w:p>
    <w:p w:rsidR="006D0E10" w:rsidRDefault="007E0DDC">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6D0E10" w:rsidRDefault="006D0E10">
      <w:pPr>
        <w:pStyle w:val="ProductList-Body"/>
        <w:rPr>
          <w:rtl/>
        </w:rPr>
      </w:pPr>
    </w:p>
    <w:p w:rsidR="006D0E10" w:rsidRDefault="007E0DDC">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6D0E10" w:rsidRDefault="007E0DDC">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02055038"/>
      <w:r>
        <w:instrText>محتويات الوثيقة</w:instrText>
      </w:r>
      <w:bookmarkEnd w:id="7"/>
      <w:r>
        <w:instrText>" \l 2</w:instrText>
      </w:r>
      <w:r>
        <w:fldChar w:fldCharType="end"/>
      </w:r>
    </w:p>
    <w:p w:rsidR="006D0E10" w:rsidRDefault="007E0DDC">
      <w:pPr>
        <w:pStyle w:val="ProductList-Body"/>
        <w:rPr>
          <w:rtl/>
        </w:rPr>
      </w:pPr>
      <w:r>
        <w:rPr>
          <w:rtl/>
        </w:rPr>
        <w:t xml:space="preserve">تشتمل وثيقة شروط المنتج على البنود التالية: </w:t>
      </w:r>
    </w:p>
    <w:p w:rsidR="006D0E10" w:rsidRDefault="00CF7717" w:rsidP="007E0DDC">
      <w:pPr>
        <w:pStyle w:val="ProductList-Bullet"/>
        <w:numPr>
          <w:ilvl w:val="0"/>
          <w:numId w:val="3"/>
        </w:numPr>
        <w:rPr>
          <w:rtl/>
        </w:rPr>
      </w:pPr>
      <w:hyperlink w:anchor="_Sec531">
        <w:r w:rsidR="007E0DDC">
          <w:rPr>
            <w:color w:val="00467F"/>
            <w:u w:val="single"/>
            <w:rtl/>
          </w:rPr>
          <w:t>مقدمة</w:t>
        </w:r>
      </w:hyperlink>
      <w:r w:rsidR="007E0DDC">
        <w:rPr>
          <w:rtl/>
        </w:rPr>
        <w:t>، وهي تشتمل على قائمة بالتغييرات الأخيرة.</w:t>
      </w:r>
    </w:p>
    <w:p w:rsidR="006D0E10" w:rsidRDefault="00CF7717" w:rsidP="007E0DDC">
      <w:pPr>
        <w:pStyle w:val="ProductList-Bullet"/>
        <w:numPr>
          <w:ilvl w:val="0"/>
          <w:numId w:val="3"/>
        </w:numPr>
        <w:rPr>
          <w:rtl/>
        </w:rPr>
      </w:pPr>
      <w:hyperlink w:anchor="_Sec536">
        <w:r w:rsidR="007E0DDC">
          <w:rPr>
            <w:color w:val="00467F"/>
            <w:u w:val="single"/>
            <w:rtl/>
          </w:rPr>
          <w:t>شروط الترخيص</w:t>
        </w:r>
      </w:hyperlink>
      <w:r w:rsidR="007E0DDC">
        <w:rPr>
          <w:rtl/>
        </w:rPr>
        <w:t>، وهي تشتمل على شروط الترخيص العامة وشروط نموذج الترخيص التي تنطبق على منتجات البرامج.</w:t>
      </w:r>
    </w:p>
    <w:p w:rsidR="006D0E10" w:rsidRDefault="00CF7717" w:rsidP="007E0DDC">
      <w:pPr>
        <w:pStyle w:val="ProductList-Bullet"/>
        <w:numPr>
          <w:ilvl w:val="0"/>
          <w:numId w:val="3"/>
        </w:numPr>
        <w:rPr>
          <w:rtl/>
        </w:rPr>
      </w:pPr>
      <w:hyperlink w:anchor="_Sec547">
        <w:r w:rsidR="007E0DDC">
          <w:rPr>
            <w:color w:val="00467F"/>
            <w:u w:val="single"/>
            <w:rtl/>
          </w:rPr>
          <w:t>منتجات البرنامج</w:t>
        </w:r>
      </w:hyperlink>
      <w:r w:rsidR="007E0DDC">
        <w:rPr>
          <w:rtl/>
        </w:rPr>
        <w:t>، وهي تشتمل على جميع إدخالات منتجات البرامج.</w:t>
      </w:r>
    </w:p>
    <w:p w:rsidR="006D0E10" w:rsidRDefault="00CF7717" w:rsidP="007E0DDC">
      <w:pPr>
        <w:pStyle w:val="ProductList-Bullet"/>
        <w:numPr>
          <w:ilvl w:val="0"/>
          <w:numId w:val="3"/>
        </w:numPr>
        <w:rPr>
          <w:rtl/>
        </w:rPr>
      </w:pPr>
      <w:hyperlink w:anchor="_Sec548">
        <w:r w:rsidR="007E0DDC">
          <w:rPr>
            <w:color w:val="00467F"/>
            <w:u w:val="single"/>
            <w:rtl/>
          </w:rPr>
          <w:t>منتجات الخدمات عبر الإنترنت</w:t>
        </w:r>
      </w:hyperlink>
      <w:r w:rsidR="007E0DDC">
        <w:rPr>
          <w:rtl/>
        </w:rPr>
        <w:t>، وهي تشتمل على كل إدخالات منتجات الخدمات عبر الإنترنت.</w:t>
      </w:r>
    </w:p>
    <w:p w:rsidR="006D0E10" w:rsidRDefault="00CF7717" w:rsidP="007E0DDC">
      <w:pPr>
        <w:pStyle w:val="ProductList-Bullet"/>
        <w:numPr>
          <w:ilvl w:val="0"/>
          <w:numId w:val="3"/>
        </w:numPr>
        <w:rPr>
          <w:rtl/>
        </w:rPr>
      </w:pPr>
      <w:hyperlink w:anchor="_Sec549">
        <w:r w:rsidR="007E0DDC">
          <w:rPr>
            <w:color w:val="00467F"/>
            <w:u w:val="single"/>
            <w:rtl/>
          </w:rPr>
          <w:t>المسرد</w:t>
        </w:r>
      </w:hyperlink>
      <w:r w:rsidR="007E0DDC">
        <w:rPr>
          <w:rtl/>
        </w:rPr>
        <w:t>، وهو يعرّف السمات وقيم الخلايا وعناوين الأعمدة، وغيرها من المصطلحات المُستخدَمة في شروط المنتج.</w:t>
      </w:r>
    </w:p>
    <w:p w:rsidR="006D0E10" w:rsidRDefault="007E0DDC" w:rsidP="007E0DDC">
      <w:pPr>
        <w:pStyle w:val="ProductList-Bullet"/>
        <w:numPr>
          <w:ilvl w:val="0"/>
          <w:numId w:val="3"/>
        </w:numPr>
        <w:rPr>
          <w:rtl/>
        </w:rPr>
      </w:pPr>
      <w:r>
        <w:rPr>
          <w:rtl/>
        </w:rPr>
        <w:t>الملحقات التالية:</w:t>
      </w:r>
    </w:p>
    <w:p w:rsidR="006D0E10" w:rsidRDefault="00CF7717" w:rsidP="007E0DDC">
      <w:pPr>
        <w:pStyle w:val="ProductList-Bullet"/>
        <w:numPr>
          <w:ilvl w:val="1"/>
          <w:numId w:val="3"/>
        </w:numPr>
        <w:rPr>
          <w:rtl/>
        </w:rPr>
      </w:pPr>
      <w:hyperlink w:anchor="_Sec591">
        <w:r w:rsidR="007E0DDC">
          <w:rPr>
            <w:color w:val="00467F"/>
            <w:u w:val="single"/>
            <w:rtl/>
          </w:rPr>
          <w:t>الملحق (أ) - جدول التراخيص المكافئة لترخيص الإدارة/ترخيص وصول العميل</w:t>
        </w:r>
      </w:hyperlink>
      <w:r w:rsidR="007E0DDC">
        <w:rPr>
          <w:rtl/>
        </w:rPr>
        <w:t>، وهو يحدد مجموعات ترخيص وصول العميل وتراخيص الاشتراك في الخدمات عبر الإنترنت المتوفرة والتي توفر الوصول إلى منتجات الخادم.</w:t>
      </w:r>
    </w:p>
    <w:p w:rsidR="006D0E10" w:rsidRDefault="00CF7717" w:rsidP="007E0DDC">
      <w:pPr>
        <w:pStyle w:val="ProductList-Bullet"/>
        <w:numPr>
          <w:ilvl w:val="1"/>
          <w:numId w:val="3"/>
        </w:numPr>
        <w:rPr>
          <w:rtl/>
        </w:rPr>
      </w:pPr>
      <w:hyperlink w:anchor="_Sec564">
        <w:r w:rsidR="007E0DDC">
          <w:rPr>
            <w:color w:val="00467F"/>
            <w:u w:val="single"/>
            <w:rtl/>
          </w:rPr>
          <w:t>الملحق (ب) - ضمان البرنامج</w:t>
        </w:r>
      </w:hyperlink>
      <w:r w:rsidR="007E0DDC">
        <w:rPr>
          <w:rtl/>
        </w:rPr>
        <w:t>، وهو يتناول قواعد شراء ضمان البرنامج والميزات الإضافية المتوفرة للعملاء الذين لديهم ضمان البرنامج.</w:t>
      </w:r>
    </w:p>
    <w:p w:rsidR="006D0E10" w:rsidRDefault="00CF7717" w:rsidP="007E0DDC">
      <w:pPr>
        <w:pStyle w:val="ProductList-Bullet"/>
        <w:numPr>
          <w:ilvl w:val="1"/>
          <w:numId w:val="3"/>
        </w:numPr>
        <w:rPr>
          <w:rtl/>
        </w:rPr>
      </w:pPr>
      <w:hyperlink w:anchor="_Sec1237">
        <w:r w:rsidR="007E0DDC">
          <w:rPr>
            <w:color w:val="00467F"/>
            <w:u w:val="single"/>
            <w:rtl/>
          </w:rPr>
          <w:t>الملحق ج - المكونات الإضافية للخدمات عبر الإنترنت وتراخيص الانتقال الأخرى</w:t>
        </w:r>
      </w:hyperlink>
      <w:r w:rsidR="007E0DDC">
        <w:rPr>
          <w:rtl/>
        </w:rPr>
        <w:t>، التي تصف المنتجات المؤهَّلة والشروط الخاصة بالمكونات الإضافية للخدمات عبر الإنترنت وترخيص اشتراك المستخدم ذات خيار "من ضمان البرنامج"</w:t>
      </w:r>
    </w:p>
    <w:p w:rsidR="006D0E10" w:rsidRDefault="00CF7717" w:rsidP="007E0DDC">
      <w:pPr>
        <w:pStyle w:val="ProductList-Bullet"/>
        <w:numPr>
          <w:ilvl w:val="1"/>
          <w:numId w:val="3"/>
        </w:numPr>
        <w:rPr>
          <w:rtl/>
        </w:rPr>
      </w:pPr>
      <w:hyperlink w:anchor="_Sec562">
        <w:r w:rsidR="007E0DDC">
          <w:rPr>
            <w:color w:val="00467F"/>
            <w:u w:val="single"/>
            <w:rtl/>
          </w:rPr>
          <w:t>الملحق (د) - الخدمات الاحترافية</w:t>
        </w:r>
      </w:hyperlink>
      <w:r w:rsidR="007E0DDC">
        <w:rPr>
          <w:rtl/>
        </w:rPr>
        <w:t>، وهو يشتمل على الخدمات الاحترافية المقدمة من خلال الترخيص المجمع من Microsoft.</w:t>
      </w:r>
    </w:p>
    <w:p w:rsidR="006D0E10" w:rsidRDefault="00CF7717" w:rsidP="007E0DDC">
      <w:pPr>
        <w:pStyle w:val="ProductList-Bullet"/>
        <w:numPr>
          <w:ilvl w:val="1"/>
          <w:numId w:val="3"/>
        </w:numPr>
        <w:rPr>
          <w:rtl/>
        </w:rPr>
      </w:pPr>
      <w:hyperlink w:anchor="_Sec563">
        <w:r w:rsidR="007E0DDC">
          <w:rPr>
            <w:color w:val="00467F"/>
            <w:u w:val="single"/>
            <w:rtl/>
          </w:rPr>
          <w:t>الملحق (هـ) - الشروط التكميلية لاتفاقية البرنامج</w:t>
        </w:r>
      </w:hyperlink>
      <w:r w:rsidR="007E0DDC">
        <w:rPr>
          <w:rtl/>
        </w:rPr>
        <w:t>، وهو يقدم الشروط الإضافية لاتفاقيات برنامج الترخيص المجمع من Microsoft.</w:t>
      </w:r>
    </w:p>
    <w:p w:rsidR="006D0E10" w:rsidRDefault="00CF7717" w:rsidP="007E0DDC">
      <w:pPr>
        <w:pStyle w:val="ProductList-Bullet"/>
        <w:numPr>
          <w:ilvl w:val="1"/>
          <w:numId w:val="3"/>
        </w:numPr>
        <w:rPr>
          <w:rtl/>
        </w:rPr>
      </w:pPr>
      <w:hyperlink w:anchor="_Sec572">
        <w:r w:rsidR="007E0DDC">
          <w:rPr>
            <w:color w:val="00467F"/>
            <w:u w:val="single"/>
            <w:rtl/>
          </w:rPr>
          <w:t>الملحق (و) - العروض الترويجية للمنتج</w:t>
        </w:r>
      </w:hyperlink>
      <w:r w:rsidR="007E0DDC">
        <w:rPr>
          <w:rtl/>
        </w:rPr>
        <w:t>، وهو يشتمل على العروض الترويجية للمنتج بخلاف الموجودة في قائمة الأسعار.</w:t>
      </w:r>
    </w:p>
    <w:p w:rsidR="006D0E10" w:rsidRDefault="00CF7717" w:rsidP="007E0DDC">
      <w:pPr>
        <w:pStyle w:val="ProductList-Bullet"/>
        <w:numPr>
          <w:ilvl w:val="1"/>
          <w:numId w:val="3"/>
        </w:numPr>
        <w:rPr>
          <w:rtl/>
        </w:rPr>
      </w:pPr>
      <w:hyperlink w:anchor="_Sec899">
        <w:r w:rsidR="007E0DDC">
          <w:rPr>
            <w:color w:val="00467F"/>
            <w:u w:val="single"/>
            <w:rtl/>
          </w:rPr>
          <w:t>الملحق (ز) - شروط مصفوفة التخزين</w:t>
        </w:r>
      </w:hyperlink>
      <w:r w:rsidR="007E0DDC">
        <w:rPr>
          <w:rtl/>
        </w:rPr>
        <w:t>، الذي يقدم شروطًا إضافية لأجهزة مصفوفة التخزين.</w:t>
      </w:r>
    </w:p>
    <w:p w:rsidR="006D0E10" w:rsidRDefault="00CF7717" w:rsidP="007E0DDC">
      <w:pPr>
        <w:pStyle w:val="ProductList-Bullet"/>
        <w:numPr>
          <w:ilvl w:val="1"/>
          <w:numId w:val="3"/>
        </w:numPr>
        <w:rPr>
          <w:rtl/>
        </w:rPr>
      </w:pPr>
      <w:hyperlink w:anchor="_Sec1205">
        <w:r w:rsidR="007E0DDC">
          <w:rPr>
            <w:color w:val="00467F"/>
            <w:u w:val="single"/>
            <w:rtl/>
          </w:rPr>
          <w:t>الملحق (ح) - الضمان المميز</w:t>
        </w:r>
      </w:hyperlink>
      <w:r w:rsidR="007E0DDC">
        <w:rPr>
          <w:rtl/>
        </w:rPr>
        <w:t>، وهو يتناول قواعد شراء الضمان المميز والميزات الإضافية المتوفرة للعملاء الذين لديهم الضمان المميز.</w:t>
      </w:r>
    </w:p>
    <w:p w:rsidR="006D0E10" w:rsidRDefault="00CF7717" w:rsidP="007E0DDC">
      <w:pPr>
        <w:pStyle w:val="ProductList-Bullet"/>
        <w:numPr>
          <w:ilvl w:val="1"/>
          <w:numId w:val="3"/>
        </w:numPr>
        <w:rPr>
          <w:rtl/>
        </w:rPr>
      </w:pPr>
      <w:hyperlink w:anchor="_Sec1230">
        <w:r w:rsidR="007E0DDC">
          <w:rPr>
            <w:color w:val="00467F"/>
            <w:u w:val="single"/>
            <w:rtl/>
          </w:rPr>
          <w:t>الملحق (ط) ميزات استخدام الطالب</w:t>
        </w:r>
      </w:hyperlink>
      <w:r w:rsidR="007E0DDC">
        <w:rPr>
          <w:rtl/>
        </w:rPr>
        <w:t xml:space="preserve">، وهو يتناول المنتجات المؤهَّلة وكذلك </w:t>
      </w:r>
      <w:r w:rsidR="007E0DDC">
        <w:fldChar w:fldCharType="begin"/>
      </w:r>
      <w:r w:rsidR="007E0DDC">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7E0DDC">
        <w:fldChar w:fldCharType="separate"/>
      </w:r>
      <w:r w:rsidR="007E0DDC">
        <w:rPr>
          <w:color w:val="0563C1"/>
        </w:rPr>
        <w:t>ميزات استخدام الطالب المرتبطة بها</w:t>
      </w:r>
      <w:r w:rsidR="007E0DDC">
        <w:fldChar w:fldCharType="end"/>
      </w:r>
      <w:r w:rsidR="007E0DDC">
        <w:t>.</w:t>
      </w:r>
    </w:p>
    <w:p w:rsidR="006D0E10" w:rsidRDefault="00CF7717" w:rsidP="007E0DDC">
      <w:pPr>
        <w:pStyle w:val="ProductList-Bullet"/>
        <w:numPr>
          <w:ilvl w:val="0"/>
          <w:numId w:val="3"/>
        </w:numPr>
        <w:rPr>
          <w:rtl/>
        </w:rPr>
      </w:pPr>
      <w:hyperlink w:anchor="_Sec844">
        <w:r w:rsidR="007E0DDC">
          <w:rPr>
            <w:color w:val="00467F"/>
            <w:u w:val="single"/>
            <w:rtl/>
          </w:rPr>
          <w:t>الفهرس</w:t>
        </w:r>
      </w:hyperlink>
      <w:r w:rsidR="007E0DDC">
        <w:rPr>
          <w:rtl/>
        </w:rPr>
        <w:t>، وهو يسرد جميع المنتجات المشار إليها في وثيقة شروط المنتج ويحدد مواقعها.</w:t>
      </w:r>
    </w:p>
    <w:p w:rsidR="006D0E10" w:rsidRDefault="007E0DDC">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02055039"/>
      <w:r>
        <w:instrText>كيفية الانتقال إلى إدخال منتج</w:instrText>
      </w:r>
      <w:bookmarkEnd w:id="9"/>
      <w:r>
        <w:instrText>" \l 2</w:instrText>
      </w:r>
      <w:r>
        <w:fldChar w:fldCharType="end"/>
      </w:r>
    </w:p>
    <w:p w:rsidR="006D0E10" w:rsidRDefault="007E0DDC">
      <w:pPr>
        <w:pStyle w:val="ProductList-Body"/>
        <w:rPr>
          <w:rtl/>
        </w:rPr>
      </w:pPr>
      <w:r>
        <w:rPr>
          <w:rtl/>
        </w:rPr>
        <w:t>يشتمل كل إدخال منتج للبرامج على أربعة بنود: توفر البرنامج، وشروط المنتج، وحقوق الاستخدام، وضمان البرنامج.</w:t>
      </w:r>
    </w:p>
    <w:p w:rsidR="006D0E10" w:rsidRDefault="007E0DDC">
      <w:pPr>
        <w:pStyle w:val="ProductList-Body"/>
        <w:rPr>
          <w:rtl/>
        </w:rPr>
      </w:pPr>
      <w:r>
        <w:rPr>
          <w:rtl/>
        </w:rPr>
        <w:t xml:space="preserve">يشتمل كل إدخال منتج للخدمات عبر الإنترنت على بندين: توفر البرنامج، وشروط المنتج. </w:t>
      </w:r>
    </w:p>
    <w:p w:rsidR="006D0E10" w:rsidRDefault="006D0E10">
      <w:pPr>
        <w:pStyle w:val="ProductList-Body"/>
        <w:rPr>
          <w:rtl/>
        </w:rPr>
      </w:pPr>
    </w:p>
    <w:p w:rsidR="006D0E10" w:rsidRDefault="007E0DDC">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6D0E10" w:rsidRDefault="007E0DDC">
      <w:pPr>
        <w:pStyle w:val="ProductList-Body"/>
        <w:rPr>
          <w:rtl/>
        </w:rPr>
      </w:pPr>
      <w:r>
        <w:rPr>
          <w:noProof/>
          <w:rtl/>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D0E10" w:rsidRDefault="006D0E10">
      <w:pPr>
        <w:pStyle w:val="ProductList-Body"/>
        <w:rPr>
          <w:rtl/>
        </w:rPr>
      </w:pPr>
    </w:p>
    <w:p w:rsidR="006D0E10" w:rsidRDefault="007E0DDC">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6D0E10" w:rsidRDefault="007E0DDC">
      <w:pPr>
        <w:pStyle w:val="ProductList-Body"/>
        <w:rPr>
          <w:rtl/>
        </w:rPr>
      </w:pPr>
      <w:r>
        <w:rPr>
          <w:noProof/>
          <w:rtl/>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D0E10" w:rsidRDefault="006D0E10">
      <w:pPr>
        <w:pStyle w:val="ProductList-Body"/>
        <w:rPr>
          <w:rtl/>
        </w:rPr>
      </w:pPr>
    </w:p>
    <w:p w:rsidR="006D0E10" w:rsidRDefault="007E0DDC">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6D0E10" w:rsidRDefault="007E0DDC">
      <w:pPr>
        <w:pStyle w:val="ProductList-Body"/>
        <w:rPr>
          <w:rtl/>
        </w:rPr>
      </w:pPr>
      <w:r>
        <w:rPr>
          <w:noProof/>
          <w:rtl/>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D0E10" w:rsidRDefault="006D0E10">
      <w:pPr>
        <w:pStyle w:val="ProductList-Body"/>
        <w:rPr>
          <w:rtl/>
        </w:rPr>
      </w:pPr>
    </w:p>
    <w:p w:rsidR="006D0E10" w:rsidRDefault="007E0DDC">
      <w:pPr>
        <w:pStyle w:val="ProductList-Body"/>
        <w:rPr>
          <w:rtl/>
        </w:rPr>
      </w:pPr>
      <w:r>
        <w:rPr>
          <w:b/>
          <w:color w:val="00188F"/>
          <w:rtl/>
        </w:rPr>
        <w:t xml:space="preserve">4. ضمان البرنامج </w:t>
      </w:r>
      <w:r>
        <w:rPr>
          <w:rtl/>
        </w:rPr>
        <w:t>يحدد البنود والشروط المقترنة بتغطية ضمان البرنامج.</w:t>
      </w:r>
    </w:p>
    <w:p w:rsidR="006D0E10" w:rsidRDefault="007E0DDC">
      <w:pPr>
        <w:pStyle w:val="ProductList-Body"/>
        <w:rPr>
          <w:rtl/>
        </w:rPr>
      </w:pPr>
      <w:r>
        <w:rPr>
          <w:noProof/>
          <w:rtl/>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D0E10" w:rsidRDefault="007E0DDC">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02055040"/>
      <w:r>
        <w:instrText>التوضيحات وملخص التغييرات في هذه الوثيقة</w:instrText>
      </w:r>
      <w:bookmarkEnd w:id="11"/>
      <w:r>
        <w:instrText>" \l 2</w:instrText>
      </w:r>
      <w:r>
        <w:fldChar w:fldCharType="end"/>
      </w:r>
    </w:p>
    <w:p w:rsidR="006D0E10" w:rsidRDefault="007E0DDC">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5"/>
        <w:gridCol w:w="5451"/>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عمليات الحذف</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2"/>
        <w:rPr>
          <w:rtl/>
        </w:rPr>
      </w:pPr>
      <w:r>
        <w:rPr>
          <w:rtl/>
        </w:rPr>
        <w:t>البرامج</w:t>
      </w:r>
    </w:p>
    <w:p w:rsidR="006D0E10" w:rsidRDefault="00CF7717">
      <w:pPr>
        <w:pStyle w:val="ProductList-Body"/>
        <w:rPr>
          <w:rtl/>
        </w:rPr>
      </w:pPr>
      <w:hyperlink w:anchor="_Sec655">
        <w:r w:rsidR="007E0DDC">
          <w:rPr>
            <w:color w:val="00467F"/>
            <w:u w:val="single"/>
            <w:rtl/>
          </w:rPr>
          <w:t>Windows Server</w:t>
        </w:r>
      </w:hyperlink>
      <w:r w:rsidR="007E0DDC">
        <w:rPr>
          <w:rtl/>
        </w:rPr>
        <w:t>: تمت إضافة تنازل جديد عن ترخيص وصول العميل لترخيص وصول العميل الأساسي الخاص بـ Windows Server فقط للعملاء الذين يستخدمون Windows Server فيما يتعلق بتزامنات zure Active Directory مع بنى Active Directory الأساسية المحلية.</w:t>
      </w:r>
    </w:p>
    <w:p w:rsidR="006D0E10" w:rsidRDefault="006D0E10">
      <w:pPr>
        <w:pStyle w:val="ProductList-Body"/>
        <w:rPr>
          <w:rtl/>
        </w:rPr>
      </w:pPr>
    </w:p>
    <w:p w:rsidR="006D0E10" w:rsidRDefault="007E0DDC">
      <w:pPr>
        <w:pStyle w:val="ProductList-ClauseHeading"/>
        <w:outlineLvl w:val="2"/>
        <w:rPr>
          <w:rtl/>
        </w:rPr>
      </w:pPr>
      <w:r>
        <w:rPr>
          <w:rtl/>
        </w:rPr>
        <w:t>الخدمات عبر الإنترنت</w:t>
      </w:r>
    </w:p>
    <w:p w:rsidR="006D0E10" w:rsidRDefault="00CF7717">
      <w:pPr>
        <w:pStyle w:val="ProductList-Body"/>
        <w:rPr>
          <w:rtl/>
        </w:rPr>
      </w:pPr>
      <w:hyperlink w:anchor="_Sec629">
        <w:r w:rsidR="007E0DDC">
          <w:rPr>
            <w:color w:val="00467F"/>
            <w:u w:val="single"/>
            <w:rtl/>
          </w:rPr>
          <w:t>Microsoft 365</w:t>
        </w:r>
      </w:hyperlink>
      <w:r w:rsidR="007E0DDC">
        <w:rPr>
          <w:rtl/>
        </w:rPr>
        <w:t>: تم تحديث إدخال حقوق استخدام Microsoft 365 Business ليتضمن حقوق الاستخدام لمكون Windows Business في Microsoft 365 Business.</w:t>
      </w:r>
    </w:p>
    <w:p w:rsidR="006D0E10" w:rsidRDefault="00CF7717">
      <w:pPr>
        <w:pStyle w:val="ProductList-Body"/>
        <w:rPr>
          <w:rtl/>
        </w:rPr>
      </w:pPr>
      <w:hyperlink w:anchor="_Sec1209">
        <w:r w:rsidR="007E0DDC">
          <w:rPr>
            <w:color w:val="00467F"/>
            <w:u w:val="single"/>
            <w:rtl/>
          </w:rPr>
          <w:t>Microsoft Kaizala Pro</w:t>
        </w:r>
      </w:hyperlink>
      <w:r w:rsidR="007E0DDC">
        <w:rPr>
          <w:rtl/>
        </w:rPr>
        <w:t>: تمت إضافة كينيا إلى التوفر الجغرافي للخدمة.</w:t>
      </w:r>
    </w:p>
    <w:p w:rsidR="006D0E10" w:rsidRDefault="006D0E10">
      <w:pPr>
        <w:pStyle w:val="ProductList-Body"/>
        <w:rPr>
          <w:rtl/>
        </w:rPr>
      </w:pP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6D0E10">
      <w:pPr>
        <w:sectPr w:rsidR="006D0E10">
          <w:headerReference w:type="default" r:id="rId24"/>
          <w:footerReference w:type="default" r:id="rId25"/>
          <w:type w:val="continuous"/>
          <w:pgSz w:w="12240" w:h="15840" w:code="1"/>
          <w:pgMar w:top="1170" w:right="720" w:bottom="720" w:left="720" w:header="432" w:footer="288" w:gutter="0"/>
          <w:cols w:space="360"/>
        </w:sectPr>
      </w:pPr>
    </w:p>
    <w:p w:rsidR="006D0E10" w:rsidRDefault="007E0DDC">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502055041"/>
      <w:r>
        <w:instrText>الترخيص العامة</w:instrText>
      </w:r>
      <w:bookmarkEnd w:id="13"/>
      <w:r>
        <w:instrText>" \l 1</w:instrText>
      </w:r>
      <w:r>
        <w:fldChar w:fldCharType="end"/>
      </w:r>
    </w:p>
    <w:p w:rsidR="006D0E10" w:rsidRDefault="007E0DDC">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6D0E10" w:rsidRDefault="006D0E10">
      <w:pPr>
        <w:pStyle w:val="ProductList-Body"/>
        <w:rPr>
          <w:rtl/>
        </w:rPr>
      </w:pPr>
    </w:p>
    <w:p w:rsidR="006D0E10" w:rsidRDefault="007E0DDC">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6D0E10" w:rsidRDefault="007E0DDC">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02055042"/>
      <w:r>
        <w:instrText>شروط الترخيص العامة</w:instrText>
      </w:r>
      <w:bookmarkEnd w:id="15"/>
      <w:r>
        <w:instrText>" \l 2</w:instrText>
      </w:r>
      <w:r>
        <w:fldChar w:fldCharType="end"/>
      </w:r>
    </w:p>
    <w:p w:rsidR="006D0E10" w:rsidRDefault="007E0DDC">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6D0E10" w:rsidRDefault="006D0E10">
      <w:pPr>
        <w:pStyle w:val="ProductList-Body"/>
        <w:rPr>
          <w:rtl/>
        </w:rPr>
      </w:pPr>
    </w:p>
    <w:p w:rsidR="006D0E10" w:rsidRDefault="007E0DDC">
      <w:pPr>
        <w:pStyle w:val="ProductList-ClauseHeading"/>
        <w:outlineLvl w:val="2"/>
        <w:rPr>
          <w:rtl/>
        </w:rPr>
      </w:pPr>
      <w:r>
        <w:rPr>
          <w:rtl/>
        </w:rPr>
        <w:t>1. التعريفات</w:t>
      </w:r>
    </w:p>
    <w:p w:rsidR="006D0E10" w:rsidRDefault="007E0DDC">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6D0E10" w:rsidRDefault="006D0E10">
      <w:pPr>
        <w:pStyle w:val="ProductList-Body"/>
        <w:rPr>
          <w:rtl/>
        </w:rPr>
      </w:pPr>
    </w:p>
    <w:p w:rsidR="006D0E10" w:rsidRDefault="007E0DDC">
      <w:pPr>
        <w:pStyle w:val="ProductList-ClauseHeading"/>
        <w:outlineLvl w:val="2"/>
        <w:rPr>
          <w:rtl/>
        </w:rPr>
      </w:pPr>
      <w:r>
        <w:rPr>
          <w:rtl/>
        </w:rPr>
        <w:t>2. حقوق استخدام العميل</w:t>
      </w:r>
    </w:p>
    <w:p w:rsidR="006D0E10" w:rsidRDefault="007E0DDC">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6D0E10" w:rsidRDefault="006D0E10">
      <w:pPr>
        <w:pStyle w:val="ProductList-Body"/>
        <w:rPr>
          <w:rtl/>
        </w:rPr>
      </w:pPr>
    </w:p>
    <w:p w:rsidR="006D0E10" w:rsidRDefault="007E0DDC">
      <w:pPr>
        <w:pStyle w:val="ProductList-ClauseHeading"/>
        <w:outlineLvl w:val="2"/>
        <w:rPr>
          <w:rtl/>
        </w:rPr>
      </w:pPr>
      <w:r>
        <w:rPr>
          <w:rtl/>
        </w:rPr>
        <w:t>3. حقوق استخدام الإصدارات الأخرى والإصدارات الدنيا</w:t>
      </w:r>
    </w:p>
    <w:p w:rsidR="006D0E10" w:rsidRDefault="007E0DDC">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6D0E10" w:rsidRDefault="006D0E10">
      <w:pPr>
        <w:pStyle w:val="ProductList-Body"/>
        <w:rPr>
          <w:rtl/>
        </w:rPr>
      </w:pPr>
    </w:p>
    <w:p w:rsidR="006D0E10" w:rsidRDefault="007E0DDC">
      <w:pPr>
        <w:pStyle w:val="ProductList-ClauseHeading"/>
        <w:outlineLvl w:val="2"/>
        <w:rPr>
          <w:rtl/>
        </w:rPr>
      </w:pPr>
      <w:r>
        <w:rPr>
          <w:rtl/>
        </w:rPr>
        <w:t>4. برامج الأطراف الثالثة</w:t>
      </w:r>
    </w:p>
    <w:p w:rsidR="006D0E10" w:rsidRDefault="007E0DDC">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6D0E10" w:rsidRDefault="006D0E10">
      <w:pPr>
        <w:pStyle w:val="ProductList-Body"/>
        <w:rPr>
          <w:rtl/>
        </w:rPr>
      </w:pPr>
    </w:p>
    <w:p w:rsidR="006D0E10" w:rsidRDefault="007E0DDC">
      <w:pPr>
        <w:pStyle w:val="ProductList-ClauseHeading"/>
        <w:outlineLvl w:val="2"/>
        <w:rPr>
          <w:rtl/>
        </w:rPr>
      </w:pPr>
      <w:r>
        <w:rPr>
          <w:rtl/>
        </w:rPr>
        <w:t>5. التعليمات البرمجية للإصدارات التجريبية، التحديثات أو الإضافات، الوظائف الإضافية</w:t>
      </w:r>
    </w:p>
    <w:p w:rsidR="006D0E10" w:rsidRDefault="007E0DDC">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6D0E10" w:rsidRDefault="006D0E10">
      <w:pPr>
        <w:pStyle w:val="ProductList-Body"/>
        <w:rPr>
          <w:rtl/>
        </w:rPr>
      </w:pPr>
    </w:p>
    <w:p w:rsidR="006D0E10" w:rsidRDefault="007E0DDC">
      <w:pPr>
        <w:pStyle w:val="ProductList-ClauseHeading"/>
        <w:outlineLvl w:val="2"/>
        <w:rPr>
          <w:rtl/>
        </w:rPr>
      </w:pPr>
      <w:r>
        <w:rPr>
          <w:rtl/>
        </w:rPr>
        <w:t>6. القيود</w:t>
      </w:r>
    </w:p>
    <w:p w:rsidR="006D0E10" w:rsidRDefault="007E0DDC">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6D0E10" w:rsidRDefault="006D0E10">
      <w:pPr>
        <w:pStyle w:val="ProductList-Body"/>
        <w:rPr>
          <w:rtl/>
        </w:rPr>
      </w:pPr>
    </w:p>
    <w:p w:rsidR="006D0E10" w:rsidRDefault="007E0DDC">
      <w:pPr>
        <w:pStyle w:val="ProductList-ClauseHeading"/>
        <w:outlineLvl w:val="2"/>
        <w:rPr>
          <w:rtl/>
        </w:rPr>
      </w:pPr>
      <w:r>
        <w:rPr>
          <w:rtl/>
        </w:rPr>
        <w:t>7. ضمان البرنامج</w:t>
      </w:r>
    </w:p>
    <w:p w:rsidR="006D0E10" w:rsidRDefault="007E0DDC">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6D0E10" w:rsidRDefault="006D0E10">
      <w:pPr>
        <w:pStyle w:val="ProductList-Body"/>
        <w:rPr>
          <w:rtl/>
        </w:rPr>
      </w:pPr>
    </w:p>
    <w:p w:rsidR="006D0E10" w:rsidRDefault="007E0DDC">
      <w:pPr>
        <w:pStyle w:val="ProductList-ClauseHeading"/>
        <w:outlineLvl w:val="2"/>
        <w:rPr>
          <w:rtl/>
        </w:rPr>
      </w:pPr>
      <w:r>
        <w:rPr>
          <w:rtl/>
        </w:rPr>
        <w:t>8. إسناد إدارة البرامج إلى جهة أخرى</w:t>
      </w:r>
    </w:p>
    <w:p w:rsidR="006D0E10" w:rsidRDefault="007E0DDC">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6D0E10" w:rsidRDefault="006D0E10">
      <w:pPr>
        <w:pStyle w:val="ProductList-Body"/>
        <w:rPr>
          <w:rtl/>
        </w:rPr>
      </w:pPr>
    </w:p>
    <w:p w:rsidR="006D0E10" w:rsidRDefault="007E0DDC">
      <w:pPr>
        <w:pStyle w:val="ProductList-ClauseHeading"/>
        <w:outlineLvl w:val="2"/>
        <w:rPr>
          <w:rtl/>
        </w:rPr>
      </w:pPr>
      <w:r>
        <w:rPr>
          <w:rtl/>
        </w:rPr>
        <w:t>9. تعيين الترخيص وإعادة تعيينه.</w:t>
      </w:r>
    </w:p>
    <w:p w:rsidR="006D0E10" w:rsidRDefault="007E0DDC">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6D0E10" w:rsidRDefault="006D0E10">
      <w:pPr>
        <w:pStyle w:val="ProductList-Body"/>
        <w:rPr>
          <w:rtl/>
        </w:rPr>
      </w:pPr>
    </w:p>
    <w:p w:rsidR="006D0E10" w:rsidRDefault="007E0DDC">
      <w:pPr>
        <w:pStyle w:val="ProductList-ClauseHeading"/>
        <w:outlineLvl w:val="2"/>
        <w:rPr>
          <w:rtl/>
        </w:rPr>
      </w:pPr>
      <w:r>
        <w:rPr>
          <w:rtl/>
        </w:rPr>
        <w:lastRenderedPageBreak/>
        <w:t>10. إجراءات الأمان الفنية</w:t>
      </w:r>
    </w:p>
    <w:p w:rsidR="006D0E10" w:rsidRDefault="007E0DDC">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6D0E10" w:rsidRDefault="006D0E10">
      <w:pPr>
        <w:pStyle w:val="ProductList-Body"/>
        <w:rPr>
          <w:rtl/>
        </w:rPr>
      </w:pPr>
    </w:p>
    <w:p w:rsidR="006D0E10" w:rsidRDefault="007E0DDC">
      <w:pPr>
        <w:pStyle w:val="ProductList-SubClauseHeading"/>
        <w:outlineLvl w:val="3"/>
        <w:rPr>
          <w:rtl/>
        </w:rPr>
      </w:pPr>
      <w:r>
        <w:rPr>
          <w:rtl/>
        </w:rPr>
        <w:t>10.1 التنشيط والتحقق من الصحة</w:t>
      </w:r>
    </w:p>
    <w:p w:rsidR="006D0E10" w:rsidRDefault="007E0DDC">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6D0E10" w:rsidRDefault="006D0E10">
      <w:pPr>
        <w:pStyle w:val="ProductList-BodyIndented"/>
        <w:rPr>
          <w:rtl/>
        </w:rPr>
      </w:pPr>
    </w:p>
    <w:p w:rsidR="006D0E10" w:rsidRDefault="007E0DDC">
      <w:pPr>
        <w:pStyle w:val="ProductList-SubClauseHeading"/>
        <w:outlineLvl w:val="3"/>
        <w:rPr>
          <w:rtl/>
        </w:rPr>
      </w:pPr>
      <w:r>
        <w:rPr>
          <w:rtl/>
        </w:rPr>
        <w:t>10.2 مفاتيح المنتجات</w:t>
      </w:r>
    </w:p>
    <w:p w:rsidR="006D0E10" w:rsidRDefault="007E0DDC">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6D0E10" w:rsidRDefault="006D0E10">
      <w:pPr>
        <w:pStyle w:val="ProductList-BodyIndented"/>
        <w:rPr>
          <w:rtl/>
        </w:rPr>
      </w:pPr>
    </w:p>
    <w:p w:rsidR="006D0E10" w:rsidRDefault="007E0DDC">
      <w:pPr>
        <w:pStyle w:val="ProductList-ClauseHeading"/>
        <w:outlineLvl w:val="2"/>
        <w:rPr>
          <w:rtl/>
        </w:rPr>
      </w:pPr>
      <w:r>
        <w:rPr>
          <w:rtl/>
        </w:rPr>
        <w:t>11. الإشعارات</w:t>
      </w:r>
    </w:p>
    <w:p w:rsidR="006D0E10" w:rsidRDefault="007E0DDC">
      <w:pPr>
        <w:pStyle w:val="ProductList-Body"/>
        <w:rPr>
          <w:rtl/>
        </w:rPr>
      </w:pPr>
      <w:r>
        <w:rPr>
          <w:rtl/>
        </w:rPr>
        <w:t>تسري الإشعارات التالية عند الإشارة إليها في بند حقوق الاستخدام لكل إدخال منتج:</w:t>
      </w:r>
    </w:p>
    <w:p w:rsidR="006D0E10" w:rsidRDefault="006D0E10">
      <w:pPr>
        <w:pStyle w:val="ProductList-Body"/>
        <w:rPr>
          <w:rtl/>
        </w:rPr>
      </w:pPr>
    </w:p>
    <w:p w:rsidR="006D0E10" w:rsidRDefault="007E0DDC">
      <w:pPr>
        <w:pStyle w:val="ProductList-SubClauseHeading"/>
        <w:outlineLvl w:val="3"/>
        <w:rPr>
          <w:rtl/>
        </w:rPr>
      </w:pPr>
      <w:r>
        <w:rPr>
          <w:rtl/>
        </w:rPr>
        <w:t>11.1 الميزات المستندة إلى الإنترنت</w:t>
      </w:r>
    </w:p>
    <w:p w:rsidR="006D0E10" w:rsidRDefault="007E0DDC">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6D0E10" w:rsidRDefault="006D0E10">
      <w:pPr>
        <w:pStyle w:val="ProductList-BodyIndented"/>
        <w:rPr>
          <w:rtl/>
        </w:rPr>
      </w:pPr>
    </w:p>
    <w:p w:rsidR="006D0E10" w:rsidRDefault="007E0DDC">
      <w:pPr>
        <w:pStyle w:val="ProductList-SubClauseHeading"/>
        <w:outlineLvl w:val="3"/>
        <w:rPr>
          <w:rtl/>
        </w:rPr>
      </w:pPr>
      <w:r>
        <w:rPr>
          <w:rtl/>
        </w:rPr>
        <w:t>11.2 خرائط Bing</w:t>
      </w:r>
    </w:p>
    <w:p w:rsidR="006D0E10" w:rsidRDefault="007E0DDC">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6">
        <w:r>
          <w:rPr>
            <w:color w:val="00467F"/>
            <w:u w:val="single"/>
            <w:rtl/>
          </w:rPr>
          <w:t>http://go.microsoft.com/?linkid=9710837</w:t>
        </w:r>
      </w:hyperlink>
      <w:r>
        <w:rPr>
          <w:rtl/>
        </w:rPr>
        <w:t xml:space="preserve"> وبيان خصوصية خرائط Bing المتوفر على </w:t>
      </w:r>
      <w:hyperlink r:id="rId27">
        <w:r>
          <w:rPr>
            <w:color w:val="00467F"/>
            <w:u w:val="single"/>
            <w:rtl/>
          </w:rPr>
          <w:t>http://go.microsoft.com/fwlink/?LinkID=248686</w:t>
        </w:r>
      </w:hyperlink>
      <w:r>
        <w:rPr>
          <w:rtl/>
        </w:rPr>
        <w:t>.</w:t>
      </w:r>
    </w:p>
    <w:p w:rsidR="006D0E10" w:rsidRDefault="006D0E10">
      <w:pPr>
        <w:pStyle w:val="ProductList-BodyIndented"/>
        <w:rPr>
          <w:rtl/>
        </w:rPr>
      </w:pPr>
    </w:p>
    <w:p w:rsidR="006D0E10" w:rsidRDefault="007E0DDC">
      <w:pPr>
        <w:pStyle w:val="ProductList-SubClauseHeading"/>
        <w:outlineLvl w:val="3"/>
        <w:rPr>
          <w:rtl/>
        </w:rPr>
      </w:pPr>
      <w:r>
        <w:rPr>
          <w:rtl/>
        </w:rPr>
        <w:t>11.3 إشعار حول المعيار المرئي H.264/AVC ومعيار الفيديو VC-1 والمعيار المرئي MPEG-4 Part 2</w:t>
      </w:r>
    </w:p>
    <w:p w:rsidR="006D0E10" w:rsidRDefault="007E0DDC">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8">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rsidR="006D0E10" w:rsidRDefault="006D0E10">
      <w:pPr>
        <w:pStyle w:val="ProductList-BodyIndented"/>
        <w:rPr>
          <w:rtl/>
        </w:rPr>
      </w:pPr>
    </w:p>
    <w:p w:rsidR="006D0E10" w:rsidRDefault="007E0DDC">
      <w:pPr>
        <w:pStyle w:val="ProductList-ClauseHeading"/>
        <w:outlineLvl w:val="2"/>
        <w:rPr>
          <w:rtl/>
        </w:rPr>
      </w:pPr>
      <w:r>
        <w:rPr>
          <w:rtl/>
        </w:rPr>
        <w:t>12. مكونات الخطوط والصور والأصوات</w:t>
      </w:r>
    </w:p>
    <w:p w:rsidR="006D0E10" w:rsidRDefault="007E0DDC">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6D0E10" w:rsidRDefault="006D0E10">
      <w:pPr>
        <w:pStyle w:val="ProductList-Body"/>
        <w:rPr>
          <w:rtl/>
        </w:rPr>
      </w:pPr>
    </w:p>
    <w:p w:rsidR="006D0E10" w:rsidRDefault="007E0DDC">
      <w:pPr>
        <w:pStyle w:val="ProductList-ClauseHeading"/>
        <w:outlineLvl w:val="2"/>
        <w:rPr>
          <w:rtl/>
        </w:rPr>
      </w:pPr>
      <w:r>
        <w:rPr>
          <w:rtl/>
        </w:rPr>
        <w:t>13. التقنيات المضمنة</w:t>
      </w:r>
    </w:p>
    <w:p w:rsidR="006D0E10" w:rsidRDefault="007E0DDC">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6D0E10" w:rsidRDefault="006D0E10">
      <w:pPr>
        <w:pStyle w:val="ProductList-Body"/>
        <w:rPr>
          <w:rtl/>
        </w:rPr>
      </w:pPr>
    </w:p>
    <w:p w:rsidR="006D0E10" w:rsidRDefault="007E0DDC">
      <w:pPr>
        <w:pStyle w:val="ProductList-ClauseHeading"/>
        <w:outlineLvl w:val="2"/>
        <w:rPr>
          <w:rtl/>
        </w:rPr>
      </w:pPr>
      <w:r>
        <w:rPr>
          <w:rtl/>
        </w:rPr>
        <w:t>14. اختبار قياس الأداء</w:t>
      </w:r>
    </w:p>
    <w:p w:rsidR="006D0E10" w:rsidRDefault="007E0DDC">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6D0E10" w:rsidRDefault="006D0E10">
      <w:pPr>
        <w:pStyle w:val="ProductList-Body"/>
        <w:rPr>
          <w:rtl/>
        </w:rPr>
      </w:pPr>
    </w:p>
    <w:p w:rsidR="006D0E10" w:rsidRDefault="007E0DDC">
      <w:pPr>
        <w:pStyle w:val="ProductList-ClauseHeading"/>
        <w:outlineLvl w:val="2"/>
        <w:rPr>
          <w:rtl/>
        </w:rPr>
      </w:pPr>
      <w:r>
        <w:rPr>
          <w:rtl/>
        </w:rPr>
        <w:t>15. تعدد الإرسال</w:t>
      </w:r>
    </w:p>
    <w:p w:rsidR="006D0E10" w:rsidRDefault="007E0DDC">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6D0E10" w:rsidRDefault="006D0E10">
      <w:pPr>
        <w:pStyle w:val="ProductList-Body"/>
        <w:rPr>
          <w:rtl/>
        </w:rPr>
      </w:pPr>
    </w:p>
    <w:p w:rsidR="006D0E10" w:rsidRDefault="007E0DDC">
      <w:pPr>
        <w:pStyle w:val="ProductList-ClauseHeading"/>
        <w:outlineLvl w:val="2"/>
        <w:rPr>
          <w:rtl/>
        </w:rPr>
      </w:pPr>
      <w:r>
        <w:rPr>
          <w:rtl/>
        </w:rPr>
        <w:t>16. الحقوق الإدارية وحقوق الدعم</w:t>
      </w:r>
    </w:p>
    <w:p w:rsidR="006D0E10" w:rsidRDefault="007E0DDC">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6D0E10" w:rsidRDefault="006D0E10">
      <w:pPr>
        <w:pStyle w:val="ProductList-Body"/>
        <w:rPr>
          <w:rtl/>
        </w:rPr>
      </w:pPr>
    </w:p>
    <w:p w:rsidR="006D0E10" w:rsidRDefault="007E0DDC">
      <w:pPr>
        <w:pStyle w:val="ProductList-ClauseHeading"/>
        <w:outlineLvl w:val="2"/>
        <w:rPr>
          <w:rtl/>
        </w:rPr>
      </w:pPr>
      <w:r>
        <w:rPr>
          <w:rtl/>
        </w:rPr>
        <w:lastRenderedPageBreak/>
        <w:t>17. التعليمات البرمجية القابلة للتوزيع</w:t>
      </w:r>
    </w:p>
    <w:p w:rsidR="006D0E10" w:rsidRDefault="007E0DDC">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6D0E10" w:rsidRDefault="006D0E10">
      <w:pPr>
        <w:pStyle w:val="ProductList-Body"/>
        <w:rPr>
          <w:rtl/>
        </w:rPr>
      </w:pPr>
    </w:p>
    <w:p w:rsidR="006D0E10" w:rsidRDefault="007E0DDC">
      <w:pPr>
        <w:pStyle w:val="ProductList-SubClauseHeading"/>
        <w:outlineLvl w:val="3"/>
        <w:rPr>
          <w:rtl/>
        </w:rPr>
      </w:pPr>
      <w:r>
        <w:rPr>
          <w:rtl/>
        </w:rPr>
        <w:t>17.1 الحق في الاستخدام والتوزيع</w:t>
      </w:r>
    </w:p>
    <w:p w:rsidR="006D0E10" w:rsidRDefault="007E0DDC">
      <w:pPr>
        <w:pStyle w:val="ProductList-BodyIndented"/>
        <w:rPr>
          <w:rtl/>
        </w:rPr>
      </w:pPr>
      <w:r>
        <w:rPr>
          <w:rtl/>
        </w:rPr>
        <w:t xml:space="preserve">التعليمات البرمجية وملفات النصوص المسرودة أدناه هي "تعليمات برمجية قابلة للتوزيع". </w:t>
      </w:r>
    </w:p>
    <w:p w:rsidR="006D0E10" w:rsidRDefault="007E0DDC" w:rsidP="007E0DDC">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6D0E10" w:rsidRDefault="007E0DDC" w:rsidP="007E0DDC">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6D0E10" w:rsidRDefault="007E0DDC" w:rsidP="007E0DDC">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6D0E10" w:rsidRDefault="007E0DDC" w:rsidP="007E0DDC">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6D0E10" w:rsidRDefault="006D0E10">
      <w:pPr>
        <w:pStyle w:val="ProductList-BodyIndented"/>
        <w:rPr>
          <w:rtl/>
        </w:rPr>
      </w:pPr>
    </w:p>
    <w:p w:rsidR="006D0E10" w:rsidRDefault="007E0DDC">
      <w:pPr>
        <w:pStyle w:val="ProductList-SubClauseHeading"/>
        <w:outlineLvl w:val="3"/>
        <w:rPr>
          <w:rtl/>
        </w:rPr>
      </w:pPr>
      <w:r>
        <w:rPr>
          <w:rtl/>
        </w:rPr>
        <w:t>17.2 متطلبات التوزيع</w:t>
      </w:r>
    </w:p>
    <w:p w:rsidR="006D0E10" w:rsidRDefault="007E0DDC">
      <w:pPr>
        <w:pStyle w:val="ProductList-BodyIndented"/>
        <w:rPr>
          <w:rtl/>
        </w:rPr>
      </w:pPr>
      <w:r>
        <w:rPr>
          <w:rtl/>
        </w:rPr>
        <w:t>إذا قام العميل بتوزيع أي تعليمات برمجية قابلة للتوزيع، يجب على العميل ما يلي:</w:t>
      </w:r>
    </w:p>
    <w:p w:rsidR="006D0E10" w:rsidRDefault="007E0DDC" w:rsidP="007E0DDC">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6D0E10" w:rsidRDefault="007E0DDC" w:rsidP="007E0DDC">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6D0E10" w:rsidRDefault="007E0DDC" w:rsidP="007E0DDC">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6D0E10" w:rsidRDefault="006D0E10">
      <w:pPr>
        <w:pStyle w:val="ProductList-BodyIndented"/>
        <w:rPr>
          <w:rtl/>
        </w:rPr>
      </w:pPr>
    </w:p>
    <w:p w:rsidR="006D0E10" w:rsidRDefault="007E0DDC">
      <w:pPr>
        <w:pStyle w:val="ProductList-SubClauseHeading"/>
        <w:outlineLvl w:val="3"/>
        <w:rPr>
          <w:rtl/>
        </w:rPr>
      </w:pPr>
      <w:r>
        <w:rPr>
          <w:rtl/>
        </w:rPr>
        <w:t>17.3 تقييدات التوزيع</w:t>
      </w:r>
    </w:p>
    <w:p w:rsidR="006D0E10" w:rsidRDefault="007E0DDC">
      <w:pPr>
        <w:pStyle w:val="ProductList-BodyIndented"/>
        <w:rPr>
          <w:rtl/>
        </w:rPr>
      </w:pPr>
      <w:r>
        <w:rPr>
          <w:rtl/>
        </w:rPr>
        <w:t>لا يجوز للعميل القيام بما يلي:</w:t>
      </w:r>
    </w:p>
    <w:p w:rsidR="006D0E10" w:rsidRDefault="007E0DDC" w:rsidP="007E0DDC">
      <w:pPr>
        <w:pStyle w:val="ProductList-Bullet"/>
        <w:numPr>
          <w:ilvl w:val="1"/>
          <w:numId w:val="6"/>
        </w:numPr>
        <w:rPr>
          <w:rtl/>
        </w:rPr>
      </w:pPr>
      <w:r>
        <w:rPr>
          <w:rtl/>
        </w:rPr>
        <w:t>تغيير أي حق من حقوق النشر أو العلامات التجارية أو إشعار براءة الاختراع الواردة بالتعليمات القابلة للتوزيع؛</w:t>
      </w:r>
    </w:p>
    <w:p w:rsidR="006D0E10" w:rsidRDefault="007E0DDC" w:rsidP="007E0DDC">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6D0E10" w:rsidRDefault="007E0DDC" w:rsidP="007E0DDC">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6D0E10" w:rsidRDefault="007E0DDC" w:rsidP="007E0DDC">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6D0E10" w:rsidRDefault="006D0E10">
      <w:pPr>
        <w:pStyle w:val="ProductList-BodyIndented"/>
        <w:rPr>
          <w:rtl/>
        </w:rPr>
      </w:pPr>
    </w:p>
    <w:p w:rsidR="006D0E10" w:rsidRDefault="007E0DDC">
      <w:pPr>
        <w:pStyle w:val="ProductList-ClauseHeading"/>
        <w:outlineLvl w:val="2"/>
        <w:rPr>
          <w:rtl/>
        </w:rPr>
      </w:pPr>
      <w:r>
        <w:rPr>
          <w:rtl/>
        </w:rPr>
        <w:t>18. خدمات Software Plus</w:t>
      </w:r>
    </w:p>
    <w:p w:rsidR="006D0E10" w:rsidRDefault="007E0DDC">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6D0E10" w:rsidRDefault="006D0E10">
      <w:pPr>
        <w:pStyle w:val="ProductList-Body"/>
        <w:rPr>
          <w:rtl/>
        </w:rPr>
      </w:pPr>
    </w:p>
    <w:p w:rsidR="006D0E10" w:rsidRDefault="007E0DDC">
      <w:pPr>
        <w:pStyle w:val="ProductList-ClauseHeading"/>
        <w:outlineLvl w:val="2"/>
        <w:rPr>
          <w:rtl/>
        </w:rPr>
      </w:pPr>
      <w:r>
        <w:rPr>
          <w:rtl/>
        </w:rPr>
        <w:t>19. معالجة البيانات الشخصية</w:t>
      </w:r>
    </w:p>
    <w:p w:rsidR="006D0E10" w:rsidRDefault="007E0DDC">
      <w:pPr>
        <w:pStyle w:val="ProductList-Body"/>
        <w:rPr>
          <w:rtl/>
        </w:rPr>
      </w:pPr>
      <w:r>
        <w:rPr>
          <w:rtl/>
        </w:rPr>
        <w:t xml:space="preserve">إلى الحد الذي تمثل فيه Microsoft معالجًا أو معالجًا فرعيًا للبيانات الشخصية فيما يتعلق بأحد المنتجات أو توفير الخدمات الاحترافية، تقدم Microsoft التزامات في شروط لوائح حماية البيانات العامة للاتحاد الأوروبي في المرفق 4 من </w:t>
      </w:r>
      <w:hyperlink r:id="rId29">
        <w:r>
          <w:rPr>
            <w:color w:val="00467F"/>
            <w:u w:val="single"/>
            <w:rtl/>
          </w:rPr>
          <w:t>شروط الخدمات عبر الإنترنت</w:t>
        </w:r>
      </w:hyperlink>
      <w:r>
        <w:rPr>
          <w:rtl/>
        </w:rPr>
        <w:t xml:space="preserve"> إلى جميع العملاء على أن تكون سارية اعتبارًا من 25 مايو 2018. </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02055043"/>
      <w:r>
        <w:instrText>شروط نموذج الترخيص</w:instrText>
      </w:r>
      <w:bookmarkEnd w:id="17"/>
      <w:r>
        <w:instrText>" \l 2</w:instrText>
      </w:r>
      <w:r>
        <w:fldChar w:fldCharType="end"/>
      </w:r>
    </w:p>
    <w:p w:rsidR="006D0E10" w:rsidRDefault="007E0DDC">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6D0E10" w:rsidRDefault="007E0DDC">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02055044"/>
      <w:r>
        <w:instrText>تطبيقات سطح المكتب</w:instrText>
      </w:r>
      <w:bookmarkEnd w:id="19"/>
      <w:r>
        <w:instrText>" \l 3</w:instrText>
      </w:r>
      <w:r>
        <w:fldChar w:fldCharType="end"/>
      </w:r>
    </w:p>
    <w:p w:rsidR="006D0E10" w:rsidRDefault="007E0DDC">
      <w:pPr>
        <w:pStyle w:val="ProductList-ClauseHeading"/>
        <w:outlineLvl w:val="3"/>
        <w:rPr>
          <w:rtl/>
        </w:rPr>
      </w:pPr>
      <w:r>
        <w:rPr>
          <w:rtl/>
        </w:rPr>
        <w:t>ترخيص الجهاز</w:t>
      </w:r>
    </w:p>
    <w:p w:rsidR="006D0E10" w:rsidRDefault="007E0DDC" w:rsidP="007E0DDC">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6D0E10" w:rsidRDefault="007E0DDC" w:rsidP="007E0DDC">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6D0E10" w:rsidRDefault="007E0DDC" w:rsidP="007E0DDC">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6D0E10" w:rsidRDefault="007E0DDC" w:rsidP="007E0DDC">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6D0E10" w:rsidRDefault="007E0DDC" w:rsidP="007E0DDC">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6D0E10" w:rsidRDefault="006D0E10">
      <w:pPr>
        <w:pStyle w:val="ProductList-Body"/>
        <w:rPr>
          <w:rtl/>
        </w:rPr>
      </w:pPr>
    </w:p>
    <w:p w:rsidR="006D0E10" w:rsidRDefault="007E0DDC">
      <w:pPr>
        <w:pStyle w:val="ProductList-ClauseHeading"/>
        <w:outlineLvl w:val="3"/>
        <w:rPr>
          <w:rtl/>
        </w:rPr>
      </w:pPr>
      <w:r>
        <w:rPr>
          <w:rtl/>
        </w:rPr>
        <w:lastRenderedPageBreak/>
        <w:t>عناصر الوسائط والقوالب</w:t>
      </w:r>
    </w:p>
    <w:p w:rsidR="006D0E10" w:rsidRDefault="007E0DDC">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6D0E10" w:rsidRDefault="007E0DDC">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502055045"/>
      <w:r>
        <w:instrText>أنظمة تشغيل جهاز سطح المكتب</w:instrText>
      </w:r>
      <w:bookmarkEnd w:id="21"/>
      <w:r>
        <w:instrText>" \l 3</w:instrText>
      </w:r>
      <w:r>
        <w:fldChar w:fldCharType="end"/>
      </w:r>
    </w:p>
    <w:p w:rsidR="006D0E10" w:rsidRDefault="007E0DDC">
      <w:pPr>
        <w:pStyle w:val="ProductList-ClauseHeading"/>
        <w:outlineLvl w:val="3"/>
        <w:rPr>
          <w:rtl/>
        </w:rPr>
      </w:pPr>
      <w:r>
        <w:rPr>
          <w:rtl/>
        </w:rPr>
        <w:t>ترخيص الجهاز</w:t>
      </w:r>
    </w:p>
    <w:p w:rsidR="006D0E10" w:rsidRDefault="007E0DDC" w:rsidP="007E0DDC">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6D0E10" w:rsidRDefault="007E0DDC" w:rsidP="007E0DDC">
      <w:pPr>
        <w:pStyle w:val="ProductList-Bullet"/>
        <w:numPr>
          <w:ilvl w:val="0"/>
          <w:numId w:val="8"/>
        </w:numPr>
        <w:rPr>
          <w:rtl/>
        </w:rPr>
      </w:pPr>
      <w:r>
        <w:rPr>
          <w:rtl/>
        </w:rPr>
        <w:t>كما يجوز للعميل استخدام البرنامج على عدد من المعالجات لا يتجاوز معالجين.</w:t>
      </w:r>
    </w:p>
    <w:p w:rsidR="006D0E10" w:rsidRDefault="007E0DDC" w:rsidP="007E0DDC">
      <w:pPr>
        <w:pStyle w:val="ProductList-Bullet"/>
        <w:numPr>
          <w:ilvl w:val="0"/>
          <w:numId w:val="8"/>
        </w:numPr>
        <w:rPr>
          <w:rtl/>
        </w:rPr>
      </w:pPr>
      <w:r>
        <w:rPr>
          <w:rtl/>
        </w:rPr>
        <w:t>الاستخدام المحلي مسموح به لأي مستخدم.</w:t>
      </w:r>
    </w:p>
    <w:p w:rsidR="006D0E10" w:rsidRDefault="007E0DDC" w:rsidP="007E0DDC">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267A38">
          <w:t>‬</w:t>
        </w:r>
        <w:r w:rsidR="00CB6FB8">
          <w:t>‬</w:t>
        </w:r>
        <w:r w:rsidR="00CF7717">
          <w:t>‬</w:t>
        </w:r>
      </w:dir>
    </w:p>
    <w:p w:rsidR="006D0E10" w:rsidRDefault="007E0DDC" w:rsidP="007E0DDC">
      <w:pPr>
        <w:pStyle w:val="ProductList-Bullet"/>
        <w:numPr>
          <w:ilvl w:val="0"/>
          <w:numId w:val="8"/>
        </w:numPr>
        <w:rPr>
          <w:rtl/>
        </w:rPr>
      </w:pPr>
      <w:r>
        <w:rPr>
          <w:rtl/>
        </w:rPr>
        <w:t>يجوز لمستخدم واحد فقط الوصول إلى البرنامج واستخدامه كل مرة.</w:t>
      </w:r>
    </w:p>
    <w:p w:rsidR="006D0E10" w:rsidRDefault="007E0DDC" w:rsidP="007E0DDC">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6D0E10" w:rsidRDefault="007E0DDC" w:rsidP="007E0DDC">
      <w:pPr>
        <w:pStyle w:val="ProductList-Bullet"/>
        <w:numPr>
          <w:ilvl w:val="0"/>
          <w:numId w:val="8"/>
        </w:numPr>
        <w:rPr>
          <w:rtl/>
        </w:rPr>
      </w:pPr>
      <w:r>
        <w:rPr>
          <w:rtl/>
        </w:rPr>
        <w:t>يُسمح لعدد غير محدود من التوصيلات لتنشيط KMS أو تقنية مشابهة.</w:t>
      </w:r>
    </w:p>
    <w:p w:rsidR="006D0E10" w:rsidRDefault="006D0E10">
      <w:pPr>
        <w:pStyle w:val="ProductList-Body"/>
        <w:rPr>
          <w:rtl/>
        </w:rPr>
      </w:pPr>
    </w:p>
    <w:p w:rsidR="006D0E10" w:rsidRDefault="007E0DDC">
      <w:pPr>
        <w:pStyle w:val="ProductList-ClauseHeading"/>
        <w:outlineLvl w:val="3"/>
        <w:rPr>
          <w:rtl/>
        </w:rPr>
      </w:pPr>
      <w:r>
        <w:rPr>
          <w:rtl/>
        </w:rPr>
        <w:t>Adobe Flash Player</w:t>
      </w:r>
    </w:p>
    <w:p w:rsidR="006D0E10" w:rsidRDefault="007E0DDC">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0">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6D0E10" w:rsidRDefault="007E0DDC">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02055046"/>
      <w:r>
        <w:instrText>لكل نواة/CAL</w:instrText>
      </w:r>
      <w:bookmarkEnd w:id="23"/>
      <w:r>
        <w:instrText>" \l 3</w:instrText>
      </w:r>
      <w:r>
        <w:fldChar w:fldCharType="end"/>
      </w:r>
    </w:p>
    <w:p w:rsidR="006D0E10" w:rsidRDefault="007E0DDC">
      <w:pPr>
        <w:pStyle w:val="ProductList-ClauseHeading"/>
        <w:outlineLvl w:val="3"/>
        <w:rPr>
          <w:rtl/>
        </w:rPr>
      </w:pPr>
      <w:r>
        <w:rPr>
          <w:rtl/>
        </w:rPr>
        <w:t>تراخيص الخادم (لكل نواة)</w:t>
      </w:r>
    </w:p>
    <w:p w:rsidR="006D0E10" w:rsidRDefault="007E0DDC" w:rsidP="007E0DDC">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6D0E10" w:rsidRDefault="007E0DDC" w:rsidP="007E0DDC">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rsidR="006D0E10" w:rsidRDefault="007E0DDC" w:rsidP="007E0DDC">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7E0DDC" w:rsidP="007E0DDC">
      <w:pPr>
        <w:pStyle w:val="ProductList-Bullet"/>
        <w:numPr>
          <w:ilvl w:val="0"/>
          <w:numId w:val="9"/>
        </w:numPr>
        <w:rPr>
          <w:rtl/>
        </w:rPr>
      </w:pPr>
      <w:r>
        <w:rPr>
          <w:rtl/>
        </w:rPr>
        <w:t>إصدار Standard:</w:t>
      </w:r>
    </w:p>
    <w:p w:rsidR="006D0E10" w:rsidRDefault="007E0DDC" w:rsidP="007E0DDC">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6D0E10" w:rsidRDefault="007E0DDC" w:rsidP="007E0DDC">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6D0E10" w:rsidRDefault="007E0DDC" w:rsidP="007E0DDC">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7E0DDC" w:rsidP="007E0DDC">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6D0E10" w:rsidRDefault="007E0DDC" w:rsidP="007E0DDC">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6D0E10" w:rsidRDefault="006D0E10">
      <w:pPr>
        <w:pStyle w:val="ProductList-Body"/>
        <w:rPr>
          <w:rtl/>
        </w:rPr>
      </w:pPr>
    </w:p>
    <w:p w:rsidR="006D0E10" w:rsidRDefault="007E0DDC">
      <w:pPr>
        <w:pStyle w:val="ProductList-ClauseHeading"/>
        <w:outlineLvl w:val="3"/>
        <w:rPr>
          <w:rtl/>
        </w:rPr>
      </w:pPr>
      <w:r>
        <w:rPr>
          <w:rtl/>
        </w:rPr>
        <w:t>تراخيص الوصول.</w:t>
      </w:r>
    </w:p>
    <w:p w:rsidR="006D0E10" w:rsidRDefault="007E0DDC" w:rsidP="007E0DDC">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6D0E10" w:rsidRDefault="007E0DDC" w:rsidP="007E0DDC">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6D0E10" w:rsidRDefault="007E0DDC" w:rsidP="007E0DDC">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6D0E10" w:rsidRDefault="007E0DDC" w:rsidP="007E0DDC">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267A38">
          <w:t>‬</w:t>
        </w:r>
        <w:r w:rsidR="00CB6FB8">
          <w:t>‬</w:t>
        </w:r>
        <w:r w:rsidR="00CF7717">
          <w:t>‬</w:t>
        </w:r>
      </w:dir>
    </w:p>
    <w:p w:rsidR="006D0E10" w:rsidRDefault="007E0DDC">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02055047"/>
      <w:r>
        <w:instrText>الخادم/ترخيص وصول العميل (CAL)</w:instrText>
      </w:r>
      <w:bookmarkEnd w:id="25"/>
      <w:r>
        <w:instrText>" \l 3</w:instrText>
      </w:r>
      <w:r>
        <w:fldChar w:fldCharType="end"/>
      </w:r>
    </w:p>
    <w:p w:rsidR="006D0E10" w:rsidRDefault="007E0DDC">
      <w:pPr>
        <w:pStyle w:val="ProductList-ClauseHeading"/>
        <w:outlineLvl w:val="3"/>
        <w:rPr>
          <w:rtl/>
        </w:rPr>
      </w:pPr>
      <w:r>
        <w:rPr>
          <w:rtl/>
        </w:rPr>
        <w:t>تراخيص الخادم (لكل مثيل)</w:t>
      </w:r>
    </w:p>
    <w:p w:rsidR="006D0E10" w:rsidRDefault="007E0DDC">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6D0E10" w:rsidRDefault="006D0E10">
      <w:pPr>
        <w:pStyle w:val="ProductList-Body"/>
        <w:rPr>
          <w:rtl/>
        </w:rPr>
      </w:pPr>
    </w:p>
    <w:p w:rsidR="006D0E10" w:rsidRDefault="007E0DDC">
      <w:pPr>
        <w:pStyle w:val="ProductList-ClauseHeading"/>
        <w:outlineLvl w:val="3"/>
        <w:rPr>
          <w:rtl/>
        </w:rPr>
      </w:pPr>
      <w:r>
        <w:rPr>
          <w:rtl/>
        </w:rPr>
        <w:t>تراخيص الوصول.</w:t>
      </w:r>
    </w:p>
    <w:p w:rsidR="006D0E10" w:rsidRDefault="007E0DDC" w:rsidP="007E0DDC">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6D0E10" w:rsidRDefault="007E0DDC" w:rsidP="007E0DDC">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6D0E10" w:rsidRDefault="007E0DDC">
      <w:pPr>
        <w:pStyle w:val="ProductList-Offering2Heading"/>
        <w:outlineLvl w:val="2"/>
        <w:rPr>
          <w:rtl/>
        </w:rPr>
      </w:pPr>
      <w:bookmarkStart w:id="26" w:name="_Sec543"/>
      <w:r>
        <w:rPr>
          <w:rtl/>
        </w:rPr>
        <w:t>لكل نواة</w:t>
      </w:r>
      <w:bookmarkEnd w:id="26"/>
      <w:r>
        <w:fldChar w:fldCharType="begin"/>
      </w:r>
      <w:r>
        <w:instrText xml:space="preserve"> TC "</w:instrText>
      </w:r>
      <w:bookmarkStart w:id="27" w:name="_Toc502055048"/>
      <w:r>
        <w:instrText>لكل نواة</w:instrText>
      </w:r>
      <w:bookmarkEnd w:id="27"/>
      <w:r>
        <w:instrText>" \l 3</w:instrText>
      </w:r>
      <w:r>
        <w:fldChar w:fldCharType="end"/>
      </w:r>
    </w:p>
    <w:p w:rsidR="006D0E10" w:rsidRDefault="007E0DDC">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6D0E10" w:rsidRDefault="006D0E10">
      <w:pPr>
        <w:pStyle w:val="ProductList-Body"/>
        <w:rPr>
          <w:rtl/>
        </w:rPr>
      </w:pPr>
    </w:p>
    <w:p w:rsidR="006D0E10" w:rsidRDefault="007E0DDC">
      <w:pPr>
        <w:pStyle w:val="ProductList-ClauseHeading"/>
        <w:outlineLvl w:val="3"/>
        <w:rPr>
          <w:rtl/>
        </w:rPr>
      </w:pPr>
      <w:r>
        <w:rPr>
          <w:rtl/>
        </w:rPr>
        <w:t>تراخيص الخادم (لكل نواة) - الترخيص حسب النواة الفعلية على خادم</w:t>
      </w:r>
    </w:p>
    <w:p w:rsidR="006D0E10" w:rsidRDefault="007E0DDC" w:rsidP="007E0DDC">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rsidR="006D0E10" w:rsidRDefault="007E0DDC" w:rsidP="007E0DDC">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6D0E10" w:rsidRDefault="007E0DDC" w:rsidP="007E0DDC">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6D0E10" w:rsidRDefault="007E0DDC" w:rsidP="007E0DDC">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7E0DDC" w:rsidP="007E0DDC">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6D0E10">
      <w:pPr>
        <w:pStyle w:val="ProductList-Body"/>
        <w:rPr>
          <w:rtl/>
        </w:rPr>
      </w:pPr>
    </w:p>
    <w:p w:rsidR="006D0E10" w:rsidRDefault="007E0DDC">
      <w:pPr>
        <w:pStyle w:val="ProductList-ClauseHeading"/>
        <w:outlineLvl w:val="3"/>
        <w:rPr>
          <w:rtl/>
        </w:rPr>
      </w:pPr>
      <w:r>
        <w:rPr>
          <w:rtl/>
        </w:rPr>
        <w:t>تراخيص الخادم (لكل نواة) - الترخيص حسب بيئة نظام التشغيل الظاهرية الفردية</w:t>
      </w:r>
    </w:p>
    <w:p w:rsidR="006D0E10" w:rsidRDefault="007E0DDC" w:rsidP="007E0DDC">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6D0E10" w:rsidRDefault="007E0DDC" w:rsidP="007E0DDC">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6D0E10" w:rsidRDefault="007E0DDC" w:rsidP="007E0DDC">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6D0E10" w:rsidRDefault="007E0DDC">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02055049"/>
      <w:r>
        <w:instrText>خوادم الإدارة</w:instrText>
      </w:r>
      <w:bookmarkEnd w:id="29"/>
      <w:r>
        <w:instrText>" \l 3</w:instrText>
      </w:r>
      <w:r>
        <w:fldChar w:fldCharType="end"/>
      </w:r>
    </w:p>
    <w:p w:rsidR="006D0E10" w:rsidRDefault="007E0DDC">
      <w:pPr>
        <w:pStyle w:val="ProductList-ClauseHeading"/>
        <w:outlineLvl w:val="3"/>
        <w:rPr>
          <w:rtl/>
        </w:rPr>
      </w:pPr>
      <w:r>
        <w:rPr>
          <w:rtl/>
        </w:rPr>
        <w:t>تراخيص الإدارة</w:t>
      </w:r>
    </w:p>
    <w:p w:rsidR="006D0E10" w:rsidRDefault="007E0DDC">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3"/>
        <w:rPr>
          <w:rtl/>
        </w:rPr>
      </w:pPr>
      <w:r>
        <w:rPr>
          <w:rtl/>
        </w:rPr>
        <w:t>تراخيص إدارة الخادم (لكل نواة)</w:t>
      </w:r>
    </w:p>
    <w:p w:rsidR="006D0E10" w:rsidRDefault="007E0DDC" w:rsidP="007E0DDC">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267A38">
          <w:t>‬</w:t>
        </w:r>
        <w:r w:rsidR="00CB6FB8">
          <w:t>‬</w:t>
        </w:r>
        <w:r w:rsidR="00CF7717">
          <w:t>‬</w:t>
        </w:r>
      </w:dir>
    </w:p>
    <w:p w:rsidR="006D0E10" w:rsidRDefault="007E0DDC" w:rsidP="007E0DDC">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rsidR="006D0E10" w:rsidRDefault="007E0DDC" w:rsidP="007E0DDC">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7E0DDC" w:rsidP="007E0DDC">
      <w:pPr>
        <w:pStyle w:val="ProductList-Bullet"/>
        <w:numPr>
          <w:ilvl w:val="0"/>
          <w:numId w:val="14"/>
        </w:numPr>
        <w:rPr>
          <w:rtl/>
        </w:rPr>
      </w:pPr>
      <w:r>
        <w:rPr>
          <w:rtl/>
        </w:rPr>
        <w:t>إصدار Standard:</w:t>
      </w:r>
    </w:p>
    <w:p w:rsidR="006D0E10" w:rsidRDefault="007E0DDC" w:rsidP="007E0DDC">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7E0DDC" w:rsidP="007E0DDC">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6D0E10" w:rsidRDefault="007E0DDC" w:rsidP="007E0DDC">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6D0E10" w:rsidRDefault="007E0DDC" w:rsidP="007E0DDC">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6D0E10" w:rsidRDefault="006D0E10">
      <w:pPr>
        <w:pStyle w:val="ProductList-Body"/>
        <w:rPr>
          <w:rtl/>
        </w:rPr>
      </w:pPr>
    </w:p>
    <w:p w:rsidR="006D0E10" w:rsidRDefault="007E0DDC">
      <w:pPr>
        <w:pStyle w:val="ProductList-ClauseHeading"/>
        <w:outlineLvl w:val="3"/>
        <w:rPr>
          <w:rtl/>
        </w:rPr>
      </w:pPr>
      <w:r>
        <w:rPr>
          <w:rtl/>
        </w:rPr>
        <w:t>تراخيص إدارة العميل (لكل بيئة نظام تشغيل أو لكل مستخدم)</w:t>
      </w:r>
    </w:p>
    <w:p w:rsidR="006D0E10" w:rsidRDefault="007E0DDC" w:rsidP="007E0DDC">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rsidR="006D0E10" w:rsidRDefault="007E0DDC" w:rsidP="007E0DDC">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6D0E10" w:rsidRDefault="007E0DDC" w:rsidP="007E0DDC">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6D0E10" w:rsidRDefault="007E0DDC" w:rsidP="007E0DDC">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6D0E10" w:rsidRDefault="006D0E10">
      <w:pPr>
        <w:pStyle w:val="ProductList-Body"/>
        <w:rPr>
          <w:rtl/>
        </w:rPr>
      </w:pPr>
    </w:p>
    <w:p w:rsidR="006D0E10" w:rsidRDefault="007E0DDC">
      <w:pPr>
        <w:pStyle w:val="ProductList-ClauseHeading"/>
        <w:outlineLvl w:val="3"/>
        <w:rPr>
          <w:rtl/>
        </w:rPr>
      </w:pPr>
      <w:r>
        <w:rPr>
          <w:rtl/>
        </w:rPr>
        <w:t>لا يلزم توفر تراخيص إدارة بشأن:</w:t>
      </w:r>
    </w:p>
    <w:p w:rsidR="006D0E10" w:rsidRDefault="007E0DDC" w:rsidP="007E0DDC">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6D0E10" w:rsidRDefault="007E0DDC" w:rsidP="007E0DDC">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6D0E10" w:rsidRDefault="007E0DDC" w:rsidP="007E0DDC">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6D0E10" w:rsidRDefault="007E0DDC" w:rsidP="007E0DDC">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6D0E10" w:rsidRDefault="006D0E10">
      <w:pPr>
        <w:pStyle w:val="ProductList-Body"/>
        <w:rPr>
          <w:rtl/>
        </w:rPr>
      </w:pPr>
    </w:p>
    <w:p w:rsidR="006D0E10" w:rsidRDefault="007E0DDC">
      <w:pPr>
        <w:pStyle w:val="ProductList-ClauseHeading"/>
        <w:outlineLvl w:val="3"/>
        <w:rPr>
          <w:rtl/>
        </w:rPr>
      </w:pPr>
      <w:r>
        <w:rPr>
          <w:rtl/>
        </w:rPr>
        <w:t>مجموعات البيانات</w:t>
      </w:r>
    </w:p>
    <w:p w:rsidR="006D0E10" w:rsidRDefault="007E0DDC">
      <w:pPr>
        <w:pStyle w:val="ProductList-Body"/>
        <w:rPr>
          <w:rtl/>
        </w:rPr>
      </w:pPr>
      <w:r>
        <w:rPr>
          <w:rtl/>
        </w:rPr>
        <w:t>لا يجوز للعميل نسخ أو توزيع أي مجموعة بيانات (أو أي جزء من مجموعة بيانات) تكون مضمنة في البرنامج.</w:t>
      </w:r>
    </w:p>
    <w:p w:rsidR="006D0E10" w:rsidRDefault="007E0DDC">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02055050"/>
      <w:r>
        <w:instrText>خوادم خاصة</w:instrText>
      </w:r>
      <w:bookmarkEnd w:id="31"/>
      <w:r>
        <w:instrText>" \l 3</w:instrText>
      </w:r>
      <w:r>
        <w:fldChar w:fldCharType="end"/>
      </w:r>
    </w:p>
    <w:p w:rsidR="006D0E10" w:rsidRDefault="007E0DDC">
      <w:pPr>
        <w:pStyle w:val="ProductList-ClauseHeading"/>
        <w:outlineLvl w:val="3"/>
        <w:rPr>
          <w:rtl/>
        </w:rPr>
      </w:pPr>
      <w:r>
        <w:rPr>
          <w:rtl/>
        </w:rPr>
        <w:t>تراخيص الخادم (لكل مثيل)</w:t>
      </w:r>
    </w:p>
    <w:p w:rsidR="006D0E10" w:rsidRDefault="007E0DDC">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6D0E10" w:rsidRDefault="007E0DDC">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02055051"/>
      <w:r>
        <w:instrText>أدوات المطور</w:instrText>
      </w:r>
      <w:bookmarkEnd w:id="33"/>
      <w:r>
        <w:instrText>" \l 3</w:instrText>
      </w:r>
      <w:r>
        <w:fldChar w:fldCharType="end"/>
      </w:r>
    </w:p>
    <w:p w:rsidR="006D0E10" w:rsidRDefault="007E0DDC">
      <w:pPr>
        <w:pStyle w:val="ProductList-ClauseHeading"/>
        <w:outlineLvl w:val="3"/>
        <w:rPr>
          <w:rtl/>
        </w:rPr>
      </w:pPr>
      <w:r>
        <w:rPr>
          <w:rtl/>
        </w:rPr>
        <w:t>تراخيص المستخدم</w:t>
      </w:r>
    </w:p>
    <w:p w:rsidR="006D0E10" w:rsidRDefault="007E0DDC" w:rsidP="007E0DDC">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6D0E10" w:rsidRDefault="007E0DDC" w:rsidP="007E0DDC">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6D0E10" w:rsidRDefault="007E0DDC" w:rsidP="007E0DDC">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6D0E10" w:rsidRDefault="006D0E10">
      <w:pPr>
        <w:pStyle w:val="ProductList-Body"/>
        <w:rPr>
          <w:rtl/>
        </w:rPr>
      </w:pPr>
    </w:p>
    <w:p w:rsidR="006D0E10" w:rsidRDefault="007E0DDC">
      <w:pPr>
        <w:pStyle w:val="ProductList-ClauseHeading"/>
        <w:outlineLvl w:val="3"/>
        <w:rPr>
          <w:rtl/>
        </w:rPr>
      </w:pPr>
      <w:r>
        <w:rPr>
          <w:rtl/>
        </w:rPr>
        <w:lastRenderedPageBreak/>
        <w:t>شروط الترخيص الإضافية لاشتراكات Visual Studio</w:t>
      </w:r>
    </w:p>
    <w:p w:rsidR="006D0E10" w:rsidRDefault="007E0DDC">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6D0E10" w:rsidRDefault="006D0E10">
      <w:pPr>
        <w:pStyle w:val="ProductList-Body"/>
        <w:rPr>
          <w:rtl/>
        </w:rPr>
      </w:pPr>
    </w:p>
    <w:p w:rsidR="006D0E10" w:rsidRDefault="007E0DDC">
      <w:pPr>
        <w:pStyle w:val="ProductList-SubClauseHeading"/>
        <w:outlineLvl w:val="4"/>
        <w:rPr>
          <w:rtl/>
        </w:rPr>
      </w:pPr>
      <w:r>
        <w:rPr>
          <w:rtl/>
        </w:rPr>
        <w:t>تشغيل البرنامج على Microsoft Azure Platform Services</w:t>
      </w:r>
    </w:p>
    <w:p w:rsidR="006D0E10" w:rsidRDefault="007E0DDC" w:rsidP="007E0DDC">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6D0E10" w:rsidRDefault="007E0DDC" w:rsidP="007E0DDC">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6D0E10" w:rsidRDefault="007E0DDC" w:rsidP="007E0DDC">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6D0E10" w:rsidRDefault="006D0E10">
      <w:pPr>
        <w:pStyle w:val="ProductList-BodyIndented"/>
        <w:rPr>
          <w:rtl/>
        </w:rPr>
      </w:pPr>
    </w:p>
    <w:p w:rsidR="006D0E10" w:rsidRDefault="007E0DDC">
      <w:pPr>
        <w:pStyle w:val="ProductList-SubClauseHeading"/>
        <w:outlineLvl w:val="4"/>
        <w:rPr>
          <w:rtl/>
        </w:rPr>
      </w:pPr>
      <w:r>
        <w:rPr>
          <w:rtl/>
        </w:rPr>
        <w:t>متطلبات إضافية</w:t>
      </w:r>
    </w:p>
    <w:p w:rsidR="006D0E10" w:rsidRDefault="007E0DDC">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6D0E10" w:rsidRDefault="006D0E10">
      <w:pPr>
        <w:pStyle w:val="ProductList-BodyIndented"/>
        <w:rPr>
          <w:rtl/>
        </w:rPr>
      </w:pPr>
    </w:p>
    <w:p w:rsidR="006D0E10" w:rsidRDefault="007E0DDC">
      <w:pPr>
        <w:pStyle w:val="ProductList-SubClauseHeading"/>
        <w:outlineLvl w:val="4"/>
        <w:rPr>
          <w:rtl/>
        </w:rPr>
      </w:pPr>
      <w:r>
        <w:rPr>
          <w:rtl/>
        </w:rPr>
        <w:t>اختبار القبول والملاحظات</w:t>
      </w:r>
    </w:p>
    <w:p w:rsidR="006D0E10" w:rsidRDefault="007E0DDC">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6D0E10" w:rsidRDefault="006D0E10">
      <w:pPr>
        <w:pStyle w:val="ProductList-BodyIndented"/>
        <w:rPr>
          <w:rtl/>
        </w:rPr>
      </w:pPr>
    </w:p>
    <w:p w:rsidR="006D0E10" w:rsidRDefault="007E0DDC">
      <w:pPr>
        <w:pStyle w:val="ProductList-SubClauseHeading"/>
        <w:outlineLvl w:val="4"/>
        <w:rPr>
          <w:rtl/>
        </w:rPr>
      </w:pPr>
      <w:r>
        <w:rPr>
          <w:rtl/>
        </w:rPr>
        <w:t>خدمات سطح المكتب البعيد Windows Server 2016</w:t>
      </w:r>
    </w:p>
    <w:p w:rsidR="006D0E10" w:rsidRDefault="007E0DDC">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6D0E10" w:rsidRDefault="006D0E10">
      <w:pPr>
        <w:pStyle w:val="ProductList-BodyIndented"/>
        <w:rPr>
          <w:rtl/>
        </w:rPr>
      </w:pPr>
    </w:p>
    <w:p w:rsidR="006D0E10" w:rsidRDefault="007E0DDC">
      <w:pPr>
        <w:pStyle w:val="ProductList-SubClauseHeading"/>
        <w:outlineLvl w:val="4"/>
        <w:rPr>
          <w:rtl/>
        </w:rPr>
      </w:pPr>
      <w:r>
        <w:rPr>
          <w:rtl/>
        </w:rPr>
        <w:t>المنتج المضمن في Windows</w:t>
      </w:r>
    </w:p>
    <w:p w:rsidR="006D0E10" w:rsidRDefault="007E0DDC">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6D0E10" w:rsidRDefault="006D0E1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Indented"/>
        <w:rPr>
          <w:rtl/>
        </w:rPr>
      </w:pPr>
    </w:p>
    <w:p w:rsidR="006D0E10" w:rsidRDefault="006D0E10">
      <w:pPr>
        <w:sectPr w:rsidR="006D0E10">
          <w:headerReference w:type="default" r:id="rId31"/>
          <w:footerReference w:type="default" r:id="rId32"/>
          <w:type w:val="continuous"/>
          <w:pgSz w:w="12240" w:h="15840" w:code="1"/>
          <w:pgMar w:top="1170" w:right="720" w:bottom="720" w:left="720" w:header="432" w:footer="288" w:gutter="0"/>
          <w:cols w:space="360"/>
        </w:sectPr>
      </w:pPr>
    </w:p>
    <w:p w:rsidR="006D0E10" w:rsidRDefault="007E0DDC">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02055052"/>
      <w:r>
        <w:instrText>البرامج</w:instrText>
      </w:r>
      <w:bookmarkEnd w:id="35"/>
      <w:r>
        <w:instrText>" \l 1</w:instrText>
      </w:r>
      <w:r>
        <w:fldChar w:fldCharType="end"/>
      </w:r>
    </w:p>
    <w:p w:rsidR="006D0E10" w:rsidRDefault="007E0DDC">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02055053"/>
      <w:r>
        <w:instrText>Advanced Threat Analytics</w:instrText>
      </w:r>
      <w:bookmarkEnd w:id="37"/>
      <w:r>
        <w:instrText>" \l 2</w:instrText>
      </w:r>
      <w:r>
        <w:fldChar w:fldCharType="end"/>
      </w:r>
    </w:p>
    <w:p w:rsidR="006D0E10" w:rsidRDefault="007E0DDC">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none" w:sz="4" w:space="0" w:color="FFFFFF"/>
              <w:right w:val="none" w:sz="4" w:space="0" w:color="6E6E6E"/>
            </w:tcBorders>
          </w:tcPr>
          <w:p w:rsidR="006D0E10" w:rsidRDefault="007E0DDC">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D0E10" w:rsidRDefault="007E0DDC">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D0E10" w:rsidRDefault="007E0DDC">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D0E10" w:rsidRDefault="007E0DDC">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3">
              <w:r>
                <w:rPr>
                  <w:color w:val="000000"/>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ترخيص إدارة العملاء لـ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2.1 قيود البلد</w:t>
      </w:r>
    </w:p>
    <w:p w:rsidR="006D0E10" w:rsidRDefault="007E0DDC">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3"/>
        <w:rPr>
          <w:rtl/>
        </w:rPr>
      </w:pPr>
      <w:r>
        <w:rPr>
          <w:rtl/>
        </w:rPr>
        <w:t>2.2 ميزة استخدام الطالب</w:t>
      </w:r>
    </w:p>
    <w:p w:rsidR="006D0E10" w:rsidRDefault="007E0DDC">
      <w:pPr>
        <w:pStyle w:val="ProductList-Body"/>
        <w:rPr>
          <w:rtl/>
        </w:rPr>
      </w:pPr>
      <w:r>
        <w:rPr>
          <w:rtl/>
        </w:rPr>
        <w:t>لا يسري هذا البند على العملاء الذين يرخِّصون هذا المنتج بموجب اتفاقية Microsoft Cloud.</w:t>
      </w:r>
    </w:p>
    <w:p w:rsidR="006D0E10" w:rsidRDefault="007E0DDC">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26"/>
        <w:gridCol w:w="3660"/>
        <w:gridCol w:w="363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Advanced Threat Analytics 2016 (ترخيص إدارة المستخدمين أو بيئات نظام التشغيل)</w:t>
            </w:r>
          </w:p>
          <w:p w:rsidR="006D0E10" w:rsidRDefault="007E0DDC">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6D0E10" w:rsidRDefault="006D0E10">
      <w:pPr>
        <w:pStyle w:val="ProductList-Body"/>
        <w:rPr>
          <w:rtl/>
        </w:rPr>
      </w:pPr>
    </w:p>
    <w:p w:rsidR="006D0E10" w:rsidRDefault="007E0DDC">
      <w:pPr>
        <w:pStyle w:val="ProductList-ClauseHeading"/>
        <w:outlineLvl w:val="3"/>
        <w:rPr>
          <w:rtl/>
        </w:rPr>
      </w:pPr>
      <w:r>
        <w:rPr>
          <w:rtl/>
        </w:rPr>
        <w:t>3.2 الاستخدام الذي يتطلب ترخيص إدارة</w:t>
      </w:r>
    </w:p>
    <w:p w:rsidR="006D0E10" w:rsidRDefault="007E0DDC">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6D0E10" w:rsidRDefault="006D0E10">
      <w:pPr>
        <w:pStyle w:val="ProductList-Body"/>
        <w:rPr>
          <w:rtl/>
        </w:rPr>
      </w:pPr>
    </w:p>
    <w:p w:rsidR="006D0E10" w:rsidRDefault="007E0DDC">
      <w:pPr>
        <w:pStyle w:val="ProductList-ClauseHeading"/>
        <w:outlineLvl w:val="3"/>
        <w:rPr>
          <w:rtl/>
        </w:rPr>
      </w:pPr>
      <w:r>
        <w:rPr>
          <w:rtl/>
        </w:rPr>
        <w:t>3.3 شروط ترخيص الطرف الثالث لمكونات المصادر المفتوحة</w:t>
      </w:r>
    </w:p>
    <w:p w:rsidR="006D0E10" w:rsidRDefault="007E0DDC">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D0E10" w:rsidRDefault="007E0DDC">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02055054"/>
      <w:r>
        <w:instrText>BizTalk</w:instrText>
      </w:r>
      <w:bookmarkEnd w:id="43"/>
      <w:r>
        <w:instrText>" \l 2</w:instrText>
      </w:r>
      <w:r>
        <w:fldChar w:fldCharType="end"/>
      </w:r>
    </w:p>
    <w:p w:rsidR="006D0E10" w:rsidRDefault="007E0DDC">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D0E10" w:rsidRDefault="007E0DDC">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0E10" w:rsidRDefault="007E0DDC">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0E10" w:rsidRDefault="007E0DDC">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0E10" w:rsidRDefault="007E0DD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none" w:sz="4" w:space="0" w:color="6E6E6E"/>
              <w:right w:val="none" w:sz="4" w:space="0" w:color="6E6E6E"/>
            </w:tcBorders>
          </w:tcPr>
          <w:p w:rsidR="006D0E10" w:rsidRDefault="007E0DDC">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0E10" w:rsidRDefault="007E0DDC">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3.1 BizTalk Server، الإصداران Branch وStandard</w:t>
      </w:r>
    </w:p>
    <w:p w:rsidR="006D0E10" w:rsidRDefault="007E0DDC">
      <w:pPr>
        <w:pStyle w:val="ProductList-SubClauseHeading"/>
        <w:outlineLvl w:val="4"/>
        <w:rPr>
          <w:rtl/>
        </w:rPr>
      </w:pPr>
      <w:r>
        <w:rPr>
          <w:rtl/>
        </w:rPr>
        <w:t>3.1.1 حدود الاستخدام</w:t>
      </w:r>
    </w:p>
    <w:p w:rsidR="006D0E10" w:rsidRDefault="007E0DDC">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D0E10" w:rsidRDefault="006D0E10">
      <w:pPr>
        <w:pStyle w:val="ProductList-BodyIndented"/>
        <w:rPr>
          <w:rtl/>
        </w:rPr>
      </w:pPr>
    </w:p>
    <w:p w:rsidR="006D0E10" w:rsidRDefault="007E0DDC">
      <w:pPr>
        <w:pStyle w:val="ProductList-SubClauseHeading"/>
        <w:outlineLvl w:val="4"/>
        <w:rPr>
          <w:rtl/>
        </w:rPr>
      </w:pPr>
      <w:r>
        <w:rPr>
          <w:rtl/>
        </w:rPr>
        <w:t>3.1.2 Office Web Component</w:t>
      </w:r>
    </w:p>
    <w:p w:rsidR="006D0E10" w:rsidRDefault="007E0DDC">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6D0E10" w:rsidRDefault="006D0E10">
      <w:pPr>
        <w:pStyle w:val="ProductList-BodyIndented"/>
        <w:rPr>
          <w:rtl/>
        </w:rPr>
      </w:pPr>
    </w:p>
    <w:p w:rsidR="006D0E10" w:rsidRDefault="007E0DDC">
      <w:pPr>
        <w:pStyle w:val="ProductList-ClauseHeading"/>
        <w:outlineLvl w:val="3"/>
        <w:rPr>
          <w:rtl/>
        </w:rPr>
      </w:pPr>
      <w:r>
        <w:rPr>
          <w:rtl/>
        </w:rPr>
        <w:t>3.2 BizTalk Server، الإصدار Branch</w:t>
      </w:r>
    </w:p>
    <w:p w:rsidR="006D0E10" w:rsidRDefault="007E0DDC">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6D0E10" w:rsidRDefault="007E0DDC" w:rsidP="007E0DDC">
      <w:pPr>
        <w:pStyle w:val="ProductList-Bullet"/>
        <w:numPr>
          <w:ilvl w:val="0"/>
          <w:numId w:val="19"/>
        </w:numPr>
        <w:rPr>
          <w:rtl/>
        </w:rPr>
      </w:pPr>
      <w:r>
        <w:rPr>
          <w:rtl/>
        </w:rPr>
        <w:t xml:space="preserve">القيام بدور عقدة مركزية في نموذج الشبكة "المحور والفروع" (hub and spoke)؛ أو </w:t>
      </w:r>
    </w:p>
    <w:p w:rsidR="006D0E10" w:rsidRDefault="007E0DDC" w:rsidP="007E0DDC">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6D0E10" w:rsidRDefault="007E0DDC" w:rsidP="007E0DDC">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6D0E10" w:rsidRDefault="006D0E10">
      <w:pPr>
        <w:pStyle w:val="ProductList-Body"/>
        <w:rPr>
          <w:rtl/>
        </w:rPr>
      </w:pPr>
    </w:p>
    <w:p w:rsidR="006D0E10" w:rsidRDefault="007E0DDC">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2"/>
        <w:gridCol w:w="3662"/>
        <w:gridCol w:w="361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BizTalk Server Related Schemas and Templates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مراقبة أنشطة الأعمال ("BAM") وأدوات وحدات الاعتراض والإدارة</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أدوات التطوير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MQHelper.dll</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SOAP Receive Adapter</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UDDI</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2"/>
        <w:rPr>
          <w:rtl/>
        </w:rPr>
      </w:pPr>
      <w:bookmarkStart w:id="47" w:name="_Sec596"/>
      <w:r>
        <w:rPr>
          <w:rtl/>
        </w:rPr>
        <w:t>4. ضمان البرنامج</w:t>
      </w:r>
      <w:bookmarkEnd w:id="47"/>
    </w:p>
    <w:p w:rsidR="006D0E10" w:rsidRDefault="006D0E10">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4">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4.1 Biz Talk Server 2013 R2 Enterprise – الظاهرية غير المحدودة</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02055055"/>
      <w:r>
        <w:instrText>مجموعات ترخيص وصول العميل</w:instrText>
      </w:r>
      <w:bookmarkEnd w:id="49"/>
      <w:r>
        <w:instrText>" \l 2</w:instrText>
      </w:r>
      <w:r>
        <w:fldChar w:fldCharType="end"/>
      </w:r>
    </w:p>
    <w:p w:rsidR="006D0E10" w:rsidRDefault="007E0DDC">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6"/>
        <w:gridCol w:w="616"/>
        <w:gridCol w:w="616"/>
        <w:gridCol w:w="617"/>
        <w:gridCol w:w="615"/>
        <w:gridCol w:w="615"/>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267A38">
                  <w:t>‬</w:t>
                </w:r>
                <w:r w:rsidR="00267A38">
                  <w:t>‬</w:t>
                </w:r>
                <w:r w:rsidR="00CB6FB8">
                  <w:t>‬</w:t>
                </w:r>
                <w:r w:rsidR="00CB6FB8">
                  <w:t>‬</w:t>
                </w:r>
                <w:r w:rsidR="00CF7717">
                  <w:t>‬</w:t>
                </w:r>
                <w:r w:rsidR="00CF7717">
                  <w:t>‬</w:t>
                </w:r>
              </w:dir>
            </w:di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6D0E10">
      <w:pPr>
        <w:pStyle w:val="ProductList-Body"/>
        <w:rPr>
          <w:rtl/>
        </w:rPr>
      </w:pPr>
    </w:p>
    <w:p w:rsidR="006D0E10" w:rsidRDefault="007E0DDC">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rsidR="006D0E10" w:rsidRDefault="007E0DDC">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6D0E10" w:rsidRDefault="006D0E10">
      <w:pPr>
        <w:pStyle w:val="ProductList-Body"/>
        <w:rPr>
          <w:rtl/>
        </w:rPr>
      </w:pPr>
    </w:p>
    <w:p w:rsidR="006D0E10" w:rsidRDefault="007E0DDC">
      <w:pPr>
        <w:pStyle w:val="ProductList-ClauseHeading"/>
        <w:outlineLvl w:val="3"/>
        <w:rPr>
          <w:rtl/>
        </w:rPr>
      </w:pPr>
      <w:r>
        <w:rPr>
          <w:rtl/>
        </w:rPr>
        <w:t>2.2 مكونات مجموعة ترخيص وصول العميل</w:t>
      </w:r>
    </w:p>
    <w:p w:rsidR="006D0E10" w:rsidRDefault="007E0DDC">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6D0E10" w:rsidRDefault="006D0E10">
      <w:pPr>
        <w:pStyle w:val="ProductList-Body"/>
        <w:rPr>
          <w:rtl/>
        </w:rPr>
      </w:pPr>
    </w:p>
    <w:p w:rsidR="006D0E10" w:rsidRDefault="007E0DDC">
      <w:pPr>
        <w:pStyle w:val="ProductList-ClauseHeading"/>
        <w:outlineLvl w:val="3"/>
        <w:rPr>
          <w:rtl/>
        </w:rPr>
      </w:pPr>
      <w:r>
        <w:rPr>
          <w:rtl/>
        </w:rPr>
        <w:t>2.3 الخدمات عبر الإنترنت المضمنة مع مجموعة ترخيص وصول العميل للمؤسسة</w:t>
      </w:r>
    </w:p>
    <w:p w:rsidR="006D0E10" w:rsidRDefault="007E0DDC">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5">
        <w:r>
          <w:rPr>
            <w:color w:val="00467F"/>
            <w:u w:val="single"/>
            <w:rtl/>
          </w:rPr>
          <w:t>http://go.microsoft.com/?linkid=9839207</w:t>
        </w:r>
      </w:hyperlink>
      <w:r>
        <w:rPr>
          <w:rtl/>
        </w:rPr>
        <w:t>.</w:t>
      </w:r>
    </w:p>
    <w:p w:rsidR="006D0E10" w:rsidRDefault="006D0E10">
      <w:pPr>
        <w:pStyle w:val="ProductList-Body"/>
        <w:rPr>
          <w:rtl/>
        </w:rPr>
      </w:pPr>
    </w:p>
    <w:p w:rsidR="006D0E10" w:rsidRDefault="007E0DDC">
      <w:pPr>
        <w:pStyle w:val="ProductList-ClauseHeading"/>
        <w:outlineLvl w:val="3"/>
        <w:rPr>
          <w:rtl/>
        </w:rPr>
      </w:pPr>
      <w:r>
        <w:rPr>
          <w:rtl/>
        </w:rPr>
        <w:t>2.4 CAL Suite Bridge لتطبيق O365 وO365 &amp; Intune وIntune</w:t>
      </w:r>
    </w:p>
    <w:p w:rsidR="006D0E10" w:rsidRDefault="007E0DDC">
      <w:pPr>
        <w:pStyle w:val="ProductList-SubClauseHeading"/>
        <w:outlineLvl w:val="4"/>
        <w:rPr>
          <w:rtl/>
        </w:rPr>
      </w:pPr>
      <w:r>
        <w:rPr>
          <w:rtl/>
        </w:rPr>
        <w:t>2.4.1 متطلبات تراخيص CAL Suite Bridge</w:t>
      </w:r>
    </w:p>
    <w:p w:rsidR="006D0E10" w:rsidRDefault="007E0DDC">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6D0E10" w:rsidRDefault="006D0E10">
      <w:pPr>
        <w:pStyle w:val="ProductList-BodyIndented"/>
        <w:rPr>
          <w:rtl/>
        </w:rPr>
      </w:pPr>
    </w:p>
    <w:p w:rsidR="006D0E10" w:rsidRDefault="007E0DDC">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4"/>
        <w:gridCol w:w="353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تأهيل الخدمات عبر الإنترنت</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6D0E10" w:rsidRDefault="007E0DDC">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6D0E10" w:rsidRDefault="007E0DDC">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Intune</w:t>
            </w:r>
            <w:r>
              <w:fldChar w:fldCharType="begin"/>
            </w:r>
            <w:r>
              <w:instrText xml:space="preserve"> XE "Microsoft Intune" </w:instrText>
            </w:r>
            <w:r>
              <w:fldChar w:fldCharType="end"/>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6D0E10" w:rsidRDefault="007E0DDC">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6D0E10" w:rsidRDefault="007E0DDC">
            <w:pPr>
              <w:pStyle w:val="ProductList-TableBody"/>
              <w:rPr>
                <w:rtl/>
              </w:rPr>
            </w:pPr>
            <w:r>
              <w:rPr>
                <w:rtl/>
              </w:rPr>
              <w:t>Office 365 Enterprise E5</w:t>
            </w:r>
            <w:r>
              <w:fldChar w:fldCharType="begin"/>
            </w:r>
            <w:r>
              <w:instrText xml:space="preserve"> XE "Office 365 Enterprise E5" </w:instrText>
            </w:r>
            <w:r>
              <w:fldChar w:fldCharType="end"/>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6D0E10" w:rsidRDefault="007E0DDC">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Intune</w:t>
            </w:r>
            <w:r>
              <w:fldChar w:fldCharType="begin"/>
            </w:r>
            <w:r>
              <w:instrText xml:space="preserve"> XE "Microsoft Intune" </w:instrText>
            </w:r>
            <w:r>
              <w:fldChar w:fldCharType="end"/>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6D0E10" w:rsidRDefault="007E0DDC">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6D0E10" w:rsidRDefault="006D0E10">
      <w:pPr>
        <w:pStyle w:val="ProductList-BodyIndented"/>
        <w:rPr>
          <w:rtl/>
        </w:rPr>
      </w:pPr>
    </w:p>
    <w:p w:rsidR="006D0E10" w:rsidRDefault="007E0DDC">
      <w:pPr>
        <w:pStyle w:val="ProductList-SubClauseHeading"/>
        <w:outlineLvl w:val="4"/>
        <w:rPr>
          <w:rtl/>
        </w:rPr>
      </w:pPr>
      <w:r>
        <w:rPr>
          <w:rtl/>
        </w:rPr>
        <w:t>2.4.2 تراخيص وصول العميل (ترخيص Academic Open وAcademic Select) للطلاب فقط</w:t>
      </w:r>
    </w:p>
    <w:p w:rsidR="006D0E10" w:rsidRDefault="007E0DDC">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6D0E10" w:rsidRDefault="007E0DDC">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p w:rsidR="006D0E10" w:rsidRDefault="007E0DDC">
      <w:pPr>
        <w:pStyle w:val="ProductList-ClauseHeading"/>
        <w:outlineLvl w:val="3"/>
        <w:rPr>
          <w:rtl/>
        </w:rPr>
      </w:pPr>
      <w:r>
        <w:rPr>
          <w:rtl/>
        </w:rPr>
        <w:t>4.1 حقوق الاستخدام الممتد لعملاء Microsoft 365</w:t>
      </w:r>
    </w:p>
    <w:p w:rsidR="006D0E10" w:rsidRDefault="007E0DDC">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rsidR="006D0E10" w:rsidRDefault="006D0E10">
      <w:pPr>
        <w:pStyle w:val="ProductList-Body"/>
        <w:rPr>
          <w:rtl/>
        </w:rPr>
      </w:pPr>
    </w:p>
    <w:p w:rsidR="006D0E10" w:rsidRDefault="007E0DDC">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02055056"/>
      <w:r>
        <w:instrText>Core Infrastructure Server (CIS) Suite</w:instrText>
      </w:r>
      <w:bookmarkEnd w:id="55"/>
      <w:r>
        <w:instrText>" \l 2</w:instrText>
      </w:r>
      <w:r>
        <w:fldChar w:fldCharType="end"/>
      </w:r>
    </w:p>
    <w:p w:rsidR="006D0E10" w:rsidRDefault="007E0DDC">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2.1 البرنامج المضمن مع CIS Suite Standard</w:t>
      </w:r>
    </w:p>
    <w:p w:rsidR="006D0E10" w:rsidRDefault="007E0DDC">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6D0E10" w:rsidRDefault="006D0E10">
      <w:pPr>
        <w:pStyle w:val="ProductList-Body"/>
        <w:rPr>
          <w:rtl/>
        </w:rPr>
      </w:pPr>
    </w:p>
    <w:p w:rsidR="006D0E10" w:rsidRDefault="007E0DDC">
      <w:pPr>
        <w:pStyle w:val="ProductList-ClauseHeading"/>
        <w:outlineLvl w:val="3"/>
        <w:rPr>
          <w:rtl/>
        </w:rPr>
      </w:pPr>
      <w:r>
        <w:rPr>
          <w:rtl/>
        </w:rPr>
        <w:t>2.2 البرنامج المضمن مع CIS Suite Datacenter</w:t>
      </w:r>
    </w:p>
    <w:p w:rsidR="006D0E10" w:rsidRDefault="007E0DDC">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6D0E10" w:rsidRDefault="007E0DDC">
      <w:pPr>
        <w:pStyle w:val="ProductList-Offering1SubSection"/>
        <w:outlineLvl w:val="2"/>
        <w:rPr>
          <w:rtl/>
        </w:rPr>
      </w:pPr>
      <w:bookmarkStart w:id="58" w:name="_Sec605"/>
      <w:r>
        <w:rPr>
          <w:rtl/>
        </w:rPr>
        <w:lastRenderedPageBreak/>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3.1 حقوق الاستخدام المعمول بها</w:t>
      </w:r>
    </w:p>
    <w:p w:rsidR="006D0E10" w:rsidRDefault="007E0DDC">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6D0E10">
      <w:pPr>
        <w:pStyle w:val="ProductList-Body"/>
        <w:rPr>
          <w:rtl/>
        </w:rPr>
      </w:pPr>
    </w:p>
    <w:p w:rsidR="006D0E10" w:rsidRDefault="007E0DDC">
      <w:pPr>
        <w:pStyle w:val="ProductList-ClauseHeading"/>
        <w:outlineLvl w:val="3"/>
        <w:rPr>
          <w:rtl/>
        </w:rPr>
      </w:pPr>
      <w:r>
        <w:rPr>
          <w:rtl/>
        </w:rPr>
        <w:t>3.2 تعيين ترخيص الخادم وترخيص الإدارة.</w:t>
      </w:r>
    </w:p>
    <w:p w:rsidR="006D0E10" w:rsidRDefault="007E0DDC">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D0E10" w:rsidRDefault="006D0E10">
      <w:pPr>
        <w:pStyle w:val="ProductList-Body"/>
        <w:rPr>
          <w:rtl/>
        </w:rPr>
      </w:pPr>
    </w:p>
    <w:p w:rsidR="006D0E10" w:rsidRDefault="007E0DDC">
      <w:pPr>
        <w:pStyle w:val="ProductList-ClauseHeading"/>
        <w:outlineLvl w:val="3"/>
        <w:rPr>
          <w:rtl/>
        </w:rPr>
      </w:pPr>
      <w:r>
        <w:rPr>
          <w:rtl/>
        </w:rPr>
        <w:t>3.3 الشروط الإضافية</w:t>
      </w:r>
    </w:p>
    <w:p w:rsidR="006D0E10" w:rsidRDefault="007E0DDC">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6D0E10" w:rsidRDefault="006D0E10">
      <w:pPr>
        <w:pStyle w:val="ProductList-Body"/>
        <w:rPr>
          <w:rtl/>
        </w:rPr>
      </w:pPr>
    </w:p>
    <w:p w:rsidR="006D0E10" w:rsidRDefault="007E0DDC">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267A38">
          <w:t>‬</w:t>
        </w:r>
        <w:r w:rsidR="00CB6FB8">
          <w:t>‬</w:t>
        </w:r>
        <w:r w:rsidR="00CF7717">
          <w:t>‬</w:t>
        </w:r>
      </w:dir>
    </w:p>
    <w:p w:rsidR="006D0E10" w:rsidRDefault="007E0DDC">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43"/>
        <w:gridCol w:w="3644"/>
        <w:gridCol w:w="362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مارس 2014</w:t>
              </w:r>
            </w:hyperlink>
            <w:r>
              <w:rPr>
                <w:rtl/>
              </w:rPr>
              <w:t xml:space="preserve">، </w:t>
            </w:r>
            <w:hyperlink r:id="rId3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4.1 ميزة استخدام Microsoft Azure Hybrid</w:t>
      </w:r>
    </w:p>
    <w:p w:rsidR="006D0E10" w:rsidRDefault="007E0DDC">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6D0E10" w:rsidRDefault="006D0E10">
      <w:pPr>
        <w:pStyle w:val="ProductList-Body"/>
        <w:rPr>
          <w:rtl/>
        </w:rPr>
      </w:pPr>
    </w:p>
    <w:p w:rsidR="006D0E10" w:rsidRDefault="007E0DDC">
      <w:pPr>
        <w:pStyle w:val="ProductList-ClauseHeading"/>
        <w:outlineLvl w:val="3"/>
        <w:rPr>
          <w:rtl/>
        </w:rPr>
      </w:pPr>
      <w:r>
        <w:rPr>
          <w:rtl/>
        </w:rPr>
        <w:t>4.2 إصدارات القنوات نصف السنوية</w:t>
      </w:r>
    </w:p>
    <w:p w:rsidR="006D0E10" w:rsidRDefault="007E0DDC">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6D0E10" w:rsidRDefault="006D0E10">
      <w:pPr>
        <w:pStyle w:val="ProductList-Body"/>
        <w:rPr>
          <w:rtl/>
        </w:rPr>
      </w:pPr>
    </w:p>
    <w:p w:rsidR="006D0E10" w:rsidRDefault="007E0DDC">
      <w:pPr>
        <w:pStyle w:val="ProductList-ClauseHeading"/>
        <w:outlineLvl w:val="3"/>
        <w:rPr>
          <w:rtl/>
        </w:rPr>
      </w:pPr>
      <w:r>
        <w:rPr>
          <w:rtl/>
        </w:rPr>
        <w:t>4.3 حقوق الفرع الحالي من System Center Configuration Manager</w:t>
      </w:r>
    </w:p>
    <w:p w:rsidR="006D0E10" w:rsidRDefault="007E0DDC">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6D0E10" w:rsidRDefault="006D0E10">
      <w:pPr>
        <w:pStyle w:val="ProductList-Body"/>
        <w:rPr>
          <w:rtl/>
        </w:rPr>
      </w:pPr>
    </w:p>
    <w:p w:rsidR="006D0E10" w:rsidRDefault="007E0DDC">
      <w:pPr>
        <w:pStyle w:val="ProductList-ClauseHeading"/>
        <w:outlineLvl w:val="3"/>
        <w:rPr>
          <w:rtl/>
        </w:rPr>
      </w:pPr>
      <w:r>
        <w:rPr>
          <w:rtl/>
        </w:rPr>
        <w:t>4.4 ‏</w:t>
      </w:r>
      <w:dir w:val="rtl">
        <w:r>
          <w:rPr>
            <w:rtl/>
          </w:rPr>
          <w:t>حقوق ضمان البرنامج ومزاياه لتراخيص الاشتراك</w:t>
        </w:r>
        <w:r w:rsidR="00267A38">
          <w:t>‬</w:t>
        </w:r>
        <w:r w:rsidR="00CB6FB8">
          <w:t>‬</w:t>
        </w:r>
        <w:r w:rsidR="00CF7717">
          <w:t>‬</w:t>
        </w:r>
      </w:dir>
    </w:p>
    <w:p w:rsidR="006D0E10" w:rsidRDefault="007E0DDC">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6D0E10" w:rsidRDefault="006D0E10">
      <w:pPr>
        <w:pStyle w:val="ProductList-Body"/>
        <w:rPr>
          <w:rtl/>
        </w:rPr>
      </w:pPr>
    </w:p>
    <w:p w:rsidR="006D0E10" w:rsidRDefault="007E0DDC">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267A38">
          <w:t>‬</w:t>
        </w:r>
        <w:r w:rsidR="00CB6FB8">
          <w:t>‬</w:t>
        </w:r>
        <w:r w:rsidR="00CF7717">
          <w:t>‬</w:t>
        </w:r>
      </w:dir>
    </w:p>
    <w:p w:rsidR="006D0E10" w:rsidRDefault="007E0DDC">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6D0E10" w:rsidRDefault="007E0DDC">
      <w:pPr>
        <w:pStyle w:val="ProductList-Body"/>
        <w:ind w:left="720"/>
        <w:rPr>
          <w:rtl/>
        </w:rPr>
      </w:pPr>
      <w:r>
        <w:rPr>
          <w:rtl/>
        </w:rPr>
        <w:t>• مثيلات الجهاز الظاهري لـ Windows Server (بما في ذلك المثيلات التي تم نشرها بموجب Azure HUB)</w:t>
      </w:r>
    </w:p>
    <w:p w:rsidR="006D0E10" w:rsidRDefault="007E0DDC">
      <w:pPr>
        <w:pStyle w:val="ProductList-Body"/>
        <w:ind w:left="720"/>
        <w:rPr>
          <w:rtl/>
        </w:rPr>
      </w:pPr>
      <w:r>
        <w:rPr>
          <w:rtl/>
        </w:rPr>
        <w:t>• مثيلات خدمات السحابة (دور الويب ودور العامل)</w:t>
      </w:r>
    </w:p>
    <w:p w:rsidR="006D0E10" w:rsidRDefault="007E0DDC">
      <w:pPr>
        <w:pStyle w:val="ProductList-Body"/>
        <w:ind w:left="720"/>
        <w:rPr>
          <w:rtl/>
        </w:rPr>
      </w:pPr>
      <w:r>
        <w:rPr>
          <w:rtl/>
        </w:rPr>
        <w:t>• حسابات التخزين</w:t>
      </w:r>
    </w:p>
    <w:p w:rsidR="006D0E10" w:rsidRDefault="007E0DDC">
      <w:pPr>
        <w:pStyle w:val="ProductList-Body"/>
        <w:ind w:left="720"/>
        <w:rPr>
          <w:rtl/>
        </w:rPr>
      </w:pPr>
      <w:r>
        <w:rPr>
          <w:rtl/>
        </w:rPr>
        <w:t>• قواعد بيانات SQL</w:t>
      </w:r>
    </w:p>
    <w:p w:rsidR="006D0E10" w:rsidRDefault="007E0DDC">
      <w:pPr>
        <w:pStyle w:val="ProductList-Body"/>
        <w:ind w:left="720"/>
        <w:rPr>
          <w:rtl/>
        </w:rPr>
      </w:pPr>
      <w:r>
        <w:rPr>
          <w:rtl/>
        </w:rPr>
        <w:t>• مثيلات مواقع الويب</w:t>
      </w:r>
    </w:p>
    <w:p w:rsidR="006D0E10" w:rsidRDefault="006D0E10">
      <w:pPr>
        <w:pStyle w:val="ProductList-Body"/>
        <w:rPr>
          <w:rtl/>
        </w:rPr>
      </w:pPr>
    </w:p>
    <w:p w:rsidR="006D0E10" w:rsidRDefault="007E0DDC">
      <w:pPr>
        <w:pStyle w:val="ProductList-ClauseHeading"/>
        <w:outlineLvl w:val="3"/>
        <w:rPr>
          <w:rtl/>
        </w:rPr>
      </w:pPr>
      <w:r>
        <w:rPr>
          <w:rtl/>
        </w:rPr>
        <w:t>4.6 عرض تجديد ضمان البرنامج لـ Windows Server وSystem Center</w:t>
      </w:r>
    </w:p>
    <w:p w:rsidR="006D0E10" w:rsidRDefault="007E0DDC">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العمود (ب)</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Core Infrastructure Server Suite Standard (حزمتان من التراخيص الأساسية)</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Core Infrastructure Server Suite Datacenter (حزمتان من التراخيص الأساسية)</w:t>
            </w:r>
          </w:p>
        </w:tc>
      </w:tr>
    </w:tbl>
    <w:p w:rsidR="006D0E10" w:rsidRDefault="007E0DDC">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6D0E10" w:rsidRDefault="006D0E10">
      <w:pPr>
        <w:pStyle w:val="ProductList-Body"/>
        <w:rPr>
          <w:rtl/>
        </w:rPr>
      </w:pPr>
    </w:p>
    <w:p w:rsidR="006D0E10" w:rsidRDefault="007E0DDC">
      <w:pPr>
        <w:pStyle w:val="ProductList-ClauseHeading"/>
        <w:outlineLvl w:val="3"/>
        <w:rPr>
          <w:rtl/>
        </w:rPr>
      </w:pPr>
      <w:r>
        <w:rPr>
          <w:rtl/>
        </w:rPr>
        <w:t>4.7 حقوق الاستخدام وحالات منح الترخيص المرتبطة بتغير نموذج الترخيص - ترخيص مؤهل</w:t>
      </w:r>
    </w:p>
    <w:p w:rsidR="006D0E10" w:rsidRDefault="007E0DDC">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02055057"/>
      <w:r>
        <w:instrText>Forefront</w:instrText>
      </w:r>
      <w:bookmarkEnd w:id="61"/>
      <w:r>
        <w:instrText>" \l 2</w:instrText>
      </w:r>
      <w:r>
        <w:fldChar w:fldCharType="end"/>
      </w:r>
    </w:p>
    <w:p w:rsidR="006D0E10" w:rsidRDefault="007E0DDC">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BFBFBF"/>
              <w:bottom w:val="none" w:sz="4" w:space="0" w:color="BFBFBF"/>
              <w:right w:val="none" w:sz="4" w:space="0" w:color="6E6E6E"/>
            </w:tcBorders>
          </w:tcPr>
          <w:p w:rsidR="006D0E10" w:rsidRDefault="007E0DDC">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D0E10" w:rsidRDefault="007E0DDC">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2.1 Forefront Identity Manager 2010 – Windows Live Edition</w:t>
      </w:r>
    </w:p>
    <w:p w:rsidR="006D0E10" w:rsidRDefault="007E0DDC">
      <w:pPr>
        <w:pStyle w:val="ProductList-Body"/>
        <w:rPr>
          <w:rtl/>
        </w:rPr>
      </w:pPr>
      <w:r>
        <w:rPr>
          <w:rtl/>
        </w:rPr>
        <w:t>يُعد Forefront Identity Manager 2010 - Windows Live Edition هو الإصدار التالي لـ Lifecycle Manager 2007 – Windows Live Edition.</w:t>
      </w:r>
    </w:p>
    <w:p w:rsidR="006D0E10" w:rsidRDefault="007E0DDC">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9">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3.1 استيراد بيانات الهوية: Forefront Identity Manager 2010 R2 - Windows Live Edition</w:t>
      </w:r>
    </w:p>
    <w:p w:rsidR="006D0E10" w:rsidRDefault="007E0DDC">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02055058"/>
      <w:r>
        <w:instrText>Microsoft Dynamics 365 المحلي</w:instrText>
      </w:r>
      <w:bookmarkEnd w:id="67"/>
      <w:r>
        <w:instrText>" \l 2</w:instrText>
      </w:r>
      <w:r>
        <w:fldChar w:fldCharType="end"/>
      </w:r>
    </w:p>
    <w:p w:rsidR="006D0E10" w:rsidRDefault="007E0DDC">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dashed" w:sz="4" w:space="0" w:color="9F9F9F"/>
              <w:right w:val="none" w:sz="4" w:space="0" w:color="6E6E6E"/>
            </w:tcBorders>
          </w:tcPr>
          <w:p w:rsidR="006D0E10" w:rsidRDefault="007E0DDC">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6D0E10" w:rsidRDefault="007E0DDC">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9F9F9F"/>
              <w:left w:val="none" w:sz="4" w:space="0" w:color="6E6E6E"/>
              <w:bottom w:val="dashed" w:sz="4" w:space="0" w:color="BFBFBF"/>
              <w:right w:val="none" w:sz="4" w:space="0" w:color="6E6E6E"/>
            </w:tcBorders>
          </w:tcPr>
          <w:p w:rsidR="006D0E10" w:rsidRDefault="007E0DDC">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D0E10" w:rsidRDefault="007E0DDC">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5"/>
        <w:gridCol w:w="3633"/>
        <w:gridCol w:w="361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rsidR="006D0E10" w:rsidRDefault="007E0DDC">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3"/>
        <w:gridCol w:w="3649"/>
        <w:gridCol w:w="365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6D0E10" w:rsidRDefault="006D0E10">
      <w:pPr>
        <w:pStyle w:val="ProductList-Body"/>
        <w:rPr>
          <w:rtl/>
        </w:rPr>
      </w:pPr>
    </w:p>
    <w:p w:rsidR="006D0E10" w:rsidRDefault="007E0DDC">
      <w:pPr>
        <w:pStyle w:val="ProductList-ClauseHeading"/>
        <w:outlineLvl w:val="3"/>
        <w:rPr>
          <w:rtl/>
        </w:rPr>
      </w:pPr>
      <w:r>
        <w:rPr>
          <w:rtl/>
        </w:rPr>
        <w:t>3.2 Microsoft Dynamics 365 للوصول إلى برنامج الخادم</w:t>
      </w:r>
      <w:r>
        <w:rPr>
          <w:rtl/>
        </w:rPr>
        <w:t>‬ لترخيص وصول العميل المحلي للمبيعات</w:t>
      </w:r>
    </w:p>
    <w:p w:rsidR="006D0E10" w:rsidRDefault="007E0DDC">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3"/>
        <w:gridCol w:w="3649"/>
        <w:gridCol w:w="365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وصول العميل المحلي لـ Microsoft Dynamics 365 للمبيعات (الجهاز والمستخدم)</w:t>
            </w:r>
          </w:p>
          <w:p w:rsidR="006D0E10" w:rsidRDefault="007E0DDC">
            <w:pPr>
              <w:pStyle w:val="ProductList-TableBody"/>
              <w:rPr>
                <w:rtl/>
              </w:rPr>
            </w:pPr>
            <w:r>
              <w:rPr>
                <w:rtl/>
              </w:rPr>
              <w:t>‏</w:t>
            </w:r>
            <w:dir w:val="rtl">
              <w:r>
                <w:rPr>
                  <w:rtl/>
                </w:rPr>
                <w:t xml:space="preserve">الترخيص المكافئ لترخيص وصول العميل (راجع </w:t>
              </w:r>
              <w:hyperlink r:id="rId40">
                <w:r>
                  <w:rPr>
                    <w:color w:val="00467F"/>
                    <w:u w:val="single"/>
                    <w:rtl/>
                  </w:rPr>
                  <w:t>الملحق (أ)</w:t>
                </w:r>
              </w:hyperlink>
              <w:r>
                <w:rPr>
                  <w:rtl/>
                </w:rPr>
                <w:t>)</w:t>
              </w:r>
              <w:r w:rsidR="00267A38">
                <w:t>‬</w:t>
              </w:r>
              <w:r w:rsidR="00CB6FB8">
                <w:t>‬</w:t>
              </w:r>
              <w:r w:rsidR="00CF7717">
                <w:t>‬</w:t>
              </w:r>
            </w:di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rsidR="006D0E10" w:rsidRDefault="006D0E10">
      <w:pPr>
        <w:pStyle w:val="ProductList-Body"/>
        <w:rPr>
          <w:rtl/>
        </w:rPr>
      </w:pPr>
    </w:p>
    <w:p w:rsidR="006D0E10" w:rsidRDefault="007E0DDC">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rsidR="006D0E10" w:rsidRDefault="007E0DDC">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3"/>
        <w:gridCol w:w="3649"/>
        <w:gridCol w:w="365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267A38">
                <w:t>‬</w:t>
              </w:r>
              <w:r w:rsidR="00CB6FB8">
                <w:t>‬</w:t>
              </w:r>
              <w:r w:rsidR="00CF7717">
                <w:t>‬</w:t>
              </w:r>
            </w:di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3.4 الوصول إلى برنامج الخادم لترخيص وصول العميل المحلي لـ Microsoft Dynamics 365 for Operations</w:t>
      </w:r>
    </w:p>
    <w:p w:rsidR="006D0E10" w:rsidRDefault="007E0DDC">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w:t>
            </w:r>
            <w:dir w:val="rtl">
              <w:r>
                <w:rPr>
                  <w:rtl/>
                </w:rPr>
                <w:t xml:space="preserve">الترخيص المكافئ لترخيص وصول العميل (راجع </w:t>
              </w:r>
              <w:hyperlink r:id="rId41">
                <w:r>
                  <w:rPr>
                    <w:color w:val="00467F"/>
                    <w:u w:val="single"/>
                    <w:rtl/>
                  </w:rPr>
                  <w:t>الملحق (أ)</w:t>
                </w:r>
              </w:hyperlink>
              <w:r>
                <w:rPr>
                  <w:rtl/>
                </w:rPr>
                <w:t>)</w:t>
              </w:r>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3"/>
        <w:rPr>
          <w:rtl/>
        </w:rPr>
      </w:pPr>
      <w:r>
        <w:rPr>
          <w:rtl/>
        </w:rPr>
        <w:t>3.5 الوصول إلى برنامج الخادم لترخيص وصول العميل المحلي للنشاط لـ Microsoft Dynamics 365 for Operations</w:t>
      </w:r>
    </w:p>
    <w:p w:rsidR="006D0E10" w:rsidRDefault="007E0DDC">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89"/>
        <w:gridCol w:w="3641"/>
        <w:gridCol w:w="368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rsidR="006D0E10" w:rsidRDefault="006D0E10">
      <w:pPr>
        <w:pStyle w:val="ProductList-Body"/>
        <w:rPr>
          <w:rtl/>
        </w:rPr>
      </w:pPr>
    </w:p>
    <w:p w:rsidR="006D0E10" w:rsidRDefault="007E0DDC">
      <w:pPr>
        <w:pStyle w:val="ProductList-ClauseHeading"/>
        <w:outlineLvl w:val="3"/>
        <w:rPr>
          <w:rtl/>
        </w:rPr>
      </w:pPr>
      <w:r>
        <w:rPr>
          <w:rtl/>
        </w:rPr>
        <w:t>3.6 الوصول إلى برنامج الخادم لترخيص وصول العميل المحلي للجهاز لـ Microsoft Dynamics 365 for Operations</w:t>
      </w:r>
    </w:p>
    <w:p w:rsidR="006D0E10" w:rsidRDefault="007E0DDC">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606"/>
        <w:gridCol w:w="3655"/>
        <w:gridCol w:w="365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rsidR="006D0E10" w:rsidRDefault="006D0E10">
      <w:pPr>
        <w:pStyle w:val="ProductList-ClauseHeading"/>
        <w:outlineLvl w:val="3"/>
        <w:rPr>
          <w:rtl/>
        </w:rPr>
      </w:pPr>
    </w:p>
    <w:p w:rsidR="006D0E10" w:rsidRDefault="007E0DDC">
      <w:pPr>
        <w:pStyle w:val="ProductList-ClauseHeading"/>
        <w:outlineLvl w:val="3"/>
        <w:rPr>
          <w:rtl/>
        </w:rPr>
      </w:pPr>
      <w:r>
        <w:rPr>
          <w:rtl/>
        </w:rPr>
        <w:t>3.7 حقوق الاستخدام لخوادم Dynamics 365 for Operations</w:t>
      </w:r>
    </w:p>
    <w:p w:rsidR="006D0E10" w:rsidRDefault="007E0DDC">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6D0E10" w:rsidRDefault="006D0E10">
      <w:pPr>
        <w:pStyle w:val="ProductList-Body"/>
        <w:rPr>
          <w:rtl/>
        </w:rPr>
      </w:pPr>
    </w:p>
    <w:p w:rsidR="006D0E10" w:rsidRDefault="007E0DDC">
      <w:pPr>
        <w:pStyle w:val="ProductList-ClauseHeading"/>
        <w:outlineLvl w:val="3"/>
        <w:rPr>
          <w:rtl/>
        </w:rPr>
      </w:pPr>
      <w:r>
        <w:rPr>
          <w:rtl/>
        </w:rPr>
        <w:t>3.8 حقوق الاستخدام لـ Dynamics 365 المحلي</w:t>
      </w:r>
    </w:p>
    <w:p w:rsidR="006D0E10" w:rsidRDefault="007E0DDC">
      <w:pPr>
        <w:pStyle w:val="ProductList-SubClauseHeading"/>
        <w:outlineLvl w:val="4"/>
        <w:rPr>
          <w:rtl/>
        </w:rPr>
      </w:pPr>
      <w:r>
        <w:rPr>
          <w:rtl/>
        </w:rPr>
        <w:t>3.8.1 حقوق استخدام الخادم لتراخيص وصول عميل Dynamics 365</w:t>
      </w:r>
    </w:p>
    <w:p w:rsidR="006D0E10" w:rsidRDefault="007E0DDC">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267A38">
          <w:t>‬</w:t>
        </w:r>
        <w:r w:rsidR="00CB6FB8">
          <w:t>‬</w:t>
        </w:r>
        <w:r w:rsidR="00CF7717">
          <w:t>‬</w:t>
        </w:r>
      </w:dir>
    </w:p>
    <w:p w:rsidR="006D0E10" w:rsidRDefault="006D0E10">
      <w:pPr>
        <w:pStyle w:val="ProductList-BodyIndented"/>
        <w:rPr>
          <w:rtl/>
        </w:rPr>
      </w:pPr>
    </w:p>
    <w:p w:rsidR="006D0E10" w:rsidRDefault="007E0DDC">
      <w:pPr>
        <w:pStyle w:val="ProductList-SubClauseHeading"/>
        <w:outlineLvl w:val="4"/>
        <w:rPr>
          <w:rtl/>
        </w:rPr>
      </w:pPr>
      <w:r>
        <w:rPr>
          <w:rtl/>
        </w:rPr>
        <w:t>3.8.2 الأهلية للعروض المؤهلة</w:t>
      </w:r>
    </w:p>
    <w:p w:rsidR="006D0E10" w:rsidRDefault="007E0DDC">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6D0E10" w:rsidRDefault="006D0E10">
      <w:pPr>
        <w:pStyle w:val="ProductList-BodyIndented"/>
        <w:rPr>
          <w:rtl/>
        </w:rPr>
      </w:pPr>
    </w:p>
    <w:p w:rsidR="006D0E10" w:rsidRDefault="007E0DDC">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60"/>
        <w:gridCol w:w="3633"/>
        <w:gridCol w:w="3623"/>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Microsoft Dynamics CRM 2016 Microsoft Office Outlook</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Dynamics CRM Reporting Extensions for Microsoft Dynamics CRM 2016</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Dynamics Marketing Connector for Microsoft Dynamics CRM (ليس Workgroup Server)</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نوفمبر 2014 ويونيو 2015</w:t>
              </w:r>
            </w:hyperlink>
            <w:r>
              <w:rPr>
                <w:rtl/>
              </w:rPr>
              <w:t xml:space="preserve">؛ </w:t>
            </w:r>
            <w:hyperlink r:id="rId43">
              <w:r>
                <w:rPr>
                  <w:color w:val="00467F"/>
                  <w:u w:val="single"/>
                  <w:rtl/>
                </w:rPr>
                <w:t>قائمة المنتجات ديسمبر 2016</w:t>
              </w:r>
            </w:hyperlink>
            <w:r>
              <w:rPr>
                <w:rtl/>
              </w:rPr>
              <w:t xml:space="preserve">؛ </w:t>
            </w:r>
            <w:hyperlink r:id="rId44">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4.1 حقوق استخدام الخادم</w:t>
      </w:r>
    </w:p>
    <w:p w:rsidR="006D0E10" w:rsidRDefault="007E0DDC">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267A38">
            <w:t>‬</w:t>
          </w:r>
          <w:r w:rsidR="00267A38">
            <w:t>‬</w:t>
          </w:r>
          <w:r w:rsidR="00CB6FB8">
            <w:t>‬</w:t>
          </w:r>
          <w:r w:rsidR="00CB6FB8">
            <w:t>‬</w:t>
          </w:r>
          <w:r w:rsidR="00CF7717">
            <w:t>‬</w:t>
          </w:r>
          <w:r w:rsidR="00CF7717">
            <w:t>‬</w:t>
          </w:r>
        </w:dir>
      </w:dir>
    </w:p>
    <w:p w:rsidR="006D0E10" w:rsidRDefault="006D0E10">
      <w:pPr>
        <w:pStyle w:val="ProductList-Body"/>
        <w:rPr>
          <w:rtl/>
        </w:rPr>
      </w:pPr>
    </w:p>
    <w:p w:rsidR="006D0E10" w:rsidRDefault="007E0DDC">
      <w:pPr>
        <w:pStyle w:val="ProductList-ClauseHeading"/>
        <w:outlineLvl w:val="3"/>
        <w:rPr>
          <w:rtl/>
        </w:rPr>
      </w:pPr>
      <w:r>
        <w:rPr>
          <w:rtl/>
        </w:rPr>
        <w:t>4.2 حقوق خادم Dynamics 365 for Operations</w:t>
      </w:r>
    </w:p>
    <w:p w:rsidR="006D0E10" w:rsidRDefault="007E0DDC">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6D0E10" w:rsidRDefault="006D0E10">
      <w:pPr>
        <w:pStyle w:val="ProductList-Body"/>
        <w:rPr>
          <w:rtl/>
        </w:rPr>
      </w:pPr>
    </w:p>
    <w:p w:rsidR="006D0E10" w:rsidRDefault="007E0DDC">
      <w:pPr>
        <w:pStyle w:val="ProductList-ClauseHeading"/>
        <w:outlineLvl w:val="3"/>
        <w:rPr>
          <w:rtl/>
        </w:rPr>
      </w:pPr>
      <w:r>
        <w:rPr>
          <w:rtl/>
        </w:rPr>
        <w:t>4.3 الترجمة والتحديثات</w:t>
      </w:r>
    </w:p>
    <w:p w:rsidR="006D0E10" w:rsidRDefault="007E0DDC">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6D0E10" w:rsidRDefault="006D0E10">
      <w:pPr>
        <w:pStyle w:val="ProductList-Body"/>
        <w:rPr>
          <w:rtl/>
        </w:rPr>
      </w:pPr>
    </w:p>
    <w:p w:rsidR="006D0E10" w:rsidRDefault="007E0DDC">
      <w:pPr>
        <w:pStyle w:val="ProductList-ClauseHeading"/>
        <w:outlineLvl w:val="3"/>
        <w:rPr>
          <w:rtl/>
        </w:rPr>
      </w:pPr>
      <w:r>
        <w:rPr>
          <w:rtl/>
        </w:rPr>
        <w:t>4.4 Unified Service Desk (يُختصر إلى USD)</w:t>
      </w:r>
    </w:p>
    <w:p w:rsidR="006D0E10" w:rsidRDefault="007E0DDC">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6D0E10" w:rsidRDefault="006D0E10">
      <w:pPr>
        <w:pStyle w:val="ProductList-Body"/>
        <w:rPr>
          <w:rtl/>
        </w:rPr>
      </w:pPr>
    </w:p>
    <w:p w:rsidR="006D0E10" w:rsidRDefault="007E0DDC">
      <w:pPr>
        <w:pStyle w:val="ProductList-ClauseHeading"/>
        <w:outlineLvl w:val="3"/>
        <w:rPr>
          <w:rtl/>
        </w:rPr>
      </w:pPr>
      <w:r>
        <w:rPr>
          <w:rtl/>
        </w:rPr>
        <w:t>4.5 Microsoft Dynamics CustomerSource</w:t>
      </w:r>
    </w:p>
    <w:p w:rsidR="006D0E10" w:rsidRDefault="007E0DDC">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02055059"/>
      <w:r>
        <w:instrText>Microsoft Identity Manager</w:instrText>
      </w:r>
      <w:bookmarkEnd w:id="73"/>
      <w:r>
        <w:instrText>" \l 2</w:instrText>
      </w:r>
      <w:r>
        <w:fldChar w:fldCharType="end"/>
      </w:r>
    </w:p>
    <w:p w:rsidR="006D0E10" w:rsidRDefault="007E0DDC">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BFBFBF"/>
              <w:bottom w:val="dashed" w:sz="4" w:space="0" w:color="BFBFBF"/>
              <w:right w:val="none" w:sz="4" w:space="0" w:color="6E6E6E"/>
            </w:tcBorders>
          </w:tcPr>
          <w:p w:rsidR="006D0E10" w:rsidRDefault="007E0DDC">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267A38">
                  <w:t>‬</w:t>
                </w:r>
                <w:r w:rsidR="00267A38">
                  <w:t>‬</w:t>
                </w:r>
                <w:r w:rsidR="00CB6FB8">
                  <w:t>‬</w:t>
                </w:r>
                <w:r w:rsidR="00CB6FB8">
                  <w:t>‬</w:t>
                </w:r>
                <w:r w:rsidR="00CF7717">
                  <w:t>‬</w:t>
                </w:r>
                <w:r w:rsidR="00CF7717">
                  <w:t>‬</w:t>
                </w:r>
              </w:dir>
            </w:di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BFBFBF"/>
              <w:bottom w:val="none" w:sz="4" w:space="0" w:color="BFBFBF"/>
              <w:right w:val="none" w:sz="4" w:space="0" w:color="6E6E6E"/>
            </w:tcBorders>
          </w:tcPr>
          <w:p w:rsidR="006D0E10" w:rsidRDefault="007E0DDC">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D0E10" w:rsidRDefault="007E0DDC">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D0E10" w:rsidRDefault="006D0E10">
            <w:pPr>
              <w:pStyle w:val="ProductList-TableBody"/>
              <w:rPr>
                <w:rtl/>
              </w:rPr>
            </w:pPr>
          </w:p>
        </w:tc>
      </w:tr>
    </w:tbl>
    <w:p w:rsidR="006D0E10" w:rsidRDefault="007E0DDC">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02055060"/>
      <w:r>
        <w:instrText>تطبيقات Office</w:instrText>
      </w:r>
      <w:bookmarkEnd w:id="79"/>
      <w:r>
        <w:instrText>" \l 2</w:instrText>
      </w:r>
      <w:r>
        <w:fldChar w:fldCharType="end"/>
      </w:r>
    </w:p>
    <w:p w:rsidR="006D0E10" w:rsidRDefault="007E0DDC">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02055061"/>
      <w:r>
        <w:instrText>تطبيقات سطح مكتب Office</w:instrText>
      </w:r>
      <w:bookmarkEnd w:id="81"/>
      <w:r>
        <w:instrText>" \l 3</w:instrText>
      </w:r>
      <w:r>
        <w:fldChar w:fldCharType="end"/>
      </w:r>
    </w:p>
    <w:p w:rsidR="006D0E10" w:rsidRDefault="007E0DDC">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dashed" w:sz="4" w:space="0" w:color="BFBFBF"/>
              <w:right w:val="single" w:sz="6" w:space="0" w:color="FFFFFF"/>
            </w:tcBorders>
          </w:tcPr>
          <w:p w:rsidR="006D0E10" w:rsidRDefault="007E0DDC">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D0E10" w:rsidRDefault="006D0E10">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000000"/>
              <w:bottom w:val="none" w:sz="4" w:space="0" w:color="BFBFBF"/>
              <w:right w:val="single" w:sz="6" w:space="0" w:color="FFFFFF"/>
            </w:tcBorders>
          </w:tcPr>
          <w:p w:rsidR="006D0E10" w:rsidRDefault="007E0DDC">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D0E10" w:rsidRDefault="007E0DDC">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6D0E10" w:rsidRDefault="006D0E10">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4"/>
        <w:gridCol w:w="3643"/>
        <w:gridCol w:w="362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Project Professional 2016</w:t>
      </w:r>
    </w:p>
    <w:p w:rsidR="006D0E10" w:rsidRDefault="007E0DDC">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6D0E10" w:rsidRDefault="006D0E10">
      <w:pPr>
        <w:pStyle w:val="ProductList-Body"/>
        <w:rPr>
          <w:rtl/>
        </w:rPr>
      </w:pPr>
    </w:p>
    <w:p w:rsidR="006D0E10" w:rsidRDefault="007E0DDC">
      <w:pPr>
        <w:pStyle w:val="ProductList-ClauseHeading"/>
        <w:outlineLvl w:val="4"/>
        <w:rPr>
          <w:rtl/>
        </w:rPr>
      </w:pPr>
      <w:r>
        <w:rPr>
          <w:rtl/>
        </w:rPr>
        <w:t>2.2 العمل بالمنزل</w:t>
      </w:r>
    </w:p>
    <w:p w:rsidR="006D0E10" w:rsidRDefault="007E0DDC">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6D0E10" w:rsidRDefault="006D0E10">
      <w:pPr>
        <w:pStyle w:val="ProductList-Body"/>
        <w:rPr>
          <w:rtl/>
        </w:rPr>
      </w:pPr>
    </w:p>
    <w:p w:rsidR="006D0E10" w:rsidRDefault="007E0DDC">
      <w:pPr>
        <w:pStyle w:val="ProductList-ClauseHeading"/>
        <w:outlineLvl w:val="4"/>
        <w:rPr>
          <w:rtl/>
        </w:rPr>
      </w:pPr>
      <w:r>
        <w:rPr>
          <w:rtl/>
        </w:rPr>
        <w:t>2.3 مستقل عن النظام الأساسي</w:t>
      </w:r>
    </w:p>
    <w:p w:rsidR="006D0E10" w:rsidRDefault="007E0DDC">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D0E10" w:rsidRDefault="006D0E10">
      <w:pPr>
        <w:pStyle w:val="ProductList-Body"/>
        <w:rPr>
          <w:rtl/>
        </w:rPr>
      </w:pPr>
    </w:p>
    <w:p w:rsidR="006D0E10" w:rsidRDefault="007E0DDC">
      <w:pPr>
        <w:pStyle w:val="ProductList-ClauseHeading"/>
        <w:outlineLvl w:val="4"/>
        <w:rPr>
          <w:rtl/>
        </w:rPr>
      </w:pPr>
      <w:r>
        <w:rPr>
          <w:rtl/>
        </w:rPr>
        <w:t>2.4 الإصدارات اللاحقة</w:t>
      </w:r>
    </w:p>
    <w:p w:rsidR="006D0E10" w:rsidRDefault="007E0DDC">
      <w:pPr>
        <w:pStyle w:val="ProductList-Body"/>
        <w:rPr>
          <w:rtl/>
        </w:rPr>
      </w:pPr>
      <w:r>
        <w:rPr>
          <w:rtl/>
        </w:rPr>
        <w:t>يُعد Skype for Business 2016 الإصدار اللاحق لـ Lync 2013.</w:t>
      </w:r>
    </w:p>
    <w:p w:rsidR="006D0E10" w:rsidRDefault="006D0E10">
      <w:pPr>
        <w:pStyle w:val="ProductList-Body"/>
        <w:rPr>
          <w:rtl/>
        </w:rPr>
      </w:pPr>
    </w:p>
    <w:p w:rsidR="006D0E10" w:rsidRDefault="007E0DDC">
      <w:pPr>
        <w:pStyle w:val="ProductList-ClauseHeading"/>
        <w:outlineLvl w:val="4"/>
        <w:rPr>
          <w:rtl/>
        </w:rPr>
      </w:pPr>
      <w:r>
        <w:rPr>
          <w:rtl/>
        </w:rPr>
        <w:t>Office Online Server 2.5</w:t>
      </w:r>
    </w:p>
    <w:p w:rsidR="006D0E10" w:rsidRDefault="007E0DDC">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6D0E10" w:rsidRDefault="006D0E10">
      <w:pPr>
        <w:pStyle w:val="ProductList-Body"/>
        <w:rPr>
          <w:rtl/>
        </w:rPr>
      </w:pPr>
    </w:p>
    <w:p w:rsidR="006D0E10" w:rsidRDefault="007E0DDC">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حقوق الاستخدام التجاري لبرنامج Office Home &amp; Student 2013 RT</w:t>
      </w:r>
    </w:p>
    <w:p w:rsidR="006D0E10" w:rsidRDefault="007E0DDC">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6D0E10" w:rsidRDefault="006D0E10">
      <w:pPr>
        <w:pStyle w:val="ProductList-Body"/>
        <w:rPr>
          <w:rtl/>
        </w:rPr>
      </w:pPr>
    </w:p>
    <w:p w:rsidR="006D0E10" w:rsidRDefault="007E0DDC">
      <w:pPr>
        <w:pStyle w:val="ProductList-ClauseHeading"/>
        <w:outlineLvl w:val="4"/>
        <w:rPr>
          <w:rtl/>
        </w:rPr>
      </w:pPr>
      <w:r>
        <w:rPr>
          <w:rtl/>
        </w:rPr>
        <w:t>3.2 Office Professional Plus 2016 وOffice Standard 2016 – الاستخدام التجاري لـ Office Home &amp; Student 2013 RT</w:t>
      </w:r>
    </w:p>
    <w:p w:rsidR="006D0E10" w:rsidRDefault="007E0DDC">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6D0E10" w:rsidRDefault="007E0DDC">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Project Professional 2016</w:t>
      </w:r>
    </w:p>
    <w:p w:rsidR="006D0E10" w:rsidRDefault="007E0DDC">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02055062"/>
      <w:r>
        <w:instrText>Office for Mac</w:instrText>
      </w:r>
      <w:bookmarkEnd w:id="87"/>
      <w:r>
        <w:instrText>" \l 3</w:instrText>
      </w:r>
      <w:r>
        <w:fldChar w:fldCharType="end"/>
      </w:r>
    </w:p>
    <w:p w:rsidR="006D0E10" w:rsidRDefault="007E0DDC">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الإصدارات اللاحقة</w:t>
      </w:r>
    </w:p>
    <w:p w:rsidR="006D0E10" w:rsidRDefault="007E0DDC">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6D0E10" w:rsidRDefault="006D0E10">
      <w:pPr>
        <w:pStyle w:val="ProductList-Body"/>
        <w:rPr>
          <w:rtl/>
        </w:rPr>
      </w:pPr>
    </w:p>
    <w:p w:rsidR="006D0E10" w:rsidRDefault="007E0DDC">
      <w:pPr>
        <w:pStyle w:val="ProductList-ClauseHeading"/>
        <w:outlineLvl w:val="4"/>
        <w:rPr>
          <w:rtl/>
        </w:rPr>
      </w:pPr>
      <w:r>
        <w:rPr>
          <w:rtl/>
        </w:rPr>
        <w:t>2.2 العمل بالمنزل</w:t>
      </w:r>
    </w:p>
    <w:p w:rsidR="006D0E10" w:rsidRDefault="007E0DDC">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6D0E10" w:rsidRDefault="006D0E10">
      <w:pPr>
        <w:pStyle w:val="ProductList-Body"/>
        <w:rPr>
          <w:rtl/>
        </w:rPr>
      </w:pPr>
    </w:p>
    <w:p w:rsidR="006D0E10" w:rsidRDefault="007E0DDC">
      <w:pPr>
        <w:pStyle w:val="ProductList-ClauseHeading"/>
        <w:outlineLvl w:val="4"/>
        <w:rPr>
          <w:rtl/>
        </w:rPr>
      </w:pPr>
      <w:r>
        <w:rPr>
          <w:rtl/>
        </w:rPr>
        <w:t>2.3 مستقل عن النظام الأساسي</w:t>
      </w:r>
    </w:p>
    <w:p w:rsidR="006D0E10" w:rsidRDefault="007E0DDC">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D0E10" w:rsidRDefault="006D0E10">
      <w:pPr>
        <w:pStyle w:val="ProductList-Body"/>
        <w:rPr>
          <w:rtl/>
        </w:rPr>
      </w:pPr>
    </w:p>
    <w:p w:rsidR="006D0E10" w:rsidRDefault="007E0DDC">
      <w:pPr>
        <w:pStyle w:val="ProductList-ClauseHeading"/>
        <w:outlineLvl w:val="4"/>
        <w:rPr>
          <w:rtl/>
        </w:rPr>
      </w:pPr>
      <w:r>
        <w:rPr>
          <w:rtl/>
        </w:rPr>
        <w:t>Office Online Server 2.4</w:t>
      </w:r>
    </w:p>
    <w:p w:rsidR="006D0E10" w:rsidRDefault="007E0DDC">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6">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6D0E10" w:rsidRDefault="007E0DDC">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الاستخدام التجاري لـ Office Home &amp; Student 2013 RT</w:t>
      </w:r>
    </w:p>
    <w:p w:rsidR="006D0E10" w:rsidRDefault="007E0DDC">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6D0E10" w:rsidRDefault="007E0DDC">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02055063"/>
      <w:r>
        <w:instrText>خوادم Office</w:instrText>
      </w:r>
      <w:bookmarkEnd w:id="93"/>
      <w:r>
        <w:instrText>" \l 2</w:instrText>
      </w:r>
      <w:r>
        <w:fldChar w:fldCharType="end"/>
      </w:r>
    </w:p>
    <w:p w:rsidR="006D0E10" w:rsidRDefault="007E0DDC">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02055064"/>
      <w:r>
        <w:instrText>Exchange Server</w:instrText>
      </w:r>
      <w:bookmarkEnd w:id="95"/>
      <w:r>
        <w:instrText>" \l 3</w:instrText>
      </w:r>
      <w:r>
        <w:fldChar w:fldCharType="end"/>
      </w:r>
    </w:p>
    <w:p w:rsidR="006D0E10" w:rsidRDefault="007E0DDC">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D0E10" w:rsidRDefault="007E0DDC">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49"/>
        <w:gridCol w:w="364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Exchange Online الخطة 1</w:t>
            </w:r>
          </w:p>
        </w:tc>
      </w:tr>
      <w:tr w:rsidR="006D0E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0E10" w:rsidRDefault="006D0E1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D0E10" w:rsidRDefault="007E0DDC">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Exchange Online الخطة 2</w:t>
            </w:r>
          </w:p>
        </w:tc>
      </w:tr>
      <w:tr w:rsidR="006D0E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0E10" w:rsidRDefault="006D0E1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D0E10" w:rsidRDefault="007E0DDC">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Exchange Online الخطة 2G</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SubClauseHeading"/>
        <w:outlineLvl w:val="5"/>
        <w:rPr>
          <w:rtl/>
        </w:rPr>
      </w:pPr>
      <w:r>
        <w:rPr>
          <w:rtl/>
        </w:rPr>
        <w:t>3.1.1 الوظائف الإضافية المقترنة بترخيص وصول العميل للمؤسسة لـ Exchange</w:t>
      </w:r>
    </w:p>
    <w:p w:rsidR="006D0E10" w:rsidRDefault="007E0DDC">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Exchange Online الخطة 2</w:t>
            </w:r>
          </w:p>
        </w:tc>
      </w:tr>
      <w:tr w:rsidR="006D0E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0E10" w:rsidRDefault="006D0E1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D0E10" w:rsidRDefault="007E0DDC">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Exchange Online الخطة 2G</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Indented"/>
        <w:rPr>
          <w:rtl/>
        </w:rPr>
      </w:pPr>
    </w:p>
    <w:p w:rsidR="006D0E10" w:rsidRDefault="007E0DDC">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ترخيص وصول العميل للمؤسسة لـ Exchange مع البنود والشروط التكميلية لـ Services 2016</w:t>
      </w:r>
    </w:p>
    <w:p w:rsidR="006D0E10" w:rsidRDefault="007E0DDC">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9">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02055065"/>
      <w:r>
        <w:instrText>Project Server</w:instrText>
      </w:r>
      <w:bookmarkEnd w:id="101"/>
      <w:r>
        <w:instrText>" \l 3</w:instrText>
      </w:r>
      <w:r>
        <w:fldChar w:fldCharType="end"/>
      </w:r>
    </w:p>
    <w:p w:rsidR="006D0E10" w:rsidRDefault="007E0DDC">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D0E10" w:rsidRDefault="007E0DDC">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D0E10" w:rsidRDefault="007E0DDC">
            <w:pPr>
              <w:pStyle w:val="ProductList-TableBody"/>
              <w:rPr>
                <w:rtl/>
              </w:rPr>
            </w:pPr>
            <w:r>
              <w:rPr>
                <w:rtl/>
              </w:rPr>
              <w:t>ترخيص اشتراك مستخدم Project Online Essentials</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D0E10" w:rsidRDefault="007E0DDC">
            <w:pPr>
              <w:pStyle w:val="ProductList-TableBody"/>
              <w:rPr>
                <w:rtl/>
              </w:rPr>
            </w:pPr>
            <w:r>
              <w:rPr>
                <w:rtl/>
              </w:rPr>
              <w:t>ترخيص اشتراك مستخدم Project Online Premium</w:t>
            </w:r>
          </w:p>
        </w:tc>
      </w:tr>
    </w:tbl>
    <w:p w:rsidR="006D0E10" w:rsidRDefault="006D0E10">
      <w:pPr>
        <w:pStyle w:val="ProductList-Body"/>
        <w:rPr>
          <w:rtl/>
        </w:rPr>
      </w:pPr>
    </w:p>
    <w:p w:rsidR="006D0E10" w:rsidRDefault="007E0DDC">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02055066"/>
      <w:r>
        <w:instrText>SharePoint Server</w:instrText>
      </w:r>
      <w:bookmarkEnd w:id="107"/>
      <w:r>
        <w:instrText>" \l 3</w:instrText>
      </w:r>
      <w:r>
        <w:fldChar w:fldCharType="end"/>
      </w:r>
    </w:p>
    <w:p w:rsidR="006D0E10" w:rsidRDefault="007E0DDC">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114"/>
        <w:gridCol w:w="618"/>
        <w:gridCol w:w="615"/>
        <w:gridCol w:w="617"/>
        <w:gridCol w:w="615"/>
        <w:gridCol w:w="615"/>
        <w:gridCol w:w="616"/>
        <w:gridCol w:w="618"/>
        <w:gridCol w:w="634"/>
        <w:gridCol w:w="619"/>
        <w:gridCol w:w="617"/>
        <w:gridCol w:w="618"/>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D0E10" w:rsidRDefault="007E0DDC">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74"/>
        <w:gridCol w:w="3620"/>
        <w:gridCol w:w="362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08"/>
        <w:gridCol w:w="3654"/>
        <w:gridCol w:w="365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608"/>
        <w:gridCol w:w="3654"/>
        <w:gridCol w:w="365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D0E10" w:rsidRDefault="007E0DDC">
            <w:pPr>
              <w:pStyle w:val="ProductList-TableBody"/>
              <w:rPr>
                <w:rtl/>
              </w:rPr>
            </w:pPr>
            <w:r>
              <w:rPr>
                <w:rtl/>
              </w:rPr>
              <w:t>ترخيص اشتراك المستخدم لـ SharePoint Online الخطة 2</w:t>
            </w:r>
          </w:p>
        </w:tc>
      </w:tr>
    </w:tbl>
    <w:p w:rsidR="006D0E10" w:rsidRDefault="006D0E10">
      <w:pPr>
        <w:pStyle w:val="ProductList-Body"/>
        <w:rPr>
          <w:rtl/>
        </w:rPr>
      </w:pPr>
    </w:p>
    <w:p w:rsidR="006D0E10" w:rsidRDefault="007E0DDC">
      <w:pPr>
        <w:pStyle w:val="ProductList-SubClauseHeading"/>
        <w:outlineLvl w:val="5"/>
        <w:rPr>
          <w:rtl/>
        </w:rPr>
      </w:pPr>
      <w:r>
        <w:rPr>
          <w:rtl/>
        </w:rPr>
        <w:t>3.2.1 الوظائف الإضافية لـ SharePoint Server المقترنة بترخيص وصول العميل للمؤسسة لـ SharePoint</w:t>
      </w:r>
    </w:p>
    <w:p w:rsidR="006D0E10" w:rsidRDefault="007E0DDC">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SharePoint Online الخطة 2</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Indented"/>
        <w:rPr>
          <w:rtl/>
        </w:rPr>
      </w:pPr>
    </w:p>
    <w:p w:rsidR="006D0E10" w:rsidRDefault="007E0DDC">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6D0E10" w:rsidRDefault="007E0DDC">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6D0E10" w:rsidRDefault="006D0E10">
      <w:pPr>
        <w:pStyle w:val="ProductList-Body"/>
        <w:rPr>
          <w:rtl/>
        </w:rPr>
      </w:pPr>
    </w:p>
    <w:p w:rsidR="006D0E10" w:rsidRDefault="007E0DDC">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02055067"/>
      <w:r>
        <w:instrText>Skype for Business Server</w:instrText>
      </w:r>
      <w:bookmarkEnd w:id="113"/>
      <w:r>
        <w:instrText>" \l 3</w:instrText>
      </w:r>
      <w:r>
        <w:fldChar w:fldCharType="end"/>
      </w:r>
    </w:p>
    <w:p w:rsidR="006D0E10" w:rsidRDefault="007E0DDC">
      <w:pPr>
        <w:pStyle w:val="ProductList-Offering1SubSection"/>
        <w:outlineLvl w:val="3"/>
        <w:rPr>
          <w:rtl/>
        </w:rPr>
      </w:pPr>
      <w:bookmarkStart w:id="114" w:name="_Sec686"/>
      <w:r>
        <w:rPr>
          <w:rtl/>
        </w:rPr>
        <w:t>1. توفر البرنامج</w:t>
      </w:r>
      <w:bookmarkEnd w:id="114"/>
    </w:p>
    <w:p w:rsidR="006D0E10" w:rsidRDefault="006D0E10">
      <w:pPr>
        <w:pStyle w:val="ProductList-Body"/>
        <w:rPr>
          <w:rtl/>
        </w:rPr>
      </w:pPr>
    </w:p>
    <w:tbl>
      <w:tblPr>
        <w:tblStyle w:val="PURTable"/>
        <w:bidiVisual/>
        <w:tblW w:w="0" w:type="dxa"/>
        <w:tblLook w:val="04A0" w:firstRow="1" w:lastRow="0" w:firstColumn="1" w:lastColumn="0" w:noHBand="0" w:noVBand="1"/>
      </w:tblPr>
      <w:tblGrid>
        <w:gridCol w:w="4039"/>
        <w:gridCol w:w="615"/>
        <w:gridCol w:w="609"/>
        <w:gridCol w:w="612"/>
        <w:gridCol w:w="609"/>
        <w:gridCol w:w="723"/>
        <w:gridCol w:w="612"/>
        <w:gridCol w:w="615"/>
        <w:gridCol w:w="634"/>
        <w:gridCol w:w="619"/>
        <w:gridCol w:w="613"/>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none" w:sz="4" w:space="0" w:color="FFFFFF"/>
              <w:right w:val="none" w:sz="4" w:space="0" w:color="6E6E6E"/>
            </w:tcBorders>
          </w:tcPr>
          <w:p w:rsidR="006D0E10" w:rsidRDefault="007E0DDC">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267A38">
                  <w:t>‬</w:t>
                </w:r>
                <w:r w:rsidR="00267A38">
                  <w:t>‬</w:t>
                </w:r>
                <w:r w:rsidR="00CB6FB8">
                  <w:t>‬</w:t>
                </w:r>
                <w:r w:rsidR="00CB6FB8">
                  <w:t>‬</w:t>
                </w:r>
                <w:r w:rsidR="00CF7717">
                  <w:t>‬</w:t>
                </w:r>
                <w:r w:rsidR="00CF7717">
                  <w:t>‬</w:t>
                </w:r>
              </w:dir>
            </w:dir>
          </w:p>
        </w:tc>
        <w:tc>
          <w:tcPr>
            <w:tcW w:w="620" w:type="dxa"/>
            <w:tcBorders>
              <w:top w:val="dashed" w:sz="4" w:space="0" w:color="BFBFBF"/>
              <w:left w:val="none" w:sz="4" w:space="0" w:color="6E6E6E"/>
              <w:bottom w:val="none" w:sz="4" w:space="0" w:color="FFFFF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D0E10" w:rsidRDefault="007E0DDC">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66"/>
        <w:gridCol w:w="363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Skype for Business Online الخطة 1</w:t>
            </w:r>
          </w:p>
        </w:tc>
      </w:tr>
      <w:tr w:rsidR="006D0E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D0E10" w:rsidRDefault="007E0DDC">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Skype for Business Online الخطة 2</w:t>
            </w:r>
          </w:p>
        </w:tc>
      </w:tr>
      <w:tr w:rsidR="006D0E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D0E10" w:rsidRDefault="007E0DDC">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Skype for Business Online الخطة 2G</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SubClauseHeading"/>
        <w:outlineLvl w:val="5"/>
        <w:rPr>
          <w:rtl/>
        </w:rPr>
      </w:pPr>
      <w:r>
        <w:rPr>
          <w:rtl/>
        </w:rPr>
        <w:t>3.1.1 الوظائف الإضافية المقترنة بترخيص وصول العميل لـ Skype for Business Server Enterprise</w:t>
      </w:r>
    </w:p>
    <w:p w:rsidR="006D0E10" w:rsidRDefault="007E0DDC">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5"/>
        <w:gridCol w:w="3528"/>
        <w:gridCol w:w="3553"/>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Skype for Business Online الخطة 2</w:t>
            </w:r>
          </w:p>
        </w:tc>
      </w:tr>
      <w:tr w:rsidR="006D0E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D0E10" w:rsidRDefault="007E0DDC">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Skype for Business Online الخطة 2G</w:t>
            </w:r>
          </w:p>
        </w:tc>
      </w:tr>
      <w:tr w:rsidR="006D0E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D0E10" w:rsidRDefault="007E0DDC">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Indented"/>
        <w:rPr>
          <w:rtl/>
        </w:rPr>
      </w:pPr>
    </w:p>
    <w:p w:rsidR="006D0E10" w:rsidRDefault="007E0DDC">
      <w:pPr>
        <w:pStyle w:val="ProductList-SubClauseHeading"/>
        <w:outlineLvl w:val="5"/>
        <w:rPr>
          <w:rtl/>
        </w:rPr>
      </w:pPr>
      <w:r>
        <w:rPr>
          <w:rtl/>
        </w:rPr>
        <w:t>3.1.2 الوظائف الإضافية المقترنة بترخيص وصول العميل لـ Skype for Business Server Plus</w:t>
      </w:r>
    </w:p>
    <w:p w:rsidR="006D0E10" w:rsidRDefault="007E0DDC">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6D0E10" w:rsidRDefault="007E0DDC">
            <w:pPr>
              <w:pStyle w:val="ProductList-TableBody"/>
              <w:rPr>
                <w:rtl/>
              </w:rPr>
            </w:pPr>
            <w:r>
              <w:rPr>
                <w:rtl/>
              </w:rPr>
              <w:t>ترخيص اشتراك مستخدم ترخيص وصول العميل لـ Skype for Business Plus</w:t>
            </w:r>
            <w:r>
              <w:rPr>
                <w:rtl/>
              </w:rPr>
              <w:t>‬</w:t>
            </w:r>
          </w:p>
        </w:tc>
      </w:tr>
    </w:tbl>
    <w:p w:rsidR="006D0E10" w:rsidRDefault="006D0E10">
      <w:pPr>
        <w:pStyle w:val="ProductList-BodyIndented"/>
        <w:rPr>
          <w:rtl/>
        </w:rPr>
      </w:pPr>
    </w:p>
    <w:p w:rsidR="006D0E10" w:rsidRDefault="007E0DDC">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المؤتمرات الصوتية/مؤتمرات الفيديو</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Director</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t>
            </w:r>
            <w:dir w:val="rtl">
              <w:r>
                <w:rPr>
                  <w:rtl/>
                </w:rPr>
                <w:t>دور خادم تطبيق الويب لـ Skype for Business</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Mediation Server</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أداة إدارة محادثة المجموعة لـ Microsoft Lync Server 2013</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الأداة الإضافية لـ PowerShell</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الجهاز الفرعي المتين</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خادم Interop للتفاعل عبر الفيديو</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02055068"/>
      <w:r>
        <w:instrText>SQL Server</w:instrText>
      </w:r>
      <w:bookmarkEnd w:id="119"/>
      <w:r>
        <w:instrText>" \l 2</w:instrText>
      </w:r>
      <w:r>
        <w:fldChar w:fldCharType="end"/>
      </w:r>
    </w:p>
    <w:p w:rsidR="006D0E10" w:rsidRDefault="007E0DDC">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2B2B2"/>
              <w:right w:val="none" w:sz="4" w:space="0" w:color="6E6E6E"/>
            </w:tcBorders>
          </w:tcPr>
          <w:p w:rsidR="006D0E10" w:rsidRDefault="007E0DDC">
            <w:pPr>
              <w:pStyle w:val="ProductList-TableBody"/>
              <w:rPr>
                <w:rtl/>
              </w:rPr>
            </w:pPr>
            <w:r>
              <w:rPr>
                <w:color w:val="000000"/>
                <w:rtl/>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D0E10" w:rsidRDefault="007E0DDC">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2B2B2"/>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2B2B2"/>
              <w:left w:val="none" w:sz="4" w:space="0" w:color="6E6E6E"/>
              <w:bottom w:val="dashed" w:sz="4" w:space="0" w:color="BFBFBF"/>
              <w:right w:val="none" w:sz="4" w:space="0" w:color="6E6E6E"/>
            </w:tcBorders>
          </w:tcPr>
          <w:p w:rsidR="006D0E10" w:rsidRDefault="007E0DDC">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2B2B2"/>
              <w:right w:val="none" w:sz="4" w:space="0" w:color="6E6E6E"/>
            </w:tcBorders>
          </w:tcPr>
          <w:p w:rsidR="006D0E10" w:rsidRDefault="007E0DDC">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rsidR="006D0E10" w:rsidRDefault="007E0DDC">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160" w:type="dxa"/>
            <w:tcBorders>
              <w:top w:val="dashed" w:sz="4" w:space="0" w:color="B2B2B2"/>
              <w:left w:val="none" w:sz="4" w:space="0" w:color="6E6E6E"/>
              <w:bottom w:val="dashed" w:sz="4" w:space="0" w:color="BFBFBF"/>
              <w:right w:val="none" w:sz="4" w:space="0" w:color="6E6E6E"/>
            </w:tcBorders>
          </w:tcPr>
          <w:p w:rsidR="006D0E10" w:rsidRDefault="007E0DDC">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2.1 SQL Server 2017 Enterprise</w:t>
      </w:r>
    </w:p>
    <w:p w:rsidR="006D0E10" w:rsidRDefault="007E0DDC">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6D0E10" w:rsidRDefault="006D0E10">
      <w:pPr>
        <w:pStyle w:val="ProductList-Body"/>
        <w:rPr>
          <w:rtl/>
        </w:rPr>
      </w:pPr>
    </w:p>
    <w:p w:rsidR="006D0E10" w:rsidRDefault="007E0DDC">
      <w:pPr>
        <w:pStyle w:val="ProductList-ClauseHeading"/>
        <w:outlineLvl w:val="3"/>
        <w:rPr>
          <w:rtl/>
        </w:rPr>
      </w:pPr>
      <w:r>
        <w:rPr>
          <w:rtl/>
        </w:rPr>
        <w:t>2.2 SQL Server Parallel Data Warehouse</w:t>
      </w:r>
    </w:p>
    <w:p w:rsidR="006D0E10" w:rsidRDefault="007E0DDC">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6D0E10" w:rsidRDefault="006D0E10">
      <w:pPr>
        <w:pStyle w:val="ProductList-Body"/>
        <w:rPr>
          <w:rtl/>
        </w:rPr>
      </w:pPr>
    </w:p>
    <w:p w:rsidR="006D0E10" w:rsidRDefault="007E0DDC">
      <w:pPr>
        <w:pStyle w:val="ProductList-ClauseHeading"/>
        <w:outlineLvl w:val="3"/>
        <w:rPr>
          <w:rtl/>
        </w:rPr>
      </w:pPr>
      <w:r>
        <w:rPr>
          <w:rtl/>
        </w:rPr>
        <w:t>2.3 البنية الاختيارية لـ SQL Server Parallel Data Warehouse بدون Oracle Java</w:t>
      </w:r>
    </w:p>
    <w:p w:rsidR="006D0E10" w:rsidRDefault="007E0DDC">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2">
        <w:r>
          <w:rPr>
            <w:color w:val="00467F"/>
            <w:u w:val="single"/>
            <w:rtl/>
          </w:rPr>
          <w:t>http://www.microsoft.com/en-us/sqlserver/solutions-technologies/data-warehousing/pdw.aspx</w:t>
        </w:r>
      </w:hyperlink>
      <w:r>
        <w:rPr>
          <w:rtl/>
        </w:rPr>
        <w:t>.</w:t>
      </w:r>
    </w:p>
    <w:p w:rsidR="006D0E10" w:rsidRDefault="007E0DDC">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3"/>
        <w:rPr>
          <w:rtl/>
        </w:rPr>
      </w:pPr>
      <w:r>
        <w:rPr>
          <w:rtl/>
        </w:rPr>
        <w:t>3.2 التحديثات التلقائية التي تتم على الإصدارات السابقة من SQL Server</w:t>
      </w:r>
    </w:p>
    <w:p w:rsidR="006D0E10" w:rsidRDefault="007E0DDC">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6D0E10" w:rsidRDefault="006D0E10">
      <w:pPr>
        <w:pStyle w:val="ProductList-Body"/>
        <w:rPr>
          <w:rtl/>
        </w:rPr>
      </w:pPr>
    </w:p>
    <w:p w:rsidR="006D0E10" w:rsidRDefault="007E0DDC">
      <w:pPr>
        <w:pStyle w:val="ProductList-ClauseHeading"/>
        <w:outlineLvl w:val="3"/>
        <w:rPr>
          <w:rtl/>
        </w:rPr>
      </w:pPr>
      <w:r>
        <w:rPr>
          <w:rtl/>
        </w:rPr>
        <w:t>3.3 تحديد النظام الأساسي لـ SQL Server</w:t>
      </w:r>
    </w:p>
    <w:p w:rsidR="006D0E10" w:rsidRDefault="007E0DDC">
      <w:pPr>
        <w:pStyle w:val="ProductList-Body"/>
        <w:rPr>
          <w:rtl/>
        </w:rPr>
      </w:pPr>
      <w:r>
        <w:rPr>
          <w:rtl/>
        </w:rPr>
        <w:t xml:space="preserve">تراخيص SQL Server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6D0E10" w:rsidRDefault="006D0E10">
      <w:pPr>
        <w:pStyle w:val="ProductList-Body"/>
        <w:rPr>
          <w:rtl/>
        </w:rPr>
      </w:pPr>
    </w:p>
    <w:p w:rsidR="006D0E10" w:rsidRDefault="007E0DDC">
      <w:pPr>
        <w:pStyle w:val="ProductList-ClauseHeading"/>
        <w:outlineLvl w:val="3"/>
        <w:rPr>
          <w:rtl/>
        </w:rPr>
      </w:pPr>
      <w:r>
        <w:rPr>
          <w:rtl/>
        </w:rPr>
        <w:t>3.4 المثيلات العاملة لإصدار Standard</w:t>
      </w:r>
    </w:p>
    <w:p w:rsidR="006D0E10" w:rsidRDefault="007E0DDC">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6D0E10" w:rsidRDefault="006D0E10">
      <w:pPr>
        <w:pStyle w:val="ProductList-Body"/>
        <w:rPr>
          <w:rtl/>
        </w:rPr>
      </w:pPr>
    </w:p>
    <w:p w:rsidR="006D0E10" w:rsidRDefault="007E0DDC">
      <w:pPr>
        <w:pStyle w:val="ProductList-ClauseHeading"/>
        <w:outlineLvl w:val="3"/>
        <w:rPr>
          <w:rtl/>
        </w:rPr>
      </w:pPr>
      <w:r>
        <w:rPr>
          <w:rtl/>
        </w:rPr>
        <w:t>3.5 خوادم تجاوز الفشل لـ Parallel Data Warehouse ‏(PDW)</w:t>
      </w:r>
    </w:p>
    <w:p w:rsidR="006D0E10" w:rsidRDefault="007E0DDC">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6D0E10" w:rsidRDefault="006D0E10">
      <w:pPr>
        <w:pStyle w:val="ProductList-Body"/>
        <w:rPr>
          <w:rtl/>
        </w:rPr>
      </w:pPr>
    </w:p>
    <w:p w:rsidR="006D0E10" w:rsidRDefault="007E0DDC">
      <w:pPr>
        <w:pStyle w:val="ProductList-ClauseHeading"/>
        <w:outlineLvl w:val="3"/>
        <w:rPr>
          <w:rtl/>
        </w:rPr>
      </w:pPr>
      <w:r>
        <w:rPr>
          <w:rtl/>
        </w:rPr>
        <w:t>3.6 البرامج الإضافية</w:t>
      </w:r>
    </w:p>
    <w:p w:rsidR="006D0E10" w:rsidRDefault="007E0DDC">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Client Tools Connectivity</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Distributed Replay Client</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Management Tools - Complete</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Indented"/>
        <w:rPr>
          <w:rtl/>
        </w:rPr>
      </w:pPr>
    </w:p>
    <w:p w:rsidR="006D0E10" w:rsidRDefault="007E0DDC">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3">
              <w:r>
                <w:rPr>
                  <w:color w:val="00467F"/>
                  <w:u w:val="single"/>
                  <w:rtl/>
                </w:rPr>
                <w:t>شروط المنتج - يونيو 2016</w:t>
              </w:r>
            </w:hyperlink>
            <w:r>
              <w:rPr>
                <w:rtl/>
              </w:rPr>
              <w:t xml:space="preserve">. R Server for Hadoop وR Server for Linux وR Server for Teradata </w:t>
            </w:r>
            <w:hyperlink r:id="rId54">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URBreadcrumb"/>
        <w:bidi/>
        <w:rPr>
          <w:rtl/>
        </w:rPr>
      </w:pPr>
    </w:p>
    <w:p w:rsidR="006D0E10" w:rsidRDefault="007E0DDC">
      <w:pPr>
        <w:pStyle w:val="ProductList-ClauseHeading"/>
        <w:outlineLvl w:val="3"/>
        <w:rPr>
          <w:rtl/>
        </w:rPr>
      </w:pPr>
      <w:r>
        <w:rPr>
          <w:rtl/>
        </w:rPr>
        <w:t>4.1 SQL Server 2017 Enterprise Core – الظاهرية غير المحدودة</w:t>
      </w:r>
    </w:p>
    <w:p w:rsidR="006D0E10" w:rsidRDefault="007E0DDC">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6D0E10" w:rsidRDefault="006D0E10">
      <w:pPr>
        <w:pStyle w:val="ProductList-Body"/>
        <w:rPr>
          <w:rtl/>
        </w:rPr>
      </w:pPr>
    </w:p>
    <w:p w:rsidR="006D0E10" w:rsidRDefault="007E0DDC">
      <w:pPr>
        <w:pStyle w:val="ProductList-ClauseHeading"/>
        <w:outlineLvl w:val="3"/>
        <w:rPr>
          <w:rtl/>
        </w:rPr>
      </w:pPr>
      <w:r>
        <w:rPr>
          <w:rtl/>
        </w:rPr>
        <w:t>4.2 SQL Server 2017 Enterprise Core - تحديثات ميزات Parallel Data Warehouse</w:t>
      </w:r>
    </w:p>
    <w:p w:rsidR="006D0E10" w:rsidRDefault="007E0DDC">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6D0E10" w:rsidRDefault="006D0E10">
      <w:pPr>
        <w:pStyle w:val="ProductList-Body"/>
        <w:rPr>
          <w:rtl/>
        </w:rPr>
      </w:pPr>
    </w:p>
    <w:p w:rsidR="006D0E10" w:rsidRDefault="007E0DDC">
      <w:pPr>
        <w:pStyle w:val="ProductList-ClauseHeading"/>
        <w:outlineLvl w:val="3"/>
        <w:rPr>
          <w:rtl/>
        </w:rPr>
      </w:pPr>
      <w:r>
        <w:rPr>
          <w:rtl/>
        </w:rPr>
        <w:t>4.3 خيار الشراء النهائي لـ SQL Server ضمن Enrollment for Application Platform ‏(EAP)</w:t>
      </w:r>
    </w:p>
    <w:p w:rsidR="006D0E10" w:rsidRDefault="007E0DDC">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6D0E10" w:rsidRDefault="006D0E10">
      <w:pPr>
        <w:pStyle w:val="ProductList-Body"/>
        <w:rPr>
          <w:rtl/>
        </w:rPr>
      </w:pPr>
    </w:p>
    <w:p w:rsidR="006D0E10" w:rsidRDefault="007E0DDC">
      <w:pPr>
        <w:pStyle w:val="ProductList-ClauseHeading"/>
        <w:outlineLvl w:val="3"/>
        <w:rPr>
          <w:rtl/>
        </w:rPr>
      </w:pPr>
      <w:r>
        <w:rPr>
          <w:rtl/>
        </w:rPr>
        <w:t>4.4 SQL Server Enterprise Core وSQL Server Enterprise - خادم التعلم الآلي لنظام Windows‏ و خادم التعليم الآلي لـ Linux</w:t>
      </w:r>
    </w:p>
    <w:p w:rsidR="006D0E10" w:rsidRDefault="007E0DDC">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rsidR="006D0E10" w:rsidRDefault="006D0E10">
      <w:pPr>
        <w:pStyle w:val="ProductList-Body"/>
        <w:rPr>
          <w:rtl/>
        </w:rPr>
      </w:pPr>
    </w:p>
    <w:p w:rsidR="006D0E10" w:rsidRDefault="007E0DDC">
      <w:pPr>
        <w:pStyle w:val="ProductList-ClauseHeading"/>
        <w:outlineLvl w:val="3"/>
        <w:rPr>
          <w:rtl/>
        </w:rPr>
      </w:pPr>
      <w:r>
        <w:rPr>
          <w:rtl/>
        </w:rPr>
        <w:t>4.5 SQL Enterprise Core - تشغيل خادم التعلم الآلي لـ Hadoop</w:t>
      </w:r>
    </w:p>
    <w:p w:rsidR="006D0E10" w:rsidRDefault="007E0DDC">
      <w:pPr>
        <w:pStyle w:val="ProductList-Body"/>
        <w:rPr>
          <w:rtl/>
        </w:rPr>
      </w:pPr>
      <w:r>
        <w:rPr>
          <w:rtl/>
        </w:rPr>
        <w:t xml:space="preserve">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6D0E10" w:rsidRDefault="006D0E10">
      <w:pPr>
        <w:pStyle w:val="ProductList-Body"/>
        <w:rPr>
          <w:rtl/>
        </w:rPr>
      </w:pPr>
    </w:p>
    <w:p w:rsidR="006D0E10" w:rsidRDefault="007E0DDC">
      <w:pPr>
        <w:pStyle w:val="ProductList-ClauseHeading"/>
        <w:outlineLvl w:val="3"/>
        <w:rPr>
          <w:rtl/>
        </w:rPr>
      </w:pPr>
      <w:r>
        <w:rPr>
          <w:rtl/>
        </w:rPr>
        <w:t>4.6 Use of Power BI Report Server – إصدار SQL Server Enterprise</w:t>
      </w:r>
    </w:p>
    <w:p w:rsidR="006D0E10" w:rsidRDefault="007E0DDC">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02055069"/>
      <w:r>
        <w:instrText>System Center</w:instrText>
      </w:r>
      <w:bookmarkEnd w:id="125"/>
      <w:r>
        <w:instrText>" \l 2</w:instrText>
      </w:r>
      <w:r>
        <w:fldChar w:fldCharType="end"/>
      </w:r>
    </w:p>
    <w:p w:rsidR="006D0E10" w:rsidRDefault="007E0DDC">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02055070"/>
      <w:r>
        <w:instrText>System Center Server</w:instrText>
      </w:r>
      <w:bookmarkEnd w:id="127"/>
      <w:r>
        <w:instrText>" \l 3</w:instrText>
      </w:r>
      <w:r>
        <w:fldChar w:fldCharType="end"/>
      </w:r>
    </w:p>
    <w:p w:rsidR="006D0E10" w:rsidRDefault="007E0DDC">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2"/>
        <w:gridCol w:w="620"/>
        <w:gridCol w:w="614"/>
        <w:gridCol w:w="617"/>
        <w:gridCol w:w="616"/>
        <w:gridCol w:w="616"/>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D0E10" w:rsidRDefault="007E0DDC">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53"/>
        <w:gridCol w:w="3664"/>
        <w:gridCol w:w="359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3.3 تقنية SQL Server</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D0E10" w:rsidRDefault="006D0E10">
      <w:pPr>
        <w:pStyle w:val="ProductList-Body"/>
        <w:rPr>
          <w:rtl/>
        </w:rPr>
      </w:pPr>
    </w:p>
    <w:p w:rsidR="006D0E10" w:rsidRDefault="007E0DDC">
      <w:pPr>
        <w:pStyle w:val="ProductList-ClauseHeading"/>
        <w:outlineLvl w:val="4"/>
        <w:rPr>
          <w:rtl/>
        </w:rPr>
      </w:pPr>
      <w:r>
        <w:rPr>
          <w:rtl/>
        </w:rPr>
        <w:t>3.4 حاويات Windows Server</w:t>
      </w:r>
    </w:p>
    <w:p w:rsidR="006D0E10" w:rsidRDefault="007E0DDC">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7E0DDC">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مارس 2013</w:t>
              </w:r>
            </w:hyperlink>
            <w:r>
              <w:rPr>
                <w:rtl/>
              </w:rPr>
              <w:t xml:space="preserve">، </w:t>
            </w:r>
            <w:hyperlink r:id="rId56">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حقوق الفرع الحالي (إن وجدت) من System Center</w:t>
      </w:r>
    </w:p>
    <w:p w:rsidR="006D0E10" w:rsidRDefault="007E0DDC">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6D0E10" w:rsidRDefault="006D0E10">
      <w:pPr>
        <w:pStyle w:val="ProductList-ClauseHeading"/>
        <w:outlineLvl w:val="4"/>
        <w:rPr>
          <w:rtl/>
        </w:rPr>
      </w:pPr>
    </w:p>
    <w:p w:rsidR="006D0E10" w:rsidRDefault="007E0DDC">
      <w:pPr>
        <w:pStyle w:val="ProductList-ClauseHeading"/>
        <w:outlineLvl w:val="4"/>
        <w:rPr>
          <w:rtl/>
        </w:rPr>
      </w:pPr>
      <w:r>
        <w:rPr>
          <w:rtl/>
        </w:rPr>
        <w:t>4.2 System Center Global Service Monitor</w:t>
      </w:r>
    </w:p>
    <w:p w:rsidR="006D0E10" w:rsidRDefault="007E0DDC">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6D0E10" w:rsidRDefault="006D0E10">
      <w:pPr>
        <w:pStyle w:val="ProductList-Body"/>
        <w:rPr>
          <w:rtl/>
        </w:rPr>
      </w:pPr>
    </w:p>
    <w:p w:rsidR="006D0E10" w:rsidRDefault="007E0DDC">
      <w:pPr>
        <w:pStyle w:val="ProductList-ClauseHeading"/>
        <w:outlineLvl w:val="4"/>
        <w:rPr>
          <w:rtl/>
        </w:rPr>
      </w:pPr>
      <w:r>
        <w:rPr>
          <w:rtl/>
        </w:rPr>
        <w:t>4.3 حقوق الاستخدام وحالات منح الترخيص المرتبطة بتغير نموذج الترخيص - ترخيص مؤهل</w:t>
      </w:r>
    </w:p>
    <w:p w:rsidR="006D0E10" w:rsidRDefault="007E0DDC">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02055071"/>
      <w:r>
        <w:instrText>System Center Configuration Manager</w:instrText>
      </w:r>
      <w:bookmarkEnd w:id="133"/>
      <w:r>
        <w:instrText>" \l 3</w:instrText>
      </w:r>
      <w:r>
        <w:fldChar w:fldCharType="end"/>
      </w:r>
    </w:p>
    <w:p w:rsidR="006D0E10" w:rsidRDefault="007E0DDC">
      <w:pPr>
        <w:pStyle w:val="ProductList-Offering1SubSection"/>
        <w:outlineLvl w:val="3"/>
        <w:rPr>
          <w:rtl/>
        </w:rPr>
      </w:pPr>
      <w:bookmarkStart w:id="134" w:name="_Sec691"/>
      <w:r>
        <w:rPr>
          <w:rtl/>
        </w:rPr>
        <w:t>1. توفر البرنامج</w:t>
      </w:r>
      <w:bookmarkEnd w:id="134"/>
    </w:p>
    <w:p w:rsidR="006D0E10" w:rsidRDefault="006D0E10">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4"/>
        <w:gridCol w:w="3685"/>
        <w:gridCol w:w="361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3.2 تقنية SQL Server</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6D0E10" w:rsidRDefault="007E0DDC">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System Center Configuration Manager - حقوق VDI</w:t>
      </w:r>
    </w:p>
    <w:p w:rsidR="006D0E10" w:rsidRDefault="007E0DDC">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6D0E10" w:rsidRDefault="006D0E10">
      <w:pPr>
        <w:pStyle w:val="ProductList-Body"/>
        <w:rPr>
          <w:rtl/>
        </w:rPr>
      </w:pPr>
    </w:p>
    <w:p w:rsidR="006D0E10" w:rsidRDefault="007E0DDC">
      <w:pPr>
        <w:pStyle w:val="ProductList-ClauseHeading"/>
        <w:outlineLvl w:val="4"/>
        <w:rPr>
          <w:rtl/>
        </w:rPr>
      </w:pPr>
      <w:r>
        <w:rPr>
          <w:rtl/>
        </w:rPr>
        <w:t>4.2 حقوق الفرع الحالي من System Center Configuration Manager</w:t>
      </w:r>
    </w:p>
    <w:p w:rsidR="006D0E10" w:rsidRDefault="007E0DDC">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02055072"/>
      <w:r>
        <w:instrText>System Center Data Protection Manager</w:instrText>
      </w:r>
      <w:bookmarkEnd w:id="139"/>
      <w:r>
        <w:instrText>" \l 3</w:instrText>
      </w:r>
      <w:r>
        <w:fldChar w:fldCharType="end"/>
      </w:r>
    </w:p>
    <w:p w:rsidR="006D0E10" w:rsidRDefault="007E0DDC">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41"/>
        <w:gridCol w:w="615"/>
        <w:gridCol w:w="609"/>
        <w:gridCol w:w="612"/>
        <w:gridCol w:w="607"/>
        <w:gridCol w:w="723"/>
        <w:gridCol w:w="612"/>
        <w:gridCol w:w="615"/>
        <w:gridCol w:w="634"/>
        <w:gridCol w:w="619"/>
        <w:gridCol w:w="613"/>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74"/>
        <w:gridCol w:w="3620"/>
        <w:gridCol w:w="362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3.2 تقنية SQL Server</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D0E10" w:rsidRDefault="007E0DDC">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r>
              <w:rPr>
                <w:rtl/>
              </w:rPr>
              <w:t xml:space="preserve">، </w:t>
            </w:r>
            <w:hyperlink r:id="rId5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حقوق الفرع الحالي من System Center Data Protection Manager</w:t>
      </w:r>
    </w:p>
    <w:p w:rsidR="006D0E10" w:rsidRDefault="007E0DDC">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02055073"/>
      <w:r>
        <w:instrText>System Center Endpoint Protection</w:instrText>
      </w:r>
      <w:bookmarkEnd w:id="145"/>
      <w:r>
        <w:instrText>" \l 3</w:instrText>
      </w:r>
      <w:r>
        <w:fldChar w:fldCharType="end"/>
      </w:r>
    </w:p>
    <w:p w:rsidR="006D0E10" w:rsidRDefault="007E0DDC">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D0E10" w:rsidRDefault="007E0DDC">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(ضمان البرنامج):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تراخيص اشتراك الجهاز والمستخدم</w:t>
      </w:r>
    </w:p>
    <w:p w:rsidR="006D0E10" w:rsidRDefault="007E0DDC">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6D0E10" w:rsidRDefault="006D0E10">
      <w:pPr>
        <w:pStyle w:val="ProductList-Body"/>
        <w:rPr>
          <w:rtl/>
        </w:rPr>
      </w:pPr>
    </w:p>
    <w:p w:rsidR="006D0E10" w:rsidRDefault="007E0DDC">
      <w:pPr>
        <w:pStyle w:val="ProductList-ClauseHeading"/>
        <w:outlineLvl w:val="4"/>
        <w:rPr>
          <w:rtl/>
        </w:rPr>
      </w:pPr>
      <w:r>
        <w:rPr>
          <w:rtl/>
        </w:rPr>
        <w:t>3.2 تراخيص اشتراك إدارة الخادم</w:t>
      </w:r>
    </w:p>
    <w:p w:rsidR="006D0E10" w:rsidRDefault="007E0DDC">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6D0E10" w:rsidRDefault="006D0E10">
      <w:pPr>
        <w:pStyle w:val="ProductList-Body"/>
        <w:rPr>
          <w:rtl/>
        </w:rPr>
      </w:pPr>
    </w:p>
    <w:p w:rsidR="006D0E10" w:rsidRDefault="007E0DDC">
      <w:pPr>
        <w:pStyle w:val="ProductList-ClauseHeading"/>
        <w:outlineLvl w:val="4"/>
        <w:rPr>
          <w:rtl/>
        </w:rPr>
      </w:pPr>
      <w:r>
        <w:rPr>
          <w:rtl/>
        </w:rPr>
        <w:t>3.3 استبدال محركات الفحص</w:t>
      </w:r>
    </w:p>
    <w:p w:rsidR="006D0E10" w:rsidRDefault="007E0DDC">
      <w:pPr>
        <w:pStyle w:val="ProductList-Body"/>
        <w:rPr>
          <w:rtl/>
        </w:rPr>
      </w:pPr>
      <w:r>
        <w:rPr>
          <w:rtl/>
        </w:rPr>
        <w:t>يجوز لشركة Microsoft استبدال البرامج والملفات المشابهة فيما تحتويه الخدمة عبر الإنترنت من:</w:t>
      </w:r>
    </w:p>
    <w:p w:rsidR="006D0E10" w:rsidRDefault="007E0DDC" w:rsidP="007E0DDC">
      <w:pPr>
        <w:pStyle w:val="ProductList-Bullet"/>
        <w:numPr>
          <w:ilvl w:val="0"/>
          <w:numId w:val="20"/>
        </w:numPr>
        <w:rPr>
          <w:rtl/>
        </w:rPr>
      </w:pPr>
      <w:r>
        <w:rPr>
          <w:rtl/>
        </w:rPr>
        <w:t xml:space="preserve">برامج مكافحة الفيروسات ومكافحة البريد الإلكتروني العشوائي؛ </w:t>
      </w:r>
    </w:p>
    <w:p w:rsidR="006D0E10" w:rsidRDefault="007E0DDC" w:rsidP="007E0DDC">
      <w:pPr>
        <w:pStyle w:val="ProductList-Bullet"/>
        <w:numPr>
          <w:ilvl w:val="0"/>
          <w:numId w:val="20"/>
        </w:numPr>
        <w:rPr>
          <w:rtl/>
        </w:rPr>
      </w:pPr>
      <w:r>
        <w:rPr>
          <w:rtl/>
        </w:rPr>
        <w:t>وملفات التوقيع وملفات بيانات تصفية المحتوى.</w:t>
      </w:r>
    </w:p>
    <w:p w:rsidR="006D0E10" w:rsidRDefault="007E0DDC">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حقوق الفرع الحالي من System Center Endpoint Protection</w:t>
      </w:r>
    </w:p>
    <w:p w:rsidR="006D0E10" w:rsidRDefault="007E0DDC">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02055074"/>
      <w:r>
        <w:instrText>System Center Operations Manager</w:instrText>
      </w:r>
      <w:bookmarkEnd w:id="151"/>
      <w:r>
        <w:instrText>" \l 3</w:instrText>
      </w:r>
      <w:r>
        <w:fldChar w:fldCharType="end"/>
      </w:r>
    </w:p>
    <w:p w:rsidR="006D0E10" w:rsidRDefault="007E0DDC">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529"/>
        <w:gridCol w:w="690"/>
        <w:gridCol w:w="659"/>
        <w:gridCol w:w="673"/>
        <w:gridCol w:w="648"/>
        <w:gridCol w:w="650"/>
        <w:gridCol w:w="576"/>
        <w:gridCol w:w="691"/>
        <w:gridCol w:w="719"/>
        <w:gridCol w:w="709"/>
        <w:gridCol w:w="678"/>
        <w:gridCol w:w="694"/>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74"/>
        <w:gridCol w:w="3620"/>
        <w:gridCol w:w="362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1">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2">
              <w:r>
                <w:rPr>
                  <w:color w:val="00467F"/>
                  <w:u w:val="single"/>
                  <w:rtl/>
                </w:rPr>
                <w:t>عام</w:t>
              </w:r>
            </w:hyperlink>
            <w:r>
              <w:rPr>
                <w:rtl/>
              </w:rPr>
              <w:t xml:space="preserve">؛ </w:t>
            </w:r>
            <w:hyperlink r:id="rId6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4">
              <w:r>
                <w:rPr>
                  <w:color w:val="00467F"/>
                  <w:u w:val="single"/>
                  <w:rtl/>
                </w:rPr>
                <w:t>الميزات المستندة إلى الإنترنت</w:t>
              </w:r>
            </w:hyperlink>
            <w:r>
              <w:rPr>
                <w:rtl/>
              </w:rPr>
              <w:t xml:space="preserve">، </w:t>
            </w:r>
            <w:hyperlink r:id="rId6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3.2 تقنية SQL Server</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D0E10" w:rsidRDefault="007E0DDC">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حقوق الفرع الحالي من System Center Operations Manager</w:t>
      </w:r>
    </w:p>
    <w:p w:rsidR="006D0E10" w:rsidRDefault="007E0DDC">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02055075"/>
      <w:r>
        <w:instrText>System Center Orchestrator</w:instrText>
      </w:r>
      <w:bookmarkEnd w:id="157"/>
      <w:r>
        <w:instrText>" \l 3</w:instrText>
      </w:r>
      <w:r>
        <w:fldChar w:fldCharType="end"/>
      </w:r>
    </w:p>
    <w:p w:rsidR="006D0E10" w:rsidRDefault="007E0DDC">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43"/>
        <w:gridCol w:w="615"/>
        <w:gridCol w:w="609"/>
        <w:gridCol w:w="612"/>
        <w:gridCol w:w="607"/>
        <w:gridCol w:w="722"/>
        <w:gridCol w:w="611"/>
        <w:gridCol w:w="615"/>
        <w:gridCol w:w="634"/>
        <w:gridCol w:w="619"/>
        <w:gridCol w:w="613"/>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74"/>
        <w:gridCol w:w="3620"/>
        <w:gridCol w:w="362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8">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9">
              <w:r>
                <w:rPr>
                  <w:color w:val="00467F"/>
                  <w:u w:val="single"/>
                  <w:rtl/>
                </w:rPr>
                <w:t>عام</w:t>
              </w:r>
            </w:hyperlink>
            <w:r>
              <w:rPr>
                <w:rtl/>
              </w:rPr>
              <w:t xml:space="preserve">؛ </w:t>
            </w:r>
            <w:hyperlink r:id="rId7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1">
              <w:r>
                <w:rPr>
                  <w:color w:val="00467F"/>
                  <w:u w:val="single"/>
                  <w:rtl/>
                </w:rPr>
                <w:t>الميزات المستندة إلى الإنترنت</w:t>
              </w:r>
            </w:hyperlink>
            <w:r>
              <w:rPr>
                <w:rtl/>
              </w:rPr>
              <w:t xml:space="preserve">، </w:t>
            </w:r>
            <w:hyperlink r:id="rId7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3.2 تقنية SQL Server</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D0E10" w:rsidRDefault="007E0DDC">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3">
              <w:r>
                <w:rPr>
                  <w:color w:val="00467F"/>
                  <w:u w:val="single"/>
                  <w:rtl/>
                </w:rPr>
                <w:t>قائمة المنتجات - أكتوبر 2013</w:t>
              </w:r>
            </w:hyperlink>
            <w:r>
              <w:rPr>
                <w:rtl/>
              </w:rPr>
              <w:t xml:space="preserve">؛ </w:t>
            </w:r>
            <w:hyperlink r:id="rId7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02055076"/>
      <w:r>
        <w:instrText>System Center Service Manager</w:instrText>
      </w:r>
      <w:bookmarkEnd w:id="163"/>
      <w:r>
        <w:instrText>" \l 3</w:instrText>
      </w:r>
      <w:r>
        <w:fldChar w:fldCharType="end"/>
      </w:r>
    </w:p>
    <w:p w:rsidR="006D0E10" w:rsidRDefault="007E0DDC">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513"/>
        <w:gridCol w:w="692"/>
        <w:gridCol w:w="661"/>
        <w:gridCol w:w="675"/>
        <w:gridCol w:w="650"/>
        <w:gridCol w:w="652"/>
        <w:gridCol w:w="577"/>
        <w:gridCol w:w="692"/>
        <w:gridCol w:w="719"/>
        <w:gridCol w:w="710"/>
        <w:gridCol w:w="680"/>
        <w:gridCol w:w="695"/>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74"/>
        <w:gridCol w:w="3620"/>
        <w:gridCol w:w="362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5">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6">
              <w:r>
                <w:rPr>
                  <w:color w:val="00467F"/>
                  <w:u w:val="single"/>
                  <w:rtl/>
                </w:rPr>
                <w:t>عام</w:t>
              </w:r>
            </w:hyperlink>
            <w:r>
              <w:rPr>
                <w:rtl/>
              </w:rPr>
              <w:t xml:space="preserve">؛ </w:t>
            </w:r>
            <w:hyperlink r:id="rId7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8">
              <w:r>
                <w:rPr>
                  <w:color w:val="00467F"/>
                  <w:u w:val="single"/>
                  <w:rtl/>
                </w:rPr>
                <w:t>الميزات المستندة إلى الإنترنت</w:t>
              </w:r>
            </w:hyperlink>
            <w:r>
              <w:rPr>
                <w:rtl/>
              </w:rPr>
              <w:t xml:space="preserve">، </w:t>
            </w:r>
            <w:hyperlink r:id="rId7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0"/>
        <w:gridCol w:w="3674"/>
        <w:gridCol w:w="359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3.2 تقنية SQL Server</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D0E10" w:rsidRDefault="007E0DDC">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0">
              <w:r>
                <w:rPr>
                  <w:color w:val="00467F"/>
                  <w:u w:val="single"/>
                  <w:rtl/>
                </w:rPr>
                <w:t>قائمة المنتجات - أكتوبر 2013</w:t>
              </w:r>
            </w:hyperlink>
            <w:r>
              <w:rPr>
                <w:rtl/>
              </w:rPr>
              <w:t xml:space="preserve">؛ </w:t>
            </w:r>
            <w:hyperlink r:id="rId8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حقوق الفرع الحالي من System Center Service Manager</w:t>
      </w:r>
    </w:p>
    <w:p w:rsidR="006D0E10" w:rsidRDefault="007E0DDC">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02055077"/>
      <w:r>
        <w:instrText>Virtual Desktop Infrastructure (VDI) Suite</w:instrText>
      </w:r>
      <w:bookmarkEnd w:id="169"/>
      <w:r>
        <w:instrText>" \l 2</w:instrText>
      </w:r>
      <w:r>
        <w:fldChar w:fldCharType="end"/>
      </w:r>
    </w:p>
    <w:p w:rsidR="006D0E10" w:rsidRDefault="007E0DDC">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2">
        <w:r>
          <w:rPr>
            <w:color w:val="00467F"/>
            <w:u w:val="single"/>
            <w:rtl/>
          </w:rPr>
          <w:t>http://go.microsoft.com/?linkid=9839206</w:t>
        </w:r>
      </w:hyperlink>
      <w:r>
        <w:rPr>
          <w:rtl/>
        </w:rPr>
        <w:t xml:space="preserve"> و"قائمة المنتجات - يونيو 2015" على الارتباط </w:t>
      </w:r>
      <w:hyperlink r:id="rId83">
        <w:r>
          <w:rPr>
            <w:color w:val="00467F"/>
            <w:u w:val="single"/>
            <w:rtl/>
          </w:rPr>
          <w:t>http://go.microsoft.com/?linkid=9839207</w:t>
        </w:r>
      </w:hyperlink>
      <w:r>
        <w:rPr>
          <w:rtl/>
        </w:rPr>
        <w:t>.</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02055078"/>
      <w:r>
        <w:instrText>Visual Studio</w:instrText>
      </w:r>
      <w:bookmarkEnd w:id="171"/>
      <w:r>
        <w:instrText>" \l 2</w:instrText>
      </w:r>
      <w:r>
        <w:fldChar w:fldCharType="end"/>
      </w:r>
    </w:p>
    <w:p w:rsidR="006D0E10" w:rsidRDefault="007E0DDC">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02055079"/>
      <w:r>
        <w:instrText>Visual Studio</w:instrText>
      </w:r>
      <w:bookmarkEnd w:id="173"/>
      <w:r>
        <w:instrText>" \l 3</w:instrText>
      </w:r>
      <w:r>
        <w:fldChar w:fldCharType="end"/>
      </w:r>
    </w:p>
    <w:p w:rsidR="006D0E10" w:rsidRDefault="007E0DDC">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D0E10" w:rsidRDefault="007E0DDC">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منح الترخيص لـ SQL Server Parallel Data Warehouse Developer</w:t>
      </w:r>
    </w:p>
    <w:p w:rsidR="006D0E10" w:rsidRDefault="007E0DDC">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rsidR="006D0E10" w:rsidRDefault="006D0E10">
      <w:pPr>
        <w:pStyle w:val="ProductList-Body"/>
        <w:rPr>
          <w:rtl/>
        </w:rPr>
      </w:pPr>
    </w:p>
    <w:p w:rsidR="006D0E10" w:rsidRDefault="007E0DDC">
      <w:pPr>
        <w:pStyle w:val="ProductList-ClauseHeading"/>
        <w:outlineLvl w:val="4"/>
        <w:rPr>
          <w:rtl/>
        </w:rPr>
      </w:pPr>
      <w:r>
        <w:rPr>
          <w:rtl/>
        </w:rPr>
        <w:t>2.2 منح الترخيص لـ Visual Studio Team Foundation Server 2018</w:t>
      </w:r>
    </w:p>
    <w:p w:rsidR="006D0E10" w:rsidRDefault="007E0DDC">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rsidR="006D0E10" w:rsidRDefault="006D0E10">
      <w:pPr>
        <w:pStyle w:val="ProductList-Body"/>
        <w:rPr>
          <w:rtl/>
        </w:rPr>
      </w:pPr>
    </w:p>
    <w:p w:rsidR="006D0E10" w:rsidRDefault="007E0DDC">
      <w:pPr>
        <w:pStyle w:val="ProductList-ClauseHeading"/>
        <w:outlineLvl w:val="4"/>
        <w:rPr>
          <w:rtl/>
        </w:rPr>
      </w:pPr>
      <w:r>
        <w:rPr>
          <w:rtl/>
        </w:rPr>
        <w:t>2.3 Microsoft Azure Platform Services</w:t>
      </w:r>
    </w:p>
    <w:p w:rsidR="006D0E10" w:rsidRDefault="007E0DDC">
      <w:pPr>
        <w:pStyle w:val="ProductList-Body"/>
        <w:rPr>
          <w:rtl/>
        </w:rPr>
      </w:pPr>
      <w:r>
        <w:rPr>
          <w:rtl/>
        </w:rPr>
        <w:t>لا يمكن دمج فوائد Microsoft Azure من اشتراكات Visual Studio أو أنظمة MSDN أساسية متعددة في حساب Microsoft Azure واحد.</w:t>
      </w:r>
    </w:p>
    <w:p w:rsidR="006D0E10" w:rsidRDefault="007E0DDC">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ملف BUILDSERVER.TXT</w:t>
      </w:r>
    </w:p>
    <w:p w:rsidR="006D0E10" w:rsidRDefault="007E0DDC">
      <w:pPr>
        <w:pStyle w:val="ProductList-Body"/>
        <w:rPr>
          <w:rtl/>
        </w:rPr>
      </w:pPr>
      <w:r>
        <w:rPr>
          <w:rtl/>
        </w:rPr>
        <w:t xml:space="preserve">يجوز للعميل تثبيت نُسخ من الملفات في قوائم BuildServer الموجودة على </w:t>
      </w:r>
      <w:hyperlink r:id="rId84">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6D0E10" w:rsidRDefault="006D0E10">
      <w:pPr>
        <w:pStyle w:val="ProductList-Body"/>
        <w:rPr>
          <w:rtl/>
        </w:rPr>
      </w:pPr>
    </w:p>
    <w:p w:rsidR="006D0E10" w:rsidRDefault="007E0DDC">
      <w:pPr>
        <w:pStyle w:val="ProductList-ClauseHeading"/>
        <w:outlineLvl w:val="4"/>
        <w:rPr>
          <w:rtl/>
        </w:rPr>
      </w:pPr>
      <w:r>
        <w:rPr>
          <w:rtl/>
        </w:rPr>
        <w:t>3.2 الأدوات المساعدة</w:t>
      </w:r>
    </w:p>
    <w:p w:rsidR="006D0E10" w:rsidRDefault="007E0DDC">
      <w:pPr>
        <w:pStyle w:val="ProductList-Body"/>
        <w:rPr>
          <w:rtl/>
        </w:rPr>
      </w:pPr>
      <w:r>
        <w:rPr>
          <w:rtl/>
        </w:rPr>
        <w:t xml:space="preserve">يجوز للعميل نسخ وتثبيت الأدوات المساعدة الموجودة على </w:t>
      </w:r>
      <w:hyperlink r:id="rId85">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6D0E10" w:rsidRDefault="006D0E10">
      <w:pPr>
        <w:pStyle w:val="ProductList-Body"/>
        <w:rPr>
          <w:rtl/>
        </w:rPr>
      </w:pPr>
    </w:p>
    <w:p w:rsidR="006D0E10" w:rsidRDefault="007E0DDC">
      <w:pPr>
        <w:pStyle w:val="ProductList-ClauseHeading"/>
        <w:outlineLvl w:val="4"/>
        <w:rPr>
          <w:rtl/>
        </w:rPr>
      </w:pPr>
      <w:r>
        <w:rPr>
          <w:rtl/>
        </w:rPr>
        <w:t>3.3 Office Professional Plus 2016 – اشتراك Visual Studio Enterprise</w:t>
      </w:r>
    </w:p>
    <w:p w:rsidR="006D0E10" w:rsidRDefault="007E0DDC">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rsidR="006D0E10" w:rsidRDefault="006D0E10">
      <w:pPr>
        <w:pStyle w:val="ProductList-Body"/>
        <w:rPr>
          <w:rtl/>
        </w:rPr>
      </w:pPr>
    </w:p>
    <w:p w:rsidR="006D0E10" w:rsidRDefault="007E0DDC">
      <w:pPr>
        <w:pStyle w:val="ProductList-ClauseHeading"/>
        <w:outlineLvl w:val="4"/>
        <w:rPr>
          <w:rtl/>
        </w:rPr>
      </w:pPr>
      <w:r>
        <w:rPr>
          <w:rtl/>
        </w:rPr>
        <w:t>3.4 شروط ترخيص الطرف الثالث لمكونات المصادر المفتوحة</w:t>
      </w:r>
    </w:p>
    <w:p w:rsidR="006D0E10" w:rsidRDefault="007E0DDC">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D0E10" w:rsidRDefault="007E0DDC">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6">
              <w:r>
                <w:rPr>
                  <w:color w:val="00467F"/>
                  <w:u w:val="single"/>
                  <w:rtl/>
                </w:rPr>
                <w:t>قائمة المنتجات - مارس 2014</w:t>
              </w:r>
            </w:hyperlink>
            <w:hyperlink r:id="rId87">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أهلية ضمان البرنامج</w:t>
      </w:r>
    </w:p>
    <w:p w:rsidR="006D0E10" w:rsidRDefault="007E0DDC">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6D0E10" w:rsidRDefault="006D0E10">
      <w:pPr>
        <w:pStyle w:val="ProductList-Body"/>
        <w:rPr>
          <w:rtl/>
        </w:rPr>
      </w:pPr>
    </w:p>
    <w:p w:rsidR="006D0E10" w:rsidRDefault="007E0DDC">
      <w:pPr>
        <w:pStyle w:val="ProductList-ClauseHeading"/>
        <w:outlineLvl w:val="4"/>
        <w:rPr>
          <w:rtl/>
        </w:rPr>
      </w:pPr>
      <w:r>
        <w:rPr>
          <w:rtl/>
        </w:rPr>
        <w:t>4.2 حقوق اشتراك Visual Studio الدائمة</w:t>
      </w:r>
    </w:p>
    <w:p w:rsidR="006D0E10" w:rsidRDefault="007E0DDC">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02055080"/>
      <w:r>
        <w:instrText>Visual Studio Team Foundation Server</w:instrText>
      </w:r>
      <w:bookmarkEnd w:id="179"/>
      <w:r>
        <w:instrText>" \l 3</w:instrText>
      </w:r>
      <w:r>
        <w:fldChar w:fldCharType="end"/>
      </w:r>
    </w:p>
    <w:p w:rsidR="006D0E10" w:rsidRDefault="007E0DDC">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6D0E10" w:rsidRDefault="006D0E1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6D0E10" w:rsidRDefault="006D0E1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D0E10" w:rsidRDefault="007E0DDC">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المستخدم المدفوع لـ Visual Studio Team Services</w:t>
            </w:r>
          </w:p>
        </w:tc>
      </w:tr>
    </w:tbl>
    <w:p w:rsidR="006D0E10" w:rsidRDefault="006D0E10">
      <w:pPr>
        <w:pStyle w:val="ProductList-Body"/>
        <w:rPr>
          <w:rtl/>
        </w:rPr>
      </w:pPr>
    </w:p>
    <w:p w:rsidR="006D0E10" w:rsidRDefault="007E0DDC">
      <w:pPr>
        <w:pStyle w:val="ProductList-SubClauseHeading"/>
        <w:outlineLvl w:val="5"/>
        <w:rPr>
          <w:rtl/>
        </w:rPr>
      </w:pPr>
      <w:r>
        <w:rPr>
          <w:rtl/>
        </w:rPr>
        <w:t>31.1 الوظائف الإضافية</w:t>
      </w:r>
    </w:p>
    <w:p w:rsidR="006D0E10" w:rsidRDefault="007E0DDC">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اشتراك Visual Studio Enterprise</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6D0E10" w:rsidRDefault="007E0DDC">
            <w:pPr>
              <w:pStyle w:val="ProductList-TableBody"/>
              <w:rPr>
                <w:rtl/>
              </w:rPr>
            </w:pPr>
            <w:r>
              <w:rPr>
                <w:rtl/>
              </w:rPr>
              <w:t>المستخدم المدفوع لـ Visual Studio Team Services</w:t>
            </w:r>
          </w:p>
        </w:tc>
      </w:tr>
    </w:tbl>
    <w:p w:rsidR="006D0E10" w:rsidRDefault="006D0E10">
      <w:pPr>
        <w:pStyle w:val="ProductList-BodyIndented"/>
        <w:rPr>
          <w:rtl/>
        </w:rPr>
      </w:pPr>
    </w:p>
    <w:p w:rsidR="006D0E10" w:rsidRDefault="007E0DDC">
      <w:pPr>
        <w:pStyle w:val="ProductList-SubClauseHeading"/>
        <w:outlineLvl w:val="5"/>
        <w:rPr>
          <w:rtl/>
        </w:rPr>
      </w:pPr>
      <w:r>
        <w:rPr>
          <w:rtl/>
        </w:rPr>
        <w:t>3.1.2. الوظائف الإضافية</w:t>
      </w:r>
    </w:p>
    <w:p w:rsidR="006D0E10" w:rsidRDefault="007E0DDC">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المستخدم المدفوع لـ Visual Studio Team Services Package Management</w:t>
            </w:r>
          </w:p>
        </w:tc>
      </w:tr>
    </w:tbl>
    <w:p w:rsidR="006D0E10" w:rsidRDefault="006D0E10">
      <w:pPr>
        <w:pStyle w:val="ProductList-BodyIndented"/>
        <w:rPr>
          <w:rtl/>
        </w:rPr>
      </w:pPr>
    </w:p>
    <w:p w:rsidR="006D0E10" w:rsidRDefault="007E0DDC">
      <w:pPr>
        <w:pStyle w:val="ProductList-ClauseHeading"/>
        <w:outlineLvl w:val="4"/>
        <w:rPr>
          <w:rtl/>
        </w:rPr>
      </w:pPr>
      <w:r>
        <w:rPr>
          <w:rtl/>
        </w:rPr>
        <w:t>3.2 ‏</w:t>
      </w:r>
      <w:dir w:val="rtl">
        <w:r>
          <w:rPr>
            <w:rtl/>
          </w:rPr>
          <w:t>الاستخدام الذي لا يتطلب تراخيص وصول العميل</w:t>
        </w:r>
        <w:r>
          <w:rPr>
            <w:rtl/>
          </w:rPr>
          <w:t>‬</w:t>
        </w:r>
        <w:r w:rsidR="00267A38">
          <w:t>‬</w:t>
        </w:r>
        <w:r w:rsidR="00CB6FB8">
          <w:t>‬</w:t>
        </w:r>
        <w:r w:rsidR="00CF7717">
          <w:t>‬</w:t>
        </w:r>
      </w:dir>
    </w:p>
    <w:p w:rsidR="006D0E10" w:rsidRDefault="007E0DDC">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6D0E10" w:rsidRDefault="006D0E10">
      <w:pPr>
        <w:pStyle w:val="ProductList-Body"/>
        <w:rPr>
          <w:rtl/>
        </w:rPr>
      </w:pPr>
    </w:p>
    <w:p w:rsidR="006D0E10" w:rsidRDefault="007E0DDC">
      <w:pPr>
        <w:pStyle w:val="ProductList-ClauseHeading"/>
        <w:outlineLvl w:val="4"/>
        <w:rPr>
          <w:rtl/>
        </w:rPr>
      </w:pPr>
      <w:r>
        <w:rPr>
          <w:rtl/>
        </w:rPr>
        <w:t>3.3 تقنية SQL Server</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6D0E10" w:rsidRDefault="006D0E10">
      <w:pPr>
        <w:pStyle w:val="ProductList-Body"/>
        <w:rPr>
          <w:rtl/>
        </w:rPr>
      </w:pPr>
    </w:p>
    <w:p w:rsidR="006D0E10" w:rsidRDefault="007E0DDC">
      <w:pPr>
        <w:pStyle w:val="ProductList-ClauseHeading"/>
        <w:outlineLvl w:val="4"/>
        <w:rPr>
          <w:rtl/>
        </w:rPr>
      </w:pPr>
      <w:r>
        <w:rPr>
          <w:rtl/>
        </w:rPr>
        <w:t>3.4 شروط ترخيص الطرف الثالث لمكونات المصادر المفتوحة</w:t>
      </w:r>
    </w:p>
    <w:p w:rsidR="006D0E10" w:rsidRDefault="007E0DDC">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D0E10" w:rsidRDefault="006D0E10">
      <w:pPr>
        <w:pStyle w:val="ProductList-Body"/>
        <w:rPr>
          <w:rtl/>
        </w:rPr>
      </w:pPr>
    </w:p>
    <w:p w:rsidR="006D0E10" w:rsidRDefault="007E0DDC">
      <w:pPr>
        <w:pStyle w:val="ProductList-ClauseHeading"/>
        <w:outlineLvl w:val="4"/>
        <w:rPr>
          <w:rtl/>
        </w:rPr>
      </w:pPr>
      <w:r>
        <w:rPr>
          <w:rtl/>
        </w:rPr>
        <w:t>3.5 Visual Studio Team Foundation Server Build Services</w:t>
      </w:r>
    </w:p>
    <w:p w:rsidR="006D0E10" w:rsidRDefault="007E0DDC">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4"/>
        <w:rPr>
          <w:rtl/>
        </w:rPr>
      </w:pPr>
      <w:r>
        <w:rPr>
          <w:rtl/>
        </w:rPr>
        <w:t>3.6 إدارة الإصدارات</w:t>
      </w:r>
    </w:p>
    <w:p w:rsidR="006D0E10" w:rsidRDefault="007E0DDC">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6D0E10" w:rsidRDefault="007E0DDC" w:rsidP="007E0DDC">
      <w:pPr>
        <w:pStyle w:val="ProductList-Bullet"/>
        <w:numPr>
          <w:ilvl w:val="0"/>
          <w:numId w:val="21"/>
        </w:numPr>
        <w:rPr>
          <w:rtl/>
        </w:rPr>
      </w:pPr>
      <w:r>
        <w:rPr>
          <w:rtl/>
        </w:rPr>
        <w:t xml:space="preserve">اشتراك Visual Studio Enterprise </w:t>
      </w:r>
    </w:p>
    <w:p w:rsidR="006D0E10" w:rsidRDefault="007E0DDC" w:rsidP="007E0DDC">
      <w:pPr>
        <w:pStyle w:val="ProductList-Bullet"/>
        <w:numPr>
          <w:ilvl w:val="0"/>
          <w:numId w:val="21"/>
        </w:numPr>
        <w:rPr>
          <w:rtl/>
        </w:rPr>
      </w:pPr>
      <w:r>
        <w:rPr>
          <w:rtl/>
        </w:rPr>
        <w:t xml:space="preserve">Visual Studio Enterprise (اشتراك شهري أو سنوي) </w:t>
      </w:r>
    </w:p>
    <w:p w:rsidR="006D0E10" w:rsidRDefault="007E0DDC" w:rsidP="007E0DDC">
      <w:pPr>
        <w:pStyle w:val="ProductList-Bullet"/>
        <w:numPr>
          <w:ilvl w:val="0"/>
          <w:numId w:val="21"/>
        </w:numPr>
        <w:rPr>
          <w:rtl/>
        </w:rPr>
      </w:pPr>
      <w:r>
        <w:rPr>
          <w:rtl/>
        </w:rPr>
        <w:t>Team Services Build وDeployment Private Pipeline (مثيل مدفوع)</w:t>
      </w:r>
    </w:p>
    <w:p w:rsidR="006D0E10" w:rsidRDefault="006D0E10">
      <w:pPr>
        <w:pStyle w:val="ProductList-Body"/>
        <w:rPr>
          <w:rtl/>
        </w:rPr>
      </w:pPr>
    </w:p>
    <w:p w:rsidR="006D0E10" w:rsidRDefault="007E0DDC">
      <w:pPr>
        <w:pStyle w:val="ProductList-ClauseHeading"/>
        <w:outlineLvl w:val="4"/>
        <w:rPr>
          <w:rtl/>
        </w:rPr>
      </w:pPr>
      <w:r>
        <w:rPr>
          <w:rtl/>
        </w:rPr>
        <w:t>3.7 إدارة الحزم</w:t>
      </w:r>
    </w:p>
    <w:p w:rsidR="006D0E10" w:rsidRDefault="007E0DDC">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6D0E10" w:rsidRDefault="006D0E10">
      <w:pPr>
        <w:pStyle w:val="ProductList-Body"/>
        <w:rPr>
          <w:rtl/>
        </w:rPr>
      </w:pPr>
    </w:p>
    <w:p w:rsidR="006D0E10" w:rsidRDefault="007E0DDC">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706"/>
        <w:gridCol w:w="3605"/>
        <w:gridCol w:w="360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6D0E1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r w:rsidR="006D0E10">
        <w:tc>
          <w:tcPr>
            <w:tcW w:w="12240" w:type="dxa"/>
            <w:gridSpan w:val="4"/>
            <w:tcBorders>
              <w:top w:val="none" w:sz="4" w:space="0" w:color="6E6E6E"/>
              <w:left w:val="none" w:sz="4" w:space="0" w:color="6E6E6E"/>
              <w:bottom w:val="none" w:sz="4" w:space="0" w:color="6E6E6E"/>
              <w:right w:val="none" w:sz="4" w:space="0" w:color="6E6E6E"/>
            </w:tcBorders>
          </w:tcPr>
          <w:p w:rsidR="006D0E10" w:rsidRDefault="006D0E10">
            <w:pPr>
              <w:pStyle w:val="PURBreadcrumb"/>
              <w:bidi/>
              <w:rPr>
                <w:rtl/>
              </w:rPr>
            </w:pPr>
          </w:p>
          <w:tbl>
            <w:tblPr>
              <w:bidiVisual/>
              <w:tblW w:w="0" w:type="dxa"/>
              <w:tblLook w:val="04A0" w:firstRow="1" w:lastRow="0" w:firstColumn="1" w:lastColumn="0" w:noHBand="0" w:noVBand="1"/>
            </w:tblPr>
            <w:tblGrid>
              <w:gridCol w:w="10800"/>
            </w:tblGrid>
            <w:tr w:rsidR="006D0E10">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TableBody"/>
              <w:rPr>
                <w:rtl/>
              </w:rPr>
            </w:pPr>
          </w:p>
        </w:tc>
      </w:tr>
    </w:tbl>
    <w:p w:rsidR="006D0E10" w:rsidRDefault="006D0E10">
      <w:pPr>
        <w:pStyle w:val="ProductList-Body"/>
        <w:rPr>
          <w:rtl/>
        </w:rPr>
      </w:pPr>
    </w:p>
    <w:p w:rsidR="006D0E10" w:rsidRDefault="007E0DDC">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02055081"/>
      <w:r>
        <w:instrText>Windows</w:instrText>
      </w:r>
      <w:bookmarkEnd w:id="185"/>
      <w:r>
        <w:instrText>" \l 2</w:instrText>
      </w:r>
      <w:r>
        <w:fldChar w:fldCharType="end"/>
      </w:r>
    </w:p>
    <w:p w:rsidR="006D0E10" w:rsidRDefault="007E0DDC">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02055082"/>
      <w:r>
        <w:instrText>نظام تشغيل جهاز سطح مكتب Windows</w:instrText>
      </w:r>
      <w:bookmarkEnd w:id="187"/>
      <w:r>
        <w:instrText>" \l 3</w:instrText>
      </w:r>
      <w:r>
        <w:fldChar w:fldCharType="end"/>
      </w:r>
    </w:p>
    <w:p w:rsidR="006D0E10" w:rsidRDefault="007E0DDC">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5"/>
        <w:gridCol w:w="618"/>
        <w:gridCol w:w="604"/>
        <w:gridCol w:w="600"/>
        <w:gridCol w:w="589"/>
        <w:gridCol w:w="596"/>
        <w:gridCol w:w="600"/>
        <w:gridCol w:w="609"/>
        <w:gridCol w:w="634"/>
        <w:gridCol w:w="617"/>
        <w:gridCol w:w="603"/>
        <w:gridCol w:w="595"/>
        <w:gridCol w:w="596"/>
      </w:tblGrid>
      <w:tr w:rsidR="006D0E1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3920" w:type="dxa"/>
            <w:tcBorders>
              <w:top w:val="single" w:sz="9" w:space="0" w:color="FFFFFF"/>
              <w:left w:val="single" w:sz="9" w:space="0" w:color="FFFFFF"/>
              <w:bottom w:val="dashed" w:sz="4" w:space="0" w:color="BFBFBF"/>
              <w:right w:val="single" w:sz="9" w:space="0" w:color="FFFFFF"/>
            </w:tcBorders>
          </w:tcPr>
          <w:p w:rsidR="006D0E10" w:rsidRDefault="007E0DDC">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267A38">
                <w:t>‬</w:t>
              </w:r>
              <w:r w:rsidR="00CB6FB8">
                <w:t>‬</w:t>
              </w:r>
              <w:r w:rsidR="00CF7717">
                <w:t>‬</w:t>
              </w:r>
            </w:di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ترقية Windows 10 Education</w:t>
            </w:r>
            <w:r>
              <w:fldChar w:fldCharType="begin"/>
            </w:r>
            <w:r>
              <w:instrText xml:space="preserve"> XE "ترقية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r w:rsidR="006D0E10">
        <w:tc>
          <w:tcPr>
            <w:tcW w:w="3920" w:type="dxa"/>
            <w:tcBorders>
              <w:top w:val="dashed" w:sz="4" w:space="0" w:color="BFBFBF"/>
              <w:left w:val="single" w:sz="9" w:space="0" w:color="FFFFFF"/>
              <w:bottom w:val="single" w:sz="4" w:space="0" w:color="FFFFFF"/>
              <w:right w:val="single" w:sz="9" w:space="0" w:color="FFFFFF"/>
            </w:tcBorders>
          </w:tcPr>
          <w:p w:rsidR="006D0E10" w:rsidRDefault="007E0DDC">
            <w:pPr>
              <w:pStyle w:val="ProductList-TableBody"/>
              <w:rPr>
                <w:rtl/>
              </w:rPr>
            </w:pPr>
            <w:r>
              <w:rPr>
                <w:rtl/>
              </w:rPr>
              <w:t xml:space="preserve">تبديل Windows 10 S بإصدار Windows 10 Pro </w:t>
            </w:r>
            <w:r>
              <w:fldChar w:fldCharType="begin"/>
            </w:r>
            <w:r>
              <w:instrText xml:space="preserve"> XE "تبديل Windows 10 S بإصدار Windows 10 Pro " </w:instrText>
            </w:r>
            <w:r>
              <w:fldChar w:fldCharType="end"/>
            </w:r>
            <w:r>
              <w:rPr>
                <w:rtl/>
              </w:rPr>
              <w:t>(لكل جهاز)</w:t>
            </w:r>
          </w:p>
        </w:tc>
        <w:tc>
          <w:tcPr>
            <w:tcW w:w="620" w:type="dxa"/>
            <w:tcBorders>
              <w:top w:val="dashed" w:sz="4" w:space="0" w:color="BFBFBF"/>
              <w:left w:val="single" w:sz="9" w:space="0" w:color="FFFFFF"/>
              <w:bottom w:val="single" w:sz="4" w:space="0" w:color="FFFFFF"/>
              <w:right w:val="single" w:sz="9" w:space="0" w:color="FFFFFF"/>
            </w:tcBorders>
          </w:tcPr>
          <w:p w:rsidR="006D0E10" w:rsidRDefault="007E0DDC">
            <w:pPr>
              <w:pStyle w:val="ProductList-TableBody"/>
              <w:jc w:val="center"/>
              <w:rPr>
                <w:rtl/>
              </w:rPr>
            </w:pPr>
            <w:r>
              <w:rPr>
                <w:rtl/>
              </w:rPr>
              <w:t>7/17</w:t>
            </w:r>
          </w:p>
        </w:tc>
        <w:tc>
          <w:tcPr>
            <w:tcW w:w="620" w:type="dxa"/>
            <w:tcBorders>
              <w:top w:val="dashed" w:sz="4" w:space="0" w:color="BFBFBF"/>
              <w:left w:val="single" w:sz="9" w:space="0" w:color="FFFFFF"/>
              <w:bottom w:val="single" w:sz="4" w:space="0" w:color="FFFFF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ترقية Windows 10 Education (لكل جهاز)، Windows 10 Education E5 (لكل جهاز)، Windows 10 Education A3/A5 (لكل مستخدم)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أنظمة التشغيل المؤهِّلة</w:t>
      </w:r>
    </w:p>
    <w:p w:rsidR="006D0E10" w:rsidRDefault="007E0DDC">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نظام تشغيل جهاز سطح المكتب لـ Windows 10 Pro وEnterprise.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6D0E10" w:rsidRDefault="006D0E10">
      <w:pPr>
        <w:pStyle w:val="ProductList-Body"/>
        <w:rPr>
          <w:rtl/>
        </w:rPr>
      </w:pPr>
    </w:p>
    <w:p w:rsidR="006D0E10" w:rsidRDefault="007E0DDC">
      <w:pPr>
        <w:pStyle w:val="ProductList-SubClauseHeading"/>
        <w:outlineLvl w:val="5"/>
        <w:rPr>
          <w:rtl/>
        </w:rPr>
      </w:pPr>
      <w:r>
        <w:rPr>
          <w:rtl/>
        </w:rPr>
        <w:t>2.1.1 مخطط أنظمة التشغيل المؤهِّلة (نظام تشغيل)</w:t>
      </w:r>
    </w:p>
    <w:p w:rsidR="006D0E10" w:rsidRDefault="007E0DDC">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55"/>
        <w:gridCol w:w="1472"/>
        <w:gridCol w:w="1493"/>
        <w:gridCol w:w="1511"/>
        <w:gridCol w:w="1412"/>
        <w:gridCol w:w="1413"/>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Academic وCharity</w:t>
            </w:r>
          </w:p>
        </w:tc>
      </w:tr>
      <w:tr w:rsidR="006D0E10">
        <w:tc>
          <w:tcPr>
            <w:tcW w:w="4040" w:type="dxa"/>
            <w:tcBorders>
              <w:top w:val="singl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D0E10" w:rsidRDefault="006D0E1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bl>
    <w:p w:rsidR="006D0E10" w:rsidRDefault="007E0DDC">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6D0E10" w:rsidRDefault="007E0DDC">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6D0E10" w:rsidRDefault="007E0DDC">
      <w:pPr>
        <w:pStyle w:val="ProductList-BodyIndented"/>
        <w:rPr>
          <w:rtl/>
        </w:rPr>
      </w:pPr>
      <w:r>
        <w:rPr>
          <w:i/>
          <w:vertAlign w:val="superscript"/>
          <w:rtl/>
        </w:rPr>
        <w:t>3</w:t>
      </w:r>
      <w:r>
        <w:rPr>
          <w:i/>
          <w:rtl/>
        </w:rPr>
        <w:t>لا ينطبق على Academic وCharity وOV-CW.</w:t>
      </w:r>
    </w:p>
    <w:p w:rsidR="006D0E10" w:rsidRDefault="007E0DDC">
      <w:pPr>
        <w:pStyle w:val="ProductList-BodyIndented"/>
        <w:rPr>
          <w:rtl/>
        </w:rPr>
      </w:pPr>
      <w:r>
        <w:rPr>
          <w:i/>
          <w:vertAlign w:val="superscript"/>
          <w:rtl/>
        </w:rPr>
        <w:t>4</w:t>
      </w:r>
      <w:r>
        <w:rPr>
          <w:i/>
          <w:rtl/>
        </w:rPr>
        <w:t>إصدارات N وK وKN هي إصدارات مخصصة متوفرة لأسواق معينة.</w:t>
      </w:r>
    </w:p>
    <w:p w:rsidR="006D0E10" w:rsidRDefault="007E0DDC">
      <w:pPr>
        <w:pStyle w:val="ProductList-BodyIndented"/>
        <w:rPr>
          <w:rtl/>
        </w:rPr>
      </w:pPr>
      <w:r>
        <w:rPr>
          <w:i/>
          <w:vertAlign w:val="superscript"/>
          <w:rtl/>
        </w:rPr>
        <w:t>5</w:t>
      </w:r>
      <w:r>
        <w:rPr>
          <w:i/>
          <w:rtl/>
        </w:rPr>
        <w:t>يشمل Windows 10 Pro في وضع S (نظام Windows 10S) وWindows 10 Pro Workstation.</w:t>
      </w:r>
    </w:p>
    <w:p w:rsidR="006D0E10" w:rsidRDefault="007E0DDC">
      <w:pPr>
        <w:pStyle w:val="ProductList-BodyIndented"/>
        <w:rPr>
          <w:rtl/>
        </w:rPr>
      </w:pPr>
      <w:r>
        <w:rPr>
          <w:i/>
          <w:vertAlign w:val="superscript"/>
          <w:rtl/>
        </w:rPr>
        <w:t>6</w:t>
      </w:r>
      <w:r>
        <w:rPr>
          <w:i/>
          <w:rtl/>
        </w:rPr>
        <w:t>راجع 2.1.2.1 أدناه لمعرفة قيود الاستخدام</w:t>
      </w:r>
    </w:p>
    <w:p w:rsidR="006D0E10" w:rsidRDefault="006D0E10">
      <w:pPr>
        <w:pStyle w:val="ProductList-BodyIndented"/>
        <w:rPr>
          <w:rtl/>
        </w:rPr>
      </w:pPr>
    </w:p>
    <w:p w:rsidR="006D0E10" w:rsidRDefault="007E0DDC">
      <w:pPr>
        <w:pStyle w:val="ProductList-SubClauseHeading"/>
        <w:outlineLvl w:val="5"/>
        <w:rPr>
          <w:rtl/>
        </w:rPr>
      </w:pPr>
      <w:r>
        <w:rPr>
          <w:rtl/>
        </w:rPr>
        <w:t>2.1.2 استخدام مخطط أنظمة التشغيل المؤهِّلة (نظام تشغيل) المقيد</w:t>
      </w:r>
    </w:p>
    <w:p w:rsidR="006D0E10" w:rsidRDefault="007E0DDC">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65"/>
        <w:gridCol w:w="1684"/>
        <w:gridCol w:w="1646"/>
        <w:gridCol w:w="1725"/>
        <w:gridCol w:w="1636"/>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Academic وCharity</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6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bl>
    <w:p w:rsidR="006D0E10" w:rsidRDefault="007E0DDC">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6D0E10" w:rsidRDefault="007E0DDC">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6D0E10" w:rsidRDefault="007E0DDC">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6D0E10" w:rsidRDefault="007E0DDC">
      <w:pPr>
        <w:pStyle w:val="ProductList-BodyIndented"/>
        <w:rPr>
          <w:rtl/>
        </w:rPr>
      </w:pPr>
      <w:r>
        <w:rPr>
          <w:i/>
          <w:vertAlign w:val="superscript"/>
          <w:rtl/>
        </w:rPr>
        <w:t>4</w:t>
      </w:r>
      <w:r>
        <w:rPr>
          <w:rtl/>
        </w:rPr>
        <w:t>إصدارات N وK وKN هي إصدارات مخصصة متوفرة لأسواق معينة.</w:t>
      </w:r>
    </w:p>
    <w:p w:rsidR="006D0E10" w:rsidRDefault="007E0DDC">
      <w:pPr>
        <w:pStyle w:val="ProductList-BodyIndented"/>
        <w:rPr>
          <w:rtl/>
        </w:rPr>
      </w:pPr>
      <w:r>
        <w:rPr>
          <w:i/>
          <w:vertAlign w:val="superscript"/>
          <w:rtl/>
        </w:rPr>
        <w:t>5</w:t>
      </w:r>
      <w:r>
        <w:rPr>
          <w:i/>
          <w:rtl/>
        </w:rPr>
        <w:t>لا يسري القسم 2.1.2.2 على Windows 10 IoT Enterprise لـ Retail أو Thin Clients</w:t>
      </w:r>
    </w:p>
    <w:p w:rsidR="006D0E10" w:rsidRDefault="006D0E10">
      <w:pPr>
        <w:pStyle w:val="ProductList-BodyIndented"/>
        <w:rPr>
          <w:rtl/>
        </w:rPr>
      </w:pPr>
    </w:p>
    <w:p w:rsidR="006D0E10" w:rsidRDefault="007E0DDC">
      <w:pPr>
        <w:pStyle w:val="ProductList-BodyIndented"/>
        <w:rPr>
          <w:rtl/>
        </w:rPr>
      </w:pPr>
      <w:r>
        <w:rPr>
          <w:b/>
          <w:rtl/>
        </w:rPr>
        <w:t>2.1.2.1 قيود الاستخدام لأنظمة التشغيل المؤهِّلة المشروطة</w:t>
      </w:r>
    </w:p>
    <w:p w:rsidR="006D0E10" w:rsidRDefault="007E0DDC">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6D0E10" w:rsidRDefault="007E0DDC" w:rsidP="007E0DDC">
      <w:pPr>
        <w:pStyle w:val="ProductList-Bullet"/>
        <w:numPr>
          <w:ilvl w:val="1"/>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6D0E10" w:rsidRDefault="007E0DDC" w:rsidP="007E0DDC">
      <w:pPr>
        <w:pStyle w:val="ProductList-Bullet"/>
        <w:numPr>
          <w:ilvl w:val="1"/>
          <w:numId w:val="22"/>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 </w:t>
      </w:r>
    </w:p>
    <w:p w:rsidR="006D0E10" w:rsidRDefault="007E0DDC" w:rsidP="007E0DDC">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6D0E10" w:rsidRDefault="006D0E10">
      <w:pPr>
        <w:pStyle w:val="ProductList-BodyIndented"/>
        <w:rPr>
          <w:rtl/>
        </w:rPr>
      </w:pPr>
    </w:p>
    <w:p w:rsidR="006D0E10" w:rsidRDefault="007E0DDC">
      <w:pPr>
        <w:pStyle w:val="ProductList-BodyIndented"/>
        <w:rPr>
          <w:rtl/>
        </w:rPr>
      </w:pPr>
      <w:r>
        <w:rPr>
          <w:b/>
          <w:rtl/>
        </w:rPr>
        <w:t>2.1.2.2 قيود شراء ضمان البرنامج لأنظمة التشغيل المؤهِّلة المشروطة</w:t>
      </w:r>
    </w:p>
    <w:p w:rsidR="006D0E10" w:rsidRDefault="007E0DDC">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6D0E10" w:rsidRDefault="006D0E10">
      <w:pPr>
        <w:pStyle w:val="ProductList-BodyIndented"/>
        <w:rPr>
          <w:rtl/>
        </w:rPr>
      </w:pPr>
    </w:p>
    <w:p w:rsidR="006D0E10" w:rsidRDefault="007E0DDC">
      <w:pPr>
        <w:pStyle w:val="ProductList-SubClauseHeading"/>
        <w:outlineLvl w:val="5"/>
        <w:rPr>
          <w:rtl/>
        </w:rPr>
      </w:pPr>
      <w:r>
        <w:rPr>
          <w:rtl/>
        </w:rPr>
        <w:t>2.1.3 أجهزة تعمل بنظام Windows 10 Pro في وضع S</w:t>
      </w:r>
    </w:p>
    <w:p w:rsidR="006D0E10" w:rsidRDefault="007E0DDC" w:rsidP="007E0DDC">
      <w:pPr>
        <w:pStyle w:val="ProductList-Bullet"/>
        <w:numPr>
          <w:ilvl w:val="1"/>
          <w:numId w:val="23"/>
        </w:numPr>
        <w:rPr>
          <w:rtl/>
        </w:rPr>
      </w:pPr>
      <w:r>
        <w:rPr>
          <w:rtl/>
        </w:rPr>
        <w:t>بصرف النظر عن شروط الترخيص العامة أو اتفاقية الترخيص المجمع، لا تتضمن التراخيص المستخدمة على أي من الأجهزة التي تعمل بنظام Windows 10 Pro في الوضع S ‏(Windows 10 S) حقوق عمل صور أو حقوق تشغيل أو تثبيت إصدار سابق أو إصدار بلغة مختلفة أو إصدار لنظام أساسي مختلف، أو إصدار أدنى من Windows، بما في ذلك Windows 10 Enterprise LTSB.</w:t>
      </w:r>
    </w:p>
    <w:p w:rsidR="006D0E10" w:rsidRDefault="007E0DDC" w:rsidP="007E0DDC">
      <w:pPr>
        <w:pStyle w:val="ProductList-Bullet"/>
        <w:numPr>
          <w:ilvl w:val="1"/>
          <w:numId w:val="23"/>
        </w:numPr>
        <w:rPr>
          <w:rtl/>
        </w:rPr>
      </w:pPr>
      <w:r>
        <w:rPr>
          <w:rtl/>
        </w:rPr>
        <w:t>يجب أن يحصل العملاء على ترخيص "تبديل Windows 10 S بإصدار Windows 10 Pro</w:t>
      </w:r>
      <w:r>
        <w:rPr>
          <w:rtl/>
        </w:rPr>
        <w:t>‬" للأجهزة التي تعمل بنظام Windows 10 Pro في وضع S قبل تثبيت Windows 10 Pro أو Enterprise.</w:t>
      </w:r>
    </w:p>
    <w:p w:rsidR="006D0E10" w:rsidRDefault="006D0E10">
      <w:pPr>
        <w:pStyle w:val="ProductList-SubClauseHeading"/>
        <w:outlineLvl w:val="5"/>
        <w:rPr>
          <w:rtl/>
        </w:rPr>
      </w:pPr>
    </w:p>
    <w:p w:rsidR="006D0E10" w:rsidRDefault="007E0DDC">
      <w:pPr>
        <w:pStyle w:val="ProductList-SubClauseHeading"/>
        <w:outlineLvl w:val="5"/>
        <w:rPr>
          <w:rtl/>
        </w:rPr>
      </w:pPr>
      <w:r>
        <w:rPr>
          <w:rtl/>
        </w:rPr>
        <w:t>2.1.4 قواعد نظام التشغيل المؤهِّل لتراخيص ترقية الترخيص المجمع لنظام تشغيل Windows</w:t>
      </w:r>
    </w:p>
    <w:p w:rsidR="006D0E10" w:rsidRDefault="007E0DDC" w:rsidP="007E0DDC">
      <w:pPr>
        <w:pStyle w:val="ProductList-Bullet"/>
        <w:numPr>
          <w:ilvl w:val="1"/>
          <w:numId w:val="24"/>
        </w:numPr>
        <w:rPr>
          <w:rtl/>
        </w:rPr>
      </w:pPr>
      <w:r>
        <w:rPr>
          <w:rtl/>
        </w:rPr>
        <w:t>يجب تثبيت نظام التشغيل المؤهِّل على الجهاز المراد تعيين ترخيص ترقية الترخيص المجمع إليه.</w:t>
      </w:r>
    </w:p>
    <w:p w:rsidR="006D0E10" w:rsidRDefault="007E0DDC" w:rsidP="007E0DDC">
      <w:pPr>
        <w:pStyle w:val="ProductList-Bullet"/>
        <w:numPr>
          <w:ilvl w:val="1"/>
          <w:numId w:val="24"/>
        </w:numPr>
        <w:rPr>
          <w:rtl/>
        </w:rPr>
      </w:pPr>
      <w:r>
        <w:rPr>
          <w:rtl/>
        </w:rPr>
        <w:t>يُعد Apple Macintosh بمثابة نظام تشغيل مؤهِّل فقط إذا تم تثبيته مسبقًا من قِبل الشركة المصنِّعة المعتمدة قبل البيع الأولي للجهاز.</w:t>
      </w:r>
    </w:p>
    <w:p w:rsidR="006D0E10" w:rsidRDefault="007E0DDC" w:rsidP="007E0DDC">
      <w:pPr>
        <w:pStyle w:val="ProductList-Bullet"/>
        <w:numPr>
          <w:ilvl w:val="1"/>
          <w:numId w:val="24"/>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6D0E10" w:rsidRDefault="007E0DDC" w:rsidP="007E0DDC">
      <w:pPr>
        <w:pStyle w:val="ProductList-Bullet"/>
        <w:numPr>
          <w:ilvl w:val="1"/>
          <w:numId w:val="24"/>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rsidR="006D0E10" w:rsidRDefault="006D0E10">
      <w:pPr>
        <w:pStyle w:val="ProductList-BodyIndented"/>
        <w:rPr>
          <w:rtl/>
        </w:rPr>
      </w:pPr>
    </w:p>
    <w:p w:rsidR="006D0E10" w:rsidRDefault="007E0DDC">
      <w:pPr>
        <w:pStyle w:val="ProductList-ClauseHeading"/>
        <w:outlineLvl w:val="4"/>
        <w:rPr>
          <w:rtl/>
        </w:rPr>
      </w:pPr>
      <w:r>
        <w:rPr>
          <w:rtl/>
        </w:rPr>
        <w:t>2.2 ترقية Windows Enterprise (بدون إصدار) وWindows Professional (بدون إصدار)</w:t>
      </w:r>
    </w:p>
    <w:p w:rsidR="006D0E10" w:rsidRDefault="007E0DDC">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6D0E10" w:rsidRDefault="006D0E10">
      <w:pPr>
        <w:pStyle w:val="ProductList-Body"/>
        <w:rPr>
          <w:rtl/>
        </w:rPr>
      </w:pPr>
    </w:p>
    <w:p w:rsidR="006D0E10" w:rsidRDefault="007E0DDC">
      <w:pPr>
        <w:pStyle w:val="ProductList-ClauseHeading"/>
        <w:outlineLvl w:val="4"/>
        <w:rPr>
          <w:rtl/>
        </w:rPr>
      </w:pPr>
      <w:r>
        <w:rPr>
          <w:rtl/>
        </w:rPr>
        <w:t>2.3 عمل الصور باستخدام Windows 10</w:t>
      </w:r>
    </w:p>
    <w:p w:rsidR="006D0E10" w:rsidRDefault="007E0DDC">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6D0E10" w:rsidRDefault="006D0E10">
      <w:pPr>
        <w:pStyle w:val="ProductList-Body"/>
        <w:rPr>
          <w:rtl/>
        </w:rPr>
      </w:pPr>
    </w:p>
    <w:p w:rsidR="006D0E10" w:rsidRDefault="007E0DDC">
      <w:pPr>
        <w:pStyle w:val="ProductList-ClauseHeading"/>
        <w:outlineLvl w:val="4"/>
        <w:rPr>
          <w:rtl/>
        </w:rPr>
      </w:pPr>
      <w:r>
        <w:rPr>
          <w:rtl/>
        </w:rPr>
        <w:t>2.4 خيارات الاستيفاء الإقليمية</w:t>
      </w:r>
    </w:p>
    <w:p w:rsidR="006D0E10" w:rsidRDefault="007E0DDC">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6D0E10" w:rsidRDefault="007E0DDC">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89">
        <w:r>
          <w:rPr>
            <w:color w:val="00467F"/>
            <w:u w:val="single"/>
            <w:rtl/>
          </w:rPr>
          <w:t>http://go.microsoft.com/?linkid=9839207</w:t>
        </w:r>
      </w:hyperlink>
      <w:r>
        <w:rPr>
          <w:rtl/>
        </w:rPr>
        <w:t>.</w:t>
      </w:r>
    </w:p>
    <w:p w:rsidR="006D0E10" w:rsidRDefault="006D0E10">
      <w:pPr>
        <w:pStyle w:val="ProductList-BodyIndented"/>
        <w:rPr>
          <w:rtl/>
        </w:rPr>
      </w:pPr>
    </w:p>
    <w:p w:rsidR="006D0E10" w:rsidRDefault="007E0DDC">
      <w:pPr>
        <w:pStyle w:val="ProductList-SubClauseHeading"/>
        <w:outlineLvl w:val="5"/>
        <w:rPr>
          <w:rtl/>
        </w:rPr>
      </w:pPr>
      <w:r>
        <w:rPr>
          <w:rtl/>
        </w:rPr>
        <w:t>2.4.2 الإصداران K وKN من Windows XP Professional وWindows Vista Business وWindows 7 Professional</w:t>
      </w:r>
    </w:p>
    <w:p w:rsidR="006D0E10" w:rsidRDefault="007E0DDC">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0">
        <w:r>
          <w:rPr>
            <w:color w:val="00467F"/>
            <w:u w:val="single"/>
            <w:rtl/>
          </w:rPr>
          <w:t>http://go.microsoft.com/?linkid=9839207</w:t>
        </w:r>
      </w:hyperlink>
      <w:r>
        <w:rPr>
          <w:rtl/>
        </w:rPr>
        <w:t>.</w:t>
      </w:r>
    </w:p>
    <w:p w:rsidR="006D0E10" w:rsidRDefault="006D0E10">
      <w:pPr>
        <w:pStyle w:val="ProductList-BodyIndented"/>
        <w:rPr>
          <w:rtl/>
        </w:rPr>
      </w:pPr>
    </w:p>
    <w:p w:rsidR="006D0E10" w:rsidRDefault="007E0DDC">
      <w:pPr>
        <w:pStyle w:val="ProductList-SubClauseHeading"/>
        <w:outlineLvl w:val="5"/>
        <w:rPr>
          <w:rtl/>
        </w:rPr>
      </w:pPr>
      <w:r>
        <w:rPr>
          <w:rtl/>
        </w:rPr>
        <w:t>2.4.3 Windows 8/8.1 Pro KN وWindows 10 Pro KN</w:t>
      </w:r>
    </w:p>
    <w:p w:rsidR="006D0E10" w:rsidRDefault="007E0DDC">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6D0E10" w:rsidRDefault="006D0E10">
      <w:pPr>
        <w:pStyle w:val="ProductList-BodyIndented"/>
        <w:rPr>
          <w:rtl/>
        </w:rPr>
      </w:pPr>
    </w:p>
    <w:p w:rsidR="006D0E10" w:rsidRDefault="007E0DDC">
      <w:pPr>
        <w:pStyle w:val="ProductList-SubClauseHeading"/>
        <w:outlineLvl w:val="5"/>
        <w:rPr>
          <w:rtl/>
        </w:rPr>
      </w:pPr>
      <w:r>
        <w:rPr>
          <w:rtl/>
        </w:rPr>
        <w:t>2.4.4 Windows 8/8.1 Pro N وWindows 10 Pro N (لا يشمل Windows Media Player)</w:t>
      </w:r>
    </w:p>
    <w:p w:rsidR="006D0E10" w:rsidRDefault="007E0DDC">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6D0E10" w:rsidRDefault="006D0E10">
      <w:pPr>
        <w:pStyle w:val="ProductList-BodyIndented"/>
        <w:rPr>
          <w:rtl/>
        </w:rPr>
      </w:pPr>
    </w:p>
    <w:p w:rsidR="006D0E10" w:rsidRDefault="007E0DDC">
      <w:pPr>
        <w:pStyle w:val="ProductList-ClauseHeading"/>
        <w:outlineLvl w:val="4"/>
        <w:rPr>
          <w:rtl/>
        </w:rPr>
      </w:pPr>
      <w:r>
        <w:rPr>
          <w:rtl/>
        </w:rPr>
        <w:t>2.5 مجموعة Windows Embedded 8 Standard Enterprise</w:t>
      </w:r>
    </w:p>
    <w:p w:rsidR="006D0E10" w:rsidRDefault="007E0DDC">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6D0E10" w:rsidRDefault="006D0E10">
      <w:pPr>
        <w:pStyle w:val="ProductList-Body"/>
        <w:rPr>
          <w:rtl/>
        </w:rPr>
      </w:pPr>
    </w:p>
    <w:p w:rsidR="006D0E10" w:rsidRDefault="007E0DDC">
      <w:pPr>
        <w:pStyle w:val="ProductList-ClauseHeading"/>
        <w:outlineLvl w:val="4"/>
        <w:rPr>
          <w:rtl/>
        </w:rPr>
      </w:pPr>
      <w:r>
        <w:rPr>
          <w:rtl/>
        </w:rPr>
        <w:t>2.6 أهلية شراء ترخيص حقوق Windows 10 Home to Pro لـ E3/E5</w:t>
      </w:r>
    </w:p>
    <w:p w:rsidR="006D0E10" w:rsidRDefault="007E0DDC">
      <w:pPr>
        <w:pStyle w:val="ProductList-SubClauseHeading"/>
        <w:outlineLvl w:val="5"/>
        <w:rPr>
          <w:rtl/>
        </w:rPr>
      </w:pPr>
      <w:r>
        <w:rPr>
          <w:rtl/>
        </w:rPr>
        <w:t>2.6.1 المتطلبات الأساسية</w:t>
      </w:r>
    </w:p>
    <w:p w:rsidR="006D0E10" w:rsidRDefault="007E0DDC">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r w:rsidR="00267A38">
          <w:t>‬</w:t>
        </w:r>
        <w:r w:rsidR="00CB6FB8">
          <w:t>‬</w:t>
        </w:r>
        <w:r w:rsidR="00CF7717">
          <w:t>‬</w:t>
        </w:r>
      </w:dir>
    </w:p>
    <w:p w:rsidR="006D0E10" w:rsidRDefault="007E0DDC" w:rsidP="007E0DDC">
      <w:pPr>
        <w:pStyle w:val="ProductList-Bullet"/>
        <w:numPr>
          <w:ilvl w:val="1"/>
          <w:numId w:val="25"/>
        </w:numPr>
        <w:rPr>
          <w:rtl/>
        </w:rPr>
      </w:pPr>
      <w:r>
        <w:rPr>
          <w:rtl/>
        </w:rPr>
        <w:t xml:space="preserve">Windows 10 Enterprise E3 لكل جهاز مع ضمان منتج نشط </w:t>
      </w:r>
    </w:p>
    <w:p w:rsidR="006D0E10" w:rsidRDefault="007E0DDC" w:rsidP="007E0DDC">
      <w:pPr>
        <w:pStyle w:val="ProductList-Bullet"/>
        <w:numPr>
          <w:ilvl w:val="1"/>
          <w:numId w:val="25"/>
        </w:numPr>
        <w:rPr>
          <w:rtl/>
        </w:rPr>
      </w:pPr>
      <w:r>
        <w:rPr>
          <w:rtl/>
        </w:rPr>
        <w:t xml:space="preserve">Windows 10 Enterprise E3/E5 لكل تراخيص اشتراك مستخدم </w:t>
      </w:r>
    </w:p>
    <w:p w:rsidR="006D0E10" w:rsidRDefault="007E0DDC" w:rsidP="007E0DDC">
      <w:pPr>
        <w:pStyle w:val="ProductList-Bullet"/>
        <w:numPr>
          <w:ilvl w:val="1"/>
          <w:numId w:val="25"/>
        </w:numPr>
        <w:rPr>
          <w:rtl/>
        </w:rPr>
      </w:pPr>
      <w:r>
        <w:rPr>
          <w:rtl/>
        </w:rPr>
        <w:t>Windows 10 Enterprise E5 لكل تراخيص اشتراك جهاز</w:t>
      </w:r>
    </w:p>
    <w:p w:rsidR="006D0E10" w:rsidRDefault="006D0E10">
      <w:pPr>
        <w:pStyle w:val="ProductList-BodyIndented"/>
        <w:rPr>
          <w:rtl/>
        </w:rPr>
      </w:pPr>
    </w:p>
    <w:p w:rsidR="006D0E10" w:rsidRDefault="007E0DDC">
      <w:pPr>
        <w:pStyle w:val="ProductList-SubClauseHeading"/>
        <w:outlineLvl w:val="5"/>
        <w:rPr>
          <w:rtl/>
        </w:rPr>
      </w:pPr>
      <w:r>
        <w:rPr>
          <w:rtl/>
        </w:rPr>
        <w:t>2.6.2 متطلبات الشراء</w:t>
      </w:r>
    </w:p>
    <w:p w:rsidR="006D0E10" w:rsidRDefault="007E0DDC">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6D0E10" w:rsidRDefault="007E0DDC" w:rsidP="007E0DDC">
      <w:pPr>
        <w:pStyle w:val="ProductList-Bullet"/>
        <w:numPr>
          <w:ilvl w:val="1"/>
          <w:numId w:val="26"/>
        </w:numPr>
        <w:rPr>
          <w:rtl/>
        </w:rPr>
      </w:pPr>
      <w:r>
        <w:rPr>
          <w:rtl/>
        </w:rPr>
        <w:t xml:space="preserve">مرخّص بـ Windows 10 Enterprise E3/E5 لكل جهاز، أو </w:t>
      </w:r>
    </w:p>
    <w:p w:rsidR="006D0E10" w:rsidRDefault="007E0DDC" w:rsidP="007E0DDC">
      <w:pPr>
        <w:pStyle w:val="ProductList-Bullet"/>
        <w:numPr>
          <w:ilvl w:val="1"/>
          <w:numId w:val="26"/>
        </w:numPr>
        <w:rPr>
          <w:rtl/>
        </w:rPr>
      </w:pPr>
      <w:r>
        <w:rPr>
          <w:rtl/>
        </w:rPr>
        <w:t>الذي تم تثبيت Pro أو Enterprise عليه ويتم استخدامه بواسطة مستخدم مرخّص Windows 10 Enterprise E3/E5</w:t>
      </w:r>
    </w:p>
    <w:p w:rsidR="006D0E10" w:rsidRDefault="006D0E10">
      <w:pPr>
        <w:pStyle w:val="ProductList-BodyIndented"/>
        <w:rPr>
          <w:rtl/>
        </w:rPr>
      </w:pPr>
    </w:p>
    <w:p w:rsidR="006D0E10" w:rsidRDefault="007E0DDC">
      <w:pPr>
        <w:pStyle w:val="ProductList-SubClauseHeading"/>
        <w:outlineLvl w:val="5"/>
        <w:rPr>
          <w:rtl/>
        </w:rPr>
      </w:pPr>
      <w:r>
        <w:rPr>
          <w:rtl/>
        </w:rPr>
        <w:t>2.6.3 قيود الترخيص</w:t>
      </w:r>
    </w:p>
    <w:p w:rsidR="006D0E10" w:rsidRDefault="007E0DDC">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6D0E10" w:rsidRDefault="006D0E10">
      <w:pPr>
        <w:pStyle w:val="ProductList-BodyIndented"/>
        <w:rPr>
          <w:rtl/>
        </w:rPr>
      </w:pPr>
    </w:p>
    <w:p w:rsidR="006D0E10" w:rsidRDefault="007E0DDC">
      <w:pPr>
        <w:pStyle w:val="ProductList-ClauseHeading"/>
        <w:outlineLvl w:val="4"/>
        <w:rPr>
          <w:rtl/>
        </w:rPr>
      </w:pPr>
      <w:r>
        <w:rPr>
          <w:rtl/>
        </w:rPr>
        <w:t>2.7 استخدام المكتبة والمعمل</w:t>
      </w:r>
    </w:p>
    <w:p w:rsidR="006D0E10" w:rsidRDefault="007E0DDC">
      <w:pPr>
        <w:pStyle w:val="ProductList-Body"/>
        <w:rPr>
          <w:rtl/>
        </w:rPr>
      </w:pPr>
      <w:r>
        <w:rPr>
          <w:rtl/>
        </w:rPr>
        <w:t>يجوز للمؤسسات التعليمية التي لديها Windows Education A3/A5 أو Windows 10 Education E5 (لكل جهاز) أو ترقية Windows 10 Education (لكل جهاز) مخصص لكل هيئة التدريس والعاملين/موظفي المعلومات تثبيت Windows 10 Education أو Windows 10 Enterprise أو Windows 10 Pro Academic على المعامل والمكتبات التي بها إمكانية وصول مفتوح داخل المؤسسة.</w:t>
      </w:r>
      <w:r>
        <w:rPr>
          <w:rtl/>
        </w:rPr>
        <w:t>‬ يخضع استخدام البرنامج بخلاف ذلك لشروط ترخيص Windows 10 Education.</w:t>
      </w:r>
    </w:p>
    <w:p w:rsidR="006D0E10" w:rsidRDefault="006D0E10">
      <w:pPr>
        <w:pStyle w:val="ProductList-Body"/>
        <w:rPr>
          <w:rtl/>
        </w:rPr>
      </w:pPr>
    </w:p>
    <w:p w:rsidR="006D0E10" w:rsidRDefault="007E0DDC">
      <w:pPr>
        <w:pStyle w:val="ProductList-ClauseHeading"/>
        <w:outlineLvl w:val="4"/>
        <w:rPr>
          <w:rtl/>
        </w:rPr>
      </w:pPr>
      <w:r>
        <w:rPr>
          <w:rtl/>
        </w:rPr>
        <w:t>2.8 التحديثات التلقائية</w:t>
      </w:r>
    </w:p>
    <w:p w:rsidR="006D0E10" w:rsidRDefault="007E0DDC">
      <w:pPr>
        <w:pStyle w:val="ProductList-Body"/>
        <w:rPr>
          <w:rtl/>
        </w:rPr>
      </w:pPr>
      <w:r>
        <w:rPr>
          <w:rtl/>
        </w:rPr>
        <w:t xml:space="preserve">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  </w:t>
      </w:r>
    </w:p>
    <w:p w:rsidR="006D0E10" w:rsidRDefault="007E0DDC">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267A38">
                  <w:t>‬</w:t>
                </w:r>
                <w:r w:rsidR="00CB6FB8">
                  <w:t>‬</w:t>
                </w:r>
                <w:r w:rsidR="00CF7717">
                  <w:t>‬</w:t>
                </w:r>
              </w:dir>
            </w:hyperlink>
            <w:r>
              <w:rPr>
                <w:rtl/>
              </w:rPr>
              <w:t xml:space="preserve">، </w:t>
            </w:r>
            <w:hyperlink r:id="rId91">
              <w:r>
                <w:rPr>
                  <w:color w:val="00467F"/>
                  <w:u w:val="single"/>
                  <w:rtl/>
                </w:rPr>
                <w:t>‏</w:t>
              </w:r>
              <w:dir w:val="rtl">
                <w:r>
                  <w:rPr>
                    <w:color w:val="00467F"/>
                    <w:u w:val="single"/>
                    <w:rtl/>
                  </w:rPr>
                  <w:t>شروط الخدمة عبر الإنترنت</w:t>
                </w:r>
                <w:r w:rsidR="00267A38">
                  <w:t>‬</w:t>
                </w:r>
                <w:r w:rsidR="00CB6FB8">
                  <w:t>‬</w:t>
                </w:r>
                <w:r w:rsidR="00CF7717">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البرامج الإضافية: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تعيين الترخيص</w:t>
      </w:r>
    </w:p>
    <w:p w:rsidR="006D0E10" w:rsidRDefault="007E0DDC">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6D0E10" w:rsidRDefault="006D0E10">
      <w:pPr>
        <w:pStyle w:val="ProductList-Body"/>
        <w:rPr>
          <w:rtl/>
        </w:rPr>
      </w:pPr>
    </w:p>
    <w:p w:rsidR="006D0E10" w:rsidRDefault="007E0DDC">
      <w:pPr>
        <w:pStyle w:val="ProductList-ClauseHeading"/>
        <w:outlineLvl w:val="4"/>
        <w:rPr>
          <w:rtl/>
        </w:rPr>
      </w:pPr>
      <w:r>
        <w:rPr>
          <w:rtl/>
        </w:rPr>
        <w:t>3.2 التنشيط المستند إلى Windows 10 Azure AD</w:t>
      </w:r>
    </w:p>
    <w:p w:rsidR="006D0E10" w:rsidRDefault="007E0DDC">
      <w:pPr>
        <w:pStyle w:val="ProductList-Body"/>
        <w:rPr>
          <w:rtl/>
        </w:rPr>
      </w:pPr>
      <w:r>
        <w:rPr>
          <w:rtl/>
        </w:rPr>
        <w:t xml:space="preserve">بالنسبة للعملاء الذي يستخدمون التنشيط المستند إلى Windows 10 Azure AD، يجوز لكل مستخدم مرخَّص تنشيط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حتى خمسة أجهزة متزامنة تعمل على التحديث السنوي Windows 10 Pro أو تحديث Windows 10 Enterprise Creator او إصدار أحدث منه.</w:t>
        </w:r>
        <w:r>
          <w:t>‬</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4"/>
        <w:rPr>
          <w:rtl/>
        </w:rPr>
      </w:pPr>
      <w:r>
        <w:rPr>
          <w:rtl/>
        </w:rPr>
        <w:t>3.3 تطبيقات Windows</w:t>
      </w:r>
    </w:p>
    <w:p w:rsidR="006D0E10" w:rsidRDefault="007E0DDC">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2">
        <w:r>
          <w:rPr>
            <w:color w:val="00467F"/>
            <w:u w:val="single"/>
            <w:rtl/>
          </w:rPr>
          <w:t>http://go.microsoft.com/fwlink/?linkid=246338</w:t>
        </w:r>
      </w:hyperlink>
      <w:r>
        <w:rPr>
          <w:rtl/>
        </w:rPr>
        <w:t xml:space="preserve"> أو شروط استخدام Xbox.com الموجودة على الموقع التالي </w:t>
      </w:r>
      <w:hyperlink r:id="rId93">
        <w:r>
          <w:rPr>
            <w:color w:val="00467F"/>
            <w:u w:val="single"/>
            <w:rtl/>
          </w:rPr>
          <w:t>http://xbox.com/legal/livetou</w:t>
        </w:r>
      </w:hyperlink>
      <w:r>
        <w:rPr>
          <w:rtl/>
        </w:rPr>
        <w:t xml:space="preserve"> فيما يتعلق بتطبيقات Windows التي تصل إلى خدمات Xbox.</w:t>
      </w:r>
    </w:p>
    <w:p w:rsidR="006D0E10" w:rsidRDefault="006D0E10">
      <w:pPr>
        <w:pStyle w:val="ProductList-Body"/>
        <w:rPr>
          <w:rtl/>
        </w:rPr>
      </w:pPr>
    </w:p>
    <w:p w:rsidR="006D0E10" w:rsidRDefault="007E0DDC">
      <w:pPr>
        <w:pStyle w:val="ProductList-ClauseHeading"/>
        <w:outlineLvl w:val="4"/>
        <w:rPr>
          <w:rtl/>
        </w:rPr>
      </w:pPr>
      <w:r>
        <w:rPr>
          <w:rtl/>
        </w:rPr>
        <w:t>3.4 Windows 10 Mobile Enterprise</w:t>
      </w:r>
    </w:p>
    <w:p w:rsidR="006D0E10" w:rsidRDefault="007E0DDC">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4"/>
        <w:rPr>
          <w:rtl/>
        </w:rPr>
      </w:pPr>
      <w:r>
        <w:rPr>
          <w:rtl/>
        </w:rPr>
        <w:t>3.5 حقوق استخدام تنشيط اتفاقية Microsoft Cloud</w:t>
      </w:r>
    </w:p>
    <w:p w:rsidR="006D0E10" w:rsidRDefault="007E0DDC">
      <w:pPr>
        <w:pStyle w:val="ProductList-Body"/>
        <w:rPr>
          <w:rtl/>
        </w:rPr>
      </w:pPr>
      <w:r>
        <w:rPr>
          <w:rtl/>
        </w:rPr>
        <w:t>للعملاء المرخَّص لهم بموجب اتفاقية Microsoft Cloud،</w:t>
      </w:r>
    </w:p>
    <w:p w:rsidR="006D0E10" w:rsidRDefault="007E0DDC" w:rsidP="007E0DDC">
      <w:pPr>
        <w:pStyle w:val="ProductList-Bullet"/>
        <w:numPr>
          <w:ilvl w:val="0"/>
          <w:numId w:val="27"/>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w:t>
      </w:r>
    </w:p>
    <w:p w:rsidR="006D0E10" w:rsidRDefault="007E0DDC" w:rsidP="007E0DDC">
      <w:pPr>
        <w:pStyle w:val="ProductList-Bullet"/>
        <w:numPr>
          <w:ilvl w:val="0"/>
          <w:numId w:val="27"/>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rsidR="006D0E10" w:rsidRDefault="007E0DDC" w:rsidP="007E0DDC">
      <w:pPr>
        <w:pStyle w:val="ProductList-Bullet"/>
        <w:numPr>
          <w:ilvl w:val="0"/>
          <w:numId w:val="27"/>
        </w:numPr>
        <w:rPr>
          <w:rtl/>
        </w:rPr>
      </w:pPr>
      <w:r>
        <w:rPr>
          <w:rtl/>
        </w:rPr>
        <w:t xml:space="preserve">ولا ينطبق القسم 4 (ضمان البرنامج). </w:t>
      </w:r>
    </w:p>
    <w:p w:rsidR="006D0E10" w:rsidRDefault="006D0E10">
      <w:pPr>
        <w:pStyle w:val="ProductList-Body"/>
        <w:rPr>
          <w:rtl/>
        </w:rPr>
      </w:pPr>
    </w:p>
    <w:p w:rsidR="006D0E10" w:rsidRDefault="007E0DDC">
      <w:pPr>
        <w:pStyle w:val="ProductList-ClauseHeading"/>
        <w:outlineLvl w:val="4"/>
        <w:rPr>
          <w:rtl/>
        </w:rPr>
      </w:pPr>
      <w:r>
        <w:rPr>
          <w:rtl/>
        </w:rPr>
        <w:t>3.6 ميزة ترقية Windows 10</w:t>
      </w:r>
    </w:p>
    <w:p w:rsidR="006D0E10" w:rsidRDefault="007E0DDC">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267A38">
          <w:t>‬</w:t>
        </w:r>
        <w:r w:rsidR="00CB6FB8">
          <w:t>‬</w:t>
        </w:r>
        <w:r w:rsidR="00CF7717">
          <w:t>‬</w:t>
        </w:r>
      </w:dir>
    </w:p>
    <w:p w:rsidR="006D0E10" w:rsidRDefault="007E0DDC" w:rsidP="007E0DDC">
      <w:pPr>
        <w:pStyle w:val="ProductList-Bullet"/>
        <w:numPr>
          <w:ilvl w:val="0"/>
          <w:numId w:val="28"/>
        </w:numPr>
        <w:rPr>
          <w:rtl/>
        </w:rPr>
      </w:pPr>
      <w:r>
        <w:rPr>
          <w:rtl/>
        </w:rPr>
        <w:t>Windows 10 Enterprise (الكل)</w:t>
      </w:r>
    </w:p>
    <w:p w:rsidR="006D0E10" w:rsidRDefault="007E0DDC" w:rsidP="007E0DDC">
      <w:pPr>
        <w:pStyle w:val="ProductList-Bullet"/>
        <w:numPr>
          <w:ilvl w:val="0"/>
          <w:numId w:val="28"/>
        </w:numPr>
        <w:rPr>
          <w:rtl/>
        </w:rPr>
      </w:pPr>
      <w:r>
        <w:rPr>
          <w:rtl/>
        </w:rPr>
        <w:t>Microsoft 365 (الكل)</w:t>
      </w:r>
    </w:p>
    <w:p w:rsidR="006D0E10" w:rsidRDefault="006D0E10">
      <w:pPr>
        <w:pStyle w:val="ProductList-Body"/>
        <w:rPr>
          <w:rtl/>
        </w:rPr>
      </w:pPr>
    </w:p>
    <w:p w:rsidR="006D0E10" w:rsidRDefault="007E0DDC">
      <w:pPr>
        <w:pStyle w:val="ProductList-ClauseHeading"/>
        <w:outlineLvl w:val="4"/>
        <w:rPr>
          <w:rtl/>
        </w:rPr>
      </w:pPr>
      <w:r>
        <w:rPr>
          <w:rtl/>
        </w:rPr>
        <w:t>3.7 استضافة متعددة المستأجرين لـ Windows 10</w:t>
      </w:r>
    </w:p>
    <w:p w:rsidR="006D0E10" w:rsidRDefault="007E0DDC">
      <w:pPr>
        <w:pStyle w:val="ProductList-Body"/>
        <w:rPr>
          <w:rtl/>
        </w:rPr>
      </w:pPr>
      <w:r>
        <w:rPr>
          <w:rtl/>
        </w:rPr>
        <w:t xml:space="preserve">يجوز للعملاء الذين لديهم Windows 10 Enterprise E3/E5 لكل ترخيص اشتراك مستخدم (باستثناء الإصدار المحلي فقط) أو Windows 10 Education A3/A5 لكل ترخيص اشتراك مستخدم أو VDA E3/E5 لكل تراخيص اشتراك مستخدم يستخدم التنشيط المستند إلى Azure AD تثبيت تحديث Windows 10 Creators أو برنامج Current Branch الأحدث على جهاز ظاهري يعمل على Microsoft Azure أو على خادم مشترك مع شريك مؤهَّل للاستضافة متعددة المستأجرين تم تحديده على </w:t>
      </w:r>
      <w:hyperlink r:id="rId94">
        <w:r>
          <w:rPr>
            <w:color w:val="00467F"/>
            <w:u w:val="single"/>
            <w:rtl/>
          </w:rPr>
          <w:t>www.microsoft.com/Qualified_MultiTenant_Hoster_Program</w:t>
        </w:r>
      </w:hyperlink>
      <w:r>
        <w:rPr>
          <w:rtl/>
        </w:rPr>
        <w:t xml:space="preserve"> يجوز لعملاء Azure Government استخدام تنشيط KMS بدلاً من التنشيط المستند إلى Azure AD. </w:t>
      </w:r>
      <w:dir w:val="rtl">
        <w:r>
          <w:rPr>
            <w:rtl/>
          </w:rPr>
          <w:t>يجوز لكل مستخدم مرخص أن يصل إلى حتى أربعة مثيلات من البرنامج.</w:t>
        </w:r>
        <w:r w:rsidR="00267A38">
          <w:t>‬</w:t>
        </w:r>
        <w:r w:rsidR="00CB6FB8">
          <w:t>‬</w:t>
        </w:r>
        <w:r w:rsidR="00CF7717">
          <w:t>‬</w:t>
        </w:r>
      </w:dir>
    </w:p>
    <w:p w:rsidR="006D0E10" w:rsidRDefault="006D0E10">
      <w:pPr>
        <w:pStyle w:val="ProductList-Body"/>
        <w:rPr>
          <w:rtl/>
        </w:rPr>
      </w:pPr>
    </w:p>
    <w:p w:rsidR="006D0E10" w:rsidRDefault="007E0DDC">
      <w:pPr>
        <w:pStyle w:val="ProductList-Body"/>
        <w:rPr>
          <w:rtl/>
        </w:rPr>
      </w:pPr>
      <w:r>
        <w:rPr>
          <w:rtl/>
        </w:rPr>
        <w:t>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https://docs.microsoft.com/en-us/windows/deployment/windows-10-enterprise-subscription-activation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w:t>
        </w:r>
        <w:r w:rsidR="00267A38">
          <w:t>‬</w:t>
        </w:r>
        <w:r w:rsidR="00CB6FB8">
          <w:t>‬</w:t>
        </w:r>
        <w:r w:rsidR="00CF7717">
          <w:t>‬</w:t>
        </w:r>
      </w:dir>
    </w:p>
    <w:p w:rsidR="006D0E10" w:rsidRDefault="006D0E10">
      <w:pPr>
        <w:pStyle w:val="ProductList-Body"/>
        <w:rPr>
          <w:rtl/>
        </w:rPr>
      </w:pPr>
    </w:p>
    <w:p w:rsidR="006D0E10" w:rsidRDefault="007E0DDC">
      <w:pPr>
        <w:pStyle w:val="ProductList-SubClauseHeading"/>
        <w:outlineLvl w:val="5"/>
        <w:rPr>
          <w:rtl/>
        </w:rPr>
      </w:pPr>
      <w:r>
        <w:rPr>
          <w:rtl/>
        </w:rPr>
        <w:t>3.7.1 قيود ميزة استخدام الطالب</w:t>
      </w:r>
    </w:p>
    <w:p w:rsidR="006D0E10" w:rsidRDefault="007E0DDC">
      <w:pPr>
        <w:pStyle w:val="ProductList-BodyIndented"/>
        <w:rPr>
          <w:rtl/>
        </w:rPr>
      </w:pPr>
      <w:r>
        <w:rPr>
          <w:rtl/>
        </w:rPr>
        <w:t>الطلاب الذين يحصلون على إمكانية الوصول إلى البرامج من خلال "ميزة استخدام الطالب" مؤهلون إذا كان الجهاز الأساسي يعمل بنظام تشغيل Microsoft Windows مؤهل.</w:t>
      </w:r>
    </w:p>
    <w:p w:rsidR="006D0E10" w:rsidRDefault="007E0DDC">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4.1 يتم منح حقوق الاستخدام الإضافية لترخيص Windows 10 Enterprise E3/E5 (لكل مستخدم ولكل جهاز) وترخيص Windows 10 Education A3/A5 (لكل مستخدم وكل جهاز) وترخيص الوصول إلى سطح مكتب Windows الظاهري (VDA) E3/E5 (لكل مستخدم ولكل جهاز) عبر ضمان البرنامج</w:t>
      </w:r>
    </w:p>
    <w:p w:rsidR="006D0E10" w:rsidRDefault="007E0DDC">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6D0E10" w:rsidRDefault="007E0DDC">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6D0E10" w:rsidRDefault="007E0DDC">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rsidR="006D0E10" w:rsidRDefault="007E0DDC" w:rsidP="007E0DDC">
      <w:pPr>
        <w:pStyle w:val="ProductList-Bullet"/>
        <w:numPr>
          <w:ilvl w:val="0"/>
          <w:numId w:val="29"/>
        </w:numPr>
        <w:rPr>
          <w:rtl/>
        </w:rPr>
      </w:pPr>
      <w:r>
        <w:rPr>
          <w:rtl/>
        </w:rPr>
        <w:t>يمكن لأي 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مخصص (أجهزة مخصصة) لاستخدام العميل.</w:t>
      </w:r>
    </w:p>
    <w:p w:rsidR="006D0E10" w:rsidRDefault="007E0DDC" w:rsidP="007E0DDC">
      <w:pPr>
        <w:pStyle w:val="ProductList-Bullet"/>
        <w:numPr>
          <w:ilvl w:val="0"/>
          <w:numId w:val="29"/>
        </w:numPr>
        <w:rPr>
          <w:rtl/>
        </w:rPr>
      </w:pPr>
      <w:r>
        <w:rPr>
          <w:rtl/>
        </w:rPr>
        <w:t>ارجع إلى القسمين 2.1.2.1 و2.1.2.2 لمعرفة قيود الاستخدام على نظام التشغيل المؤهِّل المشروط</w:t>
      </w:r>
      <w:r>
        <w:rPr>
          <w:rtl/>
        </w:rPr>
        <w:t>‬‏</w:t>
      </w:r>
      <w:dir w:val="rtl">
        <w:r>
          <w:rPr>
            <w:rtl/>
          </w:rPr>
          <w:t>.</w:t>
        </w:r>
        <w:r w:rsidR="00267A38">
          <w:t>‬</w:t>
        </w:r>
        <w:r w:rsidR="00CB6FB8">
          <w:t>‬</w:t>
        </w:r>
        <w:r w:rsidR="00CF7717">
          <w:t>‬</w:t>
        </w:r>
      </w:dir>
    </w:p>
    <w:p w:rsidR="006D0E10" w:rsidRDefault="007E0DDC" w:rsidP="007E0DDC">
      <w:pPr>
        <w:pStyle w:val="ProductList-Bullet"/>
        <w:numPr>
          <w:ilvl w:val="0"/>
          <w:numId w:val="29"/>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6D0E10" w:rsidRDefault="007E0DDC" w:rsidP="007E0DDC">
      <w:pPr>
        <w:pStyle w:val="ProductList-Bullet"/>
        <w:numPr>
          <w:ilvl w:val="0"/>
          <w:numId w:val="29"/>
        </w:numPr>
        <w:rPr>
          <w:rtl/>
        </w:rPr>
      </w:pPr>
      <w:r>
        <w:rPr>
          <w:rtl/>
        </w:rPr>
        <w:t>يجوز للعميل تشغيل Windows 10 Pro أو أية إصدارات سابقة من البرنامج، بدلاً من أي مثيل مسموح به في هذا البند.</w:t>
      </w:r>
    </w:p>
    <w:p w:rsidR="006D0E10" w:rsidRDefault="007E0DDC" w:rsidP="007E0DDC">
      <w:pPr>
        <w:pStyle w:val="ProductList-Bullet"/>
        <w:numPr>
          <w:ilvl w:val="0"/>
          <w:numId w:val="29"/>
        </w:numPr>
        <w:rPr>
          <w:rtl/>
        </w:rPr>
      </w:pPr>
      <w:r>
        <w:rPr>
          <w:rtl/>
        </w:rPr>
        <w:t>لا يحتاج العميل إلى ترخيص للوصول إلى المثيلات المسموح بها بغرض إدارة البرنامج فقط.</w:t>
      </w:r>
    </w:p>
    <w:p w:rsidR="006D0E10" w:rsidRDefault="006D0E10">
      <w:pPr>
        <w:pStyle w:val="ProductList-Body"/>
        <w:rPr>
          <w:rtl/>
        </w:rPr>
      </w:pPr>
    </w:p>
    <w:p w:rsidR="006D0E10" w:rsidRDefault="007E0DDC">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162"/>
        <w:gridCol w:w="923"/>
        <w:gridCol w:w="954"/>
        <w:gridCol w:w="923"/>
        <w:gridCol w:w="954"/>
      </w:tblGrid>
      <w:tr w:rsidR="006D0E1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D0E10" w:rsidRDefault="006D0E10">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D0E10" w:rsidRDefault="007E0DDC">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D0E10" w:rsidRDefault="007E0DDC">
            <w:pPr>
              <w:pStyle w:val="ProductList-TableBody"/>
              <w:jc w:val="center"/>
              <w:rPr>
                <w:rtl/>
              </w:rPr>
            </w:pPr>
            <w:r>
              <w:rPr>
                <w:color w:val="FFFFFF"/>
                <w:rtl/>
              </w:rPr>
              <w:t>Windows VDA</w:t>
            </w:r>
            <w:r>
              <w:rPr>
                <w:color w:val="FFFFFF"/>
                <w:rtl/>
              </w:rPr>
              <w:br/>
              <w:t>E3/E5</w:t>
            </w:r>
          </w:p>
        </w:tc>
      </w:tr>
      <w:tr w:rsidR="006D0E1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D0E10" w:rsidRDefault="006D0E10">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المستخدم</w:t>
            </w:r>
          </w:p>
        </w:tc>
      </w:tr>
      <w:tr w:rsidR="006D0E10">
        <w:tc>
          <w:tcPr>
            <w:tcW w:w="80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267A38">
                <w:t>‬</w:t>
              </w:r>
              <w:r w:rsidR="00CB6FB8">
                <w:t>‬</w:t>
              </w:r>
              <w:r w:rsidR="00CF7717">
                <w:t>‬</w:t>
              </w:r>
            </w:dir>
          </w:p>
        </w:tc>
        <w:tc>
          <w:tcPr>
            <w:tcW w:w="9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80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80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bl>
    <w:p w:rsidR="006D0E10" w:rsidRDefault="006D0E10">
      <w:pPr>
        <w:pStyle w:val="ProductList-Body"/>
        <w:rPr>
          <w:rtl/>
        </w:rPr>
      </w:pPr>
    </w:p>
    <w:p w:rsidR="006D0E10" w:rsidRDefault="007E0DDC">
      <w:pPr>
        <w:pStyle w:val="ProductList-SubClauseHeading"/>
        <w:outlineLvl w:val="5"/>
        <w:rPr>
          <w:rtl/>
        </w:rPr>
      </w:pPr>
      <w:r>
        <w:rPr>
          <w:rtl/>
        </w:rPr>
        <w:t>4.1.1 حقوق Windows 10 Enterprise Current Branch</w:t>
      </w:r>
    </w:p>
    <w:p w:rsidR="006D0E10" w:rsidRDefault="007E0DDC">
      <w:pPr>
        <w:pStyle w:val="ProductList-BodyIndented"/>
        <w:rPr>
          <w:rtl/>
        </w:rPr>
      </w:pPr>
      <w:r>
        <w:rPr>
          <w:rtl/>
        </w:rPr>
        <w:t>لا يجوز استخدام Windows 10 Enterprise Current Branch إلا بواسطة العملاء الذين لديهم تراخيص للوصول إلى سطح المكتب الظاهري أو Windows 10 Education A3/A5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6D0E10" w:rsidRDefault="006D0E10">
      <w:pPr>
        <w:pStyle w:val="ProductList-BodyIndented"/>
        <w:rPr>
          <w:rtl/>
        </w:rPr>
      </w:pPr>
    </w:p>
    <w:p w:rsidR="006D0E10" w:rsidRDefault="007E0DDC">
      <w:pPr>
        <w:pStyle w:val="ProductList-ClauseHeading"/>
        <w:outlineLvl w:val="4"/>
        <w:rPr>
          <w:rtl/>
        </w:rPr>
      </w:pPr>
      <w:r>
        <w:rPr>
          <w:rtl/>
        </w:rPr>
        <w:t>4.2 أنظمة التشغيل المؤهِّلة</w:t>
      </w:r>
    </w:p>
    <w:p w:rsidR="006D0E10" w:rsidRDefault="007E0DDC">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6D0E10" w:rsidRDefault="007E0DDC" w:rsidP="007E0DDC">
      <w:pPr>
        <w:pStyle w:val="ProductList-Bullet"/>
        <w:numPr>
          <w:ilvl w:val="0"/>
          <w:numId w:val="30"/>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6D0E10" w:rsidRDefault="007E0DDC" w:rsidP="007E0DDC">
      <w:pPr>
        <w:pStyle w:val="ProductList-Bullet"/>
        <w:numPr>
          <w:ilvl w:val="0"/>
          <w:numId w:val="30"/>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6D0E10" w:rsidRDefault="006D0E10">
      <w:pPr>
        <w:pStyle w:val="ProductList-Body"/>
        <w:rPr>
          <w:rtl/>
        </w:rPr>
      </w:pPr>
    </w:p>
    <w:p w:rsidR="006D0E10" w:rsidRDefault="007E0DDC">
      <w:pPr>
        <w:pStyle w:val="ProductList-ClauseHeading"/>
        <w:outlineLvl w:val="4"/>
        <w:rPr>
          <w:rtl/>
        </w:rPr>
      </w:pPr>
      <w:r>
        <w:rPr>
          <w:rtl/>
        </w:rPr>
        <w:t>4.3 إعادة تعيين ضمان برنامج Windows لكل جهاز</w:t>
      </w:r>
    </w:p>
    <w:p w:rsidR="006D0E10" w:rsidRDefault="007E0DDC">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6D0E10" w:rsidRDefault="006D0E10">
      <w:pPr>
        <w:pStyle w:val="ProductList-Body"/>
        <w:rPr>
          <w:rtl/>
        </w:rPr>
      </w:pPr>
    </w:p>
    <w:p w:rsidR="006D0E10" w:rsidRDefault="007E0DDC">
      <w:pPr>
        <w:pStyle w:val="ProductList-ClauseHeading"/>
        <w:outlineLvl w:val="4"/>
        <w:rPr>
          <w:rtl/>
        </w:rPr>
      </w:pPr>
      <w:r>
        <w:rPr>
          <w:rtl/>
        </w:rPr>
        <w:t>4.4 قواعد تعيين الترخيص لـ Windows 10 Enterprise لكل مستخدم</w:t>
      </w:r>
    </w:p>
    <w:p w:rsidR="006D0E10" w:rsidRDefault="007E0DDC">
      <w:pPr>
        <w:pStyle w:val="ProductList-SubClauseHeading"/>
        <w:outlineLvl w:val="5"/>
        <w:rPr>
          <w:rtl/>
        </w:rPr>
      </w:pPr>
      <w:r>
        <w:rPr>
          <w:rtl/>
        </w:rPr>
        <w:t>4.4.1 تراخيص اشتراك مستخدم Windows 10 Enterprise E3/E5</w:t>
      </w:r>
    </w:p>
    <w:p w:rsidR="006D0E10" w:rsidRDefault="007E0DDC">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rsidR="006D0E10" w:rsidRDefault="006D0E10">
      <w:pPr>
        <w:pStyle w:val="ProductList-BodyIndented"/>
        <w:rPr>
          <w:rtl/>
        </w:rPr>
      </w:pPr>
    </w:p>
    <w:p w:rsidR="006D0E10" w:rsidRDefault="007E0DDC">
      <w:pPr>
        <w:pStyle w:val="ProductList-ClauseHeading"/>
        <w:outlineLvl w:val="4"/>
        <w:rPr>
          <w:rtl/>
        </w:rPr>
      </w:pPr>
      <w:r>
        <w:rPr>
          <w:rtl/>
        </w:rPr>
        <w:t>4.5 عمليات تسجيل Enterprise مع توليفة تتكون من خيار Windows لكل مستخدم ولكل جهاز أو ضمان مستخدم Windows أو تغطية VDA</w:t>
      </w:r>
    </w:p>
    <w:p w:rsidR="006D0E10" w:rsidRDefault="007E0DDC">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6D0E10" w:rsidRDefault="007E0DDC" w:rsidP="007E0DDC">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6D0E10" w:rsidRDefault="007E0DDC" w:rsidP="007E0DDC">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rsidR="006D0E10" w:rsidRDefault="006D0E10">
      <w:pPr>
        <w:pStyle w:val="ProductList-Body"/>
        <w:rPr>
          <w:rtl/>
        </w:rPr>
      </w:pPr>
    </w:p>
    <w:p w:rsidR="006D0E10" w:rsidRDefault="007E0DDC">
      <w:pPr>
        <w:pStyle w:val="ProductList-ClauseHeading"/>
        <w:outlineLvl w:val="4"/>
        <w:rPr>
          <w:rtl/>
        </w:rPr>
      </w:pPr>
      <w:r>
        <w:rPr>
          <w:rtl/>
        </w:rPr>
        <w:t>4.6 Microsoft Desktop Optimization Pack (MDOP)</w:t>
      </w:r>
    </w:p>
    <w:p w:rsidR="006D0E10" w:rsidRDefault="007E0DDC">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6D0E10" w:rsidRDefault="006D0E10">
      <w:pPr>
        <w:pStyle w:val="ProductList-Body"/>
        <w:rPr>
          <w:rtl/>
        </w:rPr>
      </w:pPr>
    </w:p>
    <w:p w:rsidR="006D0E10" w:rsidRDefault="007E0DDC">
      <w:pPr>
        <w:pStyle w:val="ProductList-SubClauseHeading"/>
        <w:outlineLvl w:val="5"/>
        <w:rPr>
          <w:rtl/>
        </w:rPr>
      </w:pPr>
      <w:r>
        <w:rPr>
          <w:rtl/>
        </w:rPr>
        <w:t>4.6.1 أهلية MDOP</w:t>
      </w:r>
    </w:p>
    <w:p w:rsidR="006D0E10" w:rsidRDefault="007E0DDC">
      <w:pPr>
        <w:pStyle w:val="ProductList-BodyIndented"/>
        <w:rPr>
          <w:rtl/>
        </w:rPr>
      </w:pPr>
      <w:r>
        <w:rPr>
          <w:rtl/>
        </w:rPr>
        <w:t>العملاء الذين يتمتعون بما يلي لديهم الحق في استخدام MDOP ولا يحتاجون إلى شراء MDOP بشكل منفصل.</w:t>
      </w:r>
    </w:p>
    <w:p w:rsidR="006D0E10" w:rsidRDefault="007E0DDC" w:rsidP="007E0DDC">
      <w:pPr>
        <w:pStyle w:val="ProductList-Bullet"/>
        <w:numPr>
          <w:ilvl w:val="1"/>
          <w:numId w:val="32"/>
        </w:numPr>
        <w:rPr>
          <w:rtl/>
        </w:rPr>
      </w:pPr>
      <w:r>
        <w:rPr>
          <w:rtl/>
        </w:rPr>
        <w:t>Windows Enterprise 10 E3/E5 لكل ترخيص اشتراك مستخدم؛</w:t>
      </w:r>
    </w:p>
    <w:p w:rsidR="006D0E10" w:rsidRDefault="007E0DDC" w:rsidP="007E0DDC">
      <w:pPr>
        <w:pStyle w:val="ProductList-Bullet"/>
        <w:numPr>
          <w:ilvl w:val="1"/>
          <w:numId w:val="32"/>
        </w:numPr>
        <w:rPr>
          <w:rtl/>
        </w:rPr>
      </w:pPr>
      <w:r>
        <w:rPr>
          <w:rtl/>
        </w:rPr>
        <w:t>Windows 10 Enterprise E5 لكل ترخيص اشتراك جهاز؛</w:t>
      </w:r>
    </w:p>
    <w:p w:rsidR="006D0E10" w:rsidRDefault="007E0DDC" w:rsidP="007E0DDC">
      <w:pPr>
        <w:pStyle w:val="ProductList-Bullet"/>
        <w:numPr>
          <w:ilvl w:val="1"/>
          <w:numId w:val="32"/>
        </w:numPr>
        <w:rPr>
          <w:rtl/>
        </w:rPr>
      </w:pPr>
      <w:r>
        <w:rPr>
          <w:rtl/>
        </w:rPr>
        <w:t xml:space="preserve">الوصول إلى سطح المكتب الظاهري لـ Windows 10 Enterprise لكل ترخيص اشتراك مستخدم؛ أو </w:t>
      </w:r>
    </w:p>
    <w:p w:rsidR="006D0E10" w:rsidRDefault="007E0DDC" w:rsidP="007E0DDC">
      <w:pPr>
        <w:pStyle w:val="ProductList-Bullet"/>
        <w:numPr>
          <w:ilvl w:val="1"/>
          <w:numId w:val="32"/>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6D0E10" w:rsidRDefault="006D0E10">
      <w:pPr>
        <w:pStyle w:val="ProductList-BodyIndented"/>
        <w:rPr>
          <w:rtl/>
        </w:rPr>
      </w:pPr>
    </w:p>
    <w:p w:rsidR="006D0E10" w:rsidRDefault="007E0DDC">
      <w:pPr>
        <w:pStyle w:val="ProductList-ClauseHeading"/>
        <w:outlineLvl w:val="4"/>
        <w:rPr>
          <w:rtl/>
        </w:rPr>
      </w:pPr>
      <w:r>
        <w:rPr>
          <w:rtl/>
        </w:rPr>
        <w:t>4.7 البرامج الأكاديمية</w:t>
      </w:r>
    </w:p>
    <w:p w:rsidR="006D0E10" w:rsidRDefault="007E0DDC">
      <w:pPr>
        <w:pStyle w:val="ProductList-Body"/>
        <w:rPr>
          <w:rtl/>
        </w:rPr>
      </w:pPr>
      <w:r>
        <w:rPr>
          <w:rtl/>
        </w:rPr>
        <w:t>ينطبق ما يلي على جميع العملاء في برامج الترخيص المجمع الأكاديمية:</w:t>
      </w:r>
    </w:p>
    <w:p w:rsidR="006D0E10" w:rsidRDefault="007E0DDC">
      <w:pPr>
        <w:pStyle w:val="ProductList-SubClauseHeading"/>
        <w:outlineLvl w:val="5"/>
        <w:rPr>
          <w:rtl/>
        </w:rPr>
      </w:pPr>
      <w:r>
        <w:rPr>
          <w:rtl/>
        </w:rPr>
        <w:t>4.7.1 حقوق في Windows Enterprise LTSB</w:t>
      </w:r>
    </w:p>
    <w:p w:rsidR="006D0E10" w:rsidRDefault="007E0DDC">
      <w:pPr>
        <w:pStyle w:val="ProductList-BodyIndented"/>
        <w:rPr>
          <w:rtl/>
        </w:rPr>
      </w:pPr>
      <w:r>
        <w:rPr>
          <w:rtl/>
        </w:rPr>
        <w:t>يجوز للمؤسسات الأكاديمية التي لديها Windows 10 Enterprise E3/E5 أو Windows 10 Education A3/A5 تثبيت Windows 10 Enterprise LTSB بدلاً من أي مثيل دائم مسموح به. لا يسري هذا البند على العملاء الذين يرخِّصون هذا المنتج بموجب اتفاقية Microsoft Cloud.</w:t>
      </w:r>
    </w:p>
    <w:p w:rsidR="006D0E10" w:rsidRDefault="006D0E10">
      <w:pPr>
        <w:pStyle w:val="ProductList-BodyIndented"/>
        <w:rPr>
          <w:rtl/>
        </w:rPr>
      </w:pPr>
    </w:p>
    <w:p w:rsidR="006D0E10" w:rsidRDefault="007E0DDC">
      <w:pPr>
        <w:pStyle w:val="ProductList-SubClauseHeading"/>
        <w:outlineLvl w:val="5"/>
        <w:rPr>
          <w:rtl/>
        </w:rPr>
      </w:pPr>
      <w:r>
        <w:rPr>
          <w:rtl/>
        </w:rPr>
        <w:t>4.7.2 الحقوق في Windows 10 Enterprise أو Windows 10 Education أو Windows 10 Pro Education</w:t>
      </w:r>
    </w:p>
    <w:p w:rsidR="006D0E10" w:rsidRDefault="007E0DDC">
      <w:pPr>
        <w:pStyle w:val="ProductList-BodyIndented"/>
        <w:rPr>
          <w:rtl/>
        </w:rPr>
      </w:pPr>
      <w:r>
        <w:rPr>
          <w:rtl/>
        </w:rPr>
        <w:t xml:space="preserve">تمتلك المؤسسات الأكاديمية التي لديها ضمان برنامج لـ Windows Enterprise أو Windows Education حقوقًا في تثبيت Windows 10 Enterprise أو Windows 10 Education أو Windows 10 Pro Education واستخدامها. </w:t>
      </w:r>
    </w:p>
    <w:p w:rsidR="006D0E10" w:rsidRDefault="006D0E10">
      <w:pPr>
        <w:pStyle w:val="ProductList-BodyIndented"/>
        <w:rPr>
          <w:rtl/>
        </w:rPr>
      </w:pPr>
    </w:p>
    <w:p w:rsidR="006D0E10" w:rsidRDefault="007E0DDC">
      <w:pPr>
        <w:pStyle w:val="ProductList-SubClauseHeading"/>
        <w:outlineLvl w:val="5"/>
        <w:rPr>
          <w:rtl/>
        </w:rPr>
      </w:pPr>
      <w:r>
        <w:rPr>
          <w:rtl/>
        </w:rPr>
        <w:t>4.7.3 حقوق الرجوع إلى إصدار أقدم</w:t>
      </w:r>
    </w:p>
    <w:p w:rsidR="006D0E10" w:rsidRDefault="007E0DDC">
      <w:pPr>
        <w:pStyle w:val="ProductList-BodyIndented"/>
        <w:rPr>
          <w:rtl/>
        </w:rPr>
      </w:pPr>
      <w:r>
        <w:rPr>
          <w:rtl/>
        </w:rPr>
        <w:t>تمتلك المؤسسات الأكاديمية التي لديها ضمان برنامج لـ Windows 10 Enterprise أو Windows 10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 لا يسري هذا البند على العملاء الذين يرخِّصون هذا المنتج بموجب اتفاقية Microsoft Cloud.</w:t>
      </w:r>
    </w:p>
    <w:p w:rsidR="006D0E10" w:rsidRDefault="006D0E10">
      <w:pPr>
        <w:pStyle w:val="ProductList-BodyIndented"/>
        <w:rPr>
          <w:rtl/>
        </w:rPr>
      </w:pPr>
    </w:p>
    <w:p w:rsidR="006D0E10" w:rsidRDefault="007E0DDC">
      <w:pPr>
        <w:pStyle w:val="ProductList-SubClauseHeading"/>
        <w:outlineLvl w:val="5"/>
        <w:rPr>
          <w:rtl/>
        </w:rPr>
      </w:pPr>
      <w:r>
        <w:rPr>
          <w:rtl/>
        </w:rPr>
        <w:t>4.7.4 أهلية MDOP</w:t>
      </w:r>
    </w:p>
    <w:p w:rsidR="006D0E10" w:rsidRDefault="007E0DDC">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6D0E10" w:rsidRDefault="006D0E10">
      <w:pPr>
        <w:pStyle w:val="ProductList-BodyIndented"/>
        <w:rPr>
          <w:rtl/>
        </w:rPr>
      </w:pPr>
    </w:p>
    <w:p w:rsidR="006D0E10" w:rsidRDefault="007E0DDC">
      <w:pPr>
        <w:pStyle w:val="ProductList-SubClauseHeading"/>
        <w:outlineLvl w:val="5"/>
        <w:rPr>
          <w:rtl/>
        </w:rPr>
      </w:pPr>
      <w:r>
        <w:rPr>
          <w:rtl/>
        </w:rPr>
        <w:t>4.7.5 خيار Windows To Go للطالب:</w:t>
      </w:r>
    </w:p>
    <w:p w:rsidR="006D0E10" w:rsidRDefault="007E0DDC">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6D0E10" w:rsidRDefault="006D0E10">
      <w:pPr>
        <w:pStyle w:val="ProductList-BodyIndented"/>
        <w:rPr>
          <w:rtl/>
        </w:rPr>
      </w:pPr>
    </w:p>
    <w:p w:rsidR="006D0E10" w:rsidRDefault="007E0DDC">
      <w:pPr>
        <w:pStyle w:val="ProductList-ClauseHeading"/>
        <w:outlineLvl w:val="4"/>
        <w:rPr>
          <w:rtl/>
        </w:rPr>
      </w:pPr>
      <w:r>
        <w:rPr>
          <w:rtl/>
        </w:rPr>
        <w:t>4.8 نظام تشغيل سطح مكتب Windows - حقوق تشغيل "تطبيقات HPC المجمعة"</w:t>
      </w:r>
    </w:p>
    <w:p w:rsidR="006D0E10" w:rsidRDefault="007E0DDC">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6D0E10" w:rsidRDefault="006D0E10">
      <w:pPr>
        <w:pStyle w:val="ProductList-Body"/>
        <w:rPr>
          <w:rtl/>
        </w:rPr>
      </w:pPr>
    </w:p>
    <w:p w:rsidR="006D0E10" w:rsidRDefault="007E0DDC">
      <w:pPr>
        <w:pStyle w:val="ProductList-ClauseHeading"/>
        <w:outlineLvl w:val="4"/>
        <w:rPr>
          <w:rtl/>
        </w:rPr>
      </w:pPr>
      <w:r>
        <w:rPr>
          <w:rtl/>
        </w:rPr>
        <w:t>4.9 نظام تشغيل سطح مكتب لـ Windows - ‏Windows Thin PC</w:t>
      </w:r>
    </w:p>
    <w:p w:rsidR="006D0E10" w:rsidRDefault="007E0DDC">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6D0E10" w:rsidRDefault="007E0DDC" w:rsidP="007E0DDC">
      <w:pPr>
        <w:pStyle w:val="ProductList-Bullet"/>
        <w:numPr>
          <w:ilvl w:val="0"/>
          <w:numId w:val="33"/>
        </w:numPr>
        <w:rPr>
          <w:rtl/>
        </w:rPr>
      </w:pPr>
      <w:r>
        <w:rPr>
          <w:rtl/>
        </w:rPr>
        <w:t xml:space="preserve">الأمان </w:t>
      </w:r>
    </w:p>
    <w:p w:rsidR="006D0E10" w:rsidRDefault="007E0DDC" w:rsidP="007E0DDC">
      <w:pPr>
        <w:pStyle w:val="ProductList-Bullet"/>
        <w:numPr>
          <w:ilvl w:val="0"/>
          <w:numId w:val="33"/>
        </w:numPr>
        <w:rPr>
          <w:rtl/>
        </w:rPr>
      </w:pPr>
      <w:r>
        <w:rPr>
          <w:rtl/>
        </w:rPr>
        <w:t xml:space="preserve">الإدارة </w:t>
      </w:r>
    </w:p>
    <w:p w:rsidR="006D0E10" w:rsidRDefault="007E0DDC" w:rsidP="007E0DDC">
      <w:pPr>
        <w:pStyle w:val="ProductList-Bullet"/>
        <w:numPr>
          <w:ilvl w:val="0"/>
          <w:numId w:val="33"/>
        </w:numPr>
        <w:rPr>
          <w:rtl/>
        </w:rPr>
      </w:pPr>
      <w:r>
        <w:rPr>
          <w:rtl/>
        </w:rPr>
        <w:t xml:space="preserve">المحاكاة الطرفية </w:t>
      </w:r>
    </w:p>
    <w:p w:rsidR="006D0E10" w:rsidRDefault="007E0DDC" w:rsidP="007E0DDC">
      <w:pPr>
        <w:pStyle w:val="ProductList-Bullet"/>
        <w:numPr>
          <w:ilvl w:val="0"/>
          <w:numId w:val="33"/>
        </w:numPr>
        <w:rPr>
          <w:rtl/>
        </w:rPr>
      </w:pPr>
      <w:r>
        <w:rPr>
          <w:rtl/>
        </w:rPr>
        <w:t xml:space="preserve">سطح المكتب البعيد والتقنيات المشابهة </w:t>
      </w:r>
    </w:p>
    <w:p w:rsidR="006D0E10" w:rsidRDefault="007E0DDC" w:rsidP="007E0DDC">
      <w:pPr>
        <w:pStyle w:val="ProductList-Bullet"/>
        <w:numPr>
          <w:ilvl w:val="0"/>
          <w:numId w:val="33"/>
        </w:numPr>
        <w:rPr>
          <w:rtl/>
        </w:rPr>
      </w:pPr>
      <w:r>
        <w:rPr>
          <w:rtl/>
        </w:rPr>
        <w:t xml:space="preserve">مستعرض ويب </w:t>
      </w:r>
    </w:p>
    <w:p w:rsidR="006D0E10" w:rsidRDefault="007E0DDC" w:rsidP="007E0DDC">
      <w:pPr>
        <w:pStyle w:val="ProductList-Bullet"/>
        <w:numPr>
          <w:ilvl w:val="0"/>
          <w:numId w:val="33"/>
        </w:numPr>
        <w:rPr>
          <w:rtl/>
        </w:rPr>
      </w:pPr>
      <w:r>
        <w:rPr>
          <w:rtl/>
        </w:rPr>
        <w:t xml:space="preserve">مشغل الوسائط </w:t>
      </w:r>
    </w:p>
    <w:p w:rsidR="006D0E10" w:rsidRDefault="007E0DDC" w:rsidP="007E0DDC">
      <w:pPr>
        <w:pStyle w:val="ProductList-Bullet"/>
        <w:numPr>
          <w:ilvl w:val="0"/>
          <w:numId w:val="33"/>
        </w:numPr>
        <w:rPr>
          <w:rtl/>
        </w:rPr>
      </w:pPr>
      <w:r>
        <w:rPr>
          <w:rtl/>
        </w:rPr>
        <w:t xml:space="preserve">عميل المراسلة الفورية </w:t>
      </w:r>
    </w:p>
    <w:p w:rsidR="006D0E10" w:rsidRDefault="007E0DDC" w:rsidP="007E0DDC">
      <w:pPr>
        <w:pStyle w:val="ProductList-Bullet"/>
        <w:numPr>
          <w:ilvl w:val="0"/>
          <w:numId w:val="33"/>
        </w:numPr>
        <w:rPr>
          <w:rtl/>
        </w:rPr>
      </w:pPr>
      <w:r>
        <w:rPr>
          <w:rtl/>
        </w:rPr>
        <w:t xml:space="preserve">عارضو المستندات </w:t>
      </w:r>
    </w:p>
    <w:p w:rsidR="006D0E10" w:rsidRDefault="007E0DDC" w:rsidP="007E0DDC">
      <w:pPr>
        <w:pStyle w:val="ProductList-Bullet"/>
        <w:numPr>
          <w:ilvl w:val="0"/>
          <w:numId w:val="33"/>
        </w:numPr>
        <w:rPr>
          <w:rtl/>
        </w:rPr>
      </w:pPr>
      <w:r>
        <w:rPr>
          <w:rtl/>
        </w:rPr>
        <w:t>NET Framework وJava Virtual Machine</w:t>
      </w:r>
    </w:p>
    <w:p w:rsidR="006D0E10" w:rsidRDefault="007E0DDC">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6D0E10" w:rsidRDefault="006D0E10">
      <w:pPr>
        <w:pStyle w:val="ProductList-Body"/>
        <w:rPr>
          <w:rtl/>
        </w:rPr>
      </w:pPr>
    </w:p>
    <w:p w:rsidR="006D0E10" w:rsidRDefault="007E0DDC">
      <w:pPr>
        <w:pStyle w:val="ProductList-ClauseHeading"/>
        <w:outlineLvl w:val="4"/>
        <w:rPr>
          <w:rtl/>
        </w:rPr>
      </w:pPr>
      <w:r>
        <w:rPr>
          <w:rtl/>
        </w:rPr>
        <w:t>4.10 ضمان البرنامج لـ Windows Embedded Industry Enterprise</w:t>
      </w:r>
    </w:p>
    <w:p w:rsidR="006D0E10" w:rsidRDefault="007E0DDC">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02055083"/>
      <w:r>
        <w:instrText>Windows Server</w:instrText>
      </w:r>
      <w:bookmarkEnd w:id="193"/>
      <w:r>
        <w:instrText>" \l 2</w:instrText>
      </w:r>
      <w:r>
        <w:fldChar w:fldCharType="end"/>
      </w:r>
    </w:p>
    <w:p w:rsidR="006D0E10" w:rsidRDefault="007E0DDC">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02055084"/>
      <w:r>
        <w:instrText>Windows MultiPoint Server</w:instrText>
      </w:r>
      <w:bookmarkEnd w:id="195"/>
      <w:r>
        <w:instrText>" \l 3</w:instrText>
      </w:r>
      <w:r>
        <w:fldChar w:fldCharType="end"/>
      </w:r>
    </w:p>
    <w:p w:rsidR="006D0E10" w:rsidRDefault="007E0DDC">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9" w:space="0" w:color="FFFFFF"/>
              <w:left w:val="single" w:sz="9" w:space="0" w:color="FFFFFF"/>
              <w:bottom w:val="none" w:sz="4" w:space="0" w:color="BFBFBF"/>
              <w:right w:val="single" w:sz="9" w:space="0" w:color="FFFFFF"/>
            </w:tcBorders>
          </w:tcPr>
          <w:p w:rsidR="006D0E10" w:rsidRDefault="007E0DDC">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D0E10" w:rsidRDefault="007E0DDC">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6D0E10" w:rsidRDefault="007E0DDC">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6D0E10" w:rsidRDefault="007E0DDC">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6D0E10" w:rsidRDefault="007E0DDC">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D0E10" w:rsidRDefault="007E0DDC">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الإصدارات الدنيا: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(ضمان البرنامج):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59"/>
        <w:gridCol w:w="3643"/>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267A38">
                <w:t>‬</w:t>
              </w:r>
              <w:r w:rsidR="00CB6FB8">
                <w:t>‬</w:t>
              </w:r>
              <w:r w:rsidR="00CF7717">
                <w:t>‬</w:t>
              </w:r>
            </w:dir>
          </w:p>
          <w:p w:rsidR="006D0E10" w:rsidRDefault="007E0DDC">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6D0E10" w:rsidRDefault="006D0E10">
      <w:pPr>
        <w:pStyle w:val="ProductList-Body"/>
        <w:rPr>
          <w:rtl/>
        </w:rPr>
      </w:pPr>
    </w:p>
    <w:p w:rsidR="006D0E10" w:rsidRDefault="007E0DDC">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6D0E10" w:rsidRDefault="007E0DDC">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D0E10" w:rsidRDefault="006D0E10">
      <w:pPr>
        <w:pStyle w:val="ProductList-BodyIndented"/>
        <w:rPr>
          <w:rtl/>
        </w:rPr>
      </w:pPr>
    </w:p>
    <w:p w:rsidR="006D0E10" w:rsidRDefault="007E0DDC">
      <w:pPr>
        <w:pStyle w:val="ProductList-ClauseHeading"/>
        <w:outlineLvl w:val="4"/>
        <w:rPr>
          <w:rtl/>
        </w:rPr>
      </w:pPr>
      <w:r>
        <w:rPr>
          <w:rtl/>
        </w:rPr>
        <w:t>3.2 تشغيل مثيلات البرنامج</w:t>
      </w:r>
    </w:p>
    <w:p w:rsidR="006D0E10" w:rsidRDefault="007E0DDC">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6D0E10" w:rsidRDefault="006D0E10">
      <w:pPr>
        <w:pStyle w:val="ProductList-Body"/>
        <w:rPr>
          <w:rtl/>
        </w:rPr>
      </w:pPr>
    </w:p>
    <w:p w:rsidR="006D0E10" w:rsidRDefault="007E0DDC">
      <w:pPr>
        <w:pStyle w:val="ProductList-ClauseHeading"/>
        <w:outlineLvl w:val="4"/>
        <w:rPr>
          <w:rtl/>
        </w:rPr>
      </w:pPr>
      <w:r>
        <w:rPr>
          <w:rtl/>
        </w:rPr>
        <w:t>3.3 تراخيص الوصول</w:t>
      </w:r>
    </w:p>
    <w:p w:rsidR="006D0E10" w:rsidRDefault="007E0DDC">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4"/>
        <w:rPr>
          <w:rtl/>
        </w:rPr>
      </w:pPr>
      <w:r>
        <w:rPr>
          <w:rtl/>
        </w:rPr>
        <w:t>3.4 Windows MultiPoint Server 2016 Connector</w:t>
      </w:r>
    </w:p>
    <w:p w:rsidR="006D0E10" w:rsidRDefault="007E0DDC">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6D0E10" w:rsidRDefault="006D0E10">
      <w:pPr>
        <w:pStyle w:val="ProductList-Body"/>
        <w:rPr>
          <w:rtl/>
        </w:rPr>
      </w:pPr>
    </w:p>
    <w:p w:rsidR="006D0E10" w:rsidRDefault="007E0DDC">
      <w:pPr>
        <w:pStyle w:val="ProductList-ClauseHeading"/>
        <w:outlineLvl w:val="4"/>
        <w:rPr>
          <w:rtl/>
        </w:rPr>
      </w:pPr>
      <w:r>
        <w:rPr>
          <w:rtl/>
        </w:rPr>
        <w:t>3.5 نوع التثبيت</w:t>
      </w:r>
    </w:p>
    <w:p w:rsidR="006D0E10" w:rsidRDefault="007E0DDC">
      <w:pPr>
        <w:pStyle w:val="ProductList-Body"/>
        <w:rPr>
          <w:rtl/>
        </w:rPr>
      </w:pPr>
      <w:r>
        <w:rPr>
          <w:rtl/>
        </w:rPr>
        <w:t>يجوز للعملاء تثبيت خدمات سطح المكتب البعيد ونشر دور خدمات MultiPoint واستخدامه فقط.</w:t>
      </w:r>
    </w:p>
    <w:p w:rsidR="006D0E10" w:rsidRDefault="006D0E10">
      <w:pPr>
        <w:pStyle w:val="ProductList-Body"/>
        <w:rPr>
          <w:rtl/>
        </w:rPr>
      </w:pPr>
    </w:p>
    <w:p w:rsidR="006D0E10" w:rsidRDefault="007E0DDC">
      <w:pPr>
        <w:pStyle w:val="ProductList-ClauseHeading"/>
        <w:outlineLvl w:val="4"/>
        <w:rPr>
          <w:rtl/>
        </w:rPr>
      </w:pPr>
      <w:r>
        <w:rPr>
          <w:rtl/>
        </w:rPr>
        <w:t>3.6 البرامج الإضافية</w:t>
      </w:r>
    </w:p>
    <w:p w:rsidR="006D0E10" w:rsidRDefault="007E0DDC">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rsidR="006D0E10" w:rsidRDefault="007E0DDC">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02055085"/>
      <w:r>
        <w:instrText>Windows Server</w:instrText>
      </w:r>
      <w:bookmarkEnd w:id="201"/>
      <w:r>
        <w:instrText>" \l 3</w:instrText>
      </w:r>
      <w:r>
        <w:fldChar w:fldCharType="end"/>
      </w:r>
    </w:p>
    <w:p w:rsidR="006D0E10" w:rsidRDefault="007E0DDC">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E10">
        <w:tc>
          <w:tcPr>
            <w:tcW w:w="4160" w:type="dxa"/>
            <w:tcBorders>
              <w:top w:val="single" w:sz="9" w:space="0" w:color="FFFFF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FBFBF"/>
              <w:left w:val="single" w:sz="9" w:space="0" w:color="FFFFFF"/>
              <w:bottom w:val="dashed" w:sz="4" w:space="0" w:color="B2B2B2"/>
              <w:right w:val="single" w:sz="9" w:space="0" w:color="FFFFFF"/>
            </w:tcBorders>
          </w:tcPr>
          <w:p w:rsidR="006D0E10" w:rsidRDefault="007E0DDC">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D0E10" w:rsidRDefault="007E0DD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rsidR="006D0E10" w:rsidRDefault="007E0DDC">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rsidR="006D0E10" w:rsidRDefault="007E0DDC">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rsidR="006D0E10" w:rsidRDefault="007E0DDC">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D0E10">
        <w:tc>
          <w:tcPr>
            <w:tcW w:w="4160" w:type="dxa"/>
            <w:tcBorders>
              <w:top w:val="dashed" w:sz="4" w:space="0" w:color="B2B2B2"/>
              <w:left w:val="single" w:sz="9" w:space="0" w:color="FFFFFF"/>
              <w:bottom w:val="dashed" w:sz="4" w:space="0" w:color="BFBFBF"/>
              <w:right w:val="single" w:sz="9" w:space="0" w:color="FFFFFF"/>
            </w:tcBorders>
          </w:tcPr>
          <w:p w:rsidR="006D0E10" w:rsidRDefault="007E0DDC">
            <w:pPr>
              <w:pStyle w:val="ProductList-TableBody"/>
              <w:rPr>
                <w:rtl/>
              </w:rPr>
            </w:pPr>
            <w:r>
              <w:rPr>
                <w:rtl/>
              </w:rPr>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r>
      <w:tr w:rsidR="006D0E10">
        <w:tc>
          <w:tcPr>
            <w:tcW w:w="416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0E10" w:rsidRDefault="007E0DDC">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r>
      <w:tr w:rsidR="006D0E10">
        <w:tc>
          <w:tcPr>
            <w:tcW w:w="4160" w:type="dxa"/>
            <w:tcBorders>
              <w:top w:val="dashed" w:sz="4" w:space="0" w:color="BFBFBF"/>
              <w:left w:val="single" w:sz="9" w:space="0" w:color="FFFFFF"/>
              <w:bottom w:val="none" w:sz="4" w:space="0" w:color="BFBFBF"/>
              <w:right w:val="single" w:sz="9" w:space="0" w:color="FFFFFF"/>
            </w:tcBorders>
          </w:tcPr>
          <w:p w:rsidR="006D0E10" w:rsidRDefault="007E0DDC">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D0E10" w:rsidRDefault="007E0DDC">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6D0E10" w:rsidRDefault="006D0E10">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0E10" w:rsidRDefault="006D0E1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(ضمان البرنامج):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rPr>
                <w:color w:val="404040"/>
                <w:rtl/>
              </w:rPr>
              <w:t>مؤهل للتخفيض: المكونات الإضافية، المنتجات الإضافية</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7E0DDC">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التقنيات المضمنة: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7"/>
        <w:gridCol w:w="3658"/>
        <w:gridCol w:w="363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Windows Server 2016 CAL</w:t>
            </w:r>
          </w:p>
          <w:p w:rsidR="006D0E10" w:rsidRDefault="007E0DDC">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D0E10" w:rsidRDefault="007E0DDC">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6D0E10" w:rsidRDefault="006D0E10">
      <w:pPr>
        <w:pStyle w:val="ProductList-Body"/>
        <w:rPr>
          <w:rtl/>
        </w:rPr>
      </w:pPr>
    </w:p>
    <w:p w:rsidR="006D0E10" w:rsidRDefault="007E0DDC">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6D0E10" w:rsidRDefault="007E0DDC">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6D0E10" w:rsidRDefault="007E0DDC">
            <w:pPr>
              <w:pStyle w:val="ProductList-TableBody"/>
              <w:rPr>
                <w:rtl/>
              </w:rPr>
            </w:pPr>
            <w:r>
              <w:rPr>
                <w:rtl/>
              </w:rPr>
              <w:t>ترخيص اشتراك مستخدم لخدمات سطح المكتب البعيد Windows Server 2016</w:t>
            </w:r>
          </w:p>
        </w:tc>
      </w:tr>
    </w:tbl>
    <w:p w:rsidR="006D0E10" w:rsidRDefault="007E0DDC">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6D0E10" w:rsidRDefault="006D0E10">
      <w:pPr>
        <w:pStyle w:val="ProductList-BodyIndented"/>
        <w:rPr>
          <w:rtl/>
        </w:rPr>
      </w:pPr>
    </w:p>
    <w:p w:rsidR="006D0E10" w:rsidRDefault="007E0DDC">
      <w:pPr>
        <w:pStyle w:val="ProductList-SubClauseHeading"/>
        <w:outlineLvl w:val="5"/>
        <w:rPr>
          <w:rtl/>
        </w:rPr>
      </w:pPr>
      <w:r>
        <w:rPr>
          <w:rtl/>
        </w:rPr>
        <w:t>3.1.2 الوظائف الإضافية المقترنة بترخيص وصول العميل لخدمات إدارة حقوق Windows Server 2016</w:t>
      </w:r>
    </w:p>
    <w:p w:rsidR="006D0E10" w:rsidRDefault="007E0DDC">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Azure Information Protection (الخطة 1 والخطة 2)</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6D0E10">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D0E10" w:rsidRDefault="006D0E10">
      <w:pPr>
        <w:pStyle w:val="ProductList-BodyIndented"/>
        <w:rPr>
          <w:rtl/>
        </w:rPr>
      </w:pPr>
    </w:p>
    <w:p w:rsidR="006D0E10" w:rsidRDefault="007E0DDC">
      <w:pPr>
        <w:pStyle w:val="ProductList-SubClauseHeading"/>
        <w:outlineLvl w:val="5"/>
        <w:rPr>
          <w:rtl/>
        </w:rPr>
      </w:pPr>
      <w:r>
        <w:rPr>
          <w:rtl/>
        </w:rPr>
        <w:t>3.1.3 الوظائف الإضافية المقترنة بترخيص وصول العميل الخاص بمستخدم Microsoft Identity Manager</w:t>
      </w:r>
    </w:p>
    <w:p w:rsidR="006D0E10" w:rsidRDefault="007E0DDC">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D0E10" w:rsidRDefault="007E0DDC">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D0E10" w:rsidRDefault="007E0DDC">
            <w:pPr>
              <w:pStyle w:val="ProductList-TableBody"/>
              <w:rPr>
                <w:rtl/>
              </w:rPr>
            </w:pPr>
            <w:r>
              <w:rPr>
                <w:rtl/>
              </w:rPr>
              <w:t>ترخيص اشتراك المستخدم لـ Azure Active Directory Premium (الخطة 1 والخطة 2)</w:t>
            </w:r>
          </w:p>
        </w:tc>
      </w:tr>
      <w:tr w:rsidR="006D0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0E10" w:rsidRDefault="006D0E1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BodyIndented"/>
        <w:rPr>
          <w:rtl/>
        </w:rPr>
      </w:pPr>
      <w:r>
        <w:rPr>
          <w:i/>
          <w:rtl/>
        </w:rPr>
        <w:t xml:space="preserve">* مطلوب أيضًا لأي شخص يقوم البرنامج بإصدار معلومات الهوية أو إدارتها من أجله. </w:t>
      </w:r>
    </w:p>
    <w:p w:rsidR="006D0E10" w:rsidRDefault="006D0E10">
      <w:pPr>
        <w:pStyle w:val="ProductList-BodyIndented"/>
        <w:rPr>
          <w:rtl/>
        </w:rPr>
      </w:pPr>
    </w:p>
    <w:p w:rsidR="006D0E10" w:rsidRDefault="007E0DDC">
      <w:pPr>
        <w:pStyle w:val="ProductList-SubClauseHeading"/>
        <w:outlineLvl w:val="5"/>
        <w:rPr>
          <w:rtl/>
        </w:rPr>
      </w:pPr>
      <w:r>
        <w:rPr>
          <w:rtl/>
        </w:rPr>
        <w:t>3.1.4 خدمة المزامنة</w:t>
      </w:r>
    </w:p>
    <w:p w:rsidR="006D0E10" w:rsidRDefault="007E0DDC">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6D0E10" w:rsidRDefault="006D0E10">
      <w:pPr>
        <w:pStyle w:val="ProductList-BodyIndented"/>
        <w:rPr>
          <w:rtl/>
        </w:rPr>
      </w:pPr>
    </w:p>
    <w:p w:rsidR="006D0E10" w:rsidRDefault="007E0DDC">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6D0E10" w:rsidRDefault="007E0DDC">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6D0E10" w:rsidRDefault="006D0E10">
      <w:pPr>
        <w:pStyle w:val="ProductList-BodyIndented"/>
        <w:rPr>
          <w:rtl/>
        </w:rPr>
      </w:pPr>
    </w:p>
    <w:p w:rsidR="006D0E10" w:rsidRDefault="007E0DDC">
      <w:pPr>
        <w:pStyle w:val="ProductList-SubClauseHeading"/>
        <w:outlineLvl w:val="5"/>
        <w:rPr>
          <w:rtl/>
        </w:rPr>
      </w:pPr>
      <w:r>
        <w:rPr>
          <w:rtl/>
        </w:rPr>
        <w:t>3.2.2 الوظائف الإضافية المقترنة بترخيص الموصل الخارجي لخدمات إدارة الحقوق لـ Windows Server 2016</w:t>
      </w:r>
    </w:p>
    <w:p w:rsidR="006D0E10" w:rsidRDefault="007E0DDC">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Indented"/>
        <w:rPr>
          <w:rtl/>
        </w:rPr>
      </w:pPr>
    </w:p>
    <w:p w:rsidR="006D0E10" w:rsidRDefault="007E0DDC">
      <w:pPr>
        <w:pStyle w:val="ProductList-SubClauseHeading"/>
        <w:outlineLvl w:val="5"/>
        <w:rPr>
          <w:rtl/>
        </w:rPr>
      </w:pPr>
      <w:r>
        <w:rPr>
          <w:rtl/>
        </w:rPr>
        <w:t>3.2.3 الوظائف الإضافية المقترنة بترخيص الموصل الخارجي لـ Microsoft Identity Manager</w:t>
      </w:r>
    </w:p>
    <w:p w:rsidR="006D0E10" w:rsidRDefault="007E0DDC">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D0E10" w:rsidRDefault="007E0DDC">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6D0E10" w:rsidRDefault="006D0E10">
      <w:pPr>
        <w:pStyle w:val="ProductList-BodyIndented"/>
        <w:rPr>
          <w:rtl/>
        </w:rPr>
      </w:pPr>
    </w:p>
    <w:p w:rsidR="006D0E10" w:rsidRDefault="007E0DDC">
      <w:pPr>
        <w:pStyle w:val="ProductList-ClauseHeading"/>
        <w:outlineLvl w:val="4"/>
        <w:rPr>
          <w:rtl/>
        </w:rPr>
      </w:pPr>
      <w:r>
        <w:rPr>
          <w:rtl/>
        </w:rPr>
        <w:t>3.3 الشروط الإضافية لـ Windows Server 2016 Essentials</w:t>
      </w:r>
    </w:p>
    <w:p w:rsidR="006D0E10" w:rsidRDefault="007E0DDC">
      <w:pPr>
        <w:pStyle w:val="ProductList-SubClauseHeading"/>
        <w:outlineLvl w:val="5"/>
        <w:rPr>
          <w:rtl/>
        </w:rPr>
      </w:pPr>
      <w:r>
        <w:rPr>
          <w:rtl/>
        </w:rPr>
        <w:t>3.3.1 القيود المفروضة على الاستخدام</w:t>
      </w:r>
    </w:p>
    <w:p w:rsidR="006D0E10" w:rsidRDefault="007E0DDC" w:rsidP="007E0DDC">
      <w:pPr>
        <w:pStyle w:val="ProductList-Bullet"/>
        <w:numPr>
          <w:ilvl w:val="1"/>
          <w:numId w:val="34"/>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6D0E10" w:rsidRDefault="007E0DDC" w:rsidP="007E0DDC">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6D0E10" w:rsidRDefault="006D0E10">
      <w:pPr>
        <w:pStyle w:val="ProductList-BodyIndented"/>
        <w:rPr>
          <w:rtl/>
        </w:rPr>
      </w:pPr>
    </w:p>
    <w:p w:rsidR="006D0E10" w:rsidRDefault="007E0DDC">
      <w:pPr>
        <w:pStyle w:val="ProductList-SubClauseHeading"/>
        <w:outlineLvl w:val="5"/>
        <w:rPr>
          <w:rtl/>
        </w:rPr>
      </w:pPr>
      <w:r>
        <w:rPr>
          <w:rtl/>
        </w:rPr>
        <w:t>3.3.2 استخدام برنامج الخادم</w:t>
      </w:r>
    </w:p>
    <w:p w:rsidR="006D0E10" w:rsidRDefault="007E0DDC">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6D0E10" w:rsidRDefault="006D0E10">
      <w:pPr>
        <w:pStyle w:val="ProductList-BodyIndented"/>
        <w:rPr>
          <w:rtl/>
        </w:rPr>
      </w:pPr>
    </w:p>
    <w:p w:rsidR="006D0E10" w:rsidRDefault="007E0DDC">
      <w:pPr>
        <w:pStyle w:val="ProductList-SubClauseHeading"/>
        <w:outlineLvl w:val="5"/>
        <w:rPr>
          <w:rtl/>
        </w:rPr>
      </w:pPr>
      <w:r>
        <w:rPr>
          <w:rtl/>
        </w:rPr>
        <w:t>3.3.3 Windows Server 2016 Essentials Connector</w:t>
      </w:r>
    </w:p>
    <w:p w:rsidR="006D0E10" w:rsidRDefault="007E0DDC">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6D0E10" w:rsidRDefault="006D0E10">
      <w:pPr>
        <w:pStyle w:val="ProductList-BodyIndented"/>
        <w:rPr>
          <w:rtl/>
        </w:rPr>
      </w:pPr>
    </w:p>
    <w:p w:rsidR="006D0E10" w:rsidRDefault="007E0DDC">
      <w:pPr>
        <w:pStyle w:val="ProductList-SubClauseHeading"/>
        <w:outlineLvl w:val="5"/>
        <w:rPr>
          <w:rtl/>
        </w:rPr>
      </w:pPr>
      <w:r>
        <w:rPr>
          <w:rtl/>
        </w:rPr>
        <w:t>3.3.4 الوصول إلى خدمات إدارة حقوق Active Directory لـ Windows Server 2016</w:t>
      </w:r>
    </w:p>
    <w:p w:rsidR="006D0E10" w:rsidRDefault="007E0DDC">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6D0E10" w:rsidRDefault="006D0E10">
      <w:pPr>
        <w:pStyle w:val="ProductList-BodyIndented"/>
        <w:rPr>
          <w:rtl/>
        </w:rPr>
      </w:pPr>
    </w:p>
    <w:p w:rsidR="006D0E10" w:rsidRDefault="007E0DDC">
      <w:pPr>
        <w:pStyle w:val="ProductList-ClauseHeading"/>
        <w:outlineLvl w:val="4"/>
        <w:rPr>
          <w:rtl/>
        </w:rPr>
      </w:pPr>
      <w:r>
        <w:rPr>
          <w:rtl/>
        </w:rPr>
        <w:t>3.4 حاويات Windows Server بدون عزل Hyper-V مع الإصدار Standard وDatacenter من Windows Server 2016</w:t>
      </w:r>
    </w:p>
    <w:p w:rsidR="006D0E10" w:rsidRDefault="007E0DDC">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D0E10" w:rsidRDefault="006D0E10">
      <w:pPr>
        <w:pStyle w:val="ProductList-Body"/>
        <w:rPr>
          <w:rtl/>
        </w:rPr>
      </w:pPr>
    </w:p>
    <w:p w:rsidR="006D0E10" w:rsidRDefault="007E0DDC">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7E0DDC">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7"/>
        <w:gridCol w:w="3739"/>
        <w:gridCol w:w="358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D0E10" w:rsidRDefault="007E0DDC">
            <w:pPr>
              <w:pStyle w:val="ProductList-TableBody"/>
              <w:rPr>
                <w:rtl/>
              </w:rPr>
            </w:pPr>
            <w:r>
              <w:rPr>
                <w:color w:val="404040"/>
                <w:rtl/>
              </w:rPr>
              <w:t>حقوق تجاوز الفشل: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1">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2">
              <w:r>
                <w:rPr>
                  <w:color w:val="00467F"/>
                  <w:u w:val="single"/>
                  <w:rtl/>
                </w:rPr>
                <w:t>وقائمة المنتجات لشهر يونيو 2015</w:t>
              </w:r>
            </w:hyperlink>
            <w:r>
              <w:rPr>
                <w:rtl/>
              </w:rPr>
              <w:t xml:space="preserve"> (برنامج Forefront Identity Manager 2010 R2)؛ </w:t>
            </w:r>
            <w:hyperlink r:id="rId103">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0E10" w:rsidRDefault="007E0DDC">
            <w:pPr>
              <w:pStyle w:val="ProductList-TableBody"/>
              <w:rPr>
                <w:rtl/>
              </w:rPr>
            </w:pPr>
            <w:r>
              <w:rPr>
                <w:color w:val="404040"/>
                <w:rtl/>
              </w:rPr>
              <w:t>حقوق التجوال: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0E10" w:rsidRDefault="007E0DDC">
            <w:pPr>
              <w:pStyle w:val="ProductList-TableBody"/>
              <w:rPr>
                <w:rtl/>
              </w:rPr>
            </w:pPr>
            <w:r>
              <w:rPr>
                <w:color w:val="404040"/>
                <w:rtl/>
              </w:rPr>
              <w:t>‏</w:t>
            </w:r>
            <w:dir w:val="rtl">
              <w:r>
                <w:rPr>
                  <w:color w:val="404040"/>
                  <w:rtl/>
                </w:rPr>
                <w:t>الحقوق المكافئة لضمان البرنامج: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0E10" w:rsidRDefault="006D0E10">
            <w:pPr>
              <w:pStyle w:val="ProductList-TableBody"/>
              <w:rPr>
                <w:rtl/>
              </w:rPr>
            </w:pPr>
          </w:p>
        </w:tc>
      </w:tr>
    </w:tbl>
    <w:p w:rsidR="006D0E10" w:rsidRDefault="006D0E10">
      <w:pPr>
        <w:pStyle w:val="ProductList-ClauseHeading"/>
        <w:outlineLvl w:val="4"/>
        <w:rPr>
          <w:rtl/>
        </w:rPr>
      </w:pPr>
    </w:p>
    <w:p w:rsidR="006D0E10" w:rsidRDefault="007E0DDC">
      <w:pPr>
        <w:pStyle w:val="ProductList-ClauseHeading"/>
        <w:outlineLvl w:val="4"/>
        <w:rPr>
          <w:rtl/>
        </w:rPr>
      </w:pPr>
      <w:r>
        <w:rPr>
          <w:rtl/>
        </w:rPr>
        <w:t>4.1 ميزة استخدام Microsoft Azure Hybrid</w:t>
      </w:r>
    </w:p>
    <w:p w:rsidR="006D0E10" w:rsidRDefault="007E0DDC">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6D0E10" w:rsidRDefault="006D0E10">
      <w:pPr>
        <w:pStyle w:val="ProductList-Body"/>
        <w:rPr>
          <w:rtl/>
        </w:rPr>
      </w:pPr>
    </w:p>
    <w:p w:rsidR="006D0E10" w:rsidRDefault="007E0DDC">
      <w:pPr>
        <w:pStyle w:val="ProductList-ClauseHeading"/>
        <w:outlineLvl w:val="4"/>
        <w:rPr>
          <w:rtl/>
        </w:rPr>
      </w:pPr>
      <w:r>
        <w:rPr>
          <w:rtl/>
        </w:rPr>
        <w:t>4.2 إصدارات القنوات نصف السنوية</w:t>
      </w:r>
    </w:p>
    <w:p w:rsidR="006D0E10" w:rsidRDefault="007E0DDC">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6D0E10" w:rsidRDefault="006D0E10">
      <w:pPr>
        <w:pStyle w:val="ProductList-ClauseHeading"/>
        <w:outlineLvl w:val="4"/>
        <w:rPr>
          <w:rtl/>
        </w:rPr>
      </w:pPr>
    </w:p>
    <w:p w:rsidR="006D0E10" w:rsidRDefault="007E0DDC">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6D0E10" w:rsidRDefault="007E0DDC">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6D0E10" w:rsidRDefault="006D0E10">
      <w:pPr>
        <w:pStyle w:val="ProductList-Body"/>
        <w:rPr>
          <w:rtl/>
        </w:rPr>
      </w:pPr>
    </w:p>
    <w:p w:rsidR="006D0E10" w:rsidRDefault="007E0DDC">
      <w:pPr>
        <w:pStyle w:val="ProductList-ClauseHeading"/>
        <w:outlineLvl w:val="4"/>
        <w:rPr>
          <w:rtl/>
        </w:rPr>
      </w:pPr>
      <w:r>
        <w:rPr>
          <w:rtl/>
        </w:rPr>
        <w:t>4.4 حقوق الاستخدام وحالات منح الترخيص المرتبطة بتغير نموذج الترخيص - ترخيص مؤهل</w:t>
      </w:r>
    </w:p>
    <w:p w:rsidR="006D0E10" w:rsidRDefault="007E0DDC">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6D0E10">
      <w:pPr>
        <w:sectPr w:rsidR="006D0E10">
          <w:headerReference w:type="default" r:id="rId104"/>
          <w:footerReference w:type="default" r:id="rId105"/>
          <w:type w:val="continuous"/>
          <w:pgSz w:w="12240" w:h="15840" w:code="1"/>
          <w:pgMar w:top="1170" w:right="720" w:bottom="720" w:left="720" w:header="432" w:footer="288" w:gutter="0"/>
          <w:cols w:space="360"/>
        </w:sectPr>
      </w:pPr>
    </w:p>
    <w:p w:rsidR="006D0E10" w:rsidRDefault="007E0DDC">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502055086"/>
      <w:r>
        <w:instrText>الخدمات عبر الإنترنت</w:instrText>
      </w:r>
      <w:bookmarkEnd w:id="207"/>
      <w:r>
        <w:instrText>" \l 1</w:instrText>
      </w:r>
      <w:r>
        <w:fldChar w:fldCharType="end"/>
      </w:r>
    </w:p>
    <w:p w:rsidR="006D0E10" w:rsidRDefault="007E0DDC">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6">
        <w:r>
          <w:rPr>
            <w:color w:val="00467F"/>
            <w:u w:val="single"/>
            <w:rtl/>
          </w:rPr>
          <w:t>http://go.microsoft.com/?linkid=9840733</w:t>
        </w:r>
      </w:hyperlink>
      <w:r>
        <w:rPr>
          <w:rtl/>
        </w:rPr>
        <w:t xml:space="preserve"> وهي مضمنة في هذه الوثيقة عن طريق الإشارة إليها.</w:t>
      </w:r>
    </w:p>
    <w:p w:rsidR="006D0E10" w:rsidRDefault="007E0DDC">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02055087"/>
      <w:r>
        <w:instrText>التوفر الإقليمي للخدمات عبر الإنترنت</w:instrText>
      </w:r>
      <w:bookmarkEnd w:id="209"/>
      <w:r>
        <w:instrText>" \l 2</w:instrText>
      </w:r>
      <w:r>
        <w:fldChar w:fldCharType="end"/>
      </w:r>
    </w:p>
    <w:p w:rsidR="006D0E10" w:rsidRDefault="007E0DDC">
      <w:pPr>
        <w:pStyle w:val="ProductList-Body"/>
        <w:rPr>
          <w:rtl/>
        </w:rPr>
      </w:pPr>
      <w:r>
        <w:rPr>
          <w:rtl/>
        </w:rPr>
        <w:t xml:space="preserve">الرجاء زيارة الموقع </w:t>
      </w:r>
      <w:hyperlink r:id="rId107"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6D0E10" w:rsidRDefault="007E0DDC">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02055088"/>
      <w:r>
        <w:instrText>قواعد شراء الخدمات عبر الإنترنت</w:instrText>
      </w:r>
      <w:bookmarkEnd w:id="211"/>
      <w:r>
        <w:instrText>" \l 2</w:instrText>
      </w:r>
      <w:r>
        <w:fldChar w:fldCharType="end"/>
      </w:r>
    </w:p>
    <w:p w:rsidR="006D0E10" w:rsidRDefault="007E0DDC">
      <w:pPr>
        <w:pStyle w:val="ProductList-Body"/>
        <w:rPr>
          <w:rtl/>
        </w:rPr>
      </w:pPr>
      <w:r>
        <w:rPr>
          <w:rtl/>
        </w:rPr>
        <w:t>تنطبق قواعد الشراء التالية على شراء الخدمات عبر الإنترنت:</w:t>
      </w:r>
    </w:p>
    <w:p w:rsidR="006D0E10" w:rsidRDefault="007E0DDC" w:rsidP="007E0DDC">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rsidR="006D0E10" w:rsidRDefault="007E0DDC" w:rsidP="007E0DDC">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6D0E10" w:rsidRDefault="007E0DDC" w:rsidP="007E0DDC">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6D0E10" w:rsidRDefault="007E0DDC" w:rsidP="007E0DDC">
      <w:pPr>
        <w:pStyle w:val="ProductList-Bullet"/>
        <w:numPr>
          <w:ilvl w:val="0"/>
          <w:numId w:val="35"/>
        </w:numPr>
        <w:rPr>
          <w:rtl/>
        </w:rPr>
      </w:pPr>
      <w:r>
        <w:rPr>
          <w:rtl/>
        </w:rPr>
        <w:t>ترد شروط Microsoft Azure في إدخال منتج Microsoft Azure.</w:t>
      </w:r>
    </w:p>
    <w:p w:rsidR="006D0E10" w:rsidRDefault="007E0DDC" w:rsidP="007E0DDC">
      <w:pPr>
        <w:pStyle w:val="ProductList-Bullet"/>
        <w:numPr>
          <w:ilvl w:val="0"/>
          <w:numId w:val="35"/>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267A38">
                      <w:t>‬</w:t>
                    </w:r>
                    <w:r w:rsidR="00267A38">
                      <w:t>‬</w:t>
                    </w:r>
                    <w:r w:rsidR="00267A38">
                      <w:t>‬</w:t>
                    </w:r>
                    <w:r w:rsidR="00267A38">
                      <w:t>‬</w:t>
                    </w:r>
                    <w:r w:rsidR="00267A38">
                      <w:t>‬</w:t>
                    </w:r>
                    <w:r w:rsidR="00267A38">
                      <w:t>‬</w:t>
                    </w:r>
                    <w:r w:rsidR="00267A38">
                      <w:t>‬</w:t>
                    </w:r>
                    <w:r w:rsidR="00CB6FB8">
                      <w:t>‬</w:t>
                    </w:r>
                    <w:r w:rsidR="00CB6FB8">
                      <w:t>‬</w:t>
                    </w:r>
                    <w:r w:rsidR="00CB6FB8">
                      <w:t>‬</w:t>
                    </w:r>
                    <w:r w:rsidR="00CB6FB8">
                      <w:t>‬</w:t>
                    </w:r>
                    <w:r w:rsidR="00CB6FB8">
                      <w:t>‬</w:t>
                    </w:r>
                    <w:r w:rsidR="00CB6FB8">
                      <w:t>‬</w:t>
                    </w:r>
                    <w:r w:rsidR="00CB6FB8">
                      <w:t>‬</w:t>
                    </w:r>
                    <w:r w:rsidR="00CF7717">
                      <w:t>‬</w:t>
                    </w:r>
                    <w:r w:rsidR="00CF7717">
                      <w:t>‬</w:t>
                    </w:r>
                    <w:r w:rsidR="00CF7717">
                      <w:t>‬</w:t>
                    </w:r>
                    <w:r w:rsidR="00CF7717">
                      <w:t>‬</w:t>
                    </w:r>
                    <w:r w:rsidR="00CF7717">
                      <w:t>‬</w:t>
                    </w:r>
                    <w:r w:rsidR="00CF7717">
                      <w:t>‬</w:t>
                    </w:r>
                    <w:r w:rsidR="00CF7717">
                      <w:t>‬</w:t>
                    </w:r>
                  </w:dir>
                </w:dir>
              </w:dir>
            </w:dir>
          </w:dir>
        </w:dir>
      </w:dir>
    </w:p>
    <w:p w:rsidR="006D0E10" w:rsidRDefault="007E0DDC">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02055089"/>
      <w:r>
        <w:instrText>تجديد الخدمات عبر الإنترنت</w:instrText>
      </w:r>
      <w:bookmarkEnd w:id="213"/>
      <w:r>
        <w:instrText>" \l 2</w:instrText>
      </w:r>
      <w:r>
        <w:fldChar w:fldCharType="end"/>
      </w:r>
    </w:p>
    <w:p w:rsidR="006D0E10" w:rsidRDefault="007E0DDC">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8">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02055090"/>
      <w:r>
        <w:instrText>خدمات Microsoft Azure</w:instrText>
      </w:r>
      <w:bookmarkEnd w:id="215"/>
      <w:r>
        <w:instrText>" \l 2</w:instrText>
      </w:r>
      <w:r>
        <w:fldChar w:fldCharType="end"/>
      </w:r>
    </w:p>
    <w:p w:rsidR="006D0E10" w:rsidRDefault="007E0DDC">
      <w:pPr>
        <w:pStyle w:val="ProductList-ClauseHeading"/>
        <w:outlineLvl w:val="2"/>
        <w:rPr>
          <w:rtl/>
        </w:rPr>
      </w:pPr>
      <w:r>
        <w:rPr>
          <w:rtl/>
        </w:rPr>
        <w:t>1. التعريفات</w:t>
      </w:r>
    </w:p>
    <w:p w:rsidR="006D0E10" w:rsidRDefault="007E0DDC">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267A38">
          <w:t>‬</w:t>
        </w:r>
        <w:r w:rsidR="00CB6FB8">
          <w:t>‬</w:t>
        </w:r>
        <w:r w:rsidR="00CF7717">
          <w:t>‬</w:t>
        </w:r>
      </w:dir>
    </w:p>
    <w:p w:rsidR="006D0E10" w:rsidRDefault="007E0DDC">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6D0E10" w:rsidRDefault="007E0DDC">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6D0E10" w:rsidRDefault="007E0DDC">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2"/>
        <w:rPr>
          <w:rtl/>
        </w:rPr>
      </w:pPr>
      <w:r>
        <w:rPr>
          <w:rtl/>
        </w:rPr>
        <w:t>2. مدة الاشتراك</w:t>
      </w:r>
    </w:p>
    <w:p w:rsidR="006D0E10" w:rsidRDefault="007E0DDC">
      <w:pPr>
        <w:pStyle w:val="ProductList-Body"/>
        <w:rPr>
          <w:rtl/>
        </w:rPr>
      </w:pPr>
      <w:r>
        <w:rPr>
          <w:rtl/>
        </w:rPr>
        <w:t>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6D0E10" w:rsidRDefault="006D0E10">
      <w:pPr>
        <w:pStyle w:val="ProductList-Body"/>
        <w:rPr>
          <w:rtl/>
        </w:rPr>
      </w:pPr>
    </w:p>
    <w:p w:rsidR="006D0E10" w:rsidRDefault="007E0DDC">
      <w:pPr>
        <w:pStyle w:val="ProductList-ClauseHeading"/>
        <w:outlineLvl w:val="2"/>
        <w:rPr>
          <w:rtl/>
        </w:rPr>
      </w:pPr>
      <w:r>
        <w:rPr>
          <w:rtl/>
        </w:rPr>
        <w:t>3. خدمات الشراء</w:t>
      </w:r>
    </w:p>
    <w:p w:rsidR="006D0E10" w:rsidRDefault="007E0DDC">
      <w:pPr>
        <w:pStyle w:val="ProductList-Body"/>
        <w:rPr>
          <w:rtl/>
        </w:rPr>
      </w:pPr>
      <w:r>
        <w:rPr>
          <w:rtl/>
        </w:rPr>
        <w:t>يجوز شراء خدمات Microsoft Azure التالية بواحدة أو مجموعة من الطرق التالية:</w:t>
      </w:r>
    </w:p>
    <w:p w:rsidR="006D0E10" w:rsidRDefault="007E0DDC" w:rsidP="007E0DDC">
      <w:pPr>
        <w:pStyle w:val="ProductList-Bullet"/>
        <w:numPr>
          <w:ilvl w:val="0"/>
          <w:numId w:val="36"/>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267A38">
          <w:t>‬</w:t>
        </w:r>
        <w:r w:rsidR="00CB6FB8">
          <w:t>‬</w:t>
        </w:r>
        <w:r w:rsidR="00CF7717">
          <w:t>‬</w:t>
        </w:r>
      </w:dir>
    </w:p>
    <w:p w:rsidR="006D0E10" w:rsidRDefault="007E0DDC" w:rsidP="007E0DDC">
      <w:pPr>
        <w:pStyle w:val="ProductList-Bullet"/>
        <w:numPr>
          <w:ilvl w:val="0"/>
          <w:numId w:val="36"/>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rsidR="006D0E10" w:rsidRDefault="007E0DDC" w:rsidP="007E0DDC">
      <w:pPr>
        <w:pStyle w:val="ProductList-Bullet"/>
        <w:numPr>
          <w:ilvl w:val="0"/>
          <w:numId w:val="36"/>
        </w:numPr>
        <w:rPr>
          <w:rtl/>
        </w:rPr>
      </w:pPr>
      <w:r>
        <w:rPr>
          <w:b/>
          <w:color w:val="00188F"/>
          <w:rtl/>
        </w:rPr>
        <w:t>خطة خدمات Microsoft Azure</w:t>
      </w:r>
      <w:r>
        <w:rPr>
          <w:rtl/>
        </w:rPr>
        <w:t>: يجوز للعميل الاشتراك في خدمة Microsoft Azure كخطة لخدمات Microsoft Azure.</w:t>
      </w:r>
    </w:p>
    <w:p w:rsidR="006D0E10" w:rsidRDefault="007E0DDC" w:rsidP="007E0DDC">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نقدي.</w:t>
      </w:r>
    </w:p>
    <w:p w:rsidR="006D0E10" w:rsidRDefault="006D0E10">
      <w:pPr>
        <w:pStyle w:val="ProductList-Body"/>
        <w:rPr>
          <w:rtl/>
        </w:rPr>
      </w:pPr>
    </w:p>
    <w:p w:rsidR="006D0E10" w:rsidRDefault="007E0DDC">
      <w:pPr>
        <w:pStyle w:val="ProductList-ClauseHeading"/>
        <w:outlineLvl w:val="2"/>
        <w:rPr>
          <w:rtl/>
        </w:rPr>
      </w:pPr>
      <w:r>
        <w:rPr>
          <w:rtl/>
        </w:rPr>
        <w:t>4. الأسعار</w:t>
      </w:r>
    </w:p>
    <w:p w:rsidR="006D0E10" w:rsidRDefault="007E0DDC">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6D0E10" w:rsidRDefault="006D0E10">
      <w:pPr>
        <w:pStyle w:val="ProductList-Body"/>
        <w:rPr>
          <w:rtl/>
        </w:rPr>
      </w:pPr>
    </w:p>
    <w:p w:rsidR="006D0E10" w:rsidRDefault="007E0DDC">
      <w:pPr>
        <w:pStyle w:val="ProductList-ClauseHeading"/>
        <w:outlineLvl w:val="2"/>
        <w:rPr>
          <w:rtl/>
        </w:rPr>
      </w:pPr>
      <w:r>
        <w:rPr>
          <w:rtl/>
        </w:rPr>
        <w:t>5. الدفع والرسوم</w:t>
      </w:r>
    </w:p>
    <w:p w:rsidR="006D0E10" w:rsidRDefault="007E0DDC" w:rsidP="007E0DDC">
      <w:pPr>
        <w:pStyle w:val="ProductList-Bullet"/>
        <w:numPr>
          <w:ilvl w:val="0"/>
          <w:numId w:val="37"/>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6D0E10" w:rsidRDefault="007E0DDC" w:rsidP="007E0DDC">
      <w:pPr>
        <w:pStyle w:val="ProductList-Bullet"/>
        <w:numPr>
          <w:ilvl w:val="0"/>
          <w:numId w:val="37"/>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rsidR="006D0E10" w:rsidRDefault="007E0DDC" w:rsidP="007E0DDC">
      <w:pPr>
        <w:pStyle w:val="ProductList-Bullet"/>
        <w:numPr>
          <w:ilvl w:val="0"/>
          <w:numId w:val="37"/>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فترة تسجيل ربع سنوية. </w:t>
      </w:r>
    </w:p>
    <w:p w:rsidR="006D0E10" w:rsidRDefault="007E0DDC" w:rsidP="007E0DDC">
      <w:pPr>
        <w:pStyle w:val="ProductList-Bullet"/>
        <w:numPr>
          <w:ilvl w:val="0"/>
          <w:numId w:val="37"/>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ربع سنوية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ربع سنوي. </w:t>
      </w:r>
    </w:p>
    <w:p w:rsidR="006D0E10" w:rsidRDefault="007E0DDC" w:rsidP="007E0DDC">
      <w:pPr>
        <w:pStyle w:val="ProductList-Bullet"/>
        <w:numPr>
          <w:ilvl w:val="0"/>
          <w:numId w:val="37"/>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6D0E10" w:rsidRDefault="006D0E10">
      <w:pPr>
        <w:pStyle w:val="ProductList-Body"/>
        <w:rPr>
          <w:rtl/>
        </w:rPr>
      </w:pPr>
    </w:p>
    <w:p w:rsidR="006D0E10" w:rsidRDefault="007E0DDC">
      <w:pPr>
        <w:pStyle w:val="ProductList-ClauseHeading"/>
        <w:outlineLvl w:val="2"/>
        <w:rPr>
          <w:rtl/>
        </w:rPr>
      </w:pPr>
      <w:r>
        <w:rPr>
          <w:rtl/>
        </w:rPr>
        <w:t>6. برامج Open License وOpen Value وOpen Value Subscription</w:t>
      </w:r>
    </w:p>
    <w:p w:rsidR="006D0E10" w:rsidRDefault="007E0DDC">
      <w:pPr>
        <w:pStyle w:val="ProductList-SubClauseHeading"/>
        <w:outlineLvl w:val="3"/>
        <w:rPr>
          <w:rtl/>
        </w:rPr>
      </w:pPr>
      <w:r>
        <w:rPr>
          <w:rtl/>
        </w:rPr>
        <w:t>6.1 التعريفات</w:t>
      </w:r>
    </w:p>
    <w:p w:rsidR="006D0E10" w:rsidRDefault="007E0DDC">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6D0E10" w:rsidRDefault="007E0DDC">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6D0E10" w:rsidRDefault="007E0DDC">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267A38">
          <w:t>‬</w:t>
        </w:r>
        <w:r w:rsidR="00CB6FB8">
          <w:t>‬</w:t>
        </w:r>
        <w:r w:rsidR="00CF7717">
          <w:t>‬</w:t>
        </w:r>
      </w:dir>
    </w:p>
    <w:p w:rsidR="006D0E10" w:rsidRDefault="006D0E10">
      <w:pPr>
        <w:pStyle w:val="ProductList-BodyIndented"/>
        <w:rPr>
          <w:rtl/>
        </w:rPr>
      </w:pPr>
    </w:p>
    <w:p w:rsidR="006D0E10" w:rsidRDefault="007E0DDC">
      <w:pPr>
        <w:pStyle w:val="ProductList-SubClauseHeading"/>
        <w:outlineLvl w:val="3"/>
        <w:rPr>
          <w:rtl/>
        </w:rPr>
      </w:pPr>
      <w:r>
        <w:rPr>
          <w:rtl/>
        </w:rPr>
        <w:t>6.2 مدة الاشتراك</w:t>
      </w:r>
    </w:p>
    <w:p w:rsidR="006D0E10" w:rsidRDefault="007E0DDC">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6D0E10" w:rsidRDefault="006D0E10">
      <w:pPr>
        <w:pStyle w:val="ProductList-BodyIndented"/>
        <w:rPr>
          <w:rtl/>
        </w:rPr>
      </w:pPr>
    </w:p>
    <w:p w:rsidR="006D0E10" w:rsidRDefault="007E0DDC">
      <w:pPr>
        <w:pStyle w:val="ProductList-ClauseHeading"/>
        <w:outlineLvl w:val="2"/>
        <w:rPr>
          <w:rtl/>
        </w:rPr>
      </w:pPr>
      <w:r>
        <w:rPr>
          <w:rtl/>
        </w:rPr>
        <w:t>7. ميزة استخدام Microsoft Azure Hybrid</w:t>
      </w:r>
    </w:p>
    <w:p w:rsidR="006D0E10" w:rsidRDefault="007E0DDC">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6D0E10" w:rsidRDefault="006D0E10">
      <w:pPr>
        <w:pStyle w:val="ProductList-Body"/>
        <w:rPr>
          <w:rtl/>
        </w:rPr>
      </w:pPr>
    </w:p>
    <w:p w:rsidR="006D0E10" w:rsidRDefault="007E0DDC">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Azure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نويات فعلية ومثيل أساسي واحد.</w:t>
      </w:r>
    </w:p>
    <w:p w:rsidR="006D0E10" w:rsidRDefault="006D0E10">
      <w:pPr>
        <w:pStyle w:val="ProductList-Body"/>
        <w:rPr>
          <w:rtl/>
        </w:rPr>
      </w:pPr>
    </w:p>
    <w:p w:rsidR="006D0E10" w:rsidRDefault="007E0DDC">
      <w:pPr>
        <w:pStyle w:val="ProductList-Body"/>
        <w:rPr>
          <w:rtl/>
        </w:rPr>
      </w:pPr>
      <w:r>
        <w:rPr>
          <w:rtl/>
        </w:rPr>
        <w:t xml:space="preserve">يجب على العميل أن يشير إلى أنه يستخدم Windows Server بموجب Azure HUB عند تكوين الصورة (الصور) المحمّلة على Azure. يجوز للعميل استخدام صوره المحمّلة بموجب </w:t>
      </w:r>
      <w:hyperlink r:id="rId109">
        <w:r>
          <w:rPr>
            <w:color w:val="00467F"/>
            <w:u w:val="single"/>
            <w:rtl/>
          </w:rPr>
          <w:t>شروط الخدمات عبر الإنترنت</w:t>
        </w:r>
      </w:hyperlink>
      <w:r>
        <w:rPr>
          <w:rtl/>
        </w:rPr>
        <w:t>.</w:t>
      </w:r>
    </w:p>
    <w:p w:rsidR="006D0E10" w:rsidRDefault="006D0E10">
      <w:pPr>
        <w:pStyle w:val="ProductList-Body"/>
        <w:rPr>
          <w:rtl/>
        </w:rPr>
      </w:pPr>
    </w:p>
    <w:p w:rsidR="006D0E10" w:rsidRDefault="007E0DDC">
      <w:pPr>
        <w:pStyle w:val="ProductList-Body"/>
        <w:rPr>
          <w:rtl/>
        </w:rPr>
      </w:pPr>
      <w:r>
        <w:rPr>
          <w:rtl/>
        </w:rPr>
        <w:t xml:space="preserve">توفر Azure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Azure HUB وتخضع لقيود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rsidR="006D0E10" w:rsidRDefault="006D0E10">
      <w:pPr>
        <w:pStyle w:val="ProductList-Body"/>
        <w:rPr>
          <w:rtl/>
        </w:rPr>
      </w:pPr>
    </w:p>
    <w:p w:rsidR="006D0E10" w:rsidRDefault="007E0DDC">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02055091"/>
      <w:r>
        <w:instrText>خدمات Microsoft Azure</w:instrText>
      </w:r>
      <w:bookmarkEnd w:id="217"/>
      <w:r>
        <w:instrText>" \l 3</w:instrText>
      </w:r>
      <w:r>
        <w:fldChar w:fldCharType="end"/>
      </w:r>
    </w:p>
    <w:p w:rsidR="006D0E10" w:rsidRDefault="007E0DDC">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2B2B2"/>
              <w:right w:val="none" w:sz="4" w:space="0" w:color="6E6E6E"/>
            </w:tcBorders>
          </w:tcPr>
          <w:p w:rsidR="006D0E10" w:rsidRDefault="007E0DDC">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خطط خدمات Microsoft Azure</w:t>
      </w:r>
    </w:p>
    <w:p w:rsidR="006D0E10" w:rsidRDefault="007E0DDC">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D0E10" w:rsidRDefault="006D0E10">
            <w:pPr>
              <w:pStyle w:val="PURBreadcrumb"/>
              <w:bidi/>
              <w:rPr>
                <w:rtl/>
              </w:rPr>
            </w:pPr>
          </w:p>
          <w:tbl>
            <w:tblPr>
              <w:bidiVisual/>
              <w:tblW w:w="0" w:type="dxa"/>
              <w:tblLook w:val="04A0" w:firstRow="1" w:lastRow="0" w:firstColumn="1" w:lastColumn="0" w:noHBand="0" w:noVBand="1"/>
            </w:tblPr>
            <w:tblGrid>
              <w:gridCol w:w="10800"/>
            </w:tblGrid>
            <w:tr w:rsidR="006D0E10">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TableBody"/>
              <w:rPr>
                <w:rtl/>
              </w:rPr>
            </w:pPr>
          </w:p>
        </w:tc>
      </w:tr>
    </w:tbl>
    <w:p w:rsidR="006D0E10" w:rsidRDefault="007E0DDC">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02055092"/>
      <w:r>
        <w:instrText>خطط Microsoft Azure Infrastructure</w:instrText>
      </w:r>
      <w:bookmarkEnd w:id="221"/>
      <w:r>
        <w:instrText>" \l 3</w:instrText>
      </w:r>
      <w:r>
        <w:fldChar w:fldCharType="end"/>
      </w:r>
    </w:p>
    <w:p w:rsidR="006D0E10" w:rsidRDefault="007E0DDC">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22"/>
        <w:gridCol w:w="3653"/>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Operations Management and Security</w:t>
      </w:r>
    </w:p>
    <w:p w:rsidR="006D0E10" w:rsidRDefault="006D0E10">
      <w:pPr>
        <w:pStyle w:val="ProductList-Body"/>
        <w:rPr>
          <w:rtl/>
        </w:rPr>
      </w:pPr>
    </w:p>
    <w:p w:rsidR="006D0E10" w:rsidRDefault="007E0DDC">
      <w:pPr>
        <w:pStyle w:val="ProductList-SubClauseHeading"/>
        <w:outlineLvl w:val="5"/>
        <w:rPr>
          <w:rtl/>
        </w:rPr>
      </w:pPr>
      <w:r>
        <w:rPr>
          <w:rtl/>
        </w:rPr>
        <w:t>2.1.1 مجموعة إدارة العمليات</w:t>
      </w:r>
    </w:p>
    <w:p w:rsidR="006D0E10" w:rsidRDefault="007E0DDC">
      <w:pPr>
        <w:pStyle w:val="ProductList-BodyIndented"/>
        <w:rPr>
          <w:rtl/>
        </w:rPr>
      </w:pPr>
      <w:r>
        <w:rPr>
          <w:rtl/>
        </w:rPr>
        <w:t>اشتراكات Operations Management واشتراكات الأمان هي عروض ضمن مجموعة Operations Management Suite.</w:t>
      </w:r>
    </w:p>
    <w:p w:rsidR="006D0E10" w:rsidRDefault="006D0E10">
      <w:pPr>
        <w:pStyle w:val="ProductList-BodyIndented"/>
        <w:rPr>
          <w:rtl/>
        </w:rPr>
      </w:pPr>
    </w:p>
    <w:p w:rsidR="006D0E10" w:rsidRDefault="007E0DDC">
      <w:pPr>
        <w:pStyle w:val="ProductList-SubClauseHeading"/>
        <w:outlineLvl w:val="5"/>
        <w:rPr>
          <w:rtl/>
        </w:rPr>
      </w:pPr>
      <w:r>
        <w:rPr>
          <w:rtl/>
        </w:rPr>
        <w:t>2.1.2 البرامج المضمنة مع Operations Management and Security E1/E2</w:t>
      </w:r>
    </w:p>
    <w:p w:rsidR="006D0E10" w:rsidRDefault="007E0DDC">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6D0E1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D0E10" w:rsidRDefault="007E0DDC">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6D0E10" w:rsidRDefault="007E0DDC">
            <w:pPr>
              <w:pStyle w:val="ProductList-TableBody"/>
              <w:rPr>
                <w:rtl/>
              </w:rPr>
            </w:pPr>
            <w:r>
              <w:rPr>
                <w:color w:val="FFFFFF"/>
                <w:rtl/>
              </w:rPr>
              <w:t>البرامج المتضمنة</w:t>
            </w:r>
          </w:p>
        </w:tc>
      </w:tr>
      <w:tr w:rsidR="006D0E10">
        <w:tc>
          <w:tcPr>
            <w:tcW w:w="6000" w:type="dxa"/>
            <w:tcBorders>
              <w:left w:val="single" w:sz="4" w:space="0" w:color="6E6E6E"/>
              <w:bottom w:val="single" w:sz="4" w:space="0" w:color="6E6E6E"/>
              <w:right w:val="single" w:sz="4" w:space="0" w:color="6E6E6E"/>
            </w:tcBorders>
          </w:tcPr>
          <w:p w:rsidR="006D0E10" w:rsidRDefault="007E0DDC">
            <w:pPr>
              <w:pStyle w:val="ProductList-TableBody"/>
              <w:rPr>
                <w:rtl/>
              </w:rPr>
            </w:pPr>
            <w:r>
              <w:rPr>
                <w:rtl/>
              </w:rPr>
              <w:t>Operations Management and Security E1</w:t>
            </w:r>
          </w:p>
          <w:p w:rsidR="006D0E10" w:rsidRDefault="007E0DDC">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6D0E10" w:rsidRDefault="007E0DDC">
            <w:pPr>
              <w:pStyle w:val="ProductList-TableBody"/>
              <w:rPr>
                <w:rtl/>
              </w:rPr>
            </w:pPr>
            <w:r>
              <w:rPr>
                <w:rtl/>
              </w:rPr>
              <w:t>System Center Server Standard</w:t>
            </w:r>
          </w:p>
        </w:tc>
      </w:tr>
      <w:tr w:rsidR="006D0E10">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Operations Management and Security E2</w:t>
            </w:r>
          </w:p>
          <w:p w:rsidR="006D0E10" w:rsidRDefault="007E0DDC">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System Center Server Standard</w:t>
            </w:r>
          </w:p>
        </w:tc>
      </w:tr>
      <w:tr w:rsidR="006D0E10">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System Center Operation Manager</w:t>
            </w:r>
          </w:p>
        </w:tc>
      </w:tr>
      <w:tr w:rsidR="006D0E10">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System Center Configuration Manager</w:t>
            </w:r>
          </w:p>
          <w:p w:rsidR="006D0E10" w:rsidRDefault="007E0DDC">
            <w:pPr>
              <w:pStyle w:val="ProductList-TableBody"/>
              <w:rPr>
                <w:rtl/>
              </w:rPr>
            </w:pPr>
            <w:r>
              <w:rPr>
                <w:rtl/>
              </w:rPr>
              <w:t>System Center Orchestrator</w:t>
            </w:r>
          </w:p>
          <w:p w:rsidR="006D0E10" w:rsidRDefault="007E0DDC">
            <w:pPr>
              <w:pStyle w:val="ProductList-TableBody"/>
              <w:rPr>
                <w:rtl/>
              </w:rPr>
            </w:pPr>
            <w:r>
              <w:rPr>
                <w:rtl/>
              </w:rPr>
              <w:t>System Center Service Manager</w:t>
            </w:r>
          </w:p>
        </w:tc>
      </w:tr>
      <w:tr w:rsidR="006D0E10">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System Center Data Protection Manager</w:t>
            </w:r>
          </w:p>
          <w:p w:rsidR="006D0E10" w:rsidRDefault="007E0DDC">
            <w:pPr>
              <w:pStyle w:val="ProductList-TableBody"/>
              <w:rPr>
                <w:rtl/>
              </w:rPr>
            </w:pPr>
            <w:r>
              <w:rPr>
                <w:rtl/>
              </w:rPr>
              <w:t>System Center Virtual Machine Manager</w:t>
            </w:r>
          </w:p>
        </w:tc>
      </w:tr>
    </w:tbl>
    <w:p w:rsidR="006D0E10" w:rsidRDefault="006D0E10">
      <w:pPr>
        <w:pStyle w:val="ProductList-ClauseHeading"/>
        <w:outlineLvl w:val="4"/>
        <w:rPr>
          <w:rtl/>
        </w:rPr>
      </w:pPr>
    </w:p>
    <w:p w:rsidR="006D0E10" w:rsidRDefault="007E0DDC">
      <w:pPr>
        <w:pStyle w:val="ProductList-ClauseHeading"/>
        <w:outlineLvl w:val="4"/>
        <w:rPr>
          <w:rtl/>
        </w:rPr>
      </w:pPr>
      <w:r>
        <w:rPr>
          <w:rtl/>
        </w:rPr>
        <w:t>2.2 خطة مكدس Microsoft Azure</w:t>
      </w:r>
    </w:p>
    <w:p w:rsidR="006D0E10" w:rsidRDefault="007E0DDC">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D0E10" w:rsidRDefault="006D0E10">
      <w:pPr>
        <w:pStyle w:val="ProductList-Body"/>
        <w:rPr>
          <w:rtl/>
        </w:rPr>
      </w:pPr>
    </w:p>
    <w:p w:rsidR="006D0E10" w:rsidRDefault="007E0DDC">
      <w:pPr>
        <w:pStyle w:val="ProductList-ClauseHeading"/>
        <w:outlineLvl w:val="4"/>
        <w:rPr>
          <w:rtl/>
        </w:rPr>
      </w:pPr>
      <w:r>
        <w:rPr>
          <w:rtl/>
        </w:rPr>
        <w:t>2.3 عروض خطط Microsoft StorSimple</w:t>
      </w:r>
    </w:p>
    <w:p w:rsidR="006D0E10" w:rsidRDefault="007E0DDC">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267A38">
            <w:t>‬</w:t>
          </w:r>
          <w:r w:rsidR="00CB6FB8">
            <w:t>‬</w:t>
          </w:r>
          <w:r w:rsidR="00CF7717">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267A38">
          <w:t>‬</w:t>
        </w:r>
        <w:r w:rsidR="00CB6FB8">
          <w:t>‬</w:t>
        </w:r>
        <w:r w:rsidR="00CF7717">
          <w:t>‬</w:t>
        </w:r>
      </w:di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02055093"/>
      <w:r>
        <w:instrText>خطط Microsoft Azure Support</w:instrText>
      </w:r>
      <w:bookmarkEnd w:id="225"/>
      <w:r>
        <w:instrText>" \l 3</w:instrText>
      </w:r>
      <w:r>
        <w:fldChar w:fldCharType="end"/>
      </w:r>
    </w:p>
    <w:p w:rsidR="006D0E10" w:rsidRDefault="007E0DDC">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6D0E10">
      <w:pPr>
        <w:pStyle w:val="ProductList-Body"/>
        <w:rPr>
          <w:rtl/>
        </w:rPr>
      </w:pPr>
    </w:p>
    <w:p w:rsidR="006D0E10" w:rsidRDefault="007E0DDC">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8"/>
        <w:gridCol w:w="3639"/>
        <w:gridCol w:w="3639"/>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02055094"/>
      <w:r>
        <w:instrText>خطط Microsoft Azure User</w:instrText>
      </w:r>
      <w:bookmarkEnd w:id="229"/>
      <w:r>
        <w:instrText>" \l 3</w:instrText>
      </w:r>
      <w:r>
        <w:fldChar w:fldCharType="end"/>
      </w:r>
    </w:p>
    <w:p w:rsidR="006D0E10" w:rsidRDefault="007E0DDC">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307"/>
        <w:gridCol w:w="710"/>
        <w:gridCol w:w="700"/>
        <w:gridCol w:w="704"/>
        <w:gridCol w:w="714"/>
        <w:gridCol w:w="729"/>
        <w:gridCol w:w="831"/>
        <w:gridCol w:w="708"/>
        <w:gridCol w:w="706"/>
        <w:gridCol w:w="807"/>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27"/>
        <w:gridCol w:w="3665"/>
        <w:gridCol w:w="3624"/>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Azure Active Directory Premium الخطة 1 والخطة 2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ميزة استخدام الطالب</w:t>
      </w:r>
    </w:p>
    <w:p w:rsidR="006D0E10" w:rsidRDefault="007E0DDC">
      <w:pPr>
        <w:pStyle w:val="ProductList-Body"/>
        <w:rPr>
          <w:rtl/>
        </w:rPr>
      </w:pPr>
      <w:r>
        <w:rPr>
          <w:rtl/>
        </w:rPr>
        <w:t>لا يسري هذا البند على العملاء الذين يرخِّصون هذا المنتج بموجب اتفاقية Microsoft Cloud.</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02055095"/>
      <w:r>
        <w:instrText>Microsoft 365</w:instrText>
      </w:r>
      <w:bookmarkEnd w:id="233"/>
      <w:r>
        <w:instrText>" \l 2</w:instrText>
      </w:r>
      <w:r>
        <w:fldChar w:fldCharType="end"/>
      </w:r>
    </w:p>
    <w:p w:rsidR="006D0E10" w:rsidRDefault="007E0DDC">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39"/>
        <w:gridCol w:w="708"/>
        <w:gridCol w:w="689"/>
        <w:gridCol w:w="808"/>
        <w:gridCol w:w="712"/>
        <w:gridCol w:w="728"/>
        <w:gridCol w:w="829"/>
        <w:gridCol w:w="705"/>
        <w:gridCol w:w="695"/>
        <w:gridCol w:w="803"/>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6D0E10">
      <w:pPr>
        <w:pStyle w:val="ProductList-Body"/>
        <w:rPr>
          <w:rtl/>
        </w:rPr>
      </w:pPr>
    </w:p>
    <w:p w:rsidR="006D0E10" w:rsidRDefault="007E0DDC">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2"/>
        <w:gridCol w:w="3644"/>
        <w:gridCol w:w="364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(ط)</w:t>
              </w:r>
            </w:hyperlink>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3"/>
        <w:rPr>
          <w:rtl/>
        </w:rPr>
      </w:pPr>
      <w:r>
        <w:rPr>
          <w:rtl/>
        </w:rPr>
        <w:t>2.1 حقوق الاستخدام الموسعة لعملاء Microsoft 365 Education A3/A5 وMicrosoft 365 E3/E5</w:t>
      </w:r>
    </w:p>
    <w:p w:rsidR="006D0E10" w:rsidRDefault="007E0DDC">
      <w:pPr>
        <w:pStyle w:val="ProductList-SubClauseHeading"/>
        <w:outlineLvl w:val="4"/>
        <w:rPr>
          <w:rtl/>
        </w:rPr>
      </w:pPr>
      <w:r>
        <w:rPr>
          <w:rtl/>
        </w:rPr>
        <w:t>2.1.1 خوادم Office</w:t>
      </w:r>
    </w:p>
    <w:p w:rsidR="006D0E10" w:rsidRDefault="007E0DDC">
      <w:pPr>
        <w:pStyle w:val="ProductList-BodyIndented"/>
        <w:rPr>
          <w:rtl/>
        </w:rPr>
      </w:pPr>
      <w:r>
        <w:rPr>
          <w:rtl/>
        </w:rPr>
        <w:t>‏</w:t>
      </w:r>
      <w:dir w:val="rtl">
        <w:r>
          <w:rPr>
            <w:rtl/>
          </w:rPr>
          <w:t>يجوز لكل مستخدم مرخَّص معيَّن له ترخيص اشتراك مستخدم Microsoft 365 E3/E5 أو Microsoft 365 Education A3/A5 ما يلي:</w:t>
        </w:r>
        <w:r w:rsidR="00267A38">
          <w:t>‬</w:t>
        </w:r>
        <w:r w:rsidR="00CB6FB8">
          <w:t>‬</w:t>
        </w:r>
        <w:r w:rsidR="00CF7717">
          <w:t>‬</w:t>
        </w:r>
      </w:dir>
    </w:p>
    <w:p w:rsidR="006D0E10" w:rsidRDefault="007E0DDC" w:rsidP="007E0DDC">
      <w:pPr>
        <w:pStyle w:val="ProductList-Bullet"/>
        <w:numPr>
          <w:ilvl w:val="1"/>
          <w:numId w:val="38"/>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6D0E10" w:rsidRDefault="007E0DDC" w:rsidP="007E0DDC">
      <w:pPr>
        <w:pStyle w:val="ProductList-Bullet"/>
        <w:numPr>
          <w:ilvl w:val="1"/>
          <w:numId w:val="38"/>
        </w:numPr>
        <w:rPr>
          <w:rtl/>
        </w:rPr>
      </w:pPr>
      <w:r>
        <w:rPr>
          <w:rtl/>
        </w:rPr>
        <w:t xml:space="preserve">الوصول إلى برامج الخادم الواردة أعلاه يقتصر على أولئك المستخدمين المعيَّن لهم ترخيص اشتراك مستخدم Microsoft 365 E3/E5 أو ترخيص اشتراك مستخدم Microsoft 365 Education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6D0E10" w:rsidRDefault="007E0DDC">
      <w:pPr>
        <w:pStyle w:val="ProductList-BodyIndented"/>
        <w:rPr>
          <w:rtl/>
        </w:rPr>
      </w:pPr>
      <w:r>
        <w:rPr>
          <w:rtl/>
        </w:rPr>
        <w:t>لا يسري هذا القسم على تراخيص اشتراك المستخدم التي يتم الحصول عليها بموجب اتفاقية Microsoft Cloud أو عن طريق ميزة استخدام الطالب.</w:t>
      </w:r>
    </w:p>
    <w:p w:rsidR="006D0E10" w:rsidRDefault="006D0E10">
      <w:pPr>
        <w:pStyle w:val="ProductList-BodyIndented"/>
        <w:rPr>
          <w:rtl/>
        </w:rPr>
      </w:pPr>
    </w:p>
    <w:p w:rsidR="006D0E10" w:rsidRDefault="007E0DDC">
      <w:pPr>
        <w:pStyle w:val="ProductList-SubClauseHeading"/>
        <w:outlineLvl w:val="4"/>
        <w:rPr>
          <w:rtl/>
        </w:rPr>
      </w:pPr>
      <w:r>
        <w:rPr>
          <w:rtl/>
        </w:rPr>
        <w:t>2.1.2 Office Professional Plus</w:t>
      </w:r>
    </w:p>
    <w:p w:rsidR="006D0E10" w:rsidRDefault="007E0DDC">
      <w:pPr>
        <w:pStyle w:val="ProductList-SubSubClauseHeading"/>
        <w:outlineLvl w:val="5"/>
        <w:rPr>
          <w:rtl/>
        </w:rPr>
      </w:pPr>
      <w:r>
        <w:rPr>
          <w:rtl/>
        </w:rPr>
        <w:t>2.1.2.1 تراخيص اشتراك مستخدم Microsoft 365 من ضمان البرنامج:</w:t>
      </w:r>
    </w:p>
    <w:p w:rsidR="006D0E10" w:rsidRDefault="007E0DDC">
      <w:pPr>
        <w:pStyle w:val="ProductList-BodyIndented2"/>
        <w:rPr>
          <w:rtl/>
        </w:rPr>
      </w:pPr>
      <w:r>
        <w:rPr>
          <w:rtl/>
        </w:rPr>
        <w:t>لكل مستخدم مرخَّص يعيِّن له العميل ترخيص اشتراك مستخدم Microsoft 365 من ضمان البرنامج، يجوز للعميل تثبيت:</w:t>
      </w:r>
    </w:p>
    <w:p w:rsidR="006D0E10" w:rsidRDefault="007E0DDC" w:rsidP="007E0DDC">
      <w:pPr>
        <w:pStyle w:val="ProductList-Bullet"/>
        <w:numPr>
          <w:ilvl w:val="2"/>
          <w:numId w:val="39"/>
        </w:numPr>
        <w:rPr>
          <w:rtl/>
        </w:rPr>
      </w:pPr>
      <w:r>
        <w:rPr>
          <w:rtl/>
        </w:rPr>
        <w:t>نسخة محلية واحدة من Office Professional Plus لاستخدام المستخدم المرخَّص فقط خلال مدة الاشتراك؛ و</w:t>
      </w:r>
    </w:p>
    <w:p w:rsidR="006D0E10" w:rsidRDefault="007E0DDC" w:rsidP="007E0DDC">
      <w:pPr>
        <w:pStyle w:val="ProductList-Bullet"/>
        <w:numPr>
          <w:ilvl w:val="2"/>
          <w:numId w:val="39"/>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6D0E10" w:rsidRDefault="007E0DDC">
      <w:pPr>
        <w:pStyle w:val="ProductList-BodyIndented2"/>
        <w:rPr>
          <w:rtl/>
        </w:rPr>
      </w:pPr>
      <w:r>
        <w:rPr>
          <w:rtl/>
        </w:rPr>
        <w:t>لا يسري هذا البند على العملاء الذين يرخِّصون هذا المنتج بموجب اتفاقية Microsoft Cloud.</w:t>
      </w:r>
    </w:p>
    <w:p w:rsidR="006D0E10" w:rsidRDefault="006D0E10">
      <w:pPr>
        <w:pStyle w:val="ProductList-BodyIndented2"/>
        <w:rPr>
          <w:rtl/>
        </w:rPr>
      </w:pPr>
    </w:p>
    <w:p w:rsidR="006D0E10" w:rsidRDefault="007E0DDC">
      <w:pPr>
        <w:pStyle w:val="ProductList-SubSubClauseHeading"/>
        <w:outlineLvl w:val="5"/>
        <w:rPr>
          <w:rtl/>
        </w:rPr>
      </w:pPr>
      <w:r>
        <w:rPr>
          <w:rtl/>
        </w:rPr>
        <w:t>2.1.2.2 تراخيص اشتراك مستخدم Microsoft 365 التي يتم الحصول عليها في MPSA</w:t>
      </w:r>
    </w:p>
    <w:p w:rsidR="006D0E10" w:rsidRDefault="007E0DDC">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6D0E10" w:rsidRDefault="006D0E10">
      <w:pPr>
        <w:pStyle w:val="ProductList-BodyIndented2"/>
        <w:rPr>
          <w:rtl/>
        </w:rPr>
      </w:pPr>
    </w:p>
    <w:p w:rsidR="006D0E10" w:rsidRDefault="007E0DDC">
      <w:pPr>
        <w:pStyle w:val="ProductList-SubSubClauseHeading"/>
        <w:outlineLvl w:val="5"/>
        <w:rPr>
          <w:rtl/>
        </w:rPr>
      </w:pPr>
      <w:r>
        <w:rPr>
          <w:rtl/>
        </w:rPr>
        <w:t>2.1.2.3 تراخيص اشتراك مستخدم Microsoft 365 Education A3/A5:</w:t>
      </w:r>
    </w:p>
    <w:p w:rsidR="006D0E10" w:rsidRDefault="007E0DDC" w:rsidP="007E0DDC">
      <w:pPr>
        <w:pStyle w:val="ProductList-Bullet"/>
        <w:numPr>
          <w:ilvl w:val="2"/>
          <w:numId w:val="40"/>
        </w:numPr>
        <w:rPr>
          <w:rtl/>
        </w:rPr>
      </w:pPr>
      <w:r>
        <w:rPr>
          <w:rtl/>
        </w:rPr>
        <w:t>لكل مستخدم مرخَّص يعيِّن له العميل ترخيص اشتراك مستخدم Microsoft 365 Education، يجوز للعميل تثبيت نسخة محلية واحدة من Office Professional Plus لا يستخدمها إلا المستخدم المرخَّص خلال مدة الاشتراك.</w:t>
      </w:r>
    </w:p>
    <w:p w:rsidR="006D0E10" w:rsidRDefault="007E0DDC" w:rsidP="007E0DDC">
      <w:pPr>
        <w:pStyle w:val="ProductList-Bullet"/>
        <w:numPr>
          <w:ilvl w:val="2"/>
          <w:numId w:val="40"/>
        </w:numPr>
        <w:rPr>
          <w:rtl/>
        </w:rPr>
      </w:pPr>
      <w:r>
        <w:rPr>
          <w:rtl/>
        </w:rPr>
        <w:t>لا يسري هذا القسم على تراخيص اشتراك المستخدم التي يتم الحصول عليها بموجب اتفاقية Microsoft Cloud أو عن طريق ميزة استخدام الطالب.</w:t>
      </w:r>
    </w:p>
    <w:p w:rsidR="006D0E10" w:rsidRDefault="006D0E10">
      <w:pPr>
        <w:pStyle w:val="ProductList-BodyIndented2"/>
        <w:rPr>
          <w:rtl/>
        </w:rPr>
      </w:pPr>
    </w:p>
    <w:p w:rsidR="006D0E10" w:rsidRDefault="007E0DDC">
      <w:pPr>
        <w:pStyle w:val="ProductList-ClauseHeading"/>
        <w:outlineLvl w:val="3"/>
        <w:rPr>
          <w:rtl/>
        </w:rPr>
      </w:pPr>
      <w:r>
        <w:rPr>
          <w:rtl/>
        </w:rPr>
        <w:t>2.2 شروط الترخيص المعمول بها</w:t>
      </w:r>
    </w:p>
    <w:p w:rsidR="006D0E10" w:rsidRDefault="007E0DDC">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rsidR="006D0E10" w:rsidRDefault="006D0E10">
      <w:pPr>
        <w:pStyle w:val="ProductList-Body"/>
        <w:rPr>
          <w:rtl/>
        </w:rPr>
      </w:pPr>
    </w:p>
    <w:p w:rsidR="006D0E10" w:rsidRDefault="007E0DDC">
      <w:pPr>
        <w:pStyle w:val="ProductList-ClauseHeading"/>
        <w:outlineLvl w:val="3"/>
        <w:rPr>
          <w:rtl/>
        </w:rPr>
      </w:pPr>
      <w:r>
        <w:rPr>
          <w:rtl/>
        </w:rPr>
        <w:t>2.3 حقوق استخدام Microsoft 365 F1</w:t>
      </w:r>
    </w:p>
    <w:p w:rsidR="006D0E10" w:rsidRDefault="007E0DDC">
      <w:pPr>
        <w:pStyle w:val="ProductList-Body"/>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6D0E10" w:rsidRDefault="007E0DDC" w:rsidP="007E0DDC">
      <w:pPr>
        <w:pStyle w:val="ProductList-Bullet"/>
        <w:numPr>
          <w:ilvl w:val="0"/>
          <w:numId w:val="41"/>
        </w:numPr>
        <w:rPr>
          <w:rtl/>
        </w:rPr>
      </w:pPr>
      <w:r>
        <w:rPr>
          <w:rtl/>
        </w:rPr>
        <w:t>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rsidR="006D0E10" w:rsidRDefault="007E0DDC" w:rsidP="007E0DDC">
      <w:pPr>
        <w:pStyle w:val="ProductList-Bullet"/>
        <w:numPr>
          <w:ilvl w:val="0"/>
          <w:numId w:val="41"/>
        </w:numPr>
        <w:rPr>
          <w:rtl/>
        </w:rPr>
      </w:pPr>
      <w:r>
        <w:rPr>
          <w:rtl/>
        </w:rPr>
        <w:t>‏</w:t>
      </w:r>
      <w:dir w:val="rtl">
        <w:r>
          <w:rPr>
            <w:rtl/>
          </w:rPr>
          <w:t>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w:t>
        </w:r>
        <w:r w:rsidR="00267A38">
          <w:t>‬</w:t>
        </w:r>
        <w:r w:rsidR="00CB6FB8">
          <w:t>‬</w:t>
        </w:r>
        <w:r w:rsidR="00CF7717">
          <w:t>‬</w:t>
        </w:r>
      </w:dir>
    </w:p>
    <w:p w:rsidR="006D0E10" w:rsidRDefault="007E0DDC" w:rsidP="007E0DDC">
      <w:pPr>
        <w:pStyle w:val="ProductList-Bullet"/>
        <w:numPr>
          <w:ilvl w:val="0"/>
          <w:numId w:val="41"/>
        </w:numPr>
        <w:rPr>
          <w:rtl/>
        </w:rPr>
      </w:pPr>
      <w:r>
        <w:rPr>
          <w:rtl/>
        </w:rPr>
        <w:t xml:space="preserve">لا توجد ضرورة لأن يكون المستخدمون المرخصون هم المستخدمون الرئيسيون لأي جهاز. </w:t>
      </w:r>
    </w:p>
    <w:p w:rsidR="006D0E10" w:rsidRDefault="007E0DDC" w:rsidP="007E0DDC">
      <w:pPr>
        <w:pStyle w:val="ProductList-Bullet"/>
        <w:numPr>
          <w:ilvl w:val="0"/>
          <w:numId w:val="41"/>
        </w:numPr>
        <w:rPr>
          <w:rtl/>
        </w:rPr>
      </w:pPr>
      <w:r>
        <w:rPr>
          <w:rtl/>
        </w:rPr>
        <w:t>يجب على العميل استخدام التنشيط المستند إلى Active Directory.</w:t>
      </w:r>
    </w:p>
    <w:p w:rsidR="006D0E10" w:rsidRDefault="007E0DDC">
      <w:pPr>
        <w:pStyle w:val="ProductList-Body"/>
        <w:rPr>
          <w:rtl/>
        </w:rPr>
      </w:pPr>
      <w:r>
        <w:rPr>
          <w:rtl/>
        </w:rPr>
        <w:t xml:space="preserve">يخضع استخدام مكونات Microsoft 365 F1 الأخرى إلى الشروط السارية على هذه المكونات في شروط الخدمات عبر الإنترنت. بخلاف أغراض ترخيص الوصول إلى Windows Server Base، فإن تراخيص اشتراك مستخدم Microsoft 365 F1 ليست </w:t>
      </w:r>
      <w:r>
        <w:rPr>
          <w:rtl/>
        </w:rPr>
        <w:t>‬‏</w:t>
      </w:r>
      <w:dir w:val="rtl">
        <w:r>
          <w:rPr>
            <w:rtl/>
          </w:rPr>
          <w:t xml:space="preserve">تراخيص مكافئة لترخيص وصول العميل. </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3"/>
        <w:rPr>
          <w:rtl/>
        </w:rPr>
      </w:pPr>
      <w:r>
        <w:rPr>
          <w:rtl/>
        </w:rPr>
        <w:t>2.4 ترقية Microsoft 365 F1 من Office 365 F1</w:t>
      </w:r>
    </w:p>
    <w:p w:rsidR="006D0E10" w:rsidRDefault="007E0DDC">
      <w:pPr>
        <w:pStyle w:val="ProductList-Body"/>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rsidR="006D0E10" w:rsidRDefault="006D0E10">
      <w:pPr>
        <w:pStyle w:val="ProductList-Body"/>
        <w:rPr>
          <w:rtl/>
        </w:rPr>
      </w:pPr>
    </w:p>
    <w:p w:rsidR="006D0E10" w:rsidRDefault="007E0DDC">
      <w:pPr>
        <w:pStyle w:val="ProductList-ClauseHeading"/>
        <w:outlineLvl w:val="3"/>
        <w:rPr>
          <w:rtl/>
        </w:rPr>
      </w:pPr>
      <w:r>
        <w:rPr>
          <w:rtl/>
        </w:rPr>
        <w:t>2.5 حقوق استخدام Microsoft 365 Business</w:t>
      </w:r>
    </w:p>
    <w:p w:rsidR="006D0E10" w:rsidRDefault="007E0DDC">
      <w:pPr>
        <w:pStyle w:val="ProductList-Body"/>
        <w:rPr>
          <w:rtl/>
        </w:rPr>
      </w:pPr>
      <w:r>
        <w:rPr>
          <w:rtl/>
        </w:rPr>
        <w:t>لا يجوز للعميل توفير أكثر من 300 ترخيص اشتراك مستخدم. 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6D0E10" w:rsidRDefault="007E0DDC" w:rsidP="007E0DDC">
      <w:pPr>
        <w:pStyle w:val="ProductList-Bullet"/>
        <w:numPr>
          <w:ilvl w:val="0"/>
          <w:numId w:val="42"/>
        </w:numPr>
        <w:rPr>
          <w:rtl/>
        </w:rPr>
      </w:pPr>
      <w:r>
        <w:rPr>
          <w:rtl/>
        </w:rPr>
        <w:t>يعمل Windows Business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rsidR="006D0E10" w:rsidRDefault="007E0DDC" w:rsidP="007E0DDC">
      <w:pPr>
        <w:pStyle w:val="ProductList-Bullet"/>
        <w:numPr>
          <w:ilvl w:val="0"/>
          <w:numId w:val="42"/>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3"/>
        <w:rPr>
          <w:rtl/>
        </w:rPr>
      </w:pPr>
      <w:r>
        <w:rPr>
          <w:rtl/>
        </w:rPr>
        <w:t>2.6 الخدمة السحابية للمجتمع الحكومي بالولايات المتحدة</w:t>
      </w:r>
    </w:p>
    <w:p w:rsidR="006D0E10" w:rsidRDefault="007E0DDC">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267A38">
          <w:t>‬</w:t>
        </w:r>
        <w:r w:rsidR="00CB6FB8">
          <w:t>‬</w:t>
        </w:r>
        <w:r w:rsidR="00CF7717">
          <w:t>‬</w:t>
        </w:r>
      </w:di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02055096"/>
      <w:r>
        <w:instrText>Enterprise Mobility + Security</w:instrText>
      </w:r>
      <w:bookmarkEnd w:id="237"/>
      <w:r>
        <w:instrText>" \l 2</w:instrText>
      </w:r>
      <w:r>
        <w:fldChar w:fldCharType="end"/>
      </w:r>
    </w:p>
    <w:p w:rsidR="006D0E10" w:rsidRDefault="007E0DDC">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1"/>
        <w:gridCol w:w="712"/>
        <w:gridCol w:w="702"/>
        <w:gridCol w:w="706"/>
        <w:gridCol w:w="716"/>
        <w:gridCol w:w="730"/>
        <w:gridCol w:w="833"/>
        <w:gridCol w:w="709"/>
        <w:gridCol w:w="707"/>
        <w:gridCol w:w="810"/>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(ط)</w:t>
              </w:r>
            </w:hyperlink>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ClauseHeading"/>
        <w:outlineLvl w:val="3"/>
        <w:rPr>
          <w:rtl/>
        </w:rPr>
      </w:pP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NoBorder"/>
        <w:outlineLvl w:val="1"/>
        <w:rPr>
          <w:rtl/>
        </w:rPr>
      </w:pPr>
      <w:bookmarkStart w:id="240" w:name="_Sec1151"/>
      <w:r>
        <w:rPr>
          <w:rtl/>
        </w:rPr>
        <w:t>Microsoft Dynamics 365 Services</w:t>
      </w:r>
      <w:bookmarkEnd w:id="240"/>
      <w:r>
        <w:fldChar w:fldCharType="begin"/>
      </w:r>
      <w:r>
        <w:instrText xml:space="preserve"> TC "</w:instrText>
      </w:r>
      <w:bookmarkStart w:id="241" w:name="_Toc502055097"/>
      <w:r>
        <w:instrText>Microsoft Dynamics 365 Services</w:instrText>
      </w:r>
      <w:bookmarkEnd w:id="241"/>
      <w:r>
        <w:instrText>" \l 2</w:instrText>
      </w:r>
      <w:r>
        <w:fldChar w:fldCharType="end"/>
      </w:r>
    </w:p>
    <w:p w:rsidR="006D0E10" w:rsidRDefault="007E0DDC">
      <w:pPr>
        <w:pStyle w:val="ProductList-Offering1SubSection"/>
        <w:outlineLvl w:val="2"/>
        <w:rPr>
          <w:rtl/>
        </w:rPr>
      </w:pPr>
      <w:bookmarkStart w:id="242" w:name="_Sec1152"/>
      <w:r>
        <w:rPr>
          <w:rtl/>
        </w:rPr>
        <w:t>1. توفر البرنامج</w:t>
      </w:r>
      <w:bookmarkEnd w:id="242"/>
    </w:p>
    <w:tbl>
      <w:tblPr>
        <w:tblStyle w:val="PURTable"/>
        <w:bidiVisual/>
        <w:tblW w:w="0" w:type="dxa"/>
        <w:tblLook w:val="04A0" w:firstRow="1" w:lastRow="0" w:firstColumn="1" w:lastColumn="0" w:noHBand="0" w:noVBand="1"/>
      </w:tblPr>
      <w:tblGrid>
        <w:gridCol w:w="4292"/>
        <w:gridCol w:w="702"/>
        <w:gridCol w:w="680"/>
        <w:gridCol w:w="799"/>
        <w:gridCol w:w="707"/>
        <w:gridCol w:w="726"/>
        <w:gridCol w:w="823"/>
        <w:gridCol w:w="699"/>
        <w:gridCol w:w="695"/>
        <w:gridCol w:w="793"/>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"البرنامج الإضافي لجهاز Microsoft Dynamics 365 for Operations،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2"/>
        <w:rPr>
          <w:rtl/>
        </w:rPr>
      </w:pPr>
      <w:bookmarkStart w:id="243" w:name="_Sec1153"/>
      <w:r>
        <w:rPr>
          <w:rtl/>
        </w:rPr>
        <w:t>2. شروط المنتج</w:t>
      </w:r>
      <w:bookmarkEnd w:id="243"/>
    </w:p>
    <w:tbl>
      <w:tblPr>
        <w:tblStyle w:val="PURTable"/>
        <w:bidiVisual/>
        <w:tblW w:w="0" w:type="dxa"/>
        <w:tblLook w:val="04A0" w:firstRow="1" w:lastRow="0" w:firstColumn="1" w:lastColumn="0" w:noHBand="0" w:noVBand="1"/>
      </w:tblPr>
      <w:tblGrid>
        <w:gridCol w:w="3641"/>
        <w:gridCol w:w="3637"/>
        <w:gridCol w:w="363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3"/>
        <w:rPr>
          <w:rtl/>
        </w:rPr>
      </w:pPr>
      <w:r>
        <w:rPr>
          <w:rtl/>
        </w:rPr>
        <w:t>2.1 Unified Service Desk (يُختصر إلى USD)</w:t>
      </w:r>
    </w:p>
    <w:p w:rsidR="006D0E10" w:rsidRDefault="007E0DDC">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rsidR="006D0E10" w:rsidRDefault="006D0E10">
      <w:pPr>
        <w:pStyle w:val="ProductList-Body"/>
        <w:rPr>
          <w:rtl/>
        </w:rPr>
      </w:pPr>
    </w:p>
    <w:p w:rsidR="006D0E10" w:rsidRDefault="007E0DDC">
      <w:pPr>
        <w:pStyle w:val="ProductList-ClauseHeading"/>
        <w:outlineLvl w:val="3"/>
        <w:rPr>
          <w:rtl/>
        </w:rPr>
      </w:pPr>
      <w:r>
        <w:rPr>
          <w:rtl/>
        </w:rPr>
        <w:t>2.2 Microsoft Dynamics CustomerSource</w:t>
      </w:r>
    </w:p>
    <w:p w:rsidR="006D0E10" w:rsidRDefault="007E0DDC">
      <w:pPr>
        <w:pStyle w:val="ProductList-Body"/>
        <w:rPr>
          <w:rtl/>
        </w:rPr>
      </w:pPr>
      <w:r>
        <w:rPr>
          <w:rtl/>
        </w:rPr>
        <w:t xml:space="preserve">يجوز للعملاء الذين لديهم اشتراكات نشطة لـ Microsoft Dynamics 365 Services الوصول إلى CustomerSource واستخدامه. </w:t>
      </w:r>
    </w:p>
    <w:p w:rsidR="006D0E10" w:rsidRDefault="006D0E10">
      <w:pPr>
        <w:pStyle w:val="ProductList-Body"/>
        <w:rPr>
          <w:rtl/>
        </w:rPr>
      </w:pPr>
    </w:p>
    <w:p w:rsidR="006D0E10" w:rsidRDefault="007E0DDC">
      <w:pPr>
        <w:pStyle w:val="ProductList-ClauseHeading"/>
        <w:outlineLvl w:val="3"/>
        <w:rPr>
          <w:rtl/>
        </w:rPr>
      </w:pPr>
      <w:r>
        <w:rPr>
          <w:rtl/>
        </w:rPr>
        <w:t>2.3 الأهلية للعروض المؤهلة</w:t>
      </w:r>
    </w:p>
    <w:p w:rsidR="006D0E10" w:rsidRDefault="007E0DDC">
      <w:pPr>
        <w:pStyle w:val="ProductList-Body"/>
        <w:rPr>
          <w:rtl/>
        </w:rPr>
      </w:pPr>
      <w:r>
        <w:rPr>
          <w:rtl/>
        </w:rPr>
        <w:t>يجوز للعملاء الذين لديهم اتفاقية نشطة، الذين حصلوا قبل 1 نوفمبر 2016 على اشتراك في خدمة عبر الإنترنت أو ضمان البرنامج أو Microsoft Dynamics Enhancement Plan للمنتجات المؤهلة الواردة في الجدول أدناه، الحصول على العرض المؤهل للخدمات عبر الإنترنت لـ Microsoft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96"/>
        <w:gridCol w:w="5520"/>
      </w:tblGrid>
      <w:tr w:rsidR="006D0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D0E10" w:rsidRDefault="007E0DDC">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D0E10" w:rsidRDefault="007E0DDC">
            <w:pPr>
              <w:pStyle w:val="ProductList-TableBody"/>
              <w:rPr>
                <w:rtl/>
              </w:rPr>
            </w:pPr>
            <w:r>
              <w:rPr>
                <w:color w:val="FFFFFF"/>
                <w:rtl/>
              </w:rPr>
              <w:t>العرض المؤهل للخدمات عبر الإنترنت لـ Microsoft Dynamics 365 المقابل</w:t>
            </w:r>
          </w:p>
        </w:tc>
      </w:tr>
      <w:tr w:rsidR="006D0E10">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Microsoft Dynamics CRM Online؛ و</w:t>
            </w:r>
            <w:r>
              <w:rPr>
                <w:rtl/>
              </w:rPr>
              <w:br/>
              <w:t>Microsoft Dynamics AX (عبر الإنترنت)؛ و</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Microsoft Dynamics 365، العرض المؤهل لإصدار Enterprise</w:t>
            </w:r>
            <w:r>
              <w:rPr>
                <w:rtl/>
              </w:rPr>
              <w:br/>
            </w:r>
          </w:p>
        </w:tc>
      </w:tr>
      <w:tr w:rsidR="006D0E10">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Microsoft Dynamics 365، العرض المؤهل لإصدار Enterprise من ضمان البرنامج*</w:t>
            </w:r>
            <w:r>
              <w:rPr>
                <w:rtl/>
              </w:rPr>
              <w:br/>
              <w:t>Microsoft Dynamics 365، المكون الإضافي للعرض المؤهل لإصدار Enterprise*</w:t>
            </w:r>
          </w:p>
        </w:tc>
      </w:tr>
      <w:tr w:rsidR="006D0E10">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br/>
              <w:t>Microsoft Dynamics 365، العرض المؤهل لإصدار Business من ضمان البرنامج*</w:t>
            </w:r>
            <w:r>
              <w:rPr>
                <w:rtl/>
              </w:rPr>
              <w:br/>
              <w:t>Microsoft Dynamics 365، المكون الإضافي للعرض المؤهل لإصدار Business*</w:t>
            </w:r>
          </w:p>
        </w:tc>
      </w:tr>
    </w:tbl>
    <w:p w:rsidR="006D0E10" w:rsidRDefault="007E0DDC">
      <w:pPr>
        <w:pStyle w:val="ProductList-Body"/>
        <w:rPr>
          <w:rtl/>
        </w:rPr>
      </w:pPr>
      <w:r>
        <w:rPr>
          <w:i/>
          <w:rtl/>
        </w:rPr>
        <w:t xml:space="preserve">*التراخيص المؤهلة والمناظرة من تراخيص اشتراك المستخدم لضمان البرنامج وتراخيص اشتراك المستخدم الإضافية مذكورة في القسمين 2.1 و2.2 أعلاه. </w:t>
      </w:r>
    </w:p>
    <w:p w:rsidR="006D0E10" w:rsidRDefault="006D0E10">
      <w:pPr>
        <w:pStyle w:val="ProductList-Body"/>
        <w:rPr>
          <w:rtl/>
        </w:rPr>
      </w:pPr>
    </w:p>
    <w:p w:rsidR="006D0E10" w:rsidRDefault="007E0DDC">
      <w:pPr>
        <w:pStyle w:val="ProductList-ClauseHeading"/>
        <w:outlineLvl w:val="3"/>
        <w:rPr>
          <w:rtl/>
        </w:rPr>
      </w:pPr>
      <w:r>
        <w:rPr>
          <w:rtl/>
        </w:rPr>
        <w:t>2.4 Microsoft Dynamics Marketing وParature</w:t>
      </w:r>
    </w:p>
    <w:p w:rsidR="006D0E10" w:rsidRDefault="007E0DDC">
      <w:pPr>
        <w:pStyle w:val="ProductList-Body"/>
        <w:rPr>
          <w:rtl/>
        </w:rPr>
      </w:pPr>
      <w:r>
        <w:rPr>
          <w:rtl/>
        </w:rPr>
        <w:t>يجوز للعملاء الذين لديهم اتفاقية Enterprise واشتراك اتفاقية Enterprise والذين حصلوا على تراخيص Microsoft Dynamics Marketing أو Parature قبل 1 نوفمبر 2016 بموجب تسجيل حالي، تجديد اشتراكاتهم في أي تسجيل لاحق يُوقع قبل 15 مايو 2018.</w:t>
      </w:r>
      <w:r>
        <w:rPr>
          <w:rtl/>
        </w:rPr>
        <w:t>‬ وبخلاف أي شيء يناقض ذلك في اتفاقية الترخيص المجمع المبرمة مع العميل، يجوز للعملاء الذين لديهم اشتراكات نشطة متابعة استخدام خدمات Parature وفقًا لشروط الاتفاقية الخاصة بهم حتى 15 مايو 2018، حيث تنتهي في هذا الوقت صلاحية جميع حقوق استخدام منتجات Parature.</w:t>
      </w:r>
    </w:p>
    <w:p w:rsidR="006D0E10" w:rsidRDefault="006D0E10">
      <w:pPr>
        <w:pStyle w:val="ProductList-Body"/>
        <w:rPr>
          <w:rtl/>
        </w:rPr>
      </w:pPr>
    </w:p>
    <w:p w:rsidR="006D0E10" w:rsidRDefault="007E0DDC">
      <w:pPr>
        <w:pStyle w:val="ProductList-ClauseHeading"/>
        <w:outlineLvl w:val="3"/>
        <w:rPr>
          <w:rtl/>
        </w:rPr>
      </w:pPr>
      <w:r>
        <w:rPr>
          <w:rtl/>
        </w:rPr>
        <w:t>2.5 خطة Microsoft Dynamics 365، إصدار Enterprise للحكومات</w:t>
      </w:r>
    </w:p>
    <w:p w:rsidR="006D0E10" w:rsidRDefault="007E0DDC">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rsidR="006D0E10" w:rsidRDefault="006D0E10">
      <w:pPr>
        <w:pStyle w:val="ProductList-Body"/>
        <w:rPr>
          <w:rtl/>
        </w:rPr>
      </w:pPr>
    </w:p>
    <w:p w:rsidR="006D0E10" w:rsidRDefault="007E0DDC">
      <w:pPr>
        <w:pStyle w:val="ProductList-ClauseHeading"/>
        <w:outlineLvl w:val="3"/>
        <w:rPr>
          <w:rtl/>
        </w:rPr>
      </w:pPr>
      <w:r>
        <w:rPr>
          <w:rtl/>
        </w:rPr>
        <w:t>2.6 خطة Microsoft Dynamics 365 Customer Engagement وتطبيقات Customer Engagement، إصدار Enterprise للحكومات والهيئات الأكاديمية</w:t>
      </w:r>
    </w:p>
    <w:p w:rsidR="006D0E10" w:rsidRDefault="007E0DDC">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17">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rsidR="006D0E10" w:rsidRDefault="006D0E10">
      <w:pPr>
        <w:pStyle w:val="ProductList-Body"/>
        <w:rPr>
          <w:rtl/>
        </w:rPr>
      </w:pPr>
    </w:p>
    <w:p w:rsidR="006D0E10" w:rsidRDefault="007E0DDC">
      <w:pPr>
        <w:pStyle w:val="ProductList-ClauseHeading"/>
        <w:outlineLvl w:val="3"/>
        <w:rPr>
          <w:rtl/>
        </w:rPr>
      </w:pPr>
      <w:r>
        <w:rPr>
          <w:rtl/>
        </w:rPr>
        <w:t>2.7 إصدارات Embedded لـ Microsoft Dynamics 365 Services</w:t>
      </w:r>
    </w:p>
    <w:p w:rsidR="006D0E10" w:rsidRDefault="007E0DDC">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6D0E10" w:rsidRDefault="006D0E10">
      <w:pPr>
        <w:pStyle w:val="ProductList-Body"/>
        <w:rPr>
          <w:rtl/>
        </w:rPr>
      </w:pPr>
    </w:p>
    <w:p w:rsidR="006D0E10" w:rsidRDefault="007E0DDC">
      <w:pPr>
        <w:pStyle w:val="ProductList-ClauseHeading"/>
        <w:outlineLvl w:val="3"/>
        <w:rPr>
          <w:rtl/>
        </w:rPr>
      </w:pPr>
      <w:r>
        <w:rPr>
          <w:rtl/>
        </w:rPr>
        <w:t>2.8 المتطلبات الأساسية لترخيص اشتراك المستخدم لأعضاء فريق Dynamics 365</w:t>
      </w:r>
    </w:p>
    <w:p w:rsidR="006D0E10" w:rsidRDefault="007E0DDC">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244" w:name="_Sec632"/>
      <w:r>
        <w:rPr>
          <w:rtl/>
        </w:rPr>
        <w:t>خدمات Office 365</w:t>
      </w:r>
      <w:bookmarkEnd w:id="244"/>
      <w:r>
        <w:fldChar w:fldCharType="begin"/>
      </w:r>
      <w:r>
        <w:instrText xml:space="preserve"> TC "</w:instrText>
      </w:r>
      <w:bookmarkStart w:id="245" w:name="_Toc502055098"/>
      <w:r>
        <w:instrText>خدمات Office 365</w:instrText>
      </w:r>
      <w:bookmarkEnd w:id="245"/>
      <w:r>
        <w:instrText>" \l 2</w:instrText>
      </w:r>
      <w:r>
        <w:fldChar w:fldCharType="end"/>
      </w:r>
    </w:p>
    <w:p w:rsidR="006D0E10" w:rsidRDefault="007E0DDC">
      <w:pPr>
        <w:pStyle w:val="ProductList-Offering2HeadingNoBorder"/>
        <w:outlineLvl w:val="2"/>
        <w:rPr>
          <w:rtl/>
        </w:rPr>
      </w:pPr>
      <w:bookmarkStart w:id="246" w:name="_Sec633"/>
      <w:r>
        <w:rPr>
          <w:rtl/>
        </w:rPr>
        <w:t>تطبيقات Office 365</w:t>
      </w:r>
      <w:bookmarkEnd w:id="246"/>
      <w:r>
        <w:fldChar w:fldCharType="begin"/>
      </w:r>
      <w:r>
        <w:instrText xml:space="preserve"> TC "</w:instrText>
      </w:r>
      <w:bookmarkStart w:id="247" w:name="_Toc502055099"/>
      <w:r>
        <w:instrText>تطبيقات Office 365</w:instrText>
      </w:r>
      <w:bookmarkEnd w:id="247"/>
      <w:r>
        <w:instrText>" \l 3</w:instrText>
      </w:r>
      <w:r>
        <w:fldChar w:fldCharType="end"/>
      </w:r>
    </w:p>
    <w:p w:rsidR="006D0E10" w:rsidRDefault="007E0DDC">
      <w:pPr>
        <w:pStyle w:val="ProductList-Offering1SubSection"/>
        <w:outlineLvl w:val="3"/>
        <w:rPr>
          <w:rtl/>
        </w:rPr>
      </w:pPr>
      <w:bookmarkStart w:id="248" w:name="_Sec719"/>
      <w:r>
        <w:rPr>
          <w:rtl/>
        </w:rPr>
        <w:t>1. توفر البرنامج</w:t>
      </w:r>
      <w:bookmarkEnd w:id="24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49" w:name="_Sec774"/>
      <w:r>
        <w:rPr>
          <w:rtl/>
        </w:rPr>
        <w:t>2. شروط المنتج</w:t>
      </w:r>
      <w:bookmarkEnd w:id="249"/>
    </w:p>
    <w:tbl>
      <w:tblPr>
        <w:tblStyle w:val="PURTable"/>
        <w:bidiVisual/>
        <w:tblW w:w="0" w:type="dxa"/>
        <w:tblLook w:val="04A0" w:firstRow="1" w:lastRow="0" w:firstColumn="1" w:lastColumn="0" w:noHBand="0" w:noVBand="1"/>
      </w:tblPr>
      <w:tblGrid>
        <w:gridCol w:w="3643"/>
        <w:gridCol w:w="3633"/>
        <w:gridCol w:w="364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Online</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365 ProPlus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ميزة استخدام الطالب</w:t>
      </w:r>
    </w:p>
    <w:p w:rsidR="006D0E10" w:rsidRDefault="007E0DDC">
      <w:pPr>
        <w:pStyle w:val="ProductList-Body"/>
        <w:rPr>
          <w:rtl/>
        </w:rPr>
      </w:pPr>
      <w:r>
        <w:rPr>
          <w:rtl/>
        </w:rPr>
        <w:t>لا يسري هذا البند على العملاء الذين يرخِّصون هذا المنتج بموجب اتفاقية Microsoft Cloud.</w:t>
      </w:r>
    </w:p>
    <w:p w:rsidR="006D0E10" w:rsidRDefault="006D0E10">
      <w:pPr>
        <w:pStyle w:val="ProductList-Body"/>
        <w:rPr>
          <w:rtl/>
        </w:rPr>
      </w:pPr>
    </w:p>
    <w:p w:rsidR="006D0E10" w:rsidRDefault="007E0DDC">
      <w:pPr>
        <w:pStyle w:val="ProductList-ClauseHeading"/>
        <w:outlineLvl w:val="4"/>
        <w:rPr>
          <w:rtl/>
        </w:rPr>
      </w:pPr>
      <w:r>
        <w:rPr>
          <w:rtl/>
        </w:rPr>
        <w:t>2.2 اتفاقية Campus and School وEnrollment for Education Solutions وOpen Value Subscriptions - Education Solutions</w:t>
      </w:r>
    </w:p>
    <w:p w:rsidR="006D0E10" w:rsidRDefault="007E0DDC">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4"/>
        <w:rPr>
          <w:rtl/>
        </w:rPr>
      </w:pPr>
      <w:r>
        <w:rPr>
          <w:rtl/>
        </w:rPr>
        <w:t>2.3 أهلية الوسائط لـ Office 365 Pro Plus مع حقوق Windows To Go</w:t>
      </w:r>
    </w:p>
    <w:p w:rsidR="006D0E10" w:rsidRDefault="007E0DDC">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6D0E10" w:rsidRDefault="006D0E10">
      <w:pPr>
        <w:pStyle w:val="ProductList-Body"/>
        <w:rPr>
          <w:rtl/>
        </w:rPr>
      </w:pPr>
    </w:p>
    <w:p w:rsidR="006D0E10" w:rsidRDefault="007E0DDC">
      <w:pPr>
        <w:pStyle w:val="ProductList-ClauseHeading"/>
        <w:outlineLvl w:val="4"/>
        <w:rPr>
          <w:rtl/>
        </w:rPr>
      </w:pPr>
      <w:r>
        <w:rPr>
          <w:rtl/>
        </w:rPr>
        <w:t>2.4 استخدام المكتبة والمعمل</w:t>
      </w:r>
    </w:p>
    <w:p w:rsidR="006D0E10" w:rsidRDefault="007E0DDC">
      <w:pPr>
        <w:pStyle w:val="ProductList-Body"/>
        <w:rPr>
          <w:rtl/>
        </w:rPr>
      </w:pPr>
      <w:r>
        <w:rPr>
          <w:rtl/>
        </w:rPr>
        <w:t>يجوز للمؤسسات التي لديها تراخيص اشتراك مستخدم لبرنامج Office 365 ProPlus معينة إلى كل هيئة التدريس والعاملين/موظفي المعلومات تثبيت برنامج Office Professional Plus على المعامل والمكتبات التي بها إمكانية وصول مفتوح داخل المؤسسة. يخضع استخدام البرنامج بخلاف ذلك لشروط ترخيص Office Professional Plus.</w:t>
      </w:r>
    </w:p>
    <w:p w:rsidR="006D0E10" w:rsidRDefault="006D0E10">
      <w:pPr>
        <w:pStyle w:val="ProductList-Body"/>
        <w:rPr>
          <w:rtl/>
        </w:rPr>
      </w:pPr>
    </w:p>
    <w:p w:rsidR="006D0E10" w:rsidRDefault="007E0DDC">
      <w:pPr>
        <w:pStyle w:val="ProductList-ClauseHeading"/>
        <w:outlineLvl w:val="4"/>
        <w:rPr>
          <w:rtl/>
        </w:rPr>
      </w:pPr>
      <w:r>
        <w:rPr>
          <w:rtl/>
        </w:rPr>
        <w:t>2.5 حقوق الاستخدام الموسعة لعملاء Office 365 ProPlus Education</w:t>
      </w:r>
    </w:p>
    <w:p w:rsidR="006D0E10" w:rsidRDefault="007E0DDC" w:rsidP="007E0DDC">
      <w:pPr>
        <w:pStyle w:val="ProductList-Bullet"/>
        <w:numPr>
          <w:ilvl w:val="0"/>
          <w:numId w:val="43"/>
        </w:numPr>
        <w:rPr>
          <w:rtl/>
        </w:rPr>
      </w:pPr>
      <w:r>
        <w:rPr>
          <w:rtl/>
        </w:rPr>
        <w:t xml:space="preserve">يجوز لكل خادم مرخَّص تم تعيين Office 365 ProPlus (ترخيص اشتراك مستخدم) له تثبيت نسخة محلية واحدة من Office Professional Plus لا يستخدمها إلا المستخدم المرخَّص خلال مدة الاشتراك. </w:t>
      </w:r>
    </w:p>
    <w:p w:rsidR="006D0E10" w:rsidRDefault="007E0DDC" w:rsidP="007E0DDC">
      <w:pPr>
        <w:pStyle w:val="ProductList-Bullet"/>
        <w:numPr>
          <w:ilvl w:val="0"/>
          <w:numId w:val="43"/>
        </w:numPr>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6D0E10" w:rsidRDefault="006D0E10">
      <w:pPr>
        <w:pStyle w:val="ProductList-Body"/>
        <w:rPr>
          <w:rtl/>
        </w:rPr>
      </w:pPr>
    </w:p>
    <w:p w:rsidR="006D0E10" w:rsidRDefault="007E0DDC">
      <w:pPr>
        <w:pStyle w:val="ProductList-ClauseHeading"/>
        <w:outlineLvl w:val="4"/>
        <w:rPr>
          <w:rtl/>
        </w:rPr>
      </w:pPr>
      <w:r>
        <w:rPr>
          <w:rtl/>
        </w:rPr>
        <w:t>2.6 Office Multi Language Pack</w:t>
      </w:r>
    </w:p>
    <w:p w:rsidR="006D0E10" w:rsidRDefault="007E0DDC">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6D0E10" w:rsidRDefault="006D0E10">
      <w:pPr>
        <w:pStyle w:val="ProductList-Body"/>
        <w:rPr>
          <w:rtl/>
        </w:rPr>
      </w:pPr>
    </w:p>
    <w:p w:rsidR="006D0E10" w:rsidRDefault="007E0DDC">
      <w:pPr>
        <w:pStyle w:val="ProductList-ClauseHeading"/>
        <w:outlineLvl w:val="4"/>
        <w:rPr>
          <w:rtl/>
        </w:rPr>
      </w:pPr>
      <w:r>
        <w:rPr>
          <w:rtl/>
        </w:rPr>
        <w:t>2.7 Office Online</w:t>
      </w:r>
    </w:p>
    <w:p w:rsidR="006D0E10" w:rsidRDefault="007E0DDC">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6D0E10" w:rsidRDefault="006D0E10">
      <w:pPr>
        <w:pStyle w:val="ProductList-Body"/>
        <w:rPr>
          <w:rtl/>
        </w:rPr>
      </w:pPr>
    </w:p>
    <w:p w:rsidR="006D0E10" w:rsidRDefault="007E0DDC">
      <w:pPr>
        <w:pStyle w:val="ProductList-ClauseHeading"/>
        <w:outlineLvl w:val="4"/>
        <w:rPr>
          <w:rtl/>
        </w:rPr>
      </w:pPr>
      <w:r>
        <w:rPr>
          <w:rtl/>
        </w:rPr>
        <w:t>2.8 فترة ترحيل Open Value Subscription</w:t>
      </w:r>
    </w:p>
    <w:p w:rsidR="006D0E10" w:rsidRDefault="007E0DDC">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6D0E10" w:rsidRDefault="006D0E10">
      <w:pPr>
        <w:pStyle w:val="ProductList-Body"/>
        <w:rPr>
          <w:rtl/>
        </w:rPr>
      </w:pPr>
    </w:p>
    <w:p w:rsidR="006D0E10" w:rsidRDefault="007E0DDC">
      <w:pPr>
        <w:pStyle w:val="ProductList-ClauseHeading"/>
        <w:outlineLvl w:val="4"/>
        <w:rPr>
          <w:rtl/>
        </w:rPr>
      </w:pPr>
      <w:r>
        <w:rPr>
          <w:rtl/>
        </w:rPr>
        <w:t>2.9 حقوق النشر لـ Visio Professional 2016</w:t>
      </w:r>
    </w:p>
    <w:p w:rsidR="006D0E10" w:rsidRDefault="007E0DDC">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لـ Microsoft 365 ولديه اشتراك في Visio Online الخطة 2 تثبيت نسخة واحدة من برنامج Visio Professional 2016 واستخدامها على الجهاز المثبت عليه Office 2016.</w:t>
        </w:r>
        <w:r w:rsidR="00267A38">
          <w:t>‬</w:t>
        </w:r>
        <w:r w:rsidR="00CB6FB8">
          <w:t>‬</w:t>
        </w:r>
        <w:r w:rsidR="00CF7717">
          <w:t>‬</w:t>
        </w:r>
      </w:di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50" w:name="_Sec634"/>
      <w:r>
        <w:rPr>
          <w:rtl/>
        </w:rPr>
        <w:t>Office 365 Suites</w:t>
      </w:r>
      <w:bookmarkEnd w:id="250"/>
      <w:r>
        <w:fldChar w:fldCharType="begin"/>
      </w:r>
      <w:r>
        <w:instrText xml:space="preserve"> TC "</w:instrText>
      </w:r>
      <w:bookmarkStart w:id="251" w:name="_Toc502055100"/>
      <w:r>
        <w:instrText>Office 365 Suites</w:instrText>
      </w:r>
      <w:bookmarkEnd w:id="251"/>
      <w:r>
        <w:instrText>" \l 3</w:instrText>
      </w:r>
      <w:r>
        <w:fldChar w:fldCharType="end"/>
      </w:r>
    </w:p>
    <w:p w:rsidR="006D0E10" w:rsidRDefault="007E0DDC">
      <w:pPr>
        <w:pStyle w:val="ProductList-Offering1SubSection"/>
        <w:outlineLvl w:val="3"/>
        <w:rPr>
          <w:rtl/>
        </w:rPr>
      </w:pPr>
      <w:bookmarkStart w:id="252" w:name="_Sec720"/>
      <w:r>
        <w:rPr>
          <w:rtl/>
        </w:rPr>
        <w:t>1. توفر البرنامج</w:t>
      </w:r>
      <w:bookmarkEnd w:id="252"/>
    </w:p>
    <w:tbl>
      <w:tblPr>
        <w:tblStyle w:val="PURTable"/>
        <w:bidiVisual/>
        <w:tblW w:w="0" w:type="dxa"/>
        <w:tblLook w:val="04A0" w:firstRow="1" w:lastRow="0" w:firstColumn="1" w:lastColumn="0" w:noHBand="0" w:noVBand="1"/>
      </w:tblPr>
      <w:tblGrid>
        <w:gridCol w:w="4210"/>
        <w:gridCol w:w="705"/>
        <w:gridCol w:w="693"/>
        <w:gridCol w:w="804"/>
        <w:gridCol w:w="710"/>
        <w:gridCol w:w="727"/>
        <w:gridCol w:w="826"/>
        <w:gridCol w:w="702"/>
        <w:gridCol w:w="740"/>
        <w:gridCol w:w="799"/>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53" w:name="_Sec775"/>
      <w:r>
        <w:rPr>
          <w:rtl/>
        </w:rPr>
        <w:t>2. شروط المنتج</w:t>
      </w:r>
      <w:bookmarkEnd w:id="253"/>
    </w:p>
    <w:tbl>
      <w:tblPr>
        <w:tblStyle w:val="PURTable"/>
        <w:bidiVisual/>
        <w:tblW w:w="0" w:type="dxa"/>
        <w:tblLook w:val="04A0" w:firstRow="1" w:lastRow="0" w:firstColumn="1" w:lastColumn="0" w:noHBand="0" w:noVBand="1"/>
      </w:tblPr>
      <w:tblGrid>
        <w:gridCol w:w="3612"/>
        <w:gridCol w:w="3654"/>
        <w:gridCol w:w="365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A3/A5، Government، F</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(ط)</w:t>
              </w:r>
            </w:hyperlink>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F</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الخدمة السحابية للمجتمع الحكومي بالولايات المتحدة</w:t>
      </w:r>
    </w:p>
    <w:p w:rsidR="006D0E10" w:rsidRDefault="007E0DDC">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6D0E10" w:rsidRDefault="006D0E10">
      <w:pPr>
        <w:pStyle w:val="ProductList-Body"/>
        <w:rPr>
          <w:rtl/>
        </w:rPr>
      </w:pPr>
    </w:p>
    <w:p w:rsidR="006D0E10" w:rsidRDefault="007E0DDC">
      <w:pPr>
        <w:pStyle w:val="ProductList-ClauseHeading"/>
        <w:outlineLvl w:val="4"/>
        <w:rPr>
          <w:rtl/>
        </w:rPr>
      </w:pPr>
      <w:r>
        <w:rPr>
          <w:rtl/>
        </w:rPr>
        <w:t>2.2 عمليات الحصول على اتفاقية Campus and School</w:t>
      </w:r>
    </w:p>
    <w:p w:rsidR="006D0E10" w:rsidRDefault="007E0DDC">
      <w:pPr>
        <w:pStyle w:val="ProductList-Body"/>
        <w:rPr>
          <w:rtl/>
        </w:rPr>
      </w:pPr>
      <w:r>
        <w:rPr>
          <w:rtl/>
        </w:rPr>
        <w:t xml:space="preserve">بموجب اتفاقية Campus and School، يجب الحصول على تراخيص الاشتراك لمجموعات Office 365 A3/A5 لكل مستخدم على أساس المؤسسة بأسرها. في حال طلب تراخيص اشتراك مستخدم إضافية للوصول إلى مجموعات Office 365 A3/A5 متوسطة الأجل، يتعين على المؤسسة تقديم طلب للحصول على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w:t>
      </w:r>
      <w:dir w:val="rtl">
        <w:r>
          <w:t xml:space="preserve">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الخاص بالمؤسسة طالما أن أمر الشراء السنوي يفي بالحد الأدنى من متطلبات منتج أساسي تعليمي (EES)؛ أو‏</w:t>
        </w:r>
        <w:dir w:val="rtl">
          <w:r>
            <w:t xml:space="preserve"> منتج أساسي لأجهزة سطح المكتب المدرسية، أو ‏</w:t>
          </w:r>
          <w:dir w:val="rtl">
            <w:r>
              <w:t>الخدمة عبر الإنترنت للمؤسسة</w:t>
            </w:r>
            <w:r>
              <w:t>‬ أو عرض الطلاب كما هو مبين في اتفاقية الترخيص المجمع المبرمة مع العميل.</w:t>
            </w:r>
            <w:r w:rsidR="00267A38">
              <w:t>‬</w:t>
            </w:r>
            <w:r w:rsidR="00267A38">
              <w:t>‬</w:t>
            </w:r>
            <w:r w:rsidR="00267A38">
              <w:t>‬</w:t>
            </w:r>
            <w:r w:rsidR="00CB6FB8">
              <w:t>‬</w:t>
            </w:r>
            <w:r w:rsidR="00CB6FB8">
              <w:t>‬</w:t>
            </w:r>
            <w:r w:rsidR="00CB6FB8">
              <w:t>‬</w:t>
            </w:r>
            <w:r w:rsidR="00CF7717">
              <w:t>‬</w:t>
            </w:r>
            <w:r w:rsidR="00CF7717">
              <w:t>‬</w:t>
            </w:r>
            <w:r w:rsidR="00CF7717">
              <w:t>‬</w:t>
            </w:r>
          </w:dir>
        </w:dir>
      </w:dir>
    </w:p>
    <w:p w:rsidR="006D0E10" w:rsidRDefault="006D0E10">
      <w:pPr>
        <w:pStyle w:val="ProductList-Body"/>
        <w:rPr>
          <w:rtl/>
        </w:rPr>
      </w:pPr>
    </w:p>
    <w:p w:rsidR="006D0E10" w:rsidRDefault="007E0DDC">
      <w:pPr>
        <w:pStyle w:val="ProductList-ClauseHeading"/>
        <w:outlineLvl w:val="4"/>
        <w:rPr>
          <w:rtl/>
        </w:rPr>
      </w:pPr>
      <w:r>
        <w:rPr>
          <w:rtl/>
        </w:rPr>
        <w:t>2.3 حقوق الاستخدام الموسعة للعملاء الأكاديميين</w:t>
      </w:r>
    </w:p>
    <w:p w:rsidR="006D0E10" w:rsidRDefault="007E0DDC">
      <w:pPr>
        <w:pStyle w:val="ProductList-Body"/>
        <w:rPr>
          <w:rtl/>
        </w:rPr>
      </w:pPr>
      <w:r>
        <w:rPr>
          <w:rtl/>
        </w:rPr>
        <w:t>يجوز لكل خادم مرخَّص تم تعيين ترخيص اشتراك مستخدم Office 365 A3/A5 له 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ميزة استخدام الطالب.</w:t>
      </w:r>
    </w:p>
    <w:p w:rsidR="006D0E10" w:rsidRDefault="006D0E10">
      <w:pPr>
        <w:pStyle w:val="ProductList-Body"/>
        <w:rPr>
          <w:rtl/>
        </w:rPr>
      </w:pPr>
    </w:p>
    <w:p w:rsidR="006D0E10" w:rsidRDefault="007E0DDC">
      <w:pPr>
        <w:pStyle w:val="ProductList-ClauseHeading"/>
        <w:outlineLvl w:val="4"/>
        <w:rPr>
          <w:rtl/>
        </w:rPr>
      </w:pPr>
      <w:r>
        <w:rPr>
          <w:rtl/>
        </w:rPr>
        <w:t>2.4 استخدام المكتبة أو المعمل بموجب اتفاقية Campus and School</w:t>
      </w:r>
    </w:p>
    <w:p w:rsidR="006D0E10" w:rsidRDefault="007E0DDC">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المكتبات والمعامل التي بها وصول مفتوح داخل المنظمة للمؤسسات التي لديها تراخيص اشتراك مستخدم Office 365 ProPlus معينة لكل أعضاء هيئة التدريس والعاملين أو Office 365 A3/A5 تم تعيينه على مستوى المؤسسة.</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4"/>
        <w:rPr>
          <w:rtl/>
        </w:rPr>
      </w:pPr>
      <w:r>
        <w:rPr>
          <w:rtl/>
        </w:rPr>
        <w:t>2.5 Office 365 Enterprise F1</w:t>
      </w:r>
    </w:p>
    <w:p w:rsidR="006D0E10" w:rsidRDefault="007E0DDC">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6D0E10" w:rsidRDefault="006D0E10">
      <w:pPr>
        <w:pStyle w:val="ProductList-Body"/>
        <w:rPr>
          <w:rtl/>
        </w:rPr>
      </w:pPr>
    </w:p>
    <w:p w:rsidR="006D0E10" w:rsidRDefault="007E0DDC">
      <w:pPr>
        <w:pStyle w:val="ProductList-ClauseHeading"/>
        <w:outlineLvl w:val="4"/>
        <w:rPr>
          <w:rtl/>
        </w:rPr>
      </w:pPr>
      <w:r>
        <w:rPr>
          <w:rtl/>
        </w:rPr>
        <w:t>2.6 Office Multi Language Pack</w:t>
      </w:r>
    </w:p>
    <w:p w:rsidR="006D0E10" w:rsidRDefault="007E0DDC">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6D0E10" w:rsidRDefault="006D0E10">
      <w:pPr>
        <w:pStyle w:val="ProductList-Body"/>
        <w:rPr>
          <w:rtl/>
        </w:rPr>
      </w:pPr>
    </w:p>
    <w:p w:rsidR="006D0E10" w:rsidRDefault="007E0DDC">
      <w:pPr>
        <w:pStyle w:val="ProductList-ClauseHeading"/>
        <w:outlineLvl w:val="4"/>
        <w:rPr>
          <w:rtl/>
        </w:rPr>
      </w:pPr>
      <w:r>
        <w:rPr>
          <w:rtl/>
        </w:rPr>
        <w:t>2.7 استرداد مفتاح منتج Office 365 Midsize Business</w:t>
      </w:r>
    </w:p>
    <w:p w:rsidR="006D0E10" w:rsidRDefault="007E0DDC">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54" w:name="_Sec918"/>
      <w:r>
        <w:rPr>
          <w:rtl/>
        </w:rPr>
        <w:t>Office 365 Cloud App Security</w:t>
      </w:r>
      <w:bookmarkEnd w:id="254"/>
      <w:r>
        <w:fldChar w:fldCharType="begin"/>
      </w:r>
      <w:r>
        <w:instrText xml:space="preserve"> TC "</w:instrText>
      </w:r>
      <w:bookmarkStart w:id="255" w:name="_Toc502055101"/>
      <w:r>
        <w:instrText>Office 365 Cloud App Security</w:instrText>
      </w:r>
      <w:bookmarkEnd w:id="255"/>
      <w:r>
        <w:instrText>" \l 3</w:instrText>
      </w:r>
      <w:r>
        <w:fldChar w:fldCharType="end"/>
      </w:r>
    </w:p>
    <w:p w:rsidR="006D0E10" w:rsidRDefault="007E0DDC">
      <w:pPr>
        <w:pStyle w:val="ProductList-Offering1SubSection"/>
        <w:outlineLvl w:val="3"/>
        <w:rPr>
          <w:rtl/>
        </w:rPr>
      </w:pPr>
      <w:bookmarkStart w:id="256" w:name="_Sec919"/>
      <w:r>
        <w:rPr>
          <w:rtl/>
        </w:rPr>
        <w:t>1. توفر البرنامج</w:t>
      </w:r>
      <w:bookmarkEnd w:id="256"/>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none" w:sz="4" w:space="0" w:color="A5A5A5"/>
              <w:right w:val="none" w:sz="4" w:space="0" w:color="6E6E6E"/>
            </w:tcBorders>
          </w:tcPr>
          <w:p w:rsidR="006D0E10" w:rsidRDefault="007E0DDC">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57" w:name="_Sec920"/>
      <w:r>
        <w:rPr>
          <w:rtl/>
        </w:rPr>
        <w:t>2. شروط المنتج</w:t>
      </w:r>
      <w:bookmarkEnd w:id="257"/>
    </w:p>
    <w:tbl>
      <w:tblPr>
        <w:tblStyle w:val="PURTable"/>
        <w:bidiVisual/>
        <w:tblW w:w="0" w:type="dxa"/>
        <w:tblLook w:val="04A0" w:firstRow="1" w:lastRow="0" w:firstColumn="1" w:lastColumn="0" w:noHBand="0" w:noVBand="1"/>
      </w:tblPr>
      <w:tblGrid>
        <w:gridCol w:w="3633"/>
        <w:gridCol w:w="3643"/>
        <w:gridCol w:w="364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365 Cloud App Security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ميزة استخدام الطالب</w:t>
      </w:r>
    </w:p>
    <w:p w:rsidR="006D0E10" w:rsidRDefault="007E0DDC">
      <w:pPr>
        <w:pStyle w:val="ProductList-Body"/>
        <w:rPr>
          <w:rtl/>
        </w:rPr>
      </w:pPr>
      <w:r>
        <w:rPr>
          <w:rtl/>
        </w:rPr>
        <w:t>لا يسري هذا البند على العملاء الذين يرخِّصون هذا المنتج بموجب اتفاقية Microsoft Cloud.</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58" w:name="_Sec877"/>
      <w:r>
        <w:rPr>
          <w:rtl/>
        </w:rPr>
        <w:t>Microsoft MyAnalytics</w:t>
      </w:r>
      <w:bookmarkEnd w:id="258"/>
      <w:r>
        <w:fldChar w:fldCharType="begin"/>
      </w:r>
      <w:r>
        <w:instrText xml:space="preserve"> TC "</w:instrText>
      </w:r>
      <w:bookmarkStart w:id="259" w:name="_Toc502055102"/>
      <w:r>
        <w:instrText>Microsoft MyAnalytics</w:instrText>
      </w:r>
      <w:bookmarkEnd w:id="259"/>
      <w:r>
        <w:instrText>" \l 3</w:instrText>
      </w:r>
      <w:r>
        <w:fldChar w:fldCharType="end"/>
      </w:r>
    </w:p>
    <w:p w:rsidR="006D0E10" w:rsidRDefault="007E0DDC">
      <w:pPr>
        <w:pStyle w:val="ProductList-Offering1SubSection"/>
        <w:outlineLvl w:val="3"/>
        <w:rPr>
          <w:rtl/>
        </w:rPr>
      </w:pPr>
      <w:bookmarkStart w:id="260" w:name="_Sec878"/>
      <w:r>
        <w:rPr>
          <w:rtl/>
        </w:rPr>
        <w:t>1. توفر البرنامج</w:t>
      </w:r>
      <w:bookmarkEnd w:id="260"/>
    </w:p>
    <w:tbl>
      <w:tblPr>
        <w:tblStyle w:val="PURTable"/>
        <w:bidiVisual/>
        <w:tblW w:w="0" w:type="dxa"/>
        <w:tblLook w:val="04A0" w:firstRow="1" w:lastRow="0" w:firstColumn="1" w:lastColumn="0" w:noHBand="0" w:noVBand="1"/>
      </w:tblPr>
      <w:tblGrid>
        <w:gridCol w:w="4238"/>
        <w:gridCol w:w="706"/>
        <w:gridCol w:w="695"/>
        <w:gridCol w:w="806"/>
        <w:gridCol w:w="711"/>
        <w:gridCol w:w="728"/>
        <w:gridCol w:w="827"/>
        <w:gridCol w:w="704"/>
        <w:gridCol w:w="700"/>
        <w:gridCol w:w="801"/>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61" w:name="_Sec879"/>
      <w:r>
        <w:rPr>
          <w:rtl/>
        </w:rPr>
        <w:t>2. شروط المنتج</w:t>
      </w:r>
      <w:bookmarkEnd w:id="261"/>
    </w:p>
    <w:tbl>
      <w:tblPr>
        <w:tblStyle w:val="PURTable"/>
        <w:bidiVisual/>
        <w:tblW w:w="0" w:type="dxa"/>
        <w:tblLook w:val="04A0" w:firstRow="1" w:lastRow="0" w:firstColumn="1" w:lastColumn="0" w:noHBand="0" w:noVBand="1"/>
      </w:tblPr>
      <w:tblGrid>
        <w:gridCol w:w="3632"/>
        <w:gridCol w:w="3643"/>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62" w:name="_Sec880"/>
      <w:r>
        <w:rPr>
          <w:rtl/>
        </w:rPr>
        <w:t>Office 365 Advanced Compliance</w:t>
      </w:r>
      <w:bookmarkEnd w:id="262"/>
      <w:r>
        <w:fldChar w:fldCharType="begin"/>
      </w:r>
      <w:r>
        <w:instrText xml:space="preserve"> TC "</w:instrText>
      </w:r>
      <w:bookmarkStart w:id="263" w:name="_Toc502055103"/>
      <w:r>
        <w:instrText>Office 365 Advanced Compliance</w:instrText>
      </w:r>
      <w:bookmarkEnd w:id="263"/>
      <w:r>
        <w:instrText>" \l 3</w:instrText>
      </w:r>
      <w:r>
        <w:fldChar w:fldCharType="end"/>
      </w:r>
    </w:p>
    <w:p w:rsidR="006D0E10" w:rsidRDefault="007E0DDC">
      <w:pPr>
        <w:pStyle w:val="ProductList-Offering1SubSection"/>
        <w:outlineLvl w:val="3"/>
        <w:rPr>
          <w:rtl/>
        </w:rPr>
      </w:pPr>
      <w:bookmarkStart w:id="264" w:name="_Sec881"/>
      <w:r>
        <w:rPr>
          <w:rtl/>
        </w:rPr>
        <w:t>1. توفر البرنامج</w:t>
      </w:r>
      <w:bookmarkEnd w:id="26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65" w:name="_Sec882"/>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66" w:name="_Sec665"/>
      <w:r>
        <w:rPr>
          <w:rtl/>
        </w:rPr>
        <w:t>Exchange Online</w:t>
      </w:r>
      <w:bookmarkEnd w:id="266"/>
      <w:r>
        <w:fldChar w:fldCharType="begin"/>
      </w:r>
      <w:r>
        <w:instrText xml:space="preserve"> TC "</w:instrText>
      </w:r>
      <w:bookmarkStart w:id="267" w:name="_Toc502055104"/>
      <w:r>
        <w:instrText>Exchange Online</w:instrText>
      </w:r>
      <w:bookmarkEnd w:id="267"/>
      <w:r>
        <w:instrText>" \l 3</w:instrText>
      </w:r>
      <w:r>
        <w:fldChar w:fldCharType="end"/>
      </w:r>
    </w:p>
    <w:p w:rsidR="006D0E10" w:rsidRDefault="007E0DDC">
      <w:pPr>
        <w:pStyle w:val="ProductList-Offering1SubSection"/>
        <w:outlineLvl w:val="3"/>
        <w:rPr>
          <w:rtl/>
        </w:rPr>
      </w:pPr>
      <w:bookmarkStart w:id="268" w:name="_Sec721"/>
      <w:r>
        <w:rPr>
          <w:rtl/>
        </w:rPr>
        <w:t>1. توفر البرنامج</w:t>
      </w:r>
      <w:bookmarkEnd w:id="26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267A38">
                  <w:t>‬</w:t>
                </w:r>
                <w:r w:rsidR="00267A38">
                  <w:t>‬</w:t>
                </w:r>
                <w:r w:rsidR="00CB6FB8">
                  <w:t>‬</w:t>
                </w:r>
                <w:r w:rsidR="00CB6FB8">
                  <w:t>‬</w:t>
                </w:r>
                <w:r w:rsidR="00CF7717">
                  <w:t>‬</w:t>
                </w:r>
                <w:r w:rsidR="00CF7717">
                  <w:t>‬</w:t>
                </w:r>
              </w:dir>
            </w:di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69" w:name="_Sec776"/>
      <w:r>
        <w:rPr>
          <w:rtl/>
        </w:rPr>
        <w:t>2. شروط المنتج</w:t>
      </w:r>
      <w:bookmarkEnd w:id="269"/>
    </w:p>
    <w:tbl>
      <w:tblPr>
        <w:tblStyle w:val="PURTable"/>
        <w:bidiVisual/>
        <w:tblW w:w="0" w:type="dxa"/>
        <w:tblLook w:val="04A0" w:firstRow="1" w:lastRow="0" w:firstColumn="1" w:lastColumn="0" w:noHBand="0" w:noVBand="1"/>
      </w:tblPr>
      <w:tblGrid>
        <w:gridCol w:w="3693"/>
        <w:gridCol w:w="3613"/>
        <w:gridCol w:w="361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4">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حماية متقدمة من المخاطر لـ Office 365</w:t>
            </w:r>
            <w:r>
              <w:t>‬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Exchange Online Archiving لـ Exchange Server A</w:t>
      </w:r>
    </w:p>
    <w:p w:rsidR="006D0E10" w:rsidRDefault="007E0DDC">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6D0E10" w:rsidRDefault="006D0E10">
      <w:pPr>
        <w:pStyle w:val="ProductList-Body"/>
        <w:rPr>
          <w:rtl/>
        </w:rPr>
      </w:pPr>
    </w:p>
    <w:p w:rsidR="006D0E10" w:rsidRDefault="007E0DDC">
      <w:pPr>
        <w:pStyle w:val="ProductList-ClauseHeading"/>
        <w:outlineLvl w:val="4"/>
        <w:rPr>
          <w:rtl/>
        </w:rPr>
      </w:pPr>
      <w:r>
        <w:rPr>
          <w:rtl/>
        </w:rPr>
        <w:t>2.2 Exchange Online Archiving لـ Exchange Server A</w:t>
      </w:r>
    </w:p>
    <w:p w:rsidR="006D0E10" w:rsidRDefault="007E0DDC">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4"/>
        <w:rPr>
          <w:rtl/>
        </w:rPr>
      </w:pPr>
      <w:r>
        <w:rPr>
          <w:rtl/>
        </w:rPr>
        <w:t>2.3 ميزة استخدام الطالب</w:t>
      </w:r>
    </w:p>
    <w:p w:rsidR="006D0E10" w:rsidRDefault="007E0DDC">
      <w:pPr>
        <w:pStyle w:val="ProductList-Body"/>
        <w:rPr>
          <w:rtl/>
        </w:rPr>
      </w:pPr>
      <w:r>
        <w:rPr>
          <w:rtl/>
        </w:rPr>
        <w:t>لا يسري هذا البند على العملاء الذين يرخِّصون هذا المنتج بموجب اتفاقية Microsoft Cloud.</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70" w:name="_Sec666"/>
      <w:r>
        <w:rPr>
          <w:rtl/>
        </w:rPr>
        <w:t>OneDrive for Business</w:t>
      </w:r>
      <w:bookmarkEnd w:id="270"/>
      <w:r>
        <w:fldChar w:fldCharType="begin"/>
      </w:r>
      <w:r>
        <w:instrText xml:space="preserve"> TC "</w:instrText>
      </w:r>
      <w:bookmarkStart w:id="271" w:name="_Toc502055105"/>
      <w:r>
        <w:instrText>OneDrive for Business</w:instrText>
      </w:r>
      <w:bookmarkEnd w:id="271"/>
      <w:r>
        <w:instrText>" \l 3</w:instrText>
      </w:r>
      <w:r>
        <w:fldChar w:fldCharType="end"/>
      </w:r>
    </w:p>
    <w:p w:rsidR="006D0E10" w:rsidRDefault="007E0DDC">
      <w:pPr>
        <w:pStyle w:val="ProductList-Offering1SubSection"/>
        <w:outlineLvl w:val="3"/>
        <w:rPr>
          <w:rtl/>
        </w:rPr>
      </w:pPr>
      <w:bookmarkStart w:id="272" w:name="_Sec722"/>
      <w:r>
        <w:rPr>
          <w:rtl/>
        </w:rPr>
        <w:t>1. توفر البرنامج</w:t>
      </w:r>
      <w:bookmarkEnd w:id="27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7F7F7F"/>
              <w:right w:val="none" w:sz="4" w:space="0" w:color="6E6E6E"/>
            </w:tcBorders>
          </w:tcPr>
          <w:p w:rsidR="006D0E10" w:rsidRDefault="007E0DDC">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7F7F7F"/>
              <w:left w:val="none" w:sz="4" w:space="0" w:color="6E6E6E"/>
              <w:bottom w:val="none" w:sz="4" w:space="0" w:color="BFBFBF"/>
              <w:right w:val="none" w:sz="4" w:space="0" w:color="6E6E6E"/>
            </w:tcBorders>
          </w:tcPr>
          <w:p w:rsidR="006D0E10" w:rsidRDefault="007E0DDC">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73" w:name="_Sec777"/>
      <w:r>
        <w:rPr>
          <w:rtl/>
        </w:rPr>
        <w:t>2. شروط المنتج</w:t>
      </w:r>
      <w:bookmarkEnd w:id="273"/>
    </w:p>
    <w:tbl>
      <w:tblPr>
        <w:tblStyle w:val="PURTable"/>
        <w:bidiVisual/>
        <w:tblW w:w="0" w:type="dxa"/>
        <w:tblLook w:val="04A0" w:firstRow="1" w:lastRow="0" w:firstColumn="1" w:lastColumn="0" w:noHBand="0" w:noVBand="1"/>
      </w:tblPr>
      <w:tblGrid>
        <w:gridCol w:w="3640"/>
        <w:gridCol w:w="3639"/>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74" w:name="_Sec667"/>
      <w:r>
        <w:rPr>
          <w:rtl/>
        </w:rPr>
        <w:t>Project Online</w:t>
      </w:r>
      <w:bookmarkEnd w:id="274"/>
      <w:r>
        <w:fldChar w:fldCharType="begin"/>
      </w:r>
      <w:r>
        <w:instrText xml:space="preserve"> TC "</w:instrText>
      </w:r>
      <w:bookmarkStart w:id="275" w:name="_Toc502055106"/>
      <w:r>
        <w:instrText>Project Online</w:instrText>
      </w:r>
      <w:bookmarkEnd w:id="275"/>
      <w:r>
        <w:instrText>" \l 3</w:instrText>
      </w:r>
      <w:r>
        <w:fldChar w:fldCharType="end"/>
      </w:r>
    </w:p>
    <w:p w:rsidR="006D0E10" w:rsidRDefault="007E0DDC">
      <w:pPr>
        <w:pStyle w:val="ProductList-Offering1SubSection"/>
        <w:outlineLvl w:val="3"/>
        <w:rPr>
          <w:rtl/>
        </w:rPr>
      </w:pPr>
      <w:bookmarkStart w:id="276" w:name="_Sec723"/>
      <w:r>
        <w:rPr>
          <w:rtl/>
        </w:rPr>
        <w:t>1. توفر البرنامج</w:t>
      </w:r>
      <w:bookmarkEnd w:id="276"/>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77" w:name="_Sec778"/>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jc w:val="right"/>
        <w:rPr>
          <w:rtl/>
        </w:rPr>
      </w:pPr>
    </w:p>
    <w:p w:rsidR="006D0E10" w:rsidRDefault="007E0DDC">
      <w:pPr>
        <w:pStyle w:val="ProductList-ClauseHeading"/>
        <w:outlineLvl w:val="4"/>
        <w:rPr>
          <w:rtl/>
        </w:rPr>
      </w:pPr>
      <w:r>
        <w:rPr>
          <w:rtl/>
        </w:rPr>
        <w:t>2.1 Office Multi Language Pack</w:t>
      </w:r>
    </w:p>
    <w:p w:rsidR="006D0E10" w:rsidRDefault="007E0DDC">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6D0E10" w:rsidRDefault="006D0E10">
      <w:pPr>
        <w:pStyle w:val="ProductList-Body"/>
        <w:rPr>
          <w:rtl/>
        </w:rPr>
      </w:pPr>
    </w:p>
    <w:p w:rsidR="006D0E10" w:rsidRDefault="007E0DDC">
      <w:pPr>
        <w:pStyle w:val="ProductList-ClauseHeading"/>
        <w:outlineLvl w:val="4"/>
        <w:rPr>
          <w:rtl/>
        </w:rPr>
      </w:pPr>
      <w:r>
        <w:rPr>
          <w:rtl/>
        </w:rPr>
        <w:t>2.2 حقوق النشر لـ Project Professional 2016</w:t>
      </w:r>
    </w:p>
    <w:p w:rsidR="006D0E10" w:rsidRDefault="007E0DDC">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 لـ</w:t>
        </w:r>
        <w:r>
          <w:rPr>
            <w:rtl/>
          </w:rPr>
          <w:t>‬ Microsoft 365 ولديه اشتراك في Project Online Professional أو Project Online Premium تثبيت نسخة واحدة من برنامج Project Professional 2016 واستخدامها على الجهاز المثبت عليه Office.</w:t>
        </w:r>
        <w:r w:rsidR="00267A38">
          <w:t>‬</w:t>
        </w:r>
        <w:r w:rsidR="00CB6FB8">
          <w:t>‬</w:t>
        </w:r>
        <w:r w:rsidR="00CF7717">
          <w:t>‬</w:t>
        </w:r>
      </w:dir>
    </w:p>
    <w:p w:rsidR="006D0E10" w:rsidRDefault="006D0E10">
      <w:pPr>
        <w:pStyle w:val="ProductList-Body"/>
        <w:rPr>
          <w:rtl/>
        </w:rPr>
      </w:pPr>
    </w:p>
    <w:p w:rsidR="006D0E10" w:rsidRDefault="007E0DDC">
      <w:pPr>
        <w:pStyle w:val="ProductList-ClauseHeading"/>
        <w:outlineLvl w:val="4"/>
        <w:rPr>
          <w:rtl/>
        </w:rPr>
      </w:pPr>
      <w:r>
        <w:rPr>
          <w:rtl/>
        </w:rPr>
        <w:t>2.3 Project Online وProject Pro لاسترداد مفتاح منتج Office 365</w:t>
      </w:r>
    </w:p>
    <w:p w:rsidR="006D0E10" w:rsidRDefault="007E0DDC">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78" w:name="_Sec668"/>
      <w:r>
        <w:rPr>
          <w:rtl/>
        </w:rPr>
        <w:t>SharePoint Online</w:t>
      </w:r>
      <w:bookmarkEnd w:id="278"/>
      <w:r>
        <w:fldChar w:fldCharType="begin"/>
      </w:r>
      <w:r>
        <w:instrText xml:space="preserve"> TC "</w:instrText>
      </w:r>
      <w:bookmarkStart w:id="279" w:name="_Toc502055107"/>
      <w:r>
        <w:instrText>SharePoint Online</w:instrText>
      </w:r>
      <w:bookmarkEnd w:id="279"/>
      <w:r>
        <w:instrText>" \l 3</w:instrText>
      </w:r>
      <w:r>
        <w:fldChar w:fldCharType="end"/>
      </w:r>
    </w:p>
    <w:p w:rsidR="006D0E10" w:rsidRDefault="007E0DDC">
      <w:pPr>
        <w:pStyle w:val="ProductList-Offering1SubSection"/>
        <w:outlineLvl w:val="3"/>
        <w:rPr>
          <w:rtl/>
        </w:rPr>
      </w:pPr>
      <w:bookmarkStart w:id="280" w:name="_Sec724"/>
      <w:r>
        <w:rPr>
          <w:rtl/>
        </w:rPr>
        <w:t>1. توفر البرنامج</w:t>
      </w:r>
      <w:bookmarkEnd w:id="28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7F7F7F"/>
              <w:right w:val="none" w:sz="4" w:space="0" w:color="6E6E6E"/>
            </w:tcBorders>
          </w:tcPr>
          <w:p w:rsidR="006D0E10" w:rsidRDefault="007E0DDC">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7F7F7F"/>
              <w:left w:val="none" w:sz="4" w:space="0" w:color="6E6E6E"/>
              <w:bottom w:val="dashed" w:sz="4" w:space="0" w:color="7F7F7F"/>
              <w:right w:val="none" w:sz="4" w:space="0" w:color="6E6E6E"/>
            </w:tcBorders>
          </w:tcPr>
          <w:p w:rsidR="006D0E10" w:rsidRDefault="007E0DDC">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7F7F7F"/>
              <w:left w:val="none" w:sz="4" w:space="0" w:color="6E6E6E"/>
              <w:bottom w:val="dashed" w:sz="4" w:space="0" w:color="7F7F7F"/>
              <w:right w:val="none" w:sz="4" w:space="0" w:color="6E6E6E"/>
            </w:tcBorders>
          </w:tcPr>
          <w:p w:rsidR="006D0E10" w:rsidRDefault="007E0DDC">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7F7F7F"/>
              <w:left w:val="none" w:sz="4" w:space="0" w:color="6E6E6E"/>
              <w:bottom w:val="none" w:sz="4" w:space="0" w:color="BFBFBF"/>
              <w:right w:val="none" w:sz="4" w:space="0" w:color="6E6E6E"/>
            </w:tcBorders>
          </w:tcPr>
          <w:p w:rsidR="006D0E10" w:rsidRDefault="007E0DDC">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81" w:name="_Sec779"/>
      <w:r>
        <w:rPr>
          <w:rtl/>
        </w:rPr>
        <w:t>2. شروط المنتج</w:t>
      </w:r>
      <w:bookmarkEnd w:id="281"/>
    </w:p>
    <w:tbl>
      <w:tblPr>
        <w:tblStyle w:val="PURTable"/>
        <w:bidiVisual/>
        <w:tblW w:w="0" w:type="dxa"/>
        <w:tblLook w:val="04A0" w:firstRow="1" w:lastRow="0" w:firstColumn="1" w:lastColumn="0" w:noHBand="0" w:noVBand="1"/>
      </w:tblPr>
      <w:tblGrid>
        <w:gridCol w:w="3632"/>
        <w:gridCol w:w="3643"/>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استرداد مفتاح SharePoint Online الخطة 1 مع Yammer وSharePoint Online الخطة 2 مع Yammer</w:t>
      </w:r>
    </w:p>
    <w:p w:rsidR="006D0E10" w:rsidRDefault="007E0DDC">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82" w:name="_Sec669"/>
      <w:r>
        <w:rPr>
          <w:rtl/>
        </w:rPr>
        <w:t>Skype for Business Online</w:t>
      </w:r>
      <w:bookmarkEnd w:id="282"/>
      <w:r>
        <w:fldChar w:fldCharType="begin"/>
      </w:r>
      <w:r>
        <w:instrText xml:space="preserve"> TC "</w:instrText>
      </w:r>
      <w:bookmarkStart w:id="283" w:name="_Toc502055108"/>
      <w:r>
        <w:instrText>Skype for Business Online</w:instrText>
      </w:r>
      <w:bookmarkEnd w:id="283"/>
      <w:r>
        <w:instrText>" \l 3</w:instrText>
      </w:r>
      <w:r>
        <w:fldChar w:fldCharType="end"/>
      </w:r>
    </w:p>
    <w:p w:rsidR="006D0E10" w:rsidRDefault="007E0DDC">
      <w:pPr>
        <w:pStyle w:val="ProductList-Offering1SubSection"/>
        <w:outlineLvl w:val="3"/>
        <w:rPr>
          <w:rtl/>
        </w:rPr>
      </w:pPr>
      <w:bookmarkStart w:id="284" w:name="_Sec725"/>
      <w:r>
        <w:rPr>
          <w:rtl/>
        </w:rPr>
        <w:t>1. توفر البرنامج</w:t>
      </w:r>
      <w:bookmarkEnd w:id="28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A5A5A5"/>
              <w:right w:val="none" w:sz="4" w:space="0" w:color="6E6E6E"/>
            </w:tcBorders>
          </w:tcPr>
          <w:p w:rsidR="006D0E10" w:rsidRDefault="007E0DDC">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A5A5A5"/>
              <w:left w:val="none" w:sz="4" w:space="0" w:color="6E6E6E"/>
              <w:bottom w:val="dashed" w:sz="4" w:space="0" w:color="A5A5A5"/>
              <w:right w:val="none" w:sz="4" w:space="0" w:color="6E6E6E"/>
            </w:tcBorders>
          </w:tcPr>
          <w:p w:rsidR="006D0E10" w:rsidRDefault="007E0DDC">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A5A5A5"/>
              <w:left w:val="none" w:sz="4" w:space="0" w:color="6E6E6E"/>
              <w:bottom w:val="dashed" w:sz="4" w:space="0" w:color="A5A5A5"/>
              <w:right w:val="none" w:sz="4" w:space="0" w:color="6E6E6E"/>
            </w:tcBorders>
          </w:tcPr>
          <w:p w:rsidR="006D0E10" w:rsidRDefault="007E0DDC">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A5A5A5"/>
              <w:left w:val="none" w:sz="4" w:space="0" w:color="6E6E6E"/>
              <w:bottom w:val="dashed" w:sz="4" w:space="0" w:color="A5A5A5"/>
              <w:right w:val="none" w:sz="4" w:space="0" w:color="6E6E6E"/>
            </w:tcBorders>
          </w:tcPr>
          <w:p w:rsidR="006D0E10" w:rsidRDefault="007E0DDC">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A5A5A5"/>
              <w:left w:val="none" w:sz="4" w:space="0" w:color="6E6E6E"/>
              <w:bottom w:val="dashed" w:sz="4" w:space="0" w:color="A5A5A5"/>
              <w:right w:val="none" w:sz="4" w:space="0" w:color="6E6E6E"/>
            </w:tcBorders>
          </w:tcPr>
          <w:p w:rsidR="006D0E10" w:rsidRDefault="007E0DDC">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A5A5A5"/>
              <w:left w:val="none" w:sz="4" w:space="0" w:color="6E6E6E"/>
              <w:bottom w:val="dashed" w:sz="4" w:space="0" w:color="A5A5A5"/>
              <w:right w:val="none" w:sz="4" w:space="0" w:color="6E6E6E"/>
            </w:tcBorders>
          </w:tcPr>
          <w:p w:rsidR="006D0E10" w:rsidRDefault="007E0DDC">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A5A5A5"/>
              <w:left w:val="none" w:sz="4" w:space="0" w:color="6E6E6E"/>
              <w:bottom w:val="none" w:sz="4" w:space="0" w:color="A5A5A5"/>
              <w:right w:val="none" w:sz="4" w:space="0" w:color="6E6E6E"/>
            </w:tcBorders>
          </w:tcPr>
          <w:p w:rsidR="006D0E10" w:rsidRDefault="007E0DDC">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85" w:name="_Sec780"/>
      <w:r>
        <w:rPr>
          <w:rtl/>
        </w:rPr>
        <w:t>2. شروط المنتج</w:t>
      </w:r>
      <w:bookmarkEnd w:id="285"/>
    </w:p>
    <w:tbl>
      <w:tblPr>
        <w:tblStyle w:val="PURTable"/>
        <w:bidiVisual/>
        <w:tblW w:w="0" w:type="dxa"/>
        <w:tblLook w:val="04A0" w:firstRow="1" w:lastRow="0" w:firstColumn="1" w:lastColumn="0" w:noHBand="0" w:noVBand="1"/>
      </w:tblPr>
      <w:tblGrid>
        <w:gridCol w:w="3640"/>
        <w:gridCol w:w="3639"/>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أرصدة الاتصالات)</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Lync for Mac 2011</w:t>
      </w:r>
    </w:p>
    <w:p w:rsidR="006D0E10" w:rsidRDefault="007E0DDC">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6D0E10" w:rsidRDefault="006D0E10">
      <w:pPr>
        <w:pStyle w:val="ProductList-Body"/>
        <w:rPr>
          <w:rtl/>
        </w:rPr>
      </w:pPr>
    </w:p>
    <w:p w:rsidR="006D0E10" w:rsidRDefault="007E0DDC">
      <w:pPr>
        <w:pStyle w:val="ProductList-ClauseHeading"/>
        <w:outlineLvl w:val="4"/>
        <w:rPr>
          <w:rtl/>
        </w:rPr>
      </w:pPr>
      <w:r>
        <w:rPr>
          <w:rtl/>
        </w:rPr>
        <w:t>2.2 أرصدة الاتصالات</w:t>
      </w:r>
    </w:p>
    <w:p w:rsidR="006D0E10" w:rsidRDefault="007E0DDC">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rsidR="006D0E10" w:rsidRDefault="006D0E10">
      <w:pPr>
        <w:pStyle w:val="ProductList-Body"/>
        <w:rPr>
          <w:rtl/>
        </w:rPr>
      </w:pPr>
    </w:p>
    <w:p w:rsidR="006D0E10" w:rsidRDefault="007E0DDC">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86" w:name="_Sec1217"/>
      <w:r>
        <w:rPr>
          <w:rtl/>
        </w:rPr>
        <w:t>Workplace Analytics</w:t>
      </w:r>
      <w:bookmarkEnd w:id="286"/>
      <w:r>
        <w:fldChar w:fldCharType="begin"/>
      </w:r>
      <w:r>
        <w:instrText xml:space="preserve"> TC "</w:instrText>
      </w:r>
      <w:bookmarkStart w:id="287" w:name="_Toc502055109"/>
      <w:r>
        <w:instrText>Workplace Analytics</w:instrText>
      </w:r>
      <w:bookmarkEnd w:id="287"/>
      <w:r>
        <w:instrText>" \l 3</w:instrText>
      </w:r>
      <w:r>
        <w:fldChar w:fldCharType="end"/>
      </w:r>
    </w:p>
    <w:p w:rsidR="006D0E10" w:rsidRDefault="007E0DDC">
      <w:pPr>
        <w:pStyle w:val="ProductList-Offering1SubSection"/>
        <w:outlineLvl w:val="3"/>
        <w:rPr>
          <w:rtl/>
        </w:rPr>
      </w:pPr>
      <w:bookmarkStart w:id="288" w:name="_Sec1218"/>
      <w:r>
        <w:rPr>
          <w:rtl/>
        </w:rPr>
        <w:t>توفر البرنامج</w:t>
      </w:r>
      <w:bookmarkEnd w:id="28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6D0E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520" w:type="dxa"/>
            <w:tcBorders>
              <w:top w:val="none" w:sz="4" w:space="0" w:color="BFBFBF"/>
              <w:left w:val="none" w:sz="4" w:space="0" w:color="000000"/>
              <w:bottom w:val="none" w:sz="4" w:space="0" w:color="7F7F7F"/>
              <w:right w:val="none" w:sz="4" w:space="0" w:color="000000"/>
            </w:tcBorders>
          </w:tcPr>
          <w:p w:rsidR="006D0E10" w:rsidRDefault="007E0DDC">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89" w:name="_Sec1219"/>
      <w:r>
        <w:rPr>
          <w:rtl/>
        </w:rPr>
        <w:t>شروط المنتج</w:t>
      </w:r>
      <w:bookmarkEnd w:id="289"/>
    </w:p>
    <w:tbl>
      <w:tblPr>
        <w:tblStyle w:val="PURTable"/>
        <w:bidiVisual/>
        <w:tblW w:w="0" w:type="dxa"/>
        <w:tblLook w:val="04A0" w:firstRow="1" w:lastRow="0" w:firstColumn="1" w:lastColumn="0" w:noHBand="0" w:noVBand="1"/>
      </w:tblPr>
      <w:tblGrid>
        <w:gridCol w:w="3632"/>
        <w:gridCol w:w="3643"/>
        <w:gridCol w:w="3641"/>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290" w:name="_Sec635"/>
      <w:r>
        <w:rPr>
          <w:rtl/>
        </w:rPr>
        <w:t>خدمات أخرى عبر الإنترنت</w:t>
      </w:r>
      <w:bookmarkEnd w:id="290"/>
      <w:r>
        <w:fldChar w:fldCharType="begin"/>
      </w:r>
      <w:r>
        <w:instrText xml:space="preserve"> TC "</w:instrText>
      </w:r>
      <w:bookmarkStart w:id="291" w:name="_Toc502055110"/>
      <w:r>
        <w:instrText>خدمات أخرى عبر الإنترنت</w:instrText>
      </w:r>
      <w:bookmarkEnd w:id="291"/>
      <w:r>
        <w:instrText>" \l 2</w:instrText>
      </w:r>
      <w:r>
        <w:fldChar w:fldCharType="end"/>
      </w:r>
    </w:p>
    <w:p w:rsidR="006D0E10" w:rsidRDefault="007E0DDC">
      <w:pPr>
        <w:pStyle w:val="ProductList-Offering2HeadingNoBorder"/>
        <w:outlineLvl w:val="2"/>
        <w:rPr>
          <w:rtl/>
        </w:rPr>
      </w:pPr>
      <w:bookmarkStart w:id="292" w:name="_Sec670"/>
      <w:r>
        <w:rPr>
          <w:rtl/>
        </w:rPr>
        <w:t>خرائط Bing</w:t>
      </w:r>
      <w:bookmarkEnd w:id="292"/>
      <w:r>
        <w:fldChar w:fldCharType="begin"/>
      </w:r>
      <w:r>
        <w:instrText xml:space="preserve"> TC "</w:instrText>
      </w:r>
      <w:bookmarkStart w:id="293" w:name="_Toc502055111"/>
      <w:r>
        <w:instrText>خرائط Bing</w:instrText>
      </w:r>
      <w:bookmarkEnd w:id="293"/>
      <w:r>
        <w:instrText>" \l 3</w:instrText>
      </w:r>
      <w:r>
        <w:fldChar w:fldCharType="end"/>
      </w:r>
    </w:p>
    <w:p w:rsidR="006D0E10" w:rsidRDefault="007E0DDC">
      <w:pPr>
        <w:pStyle w:val="ProductList-Offering1SubSection"/>
        <w:outlineLvl w:val="3"/>
        <w:rPr>
          <w:rtl/>
        </w:rPr>
      </w:pPr>
      <w:bookmarkStart w:id="294" w:name="_Sec726"/>
      <w:r>
        <w:rPr>
          <w:rtl/>
        </w:rPr>
        <w:t>1. توفر البرنامج</w:t>
      </w:r>
      <w:bookmarkEnd w:id="294"/>
    </w:p>
    <w:tbl>
      <w:tblPr>
        <w:tblStyle w:val="PURTable"/>
        <w:bidiVisual/>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267A38">
                      <w:t>‬</w:t>
                    </w:r>
                    <w:r w:rsidR="00267A38">
                      <w:t>‬</w:t>
                    </w:r>
                    <w:r w:rsidR="00267A38">
                      <w:t>‬</w:t>
                    </w:r>
                    <w:r w:rsidR="00267A38">
                      <w:t>‬</w:t>
                    </w:r>
                    <w:r w:rsidR="00CB6FB8">
                      <w:t>‬</w:t>
                    </w:r>
                    <w:r w:rsidR="00CB6FB8">
                      <w:t>‬</w:t>
                    </w:r>
                    <w:r w:rsidR="00CB6FB8">
                      <w:t>‬</w:t>
                    </w:r>
                    <w:r w:rsidR="00CB6FB8">
                      <w:t>‬</w:t>
                    </w:r>
                    <w:r w:rsidR="00CF7717">
                      <w:t>‬</w:t>
                    </w:r>
                    <w:r w:rsidR="00CF7717">
                      <w:t>‬</w:t>
                    </w:r>
                    <w:r w:rsidR="00CF7717">
                      <w:t>‬</w:t>
                    </w:r>
                    <w:r w:rsidR="00CF7717">
                      <w:t>‬</w:t>
                    </w:r>
                  </w:dir>
                </w:dir>
              </w:dir>
            </w:di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267A38">
                      <w:t>‬</w:t>
                    </w:r>
                    <w:r w:rsidR="00267A38">
                      <w:t>‬</w:t>
                    </w:r>
                    <w:r w:rsidR="00267A38">
                      <w:t>‬</w:t>
                    </w:r>
                    <w:r w:rsidR="00267A38">
                      <w:t>‬</w:t>
                    </w:r>
                    <w:r w:rsidR="00CB6FB8">
                      <w:t>‬</w:t>
                    </w:r>
                    <w:r w:rsidR="00CB6FB8">
                      <w:t>‬</w:t>
                    </w:r>
                    <w:r w:rsidR="00CB6FB8">
                      <w:t>‬</w:t>
                    </w:r>
                    <w:r w:rsidR="00CB6FB8">
                      <w:t>‬</w:t>
                    </w:r>
                    <w:r w:rsidR="00CF7717">
                      <w:t>‬</w:t>
                    </w:r>
                    <w:r w:rsidR="00CF7717">
                      <w:t>‬</w:t>
                    </w:r>
                    <w:r w:rsidR="00CF7717">
                      <w:t>‬</w:t>
                    </w:r>
                    <w:r w:rsidR="00CF7717">
                      <w:t>‬</w:t>
                    </w:r>
                  </w:dir>
                </w:dir>
              </w:dir>
            </w:di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267A38">
                      <w:t>‬</w:t>
                    </w:r>
                    <w:r w:rsidR="00267A38">
                      <w:t>‬</w:t>
                    </w:r>
                    <w:r w:rsidR="00267A38">
                      <w:t>‬</w:t>
                    </w:r>
                    <w:r w:rsidR="00267A38">
                      <w:t>‬</w:t>
                    </w:r>
                    <w:r w:rsidR="00CB6FB8">
                      <w:t>‬</w:t>
                    </w:r>
                    <w:r w:rsidR="00CB6FB8">
                      <w:t>‬</w:t>
                    </w:r>
                    <w:r w:rsidR="00CB6FB8">
                      <w:t>‬</w:t>
                    </w:r>
                    <w:r w:rsidR="00CB6FB8">
                      <w:t>‬</w:t>
                    </w:r>
                    <w:r w:rsidR="00CF7717">
                      <w:t>‬</w:t>
                    </w:r>
                    <w:r w:rsidR="00CF7717">
                      <w:t>‬</w:t>
                    </w:r>
                    <w:r w:rsidR="00CF7717">
                      <w:t>‬</w:t>
                    </w:r>
                    <w:r w:rsidR="00CF7717">
                      <w:t>‬</w:t>
                    </w:r>
                  </w:dir>
                </w:dir>
              </w:dir>
            </w:dir>
          </w:p>
        </w:tc>
        <w:tc>
          <w:tcPr>
            <w:tcW w:w="74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95" w:name="_Sec781"/>
      <w:r>
        <w:rPr>
          <w:rtl/>
        </w:rPr>
        <w:t>2. شروط المنتج</w:t>
      </w:r>
      <w:bookmarkEnd w:id="295"/>
    </w:p>
    <w:tbl>
      <w:tblPr>
        <w:tblStyle w:val="PURTable"/>
        <w:bidiVisual/>
        <w:tblW w:w="0" w:type="dxa"/>
        <w:tblLook w:val="04A0" w:firstRow="1" w:lastRow="0" w:firstColumn="1" w:lastColumn="0" w:noHBand="0" w:noVBand="1"/>
      </w:tblPr>
      <w:tblGrid>
        <w:gridCol w:w="3640"/>
        <w:gridCol w:w="3640"/>
        <w:gridCol w:w="363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العمليات القابلة للفوترة</w:t>
      </w:r>
    </w:p>
    <w:p w:rsidR="006D0E10" w:rsidRDefault="007E0DDC">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296" w:name="_Sec674"/>
      <w:r>
        <w:rPr>
          <w:rtl/>
        </w:rPr>
        <w:t>Business Application Platform</w:t>
      </w:r>
      <w:bookmarkEnd w:id="296"/>
      <w:r>
        <w:fldChar w:fldCharType="begin"/>
      </w:r>
      <w:r>
        <w:instrText xml:space="preserve"> TC "</w:instrText>
      </w:r>
      <w:bookmarkStart w:id="297" w:name="_Toc502055112"/>
      <w:r>
        <w:instrText>Business Application Platform</w:instrText>
      </w:r>
      <w:bookmarkEnd w:id="297"/>
      <w:r>
        <w:instrText>" \l 3</w:instrText>
      </w:r>
      <w:r>
        <w:fldChar w:fldCharType="end"/>
      </w:r>
    </w:p>
    <w:p w:rsidR="006D0E10" w:rsidRDefault="007E0DDC">
      <w:pPr>
        <w:pStyle w:val="ProductList-Offering1SubSection"/>
        <w:outlineLvl w:val="3"/>
        <w:rPr>
          <w:rtl/>
        </w:rPr>
      </w:pPr>
      <w:bookmarkStart w:id="298" w:name="_Sec730"/>
      <w:r>
        <w:rPr>
          <w:rtl/>
        </w:rPr>
        <w:t>1. توفر البرنامج</w:t>
      </w:r>
      <w:bookmarkEnd w:id="29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2B2B2"/>
              <w:right w:val="none" w:sz="4" w:space="0" w:color="6E6E6E"/>
            </w:tcBorders>
          </w:tcPr>
          <w:p w:rsidR="006D0E10" w:rsidRDefault="007E0DDC">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2B2B2"/>
              <w:right w:val="none" w:sz="4" w:space="0" w:color="6E6E6E"/>
            </w:tcBorders>
          </w:tcPr>
          <w:p w:rsidR="006D0E10" w:rsidRDefault="007E0DDC">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2B2B2"/>
              <w:left w:val="none" w:sz="4" w:space="0" w:color="6E6E6E"/>
              <w:bottom w:val="dashed" w:sz="4" w:space="0" w:color="BFBFBF"/>
              <w:right w:val="none" w:sz="4" w:space="0" w:color="6E6E6E"/>
            </w:tcBorders>
          </w:tcPr>
          <w:p w:rsidR="006D0E10" w:rsidRDefault="007E0DDC">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299" w:name="_Sec785"/>
      <w:r>
        <w:rPr>
          <w:rtl/>
        </w:rPr>
        <w:t>2. شروط المنتج</w:t>
      </w:r>
      <w:bookmarkEnd w:id="299"/>
    </w:p>
    <w:tbl>
      <w:tblPr>
        <w:tblStyle w:val="PURTable"/>
        <w:bidiVisual/>
        <w:tblW w:w="0" w:type="dxa"/>
        <w:tblLook w:val="04A0" w:firstRow="1" w:lastRow="0" w:firstColumn="1" w:lastColumn="0" w:noHBand="0" w:noVBand="1"/>
      </w:tblPr>
      <w:tblGrid>
        <w:gridCol w:w="3619"/>
        <w:gridCol w:w="3651"/>
        <w:gridCol w:w="364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Power BI Report Server - تشغيل المثيلات</w:t>
      </w:r>
    </w:p>
    <w:p w:rsidR="006D0E10" w:rsidRDefault="007E0DDC">
      <w:pPr>
        <w:pStyle w:val="ProductList-Body"/>
        <w:rPr>
          <w:rtl/>
        </w:rPr>
      </w:pPr>
      <w:r>
        <w:rPr>
          <w:rtl/>
        </w:rPr>
        <w:t xml:space="preserve">لكل ترخيص اشتراك Microsoft Power BI Premium،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Premium.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r w:rsidR="00267A38">
            <w:t>‬</w:t>
          </w:r>
          <w:r w:rsidR="00267A38">
            <w:t>‬</w:t>
          </w:r>
          <w:r w:rsidR="00CB6FB8">
            <w:t>‬</w:t>
          </w:r>
          <w:r w:rsidR="00CB6FB8">
            <w:t>‬</w:t>
          </w:r>
          <w:r w:rsidR="00CF7717">
            <w:t>‬</w:t>
          </w:r>
          <w:r w:rsidR="00CF7717">
            <w:t>‬</w:t>
          </w:r>
        </w:dir>
      </w:dir>
    </w:p>
    <w:p w:rsidR="006D0E10" w:rsidRDefault="006D0E10">
      <w:pPr>
        <w:pStyle w:val="ProductList-Body"/>
        <w:rPr>
          <w:rtl/>
        </w:rPr>
      </w:pPr>
    </w:p>
    <w:p w:rsidR="006D0E10" w:rsidRDefault="007E0DDC">
      <w:pPr>
        <w:pStyle w:val="ProductList-ClauseHeading"/>
        <w:outlineLvl w:val="4"/>
        <w:rPr>
          <w:rtl/>
        </w:rPr>
      </w:pPr>
      <w:r>
        <w:rPr>
          <w:rtl/>
        </w:rPr>
        <w:t>2.2 Power BI Report Server - مشاركة المحتوى</w:t>
      </w:r>
    </w:p>
    <w:p w:rsidR="006D0E10" w:rsidRDefault="007E0DDC">
      <w:pPr>
        <w:pStyle w:val="ProductList-Body"/>
        <w:rPr>
          <w:rtl/>
        </w:rPr>
      </w:pPr>
      <w:r>
        <w:rPr>
          <w:rtl/>
        </w:rPr>
        <w:t xml:space="preserve">ترخيص اشتراك مستخدم Power BI Pro مطلوب لنشر تقارير Power BI المشتركة باستخدام Power BI Report Server.  </w:t>
      </w:r>
    </w:p>
    <w:p w:rsidR="006D0E10" w:rsidRDefault="006D0E10">
      <w:pPr>
        <w:pStyle w:val="ProductList-Body"/>
        <w:rPr>
          <w:rtl/>
        </w:rPr>
      </w:pPr>
    </w:p>
    <w:p w:rsidR="006D0E10" w:rsidRDefault="007E0DDC">
      <w:pPr>
        <w:pStyle w:val="ProductList-ClauseHeading"/>
        <w:outlineLvl w:val="4"/>
        <w:rPr>
          <w:rtl/>
        </w:rPr>
      </w:pPr>
      <w:r>
        <w:rPr>
          <w:rtl/>
        </w:rPr>
        <w:t>2.3 تقنية SQL Server</w:t>
      </w:r>
    </w:p>
    <w:p w:rsidR="006D0E10" w:rsidRDefault="007E0DDC">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300" w:name="_Sec1209"/>
      <w:r>
        <w:rPr>
          <w:rtl/>
        </w:rPr>
        <w:t>Microsoft Kaizala Pro</w:t>
      </w:r>
      <w:bookmarkEnd w:id="300"/>
      <w:r>
        <w:fldChar w:fldCharType="begin"/>
      </w:r>
      <w:r>
        <w:instrText xml:space="preserve"> TC "</w:instrText>
      </w:r>
      <w:bookmarkStart w:id="301" w:name="_Toc502055113"/>
      <w:r>
        <w:instrText>Microsoft Kaizala Pro</w:instrText>
      </w:r>
      <w:bookmarkEnd w:id="301"/>
      <w:r>
        <w:instrText>" \l 3</w:instrText>
      </w:r>
      <w:r>
        <w:fldChar w:fldCharType="end"/>
      </w:r>
    </w:p>
    <w:p w:rsidR="006D0E10" w:rsidRDefault="007E0DDC">
      <w:pPr>
        <w:pStyle w:val="ProductList-Offering1SubSection"/>
        <w:outlineLvl w:val="3"/>
        <w:rPr>
          <w:rtl/>
        </w:rPr>
      </w:pPr>
      <w:bookmarkStart w:id="302" w:name="_Sec1210"/>
      <w:r>
        <w:rPr>
          <w:rtl/>
        </w:rPr>
        <w:t>1. توفر البرنامج</w:t>
      </w:r>
      <w:bookmarkEnd w:id="302"/>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6D0E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520" w:type="dxa"/>
            <w:tcBorders>
              <w:top w:val="none" w:sz="4" w:space="0" w:color="BFBFBF"/>
              <w:left w:val="none" w:sz="4" w:space="0" w:color="000000"/>
              <w:bottom w:val="none" w:sz="4" w:space="0" w:color="7F7F7F"/>
              <w:right w:val="none" w:sz="4" w:space="0" w:color="000000"/>
            </w:tcBorders>
          </w:tcPr>
          <w:p w:rsidR="006D0E10" w:rsidRDefault="007E0DDC">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303" w:name="_Sec1211"/>
      <w:r>
        <w:rPr>
          <w:rtl/>
        </w:rPr>
        <w:t>2. شروط المنتج</w:t>
      </w:r>
      <w:bookmarkEnd w:id="303"/>
    </w:p>
    <w:tbl>
      <w:tblPr>
        <w:tblStyle w:val="PURTable"/>
        <w:bidiVisual/>
        <w:tblW w:w="0" w:type="dxa"/>
        <w:tblLook w:val="04A0" w:firstRow="1" w:lastRow="0" w:firstColumn="1" w:lastColumn="0" w:noHBand="0" w:noVBand="1"/>
      </w:tblPr>
      <w:tblGrid>
        <w:gridCol w:w="3640"/>
        <w:gridCol w:w="3639"/>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التوفر الجغرافي</w:t>
      </w:r>
    </w:p>
    <w:p w:rsidR="006D0E10" w:rsidRDefault="007E0DDC">
      <w:pPr>
        <w:pStyle w:val="ProductList-Body"/>
        <w:rPr>
          <w:rtl/>
        </w:rPr>
      </w:pPr>
      <w:r>
        <w:rPr>
          <w:rtl/>
        </w:rPr>
        <w:t>Kaizala متوفر في البرازيل، والهند، وكينيا، والفلبين فقط.</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304" w:name="_Sec1206"/>
      <w:r>
        <w:rPr>
          <w:rtl/>
        </w:rPr>
        <w:t>Microsoft Cloud App Security</w:t>
      </w:r>
      <w:bookmarkEnd w:id="304"/>
      <w:r>
        <w:fldChar w:fldCharType="begin"/>
      </w:r>
      <w:r>
        <w:instrText xml:space="preserve"> TC "</w:instrText>
      </w:r>
      <w:bookmarkStart w:id="305" w:name="_Toc502055114"/>
      <w:r>
        <w:instrText>Microsoft Cloud App Security</w:instrText>
      </w:r>
      <w:bookmarkEnd w:id="305"/>
      <w:r>
        <w:instrText>" \l 3</w:instrText>
      </w:r>
      <w:r>
        <w:fldChar w:fldCharType="end"/>
      </w:r>
    </w:p>
    <w:p w:rsidR="006D0E10" w:rsidRDefault="007E0DDC">
      <w:pPr>
        <w:pStyle w:val="ProductList-Offering1SubSection"/>
        <w:outlineLvl w:val="3"/>
        <w:rPr>
          <w:rtl/>
        </w:rPr>
      </w:pPr>
      <w:bookmarkStart w:id="306" w:name="_Sec1207"/>
      <w:r>
        <w:rPr>
          <w:rtl/>
        </w:rPr>
        <w:t>1. توفر البرنامج</w:t>
      </w:r>
      <w:bookmarkEnd w:id="306"/>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6D0E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520" w:type="dxa"/>
            <w:tcBorders>
              <w:top w:val="none" w:sz="4" w:space="0" w:color="BFBFBF"/>
              <w:left w:val="none" w:sz="4" w:space="0" w:color="000000"/>
              <w:bottom w:val="dashed" w:sz="4" w:space="0" w:color="7F7F7F"/>
              <w:right w:val="none" w:sz="4" w:space="0" w:color="000000"/>
            </w:tcBorders>
          </w:tcPr>
          <w:p w:rsidR="006D0E10" w:rsidRDefault="007E0DDC">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6D0E10">
      <w:pPr>
        <w:pStyle w:val="ProductList-Body"/>
        <w:rPr>
          <w:rtl/>
        </w:rPr>
      </w:pPr>
    </w:p>
    <w:p w:rsidR="006D0E10" w:rsidRDefault="007E0DDC">
      <w:pPr>
        <w:pStyle w:val="ProductList-Offering1SubSection"/>
        <w:outlineLvl w:val="3"/>
        <w:rPr>
          <w:rtl/>
        </w:rPr>
      </w:pPr>
      <w:bookmarkStart w:id="307" w:name="_Sec1208"/>
      <w:r>
        <w:rPr>
          <w:rtl/>
        </w:rPr>
        <w:t>2. شروط المنتج</w:t>
      </w:r>
      <w:bookmarkEnd w:id="307"/>
    </w:p>
    <w:tbl>
      <w:tblPr>
        <w:tblStyle w:val="PURTable"/>
        <w:bidiVisual/>
        <w:tblW w:w="0" w:type="dxa"/>
        <w:tblLook w:val="04A0" w:firstRow="1" w:lastRow="0" w:firstColumn="1" w:lastColumn="0" w:noHBand="0" w:noVBand="1"/>
      </w:tblPr>
      <w:tblGrid>
        <w:gridCol w:w="3633"/>
        <w:gridCol w:w="3643"/>
        <w:gridCol w:w="3640"/>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Cloud App Security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ميزة استخدام الطالب</w:t>
      </w:r>
    </w:p>
    <w:p w:rsidR="006D0E10" w:rsidRDefault="007E0DDC">
      <w:pPr>
        <w:pStyle w:val="ProductList-Body"/>
        <w:rPr>
          <w:rtl/>
        </w:rPr>
      </w:pPr>
      <w:r>
        <w:rPr>
          <w:rtl/>
        </w:rPr>
        <w:t>لا يسري هذا البند على العملاء الذين يرخِّصون هذا المنتج بموجب اتفاقية Microsoft Cloud.</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308" w:name="_Sec630"/>
      <w:r>
        <w:rPr>
          <w:rtl/>
        </w:rPr>
        <w:t>Microsoft Intune</w:t>
      </w:r>
      <w:bookmarkEnd w:id="308"/>
      <w:r>
        <w:fldChar w:fldCharType="begin"/>
      </w:r>
      <w:r>
        <w:instrText xml:space="preserve"> TC "</w:instrText>
      </w:r>
      <w:bookmarkStart w:id="309" w:name="_Toc502055115"/>
      <w:r>
        <w:instrText>Microsoft Intune</w:instrText>
      </w:r>
      <w:bookmarkEnd w:id="309"/>
      <w:r>
        <w:instrText>" \l 3</w:instrText>
      </w:r>
      <w:r>
        <w:fldChar w:fldCharType="end"/>
      </w:r>
    </w:p>
    <w:p w:rsidR="006D0E10" w:rsidRDefault="007E0DDC">
      <w:pPr>
        <w:pStyle w:val="ProductList-Offering1SubSection"/>
        <w:outlineLvl w:val="3"/>
        <w:rPr>
          <w:rtl/>
        </w:rPr>
      </w:pPr>
      <w:bookmarkStart w:id="310" w:name="_Sec714"/>
      <w:r>
        <w:rPr>
          <w:rtl/>
        </w:rPr>
        <w:t>1. توفر البرنامج</w:t>
      </w:r>
      <w:bookmarkEnd w:id="31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6D0E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520" w:type="dxa"/>
            <w:tcBorders>
              <w:top w:val="none" w:sz="4" w:space="0" w:color="BFBFBF"/>
              <w:left w:val="none" w:sz="4" w:space="0" w:color="000000"/>
              <w:bottom w:val="dashed" w:sz="4" w:space="0" w:color="7F7F7F"/>
              <w:right w:val="none" w:sz="4" w:space="0" w:color="000000"/>
            </w:tcBorders>
          </w:tcPr>
          <w:p w:rsidR="006D0E10" w:rsidRDefault="007E0DDC">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520" w:type="dxa"/>
            <w:tcBorders>
              <w:top w:val="dashed" w:sz="4" w:space="0" w:color="7F7F7F"/>
              <w:left w:val="none" w:sz="4" w:space="0" w:color="6E6E6E"/>
              <w:bottom w:val="dashed" w:sz="4" w:space="0" w:color="7F7F7F"/>
              <w:right w:val="none" w:sz="4" w:space="0" w:color="6E6E6E"/>
            </w:tcBorders>
          </w:tcPr>
          <w:p w:rsidR="006D0E10" w:rsidRDefault="007E0DDC">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520" w:type="dxa"/>
            <w:tcBorders>
              <w:top w:val="dashed" w:sz="4" w:space="0" w:color="7F7F7F"/>
              <w:left w:val="none" w:sz="4" w:space="0" w:color="6E6E6E"/>
              <w:bottom w:val="dashed" w:sz="4" w:space="0" w:color="949494"/>
              <w:right w:val="none" w:sz="4" w:space="0" w:color="6E6E6E"/>
            </w:tcBorders>
          </w:tcPr>
          <w:p w:rsidR="006D0E10" w:rsidRDefault="007E0DDC">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520" w:type="dxa"/>
            <w:tcBorders>
              <w:top w:val="dashed" w:sz="4" w:space="0" w:color="949494"/>
              <w:left w:val="none" w:sz="4" w:space="0" w:color="6E6E6E"/>
              <w:bottom w:val="dashed" w:sz="4" w:space="0" w:color="949494"/>
              <w:right w:val="none" w:sz="4" w:space="0" w:color="6E6E6E"/>
            </w:tcBorders>
          </w:tcPr>
          <w:p w:rsidR="006D0E10" w:rsidRDefault="007E0DDC">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520" w:type="dxa"/>
            <w:tcBorders>
              <w:top w:val="dashed" w:sz="4" w:space="0" w:color="949494"/>
              <w:left w:val="none" w:sz="4" w:space="0" w:color="6E6E6E"/>
              <w:bottom w:val="dashed" w:sz="4" w:space="0" w:color="B7B7B7"/>
              <w:right w:val="none" w:sz="4" w:space="0" w:color="6E6E6E"/>
            </w:tcBorders>
          </w:tcPr>
          <w:p w:rsidR="006D0E10" w:rsidRDefault="007E0DDC">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r w:rsidR="006D0E10">
        <w:tc>
          <w:tcPr>
            <w:tcW w:w="4520" w:type="dxa"/>
            <w:tcBorders>
              <w:top w:val="dashed" w:sz="4" w:space="0" w:color="B7B7B7"/>
              <w:left w:val="none" w:sz="4" w:space="0" w:color="6E6E6E"/>
              <w:bottom w:val="none" w:sz="4" w:space="0" w:color="BFBFBF"/>
              <w:right w:val="none" w:sz="4" w:space="0" w:color="6E6E6E"/>
            </w:tcBorders>
          </w:tcPr>
          <w:p w:rsidR="006D0E10" w:rsidRDefault="007E0DDC">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311" w:name="_Sec769"/>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Microsoft Intune for Education (ترخيص اشتراك المستخدم)، Microsoft Intune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67A38">
                  <w:t>‬</w:t>
                </w:r>
                <w:r w:rsidR="00267A38">
                  <w:t>‬</w:t>
                </w:r>
                <w:r w:rsidR="00CB6FB8">
                  <w:t>‬</w:t>
                </w:r>
                <w:r w:rsidR="00CB6FB8">
                  <w:t>‬</w:t>
                </w:r>
                <w:r w:rsidR="00CF7717">
                  <w:t>‬</w:t>
                </w:r>
                <w:r w:rsidR="00CF7717">
                  <w:t>‬</w:t>
                </w:r>
              </w:dir>
            </w:di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67A38">
                <w:t>‬</w:t>
              </w:r>
              <w:r w:rsidR="00CB6FB8">
                <w:t>‬</w:t>
              </w:r>
              <w:r w:rsidR="00CF7717">
                <w:t>‬</w:t>
              </w:r>
            </w:dir>
          </w:p>
        </w:tc>
      </w:tr>
    </w:tbl>
    <w:p w:rsidR="006D0E10" w:rsidRDefault="006D0E10">
      <w:pPr>
        <w:pStyle w:val="ProductList-Body"/>
        <w:rPr>
          <w:rtl/>
        </w:rPr>
      </w:pPr>
    </w:p>
    <w:p w:rsidR="006D0E10" w:rsidRDefault="007E0DDC">
      <w:pPr>
        <w:pStyle w:val="ProductList-ClauseHeading"/>
        <w:outlineLvl w:val="4"/>
        <w:rPr>
          <w:rtl/>
        </w:rPr>
      </w:pPr>
      <w:r>
        <w:rPr>
          <w:rtl/>
        </w:rPr>
        <w:t>2.1 Microsoft Intune for EDU (ترخيص اشتراك الجهاز)</w:t>
      </w:r>
    </w:p>
    <w:p w:rsidR="006D0E10" w:rsidRDefault="007E0DDC">
      <w:pPr>
        <w:pStyle w:val="ProductList-SubClauseHeading"/>
        <w:outlineLvl w:val="5"/>
        <w:rPr>
          <w:rtl/>
        </w:rPr>
      </w:pPr>
      <w:r>
        <w:rPr>
          <w:rtl/>
        </w:rPr>
        <w:t>2.1.1 مدة السريان</w:t>
      </w:r>
    </w:p>
    <w:p w:rsidR="006D0E10" w:rsidRDefault="007E0DDC">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6D0E10" w:rsidRDefault="006D0E10">
      <w:pPr>
        <w:pStyle w:val="ProductList-BodyIndented"/>
        <w:rPr>
          <w:rtl/>
        </w:rPr>
      </w:pPr>
    </w:p>
    <w:p w:rsidR="006D0E10" w:rsidRDefault="007E0DDC">
      <w:pPr>
        <w:pStyle w:val="ProductList-SubClauseHeading"/>
        <w:outlineLvl w:val="5"/>
        <w:rPr>
          <w:rtl/>
        </w:rPr>
      </w:pPr>
      <w:r>
        <w:rPr>
          <w:rtl/>
        </w:rPr>
        <w:t>2.1.2 إعادة التعيين</w:t>
      </w:r>
    </w:p>
    <w:p w:rsidR="006D0E10" w:rsidRDefault="007E0DDC">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6D0E10" w:rsidRDefault="006D0E1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Indented"/>
        <w:rPr>
          <w:rtl/>
        </w:rPr>
      </w:pPr>
    </w:p>
    <w:p w:rsidR="006D0E10" w:rsidRDefault="007E0DDC">
      <w:pPr>
        <w:pStyle w:val="ProductList-Offering2HeadingNoBorder"/>
        <w:outlineLvl w:val="2"/>
        <w:rPr>
          <w:rtl/>
        </w:rPr>
      </w:pPr>
      <w:bookmarkStart w:id="312" w:name="_Sec672"/>
      <w:r>
        <w:rPr>
          <w:rtl/>
        </w:rPr>
        <w:t>Microsoft Learning</w:t>
      </w:r>
      <w:bookmarkEnd w:id="312"/>
      <w:r>
        <w:fldChar w:fldCharType="begin"/>
      </w:r>
      <w:r>
        <w:instrText xml:space="preserve"> TC "</w:instrText>
      </w:r>
      <w:bookmarkStart w:id="313" w:name="_Toc502055116"/>
      <w:r>
        <w:instrText>Microsoft Learning</w:instrText>
      </w:r>
      <w:bookmarkEnd w:id="313"/>
      <w:r>
        <w:instrText>" \l 3</w:instrText>
      </w:r>
      <w:r>
        <w:fldChar w:fldCharType="end"/>
      </w:r>
    </w:p>
    <w:p w:rsidR="006D0E10" w:rsidRDefault="007E0DDC">
      <w:pPr>
        <w:pStyle w:val="ProductList-Offering1SubSection"/>
        <w:outlineLvl w:val="3"/>
        <w:rPr>
          <w:rtl/>
        </w:rPr>
      </w:pPr>
      <w:bookmarkStart w:id="314" w:name="_Sec728"/>
      <w:r>
        <w:rPr>
          <w:rtl/>
        </w:rPr>
        <w:t>1. توفر البرنامج</w:t>
      </w:r>
      <w:bookmarkEnd w:id="314"/>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dashed" w:sz="4" w:space="0" w:color="BFBFBF"/>
              <w:right w:val="none" w:sz="4" w:space="0" w:color="6E6E6E"/>
            </w:tcBorders>
          </w:tcPr>
          <w:p w:rsidR="006D0E10" w:rsidRDefault="007E0DDC">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267A38">
                  <w:t>‬</w:t>
                </w:r>
                <w:r w:rsidR="00267A38">
                  <w:t>‬</w:t>
                </w:r>
                <w:r w:rsidR="00CB6FB8">
                  <w:t>‬</w:t>
                </w:r>
                <w:r w:rsidR="00CB6FB8">
                  <w:t>‬</w:t>
                </w:r>
                <w:r w:rsidR="00CF7717">
                  <w:t>‬</w:t>
                </w:r>
                <w:r w:rsidR="00CF7717">
                  <w:t>‬</w:t>
                </w:r>
              </w:dir>
            </w:di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dashed" w:sz="4" w:space="0" w:color="BFBFBF"/>
              <w:right w:val="none" w:sz="4" w:space="0" w:color="6E6E6E"/>
            </w:tcBorders>
          </w:tcPr>
          <w:p w:rsidR="006D0E10" w:rsidRDefault="007E0DDC">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267A38">
                  <w:t>‬</w:t>
                </w:r>
                <w:r w:rsidR="00267A38">
                  <w:t>‬</w:t>
                </w:r>
                <w:r w:rsidR="00CB6FB8">
                  <w:t>‬</w:t>
                </w:r>
                <w:r w:rsidR="00CB6FB8">
                  <w:t>‬</w:t>
                </w:r>
                <w:r w:rsidR="00CF7717">
                  <w:t>‬</w:t>
                </w:r>
                <w:r w:rsidR="00CF7717">
                  <w:t>‬</w:t>
                </w:r>
              </w:dir>
            </w:dir>
          </w:p>
        </w:tc>
        <w:tc>
          <w:tcPr>
            <w:tcW w:w="740" w:type="dxa"/>
            <w:tcBorders>
              <w:top w:val="dashed" w:sz="4" w:space="0" w:color="BFBFBF"/>
              <w:left w:val="none" w:sz="4" w:space="0" w:color="6E6E6E"/>
              <w:bottom w:val="dashed" w:sz="4" w:space="0" w:color="BFBFBF"/>
              <w:right w:val="single" w:sz="6" w:space="0" w:color="FFFFFF"/>
            </w:tcBorders>
          </w:tcPr>
          <w:p w:rsidR="006D0E10" w:rsidRDefault="007E0DDC">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4660" w:type="dxa"/>
            <w:tcBorders>
              <w:top w:val="dashed" w:sz="4" w:space="0" w:color="BFBFBF"/>
              <w:left w:val="none" w:sz="4" w:space="0" w:color="6E6E6E"/>
              <w:bottom w:val="none" w:sz="4" w:space="0" w:color="BFBFBF"/>
              <w:right w:val="none" w:sz="4" w:space="0" w:color="6E6E6E"/>
            </w:tcBorders>
          </w:tcPr>
          <w:p w:rsidR="006D0E10" w:rsidRDefault="007E0DDC">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267A38">
                  <w:t>‬</w:t>
                </w:r>
                <w:r w:rsidR="00267A38">
                  <w:t>‬</w:t>
                </w:r>
                <w:r w:rsidR="00CB6FB8">
                  <w:t>‬</w:t>
                </w:r>
                <w:r w:rsidR="00CB6FB8">
                  <w:t>‬</w:t>
                </w:r>
                <w:r w:rsidR="00CF7717">
                  <w:t>‬</w:t>
                </w:r>
                <w:r w:rsidR="00CF7717">
                  <w:t>‬</w:t>
                </w:r>
              </w:dir>
            </w:dir>
          </w:p>
        </w:tc>
        <w:tc>
          <w:tcPr>
            <w:tcW w:w="740" w:type="dxa"/>
            <w:tcBorders>
              <w:top w:val="dashed" w:sz="4" w:space="0" w:color="BFBFB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315" w:name="_Sec783"/>
      <w:r>
        <w:rPr>
          <w:rtl/>
        </w:rPr>
        <w:t>2. شروط المنتج</w:t>
      </w:r>
      <w:bookmarkEnd w:id="315"/>
    </w:p>
    <w:tbl>
      <w:tblPr>
        <w:tblStyle w:val="PURTable"/>
        <w:bidiVisual/>
        <w:tblW w:w="0" w:type="dxa"/>
        <w:tblLook w:val="04A0" w:firstRow="1" w:lastRow="0" w:firstColumn="1" w:lastColumn="0" w:noHBand="0" w:noVBand="1"/>
      </w:tblPr>
      <w:tblGrid>
        <w:gridCol w:w="3640"/>
        <w:gridCol w:w="3640"/>
        <w:gridCol w:w="363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الإيصالات</w:t>
      </w:r>
    </w:p>
    <w:p w:rsidR="006D0E10" w:rsidRDefault="007E0DDC">
      <w:pPr>
        <w:pStyle w:val="ProductList-Body"/>
        <w:rPr>
          <w:rtl/>
        </w:rPr>
      </w:pPr>
      <w:r>
        <w:rPr>
          <w:rtl/>
        </w:rPr>
        <w:t xml:space="preserve">يتم تقديم الإيصالات وقت الشراء وتنتهي صلاحيتها بعد 12 شهرًا من تاريخ الشراء. </w:t>
      </w:r>
    </w:p>
    <w:p w:rsidR="006D0E10" w:rsidRDefault="006D0E10">
      <w:pPr>
        <w:pStyle w:val="ProductList-Body"/>
        <w:rPr>
          <w:rtl/>
        </w:rPr>
      </w:pPr>
    </w:p>
    <w:p w:rsidR="006D0E10" w:rsidRDefault="007E0DDC">
      <w:pPr>
        <w:pStyle w:val="ProductList-ClauseHeading"/>
        <w:outlineLvl w:val="4"/>
        <w:rPr>
          <w:rtl/>
        </w:rPr>
      </w:pPr>
      <w:r>
        <w:rPr>
          <w:rtl/>
        </w:rPr>
        <w:t>2.2 ترخيص موقع امتحان شهادة Microsoft Office Specialist ‏(MOS) وMicrosoft Technology Associate ‏(MTA) وMicrosoft Certification Educator (MCE)</w:t>
      </w:r>
    </w:p>
    <w:p w:rsidR="006D0E10" w:rsidRDefault="007E0DDC">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267A38">
          <w:t>‬</w:t>
        </w:r>
        <w:r w:rsidR="00CB6FB8">
          <w:t>‬</w:t>
        </w:r>
        <w:r w:rsidR="00CF7717">
          <w:t>‬</w:t>
        </w:r>
      </w:di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2HeadingNoBorder"/>
        <w:outlineLvl w:val="2"/>
        <w:rPr>
          <w:rtl/>
        </w:rPr>
      </w:pPr>
      <w:bookmarkStart w:id="316" w:name="_Sec1148"/>
      <w:r>
        <w:rPr>
          <w:rtl/>
        </w:rPr>
        <w:t>Minecraft: Education Edition</w:t>
      </w:r>
      <w:bookmarkEnd w:id="316"/>
      <w:r>
        <w:fldChar w:fldCharType="begin"/>
      </w:r>
      <w:r>
        <w:instrText xml:space="preserve"> TC "</w:instrText>
      </w:r>
      <w:bookmarkStart w:id="317" w:name="_Toc502055117"/>
      <w:r>
        <w:instrText>Minecraft: Education Edition</w:instrText>
      </w:r>
      <w:bookmarkEnd w:id="317"/>
      <w:r>
        <w:instrText>" \l 3</w:instrText>
      </w:r>
      <w:r>
        <w:fldChar w:fldCharType="end"/>
      </w:r>
    </w:p>
    <w:p w:rsidR="006D0E10" w:rsidRDefault="007E0DDC">
      <w:pPr>
        <w:pStyle w:val="ProductList-Offering1SubSection"/>
        <w:outlineLvl w:val="3"/>
        <w:rPr>
          <w:rtl/>
        </w:rPr>
      </w:pPr>
      <w:bookmarkStart w:id="318" w:name="_Sec1149"/>
      <w:r>
        <w:rPr>
          <w:rtl/>
        </w:rPr>
        <w:t>1. توفر البرنامج</w:t>
      </w:r>
      <w:bookmarkEnd w:id="318"/>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6D0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0E10" w:rsidRDefault="007E0DDC">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D0E10">
        <w:tc>
          <w:tcPr>
            <w:tcW w:w="4660" w:type="dxa"/>
            <w:tcBorders>
              <w:top w:val="single" w:sz="6" w:space="0" w:color="FFFFFF"/>
              <w:left w:val="none" w:sz="4" w:space="0" w:color="6E6E6E"/>
              <w:bottom w:val="none" w:sz="4" w:space="0" w:color="BFBFBF"/>
              <w:right w:val="none" w:sz="4" w:space="0" w:color="6E6E6E"/>
            </w:tcBorders>
          </w:tcPr>
          <w:p w:rsidR="006D0E10" w:rsidRDefault="007E0DDC">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D0E10" w:rsidRDefault="007E0DD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7E0DD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0E10" w:rsidRDefault="006D0E10">
            <w:pPr>
              <w:pStyle w:val="ProductList-TableBody"/>
              <w:jc w:val="center"/>
              <w:rPr>
                <w:rtl/>
              </w:rPr>
            </w:pPr>
          </w:p>
        </w:tc>
      </w:tr>
    </w:tbl>
    <w:p w:rsidR="006D0E10" w:rsidRDefault="007E0DDC">
      <w:pPr>
        <w:pStyle w:val="ProductList-Offering1SubSection"/>
        <w:outlineLvl w:val="3"/>
        <w:rPr>
          <w:rtl/>
        </w:rPr>
      </w:pPr>
      <w:bookmarkStart w:id="319" w:name="_Sec1150"/>
      <w:r>
        <w:rPr>
          <w:rtl/>
        </w:rPr>
        <w:t>2. شروط المنتج</w:t>
      </w:r>
      <w:bookmarkEnd w:id="319"/>
    </w:p>
    <w:tbl>
      <w:tblPr>
        <w:tblStyle w:val="PURTable"/>
        <w:bidiVisual/>
        <w:tblW w:w="0" w:type="dxa"/>
        <w:tblLook w:val="04A0" w:firstRow="1" w:lastRow="0" w:firstColumn="1" w:lastColumn="0" w:noHBand="0" w:noVBand="1"/>
      </w:tblPr>
      <w:tblGrid>
        <w:gridCol w:w="3640"/>
        <w:gridCol w:w="3640"/>
        <w:gridCol w:w="363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للمدة الممتدة: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العروض الترويجية: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مؤهل للتخفيض (SCE): غير متوفر</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7E0DDC">
            <w:pPr>
              <w:pStyle w:val="ProductList-TableBody"/>
              <w:rPr>
                <w:rtl/>
              </w:rPr>
            </w:pPr>
            <w:r>
              <w:rPr>
                <w:color w:val="404040"/>
                <w:rtl/>
              </w:rPr>
              <w:t>‏</w:t>
            </w:r>
            <w:dir w:val="rtl">
              <w:r>
                <w:rPr>
                  <w:color w:val="404040"/>
                  <w:rtl/>
                </w:rPr>
                <w:t>مؤهل للتسوية: غير متوفر</w:t>
              </w:r>
              <w:r w:rsidR="00267A38">
                <w:t>‬</w:t>
              </w:r>
              <w:r w:rsidR="00CB6FB8">
                <w:t>‬</w:t>
              </w:r>
              <w:r w:rsidR="00CF771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4"/>
        <w:rPr>
          <w:rtl/>
        </w:rPr>
      </w:pPr>
      <w:r>
        <w:rPr>
          <w:rtl/>
        </w:rPr>
        <w:t>2.1 ميزة استخدام الطالب</w:t>
      </w:r>
    </w:p>
    <w:p w:rsidR="006D0E10" w:rsidRDefault="007E0DDC">
      <w:pPr>
        <w:pStyle w:val="ProductList-Body"/>
        <w:rPr>
          <w:rtl/>
        </w:rPr>
      </w:pPr>
      <w:r>
        <w:rPr>
          <w:rtl/>
        </w:rPr>
        <w:t>لا يسري هذا البند على العملاء الذين يرخِّصون هذا المنتج بموجب اتفاقية Microsoft Cloud.</w:t>
      </w:r>
    </w:p>
    <w:p w:rsidR="006D0E10" w:rsidRDefault="006D0E10">
      <w:pPr>
        <w:pStyle w:val="ProductList-Body"/>
        <w:rPr>
          <w:rtl/>
        </w:rPr>
      </w:pPr>
    </w:p>
    <w:p w:rsidR="006D0E10" w:rsidRDefault="007E0DDC">
      <w:pPr>
        <w:pStyle w:val="ProductList-ClauseHeading"/>
        <w:outlineLvl w:val="4"/>
        <w:rPr>
          <w:rtl/>
        </w:rPr>
      </w:pPr>
      <w:r>
        <w:rPr>
          <w:rtl/>
        </w:rPr>
        <w:t>2.2 استحقاق عرض الطلاب المجاني</w:t>
      </w:r>
    </w:p>
    <w:p w:rsidR="006D0E10" w:rsidRDefault="007E0DDC">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6D0E10">
      <w:pPr>
        <w:sectPr w:rsidR="006D0E10">
          <w:headerReference w:type="default" r:id="rId137"/>
          <w:footerReference w:type="default" r:id="rId138"/>
          <w:type w:val="continuous"/>
          <w:pgSz w:w="12240" w:h="15840" w:code="1"/>
          <w:pgMar w:top="1170" w:right="720" w:bottom="720" w:left="720" w:header="432" w:footer="288" w:gutter="0"/>
          <w:cols w:space="360"/>
        </w:sectPr>
      </w:pPr>
    </w:p>
    <w:p w:rsidR="006D0E10" w:rsidRDefault="007E0DDC">
      <w:pPr>
        <w:pStyle w:val="ProductList-SectionHeading"/>
        <w:pageBreakBefore/>
        <w:outlineLvl w:val="0"/>
        <w:rPr>
          <w:rtl/>
        </w:rPr>
      </w:pPr>
      <w:bookmarkStart w:id="320" w:name="_Sec549"/>
      <w:bookmarkEnd w:id="206"/>
      <w:r>
        <w:rPr>
          <w:rtl/>
        </w:rPr>
        <w:t>المسرد</w:t>
      </w:r>
      <w:r>
        <w:fldChar w:fldCharType="begin"/>
      </w:r>
      <w:r>
        <w:instrText xml:space="preserve"> TC "</w:instrText>
      </w:r>
      <w:bookmarkStart w:id="321" w:name="_Toc502055118"/>
      <w:r>
        <w:instrText>المسرد</w:instrText>
      </w:r>
      <w:bookmarkEnd w:id="321"/>
      <w:r>
        <w:instrText>" \l 1</w:instrText>
      </w:r>
      <w:r>
        <w:fldChar w:fldCharType="end"/>
      </w:r>
    </w:p>
    <w:p w:rsidR="006D0E10" w:rsidRDefault="007E0DDC">
      <w:pPr>
        <w:pStyle w:val="ProductList-Offering1Heading"/>
        <w:outlineLvl w:val="1"/>
        <w:rPr>
          <w:rtl/>
        </w:rPr>
      </w:pPr>
      <w:bookmarkStart w:id="322" w:name="_Sec550"/>
      <w:r>
        <w:rPr>
          <w:rtl/>
        </w:rPr>
        <w:t>السمات</w:t>
      </w:r>
      <w:bookmarkEnd w:id="322"/>
      <w:r>
        <w:fldChar w:fldCharType="begin"/>
      </w:r>
      <w:r>
        <w:instrText xml:space="preserve"> TC "</w:instrText>
      </w:r>
      <w:bookmarkStart w:id="323" w:name="_Toc502055119"/>
      <w:r>
        <w:instrText>السمات</w:instrText>
      </w:r>
      <w:bookmarkEnd w:id="323"/>
      <w:r>
        <w:instrText>" \l 2</w:instrText>
      </w:r>
      <w:r>
        <w:fldChar w:fldCharType="end"/>
      </w:r>
    </w:p>
    <w:p w:rsidR="006D0E10" w:rsidRDefault="007E0DDC">
      <w:pPr>
        <w:pStyle w:val="ProductList-BodySpaced"/>
        <w:rPr>
          <w:rtl/>
        </w:rPr>
      </w:pPr>
      <w:r>
        <w:rPr>
          <w:rtl/>
        </w:rPr>
        <w:t>يتم تحديد السمات في الجداول في كل إدخال منتج، وتشير إلى الحقوق أو الشروط المعمول بها على المنتجات.</w:t>
      </w:r>
    </w:p>
    <w:p w:rsidR="006D0E10" w:rsidRDefault="006D0E10">
      <w:pPr>
        <w:pStyle w:val="ProductList-BodySpaced"/>
        <w:rPr>
          <w:rtl/>
        </w:rPr>
      </w:pPr>
    </w:p>
    <w:p w:rsidR="006D0E10" w:rsidRDefault="007E0DDC">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6D0E10" w:rsidRDefault="007E0DDC">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ارجع إلى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267A38">
            <w:t>‬</w:t>
          </w:r>
          <w:r w:rsidR="00CB6FB8">
            <w:t>‬</w:t>
          </w:r>
          <w:r w:rsidR="00CF7717">
            <w:t>‬</w:t>
          </w:r>
        </w:dir>
      </w:hyperlink>
      <w:r>
        <w:rPr>
          <w:rtl/>
        </w:rPr>
        <w:t xml:space="preserve"> لمعرفة التفاصيل.</w:t>
      </w:r>
    </w:p>
    <w:p w:rsidR="006D0E10" w:rsidRDefault="007E0DDC">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6D0E10" w:rsidRDefault="007E0DDC">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6D0E10" w:rsidRDefault="007E0DDC">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6D0E10" w:rsidRDefault="007E0DDC">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6D0E10" w:rsidRDefault="007E0DDC">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6D0E10" w:rsidRDefault="007E0DDC">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6D0E10" w:rsidRDefault="007E0DDC">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6D0E10" w:rsidRDefault="007E0DDC">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6D0E10" w:rsidRDefault="007E0DDC">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6D0E10" w:rsidRDefault="007E0DDC">
      <w:pPr>
        <w:pStyle w:val="ProductList-BodySpaced"/>
        <w:rPr>
          <w:rtl/>
        </w:rPr>
      </w:pPr>
      <w:r>
        <w:rPr>
          <w:b/>
          <w:color w:val="00188F"/>
          <w:rtl/>
        </w:rPr>
        <w:t>شروط الترخيص</w:t>
      </w:r>
      <w:r>
        <w:rPr>
          <w:rtl/>
        </w:rPr>
        <w:t>: البنود والشروط التي تحكم نشر المنتج واستخدامه.</w:t>
      </w:r>
    </w:p>
    <w:p w:rsidR="006D0E10" w:rsidRDefault="007E0DDC">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6D0E10" w:rsidRDefault="007E0DDC">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6D0E10" w:rsidRDefault="007E0DDC">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6D0E10" w:rsidRDefault="007E0DDC">
      <w:pPr>
        <w:pStyle w:val="ProductList-BodySpaced"/>
        <w:rPr>
          <w:rtl/>
        </w:rPr>
      </w:pPr>
      <w:r>
        <w:rPr>
          <w:b/>
          <w:color w:val="00188F"/>
          <w:rtl/>
        </w:rPr>
        <w:t>الإصدار السابق</w:t>
      </w:r>
      <w:r>
        <w:rPr>
          <w:rtl/>
        </w:rPr>
        <w:t>: الإصدارات السابقة للمنتج وتاريخ التوفر الخاص بها.</w:t>
      </w:r>
    </w:p>
    <w:p w:rsidR="006D0E10" w:rsidRDefault="007E0DDC">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6D0E10" w:rsidRDefault="007E0DDC">
      <w:pPr>
        <w:pStyle w:val="ProductList-BodySpaced"/>
        <w:rPr>
          <w:rtl/>
        </w:rPr>
      </w:pPr>
      <w:r>
        <w:rPr>
          <w:b/>
          <w:color w:val="00188F"/>
          <w:rtl/>
        </w:rPr>
        <w:t>برنامج الاشتراك عبر الإنترنت (OSP)</w:t>
      </w:r>
      <w:r>
        <w:rPr>
          <w:rtl/>
        </w:rPr>
        <w:t>: يتوفر المنتج في برنامج Online Subscription.</w:t>
      </w:r>
    </w:p>
    <w:p w:rsidR="006D0E10" w:rsidRDefault="007E0DDC">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6D0E10" w:rsidRDefault="007E0DDC">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6D0E10" w:rsidRDefault="007E0DDC">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6D0E10" w:rsidRDefault="007E0DDC">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6D0E10" w:rsidRDefault="007E0DDC">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267A38">
          <w:t>‬</w:t>
        </w:r>
        <w:r w:rsidR="00CB6FB8">
          <w:t>‬</w:t>
        </w:r>
        <w:r w:rsidR="00CF7717">
          <w:t>‬</w:t>
        </w:r>
      </w:dir>
    </w:p>
    <w:p w:rsidR="006D0E10" w:rsidRDefault="007E0DDC">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6D0E10" w:rsidRDefault="007E0DDC">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6D0E10" w:rsidRDefault="007E0DDC">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267A38">
          <w:t>‬</w:t>
        </w:r>
        <w:r w:rsidR="00CB6FB8">
          <w:t>‬</w:t>
        </w:r>
        <w:r w:rsidR="00CF7717">
          <w:t>‬</w:t>
        </w:r>
      </w:dir>
    </w:p>
    <w:p w:rsidR="006D0E10" w:rsidRDefault="007E0DDC">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6D0E10" w:rsidRDefault="007E0DDC">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6D0E10" w:rsidRDefault="007E0DDC">
      <w:pPr>
        <w:pStyle w:val="ProductList-BodySpaced"/>
        <w:rPr>
          <w:rtl/>
        </w:rPr>
      </w:pPr>
      <w:r>
        <w:rPr>
          <w:b/>
          <w:color w:val="00188F"/>
          <w:rtl/>
        </w:rPr>
        <w:t>ميزة استخدام الطالب</w:t>
      </w:r>
      <w:r>
        <w:rPr>
          <w:rtl/>
        </w:rPr>
        <w:t xml:space="preserve">: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ويتم تحديد المنتجات المؤهِلة والمنتجات المؤهَلة لاستخدام الطالب والمعدلات المعمول بها في إدخالات المنتجات وفي </w:t>
      </w:r>
      <w:hyperlink w:anchor="_Sec1230">
        <w:r>
          <w:rPr>
            <w:color w:val="00467F"/>
            <w:u w:val="single"/>
            <w:rtl/>
          </w:rPr>
          <w:t>الملحق (ط) - ميزات استخدام الطالب</w:t>
        </w:r>
      </w:hyperlink>
      <w:r>
        <w:rPr>
          <w:rtl/>
        </w:rPr>
        <w:t>.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في نهاية مدة تسجيل المؤسسة.</w:t>
      </w:r>
    </w:p>
    <w:p w:rsidR="006D0E10" w:rsidRDefault="007E0DDC">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6D0E10" w:rsidRDefault="007E0DDC">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267A38">
          <w:t>‬</w:t>
        </w:r>
        <w:r w:rsidR="00CB6FB8">
          <w:t>‬</w:t>
        </w:r>
        <w:r w:rsidR="00CF7717">
          <w:t>‬</w:t>
        </w:r>
      </w:dir>
    </w:p>
    <w:p w:rsidR="006D0E10" w:rsidRDefault="007E0DDC">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6D0E10" w:rsidRDefault="006D0E1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Spaced"/>
        <w:rPr>
          <w:rtl/>
        </w:rPr>
      </w:pPr>
    </w:p>
    <w:p w:rsidR="006D0E10" w:rsidRDefault="007E0DDC">
      <w:pPr>
        <w:pStyle w:val="ProductList-Offering1Heading"/>
        <w:outlineLvl w:val="1"/>
        <w:rPr>
          <w:rtl/>
        </w:rPr>
      </w:pPr>
      <w:bookmarkStart w:id="324" w:name="_Sec551"/>
      <w:r>
        <w:rPr>
          <w:rtl/>
        </w:rPr>
        <w:t>قيم الخلايا</w:t>
      </w:r>
      <w:bookmarkEnd w:id="324"/>
      <w:r>
        <w:fldChar w:fldCharType="begin"/>
      </w:r>
      <w:r>
        <w:instrText xml:space="preserve"> TC "</w:instrText>
      </w:r>
      <w:bookmarkStart w:id="325" w:name="_Toc502055120"/>
      <w:r>
        <w:instrText>قيم الخلايا</w:instrText>
      </w:r>
      <w:bookmarkEnd w:id="325"/>
      <w:r>
        <w:instrText>" \l 2</w:instrText>
      </w:r>
      <w:r>
        <w:fldChar w:fldCharType="end"/>
      </w:r>
    </w:p>
    <w:p w:rsidR="006D0E10" w:rsidRDefault="007E0DDC">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6D0E10" w:rsidRDefault="006D0E10">
      <w:pPr>
        <w:pStyle w:val="ProductList-BodySpaced"/>
        <w:rPr>
          <w:rtl/>
        </w:rPr>
      </w:pPr>
    </w:p>
    <w:p w:rsidR="006D0E10" w:rsidRDefault="007E0DDC">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6D0E10" w:rsidRDefault="007E0DDC">
      <w:pPr>
        <w:pStyle w:val="ProductList-BodySpaced"/>
        <w:rPr>
          <w:rtl/>
        </w:rPr>
      </w:pPr>
      <w:r>
        <w:rPr>
          <w:b/>
          <w:color w:val="00188F"/>
          <w:rtl/>
        </w:rPr>
        <w:t xml:space="preserve">AO </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6D0E10" w:rsidRDefault="007E0DDC">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6D0E10" w:rsidRDefault="007E0DDC">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Open Value Subscription - حلول التعليم (Education Solutions).</w:t>
      </w:r>
    </w:p>
    <w:p w:rsidR="006D0E10" w:rsidRDefault="007E0DDC">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6D0E10" w:rsidRDefault="007E0DDC">
      <w:pPr>
        <w:pStyle w:val="ProductList-BodySpaced"/>
        <w:rPr>
          <w:rtl/>
        </w:rPr>
      </w:pPr>
      <w:r>
        <w:rPr>
          <w:b/>
          <w:color w:val="00188F"/>
          <w:rtl/>
        </w:rPr>
        <w:t>EP</w:t>
      </w:r>
      <w:r>
        <w:rPr>
          <w:color w:val="000000"/>
          <w:rtl/>
        </w:rPr>
        <w:t xml:space="preserve"> = </w:t>
      </w:r>
      <w:r>
        <w:rPr>
          <w:color w:val="00188F"/>
          <w:rtl/>
        </w:rPr>
        <w:t>منتج أساسي تعليمي</w:t>
      </w:r>
      <w:r>
        <w:rPr>
          <w:rtl/>
        </w:rPr>
        <w:t>: يتم توفير المنتج كمنتج أساسي تعليمي بموجب برنامج Enrollment for Education Solutions. لا يجوز ترخيص المنتجات الأساسية التعليمية إلا على مستوى المنظمة حيث يشمل الترخيص جميع موظفي المعلومات أو يكون الترخيص لعدد الطلاب بالكامل.</w:t>
      </w:r>
    </w:p>
    <w:p w:rsidR="006D0E10" w:rsidRDefault="007E0DDC">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6D0E10" w:rsidRDefault="007E0DDC">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6D0E10" w:rsidRDefault="007E0DDC">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6D0E10" w:rsidRDefault="007E0DDC">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6D0E10" w:rsidRDefault="007E0DDC">
      <w:pPr>
        <w:pStyle w:val="ProductList-BodySpaced"/>
        <w:rPr>
          <w:rtl/>
        </w:rPr>
      </w:pPr>
      <w:r>
        <w:rPr>
          <w:b/>
          <w:color w:val="00188F"/>
          <w:rtl/>
        </w:rPr>
        <w:t xml:space="preserve">SD </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6D0E10" w:rsidRDefault="007E0DDC">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6D0E10" w:rsidRDefault="007E0DDC">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6D0E10" w:rsidRDefault="007E0DDC">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6D0E10" w:rsidRDefault="006D0E1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Spaced"/>
        <w:rPr>
          <w:rtl/>
        </w:rPr>
      </w:pPr>
    </w:p>
    <w:p w:rsidR="006D0E10" w:rsidRDefault="007E0DDC">
      <w:pPr>
        <w:pStyle w:val="ProductList-Offering1Heading"/>
        <w:outlineLvl w:val="1"/>
        <w:rPr>
          <w:rtl/>
        </w:rPr>
      </w:pPr>
      <w:bookmarkStart w:id="326" w:name="_Sec552"/>
      <w:r>
        <w:rPr>
          <w:rtl/>
        </w:rPr>
        <w:t>عناوين الأعمدة</w:t>
      </w:r>
      <w:bookmarkEnd w:id="326"/>
      <w:r>
        <w:fldChar w:fldCharType="begin"/>
      </w:r>
      <w:r>
        <w:instrText xml:space="preserve"> TC "</w:instrText>
      </w:r>
      <w:bookmarkStart w:id="327" w:name="_Toc502055121"/>
      <w:r>
        <w:instrText>عناوين الأعمدة</w:instrText>
      </w:r>
      <w:bookmarkEnd w:id="327"/>
      <w:r>
        <w:instrText>" \l 2</w:instrText>
      </w:r>
      <w:r>
        <w:fldChar w:fldCharType="end"/>
      </w:r>
    </w:p>
    <w:p w:rsidR="006D0E10" w:rsidRDefault="007E0DDC">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6D0E10" w:rsidRDefault="006D0E10">
      <w:pPr>
        <w:pStyle w:val="ProductList-BodySpaced"/>
        <w:rPr>
          <w:rtl/>
        </w:rPr>
      </w:pPr>
    </w:p>
    <w:p w:rsidR="006D0E10" w:rsidRDefault="007E0DDC">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6D0E10" w:rsidRDefault="007E0DDC">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6D0E10" w:rsidRDefault="007E0DDC">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6D0E10" w:rsidRDefault="007E0DDC">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rsidR="006D0E10" w:rsidRDefault="007E0DDC">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6D0E10" w:rsidRDefault="007E0DDC">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6D0E10" w:rsidRDefault="007E0DDC">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6D0E10" w:rsidRDefault="007E0DDC">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6D0E10" w:rsidRDefault="007E0DDC">
      <w:pPr>
        <w:pStyle w:val="ProductList-BodySpaced"/>
        <w:rPr>
          <w:rtl/>
        </w:rPr>
      </w:pPr>
      <w:r>
        <w:rPr>
          <w:b/>
          <w:color w:val="00188F"/>
          <w:rtl/>
        </w:rPr>
        <w:t xml:space="preserve">OV/OVS </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6D0E10" w:rsidRDefault="007E0DDC">
      <w:pPr>
        <w:pStyle w:val="ProductList-BodySpaced"/>
        <w:rPr>
          <w:rtl/>
        </w:rPr>
      </w:pPr>
      <w:r>
        <w:rPr>
          <w:b/>
          <w:color w:val="00188F"/>
          <w:rtl/>
        </w:rPr>
        <w:t xml:space="preserve">OVS-ES </w:t>
      </w:r>
      <w:r>
        <w:rPr>
          <w:rtl/>
        </w:rPr>
        <w:t xml:space="preserve"> = </w:t>
      </w:r>
      <w:r>
        <w:rPr>
          <w:color w:val="00188F"/>
          <w:rtl/>
        </w:rPr>
        <w:t>اتفاقية Open Value Subscription - ‏Education Solutions</w:t>
      </w:r>
      <w:r>
        <w:rPr>
          <w:rtl/>
        </w:rPr>
        <w:t>.</w:t>
      </w:r>
    </w:p>
    <w:p w:rsidR="006D0E10" w:rsidRDefault="007E0DDC">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6D0E10" w:rsidRDefault="007E0DDC">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6D0E10" w:rsidRDefault="007E0DDC">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6D0E10" w:rsidRDefault="006D0E1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Spaced"/>
        <w:rPr>
          <w:rtl/>
        </w:rPr>
      </w:pPr>
    </w:p>
    <w:p w:rsidR="006D0E10" w:rsidRDefault="007E0DDC">
      <w:pPr>
        <w:pStyle w:val="ProductList-Offering1Heading"/>
        <w:outlineLvl w:val="1"/>
        <w:rPr>
          <w:rtl/>
        </w:rPr>
      </w:pPr>
      <w:bookmarkStart w:id="328" w:name="_Sec553"/>
      <w:r>
        <w:rPr>
          <w:rtl/>
        </w:rPr>
        <w:t>التعريفات</w:t>
      </w:r>
      <w:bookmarkEnd w:id="328"/>
      <w:r>
        <w:fldChar w:fldCharType="begin"/>
      </w:r>
      <w:r>
        <w:instrText xml:space="preserve"> TC "</w:instrText>
      </w:r>
      <w:bookmarkStart w:id="329" w:name="_Toc502055122"/>
      <w:r>
        <w:instrText>التعريفات</w:instrText>
      </w:r>
      <w:bookmarkEnd w:id="329"/>
      <w:r>
        <w:instrText>" \l 2</w:instrText>
      </w:r>
      <w:r>
        <w:fldChar w:fldCharType="end"/>
      </w:r>
    </w:p>
    <w:p w:rsidR="006D0E10" w:rsidRDefault="007E0DDC">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rsidR="006D0E10" w:rsidRDefault="007E0DDC">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267A38">
          <w:t>‬</w:t>
        </w:r>
        <w:r w:rsidR="00CB6FB8">
          <w:t>‬</w:t>
        </w:r>
        <w:r w:rsidR="00CF7717">
          <w:t>‬</w:t>
        </w:r>
      </w:dir>
    </w:p>
    <w:p w:rsidR="006D0E10" w:rsidRDefault="007E0DDC">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6D0E10" w:rsidRDefault="007E0DDC">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6D0E10" w:rsidRDefault="007E0DDC">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6D0E10" w:rsidRDefault="007E0DDC">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6D0E10" w:rsidRDefault="007E0DDC">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6D0E10" w:rsidRDefault="007E0DDC">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6D0E10" w:rsidRDefault="007E0DDC">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6D0E10" w:rsidRDefault="007E0DDC">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D0E10" w:rsidRDefault="007E0DDC">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6D0E10" w:rsidRDefault="007E0DDC">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6D0E10" w:rsidRDefault="007E0DDC">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6D0E10" w:rsidRDefault="007E0DDC">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6D0E10" w:rsidRDefault="007E0DDC">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6D0E10" w:rsidRDefault="007E0DDC">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6D0E10" w:rsidRDefault="007E0DDC">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6D0E10" w:rsidRDefault="007E0DDC">
      <w:pPr>
        <w:pStyle w:val="ProductList-BodySpaced"/>
        <w:rPr>
          <w:rtl/>
        </w:rPr>
      </w:pPr>
      <w:r>
        <w:rPr>
          <w:b/>
          <w:color w:val="00188F"/>
          <w:rtl/>
        </w:rPr>
        <w:t xml:space="preserve">الترخيص </w:t>
      </w:r>
      <w:r>
        <w:rPr>
          <w:rtl/>
        </w:rPr>
        <w:t>يعني الحق في تنزيل منتج وتثبيته والوصول إليه واستخدامه.</w:t>
      </w:r>
    </w:p>
    <w:p w:rsidR="006D0E10" w:rsidRDefault="007E0DDC">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6D0E10" w:rsidRDefault="007E0DDC">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9">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6D0E10" w:rsidRDefault="007E0DDC">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6D0E10" w:rsidRDefault="007E0DDC">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rsidR="006D0E10" w:rsidRDefault="007E0DDC">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267A38">
          <w:t>‬</w:t>
        </w:r>
        <w:r w:rsidR="00CB6FB8">
          <w:t>‬</w:t>
        </w:r>
        <w:r w:rsidR="00CF7717">
          <w:t>‬</w:t>
        </w:r>
      </w:dir>
    </w:p>
    <w:p w:rsidR="006D0E10" w:rsidRDefault="007E0DDC">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6D0E10" w:rsidRDefault="007E0DDC">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267A38">
            <w:t>‬</w:t>
          </w:r>
          <w:r w:rsidR="00267A38">
            <w:t>‬</w:t>
          </w:r>
          <w:r w:rsidR="00CB6FB8">
            <w:t>‬</w:t>
          </w:r>
          <w:r w:rsidR="00CB6FB8">
            <w:t>‬</w:t>
          </w:r>
          <w:r w:rsidR="00CF7717">
            <w:t>‬</w:t>
          </w:r>
          <w:r w:rsidR="00CF7717">
            <w:t>‬</w:t>
          </w:r>
        </w:dir>
      </w:dir>
    </w:p>
    <w:p w:rsidR="006D0E10" w:rsidRDefault="007E0DDC">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267A38">
          <w:t>‬</w:t>
        </w:r>
        <w:r w:rsidR="00CB6FB8">
          <w:t>‬</w:t>
        </w:r>
        <w:r w:rsidR="00CF7717">
          <w:t>‬</w:t>
        </w:r>
      </w:dir>
    </w:p>
    <w:p w:rsidR="006D0E10" w:rsidRDefault="007E0DDC">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6D0E10" w:rsidRDefault="007E0DDC">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6D0E10" w:rsidRDefault="007E0DDC">
      <w:pPr>
        <w:pStyle w:val="ProductList-BodySpaced"/>
        <w:rPr>
          <w:rtl/>
        </w:rPr>
      </w:pPr>
      <w:r>
        <w:rPr>
          <w:b/>
          <w:color w:val="00188F"/>
          <w:rtl/>
        </w:rPr>
        <w:t xml:space="preserve">المعالج الفعلي </w:t>
      </w:r>
      <w:r>
        <w:rPr>
          <w:rtl/>
        </w:rPr>
        <w:t>يعني أي معالج موجود في نظام أجهزة فعلي.</w:t>
      </w:r>
    </w:p>
    <w:p w:rsidR="006D0E10" w:rsidRDefault="007E0DDC">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rsidR="006D0E10" w:rsidRDefault="007E0DDC">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6D0E10" w:rsidRDefault="007E0DDC">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6D0E10" w:rsidRDefault="007E0DDC">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6D0E10" w:rsidRDefault="007E0DDC">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6D0E10" w:rsidRDefault="007E0DDC">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rsidR="006D0E10" w:rsidRDefault="007E0DDC">
      <w:pPr>
        <w:pStyle w:val="ProductList-BodySpaced"/>
        <w:rPr>
          <w:rtl/>
        </w:rPr>
      </w:pPr>
      <w:r>
        <w:rPr>
          <w:b/>
          <w:color w:val="00188F"/>
          <w:rtl/>
        </w:rPr>
        <w:t>الخادم</w:t>
      </w:r>
      <w:r>
        <w:rPr>
          <w:rtl/>
        </w:rPr>
        <w:t xml:space="preserve"> يعني نظام أجهزة فعليًا قادرًا على تشغيل برنامج الخادم.</w:t>
      </w:r>
    </w:p>
    <w:p w:rsidR="006D0E10" w:rsidRDefault="007E0DDC">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6D0E10" w:rsidRDefault="007E0DDC">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267A38">
          <w:t>‬</w:t>
        </w:r>
        <w:r w:rsidR="00CB6FB8">
          <w:t>‬</w:t>
        </w:r>
        <w:r w:rsidR="00CF7717">
          <w:t>‬</w:t>
        </w:r>
      </w:dir>
    </w:p>
    <w:p w:rsidR="006D0E10" w:rsidRDefault="007E0DDC">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rsidR="006D0E10" w:rsidRDefault="007E0DDC">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6D0E10" w:rsidRDefault="007E0DDC">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6D0E10" w:rsidRDefault="007E0DDC">
      <w:pPr>
        <w:pStyle w:val="ProductList-BodySpaced"/>
        <w:rPr>
          <w:rtl/>
        </w:rPr>
      </w:pPr>
      <w:r>
        <w:rPr>
          <w:rtl/>
        </w:rPr>
        <w:t>يستخدم البرنامج في حلول ويب الإنترنت لتشغيل:</w:t>
      </w:r>
    </w:p>
    <w:p w:rsidR="006D0E10" w:rsidRDefault="007E0DDC" w:rsidP="007E0DDC">
      <w:pPr>
        <w:pStyle w:val="ProductList-Bullet"/>
        <w:numPr>
          <w:ilvl w:val="0"/>
          <w:numId w:val="44"/>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6D0E10" w:rsidRDefault="007E0DDC" w:rsidP="007E0DDC">
      <w:pPr>
        <w:pStyle w:val="ProductList-Bullet"/>
        <w:numPr>
          <w:ilvl w:val="0"/>
          <w:numId w:val="44"/>
        </w:numPr>
        <w:rPr>
          <w:rtl/>
        </w:rPr>
      </w:pPr>
      <w:r>
        <w:rPr>
          <w:rtl/>
        </w:rPr>
        <w:t>برنامج محرك قاعدة البيانات (على سبيل المثال، Microsoft SQL Server) لدعم حلول ويب الإنترنت فقط، أو</w:t>
      </w:r>
    </w:p>
    <w:p w:rsidR="006D0E10" w:rsidRDefault="007E0DDC" w:rsidP="007E0DDC">
      <w:pPr>
        <w:pStyle w:val="ProductList-Bullet"/>
        <w:numPr>
          <w:ilvl w:val="0"/>
          <w:numId w:val="44"/>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6D0E10" w:rsidRDefault="007E0DDC">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6D0E10" w:rsidRDefault="007E0DDC">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6D0E10" w:rsidRDefault="007E0DDC">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6D0E10" w:rsidRDefault="006D0E1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Spaced"/>
        <w:rPr>
          <w:rtl/>
        </w:rPr>
      </w:pPr>
    </w:p>
    <w:p w:rsidR="006D0E10" w:rsidRDefault="006D0E10">
      <w:pPr>
        <w:sectPr w:rsidR="006D0E10">
          <w:headerReference w:type="default" r:id="rId140"/>
          <w:footerReference w:type="default" r:id="rId141"/>
          <w:type w:val="continuous"/>
          <w:pgSz w:w="12240" w:h="15840" w:code="1"/>
          <w:pgMar w:top="1170" w:right="720" w:bottom="720" w:left="720" w:header="432" w:footer="288" w:gutter="0"/>
          <w:cols w:space="360"/>
        </w:sectPr>
      </w:pPr>
    </w:p>
    <w:p w:rsidR="006D0E10" w:rsidRDefault="007E0DDC">
      <w:pPr>
        <w:pStyle w:val="ProductList-SectionHeading"/>
        <w:pageBreakBefore/>
        <w:outlineLvl w:val="0"/>
        <w:rPr>
          <w:rtl/>
        </w:rPr>
      </w:pPr>
      <w:bookmarkStart w:id="330" w:name="_Sec591"/>
      <w:bookmarkEnd w:id="320"/>
      <w:r>
        <w:rPr>
          <w:rtl/>
        </w:rPr>
        <w:t>الملحق (أ) – التراخيص المكافئة لتراخيص وصول العميل/تراخيص الإدارة</w:t>
      </w:r>
      <w:r>
        <w:fldChar w:fldCharType="begin"/>
      </w:r>
      <w:r>
        <w:instrText xml:space="preserve"> TC "</w:instrText>
      </w:r>
      <w:bookmarkStart w:id="331" w:name="_Toc502055123"/>
      <w:r>
        <w:instrText>الملحق (أ) – التراخيص المكافئة لتراخيص وصول العميل/تراخيص الإدارة</w:instrText>
      </w:r>
      <w:bookmarkEnd w:id="331"/>
      <w:r>
        <w:instrText>" \l 1</w:instrText>
      </w:r>
      <w:r>
        <w:fldChar w:fldCharType="end"/>
      </w:r>
    </w:p>
    <w:p w:rsidR="006D0E10" w:rsidRDefault="007E0DDC">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267A38">
          <w:t>‬</w:t>
        </w:r>
        <w:r w:rsidR="00CB6FB8">
          <w:t>‬</w:t>
        </w:r>
        <w:r w:rsidR="00CF7717">
          <w:t>‬</w:t>
        </w:r>
      </w:di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696"/>
        <w:gridCol w:w="252"/>
        <w:gridCol w:w="252"/>
        <w:gridCol w:w="252"/>
        <w:gridCol w:w="252"/>
        <w:gridCol w:w="554"/>
        <w:gridCol w:w="469"/>
        <w:gridCol w:w="475"/>
        <w:gridCol w:w="481"/>
        <w:gridCol w:w="469"/>
        <w:gridCol w:w="554"/>
        <w:gridCol w:w="469"/>
        <w:gridCol w:w="475"/>
        <w:gridCol w:w="481"/>
        <w:gridCol w:w="469"/>
        <w:gridCol w:w="333"/>
        <w:gridCol w:w="385"/>
        <w:gridCol w:w="500"/>
        <w:gridCol w:w="263"/>
        <w:gridCol w:w="263"/>
        <w:gridCol w:w="647"/>
        <w:gridCol w:w="367"/>
        <w:gridCol w:w="317"/>
        <w:gridCol w:w="517"/>
        <w:gridCol w:w="329"/>
        <w:gridCol w:w="395"/>
      </w:tblGrid>
      <w:tr w:rsidR="006D0E1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D0E10" w:rsidRDefault="006D0E10">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D0E10" w:rsidRDefault="007E0DDC">
            <w:pPr>
              <w:pStyle w:val="ProductList-TableBody"/>
              <w:jc w:val="center"/>
              <w:rPr>
                <w:rtl/>
              </w:rPr>
            </w:pPr>
            <w:r>
              <w:rPr>
                <w:color w:val="FFFFFF"/>
                <w:rtl/>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D0E10" w:rsidRDefault="007E0DDC">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D0E10" w:rsidRDefault="007E0DDC">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D0E10" w:rsidRDefault="007E0DDC">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D0E10" w:rsidRDefault="007E0DDC">
            <w:pPr>
              <w:pStyle w:val="ProductList-TableBody"/>
              <w:jc w:val="center"/>
              <w:rPr>
                <w:rtl/>
              </w:rPr>
            </w:pPr>
            <w:r>
              <w:rPr>
                <w:color w:val="FFFFFF"/>
                <w:rtl/>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D0E10" w:rsidRDefault="007E0DDC">
            <w:pPr>
              <w:pStyle w:val="ProductList-TableBody"/>
              <w:jc w:val="center"/>
              <w:rPr>
                <w:rtl/>
              </w:rPr>
            </w:pPr>
            <w:r>
              <w:rPr>
                <w:color w:val="FFFFFF"/>
                <w:rtl/>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D0E10" w:rsidRDefault="007E0DDC">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D0E10" w:rsidRDefault="007E0DDC">
            <w:pPr>
              <w:pStyle w:val="ProductList-TableBody"/>
              <w:jc w:val="center"/>
              <w:rPr>
                <w:rtl/>
              </w:rPr>
            </w:pPr>
            <w:r>
              <w:rPr>
                <w:color w:val="FFFFFF"/>
                <w:rtl/>
              </w:rPr>
              <w:t>Dynamics 365 Enterprise</w:t>
            </w:r>
          </w:p>
        </w:tc>
      </w:tr>
      <w:tr w:rsidR="006D0E10">
        <w:tc>
          <w:tcPr>
            <w:tcW w:w="240" w:type="dxa"/>
            <w:tcBorders>
              <w:top w:val="none" w:sz="4" w:space="0" w:color="BFBFBF"/>
              <w:left w:val="none" w:sz="24" w:space="0" w:color="808080"/>
              <w:bottom w:val="single" w:sz="4" w:space="0" w:color="FFFFFF"/>
              <w:right w:val="single" w:sz="6" w:space="0" w:color="FFFFFF"/>
            </w:tcBorders>
          </w:tcPr>
          <w:p w:rsidR="006D0E10" w:rsidRDefault="007E0DDC">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المجموعة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المجموعة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6D0E10">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0E10" w:rsidRDefault="007E0DDC">
            <w:pPr>
              <w:pStyle w:val="ProductList-TableBody"/>
              <w:jc w:val="center"/>
              <w:rPr>
                <w:rtl/>
              </w:rPr>
            </w:pPr>
            <w:r>
              <w:rPr>
                <w:color w:val="FFFFFF"/>
                <w:rtl/>
              </w:rPr>
              <w:t>الخطة</w:t>
            </w:r>
          </w:p>
        </w:tc>
      </w:tr>
      <w:tr w:rsidR="006D0E10">
        <w:tc>
          <w:tcPr>
            <w:tcW w:w="240" w:type="dxa"/>
            <w:gridSpan w:val="16"/>
            <w:tcBorders>
              <w:top w:val="single" w:sz="4" w:space="0" w:color="FFFFFF"/>
              <w:left w:val="single" w:sz="6" w:space="0" w:color="FFFFFF"/>
              <w:bottom w:val="single" w:sz="4" w:space="0" w:color="FFFFFF"/>
              <w:right w:val="single" w:sz="6" w:space="0" w:color="FFFFFF"/>
            </w:tcBorders>
          </w:tcPr>
          <w:p w:rsidR="006D0E10" w:rsidRDefault="007E0DDC">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793">
              <w:r w:rsidR="007E0DDC">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single" w:sz="4" w:space="0" w:color="FFFFFF"/>
              <w:right w:val="single" w:sz="6" w:space="0" w:color="FFFFFF"/>
            </w:tcBorders>
          </w:tcPr>
          <w:p w:rsidR="006D0E10" w:rsidRDefault="00CF7717">
            <w:pPr>
              <w:pStyle w:val="ProductList-TableBody"/>
              <w:rPr>
                <w:rtl/>
              </w:rPr>
            </w:pPr>
            <w:hyperlink w:anchor="_Sec793">
              <w:r w:rsidR="007E0DDC">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single" w:sz="4" w:space="0" w:color="FFFFFF"/>
              <w:right w:val="single" w:sz="6" w:space="0" w:color="FFFFFF"/>
            </w:tcBorders>
          </w:tcPr>
          <w:p w:rsidR="006D0E10" w:rsidRDefault="007E0DDC">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793">
              <w:r w:rsidR="007E0DDC">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single" w:sz="4" w:space="0" w:color="FFFFFF"/>
              <w:right w:val="single" w:sz="6" w:space="0" w:color="FFFFFF"/>
            </w:tcBorders>
          </w:tcPr>
          <w:p w:rsidR="006D0E10" w:rsidRDefault="00CF7717">
            <w:pPr>
              <w:pStyle w:val="ProductList-TableBody"/>
              <w:rPr>
                <w:rtl/>
              </w:rPr>
            </w:pPr>
            <w:hyperlink w:anchor="_Sec793">
              <w:r w:rsidR="007E0DDC">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single" w:sz="4" w:space="0" w:color="FFFFFF"/>
              <w:right w:val="single" w:sz="6" w:space="0" w:color="FFFFFF"/>
            </w:tcBorders>
          </w:tcPr>
          <w:p w:rsidR="006D0E10" w:rsidRDefault="007E0DDC">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798">
              <w:r w:rsidR="007E0DDC">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single" w:sz="4" w:space="0" w:color="FFFFFF"/>
              <w:right w:val="single" w:sz="6" w:space="0" w:color="FFFFFF"/>
            </w:tcBorders>
          </w:tcPr>
          <w:p w:rsidR="006D0E10" w:rsidRDefault="00CF7717">
            <w:pPr>
              <w:pStyle w:val="ProductList-TableBody"/>
              <w:rPr>
                <w:rtl/>
              </w:rPr>
            </w:pPr>
            <w:hyperlink w:anchor="_Sec798">
              <w:r w:rsidR="007E0DDC">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single" w:sz="4" w:space="0" w:color="FFFFFF"/>
              <w:right w:val="single" w:sz="6" w:space="0" w:color="FFFFFF"/>
            </w:tcBorders>
          </w:tcPr>
          <w:p w:rsidR="006D0E10" w:rsidRDefault="007E0DDC">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dashed" w:sz="4" w:space="0" w:color="BFBFBF"/>
              <w:left w:val="none" w:sz="24" w:space="0" w:color="808080"/>
              <w:bottom w:val="single" w:sz="4" w:space="0" w:color="FFFFFF"/>
              <w:right w:val="single" w:sz="6" w:space="0" w:color="FFFFFF"/>
            </w:tcBorders>
          </w:tcPr>
          <w:p w:rsidR="006D0E10" w:rsidRDefault="00CF7717">
            <w:pPr>
              <w:pStyle w:val="ProductList-TableBody"/>
              <w:rPr>
                <w:rtl/>
              </w:rPr>
            </w:pPr>
            <w:hyperlink w:anchor="_Sec798">
              <w:r w:rsidR="007E0DDC">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single" w:sz="4" w:space="0" w:color="FFFFFF"/>
              <w:right w:val="single" w:sz="6" w:space="0" w:color="FFFFFF"/>
            </w:tcBorders>
          </w:tcPr>
          <w:p w:rsidR="006D0E10" w:rsidRDefault="007E0DDC">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799">
              <w:r w:rsidR="007E0DDC">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799">
              <w:r w:rsidR="007E0DDC">
                <w:rPr>
                  <w:color w:val="00467F"/>
                  <w:u w:val="single"/>
                  <w:rtl/>
                </w:rPr>
                <w:t>الإضافي</w:t>
              </w:r>
            </w:hyperlink>
            <w:r w:rsidR="007E0DDC">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single" w:sz="4" w:space="0" w:color="FFFFFF"/>
              <w:right w:val="single" w:sz="6" w:space="0" w:color="FFFFFF"/>
            </w:tcBorders>
          </w:tcPr>
          <w:p w:rsidR="006D0E10" w:rsidRDefault="00CF7717">
            <w:pPr>
              <w:pStyle w:val="ProductList-TableBody"/>
              <w:rPr>
                <w:rtl/>
              </w:rPr>
            </w:pPr>
            <w:hyperlink w:anchor="_Sec799">
              <w:r w:rsidR="007E0DDC">
                <w:rPr>
                  <w:color w:val="00467F"/>
                  <w:u w:val="single"/>
                  <w:rtl/>
                </w:rPr>
                <w:t>الإضافي</w:t>
              </w:r>
            </w:hyperlink>
            <w:r w:rsidR="007E0DDC">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single" w:sz="4" w:space="0" w:color="FFFFFF"/>
              <w:right w:val="single" w:sz="6" w:space="0" w:color="FFFFFF"/>
            </w:tcBorders>
          </w:tcPr>
          <w:p w:rsidR="006D0E10" w:rsidRDefault="007E0DDC">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800">
              <w:r w:rsidR="007E0DDC">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single" w:sz="4" w:space="0" w:color="FFFFFF"/>
              <w:right w:val="single" w:sz="6" w:space="0" w:color="FFFFFF"/>
            </w:tcBorders>
          </w:tcPr>
          <w:p w:rsidR="006D0E10" w:rsidRDefault="00CF7717">
            <w:pPr>
              <w:pStyle w:val="ProductList-TableBody"/>
              <w:rPr>
                <w:rtl/>
              </w:rPr>
            </w:pPr>
            <w:hyperlink w:anchor="_Sec800">
              <w:r w:rsidR="007E0DDC">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single" w:sz="4" w:space="0" w:color="FFFFFF"/>
              <w:right w:val="single" w:sz="6" w:space="0" w:color="FFFFFF"/>
            </w:tcBorders>
          </w:tcPr>
          <w:p w:rsidR="006D0E10" w:rsidRDefault="007E0DDC">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807">
              <w:r w:rsidR="007E0DDC">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807">
              <w:r w:rsidR="007E0DDC">
                <w:rPr>
                  <w:color w:val="00467F"/>
                  <w:u w:val="single"/>
                  <w:rtl/>
                </w:rPr>
                <w:t>الإضافي</w:t>
              </w:r>
            </w:hyperlink>
            <w:r w:rsidR="007E0DDC">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single" w:sz="4" w:space="0" w:color="FFFFFF"/>
              <w:right w:val="single" w:sz="6" w:space="0" w:color="FFFFFF"/>
            </w:tcBorders>
          </w:tcPr>
          <w:p w:rsidR="006D0E10" w:rsidRDefault="00CF7717">
            <w:pPr>
              <w:pStyle w:val="ProductList-TableBody"/>
              <w:rPr>
                <w:rtl/>
              </w:rPr>
            </w:pPr>
            <w:hyperlink w:anchor="_Sec807">
              <w:r w:rsidR="007E0DDC">
                <w:rPr>
                  <w:color w:val="00467F"/>
                  <w:u w:val="single"/>
                  <w:rtl/>
                </w:rPr>
                <w:t>الإضافي</w:t>
              </w:r>
            </w:hyperlink>
            <w:r w:rsidR="007E0DDC">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single" w:sz="4" w:space="0" w:color="FFFFFF"/>
              <w:right w:val="single" w:sz="6" w:space="0" w:color="FFFFFF"/>
            </w:tcBorders>
          </w:tcPr>
          <w:p w:rsidR="006D0E10" w:rsidRDefault="007E0DDC">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807">
              <w:r w:rsidR="007E0DDC">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807">
              <w:r w:rsidR="007E0DDC">
                <w:rPr>
                  <w:color w:val="00467F"/>
                  <w:u w:val="single"/>
                  <w:rtl/>
                </w:rPr>
                <w:t>الإضافي</w:t>
              </w:r>
            </w:hyperlink>
            <w:r w:rsidR="007E0DDC">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single" w:sz="4" w:space="0" w:color="FFFFFF"/>
              <w:right w:val="single" w:sz="6" w:space="0" w:color="FFFFFF"/>
            </w:tcBorders>
          </w:tcPr>
          <w:p w:rsidR="006D0E10" w:rsidRDefault="00CF7717">
            <w:pPr>
              <w:pStyle w:val="ProductList-TableBody"/>
              <w:rPr>
                <w:rtl/>
              </w:rPr>
            </w:pPr>
            <w:hyperlink w:anchor="_Sec807">
              <w:r w:rsidR="007E0DDC">
                <w:rPr>
                  <w:color w:val="00467F"/>
                  <w:u w:val="single"/>
                  <w:rtl/>
                </w:rPr>
                <w:t>الإضافي</w:t>
              </w:r>
            </w:hyperlink>
            <w:r w:rsidR="007E0DDC">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none" w:sz="24" w:space="0" w:color="808080"/>
              <w:right w:val="single" w:sz="6" w:space="0" w:color="FFFFFF"/>
            </w:tcBorders>
          </w:tcPr>
          <w:p w:rsidR="006D0E10" w:rsidRDefault="007E0DDC">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none" w:sz="24" w:space="0" w:color="808080"/>
              <w:left w:val="none" w:sz="24" w:space="0" w:color="808080"/>
              <w:bottom w:val="single" w:sz="4" w:space="0" w:color="FFFFFF"/>
              <w:right w:val="single" w:sz="6" w:space="0" w:color="FFFFFF"/>
            </w:tcBorders>
          </w:tcPr>
          <w:p w:rsidR="006D0E10" w:rsidRDefault="00CF7717">
            <w:pPr>
              <w:pStyle w:val="ProductList-TableBody"/>
              <w:rPr>
                <w:rtl/>
              </w:rPr>
            </w:pPr>
            <w:hyperlink w:anchor="_Sec801">
              <w:r w:rsidR="007E0DDC">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6"/>
            <w:tcBorders>
              <w:top w:val="single" w:sz="4" w:space="0" w:color="FFFFFF"/>
              <w:left w:val="single" w:sz="6" w:space="0" w:color="FFFFFF"/>
              <w:bottom w:val="none" w:sz="24" w:space="0" w:color="808080"/>
              <w:right w:val="single" w:sz="6" w:space="0" w:color="FFFFFF"/>
            </w:tcBorders>
          </w:tcPr>
          <w:p w:rsidR="006D0E10" w:rsidRDefault="007E0DDC">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D0E10" w:rsidRDefault="006D0E10">
            <w:pPr>
              <w:pStyle w:val="ProductList-TableBody"/>
              <w:rPr>
                <w:rtl/>
              </w:rPr>
            </w:pPr>
          </w:p>
        </w:tc>
      </w:tr>
      <w:tr w:rsidR="006D0E10">
        <w:tc>
          <w:tcPr>
            <w:tcW w:w="240" w:type="dxa"/>
            <w:tcBorders>
              <w:top w:val="none" w:sz="24" w:space="0" w:color="808080"/>
              <w:left w:val="none" w:sz="24" w:space="0" w:color="808080"/>
              <w:bottom w:val="none" w:sz="4" w:space="0" w:color="6E6E6E"/>
              <w:right w:val="single" w:sz="6" w:space="0" w:color="FFFFFF"/>
            </w:tcBorders>
          </w:tcPr>
          <w:p w:rsidR="006D0E10" w:rsidRDefault="00CF7717">
            <w:pPr>
              <w:pStyle w:val="ProductList-TableBody"/>
              <w:rPr>
                <w:rtl/>
              </w:rPr>
            </w:pPr>
            <w:hyperlink w:anchor="_Sec802">
              <w:r w:rsidR="007E0DDC">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r>
      <w:tr w:rsidR="006D0E10">
        <w:tc>
          <w:tcPr>
            <w:tcW w:w="240" w:type="dxa"/>
            <w:gridSpan w:val="15"/>
            <w:tcBorders>
              <w:top w:val="none" w:sz="4" w:space="0" w:color="6E6E6E"/>
              <w:left w:val="none" w:sz="24" w:space="0" w:color="808080"/>
              <w:bottom w:val="none" w:sz="4" w:space="0" w:color="BFBFBF"/>
              <w:right w:val="single" w:sz="6" w:space="0" w:color="FFFFFF"/>
            </w:tcBorders>
          </w:tcPr>
          <w:p w:rsidR="006D0E10" w:rsidRDefault="007E0DDC">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D0E10" w:rsidRDefault="006D0E10">
            <w:pPr>
              <w:pStyle w:val="ProductList-TableBody"/>
              <w:jc w:val="center"/>
              <w:rPr>
                <w:rtl/>
              </w:rPr>
            </w:pPr>
          </w:p>
        </w:tc>
      </w:tr>
      <w:tr w:rsidR="006D0E10">
        <w:tc>
          <w:tcPr>
            <w:tcW w:w="240" w:type="dxa"/>
            <w:tcBorders>
              <w:top w:val="none" w:sz="4" w:space="0" w:color="BFBFBF"/>
              <w:left w:val="none" w:sz="24" w:space="0" w:color="808080"/>
              <w:bottom w:val="dashed" w:sz="4" w:space="0" w:color="BFBFBF"/>
              <w:right w:val="single" w:sz="6" w:space="0" w:color="FFFFFF"/>
            </w:tcBorders>
          </w:tcPr>
          <w:p w:rsidR="006D0E10" w:rsidRDefault="00CF7717">
            <w:pPr>
              <w:pStyle w:val="ProductList-TableBody"/>
              <w:rPr>
                <w:rtl/>
              </w:rPr>
            </w:pPr>
            <w:hyperlink w:anchor="_Sec790">
              <w:r w:rsidR="007E0DDC">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r>
      <w:tr w:rsidR="006D0E10">
        <w:tc>
          <w:tcPr>
            <w:tcW w:w="240" w:type="dxa"/>
            <w:tcBorders>
              <w:top w:val="dashed" w:sz="4" w:space="0" w:color="BFBFBF"/>
              <w:left w:val="none" w:sz="24" w:space="0" w:color="808080"/>
              <w:bottom w:val="none" w:sz="4" w:space="0" w:color="6E6E6E"/>
              <w:right w:val="single" w:sz="6" w:space="0" w:color="FFFFFF"/>
            </w:tcBorders>
          </w:tcPr>
          <w:p w:rsidR="006D0E10" w:rsidRDefault="00CF7717">
            <w:pPr>
              <w:pStyle w:val="ProductList-TableBody"/>
              <w:rPr>
                <w:rtl/>
              </w:rPr>
            </w:pPr>
            <w:hyperlink w:anchor="_Sec790">
              <w:r w:rsidR="007E0DDC">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r>
      <w:tr w:rsidR="006D0E10">
        <w:tc>
          <w:tcPr>
            <w:tcW w:w="240" w:type="dxa"/>
            <w:gridSpan w:val="15"/>
            <w:tcBorders>
              <w:top w:val="none" w:sz="4" w:space="0" w:color="6E6E6E"/>
              <w:left w:val="none" w:sz="24" w:space="0" w:color="808080"/>
              <w:bottom w:val="none" w:sz="4" w:space="0" w:color="6E6E6E"/>
              <w:right w:val="single" w:sz="6" w:space="0" w:color="FFFFFF"/>
            </w:tcBorders>
          </w:tcPr>
          <w:p w:rsidR="006D0E10" w:rsidRDefault="007E0DDC">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D0E10" w:rsidRDefault="006D0E10">
            <w:pPr>
              <w:pStyle w:val="ProductList-TableBody"/>
              <w:jc w:val="center"/>
              <w:rPr>
                <w:rtl/>
              </w:rPr>
            </w:pPr>
          </w:p>
        </w:tc>
      </w:tr>
      <w:tr w:rsidR="006D0E10">
        <w:tc>
          <w:tcPr>
            <w:tcW w:w="240" w:type="dxa"/>
            <w:tcBorders>
              <w:top w:val="none" w:sz="4" w:space="0" w:color="6E6E6E"/>
              <w:left w:val="none" w:sz="24" w:space="0" w:color="808080"/>
              <w:bottom w:val="none" w:sz="4" w:space="0" w:color="6E6E6E"/>
              <w:right w:val="single" w:sz="6" w:space="0" w:color="FFFFFF"/>
            </w:tcBorders>
          </w:tcPr>
          <w:p w:rsidR="006D0E10" w:rsidRDefault="00CF7717">
            <w:pPr>
              <w:pStyle w:val="ProductList-TableBody"/>
              <w:rPr>
                <w:rtl/>
              </w:rPr>
            </w:pPr>
            <w:hyperlink w:anchor="_Sec790">
              <w:r w:rsidR="007E0DDC">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0E10" w:rsidRDefault="006D0E10">
            <w:pPr>
              <w:pStyle w:val="ProductList-TableBody"/>
              <w:jc w:val="center"/>
              <w:rPr>
                <w:rtl/>
              </w:rPr>
            </w:pPr>
          </w:p>
        </w:tc>
      </w:tr>
    </w:tbl>
    <w:p w:rsidR="006D0E10" w:rsidRDefault="007E0DDC">
      <w:pPr>
        <w:pStyle w:val="ProductList-Body"/>
        <w:rPr>
          <w:rtl/>
        </w:rPr>
      </w:pPr>
      <w:r>
        <w:rPr>
          <w:b/>
          <w:i/>
          <w:rtl/>
        </w:rPr>
        <w:t>ملاحظة</w:t>
      </w:r>
      <w:r>
        <w:rPr>
          <w:i/>
          <w:rtl/>
        </w:rPr>
        <w:t>: لا يلبي Office 365 A1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Pr>
              <w:i/>
              <w:rtl/>
            </w:rPr>
            <w:t xml:space="preserve"> المستخدمون المرخصون من خلال برنامج ميزة استخدام الطالب Microsoft 365 A3/A5 وMicrosoft 365 A3/A5 لا يستوفون متطلبات الترخيص الخاصة بالوصول إلى (أو إدارة) المنتجات الواردة في هذا الجدول.</w:t>
          </w:r>
          <w:r w:rsidR="00267A38">
            <w:t>‬</w:t>
          </w:r>
          <w:r w:rsidR="00267A38">
            <w:t>‬</w:t>
          </w:r>
          <w:r w:rsidR="00CB6FB8">
            <w:t>‬</w:t>
          </w:r>
          <w:r w:rsidR="00CB6FB8">
            <w:t>‬</w:t>
          </w:r>
          <w:r w:rsidR="00CF7717">
            <w:t>‬</w:t>
          </w:r>
          <w:r w:rsidR="00CF7717">
            <w:t>‬</w:t>
          </w:r>
        </w:dir>
      </w:dir>
    </w:p>
    <w:p w:rsidR="006D0E10" w:rsidRDefault="007E0DDC">
      <w:pPr>
        <w:pStyle w:val="ProductList-SectionHeading"/>
        <w:pageBreakBefore/>
        <w:outlineLvl w:val="0"/>
        <w:rPr>
          <w:rtl/>
        </w:rPr>
      </w:pPr>
      <w:bookmarkStart w:id="332" w:name="_Sec564"/>
      <w:bookmarkEnd w:id="330"/>
      <w:r>
        <w:rPr>
          <w:rtl/>
        </w:rPr>
        <w:t>الملحق (ب) – ضمان البرنامج</w:t>
      </w:r>
      <w:r>
        <w:fldChar w:fldCharType="begin"/>
      </w:r>
      <w:r>
        <w:instrText xml:space="preserve"> TC "</w:instrText>
      </w:r>
      <w:bookmarkStart w:id="333" w:name="_Toc502055124"/>
      <w:r>
        <w:instrText>الملحق (ب) – ضمان البرنامج</w:instrText>
      </w:r>
      <w:bookmarkEnd w:id="333"/>
      <w:r>
        <w:instrText>" \l 1</w:instrText>
      </w:r>
      <w:r>
        <w:fldChar w:fldCharType="end"/>
      </w:r>
    </w:p>
    <w:p w:rsidR="006D0E10" w:rsidRDefault="007E0DDC">
      <w:pPr>
        <w:pStyle w:val="ProductList-Offering1Heading"/>
        <w:outlineLvl w:val="1"/>
        <w:rPr>
          <w:rtl/>
        </w:rPr>
      </w:pPr>
      <w:bookmarkStart w:id="334" w:name="_Sec573"/>
      <w:r>
        <w:rPr>
          <w:rtl/>
        </w:rPr>
        <w:t>شراء ضمان البرنامج</w:t>
      </w:r>
      <w:bookmarkEnd w:id="334"/>
      <w:r>
        <w:fldChar w:fldCharType="begin"/>
      </w:r>
      <w:r>
        <w:instrText xml:space="preserve"> TC "</w:instrText>
      </w:r>
      <w:bookmarkStart w:id="335" w:name="_Toc502055125"/>
      <w:r>
        <w:instrText>شراء ضمان البرنامج</w:instrText>
      </w:r>
      <w:bookmarkEnd w:id="335"/>
      <w:r>
        <w:instrText>" \l 2</w:instrText>
      </w:r>
      <w:r>
        <w:fldChar w:fldCharType="end"/>
      </w:r>
    </w:p>
    <w:p w:rsidR="006D0E10" w:rsidRDefault="007E0DDC">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6D0E10" w:rsidRDefault="007E0DDC" w:rsidP="007E0DDC">
      <w:pPr>
        <w:pStyle w:val="ProductList-Bullet"/>
        <w:numPr>
          <w:ilvl w:val="0"/>
          <w:numId w:val="45"/>
        </w:numPr>
        <w:rPr>
          <w:rtl/>
        </w:rPr>
      </w:pPr>
      <w:r>
        <w:rPr>
          <w:rtl/>
        </w:rPr>
        <w:t xml:space="preserve">الالتزام بإرفاق ضمان البرنامج على جميع المنتجات الأساسية. </w:t>
      </w:r>
    </w:p>
    <w:p w:rsidR="006D0E10" w:rsidRDefault="007E0DDC" w:rsidP="007E0DDC">
      <w:pPr>
        <w:pStyle w:val="ProductList-Bullet"/>
        <w:numPr>
          <w:ilvl w:val="0"/>
          <w:numId w:val="45"/>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6D0E10" w:rsidRDefault="007E0DDC" w:rsidP="007E0DDC">
      <w:pPr>
        <w:pStyle w:val="ProductList-Bullet"/>
        <w:numPr>
          <w:ilvl w:val="0"/>
          <w:numId w:val="45"/>
        </w:numPr>
        <w:rPr>
          <w:rtl/>
        </w:rPr>
      </w:pPr>
      <w:r>
        <w:rPr>
          <w:rtl/>
        </w:rPr>
        <w:t>شراء ضمان البرنامج (SA) على منتجات فردية دون القيام بأي التزام تجاه توسيع ضمان البرنامج (SA) إلى منتجات أخرى.</w:t>
      </w:r>
    </w:p>
    <w:p w:rsidR="006D0E10" w:rsidRDefault="006D0E10">
      <w:pPr>
        <w:pStyle w:val="ProductList-Body"/>
        <w:rPr>
          <w:rtl/>
        </w:rPr>
      </w:pPr>
    </w:p>
    <w:p w:rsidR="006D0E10" w:rsidRDefault="007E0DDC">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rsidR="006D0E10" w:rsidRDefault="006D0E10">
      <w:pPr>
        <w:pStyle w:val="ProductList-Body"/>
        <w:rPr>
          <w:rtl/>
        </w:rPr>
      </w:pPr>
    </w:p>
    <w:p w:rsidR="006D0E10" w:rsidRDefault="007E0DDC">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6D0E1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D0E10" w:rsidRDefault="007E0DDC">
            <w:pPr>
              <w:pStyle w:val="ProductList-TableBody"/>
              <w:jc w:val="center"/>
              <w:rPr>
                <w:rtl/>
              </w:rPr>
            </w:pPr>
            <w:r>
              <w:rPr>
                <w:color w:val="FFFFFF"/>
                <w:rtl/>
              </w:rPr>
              <w:t>البرامج</w:t>
            </w:r>
          </w:p>
        </w:tc>
      </w:tr>
      <w:tr w:rsidR="006D0E10">
        <w:tc>
          <w:tcPr>
            <w:tcW w:w="24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6D0E10" w:rsidRDefault="007E0DDC">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6D0E10">
        <w:tc>
          <w:tcPr>
            <w:tcW w:w="24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ضمان البرنامج متوفر</w:t>
            </w:r>
          </w:p>
        </w:tc>
        <w:tc>
          <w:tcPr>
            <w:tcW w:w="0" w:type="auto"/>
            <w:vMerge/>
          </w:tcPr>
          <w:p w:rsidR="006D0E10" w:rsidRDefault="006D0E10"/>
        </w:tc>
      </w:tr>
    </w:tbl>
    <w:p w:rsidR="006D0E10" w:rsidRDefault="006D0E10">
      <w:pPr>
        <w:pStyle w:val="ProductList-Body"/>
        <w:rPr>
          <w:rtl/>
        </w:rPr>
      </w:pPr>
    </w:p>
    <w:p w:rsidR="006D0E10" w:rsidRDefault="007E0DDC">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6D0E10" w:rsidRDefault="006D0E10">
      <w:pPr>
        <w:pStyle w:val="ProductList-Body"/>
        <w:rPr>
          <w:rtl/>
        </w:rPr>
      </w:pPr>
    </w:p>
    <w:p w:rsidR="006D0E10" w:rsidRDefault="007E0DDC">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
        <w:outlineLvl w:val="1"/>
        <w:rPr>
          <w:rtl/>
        </w:rPr>
      </w:pPr>
      <w:bookmarkStart w:id="336" w:name="_Sec574"/>
      <w:r>
        <w:rPr>
          <w:rtl/>
        </w:rPr>
        <w:t>تجديد ضمان البرنامج</w:t>
      </w:r>
      <w:bookmarkEnd w:id="336"/>
      <w:r>
        <w:fldChar w:fldCharType="begin"/>
      </w:r>
      <w:r>
        <w:instrText xml:space="preserve"> TC "</w:instrText>
      </w:r>
      <w:bookmarkStart w:id="337" w:name="_Toc502055126"/>
      <w:r>
        <w:instrText>تجديد ضمان البرنامج</w:instrText>
      </w:r>
      <w:bookmarkEnd w:id="337"/>
      <w:r>
        <w:instrText>" \l 2</w:instrText>
      </w:r>
      <w:r>
        <w:fldChar w:fldCharType="end"/>
      </w:r>
    </w:p>
    <w:p w:rsidR="006D0E10" w:rsidRDefault="007E0DDC">
      <w:pPr>
        <w:pStyle w:val="ProductList-ClauseHeading"/>
        <w:outlineLvl w:val="2"/>
        <w:rPr>
          <w:rtl/>
        </w:rPr>
      </w:pPr>
      <w:r>
        <w:rPr>
          <w:rtl/>
        </w:rPr>
        <w:t>تجديد التغطية بموجب الاتفاقية ذاتها</w:t>
      </w:r>
    </w:p>
    <w:p w:rsidR="006D0E10" w:rsidRDefault="007E0DDC">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6D0E10" w:rsidRDefault="006D0E10">
      <w:pPr>
        <w:pStyle w:val="ProductList-Body"/>
        <w:rPr>
          <w:rtl/>
        </w:rPr>
      </w:pPr>
    </w:p>
    <w:p w:rsidR="006D0E10" w:rsidRDefault="007E0DDC">
      <w:pPr>
        <w:pStyle w:val="ProductList-SubClauseHeading"/>
        <w:outlineLvl w:val="3"/>
        <w:rPr>
          <w:rtl/>
        </w:rPr>
      </w:pPr>
      <w:r>
        <w:rPr>
          <w:rtl/>
        </w:rPr>
        <w:t>اتفاقية Open License</w:t>
      </w:r>
    </w:p>
    <w:p w:rsidR="006D0E10" w:rsidRDefault="007E0DDC">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6D0E10" w:rsidRDefault="006D0E10">
      <w:pPr>
        <w:pStyle w:val="ProductList-BodyIndented"/>
        <w:rPr>
          <w:rtl/>
        </w:rPr>
      </w:pPr>
    </w:p>
    <w:p w:rsidR="006D0E10" w:rsidRDefault="007E0DDC">
      <w:pPr>
        <w:pStyle w:val="ProductList-SubClauseHeading"/>
        <w:outlineLvl w:val="3"/>
        <w:rPr>
          <w:rtl/>
        </w:rPr>
      </w:pPr>
      <w:r>
        <w:rPr>
          <w:rtl/>
        </w:rPr>
        <w:t>اتفاقية Enterprise</w:t>
      </w:r>
    </w:p>
    <w:p w:rsidR="006D0E10" w:rsidRDefault="007E0DDC">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6D0E10" w:rsidRDefault="006D0E10">
      <w:pPr>
        <w:pStyle w:val="ProductList-BodyIndented"/>
        <w:rPr>
          <w:rtl/>
        </w:rPr>
      </w:pPr>
    </w:p>
    <w:p w:rsidR="006D0E10" w:rsidRDefault="007E0DDC">
      <w:pPr>
        <w:pStyle w:val="ProductList-SubClauseHeading"/>
        <w:outlineLvl w:val="3"/>
        <w:rPr>
          <w:rtl/>
        </w:rPr>
      </w:pPr>
      <w:r>
        <w:rPr>
          <w:rtl/>
        </w:rPr>
        <w:t>Enrollment for Application Platform</w:t>
      </w:r>
    </w:p>
    <w:p w:rsidR="006D0E10" w:rsidRDefault="007E0DDC">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267A38">
          <w:t>‬</w:t>
        </w:r>
        <w:r w:rsidR="00CB6FB8">
          <w:t>‬</w:t>
        </w:r>
        <w:r w:rsidR="00CF7717">
          <w:t>‬</w:t>
        </w:r>
      </w:dir>
    </w:p>
    <w:p w:rsidR="006D0E10" w:rsidRDefault="006D0E10">
      <w:pPr>
        <w:pStyle w:val="ProductList-BodyIndented"/>
        <w:rPr>
          <w:rtl/>
        </w:rPr>
      </w:pPr>
    </w:p>
    <w:p w:rsidR="006D0E10" w:rsidRDefault="007E0DDC">
      <w:pPr>
        <w:pStyle w:val="ProductList-ClauseHeading"/>
        <w:outlineLvl w:val="2"/>
        <w:rPr>
          <w:rtl/>
        </w:rPr>
      </w:pPr>
      <w:r>
        <w:rPr>
          <w:rtl/>
        </w:rPr>
        <w:t>تجديد التغطية من اتفاقية منفصلة</w:t>
      </w:r>
    </w:p>
    <w:p w:rsidR="006D0E10" w:rsidRDefault="007E0DDC">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6D0E10" w:rsidRDefault="006D0E10">
      <w:pPr>
        <w:pStyle w:val="ProductList-Body"/>
        <w:rPr>
          <w:rtl/>
        </w:rPr>
      </w:pPr>
    </w:p>
    <w:p w:rsidR="006D0E10" w:rsidRDefault="007E0DDC">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6D0E10" w:rsidRDefault="006D0E10">
      <w:pPr>
        <w:pStyle w:val="ProductList-Body"/>
        <w:rPr>
          <w:rtl/>
        </w:rPr>
      </w:pPr>
    </w:p>
    <w:p w:rsidR="006D0E10" w:rsidRDefault="007E0DDC">
      <w:pPr>
        <w:pStyle w:val="ProductList-ClauseHeading"/>
        <w:outlineLvl w:val="2"/>
        <w:rPr>
          <w:rtl/>
        </w:rPr>
      </w:pPr>
      <w:r>
        <w:rPr>
          <w:rtl/>
        </w:rPr>
        <w:t>تجديد تغطية ضمان البرنامج لتراخيص وصول العميل (CALs) وتراخيص إدارة العميل (MLs)</w:t>
      </w:r>
    </w:p>
    <w:p w:rsidR="006D0E10" w:rsidRDefault="007E0DDC">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6D0E10" w:rsidRDefault="007E0DDC">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
        <w:outlineLvl w:val="1"/>
        <w:rPr>
          <w:rtl/>
        </w:rPr>
      </w:pPr>
      <w:bookmarkStart w:id="338" w:name="_Sec575"/>
      <w:r>
        <w:rPr>
          <w:rtl/>
        </w:rPr>
        <w:t>ترخيص الترحيل للمنتجات المتوقفة أو المنتهية</w:t>
      </w:r>
      <w:bookmarkEnd w:id="338"/>
      <w:r>
        <w:fldChar w:fldCharType="begin"/>
      </w:r>
      <w:r>
        <w:instrText xml:space="preserve"> TC "</w:instrText>
      </w:r>
      <w:bookmarkStart w:id="339" w:name="_Toc502055127"/>
      <w:r>
        <w:instrText>ترخيص الترحيل للمنتجات المتوقفة أو المنتهية</w:instrText>
      </w:r>
      <w:bookmarkEnd w:id="339"/>
      <w:r>
        <w:instrText>" \l 2</w:instrText>
      </w:r>
      <w:r>
        <w:fldChar w:fldCharType="end"/>
      </w:r>
    </w:p>
    <w:p w:rsidR="006D0E10" w:rsidRDefault="007E0DDC">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267A38">
          <w:t>‬</w:t>
        </w:r>
        <w:r w:rsidR="00CB6FB8">
          <w:t>‬</w:t>
        </w:r>
        <w:r w:rsidR="00CF7717">
          <w:t>‬</w:t>
        </w:r>
      </w:dir>
    </w:p>
    <w:p w:rsidR="006D0E10" w:rsidRDefault="007E0DDC">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6D0E10" w:rsidRDefault="006D0E10">
      <w:pPr>
        <w:pStyle w:val="ProductList-Body"/>
        <w:rPr>
          <w:rtl/>
        </w:rPr>
      </w:pPr>
    </w:p>
    <w:p w:rsidR="006D0E10" w:rsidRDefault="007E0DDC">
      <w:pPr>
        <w:pStyle w:val="ProductList-Body"/>
        <w:rPr>
          <w:rtl/>
        </w:rPr>
      </w:pPr>
      <w:r>
        <w:rPr>
          <w:rtl/>
        </w:rPr>
        <w:t>ما لم ينص على خلاف ذلك في إدخال المنتج:</w:t>
      </w:r>
    </w:p>
    <w:p w:rsidR="006D0E10" w:rsidRDefault="007E0DDC" w:rsidP="007E0DDC">
      <w:pPr>
        <w:pStyle w:val="ProductList-Bullet"/>
        <w:numPr>
          <w:ilvl w:val="0"/>
          <w:numId w:val="46"/>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6D0E10" w:rsidRDefault="007E0DDC" w:rsidP="007E0DDC">
      <w:pPr>
        <w:pStyle w:val="ProductList-Bullet"/>
        <w:numPr>
          <w:ilvl w:val="0"/>
          <w:numId w:val="46"/>
        </w:numPr>
        <w:rPr>
          <w:rtl/>
        </w:rPr>
      </w:pPr>
      <w:r>
        <w:rPr>
          <w:rtl/>
        </w:rPr>
        <w:t>ويتم منح تراخيص الترحيل على أساس 1:1 لكل ترخيص مؤهل للعميل.</w:t>
      </w:r>
    </w:p>
    <w:p w:rsidR="006D0E10" w:rsidRDefault="007E0DDC" w:rsidP="007E0DDC">
      <w:pPr>
        <w:pStyle w:val="ProductList-Bullet"/>
        <w:numPr>
          <w:ilvl w:val="0"/>
          <w:numId w:val="46"/>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6D0E10" w:rsidRDefault="007E0DDC" w:rsidP="007E0DDC">
      <w:pPr>
        <w:pStyle w:val="ProductList-Bullet"/>
        <w:numPr>
          <w:ilvl w:val="0"/>
          <w:numId w:val="46"/>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6D0E10" w:rsidRDefault="007E0DDC" w:rsidP="007E0DDC">
      <w:pPr>
        <w:pStyle w:val="ProductList-Bullet"/>
        <w:numPr>
          <w:ilvl w:val="0"/>
          <w:numId w:val="46"/>
        </w:numPr>
        <w:rPr>
          <w:rtl/>
        </w:rPr>
      </w:pPr>
      <w:r>
        <w:rPr>
          <w:rtl/>
        </w:rPr>
        <w:t>ولا يجوز للعميل تحويل تراخيص الترحيل منفصلة عن التراخيص المؤهلة.</w:t>
      </w:r>
    </w:p>
    <w:p w:rsidR="006D0E10" w:rsidRDefault="007E0DDC" w:rsidP="007E0DDC">
      <w:pPr>
        <w:pStyle w:val="ProductList-Bullet"/>
        <w:numPr>
          <w:ilvl w:val="0"/>
          <w:numId w:val="46"/>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1Heading"/>
        <w:outlineLvl w:val="1"/>
        <w:rPr>
          <w:rtl/>
        </w:rPr>
      </w:pPr>
      <w:bookmarkStart w:id="340" w:name="_Sec576"/>
      <w:r>
        <w:rPr>
          <w:rtl/>
        </w:rPr>
        <w:t>مزايا ضمان البرنامج</w:t>
      </w:r>
      <w:bookmarkEnd w:id="340"/>
      <w:r>
        <w:fldChar w:fldCharType="begin"/>
      </w:r>
      <w:r>
        <w:instrText xml:space="preserve"> TC "</w:instrText>
      </w:r>
      <w:bookmarkStart w:id="341" w:name="_Toc502055128"/>
      <w:r>
        <w:instrText>مزايا ضمان البرنامج</w:instrText>
      </w:r>
      <w:bookmarkEnd w:id="341"/>
      <w:r>
        <w:instrText>" \l 2</w:instrText>
      </w:r>
      <w:r>
        <w:fldChar w:fldCharType="end"/>
      </w:r>
    </w:p>
    <w:p w:rsidR="006D0E10" w:rsidRDefault="007E0DDC">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مجموعة أجهزة كمبيوتر الخادم</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77">
              <w:r w:rsidR="007E0DDC">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79">
              <w:r w:rsidR="007E0DDC">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0">
              <w:r w:rsidR="007E0DDC">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1">
              <w:r w:rsidR="007E0DDC">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755">
              <w:r w:rsidR="007E0DDC">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841">
              <w:r w:rsidR="007E0DDC">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651">
              <w:r w:rsidR="007E0DDC">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841">
              <w:r w:rsidR="007E0DDC">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2">
              <w:r w:rsidR="007E0DDC">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3">
              <w:r w:rsidR="007E0DDC">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4">
              <w:r w:rsidR="007E0DDC">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5">
              <w:r w:rsidR="007E0DDC">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818">
              <w:r w:rsidR="007E0DDC">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7">
              <w:r w:rsidR="007E0DDC">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838">
              <w:r w:rsidR="007E0DDC">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8">
              <w:r w:rsidR="007E0DDC">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89">
              <w:r w:rsidR="007E0DDC">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590">
              <w:r w:rsidR="007E0DDC">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841">
              <w:r w:rsidR="007E0DDC">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841">
              <w:r w:rsidR="007E0DDC">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CF7717">
            <w:pPr>
              <w:pStyle w:val="ProductList-TableBody"/>
              <w:rPr>
                <w:rtl/>
              </w:rPr>
            </w:pPr>
            <w:hyperlink w:anchor="_Sec652">
              <w:r w:rsidR="007E0DDC">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bl>
    <w:p w:rsidR="006D0E10" w:rsidRDefault="006D0E10">
      <w:pPr>
        <w:pStyle w:val="ProductList-Body"/>
        <w:rPr>
          <w:rtl/>
        </w:rPr>
      </w:pPr>
    </w:p>
    <w:p w:rsidR="006D0E10" w:rsidRDefault="007E0DDC">
      <w:pPr>
        <w:pStyle w:val="ProductList-ClauseHeading"/>
        <w:outlineLvl w:val="2"/>
        <w:rPr>
          <w:rtl/>
        </w:rPr>
      </w:pPr>
      <w:bookmarkStart w:id="342" w:name="_Sec577"/>
      <w:r>
        <w:rPr>
          <w:rtl/>
        </w:rPr>
        <w:t>حقوق الإصدار الجديد</w:t>
      </w:r>
      <w:bookmarkEnd w:id="342"/>
    </w:p>
    <w:p w:rsidR="006D0E10" w:rsidRDefault="007E0DDC">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6D0E10" w:rsidRDefault="006D0E10">
      <w:pPr>
        <w:pStyle w:val="ProductList-Body"/>
        <w:rPr>
          <w:rtl/>
        </w:rPr>
      </w:pPr>
    </w:p>
    <w:p w:rsidR="006D0E10" w:rsidRDefault="007E0DDC">
      <w:pPr>
        <w:pStyle w:val="ProductList-ClauseHeading"/>
        <w:outlineLvl w:val="2"/>
        <w:rPr>
          <w:rtl/>
        </w:rPr>
      </w:pPr>
      <w:bookmarkStart w:id="343" w:name="_Sec931"/>
      <w:r>
        <w:rPr>
          <w:rtl/>
        </w:rPr>
        <w:t>حساب نقاط مزايا ضمان البرنامج</w:t>
      </w:r>
      <w:bookmarkEnd w:id="343"/>
    </w:p>
    <w:p w:rsidR="006D0E10" w:rsidRDefault="007E0DDC">
      <w:pPr>
        <w:pStyle w:val="ProductList-Body"/>
        <w:rPr>
          <w:rtl/>
        </w:rPr>
      </w:pPr>
      <w:r>
        <w:rPr>
          <w:rtl/>
        </w:rPr>
        <w:t>يتم حساب الاستحقاقات المتعلقة بالمزايا التالية باستخدام نظام يستند إلى نقاط:</w:t>
      </w:r>
    </w:p>
    <w:p w:rsidR="006D0E10" w:rsidRDefault="007E0DDC" w:rsidP="007E0DDC">
      <w:pPr>
        <w:pStyle w:val="ProductList-Bullet"/>
        <w:numPr>
          <w:ilvl w:val="0"/>
          <w:numId w:val="47"/>
        </w:numPr>
        <w:rPr>
          <w:rtl/>
        </w:rPr>
      </w:pPr>
      <w:r>
        <w:rPr>
          <w:rtl/>
        </w:rPr>
        <w:t>خدمات التخطيط</w:t>
      </w:r>
    </w:p>
    <w:p w:rsidR="006D0E10" w:rsidRDefault="007E0DDC" w:rsidP="007E0DDC">
      <w:pPr>
        <w:pStyle w:val="ProductList-Bullet"/>
        <w:numPr>
          <w:ilvl w:val="0"/>
          <w:numId w:val="47"/>
        </w:numPr>
        <w:rPr>
          <w:rtl/>
        </w:rPr>
      </w:pPr>
      <w:r>
        <w:rPr>
          <w:rtl/>
        </w:rPr>
        <w:t>إيصالات التدريب</w:t>
      </w:r>
    </w:p>
    <w:p w:rsidR="006D0E10" w:rsidRDefault="007E0DDC" w:rsidP="007E0DDC">
      <w:pPr>
        <w:pStyle w:val="ProductList-Bullet"/>
        <w:numPr>
          <w:ilvl w:val="0"/>
          <w:numId w:val="47"/>
        </w:numPr>
        <w:rPr>
          <w:rtl/>
        </w:rPr>
      </w:pPr>
      <w:r>
        <w:rPr>
          <w:rtl/>
        </w:rPr>
        <w:t>دعم حل المشكلات على مدار 24 ساعة يوميًا طوال أيام الأسبوع (عبر الهاتف) في MPSA فقط</w:t>
      </w:r>
    </w:p>
    <w:p w:rsidR="006D0E10" w:rsidRDefault="007E0DDC">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6D0E1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D0E10" w:rsidRDefault="007E0DDC">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D0E10" w:rsidRDefault="007E0DDC">
            <w:pPr>
              <w:pStyle w:val="ProductList-TableBody"/>
              <w:rPr>
                <w:rtl/>
              </w:rPr>
            </w:pPr>
            <w:r>
              <w:rPr>
                <w:color w:val="FFFFFF"/>
                <w:rtl/>
              </w:rPr>
              <w:t>النقاط</w:t>
            </w:r>
          </w:p>
        </w:tc>
      </w:tr>
      <w:tr w:rsidR="006D0E10">
        <w:tc>
          <w:tcPr>
            <w:tcW w:w="105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267A38">
                <w:t>‬</w:t>
              </w:r>
              <w:r w:rsidR="00CB6FB8">
                <w:t>‬</w:t>
              </w:r>
              <w:r w:rsidR="00CF7717">
                <w:t>‬</w:t>
              </w:r>
            </w:dir>
          </w:p>
        </w:tc>
        <w:tc>
          <w:tcPr>
            <w:tcW w:w="16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1</w:t>
            </w:r>
          </w:p>
        </w:tc>
      </w:tr>
      <w:tr w:rsidR="006D0E10">
        <w:tc>
          <w:tcPr>
            <w:tcW w:w="105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2</w:t>
            </w:r>
          </w:p>
        </w:tc>
      </w:tr>
      <w:tr w:rsidR="006D0E10">
        <w:tc>
          <w:tcPr>
            <w:tcW w:w="105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5</w:t>
            </w:r>
          </w:p>
        </w:tc>
      </w:tr>
      <w:tr w:rsidR="006D0E10">
        <w:tc>
          <w:tcPr>
            <w:tcW w:w="105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10</w:t>
            </w:r>
          </w:p>
        </w:tc>
      </w:tr>
      <w:tr w:rsidR="006D0E10">
        <w:tc>
          <w:tcPr>
            <w:tcW w:w="105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25</w:t>
            </w:r>
          </w:p>
        </w:tc>
      </w:tr>
      <w:tr w:rsidR="006D0E10">
        <w:tc>
          <w:tcPr>
            <w:tcW w:w="105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50</w:t>
            </w:r>
          </w:p>
        </w:tc>
      </w:tr>
      <w:tr w:rsidR="006D0E10">
        <w:tc>
          <w:tcPr>
            <w:tcW w:w="105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75</w:t>
            </w:r>
          </w:p>
        </w:tc>
      </w:tr>
    </w:tbl>
    <w:p w:rsidR="006D0E10" w:rsidRDefault="007E0DDC">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6D0E10" w:rsidRDefault="006D0E10">
      <w:pPr>
        <w:pStyle w:val="ProductList-Body"/>
        <w:rPr>
          <w:rtl/>
        </w:rPr>
      </w:pPr>
    </w:p>
    <w:p w:rsidR="006D0E10" w:rsidRDefault="007E0DDC">
      <w:pPr>
        <w:pStyle w:val="ProductList-ClauseHeading"/>
        <w:outlineLvl w:val="2"/>
        <w:rPr>
          <w:rtl/>
        </w:rPr>
      </w:pPr>
      <w:bookmarkStart w:id="344" w:name="_Sec579"/>
      <w:r>
        <w:rPr>
          <w:rtl/>
        </w:rPr>
        <w:t>خدمات Office Online وOffice Online Server</w:t>
      </w:r>
      <w:bookmarkEnd w:id="344"/>
    </w:p>
    <w:p w:rsidR="006D0E10" w:rsidRDefault="007E0DDC">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6D0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حقوق Office Online</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Standard</w:t>
            </w:r>
            <w:r>
              <w:fldChar w:fldCharType="begin"/>
            </w:r>
            <w:r>
              <w:instrText xml:space="preserve"> XE "Office Standard" </w:instrText>
            </w:r>
            <w:r>
              <w:fldChar w:fldCharType="end"/>
            </w:r>
          </w:p>
          <w:p w:rsidR="006D0E10" w:rsidRDefault="007E0DDC">
            <w:pPr>
              <w:pStyle w:val="ProductList-TableBody"/>
              <w:rPr>
                <w:rtl/>
              </w:rPr>
            </w:pPr>
            <w:r>
              <w:rPr>
                <w:rtl/>
              </w:rPr>
              <w:t>Office Professional Plus</w:t>
            </w:r>
            <w:r>
              <w:fldChar w:fldCharType="begin"/>
            </w:r>
            <w:r>
              <w:instrText xml:space="preserve"> XE "Office Professional Plus" </w:instrText>
            </w:r>
            <w:r>
              <w:fldChar w:fldCharType="end"/>
            </w:r>
          </w:p>
          <w:p w:rsidR="006D0E10" w:rsidRDefault="007E0DDC">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Online for Office 365</w:t>
            </w:r>
            <w:r>
              <w:fldChar w:fldCharType="begin"/>
            </w:r>
            <w:r>
              <w:instrText xml:space="preserve"> XE "Office Online for Office 365" </w:instrText>
            </w:r>
            <w:r>
              <w:fldChar w:fldCharType="end"/>
            </w:r>
          </w:p>
          <w:p w:rsidR="006D0E10" w:rsidRDefault="007E0DDC">
            <w:pPr>
              <w:pStyle w:val="ProductList-TableBody"/>
              <w:rPr>
                <w:rtl/>
              </w:rPr>
            </w:pPr>
            <w:r>
              <w:rPr>
                <w:rtl/>
              </w:rPr>
              <w:t>Office Online Server</w:t>
            </w:r>
          </w:p>
        </w:tc>
      </w:tr>
    </w:tbl>
    <w:p w:rsidR="006D0E10" w:rsidRDefault="007E0DDC">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6D0E10" w:rsidRDefault="006D0E10">
      <w:pPr>
        <w:pStyle w:val="ProductList-Body"/>
        <w:rPr>
          <w:rtl/>
        </w:rPr>
      </w:pPr>
    </w:p>
    <w:p w:rsidR="006D0E10" w:rsidRDefault="007E0DDC">
      <w:pPr>
        <w:pStyle w:val="ProductList-ClauseHeading"/>
        <w:outlineLvl w:val="2"/>
        <w:rPr>
          <w:rtl/>
        </w:rPr>
      </w:pPr>
      <w:bookmarkStart w:id="345" w:name="_Sec580"/>
      <w:r>
        <w:rPr>
          <w:rtl/>
        </w:rPr>
        <w:t>خدمات التخطيط</w:t>
      </w:r>
      <w:bookmarkEnd w:id="345"/>
    </w:p>
    <w:p w:rsidR="006D0E10" w:rsidRDefault="007E0DDC">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6D0E10" w:rsidRDefault="006D0E10">
      <w:pPr>
        <w:pStyle w:val="ProductList-Body"/>
        <w:rPr>
          <w:rtl/>
        </w:rPr>
      </w:pPr>
    </w:p>
    <w:p w:rsidR="006D0E10" w:rsidRDefault="007E0DDC">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6D0E1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النقاط</w:t>
            </w:r>
          </w:p>
        </w:tc>
      </w:tr>
      <w:tr w:rsidR="006D0E10">
        <w:tc>
          <w:tcPr>
            <w:tcW w:w="10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267A38">
                  <w:t>‬</w:t>
                </w:r>
                <w:r w:rsidR="00267A38">
                  <w:t>‬</w:t>
                </w:r>
                <w:r w:rsidR="00CB6FB8">
                  <w:t>‬</w:t>
                </w:r>
                <w:r w:rsidR="00CB6FB8">
                  <w:t>‬</w:t>
                </w:r>
                <w:r w:rsidR="00CF7717">
                  <w:t>‬</w:t>
                </w:r>
                <w:r w:rsidR="00CF7717">
                  <w:t>‬</w:t>
                </w:r>
              </w:dir>
            </w:di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1</w:t>
            </w:r>
          </w:p>
        </w:tc>
      </w:tr>
      <w:tr w:rsidR="006D0E10">
        <w:tc>
          <w:tcPr>
            <w:tcW w:w="10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2</w:t>
            </w:r>
          </w:p>
        </w:tc>
      </w:tr>
      <w:tr w:rsidR="006D0E10">
        <w:tc>
          <w:tcPr>
            <w:tcW w:w="10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25</w:t>
            </w:r>
          </w:p>
        </w:tc>
      </w:tr>
      <w:tr w:rsidR="006D0E10">
        <w:tc>
          <w:tcPr>
            <w:tcW w:w="10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50</w:t>
            </w:r>
          </w:p>
        </w:tc>
      </w:tr>
      <w:tr w:rsidR="006D0E10">
        <w:tc>
          <w:tcPr>
            <w:tcW w:w="10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75</w:t>
            </w:r>
          </w:p>
        </w:tc>
      </w:tr>
    </w:tbl>
    <w:p w:rsidR="006D0E10" w:rsidRDefault="007E0DDC">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6D0E10" w:rsidRDefault="006D0E10">
      <w:pPr>
        <w:pStyle w:val="ProductList-Body"/>
        <w:rPr>
          <w:rtl/>
        </w:rPr>
      </w:pPr>
    </w:p>
    <w:p w:rsidR="006D0E10" w:rsidRDefault="007E0DDC">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6D0E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600,000+</w:t>
            </w:r>
          </w:p>
        </w:tc>
      </w:tr>
      <w:tr w:rsidR="006D0E1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75</w:t>
            </w:r>
          </w:p>
        </w:tc>
      </w:tr>
    </w:tbl>
    <w:p w:rsidR="006D0E10" w:rsidRDefault="006D0E10">
      <w:pPr>
        <w:pStyle w:val="ProductList-Body"/>
        <w:rPr>
          <w:rtl/>
        </w:rPr>
      </w:pPr>
    </w:p>
    <w:p w:rsidR="006D0E10" w:rsidRDefault="007E0DDC">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267A38">
            <w:t>‬</w:t>
          </w:r>
          <w:r w:rsidR="00267A38">
            <w:t>‬</w:t>
          </w:r>
          <w:r w:rsidR="00CB6FB8">
            <w:t>‬</w:t>
          </w:r>
          <w:r w:rsidR="00CB6FB8">
            <w:t>‬</w:t>
          </w:r>
          <w:r w:rsidR="00CF7717">
            <w:t>‬</w:t>
          </w:r>
          <w:r w:rsidR="00CF7717">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6D0E1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6D0E10" w:rsidRDefault="007E0DDC">
            <w:pPr>
              <w:pStyle w:val="ProductList-TableBody"/>
              <w:rPr>
                <w:rtl/>
              </w:rPr>
            </w:pPr>
            <w:r>
              <w:rPr>
                <w:rtl/>
              </w:rPr>
              <w:t>→600,000+</w:t>
            </w:r>
          </w:p>
        </w:tc>
      </w:tr>
      <w:tr w:rsidR="006D0E1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D0E10" w:rsidRDefault="007E0DDC">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12</w:t>
            </w:r>
          </w:p>
        </w:tc>
      </w:tr>
    </w:tbl>
    <w:p w:rsidR="006D0E10" w:rsidRDefault="007E0DDC">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2">
        <w:r>
          <w:rPr>
            <w:color w:val="00467F"/>
            <w:u w:val="single"/>
            <w:rtl/>
          </w:rPr>
          <w:t>http://www.microsoft.com/licensing/software-assurance/planning-services-overview.aspx</w:t>
        </w:r>
      </w:hyperlink>
      <w:r>
        <w:rPr>
          <w:rtl/>
        </w:rPr>
        <w:t xml:space="preserve">. </w:t>
      </w:r>
    </w:p>
    <w:p w:rsidR="006D0E10" w:rsidRDefault="006D0E10">
      <w:pPr>
        <w:pStyle w:val="ProductList-Body"/>
        <w:rPr>
          <w:rtl/>
        </w:rPr>
      </w:pPr>
    </w:p>
    <w:p w:rsidR="006D0E10" w:rsidRDefault="007E0DDC">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6D0E10" w:rsidRDefault="007E0DDC" w:rsidP="007E0DDC">
      <w:pPr>
        <w:pStyle w:val="ProductList-Bullet"/>
        <w:numPr>
          <w:ilvl w:val="0"/>
          <w:numId w:val="48"/>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3">
        <w:r>
          <w:rPr>
            <w:color w:val="00467F"/>
            <w:u w:val="single"/>
            <w:rtl/>
          </w:rPr>
          <w:t>http://directory.partners.extranet.microsoft.com/psbproviders</w:t>
        </w:r>
      </w:hyperlink>
    </w:p>
    <w:p w:rsidR="006D0E10" w:rsidRDefault="007E0DDC" w:rsidP="007E0DDC">
      <w:pPr>
        <w:pStyle w:val="ProductList-Bullet"/>
        <w:numPr>
          <w:ilvl w:val="0"/>
          <w:numId w:val="48"/>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6D0E10" w:rsidRDefault="007E0DDC" w:rsidP="007E0DDC">
      <w:pPr>
        <w:pStyle w:val="ProductList-Bullet"/>
        <w:numPr>
          <w:ilvl w:val="0"/>
          <w:numId w:val="48"/>
        </w:numPr>
        <w:rPr>
          <w:rtl/>
        </w:rPr>
      </w:pPr>
      <w:r>
        <w:rPr>
          <w:rtl/>
        </w:rPr>
        <w:t>ولا يمكن استرداد إيصالات خدمات التخطيط إلا من خلال العميل المؤهل للميزة.</w:t>
      </w:r>
    </w:p>
    <w:p w:rsidR="006D0E10" w:rsidRDefault="007E0DDC" w:rsidP="007E0DDC">
      <w:pPr>
        <w:pStyle w:val="ProductList-Bullet"/>
        <w:numPr>
          <w:ilvl w:val="0"/>
          <w:numId w:val="48"/>
        </w:numPr>
        <w:rPr>
          <w:rtl/>
        </w:rPr>
      </w:pPr>
      <w:r>
        <w:rPr>
          <w:rtl/>
        </w:rPr>
        <w:t>ولا يجوز مبادلة إيصالات خدمات التخطيط مقابل نقد أو أموال أو اعتبارات أخرى ذات قيمة.</w:t>
      </w:r>
    </w:p>
    <w:p w:rsidR="006D0E10" w:rsidRDefault="007E0DDC" w:rsidP="007E0DDC">
      <w:pPr>
        <w:pStyle w:val="ProductList-Bullet"/>
        <w:numPr>
          <w:ilvl w:val="0"/>
          <w:numId w:val="48"/>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rsidR="006D0E10" w:rsidRDefault="007E0DDC" w:rsidP="007E0DDC">
      <w:pPr>
        <w:pStyle w:val="ProductList-Bullet"/>
        <w:numPr>
          <w:ilvl w:val="0"/>
          <w:numId w:val="48"/>
        </w:numPr>
        <w:rPr>
          <w:rtl/>
        </w:rPr>
      </w:pPr>
      <w:r>
        <w:rPr>
          <w:rtl/>
        </w:rPr>
        <w:t>ولا يجوز دمج أنواع الإيصالات. يجب ألا تزيد المشاركات في خدمات التخطيط عن الحد الأقصى للمدة المحددة لكل نوع مشاركة.</w:t>
      </w:r>
    </w:p>
    <w:p w:rsidR="006D0E10" w:rsidRDefault="007E0DDC" w:rsidP="007E0DDC">
      <w:pPr>
        <w:pStyle w:val="ProductList-Bullet"/>
        <w:numPr>
          <w:ilvl w:val="0"/>
          <w:numId w:val="48"/>
        </w:numPr>
        <w:rPr>
          <w:rtl/>
        </w:rPr>
      </w:pPr>
      <w:r>
        <w:rPr>
          <w:rtl/>
        </w:rPr>
        <w:t>وتكون الإيصالات صالحة فقط مع المزودين المؤهلين لنوع خدمة معين للإيصال الذي تم استرداده.</w:t>
      </w:r>
    </w:p>
    <w:p w:rsidR="006D0E10" w:rsidRDefault="007E0DDC" w:rsidP="007E0DDC">
      <w:pPr>
        <w:pStyle w:val="ProductList-Bullet"/>
        <w:numPr>
          <w:ilvl w:val="0"/>
          <w:numId w:val="48"/>
        </w:numPr>
        <w:rPr>
          <w:rtl/>
        </w:rPr>
      </w:pPr>
      <w:r>
        <w:rPr>
          <w:rtl/>
        </w:rPr>
        <w:t>ويجب تعيين الإيصالات أثناء فترة تغطية ضمان البرنامج (SA).</w:t>
      </w:r>
    </w:p>
    <w:p w:rsidR="006D0E10" w:rsidRDefault="007E0DDC" w:rsidP="007E0DDC">
      <w:pPr>
        <w:pStyle w:val="ProductList-Bullet"/>
        <w:numPr>
          <w:ilvl w:val="0"/>
          <w:numId w:val="48"/>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6D0E10" w:rsidRDefault="006D0E10">
      <w:pPr>
        <w:pStyle w:val="ProductList-Body"/>
        <w:rPr>
          <w:rtl/>
        </w:rPr>
      </w:pPr>
    </w:p>
    <w:p w:rsidR="006D0E10" w:rsidRDefault="007E0DDC">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6D0E10" w:rsidRDefault="006D0E10">
      <w:pPr>
        <w:pStyle w:val="ProductList-Body"/>
        <w:rPr>
          <w:rtl/>
        </w:rPr>
      </w:pPr>
    </w:p>
    <w:p w:rsidR="006D0E10" w:rsidRDefault="007E0DDC">
      <w:pPr>
        <w:pStyle w:val="ProductList-ClauseHeading"/>
        <w:outlineLvl w:val="2"/>
        <w:rPr>
          <w:rtl/>
        </w:rPr>
      </w:pPr>
      <w:bookmarkStart w:id="346" w:name="_Sec581"/>
      <w:r>
        <w:rPr>
          <w:rtl/>
        </w:rPr>
        <w:t>Enterprise Source Licensing Program</w:t>
      </w:r>
      <w:bookmarkEnd w:id="346"/>
    </w:p>
    <w:p w:rsidR="006D0E10" w:rsidRDefault="007E0DDC">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6D0E10" w:rsidRDefault="006D0E10">
      <w:pPr>
        <w:pStyle w:val="ProductList-Body"/>
        <w:rPr>
          <w:rtl/>
        </w:rPr>
      </w:pPr>
    </w:p>
    <w:p w:rsidR="006D0E10" w:rsidRDefault="007E0DDC">
      <w:pPr>
        <w:pStyle w:val="ProductList-ClauseHeading"/>
        <w:outlineLvl w:val="2"/>
        <w:rPr>
          <w:rtl/>
        </w:rPr>
      </w:pPr>
      <w:bookmarkStart w:id="347" w:name="_Sec582"/>
      <w:r>
        <w:rPr>
          <w:rtl/>
        </w:rPr>
        <w:t>إيصالات التدريب</w:t>
      </w:r>
      <w:bookmarkEnd w:id="347"/>
    </w:p>
    <w:p w:rsidR="006D0E10" w:rsidRDefault="007E0DDC">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267A38">
          <w:t>‬</w:t>
        </w:r>
        <w:r w:rsidR="00CB6FB8">
          <w:t>‬</w:t>
        </w:r>
        <w:r w:rsidR="00CF7717">
          <w:t>‬</w:t>
        </w:r>
      </w:dir>
    </w:p>
    <w:tbl>
      <w:tblPr>
        <w:tblStyle w:val="PURTable"/>
        <w:bidiVisual/>
        <w:tblW w:w="0" w:type="dxa"/>
        <w:tblLook w:val="04A0" w:firstRow="1" w:lastRow="0" w:firstColumn="1" w:lastColumn="0" w:noHBand="0" w:noVBand="1"/>
      </w:tblPr>
      <w:tblGrid>
        <w:gridCol w:w="3646"/>
        <w:gridCol w:w="3637"/>
        <w:gridCol w:w="3633"/>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مجموعة الأنظمة</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يوم واحد لكل 50 ترخيصًا (الحد الأقصى 10 أيام)</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يوم واحد لكل 50 ترخيصًا أو نقطة</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10 أيام لكل تسجيل أو حساب شراء مؤهل</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15 يومًا*</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25 يومًا*</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55 يومًا*</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80 يومًا*</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125 يومًا*</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200 يوم*</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300 يوم*</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400 يوم*</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700 يوم*</w:t>
            </w:r>
          </w:p>
        </w:tc>
      </w:tr>
    </w:tbl>
    <w:p w:rsidR="006D0E10" w:rsidRDefault="007E0DDC">
      <w:pPr>
        <w:pStyle w:val="ProductList-Body"/>
        <w:rPr>
          <w:rtl/>
        </w:rPr>
      </w:pPr>
      <w:r>
        <w:rPr>
          <w:rtl/>
        </w:rPr>
        <w:t>*</w:t>
      </w:r>
      <w:r>
        <w:rPr>
          <w:i/>
          <w:rtl/>
        </w:rPr>
        <w:t>عدد الأيام لكل تسجيل أو اتفاقية أو حساب شراء مؤهل</w:t>
      </w:r>
    </w:p>
    <w:p w:rsidR="006D0E10" w:rsidRDefault="006D0E10">
      <w:pPr>
        <w:pStyle w:val="ProductList-Body"/>
        <w:rPr>
          <w:rtl/>
        </w:rPr>
      </w:pPr>
    </w:p>
    <w:p w:rsidR="006D0E10" w:rsidRDefault="007E0DDC" w:rsidP="007E0DDC">
      <w:pPr>
        <w:pStyle w:val="ProductList-Bullet"/>
        <w:numPr>
          <w:ilvl w:val="0"/>
          <w:numId w:val="49"/>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6D0E10" w:rsidRDefault="007E0DDC" w:rsidP="007E0DDC">
      <w:pPr>
        <w:pStyle w:val="ProductList-Bullet"/>
        <w:numPr>
          <w:ilvl w:val="0"/>
          <w:numId w:val="49"/>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6D0E10" w:rsidRDefault="007E0DDC" w:rsidP="007E0DDC">
      <w:pPr>
        <w:pStyle w:val="ProductList-Bullet"/>
        <w:numPr>
          <w:ilvl w:val="0"/>
          <w:numId w:val="49"/>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6D0E10" w:rsidRDefault="007E0DDC" w:rsidP="007E0DDC">
      <w:pPr>
        <w:pStyle w:val="ProductList-Bullet"/>
        <w:numPr>
          <w:ilvl w:val="0"/>
          <w:numId w:val="49"/>
        </w:numPr>
        <w:rPr>
          <w:rtl/>
        </w:rPr>
      </w:pPr>
      <w:r>
        <w:rPr>
          <w:rtl/>
        </w:rPr>
        <w:t>لا يمكن استخدام الإيصالات لتغطية أية رسوم متعلقة بأحد العملاء الذي لا يتواجد في دورة محجوزة.</w:t>
      </w:r>
    </w:p>
    <w:p w:rsidR="006D0E10" w:rsidRDefault="007E0DDC" w:rsidP="007E0DDC">
      <w:pPr>
        <w:pStyle w:val="ProductList-Bullet"/>
        <w:numPr>
          <w:ilvl w:val="0"/>
          <w:numId w:val="49"/>
        </w:numPr>
        <w:rPr>
          <w:rtl/>
        </w:rPr>
      </w:pPr>
      <w:r>
        <w:rPr>
          <w:rtl/>
        </w:rPr>
        <w:t>يجوز استرداد الإيصالات فقط من قبل الشخص المعتمد من جانب العميل لاستخدام الإيصال.</w:t>
      </w:r>
    </w:p>
    <w:p w:rsidR="006D0E10" w:rsidRDefault="007E0DDC" w:rsidP="007E0DDC">
      <w:pPr>
        <w:pStyle w:val="ProductList-Bullet"/>
        <w:numPr>
          <w:ilvl w:val="0"/>
          <w:numId w:val="49"/>
        </w:numPr>
        <w:rPr>
          <w:rtl/>
        </w:rPr>
      </w:pPr>
      <w:r>
        <w:rPr>
          <w:rtl/>
        </w:rPr>
        <w:t xml:space="preserve">ولا يجوز مبادلة الإيصالات مقابل نقد أو أموال أو اعتبارات أخرى ذات قيمة. </w:t>
      </w:r>
    </w:p>
    <w:p w:rsidR="006D0E10" w:rsidRDefault="007E0DDC" w:rsidP="007E0DDC">
      <w:pPr>
        <w:pStyle w:val="ProductList-Bullet"/>
        <w:numPr>
          <w:ilvl w:val="0"/>
          <w:numId w:val="49"/>
        </w:numPr>
        <w:rPr>
          <w:rtl/>
        </w:rPr>
      </w:pPr>
      <w:r>
        <w:rPr>
          <w:rtl/>
        </w:rPr>
        <w:t xml:space="preserve">ويجب تعيين الإيصالات أثناء فترة تغطية ضمان البرنامج (SA). </w:t>
      </w:r>
    </w:p>
    <w:p w:rsidR="006D0E10" w:rsidRDefault="007E0DDC" w:rsidP="007E0DDC">
      <w:pPr>
        <w:pStyle w:val="ProductList-Bullet"/>
        <w:numPr>
          <w:ilvl w:val="0"/>
          <w:numId w:val="49"/>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6D0E10" w:rsidRDefault="007E0DDC" w:rsidP="007E0DDC">
      <w:pPr>
        <w:pStyle w:val="ProductList-Bullet"/>
        <w:numPr>
          <w:ilvl w:val="0"/>
          <w:numId w:val="49"/>
        </w:numPr>
        <w:rPr>
          <w:rtl/>
        </w:rPr>
      </w:pPr>
      <w:r>
        <w:rPr>
          <w:rtl/>
        </w:rPr>
        <w:t>ويجوز استخدام الإيصالات لحجز تدريب مع شريك تعليم Microsoft مؤهل في وقت واحد.</w:t>
      </w:r>
    </w:p>
    <w:p w:rsidR="006D0E10" w:rsidRDefault="007E0DDC" w:rsidP="007E0DDC">
      <w:pPr>
        <w:pStyle w:val="ProductList-Bullet"/>
        <w:numPr>
          <w:ilvl w:val="0"/>
          <w:numId w:val="49"/>
        </w:numPr>
        <w:rPr>
          <w:rtl/>
        </w:rPr>
      </w:pPr>
      <w:r>
        <w:rPr>
          <w:rtl/>
        </w:rPr>
        <w:t xml:space="preserve">لا يجوز نقل ملكية الإيصالات المستخدمة لشراء منتجات التعليم الرسمية من Microsoft أو بيعها. </w:t>
      </w:r>
    </w:p>
    <w:p w:rsidR="006D0E10" w:rsidRDefault="007E0DDC" w:rsidP="007E0DDC">
      <w:pPr>
        <w:pStyle w:val="ProductList-Bullet"/>
        <w:numPr>
          <w:ilvl w:val="0"/>
          <w:numId w:val="49"/>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rsidR="006D0E10" w:rsidRDefault="007E0DDC" w:rsidP="007E0DDC">
      <w:pPr>
        <w:pStyle w:val="ProductList-Bullet"/>
        <w:numPr>
          <w:ilvl w:val="0"/>
          <w:numId w:val="49"/>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6D0E10" w:rsidRDefault="007E0DDC" w:rsidP="007E0DDC">
      <w:pPr>
        <w:pStyle w:val="ProductList-Bullet"/>
        <w:numPr>
          <w:ilvl w:val="0"/>
          <w:numId w:val="49"/>
        </w:numPr>
        <w:rPr>
          <w:rtl/>
        </w:rPr>
      </w:pPr>
      <w:r>
        <w:rPr>
          <w:rtl/>
        </w:rPr>
        <w:t>قد يتم تغيير منتجات التعليم الرسمية من Microsoft المتاحة في أي وقت دون إشعار.</w:t>
      </w:r>
    </w:p>
    <w:p w:rsidR="006D0E10" w:rsidRDefault="007E0DDC" w:rsidP="007E0DDC">
      <w:pPr>
        <w:pStyle w:val="ProductList-Bullet"/>
        <w:numPr>
          <w:ilvl w:val="0"/>
          <w:numId w:val="49"/>
        </w:numPr>
        <w:rPr>
          <w:rtl/>
        </w:rPr>
      </w:pPr>
      <w:r>
        <w:rPr>
          <w:rtl/>
        </w:rPr>
        <w:t xml:space="preserve">قد يتم تغيير عدد الأيام المطلوبة لشراء منتج تعليم رسمي من Microsoft في أي وقت دون إشعار. </w:t>
      </w:r>
    </w:p>
    <w:p w:rsidR="006D0E10" w:rsidRDefault="006D0E10">
      <w:pPr>
        <w:pStyle w:val="ProductList-Body"/>
        <w:rPr>
          <w:rtl/>
        </w:rPr>
      </w:pPr>
    </w:p>
    <w:p w:rsidR="006D0E10" w:rsidRDefault="006D0E10">
      <w:pPr>
        <w:pStyle w:val="ProductList-Body"/>
        <w:rPr>
          <w:rtl/>
        </w:rPr>
      </w:pPr>
    </w:p>
    <w:p w:rsidR="006D0E10" w:rsidRDefault="007E0DDC">
      <w:pPr>
        <w:pStyle w:val="ProductList-ClauseHeading"/>
        <w:outlineLvl w:val="2"/>
        <w:rPr>
          <w:rtl/>
        </w:rPr>
      </w:pPr>
      <w:bookmarkStart w:id="348" w:name="_Sec583"/>
      <w:r>
        <w:rPr>
          <w:rtl/>
        </w:rPr>
        <w:t>التعليم الإلكتروني</w:t>
      </w:r>
      <w:bookmarkEnd w:id="348"/>
    </w:p>
    <w:p w:rsidR="006D0E10" w:rsidRDefault="007E0DDC">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6D0E10" w:rsidRDefault="006D0E10">
      <w:pPr>
        <w:pStyle w:val="ProductList-Body"/>
        <w:rPr>
          <w:rtl/>
        </w:rPr>
      </w:pPr>
    </w:p>
    <w:p w:rsidR="006D0E10" w:rsidRDefault="007E0DDC">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rsidR="006D0E10" w:rsidRDefault="006D0E10">
      <w:pPr>
        <w:pStyle w:val="ProductList-Body"/>
        <w:rPr>
          <w:rtl/>
        </w:rPr>
      </w:pPr>
    </w:p>
    <w:p w:rsidR="006D0E10" w:rsidRDefault="007E0DDC">
      <w:pPr>
        <w:pStyle w:val="ProductList-ClauseHeading"/>
        <w:outlineLvl w:val="2"/>
        <w:rPr>
          <w:rtl/>
        </w:rPr>
      </w:pPr>
      <w:bookmarkStart w:id="349" w:name="_Sec584"/>
      <w:r>
        <w:rPr>
          <w:rtl/>
        </w:rPr>
        <w:t>برنامج الاستخدام المنزلي (Home Use Program)</w:t>
      </w:r>
      <w:bookmarkEnd w:id="349"/>
    </w:p>
    <w:p w:rsidR="006D0E10" w:rsidRDefault="007E0DDC">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267A38">
            <w:t>‬</w:t>
          </w:r>
          <w:r w:rsidR="00267A38">
            <w:t>‬</w:t>
          </w:r>
          <w:r w:rsidR="00CB6FB8">
            <w:t>‬</w:t>
          </w:r>
          <w:r w:rsidR="00CB6FB8">
            <w:t>‬</w:t>
          </w:r>
          <w:r w:rsidR="00CF7717">
            <w:t>‬</w:t>
          </w:r>
          <w:r w:rsidR="00CF7717">
            <w:t>‬</w:t>
          </w:r>
        </w:dir>
      </w:dir>
    </w:p>
    <w:p w:rsidR="006D0E10" w:rsidRDefault="006D0E10">
      <w:pPr>
        <w:pStyle w:val="ProductList-Body"/>
        <w:rPr>
          <w:rtl/>
        </w:rPr>
      </w:pPr>
    </w:p>
    <w:p w:rsidR="006D0E10" w:rsidRDefault="007E0DDC">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6D0E10" w:rsidRDefault="006D0E10">
      <w:pPr>
        <w:pStyle w:val="ProductList-Body"/>
        <w:rPr>
          <w:rtl/>
        </w:rPr>
      </w:pPr>
    </w:p>
    <w:p w:rsidR="006D0E10" w:rsidRDefault="007E0DDC">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6D0E10" w:rsidRDefault="006D0E10">
      <w:pPr>
        <w:pStyle w:val="ProductList-Body"/>
        <w:rPr>
          <w:rtl/>
        </w:rPr>
      </w:pPr>
    </w:p>
    <w:p w:rsidR="006D0E10" w:rsidRDefault="007E0DDC">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6D0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ترخيص برنامج Home Use Program المقابل</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Standard 2010/2013/2016</w:t>
            </w:r>
          </w:p>
          <w:p w:rsidR="006D0E10" w:rsidRDefault="007E0DDC">
            <w:pPr>
              <w:pStyle w:val="ProductList-TableBody"/>
              <w:rPr>
                <w:rtl/>
              </w:rPr>
            </w:pPr>
            <w:r>
              <w:rPr>
                <w:rtl/>
              </w:rPr>
              <w:t xml:space="preserve">Office Professional Plus 2010/2013/2016 </w:t>
            </w:r>
          </w:p>
          <w:p w:rsidR="006D0E10" w:rsidRDefault="007E0DDC">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Professional Plus 2016 HUP وOffice 2016 لـ Mac ‏Home وBusiness مع Skype for Business DL HUP</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Access 2010/2013/2016</w:t>
            </w:r>
          </w:p>
          <w:p w:rsidR="006D0E10" w:rsidRDefault="007E0DDC">
            <w:pPr>
              <w:pStyle w:val="ProductList-TableBody"/>
              <w:rPr>
                <w:rtl/>
              </w:rPr>
            </w:pPr>
            <w:r>
              <w:rPr>
                <w:rtl/>
              </w:rPr>
              <w:t>Excel 2010/2013/2016</w:t>
            </w:r>
          </w:p>
          <w:p w:rsidR="006D0E10" w:rsidRDefault="007E0DDC">
            <w:pPr>
              <w:pStyle w:val="ProductList-TableBody"/>
              <w:rPr>
                <w:rtl/>
              </w:rPr>
            </w:pPr>
            <w:r>
              <w:rPr>
                <w:rtl/>
              </w:rPr>
              <w:t>PowerPoint 2010/2013/2016</w:t>
            </w:r>
          </w:p>
          <w:p w:rsidR="006D0E10" w:rsidRDefault="007E0DDC">
            <w:pPr>
              <w:pStyle w:val="ProductList-TableBody"/>
              <w:rPr>
                <w:rtl/>
              </w:rPr>
            </w:pPr>
            <w:r>
              <w:rPr>
                <w:rtl/>
              </w:rPr>
              <w:t>InfoPath 2010/2013/2016</w:t>
            </w:r>
          </w:p>
          <w:p w:rsidR="006D0E10" w:rsidRDefault="007E0DDC">
            <w:pPr>
              <w:pStyle w:val="ProductList-TableBody"/>
              <w:rPr>
                <w:rtl/>
              </w:rPr>
            </w:pPr>
            <w:r>
              <w:rPr>
                <w:rtl/>
              </w:rPr>
              <w:t>Lync 2010/2013/2015</w:t>
            </w:r>
          </w:p>
          <w:p w:rsidR="006D0E10" w:rsidRDefault="007E0DDC">
            <w:pPr>
              <w:pStyle w:val="ProductList-TableBody"/>
              <w:rPr>
                <w:rtl/>
              </w:rPr>
            </w:pPr>
            <w:r>
              <w:rPr>
                <w:rtl/>
              </w:rPr>
              <w:t>OneNote 2010/2013/2016</w:t>
            </w:r>
          </w:p>
          <w:p w:rsidR="006D0E10" w:rsidRDefault="007E0DDC">
            <w:pPr>
              <w:pStyle w:val="ProductList-TableBody"/>
              <w:rPr>
                <w:rtl/>
              </w:rPr>
            </w:pPr>
            <w:r>
              <w:rPr>
                <w:rtl/>
              </w:rPr>
              <w:t>Outlook 2010/2013/2016</w:t>
            </w:r>
          </w:p>
          <w:p w:rsidR="006D0E10" w:rsidRDefault="007E0DDC">
            <w:pPr>
              <w:pStyle w:val="ProductList-TableBody"/>
              <w:rPr>
                <w:rtl/>
              </w:rPr>
            </w:pPr>
            <w:r>
              <w:rPr>
                <w:rtl/>
              </w:rPr>
              <w:t>Publisher 2010/2013/2016</w:t>
            </w:r>
          </w:p>
          <w:p w:rsidR="006D0E10" w:rsidRDefault="007E0DDC">
            <w:pPr>
              <w:pStyle w:val="ProductList-TableBody"/>
              <w:rPr>
                <w:rtl/>
              </w:rPr>
            </w:pPr>
            <w:r>
              <w:rPr>
                <w:rtl/>
              </w:rPr>
              <w:t>Skype for Business 2015</w:t>
            </w:r>
          </w:p>
          <w:p w:rsidR="006D0E10" w:rsidRDefault="007E0DDC">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Office Professional Plus 2016 HUP وOffice 2016 لـ Mac ‏Home وBusiness مع Skype for Business DL HUP </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Visio Standard 2010/2013 /2016 </w:t>
            </w:r>
          </w:p>
          <w:p w:rsidR="006D0E10" w:rsidRDefault="007E0DDC">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Visio Professional 2016 HUP</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Project Standard 2010/2013/2016</w:t>
            </w:r>
          </w:p>
          <w:p w:rsidR="006D0E10" w:rsidRDefault="007E0DDC">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Project Professional 2016 HUP</w:t>
            </w:r>
          </w:p>
        </w:tc>
      </w:tr>
    </w:tbl>
    <w:p w:rsidR="006D0E10" w:rsidRDefault="007E0DDC">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4">
        <w:r>
          <w:rPr>
            <w:i/>
            <w:color w:val="00467F"/>
            <w:u w:val="single"/>
            <w:rtl/>
          </w:rPr>
          <w:t>http://www.microsoft.com/licensing</w:t>
        </w:r>
      </w:hyperlink>
      <w:r>
        <w:rPr>
          <w:i/>
          <w:rtl/>
        </w:rPr>
        <w:t>.</w:t>
      </w:r>
    </w:p>
    <w:p w:rsidR="006D0E10" w:rsidRDefault="006D0E10">
      <w:pPr>
        <w:pStyle w:val="ProductList-Body"/>
        <w:rPr>
          <w:rtl/>
        </w:rPr>
      </w:pPr>
    </w:p>
    <w:p w:rsidR="006D0E10" w:rsidRDefault="007E0DDC">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6D0E10" w:rsidRDefault="006D0E10">
      <w:pPr>
        <w:pStyle w:val="ProductList-Body"/>
        <w:jc w:val="right"/>
        <w:rPr>
          <w:rtl/>
        </w:rPr>
      </w:pPr>
    </w:p>
    <w:p w:rsidR="006D0E10" w:rsidRDefault="007E0DDC">
      <w:pPr>
        <w:pStyle w:val="ProductList-ClauseHeading"/>
        <w:outlineLvl w:val="2"/>
        <w:rPr>
          <w:rtl/>
        </w:rPr>
      </w:pPr>
      <w:bookmarkStart w:id="350" w:name="_Sec585"/>
      <w:r>
        <w:rPr>
          <w:rtl/>
        </w:rPr>
        <w:t>دعم حل المشكلات على مدار 24 ساعة يوميًا طوال أيام الأسبوع</w:t>
      </w:r>
      <w:bookmarkEnd w:id="350"/>
    </w:p>
    <w:p w:rsidR="006D0E10" w:rsidRDefault="007E0DDC">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6D0E10" w:rsidRDefault="006D0E10">
      <w:pPr>
        <w:pStyle w:val="ProductList-Body"/>
        <w:rPr>
          <w:rtl/>
        </w:rPr>
      </w:pPr>
    </w:p>
    <w:p w:rsidR="006D0E10" w:rsidRDefault="007E0DDC">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6D0E10" w:rsidRDefault="006D0E10">
      <w:pPr>
        <w:pStyle w:val="ProductList-Body"/>
        <w:rPr>
          <w:rtl/>
        </w:rPr>
      </w:pPr>
    </w:p>
    <w:p w:rsidR="006D0E10" w:rsidRDefault="007E0DDC">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6D0E10" w:rsidRDefault="006D0E10">
      <w:pPr>
        <w:pStyle w:val="ProductList-Body"/>
        <w:rPr>
          <w:rtl/>
        </w:rPr>
      </w:pPr>
    </w:p>
    <w:p w:rsidR="006D0E10" w:rsidRDefault="007E0DDC">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6D0E10" w:rsidRDefault="006D0E10">
      <w:pPr>
        <w:pStyle w:val="ProductList-Body"/>
        <w:rPr>
          <w:rtl/>
        </w:rPr>
      </w:pPr>
    </w:p>
    <w:p w:rsidR="006D0E10" w:rsidRDefault="007E0DDC">
      <w:pPr>
        <w:pStyle w:val="ProductList-SubClauseHeading"/>
        <w:outlineLvl w:val="3"/>
        <w:rPr>
          <w:rtl/>
        </w:rPr>
      </w:pPr>
      <w:r>
        <w:rPr>
          <w:rtl/>
        </w:rPr>
        <w:t>‏</w:t>
      </w:r>
      <w:dir w:val="rtl">
        <w:r>
          <w:rPr>
            <w:rtl/>
          </w:rPr>
          <w:t>جوائز أحداث دعم الهاتف لجميع البرامج باستثناء MPSA</w:t>
        </w:r>
        <w:r w:rsidR="00267A38">
          <w:t>‬</w:t>
        </w:r>
        <w:r w:rsidR="00CB6FB8">
          <w:t>‬</w:t>
        </w:r>
        <w:r w:rsidR="00CF7717">
          <w:t>‬</w:t>
        </w:r>
      </w:dir>
    </w:p>
    <w:p w:rsidR="006D0E10" w:rsidRDefault="007E0DDC">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6D0E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IW/العميل - زيادات منح الأحداث</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$200,000</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300,000</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270,000</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t>
            </w:r>
            <w:dir w:val="rtl">
              <w:r>
                <w:rPr>
                  <w:rtl/>
                </w:rPr>
                <w:t>فرانك سويسري</w:t>
              </w:r>
              <w:r>
                <w:rPr>
                  <w:rtl/>
                </w:rPr>
                <w:t>‬ 33,000</w:t>
              </w:r>
              <w:r w:rsidR="00267A38">
                <w:t>‬</w:t>
              </w:r>
              <w:r w:rsidR="00CB6FB8">
                <w:t>‬</w:t>
              </w:r>
              <w:r w:rsidR="00CF7717">
                <w:t>‬</w:t>
              </w:r>
            </w:di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t>
            </w:r>
            <w:dir w:val="rtl">
              <w:r>
                <w:rPr>
                  <w:rtl/>
                </w:rPr>
                <w:t>فرانك سويسري</w:t>
              </w:r>
              <w:r>
                <w:rPr>
                  <w:rtl/>
                </w:rPr>
                <w:t>‬ 330,000</w:t>
              </w:r>
              <w:r w:rsidR="00267A38">
                <w:t>‬</w:t>
              </w:r>
              <w:r w:rsidR="00CB6FB8">
                <w:t>‬</w:t>
              </w:r>
              <w:r w:rsidR="00CF7717">
                <w:t>‬</w:t>
              </w:r>
            </w:di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1650000 كولون كوستاريكي</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1600000 كرونا</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215,000</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£135,000</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24000000 ين ياباني</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240000000 دينار كويتي</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1650000 كرونا</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350,000</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2000000 كرونا</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7000000 دولار تايواني جديد</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10000000 روبية هندية</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6600000 روبل روسي</w:t>
            </w:r>
          </w:p>
        </w:tc>
      </w:tr>
    </w:tbl>
    <w:p w:rsidR="006D0E10" w:rsidRDefault="006D0E10">
      <w:pPr>
        <w:pStyle w:val="ProductList-BodyIndented"/>
        <w:ind w:left="720"/>
        <w:rPr>
          <w:rtl/>
        </w:rPr>
      </w:pPr>
    </w:p>
    <w:p w:rsidR="006D0E10" w:rsidRDefault="007E0DDC">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rsidR="006D0E10" w:rsidRDefault="006D0E10">
      <w:pPr>
        <w:pStyle w:val="ProductList-BodyIndented"/>
        <w:rPr>
          <w:rtl/>
        </w:rPr>
      </w:pPr>
    </w:p>
    <w:p w:rsidR="006D0E10" w:rsidRDefault="007E0DDC">
      <w:pPr>
        <w:pStyle w:val="ProductList-BodyIndented"/>
        <w:rPr>
          <w:rtl/>
        </w:rPr>
      </w:pPr>
      <w:r>
        <w:rPr>
          <w:rtl/>
        </w:rPr>
        <w:t xml:space="preserve">يتوفر الوصول إلى دعم الهاتف المحلي أثناء ساعات العمل عبر موقع الويب </w:t>
      </w:r>
      <w:hyperlink r:id="rId14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6D0E10" w:rsidRDefault="006D0E10">
      <w:pPr>
        <w:pStyle w:val="ProductList-BodyIndented"/>
        <w:rPr>
          <w:rtl/>
        </w:rPr>
      </w:pPr>
    </w:p>
    <w:p w:rsidR="006D0E10" w:rsidRDefault="007E0DDC">
      <w:pPr>
        <w:pStyle w:val="ProductList-SubClauseHeading"/>
        <w:outlineLvl w:val="3"/>
        <w:rPr>
          <w:rtl/>
        </w:rPr>
      </w:pPr>
      <w:r>
        <w:rPr>
          <w:rtl/>
        </w:rPr>
        <w:t>جوائز أحداث دعم الهاتف لـ MPSA</w:t>
      </w:r>
    </w:p>
    <w:p w:rsidR="006D0E10" w:rsidRDefault="007E0DDC">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6D0E10" w:rsidRDefault="007E0DDC">
            <w:pPr>
              <w:pStyle w:val="ProductList-TableBody"/>
              <w:rPr>
                <w:rtl/>
              </w:rPr>
            </w:pPr>
            <w:r>
              <w:rPr>
                <w:color w:val="FFFFFF"/>
                <w:rtl/>
              </w:rPr>
              <w:t>النقاط لكل حادث خاص بدعم الهاتف</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6D0E10" w:rsidRDefault="007E0DDC">
            <w:pPr>
              <w:pStyle w:val="ProductList-TableBody"/>
              <w:rPr>
                <w:rtl/>
              </w:rPr>
            </w:pPr>
            <w:r>
              <w:rPr>
                <w:rtl/>
              </w:rPr>
              <w:t>2,000</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الخادم</w:t>
            </w:r>
          </w:p>
        </w:tc>
        <w:tc>
          <w:tcPr>
            <w:tcW w:w="6000" w:type="dxa"/>
            <w:tcBorders>
              <w:left w:val="single" w:sz="4" w:space="0" w:color="000000"/>
              <w:right w:val="single" w:sz="4" w:space="0" w:color="000000"/>
            </w:tcBorders>
          </w:tcPr>
          <w:p w:rsidR="006D0E10" w:rsidRDefault="007E0DDC">
            <w:pPr>
              <w:pStyle w:val="ProductList-TableBody"/>
              <w:rPr>
                <w:rtl/>
              </w:rPr>
            </w:pPr>
            <w:r>
              <w:rPr>
                <w:rtl/>
              </w:rPr>
              <w:t>400</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6D0E10" w:rsidRDefault="007E0DDC">
            <w:pPr>
              <w:pStyle w:val="ProductList-TableBody"/>
              <w:rPr>
                <w:rtl/>
              </w:rPr>
            </w:pPr>
            <w:r>
              <w:rPr>
                <w:rtl/>
              </w:rPr>
              <w:t>400</w:t>
            </w:r>
          </w:p>
        </w:tc>
      </w:tr>
    </w:tbl>
    <w:p w:rsidR="006D0E10" w:rsidRDefault="006D0E10">
      <w:pPr>
        <w:pStyle w:val="ProductList-BodyIndented"/>
        <w:rPr>
          <w:rtl/>
        </w:rPr>
      </w:pPr>
    </w:p>
    <w:p w:rsidR="006D0E10" w:rsidRDefault="007E0DDC">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rsidR="006D0E10" w:rsidRDefault="006D0E10">
      <w:pPr>
        <w:pStyle w:val="ProductList-BodyIndented"/>
        <w:rPr>
          <w:rtl/>
        </w:rPr>
      </w:pPr>
    </w:p>
    <w:p w:rsidR="006D0E10" w:rsidRDefault="007E0DDC">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6D0E10" w:rsidRDefault="006D0E10">
      <w:pPr>
        <w:pStyle w:val="ProductList-SubClauseHeading"/>
        <w:outlineLvl w:val="3"/>
        <w:rPr>
          <w:rtl/>
        </w:rPr>
      </w:pPr>
    </w:p>
    <w:p w:rsidR="006D0E10" w:rsidRDefault="007E0DDC">
      <w:pPr>
        <w:pStyle w:val="ProductList-SubClauseHeading"/>
        <w:outlineLvl w:val="3"/>
        <w:rPr>
          <w:rtl/>
        </w:rPr>
      </w:pPr>
      <w:r>
        <w:rPr>
          <w:rtl/>
        </w:rPr>
        <w:t>الأحداث القائمة على الويب</w:t>
      </w:r>
    </w:p>
    <w:p w:rsidR="006D0E10" w:rsidRDefault="007E0DDC">
      <w:pPr>
        <w:pStyle w:val="ProductList-BodyIndented"/>
        <w:rPr>
          <w:rtl/>
        </w:rPr>
      </w:pPr>
      <w:r>
        <w:rPr>
          <w:rtl/>
        </w:rPr>
        <w:t>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6D0E10" w:rsidRDefault="006D0E10">
      <w:pPr>
        <w:pStyle w:val="ProductList-BodyIndented"/>
        <w:rPr>
          <w:rtl/>
        </w:rPr>
      </w:pPr>
    </w:p>
    <w:p w:rsidR="006D0E10" w:rsidRDefault="007E0DDC">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6D0E10" w:rsidRDefault="006D0E10">
      <w:pPr>
        <w:pStyle w:val="ProductList-BodyIndented"/>
        <w:ind w:left="720"/>
        <w:rPr>
          <w:rtl/>
        </w:rPr>
      </w:pPr>
    </w:p>
    <w:p w:rsidR="006D0E10" w:rsidRDefault="007E0DDC">
      <w:pPr>
        <w:pStyle w:val="ProductList-SubClauseHeading"/>
        <w:outlineLvl w:val="3"/>
        <w:rPr>
          <w:rtl/>
        </w:rPr>
      </w:pPr>
      <w:r>
        <w:rPr>
          <w:rtl/>
        </w:rPr>
        <w:t>جهات اتصال الدعم</w:t>
      </w:r>
    </w:p>
    <w:p w:rsidR="006D0E10" w:rsidRDefault="007E0DDC">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6D0E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S/S+: اتفاقية EA المستوى D</w:t>
            </w:r>
          </w:p>
        </w:tc>
      </w:tr>
      <w:tr w:rsidR="006D0E10">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حسب الحاجة</w:t>
            </w:r>
          </w:p>
        </w:tc>
      </w:tr>
      <w:tr w:rsidR="006D0E10">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w:t>
            </w:r>
          </w:p>
        </w:tc>
      </w:tr>
    </w:tbl>
    <w:p w:rsidR="006D0E10" w:rsidRDefault="006D0E10">
      <w:pPr>
        <w:pStyle w:val="ProductList-BodyIndented"/>
        <w:rPr>
          <w:rtl/>
        </w:rPr>
      </w:pPr>
    </w:p>
    <w:p w:rsidR="006D0E10" w:rsidRDefault="007E0DDC">
      <w:pPr>
        <w:pStyle w:val="ProductList-SubClauseHeading"/>
        <w:outlineLvl w:val="3"/>
        <w:rPr>
          <w:rtl/>
        </w:rPr>
      </w:pPr>
      <w:r>
        <w:rPr>
          <w:rtl/>
        </w:rPr>
        <w:t>مستوى الخدمة لعملاء ضمان البرنامج</w:t>
      </w:r>
    </w:p>
    <w:p w:rsidR="006D0E10" w:rsidRDefault="007E0DDC">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6D0E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استجابة العميل المتوقعة</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تأثير خطير على الشركة: </w:t>
            </w:r>
          </w:p>
          <w:p w:rsidR="006D0E10" w:rsidRDefault="007E0DDC">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أول استجابة هاتفية في غضون ساعتين أو أقل تبعًا لعرض الدعم</w:t>
            </w:r>
          </w:p>
          <w:p w:rsidR="006D0E10" w:rsidRDefault="007E0DDC">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تخصيص الموارد المناسبة لتعزيز الجهود المتواصلة على مدار اليوم وطوال أيام الأسبوع2</w:t>
            </w:r>
          </w:p>
          <w:p w:rsidR="006D0E10" w:rsidRDefault="007E0DDC">
            <w:pPr>
              <w:pStyle w:val="ProductList-TableBody"/>
              <w:rPr>
                <w:rtl/>
              </w:rPr>
            </w:pPr>
            <w:r>
              <w:rPr>
                <w:rtl/>
              </w:rPr>
              <w:t>وصول واستجابة سريعان بواسطة جهة التحكم بالتغيير</w:t>
            </w:r>
          </w:p>
          <w:p w:rsidR="006D0E10" w:rsidRDefault="007E0DDC">
            <w:pPr>
              <w:pStyle w:val="ProductList-TableBody"/>
              <w:rPr>
                <w:rtl/>
              </w:rPr>
            </w:pPr>
            <w:r>
              <w:rPr>
                <w:rtl/>
              </w:rPr>
              <w:t>إعلام الإدارة</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تأثير متوسط على الشركة: </w:t>
            </w:r>
          </w:p>
          <w:p w:rsidR="006D0E10" w:rsidRDefault="007E0DDC">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أول استجابة هاتفية في غضون أربع ساعات أو أقل تبعًا لعرض الدعم</w:t>
            </w:r>
          </w:p>
          <w:p w:rsidR="006D0E10" w:rsidRDefault="007E0DDC">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تخصيص الموارد المناسبة للمحافظة على بذل الجهود المتواصلة على مدار ساعات العمل</w:t>
            </w:r>
          </w:p>
          <w:p w:rsidR="006D0E10" w:rsidRDefault="007E0DDC">
            <w:pPr>
              <w:pStyle w:val="ProductList-TableBody"/>
              <w:rPr>
                <w:rtl/>
              </w:rPr>
            </w:pPr>
            <w:r>
              <w:rPr>
                <w:rtl/>
              </w:rPr>
              <w:t>وصول واستجابة سريعان من جهة التحكم بالتغيير في غضون 4 ساعات عمل</w:t>
            </w:r>
          </w:p>
        </w:tc>
      </w:tr>
      <w:tr w:rsidR="006D0E10">
        <w:tc>
          <w:tcPr>
            <w:tcW w:w="29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الحد الأدنى من التأثير على الشركة: </w:t>
            </w:r>
          </w:p>
          <w:p w:rsidR="006D0E10" w:rsidRDefault="007E0DDC">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أول استجابة خلال يوم عمل واحد أو أقل تبعًا لعرض الدعم</w:t>
            </w:r>
          </w:p>
          <w:p w:rsidR="006D0E10" w:rsidRDefault="007E0DDC">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معلومات جهة اتصال دقيقة عن صاحب الحالة</w:t>
            </w:r>
          </w:p>
          <w:p w:rsidR="006D0E10" w:rsidRDefault="007E0DDC">
            <w:pPr>
              <w:pStyle w:val="ProductList-TableBody"/>
              <w:rPr>
                <w:rtl/>
              </w:rPr>
            </w:pPr>
            <w:r>
              <w:rPr>
                <w:rtl/>
              </w:rPr>
              <w:t>الاستجابة خلال يوم عمل واحد.</w:t>
            </w:r>
          </w:p>
        </w:tc>
      </w:tr>
    </w:tbl>
    <w:p w:rsidR="006D0E10" w:rsidRDefault="007E0DDC">
      <w:pPr>
        <w:pStyle w:val="ProductList-BodyIndented"/>
        <w:rPr>
          <w:rtl/>
        </w:rPr>
      </w:pPr>
      <w:r>
        <w:rPr>
          <w:i/>
          <w:rtl/>
        </w:rPr>
        <w:t>1 اتصل بممثل Microsoft لمعرفة ساعات العمل المحلية.</w:t>
      </w:r>
    </w:p>
    <w:p w:rsidR="006D0E10" w:rsidRDefault="007E0DDC">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6D0E10" w:rsidRDefault="006D0E10">
      <w:pPr>
        <w:pStyle w:val="ProductList-BodyIndented"/>
        <w:ind w:left="720"/>
        <w:rPr>
          <w:rtl/>
        </w:rPr>
      </w:pPr>
    </w:p>
    <w:p w:rsidR="006D0E10" w:rsidRDefault="007E0DDC">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6D0E10" w:rsidRDefault="007E0DDC">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6D0E10" w:rsidRDefault="006D0E10">
      <w:pPr>
        <w:pStyle w:val="ProductList-BodyIndented"/>
        <w:rPr>
          <w:rtl/>
        </w:rPr>
      </w:pPr>
    </w:p>
    <w:p w:rsidR="006D0E10" w:rsidRDefault="007E0DDC">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6D0E10" w:rsidRDefault="006D0E10">
      <w:pPr>
        <w:pStyle w:val="ProductList-BodyIndented"/>
        <w:ind w:left="720"/>
        <w:rPr>
          <w:rtl/>
        </w:rPr>
      </w:pPr>
    </w:p>
    <w:p w:rsidR="006D0E10" w:rsidRDefault="007E0DDC">
      <w:pPr>
        <w:pStyle w:val="ProductList-SubClauseHeading"/>
        <w:outlineLvl w:val="3"/>
        <w:rPr>
          <w:rtl/>
        </w:rPr>
      </w:pPr>
      <w:r>
        <w:rPr>
          <w:rtl/>
        </w:rPr>
        <w:t>شروط الشركات الإضافية</w:t>
      </w:r>
    </w:p>
    <w:p w:rsidR="006D0E10" w:rsidRDefault="007E0DDC">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6D0E10" w:rsidRDefault="006D0E10">
      <w:pPr>
        <w:pStyle w:val="ProductList-BodyIndented"/>
        <w:rPr>
          <w:rtl/>
        </w:rPr>
      </w:pPr>
    </w:p>
    <w:p w:rsidR="006D0E10" w:rsidRDefault="007E0DDC">
      <w:pPr>
        <w:pStyle w:val="ProductList-BodyIndented"/>
        <w:rPr>
          <w:rtl/>
        </w:rPr>
      </w:pPr>
      <w:r>
        <w:rPr>
          <w:rtl/>
        </w:rPr>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rsidR="006D0E10" w:rsidRDefault="006D0E10">
      <w:pPr>
        <w:pStyle w:val="ProductList-BodyIndented"/>
        <w:rPr>
          <w:rtl/>
        </w:rPr>
      </w:pPr>
    </w:p>
    <w:p w:rsidR="006D0E10" w:rsidRDefault="007E0DDC">
      <w:pPr>
        <w:pStyle w:val="ProductList-SubClauseHeading"/>
        <w:outlineLvl w:val="3"/>
        <w:rPr>
          <w:rtl/>
        </w:rPr>
      </w:pPr>
      <w:r>
        <w:rPr>
          <w:rtl/>
        </w:rPr>
        <w:t>أهلية SCE</w:t>
      </w:r>
    </w:p>
    <w:p w:rsidR="006D0E10" w:rsidRDefault="007E0DDC">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6D0E10" w:rsidRDefault="006D0E10">
      <w:pPr>
        <w:pStyle w:val="ProductList-BodyIndented"/>
        <w:rPr>
          <w:rtl/>
        </w:rPr>
      </w:pPr>
    </w:p>
    <w:p w:rsidR="006D0E10" w:rsidRDefault="007E0DDC">
      <w:pPr>
        <w:pStyle w:val="ProductList-BodyIndented"/>
        <w:rPr>
          <w:rtl/>
        </w:rPr>
      </w:pPr>
      <w:r>
        <w:rPr>
          <w:rtl/>
        </w:rPr>
        <w:t>المنتجات الأساسية للتطبيق المؤهل هي:</w:t>
      </w:r>
    </w:p>
    <w:p w:rsidR="006D0E10" w:rsidRDefault="007E0DDC" w:rsidP="007E0DDC">
      <w:pPr>
        <w:pStyle w:val="ProductList-Bullet"/>
        <w:numPr>
          <w:ilvl w:val="1"/>
          <w:numId w:val="50"/>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6D0E10" w:rsidRDefault="007E0DDC" w:rsidP="007E0DDC">
      <w:pPr>
        <w:pStyle w:val="ProductList-Bullet"/>
        <w:numPr>
          <w:ilvl w:val="1"/>
          <w:numId w:val="50"/>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6D0E10" w:rsidRDefault="007E0DDC" w:rsidP="007E0DDC">
      <w:pPr>
        <w:pStyle w:val="ProductList-Bullet"/>
        <w:numPr>
          <w:ilvl w:val="1"/>
          <w:numId w:val="50"/>
        </w:numPr>
        <w:rPr>
          <w:rtl/>
        </w:rPr>
      </w:pPr>
      <w:r>
        <w:rPr>
          <w:rtl/>
        </w:rPr>
        <w:t>Office SharePoint Server</w:t>
      </w:r>
      <w:r>
        <w:fldChar w:fldCharType="begin"/>
      </w:r>
      <w:r>
        <w:instrText xml:space="preserve"> XE "SharePoint Server" </w:instrText>
      </w:r>
      <w:r>
        <w:fldChar w:fldCharType="end"/>
      </w:r>
    </w:p>
    <w:p w:rsidR="006D0E10" w:rsidRDefault="007E0DDC">
      <w:pPr>
        <w:pStyle w:val="ProductList-BodyIndented"/>
        <w:rPr>
          <w:rtl/>
        </w:rPr>
      </w:pPr>
      <w:r>
        <w:rPr>
          <w:rtl/>
        </w:rPr>
        <w:t>المنتجات المؤهلة من مكون البنية الأساسية (Core Infrastructure Component) هي:</w:t>
      </w:r>
    </w:p>
    <w:p w:rsidR="006D0E10" w:rsidRDefault="007E0DDC" w:rsidP="007E0DDC">
      <w:pPr>
        <w:pStyle w:val="ProductList-Bullet"/>
        <w:numPr>
          <w:ilvl w:val="1"/>
          <w:numId w:val="51"/>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6D0E10" w:rsidRDefault="007E0DDC" w:rsidP="007E0DDC">
      <w:pPr>
        <w:pStyle w:val="ProductList-Bullet"/>
        <w:numPr>
          <w:ilvl w:val="1"/>
          <w:numId w:val="51"/>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6D0E10" w:rsidRDefault="006D0E10">
      <w:pPr>
        <w:pStyle w:val="ProductList-BodyIndented"/>
        <w:rPr>
          <w:rtl/>
        </w:rPr>
      </w:pPr>
    </w:p>
    <w:p w:rsidR="006D0E10" w:rsidRDefault="007E0DDC">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250,000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375,000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337,500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412,500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2,062,500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2,000,000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268,750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168,750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30,000,000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300,000,000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2,062,500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437,500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2,500,000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8,750,000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12,500,000</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8,250,000</w:t>
            </w:r>
          </w:p>
        </w:tc>
      </w:tr>
    </w:tbl>
    <w:p w:rsidR="006D0E10" w:rsidRDefault="006D0E10">
      <w:pPr>
        <w:pStyle w:val="ProductList-BodyIndented"/>
        <w:ind w:left="720"/>
        <w:rPr>
          <w:rtl/>
        </w:rPr>
      </w:pPr>
    </w:p>
    <w:p w:rsidR="006D0E10" w:rsidRDefault="007E0DDC">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6D0E10" w:rsidRDefault="006D0E10">
      <w:pPr>
        <w:pStyle w:val="ProductList-BodyIndented"/>
        <w:ind w:left="720"/>
        <w:rPr>
          <w:rtl/>
        </w:rPr>
      </w:pPr>
    </w:p>
    <w:p w:rsidR="006D0E10" w:rsidRDefault="007E0DDC">
      <w:pPr>
        <w:pStyle w:val="ProductList-SubClauseHeading"/>
        <w:outlineLvl w:val="3"/>
        <w:rPr>
          <w:rtl/>
        </w:rPr>
      </w:pPr>
      <w:r>
        <w:rPr>
          <w:rtl/>
        </w:rPr>
        <w:t>تأهل مستودع البيانات المتوازي (Parallel Data Warehouse)</w:t>
      </w:r>
    </w:p>
    <w:p w:rsidR="006D0E10" w:rsidRDefault="007E0DDC">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6D0E10" w:rsidRDefault="006D0E10">
      <w:pPr>
        <w:pStyle w:val="ProductList-BodyIndented"/>
        <w:rPr>
          <w:rtl/>
        </w:rPr>
      </w:pPr>
    </w:p>
    <w:p w:rsidR="006D0E10" w:rsidRDefault="007E0DDC">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6D0E10" w:rsidRDefault="006D0E10">
      <w:pPr>
        <w:pStyle w:val="ProductList-BodyIndented"/>
        <w:rPr>
          <w:rtl/>
        </w:rPr>
      </w:pPr>
    </w:p>
    <w:p w:rsidR="006D0E10" w:rsidRDefault="007E0DDC">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جهات اتصال الدعم المسموح بها</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4</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5</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6</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7</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8</w:t>
            </w:r>
          </w:p>
        </w:tc>
      </w:tr>
    </w:tbl>
    <w:p w:rsidR="006D0E10" w:rsidRDefault="006D0E10">
      <w:pPr>
        <w:pStyle w:val="ProductList-BodyIndented"/>
        <w:rPr>
          <w:rtl/>
        </w:rPr>
      </w:pPr>
    </w:p>
    <w:p w:rsidR="006D0E10" w:rsidRDefault="007E0DDC">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6D0E10" w:rsidRDefault="007E0DDC">
      <w:pPr>
        <w:pStyle w:val="ProductList-BodyIndented"/>
        <w:rPr>
          <w:rtl/>
        </w:rPr>
      </w:pPr>
      <w:r>
        <w:rPr>
          <w:rtl/>
        </w:rPr>
        <w:t xml:space="preserve">ملاحظة: العملاء المرخصون حاليًا لـ PDW يحتفظون بهذه الميزة كما هو موضح في </w:t>
      </w:r>
      <w:hyperlink r:id="rId146">
        <w:r>
          <w:rPr>
            <w:color w:val="00467F"/>
            <w:u w:val="single"/>
            <w:rtl/>
          </w:rPr>
          <w:t>شروط المنتج يونيو 2016</w:t>
        </w:r>
      </w:hyperlink>
      <w:r>
        <w:rPr>
          <w:rtl/>
        </w:rPr>
        <w:t>.</w:t>
      </w:r>
    </w:p>
    <w:p w:rsidR="006D0E10" w:rsidRDefault="006D0E10">
      <w:pPr>
        <w:pStyle w:val="ProductList-BodyIndented"/>
        <w:rPr>
          <w:rtl/>
        </w:rPr>
      </w:pPr>
    </w:p>
    <w:p w:rsidR="006D0E10" w:rsidRDefault="007E0DDC">
      <w:pPr>
        <w:pStyle w:val="ProductList-ClauseHeading"/>
        <w:outlineLvl w:val="2"/>
        <w:rPr>
          <w:rtl/>
        </w:rPr>
      </w:pPr>
      <w:bookmarkStart w:id="351" w:name="_Sec587"/>
      <w:r>
        <w:rPr>
          <w:rtl/>
        </w:rPr>
        <w:t>توفر ترخيص الترقية</w:t>
      </w:r>
      <w:bookmarkEnd w:id="351"/>
    </w:p>
    <w:p w:rsidR="006D0E10" w:rsidRDefault="007E0DDC">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7">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6D0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الترقية إلى</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BizTalk Server Standard</w:t>
            </w:r>
            <w:r>
              <w:fldChar w:fldCharType="begin"/>
            </w:r>
            <w:r>
              <w:instrText xml:space="preserve"> XE "BizTalk Server Standard"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BizTalk Server Enterprise</w:t>
            </w:r>
            <w:r>
              <w:fldChar w:fldCharType="begin"/>
            </w:r>
            <w:r>
              <w:instrText xml:space="preserve"> XE "BizTalk Server Enterprise"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BizTalk Server Enterprise</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جهاز سطح مكتب تعليمي مع مجموعة اتفاقية ترخيص وصول العميل للمؤسسة</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School لسطح المكتب مع مجموعة اتفاقية ترخيص وصول العميل للمؤسسة</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Exchange Server Enterprise</w:t>
            </w:r>
            <w:r>
              <w:fldChar w:fldCharType="begin"/>
            </w:r>
            <w:r>
              <w:instrText xml:space="preserve"> XE "Exchange Server Enterprise"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Forefront TMG Enterprise</w:t>
            </w:r>
            <w:r>
              <w:fldChar w:fldCharType="begin"/>
            </w:r>
            <w:r>
              <w:instrText xml:space="preserve"> XE "Forefront TMG Enterprise"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267A38">
                  <w:t>‬</w:t>
                </w:r>
                <w:r w:rsidR="00267A38">
                  <w:t>‬</w:t>
                </w:r>
                <w:r w:rsidR="00CB6FB8">
                  <w:t>‬</w:t>
                </w:r>
                <w:r w:rsidR="00CB6FB8">
                  <w:t>‬</w:t>
                </w:r>
                <w:r w:rsidR="00CF7717">
                  <w:t>‬</w:t>
                </w:r>
                <w:r w:rsidR="00CF7717">
                  <w:t>‬</w:t>
                </w:r>
              </w:dir>
            </w:di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Professional Plus</w:t>
            </w:r>
            <w:r>
              <w:fldChar w:fldCharType="begin"/>
            </w:r>
            <w:r>
              <w:instrText xml:space="preserve"> XE "Office Professional Plus"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سطح مكتب المؤسسة</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Project Professional</w:t>
            </w:r>
            <w:r>
              <w:fldChar w:fldCharType="begin"/>
            </w:r>
            <w:r>
              <w:instrText xml:space="preserve"> XE "Project Professional"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SQL Server Enterprise Core</w:t>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Datacenter</w:t>
            </w:r>
            <w:r>
              <w:fldChar w:fldCharType="begin"/>
            </w:r>
            <w:r>
              <w:instrText xml:space="preserve"> XE "System Center Datacenter"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Visio Professional</w:t>
            </w:r>
            <w:r>
              <w:fldChar w:fldCharType="begin"/>
            </w:r>
            <w:r>
              <w:instrText xml:space="preserve"> XE "Visio Professional"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6D0E10">
        <w:tc>
          <w:tcPr>
            <w:tcW w:w="600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Server Datacenter</w:t>
            </w:r>
            <w:r>
              <w:fldChar w:fldCharType="begin"/>
            </w:r>
            <w:r>
              <w:instrText xml:space="preserve"> XE "Windows Server Datacenter" </w:instrText>
            </w:r>
            <w:r>
              <w:fldChar w:fldCharType="end"/>
            </w:r>
          </w:p>
        </w:tc>
      </w:tr>
    </w:tbl>
    <w:p w:rsidR="006D0E10" w:rsidRDefault="006D0E10">
      <w:pPr>
        <w:pStyle w:val="ProductList-Body"/>
        <w:rPr>
          <w:rtl/>
        </w:rPr>
      </w:pPr>
    </w:p>
    <w:p w:rsidR="006D0E10" w:rsidRDefault="007E0DDC">
      <w:pPr>
        <w:pStyle w:val="ProductList-ClauseHeading"/>
        <w:outlineLvl w:val="2"/>
        <w:rPr>
          <w:rtl/>
        </w:rPr>
      </w:pPr>
      <w:bookmarkStart w:id="352" w:name="_Sec588"/>
      <w:r>
        <w:rPr>
          <w:rtl/>
        </w:rPr>
        <w:t>الخوادم - حقوق استرداد الحالات المستعصية</w:t>
      </w:r>
      <w:bookmarkEnd w:id="352"/>
    </w:p>
    <w:p w:rsidR="006D0E10" w:rsidRDefault="007E0DDC">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267A38">
          <w:t>‬</w:t>
        </w:r>
        <w:r w:rsidR="00CB6FB8">
          <w:t>‬</w:t>
        </w:r>
        <w:r w:rsidR="00CF7717">
          <w:t>‬</w:t>
        </w:r>
      </w:dir>
    </w:p>
    <w:p w:rsidR="006D0E10" w:rsidRDefault="006D0E10">
      <w:pPr>
        <w:pStyle w:val="ProductList-Body"/>
        <w:rPr>
          <w:rtl/>
        </w:rPr>
      </w:pPr>
    </w:p>
    <w:p w:rsidR="006D0E10" w:rsidRDefault="007E0DDC">
      <w:pPr>
        <w:pStyle w:val="ProductList-SubSubClauseHeading"/>
        <w:outlineLvl w:val="4"/>
        <w:rPr>
          <w:rtl/>
        </w:rPr>
      </w:pPr>
      <w:r>
        <w:rPr>
          <w:rtl/>
        </w:rPr>
        <w:t>يُسمح باستخدام المثيلات الاحتياطية</w:t>
      </w:r>
    </w:p>
    <w:p w:rsidR="006D0E10" w:rsidRDefault="007E0DDC">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6D0E10" w:rsidRDefault="007E0DDC" w:rsidP="007E0DDC">
      <w:pPr>
        <w:pStyle w:val="ProductList-Bullet"/>
        <w:numPr>
          <w:ilvl w:val="2"/>
          <w:numId w:val="52"/>
        </w:numPr>
        <w:rPr>
          <w:rtl/>
        </w:rPr>
      </w:pPr>
      <w:r>
        <w:rPr>
          <w:rtl/>
        </w:rPr>
        <w:t>لفترات زمنية وجيزة من اختبار استرداد الحالات المستعصية خلال أسبوع واحد كل 90 يومًا،</w:t>
      </w:r>
    </w:p>
    <w:p w:rsidR="006D0E10" w:rsidRDefault="007E0DDC" w:rsidP="007E0DDC">
      <w:pPr>
        <w:pStyle w:val="ProductList-Bullet"/>
        <w:numPr>
          <w:ilvl w:val="2"/>
          <w:numId w:val="52"/>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rsidR="006D0E10" w:rsidRDefault="007E0DDC" w:rsidP="007E0DDC">
      <w:pPr>
        <w:pStyle w:val="ProductList-Bullet"/>
        <w:numPr>
          <w:ilvl w:val="2"/>
          <w:numId w:val="52"/>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r w:rsidR="00267A38">
          <w:t>‬</w:t>
        </w:r>
        <w:r w:rsidR="00CB6FB8">
          <w:t>‬</w:t>
        </w:r>
        <w:r w:rsidR="00CF7717">
          <w:t>‬</w:t>
        </w:r>
      </w:dir>
    </w:p>
    <w:p w:rsidR="006D0E10" w:rsidRDefault="006D0E10">
      <w:pPr>
        <w:pStyle w:val="ProductList-BodyIndented2"/>
        <w:rPr>
          <w:rtl/>
        </w:rPr>
      </w:pPr>
    </w:p>
    <w:p w:rsidR="006D0E10" w:rsidRDefault="007E0DDC">
      <w:pPr>
        <w:pStyle w:val="ProductList-SubSubClauseHeading"/>
        <w:outlineLvl w:val="4"/>
        <w:rPr>
          <w:rtl/>
        </w:rPr>
      </w:pPr>
      <w:r>
        <w:rPr>
          <w:rtl/>
        </w:rPr>
        <w:t>استخدام ميزة استخدام Azure Hybrid في استرداد الحالات المستعصية</w:t>
      </w:r>
    </w:p>
    <w:p w:rsidR="006D0E10" w:rsidRDefault="007E0DDC">
      <w:pPr>
        <w:pStyle w:val="ProductList-BodyIndented2"/>
        <w:rPr>
          <w:rtl/>
        </w:rPr>
      </w:pPr>
      <w:r>
        <w:rPr>
          <w:rtl/>
        </w:rPr>
        <w:t xml:space="preserve">يجوز للعميل اختياريًا استخدام Windows Server بموجب ميزة استخدام Azure Hybrid مع المثيلات الاحتياطية التي تعمل وتدار على Microsoft Azure باستخدام Azure Site Recovery. في هذه الحالة، بصرف النظر عن أي شيء يخالف شروط ترخيص Microsoft Azure التي تحكم ميزة استخدام Azure Hybrid، يسمح للعميل بشكل متزامن بنشر تراخيص Windows Server Standard نفسها على خدمات Microsoft Azure بموجب ميزة استخدام Azure Hybrid لأغراض الاختبار وأثناء الاستعادة كما هو وارد في "استخدام المثيلات الاحتياطية المسموح به" أعلاه) وعلى الخوادم المرخصة التي تشغّل أحمال العمل المتعلقة بالإنتاج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6D0E10" w:rsidRDefault="006D0E10">
      <w:pPr>
        <w:pStyle w:val="ProductList-BodyIndented2"/>
        <w:rPr>
          <w:rtl/>
        </w:rPr>
      </w:pPr>
    </w:p>
    <w:p w:rsidR="006D0E10" w:rsidRDefault="007E0DDC">
      <w:pPr>
        <w:pStyle w:val="ProductList-SubSubClauseHeading"/>
        <w:outlineLvl w:val="4"/>
        <w:rPr>
          <w:rtl/>
        </w:rPr>
      </w:pPr>
      <w:r>
        <w:rPr>
          <w:rtl/>
        </w:rPr>
        <w:t>متطلبات استخدام استرداد الحالات المستعصية</w:t>
      </w:r>
    </w:p>
    <w:p w:rsidR="006D0E10" w:rsidRDefault="007E0DDC">
      <w:pPr>
        <w:pStyle w:val="ProductList-BodyIndented2"/>
        <w:rPr>
          <w:rtl/>
        </w:rPr>
      </w:pPr>
      <w:r>
        <w:rPr>
          <w:rtl/>
        </w:rPr>
        <w:t>يجب أن يلتزم العميل بالشروط التالية لكي يستخدم البرنامج بموجب حقوق استرداد الحالات المستعصية:</w:t>
      </w:r>
    </w:p>
    <w:p w:rsidR="006D0E10" w:rsidRDefault="007E0DDC" w:rsidP="007E0DDC">
      <w:pPr>
        <w:pStyle w:val="ProductList-Bullet"/>
        <w:numPr>
          <w:ilvl w:val="2"/>
          <w:numId w:val="53"/>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267A38">
          <w:t>‬</w:t>
        </w:r>
        <w:r w:rsidR="00CB6FB8">
          <w:t>‬</w:t>
        </w:r>
        <w:r w:rsidR="00CF7717">
          <w:t>‬</w:t>
        </w:r>
      </w:dir>
    </w:p>
    <w:p w:rsidR="006D0E10" w:rsidRDefault="007E0DDC" w:rsidP="007E0DDC">
      <w:pPr>
        <w:pStyle w:val="ProductList-Bullet"/>
        <w:numPr>
          <w:ilvl w:val="2"/>
          <w:numId w:val="53"/>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6D0E10" w:rsidRDefault="007E0DDC" w:rsidP="007E0DDC">
      <w:pPr>
        <w:pStyle w:val="ProductList-Bullet"/>
        <w:numPr>
          <w:ilvl w:val="2"/>
          <w:numId w:val="53"/>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w:t>
      </w:r>
    </w:p>
    <w:p w:rsidR="006D0E10" w:rsidRDefault="007E0DDC" w:rsidP="007E0DDC">
      <w:pPr>
        <w:pStyle w:val="ProductList-Bullet"/>
        <w:numPr>
          <w:ilvl w:val="2"/>
          <w:numId w:val="53"/>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6D0E10" w:rsidRDefault="007E0DDC" w:rsidP="007E0DDC">
      <w:pPr>
        <w:pStyle w:val="ProductList-Bullet"/>
        <w:numPr>
          <w:ilvl w:val="2"/>
          <w:numId w:val="53"/>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6D0E10" w:rsidRDefault="007E0DDC" w:rsidP="007E0DDC">
      <w:pPr>
        <w:pStyle w:val="ProductList-Bullet"/>
        <w:numPr>
          <w:ilvl w:val="2"/>
          <w:numId w:val="53"/>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6D0E10" w:rsidRDefault="006D0E10">
      <w:pPr>
        <w:pStyle w:val="ProductList-BodyIndented2"/>
        <w:rPr>
          <w:rtl/>
        </w:rPr>
      </w:pPr>
    </w:p>
    <w:p w:rsidR="006D0E10" w:rsidRDefault="007E0DDC">
      <w:pPr>
        <w:pStyle w:val="ProductList-SubSubClauseHeading"/>
        <w:outlineLvl w:val="4"/>
        <w:rPr>
          <w:rtl/>
        </w:rPr>
      </w:pPr>
      <w:r>
        <w:rPr>
          <w:rtl/>
        </w:rPr>
        <w:t>استخدام إضافي مسموح به لـ Windows Server</w:t>
      </w:r>
    </w:p>
    <w:p w:rsidR="006D0E10" w:rsidRDefault="007E0DDC" w:rsidP="007E0DDC">
      <w:pPr>
        <w:pStyle w:val="ProductList-Bullet"/>
        <w:numPr>
          <w:ilvl w:val="2"/>
          <w:numId w:val="54"/>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267A38">
          <w:t>‬</w:t>
        </w:r>
        <w:r w:rsidR="00CB6FB8">
          <w:t>‬</w:t>
        </w:r>
        <w:r w:rsidR="00CF7717">
          <w:t>‬</w:t>
        </w:r>
      </w:dir>
    </w:p>
    <w:p w:rsidR="006D0E10" w:rsidRDefault="007E0DDC" w:rsidP="007E0DDC">
      <w:pPr>
        <w:pStyle w:val="ProductList-Bullet"/>
        <w:numPr>
          <w:ilvl w:val="3"/>
          <w:numId w:val="54"/>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6D0E10" w:rsidRDefault="007E0DDC" w:rsidP="007E0DDC">
      <w:pPr>
        <w:pStyle w:val="ProductList-Bullet"/>
        <w:numPr>
          <w:ilvl w:val="3"/>
          <w:numId w:val="54"/>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6D0E10" w:rsidRDefault="007E0DDC">
      <w:pPr>
        <w:pStyle w:val="ProductList-BodyIndented2"/>
        <w:ind w:left="1440"/>
        <w:rPr>
          <w:rtl/>
        </w:rPr>
      </w:pPr>
      <w:r>
        <w:rPr>
          <w:rtl/>
        </w:rPr>
        <w:t>- تشغيل برامج الأجهزة الظاهرية، مثل Hyper-V،</w:t>
      </w:r>
    </w:p>
    <w:p w:rsidR="006D0E10" w:rsidRDefault="007E0DDC">
      <w:pPr>
        <w:pStyle w:val="ProductList-BodyIndented2"/>
        <w:ind w:left="1440"/>
        <w:rPr>
          <w:rtl/>
        </w:rPr>
      </w:pPr>
      <w:r>
        <w:rPr>
          <w:rtl/>
        </w:rPr>
        <w:t>- وتوفير خدمات الأجهزة الظاهرية،</w:t>
      </w:r>
    </w:p>
    <w:p w:rsidR="006D0E10" w:rsidRDefault="007E0DDC">
      <w:pPr>
        <w:pStyle w:val="ProductList-BodyIndented2"/>
        <w:ind w:left="1440"/>
        <w:rPr>
          <w:rtl/>
        </w:rPr>
      </w:pPr>
      <w:r>
        <w:rPr>
          <w:rtl/>
        </w:rPr>
        <w:t>- وتشغيل وكلاء البرامج لإدارة برامج الأجهزة الظاهرية،</w:t>
      </w:r>
    </w:p>
    <w:p w:rsidR="006D0E10" w:rsidRDefault="007E0DDC">
      <w:pPr>
        <w:pStyle w:val="ProductList-BodyIndented2"/>
        <w:ind w:left="1440"/>
        <w:rPr>
          <w:rtl/>
        </w:rPr>
      </w:pPr>
      <w:r>
        <w:rPr>
          <w:rtl/>
        </w:rPr>
        <w:t>- والاستخدام كوجهة للنسخ المتماثل،</w:t>
      </w:r>
    </w:p>
    <w:p w:rsidR="006D0E10" w:rsidRDefault="007E0DDC">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6D0E10" w:rsidRDefault="007E0DDC">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6D0E10" w:rsidRDefault="007E0DDC">
      <w:pPr>
        <w:pStyle w:val="ProductList-BodyIndented2"/>
        <w:ind w:left="1440"/>
        <w:rPr>
          <w:rtl/>
        </w:rPr>
      </w:pPr>
      <w:r>
        <w:rPr>
          <w:rtl/>
        </w:rPr>
        <w:t xml:space="preserve">- وتشغيل أحمال استرداد الحالات المستعصية كما هو موضح أعلاه. </w:t>
      </w:r>
    </w:p>
    <w:p w:rsidR="006D0E10" w:rsidRDefault="007E0DDC" w:rsidP="007E0DDC">
      <w:pPr>
        <w:pStyle w:val="ProductList-Bullet"/>
        <w:numPr>
          <w:ilvl w:val="3"/>
          <w:numId w:val="55"/>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6D0E10" w:rsidRDefault="006D0E10">
      <w:pPr>
        <w:pStyle w:val="ProductList-BodyIndented2"/>
        <w:rPr>
          <w:rtl/>
        </w:rPr>
      </w:pPr>
    </w:p>
    <w:p w:rsidR="006D0E10" w:rsidRDefault="006D0E10">
      <w:pPr>
        <w:pStyle w:val="ProductList-BodyIndented2"/>
        <w:rPr>
          <w:rtl/>
        </w:rPr>
      </w:pPr>
    </w:p>
    <w:p w:rsidR="006D0E10" w:rsidRDefault="007E0DDC">
      <w:pPr>
        <w:pStyle w:val="ProductList-ClauseHeading"/>
        <w:outlineLvl w:val="2"/>
        <w:rPr>
          <w:rtl/>
        </w:rPr>
      </w:pPr>
      <w:bookmarkStart w:id="353" w:name="_Sec589"/>
      <w:r>
        <w:rPr>
          <w:rtl/>
        </w:rPr>
        <w:t>إمكانية نقل الترخيص</w:t>
      </w:r>
      <w:bookmarkEnd w:id="353"/>
    </w:p>
    <w:p w:rsidR="006D0E10" w:rsidRDefault="007E0DDC">
      <w:pPr>
        <w:pStyle w:val="ProductList-SubClauseHeading"/>
        <w:outlineLvl w:val="3"/>
        <w:rPr>
          <w:rtl/>
        </w:rPr>
      </w:pPr>
      <w:r>
        <w:rPr>
          <w:rtl/>
        </w:rPr>
        <w:t>إمكانية نقل الترخيص عبر مزارع الخوادم</w:t>
      </w:r>
    </w:p>
    <w:p w:rsidR="006D0E10" w:rsidRDefault="007E0DDC">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6D0E10" w:rsidRDefault="006D0E10">
      <w:pPr>
        <w:pStyle w:val="ProductList-BodyIndented"/>
        <w:rPr>
          <w:rtl/>
        </w:rPr>
      </w:pPr>
    </w:p>
    <w:p w:rsidR="006D0E10" w:rsidRDefault="007E0DDC">
      <w:pPr>
        <w:pStyle w:val="ProductList-SubClauseHeading"/>
        <w:outlineLvl w:val="3"/>
        <w:rPr>
          <w:rtl/>
        </w:rPr>
      </w:pPr>
      <w:r>
        <w:rPr>
          <w:rtl/>
        </w:rPr>
        <w:t>نقل التراخيص من خلال ضمان البرنامج</w:t>
      </w:r>
    </w:p>
    <w:p w:rsidR="006D0E10" w:rsidRDefault="007E0DDC">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267A38">
          <w:t>‬</w:t>
        </w:r>
        <w:r w:rsidR="00CB6FB8">
          <w:t>‬</w:t>
        </w:r>
        <w:r w:rsidR="00CF7717">
          <w:t>‬</w:t>
        </w:r>
      </w:dir>
    </w:p>
    <w:p w:rsidR="006D0E10" w:rsidRDefault="006D0E10">
      <w:pPr>
        <w:pStyle w:val="ProductList-BodyIndented"/>
        <w:rPr>
          <w:rtl/>
        </w:rPr>
      </w:pPr>
    </w:p>
    <w:p w:rsidR="006D0E10" w:rsidRDefault="007E0DDC">
      <w:pPr>
        <w:pStyle w:val="ProductList-SubSubClauseHeading"/>
        <w:outlineLvl w:val="4"/>
        <w:rPr>
          <w:rtl/>
        </w:rPr>
      </w:pPr>
      <w:r>
        <w:rPr>
          <w:rtl/>
        </w:rPr>
        <w:t>الاستخدام المسموح به:</w:t>
      </w:r>
    </w:p>
    <w:p w:rsidR="006D0E10" w:rsidRDefault="007E0DDC">
      <w:pPr>
        <w:pStyle w:val="ProductList-BodyIndented2"/>
        <w:rPr>
          <w:rtl/>
        </w:rPr>
      </w:pPr>
      <w:r>
        <w:rPr>
          <w:rtl/>
        </w:rPr>
        <w:t>باستخدام إمكانية نقل الترخيص من خلال ضمان البرنامج، يجوز للعميل:</w:t>
      </w:r>
    </w:p>
    <w:p w:rsidR="006D0E10" w:rsidRDefault="007E0DDC" w:rsidP="007E0DDC">
      <w:pPr>
        <w:pStyle w:val="ProductList-Bullet"/>
        <w:numPr>
          <w:ilvl w:val="2"/>
          <w:numId w:val="56"/>
        </w:numPr>
        <w:rPr>
          <w:rtl/>
        </w:rPr>
      </w:pPr>
      <w:r>
        <w:rPr>
          <w:rtl/>
        </w:rPr>
        <w:t xml:space="preserve">تشغيل البرنامج المرخّص على خوادم مشتركة؛ و/أو </w:t>
      </w:r>
    </w:p>
    <w:p w:rsidR="006D0E10" w:rsidRDefault="007E0DDC" w:rsidP="007E0DDC">
      <w:pPr>
        <w:pStyle w:val="ProductList-Bullet"/>
        <w:numPr>
          <w:ilvl w:val="2"/>
          <w:numId w:val="56"/>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6D0E10" w:rsidRDefault="007E0DDC" w:rsidP="007E0DDC">
      <w:pPr>
        <w:pStyle w:val="ProductList-Bullet"/>
        <w:numPr>
          <w:ilvl w:val="2"/>
          <w:numId w:val="5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6D0E10" w:rsidRDefault="007E0DDC" w:rsidP="007E0DDC">
      <w:pPr>
        <w:pStyle w:val="ProductList-Bullet"/>
        <w:numPr>
          <w:ilvl w:val="2"/>
          <w:numId w:val="5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6D0E10" w:rsidRDefault="006D0E10">
      <w:pPr>
        <w:pStyle w:val="ProductList-BodyIndented2"/>
        <w:rPr>
          <w:rtl/>
        </w:rPr>
      </w:pPr>
    </w:p>
    <w:p w:rsidR="006D0E10" w:rsidRDefault="007E0DDC">
      <w:pPr>
        <w:pStyle w:val="ProductList-SubSubClauseHeading"/>
        <w:outlineLvl w:val="4"/>
        <w:rPr>
          <w:rtl/>
        </w:rPr>
      </w:pPr>
      <w:r>
        <w:rPr>
          <w:rtl/>
        </w:rPr>
        <w:t>المتطلبات:</w:t>
      </w:r>
    </w:p>
    <w:p w:rsidR="006D0E10" w:rsidRDefault="007E0DDC">
      <w:pPr>
        <w:pStyle w:val="ProductList-BodyIndented2"/>
        <w:rPr>
          <w:rtl/>
        </w:rPr>
      </w:pPr>
      <w:r>
        <w:rPr>
          <w:rtl/>
        </w:rPr>
        <w:t>لاستخدام إمكانية نقل الترخيص من خلال ضمان البرنامج، يجب على العميل:</w:t>
      </w:r>
    </w:p>
    <w:p w:rsidR="006D0E10" w:rsidRDefault="007E0DDC" w:rsidP="007E0DDC">
      <w:pPr>
        <w:pStyle w:val="ProductList-Bullet"/>
        <w:numPr>
          <w:ilvl w:val="2"/>
          <w:numId w:val="57"/>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6D0E10" w:rsidRDefault="007E0DDC" w:rsidP="007E0DDC">
      <w:pPr>
        <w:pStyle w:val="ProductList-Bullet"/>
        <w:numPr>
          <w:ilvl w:val="2"/>
          <w:numId w:val="57"/>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6D0E10" w:rsidRDefault="007E0DDC" w:rsidP="007E0DDC">
      <w:pPr>
        <w:pStyle w:val="ProductList-Bullet"/>
        <w:numPr>
          <w:ilvl w:val="2"/>
          <w:numId w:val="57"/>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6D0E10" w:rsidRDefault="006D0E10">
      <w:pPr>
        <w:pStyle w:val="ProductList-BodyIndented2"/>
        <w:rPr>
          <w:rtl/>
        </w:rPr>
      </w:pPr>
    </w:p>
    <w:p w:rsidR="006D0E10" w:rsidRDefault="007E0DDC">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267A38">
          <w:t>‬</w:t>
        </w:r>
        <w:r w:rsidR="00CB6FB8">
          <w:t>‬</w:t>
        </w:r>
        <w:r w:rsidR="00CF7717">
          <w:t>‬</w:t>
        </w:r>
      </w:dir>
    </w:p>
    <w:tbl>
      <w:tblPr>
        <w:tblStyle w:val="PURTable1"/>
        <w:bidiVisual/>
        <w:tblW w:w="0" w:type="dxa"/>
        <w:tblLook w:val="04A0" w:firstRow="1" w:lastRow="0" w:firstColumn="1" w:lastColumn="0" w:noHBand="0" w:noVBand="1"/>
      </w:tblPr>
      <w:tblGrid>
        <w:gridCol w:w="2599"/>
        <w:gridCol w:w="2584"/>
        <w:gridCol w:w="2504"/>
        <w:gridCol w:w="2509"/>
      </w:tblGrid>
      <w:tr w:rsidR="006D0E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العدد المسموح به:</w:t>
            </w:r>
          </w:p>
          <w:p w:rsidR="006D0E10" w:rsidRDefault="007E0DDC">
            <w:pPr>
              <w:pStyle w:val="ProductList-TableBody"/>
              <w:rPr>
                <w:rtl/>
              </w:rPr>
            </w:pPr>
            <w:r>
              <w:rPr>
                <w:color w:val="FFFFFF"/>
                <w:rtl/>
              </w:rPr>
              <w:t>بيئات نظام تشغيل أو نوَيات لكل ترخيص</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بيئة نظام تشغيل واحدة لكل ترخيص</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بيئة نظام تشغيل واحدة لكل ترخيص</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بيئتا أنظمة تشغيل مُدارتان لكل خادم مرخَّص</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10 بيئات أنظمة تشغيل مُدارة لكل خادم مرخَّص</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بيئتا أنظمة تشغيل مُدارتان لكل خادم مرخَّص</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10 بيئات أنظمة تشغيل مُدارة لكل خادم مرخَّص</w:t>
            </w:r>
          </w:p>
        </w:tc>
      </w:tr>
    </w:tbl>
    <w:p w:rsidR="006D0E10" w:rsidRDefault="006D0E10">
      <w:pPr>
        <w:pStyle w:val="ProductList-BodyIndented2"/>
        <w:rPr>
          <w:rtl/>
        </w:rPr>
      </w:pPr>
    </w:p>
    <w:p w:rsidR="006D0E10" w:rsidRDefault="007E0DDC">
      <w:pPr>
        <w:pStyle w:val="ProductList-SubSubClauseHeading"/>
        <w:outlineLvl w:val="4"/>
        <w:rPr>
          <w:rtl/>
        </w:rPr>
      </w:pPr>
      <w:r>
        <w:rPr>
          <w:rtl/>
        </w:rPr>
        <w:t>حقوق تجاوز الفشل</w:t>
      </w:r>
    </w:p>
    <w:p w:rsidR="006D0E10" w:rsidRDefault="007E0DDC">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6D0E10" w:rsidRDefault="006D0E10">
      <w:pPr>
        <w:pStyle w:val="ProductList-BodyIndented2"/>
        <w:rPr>
          <w:rtl/>
        </w:rPr>
      </w:pPr>
    </w:p>
    <w:p w:rsidR="006D0E10" w:rsidRDefault="007E0DDC">
      <w:pPr>
        <w:pStyle w:val="ProductList-ClauseHeading"/>
        <w:outlineLvl w:val="2"/>
        <w:rPr>
          <w:rtl/>
        </w:rPr>
      </w:pPr>
      <w:bookmarkStart w:id="354" w:name="_Sec590"/>
      <w:r>
        <w:rPr>
          <w:rtl/>
        </w:rPr>
        <w:t>الخوادم - التطبيقات الذاتية الاستضافة</w:t>
      </w:r>
      <w:bookmarkEnd w:id="354"/>
    </w:p>
    <w:p w:rsidR="006D0E10" w:rsidRDefault="007E0DDC">
      <w:pPr>
        <w:pStyle w:val="ProductList-Body"/>
        <w:rPr>
          <w:rtl/>
        </w:rPr>
      </w:pPr>
      <w:r>
        <w:rPr>
          <w:rtl/>
        </w:rPr>
        <w:t>التطبيقات الذاتية الاستضافة هي تلك المنتجات التي تنطبق عليها حقوق الاستضافة الذاتية.</w:t>
      </w:r>
    </w:p>
    <w:p w:rsidR="006D0E10" w:rsidRDefault="006D0E10">
      <w:pPr>
        <w:pStyle w:val="ProductList-Body"/>
        <w:rPr>
          <w:rtl/>
        </w:rPr>
      </w:pPr>
    </w:p>
    <w:p w:rsidR="006D0E10" w:rsidRDefault="007E0DDC">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rsidR="006D0E10" w:rsidRDefault="006D0E10">
      <w:pPr>
        <w:pStyle w:val="ProductList-Body"/>
        <w:rPr>
          <w:rtl/>
        </w:rPr>
      </w:pPr>
    </w:p>
    <w:p w:rsidR="006D0E10" w:rsidRDefault="007E0DDC">
      <w:pPr>
        <w:pStyle w:val="ProductList-SubClauseHeading"/>
        <w:outlineLvl w:val="3"/>
        <w:rPr>
          <w:rtl/>
        </w:rPr>
      </w:pPr>
      <w:r>
        <w:rPr>
          <w:rtl/>
        </w:rPr>
        <w:t>المتطلبات</w:t>
      </w:r>
    </w:p>
    <w:p w:rsidR="006D0E10" w:rsidRDefault="007E0DDC">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6D0E10" w:rsidRDefault="007E0DDC" w:rsidP="007E0DDC">
      <w:pPr>
        <w:pStyle w:val="ProductList-Bullet"/>
        <w:numPr>
          <w:ilvl w:val="1"/>
          <w:numId w:val="58"/>
        </w:numPr>
        <w:rPr>
          <w:rtl/>
        </w:rPr>
      </w:pPr>
      <w:r>
        <w:rPr>
          <w:rtl/>
        </w:rPr>
        <w:t>التطبيقات الذاتية الاستضافة التي يتم تشغيلها كجزء من الحل الموحد،</w:t>
      </w:r>
    </w:p>
    <w:p w:rsidR="006D0E10" w:rsidRDefault="007E0DDC" w:rsidP="007E0DDC">
      <w:pPr>
        <w:pStyle w:val="ProductList-Bullet"/>
        <w:numPr>
          <w:ilvl w:val="1"/>
          <w:numId w:val="58"/>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6D0E10" w:rsidRDefault="007E0DDC">
      <w:pPr>
        <w:pStyle w:val="ProductList-BodyIndented"/>
        <w:rPr>
          <w:rtl/>
        </w:rPr>
      </w:pPr>
      <w:r>
        <w:rPr>
          <w:rtl/>
        </w:rPr>
        <w:t xml:space="preserve">يجب أن تكون جميع برامج Microsoft المستخدمة لإنشاء الحل الموحد وتقديمه: </w:t>
      </w:r>
    </w:p>
    <w:p w:rsidR="006D0E10" w:rsidRDefault="007E0DDC" w:rsidP="007E0DDC">
      <w:pPr>
        <w:pStyle w:val="ProductList-Bullet"/>
        <w:numPr>
          <w:ilvl w:val="1"/>
          <w:numId w:val="59"/>
        </w:numPr>
        <w:rPr>
          <w:rtl/>
        </w:rPr>
      </w:pPr>
      <w:r>
        <w:rPr>
          <w:rtl/>
        </w:rPr>
        <w:t>مرخصة من خلال برنامج الترخيص المجمع،</w:t>
      </w:r>
    </w:p>
    <w:p w:rsidR="006D0E10" w:rsidRDefault="007E0DDC" w:rsidP="007E0DDC">
      <w:pPr>
        <w:pStyle w:val="ProductList-Bullet"/>
        <w:numPr>
          <w:ilvl w:val="1"/>
          <w:numId w:val="59"/>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6D0E10" w:rsidRDefault="006D0E10">
      <w:pPr>
        <w:pStyle w:val="ProductList-BodyIndented"/>
        <w:rPr>
          <w:rtl/>
        </w:rPr>
      </w:pPr>
    </w:p>
    <w:p w:rsidR="006D0E10" w:rsidRDefault="007E0DDC">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267A38">
          <w:t>‬</w:t>
        </w:r>
        <w:r w:rsidR="00CB6FB8">
          <w:t>‬</w:t>
        </w:r>
        <w:r w:rsidR="00CF7717">
          <w:t>‬</w:t>
        </w:r>
      </w:dir>
    </w:p>
    <w:p w:rsidR="006D0E10" w:rsidRDefault="006D0E10">
      <w:pPr>
        <w:pStyle w:val="ProductList-BodyIndented"/>
        <w:rPr>
          <w:rtl/>
        </w:rPr>
      </w:pPr>
    </w:p>
    <w:p w:rsidR="006D0E10" w:rsidRDefault="007E0DDC">
      <w:pPr>
        <w:pStyle w:val="ProductList-BodyIndented"/>
        <w:rPr>
          <w:rtl/>
        </w:rPr>
      </w:pPr>
      <w:r>
        <w:rPr>
          <w:rtl/>
        </w:rPr>
        <w:t>يجب أن تتوافر الشروط التالية في برنامج العميل:</w:t>
      </w:r>
    </w:p>
    <w:p w:rsidR="006D0E10" w:rsidRDefault="007E0DDC" w:rsidP="007E0DDC">
      <w:pPr>
        <w:pStyle w:val="ProductList-Bullet"/>
        <w:numPr>
          <w:ilvl w:val="1"/>
          <w:numId w:val="60"/>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6D0E10" w:rsidRDefault="007E0DDC" w:rsidP="007E0DDC">
      <w:pPr>
        <w:pStyle w:val="ProductList-Bullet"/>
        <w:numPr>
          <w:ilvl w:val="1"/>
          <w:numId w:val="60"/>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6D0E10" w:rsidRDefault="007E0DDC" w:rsidP="007E0DDC">
      <w:pPr>
        <w:pStyle w:val="ProductList-Bullet"/>
        <w:numPr>
          <w:ilvl w:val="1"/>
          <w:numId w:val="60"/>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6D0E10" w:rsidRDefault="007E0DDC" w:rsidP="007E0DDC">
      <w:pPr>
        <w:pStyle w:val="ProductList-Bullet"/>
        <w:numPr>
          <w:ilvl w:val="1"/>
          <w:numId w:val="60"/>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6D0E10" w:rsidRDefault="006D0E10">
      <w:pPr>
        <w:pStyle w:val="ProductList-BodyIndented"/>
        <w:rPr>
          <w:rtl/>
        </w:rPr>
      </w:pPr>
    </w:p>
    <w:p w:rsidR="006D0E10" w:rsidRDefault="007E0DDC">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267A38">
          <w:t>‬</w:t>
        </w:r>
        <w:r w:rsidR="00CB6FB8">
          <w:t>‬</w:t>
        </w:r>
        <w:r w:rsidR="00CF7717">
          <w:t>‬</w:t>
        </w:r>
      </w:dir>
    </w:p>
    <w:p w:rsidR="006D0E10" w:rsidRDefault="006D0E1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Indented"/>
        <w:rPr>
          <w:rtl/>
        </w:rPr>
      </w:pPr>
    </w:p>
    <w:p w:rsidR="006D0E10" w:rsidRDefault="006D0E10">
      <w:pPr>
        <w:pStyle w:val="PURBreadcrumb"/>
        <w:bidi/>
        <w:rPr>
          <w:rtl/>
        </w:rPr>
      </w:pPr>
    </w:p>
    <w:p w:rsidR="006D0E10" w:rsidRDefault="007E0DDC">
      <w:pPr>
        <w:pStyle w:val="ProductList-SectionHeading"/>
        <w:pageBreakBefore/>
        <w:outlineLvl w:val="0"/>
        <w:rPr>
          <w:rtl/>
        </w:rPr>
      </w:pPr>
      <w:bookmarkStart w:id="355" w:name="_Sec1237"/>
      <w:bookmarkEnd w:id="332"/>
      <w:r>
        <w:rPr>
          <w:rtl/>
        </w:rPr>
        <w:t>الملحق ج – المكونات الإضافية وتراخيص الانتقال الأخرى</w:t>
      </w:r>
      <w:r>
        <w:rPr>
          <w:rtl/>
        </w:rPr>
        <w:t>‬‏</w:t>
      </w:r>
      <w:dir w:val="rtl">
        <w:r>
          <w:fldChar w:fldCharType="begin"/>
        </w:r>
        <w:r>
          <w:instrText xml:space="preserve"> TC "</w:instrText>
        </w:r>
        <w:bookmarkStart w:id="356" w:name="_Toc502055129"/>
        <w:r>
          <w:instrText>الملحق ج – المكونات الإضافية وتراخيص الانتقال الأخرى</w:instrText>
        </w:r>
        <w:r>
          <w:instrText>‬‏</w:instrText>
        </w:r>
        <w:dir w:val="rtl">
          <w:bookmarkEnd w:id="356"/>
          <w:r>
            <w:instrText>" \l 1</w:instrText>
          </w:r>
          <w:r>
            <w:fldChar w:fldCharType="end"/>
          </w:r>
          <w:r w:rsidR="00267A38">
            <w:t>‬</w:t>
          </w:r>
          <w:r w:rsidR="00267A38">
            <w:t>‬</w:t>
          </w:r>
          <w:r w:rsidR="00CB6FB8">
            <w:t>‬</w:t>
          </w:r>
          <w:r w:rsidR="00CB6FB8">
            <w:t>‬</w:t>
          </w:r>
          <w:r w:rsidR="00CF7717">
            <w:t>‬</w:t>
          </w:r>
          <w:r w:rsidR="00CF7717">
            <w:t>‬</w:t>
          </w:r>
        </w:dir>
      </w:di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357" w:name="_Sec1238"/>
      <w:r>
        <w:rPr>
          <w:rtl/>
        </w:rPr>
        <w:t>المكونات الإضافية</w:t>
      </w:r>
      <w:bookmarkEnd w:id="357"/>
      <w:r>
        <w:fldChar w:fldCharType="begin"/>
      </w:r>
      <w:r>
        <w:instrText xml:space="preserve"> TC "</w:instrText>
      </w:r>
      <w:bookmarkStart w:id="358" w:name="_Toc502055130"/>
      <w:r>
        <w:instrText>المكونات الإضافية</w:instrText>
      </w:r>
      <w:bookmarkEnd w:id="358"/>
      <w:r>
        <w:instrText>" \l 2</w:instrText>
      </w:r>
      <w:r>
        <w:fldChar w:fldCharType="end"/>
      </w:r>
    </w:p>
    <w:p w:rsidR="006D0E10" w:rsidRDefault="007E0DDC">
      <w:pPr>
        <w:pStyle w:val="ProductList-Body"/>
        <w:rPr>
          <w:rtl/>
        </w:rPr>
      </w:pPr>
      <w:r>
        <w:rPr>
          <w:rtl/>
        </w:rPr>
        <w:t>يجوز للعميل الحصول على المكونات الإضافية بموجب الشروط التالية:</w:t>
      </w:r>
    </w:p>
    <w:p w:rsidR="006D0E10" w:rsidRDefault="007E0DDC" w:rsidP="007E0DDC">
      <w:pPr>
        <w:pStyle w:val="ProductList-Bullet"/>
        <w:numPr>
          <w:ilvl w:val="0"/>
          <w:numId w:val="61"/>
        </w:numPr>
        <w:rPr>
          <w:rtl/>
        </w:rPr>
      </w:pPr>
      <w:r>
        <w:rPr>
          <w:rtl/>
        </w:rPr>
        <w:t xml:space="preserve">يجب أن يكون لدى العميل ضمان برنامج (SA) نشط للتراخيص المؤهل المقابل </w:t>
      </w:r>
    </w:p>
    <w:p w:rsidR="006D0E10" w:rsidRDefault="007E0DDC" w:rsidP="007E0DDC">
      <w:pPr>
        <w:pStyle w:val="ProductList-Bullet"/>
        <w:numPr>
          <w:ilvl w:val="0"/>
          <w:numId w:val="61"/>
        </w:numPr>
        <w:rPr>
          <w:rtl/>
        </w:rPr>
      </w:pPr>
      <w:r>
        <w:rPr>
          <w:rtl/>
        </w:rPr>
        <w:t xml:space="preserve">يجوز للعميل الحصول على ترخيص اشتراك إضافي واحد لكل ترخيص مؤهِّل، ما لم ينص على خلاف ذلك في هذا الملحق.   </w:t>
      </w:r>
    </w:p>
    <w:p w:rsidR="006D0E10" w:rsidRDefault="007E0DDC" w:rsidP="007E0DDC">
      <w:pPr>
        <w:pStyle w:val="ProductList-Bullet"/>
        <w:numPr>
          <w:ilvl w:val="0"/>
          <w:numId w:val="6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267A38">
          <w:t>‬</w:t>
        </w:r>
        <w:r w:rsidR="00CB6FB8">
          <w:t>‬</w:t>
        </w:r>
        <w:r w:rsidR="00CF7717">
          <w:t>‬</w:t>
        </w:r>
      </w:dir>
    </w:p>
    <w:p w:rsidR="006D0E10" w:rsidRDefault="006D0E10">
      <w:pPr>
        <w:pStyle w:val="ProductList-Body"/>
        <w:rPr>
          <w:rtl/>
        </w:rPr>
      </w:pPr>
    </w:p>
    <w:p w:rsidR="006D0E10" w:rsidRDefault="007E0DDC">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6D0E10" w:rsidRDefault="006D0E10">
      <w:pPr>
        <w:pStyle w:val="ProductList-Body"/>
        <w:rPr>
          <w:rtl/>
        </w:rPr>
      </w:pPr>
    </w:p>
    <w:p w:rsidR="006D0E10" w:rsidRDefault="007E0DDC">
      <w:pPr>
        <w:pStyle w:val="ProductList-Offering2HeadingNoBorder"/>
        <w:outlineLvl w:val="2"/>
        <w:rPr>
          <w:rtl/>
        </w:rPr>
      </w:pPr>
      <w:r>
        <w:rPr>
          <w:rtl/>
        </w:rPr>
        <w:t>نظام تشغيل جهاز سطح مكتب Windows</w:t>
      </w:r>
      <w:r>
        <w:fldChar w:fldCharType="begin"/>
      </w:r>
      <w:r>
        <w:instrText xml:space="preserve"> TC "</w:instrText>
      </w:r>
      <w:bookmarkStart w:id="359" w:name="_Toc502055131"/>
      <w:r>
        <w:instrText>نظام تشغيل جهاز سطح مكتب Windows</w:instrText>
      </w:r>
      <w:bookmarkEnd w:id="359"/>
      <w:r>
        <w:instrText>" \l 3</w:instrText>
      </w:r>
      <w:r>
        <w:fldChar w:fldCharType="end"/>
      </w:r>
    </w:p>
    <w:p w:rsidR="006D0E10" w:rsidRDefault="007E0DDC">
      <w:pPr>
        <w:pStyle w:val="ProductList-Body"/>
        <w:rPr>
          <w:rtl/>
        </w:rPr>
      </w:pPr>
      <w:r>
        <w:rPr>
          <w:rtl/>
        </w:rPr>
        <w:t>يجب أن يكون المستخدم المرخص هو المستخدم الأساسي لجهاز يتضمن إما تغطية نشطة لضمان برنامج نظام تشغيل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245"/>
        <w:gridCol w:w="5671"/>
      </w:tblGrid>
      <w:tr w:rsidR="006D0E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D0E10" w:rsidRDefault="007E0DDC">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58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rsidR="006D0E10" w:rsidRDefault="006D0E10">
            <w:pPr>
              <w:pStyle w:val="ProductList-TableBody"/>
              <w:rPr>
                <w:rtl/>
              </w:rPr>
            </w:pPr>
          </w:p>
        </w:tc>
      </w:tr>
      <w:tr w:rsidR="006D0E10">
        <w:tc>
          <w:tcPr>
            <w:tcW w:w="58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Windows 10 Enterprise/Education E3 لكل جهاز</w:t>
            </w:r>
          </w:p>
        </w:tc>
      </w:tr>
      <w:tr w:rsidR="006D0E10">
        <w:tc>
          <w:tcPr>
            <w:tcW w:w="58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r w:rsidR="006D0E10">
        <w:tc>
          <w:tcPr>
            <w:tcW w:w="588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10 Enterprise E3/E5 لكل مستخدم</w:t>
            </w:r>
          </w:p>
        </w:tc>
      </w:tr>
      <w:tr w:rsidR="006D0E10">
        <w:tc>
          <w:tcPr>
            <w:tcW w:w="588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VDA E3/E5 لكل مستخدم</w:t>
            </w:r>
          </w:p>
        </w:tc>
      </w:tr>
    </w:tbl>
    <w:p w:rsidR="006D0E10" w:rsidRDefault="006D0E10">
      <w:pPr>
        <w:pStyle w:val="ProductList-Body"/>
        <w:rPr>
          <w:rtl/>
        </w:rPr>
      </w:pPr>
    </w:p>
    <w:p w:rsidR="006D0E10" w:rsidRDefault="007E0DDC">
      <w:pPr>
        <w:pStyle w:val="ProductList-Offering2HeadingNoBorder"/>
        <w:outlineLvl w:val="2"/>
        <w:rPr>
          <w:rtl/>
        </w:rPr>
      </w:pPr>
      <w:r>
        <w:rPr>
          <w:rtl/>
        </w:rPr>
        <w:t>Microsoft Operations Management and Security</w:t>
      </w:r>
      <w:r>
        <w:fldChar w:fldCharType="begin"/>
      </w:r>
      <w:r>
        <w:instrText xml:space="preserve"> TC "</w:instrText>
      </w:r>
      <w:bookmarkStart w:id="360" w:name="_Toc502055132"/>
      <w:r>
        <w:instrText>Microsoft Operations Management and Security</w:instrText>
      </w:r>
      <w:bookmarkEnd w:id="360"/>
      <w:r>
        <w:instrText>" \l 3</w:instrText>
      </w:r>
      <w:r>
        <w:fldChar w:fldCharType="end"/>
      </w:r>
    </w:p>
    <w:p w:rsidR="006D0E10" w:rsidRDefault="006D0E10">
      <w:pPr>
        <w:pStyle w:val="ProductList-Body"/>
        <w:rPr>
          <w:rtl/>
        </w:rPr>
      </w:pPr>
    </w:p>
    <w:p w:rsidR="006D0E10" w:rsidRDefault="007E0DDC">
      <w:pPr>
        <w:pStyle w:val="ProductList-Body"/>
        <w:rPr>
          <w:rtl/>
        </w:rPr>
      </w:pPr>
      <w:r>
        <w:rPr>
          <w:rtl/>
        </w:rPr>
        <w:t xml:space="preserve">لكل ترخيص مؤهِّل، يجوز للعميل شراء مجموعة من المكوِّنات الإضافية لـ E1 وE2 في حدود الكمية المؤهَّلة. </w:t>
      </w:r>
    </w:p>
    <w:p w:rsidR="006D0E10" w:rsidRDefault="006D0E10">
      <w:pPr>
        <w:pStyle w:val="ProductList-Body"/>
        <w:rPr>
          <w:rtl/>
        </w:rPr>
      </w:pPr>
    </w:p>
    <w:p w:rsidR="006D0E10" w:rsidRDefault="007E0DDC">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267A38">
          <w:t>‬</w:t>
        </w:r>
        <w:r w:rsidR="00CB6FB8">
          <w:t>‬</w:t>
        </w:r>
        <w:r w:rsidR="00CF7717">
          <w:t>‬</w:t>
        </w:r>
      </w:di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3912"/>
        <w:gridCol w:w="3809"/>
        <w:gridCol w:w="3195"/>
      </w:tblGrid>
      <w:tr w:rsidR="006D0E1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D0E10" w:rsidRDefault="007E0DDC">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rsidR="006D0E10" w:rsidRDefault="007E0DDC">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rsidR="006D0E10" w:rsidRDefault="007E0DDC">
            <w:pPr>
              <w:pStyle w:val="ProductList-TableBody"/>
              <w:rPr>
                <w:rtl/>
              </w:rPr>
            </w:pPr>
            <w:r>
              <w:rPr>
                <w:color w:val="FFFFFF"/>
                <w:rtl/>
              </w:rPr>
              <w:t>الكمية المؤهَّلة</w:t>
            </w:r>
          </w:p>
        </w:tc>
      </w:tr>
      <w:tr w:rsidR="006D0E10">
        <w:tc>
          <w:tcPr>
            <w:tcW w:w="428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1/4 ( 1يتطلب أربعة تراخيص مؤهِّلة كحد أدنى)</w:t>
            </w:r>
          </w:p>
        </w:tc>
      </w:tr>
      <w:tr w:rsidR="006D0E10">
        <w:tc>
          <w:tcPr>
            <w:tcW w:w="428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r w:rsidR="006D0E10">
        <w:tc>
          <w:tcPr>
            <w:tcW w:w="428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1</w:t>
            </w:r>
          </w:p>
        </w:tc>
      </w:tr>
      <w:tr w:rsidR="006D0E10">
        <w:tc>
          <w:tcPr>
            <w:tcW w:w="428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r w:rsidR="006D0E10">
        <w:tc>
          <w:tcPr>
            <w:tcW w:w="428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2</w:t>
            </w:r>
          </w:p>
        </w:tc>
      </w:tr>
      <w:tr w:rsidR="006D0E10">
        <w:tc>
          <w:tcPr>
            <w:tcW w:w="428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r w:rsidR="006D0E10">
        <w:tc>
          <w:tcPr>
            <w:tcW w:w="428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rsidR="006D0E10" w:rsidRDefault="007E0DDC">
            <w:pPr>
              <w:pStyle w:val="ProductList-TableBody"/>
              <w:rPr>
                <w:rtl/>
              </w:rPr>
            </w:pPr>
            <w:r>
              <w:rPr>
                <w:rtl/>
              </w:rPr>
              <w:t>8</w:t>
            </w:r>
          </w:p>
        </w:tc>
      </w:tr>
      <w:tr w:rsidR="006D0E10">
        <w:tc>
          <w:tcPr>
            <w:tcW w:w="428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Offering2HeadingNoBorder"/>
        <w:outlineLvl w:val="2"/>
        <w:rPr>
          <w:rtl/>
        </w:rPr>
      </w:pPr>
      <w:r>
        <w:rPr>
          <w:rtl/>
        </w:rPr>
        <w:t>خطط Microsoft Azure User</w:t>
      </w:r>
      <w:r>
        <w:fldChar w:fldCharType="begin"/>
      </w:r>
      <w:r>
        <w:instrText xml:space="preserve"> TC "</w:instrText>
      </w:r>
      <w:bookmarkStart w:id="361" w:name="_Toc502055133"/>
      <w:r>
        <w:instrText>خطط Microsoft Azure User</w:instrText>
      </w:r>
      <w:bookmarkEnd w:id="361"/>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314"/>
        <w:gridCol w:w="5602"/>
      </w:tblGrid>
      <w:tr w:rsidR="006D0E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D0E10" w:rsidRDefault="007E0DDC">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58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مجموعة ترخيص وصول العميل للمؤسسة</w:t>
            </w:r>
          </w:p>
        </w:tc>
      </w:tr>
    </w:tbl>
    <w:p w:rsidR="006D0E10" w:rsidRDefault="006D0E10">
      <w:pPr>
        <w:pStyle w:val="ProductList-Body"/>
        <w:rPr>
          <w:rtl/>
        </w:rPr>
      </w:pPr>
    </w:p>
    <w:p w:rsidR="006D0E10" w:rsidRDefault="007E0DDC">
      <w:pPr>
        <w:pStyle w:val="ProductList-Offering2HeadingNoBorder"/>
        <w:outlineLvl w:val="2"/>
        <w:rPr>
          <w:rtl/>
        </w:rPr>
      </w:pPr>
      <w:r>
        <w:rPr>
          <w:rtl/>
        </w:rPr>
        <w:t>Microsoft 365</w:t>
      </w:r>
      <w:r>
        <w:fldChar w:fldCharType="begin"/>
      </w:r>
      <w:r>
        <w:instrText xml:space="preserve"> TC "</w:instrText>
      </w:r>
      <w:bookmarkStart w:id="362" w:name="_Toc502055134"/>
      <w:r>
        <w:instrText>Microsoft 365</w:instrText>
      </w:r>
      <w:bookmarkEnd w:id="362"/>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242"/>
        <w:gridCol w:w="5674"/>
      </w:tblGrid>
      <w:tr w:rsidR="006D0E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D0E10" w:rsidRDefault="007E0DDC">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58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المكون الإضافي Microsoft 365 E3/E5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Windows 10 Enterprise/Education E3 لكل جهاز، و</w:t>
            </w:r>
          </w:p>
          <w:p w:rsidR="006D0E10" w:rsidRDefault="007E0DDC">
            <w:pPr>
              <w:pStyle w:val="ProductList-TableBody"/>
              <w:rPr>
                <w:rtl/>
              </w:rPr>
            </w:pPr>
            <w:r>
              <w:rPr>
                <w:rtl/>
              </w:rPr>
              <w:t>مجموعة اتفاقية ترخيص وصول العميل الأساسية (Core CAL) أو ترخيص وصول العميل للمؤسسة، و</w:t>
            </w:r>
          </w:p>
          <w:p w:rsidR="006D0E10" w:rsidRDefault="007E0DDC">
            <w:pPr>
              <w:pStyle w:val="ProductList-TableBody"/>
              <w:rPr>
                <w:rtl/>
              </w:rPr>
            </w:pPr>
            <w:r>
              <w:rPr>
                <w:rtl/>
              </w:rPr>
              <w:t>Office Professional Plus</w:t>
            </w:r>
          </w:p>
        </w:tc>
      </w:tr>
      <w:tr w:rsidR="006D0E10">
        <w:tc>
          <w:tcPr>
            <w:tcW w:w="588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Office 365 E1/E3</w:t>
            </w:r>
          </w:p>
        </w:tc>
      </w:tr>
    </w:tbl>
    <w:p w:rsidR="006D0E10" w:rsidRDefault="006D0E10">
      <w:pPr>
        <w:pStyle w:val="ProductList-Body"/>
        <w:rPr>
          <w:rtl/>
        </w:rPr>
      </w:pPr>
    </w:p>
    <w:p w:rsidR="006D0E10" w:rsidRDefault="007E0DDC">
      <w:pPr>
        <w:pStyle w:val="ProductList-Offering2HeadingNoBorder"/>
        <w:outlineLvl w:val="2"/>
        <w:rPr>
          <w:rtl/>
        </w:rPr>
      </w:pPr>
      <w:r>
        <w:rPr>
          <w:rtl/>
        </w:rPr>
        <w:t>Enterprise Mobility + Security</w:t>
      </w:r>
      <w:r>
        <w:fldChar w:fldCharType="begin"/>
      </w:r>
      <w:r>
        <w:instrText xml:space="preserve"> TC "</w:instrText>
      </w:r>
      <w:bookmarkStart w:id="363" w:name="_Toc502055135"/>
      <w:r>
        <w:instrText>Enterprise Mobility + Security</w:instrText>
      </w:r>
      <w:bookmarkEnd w:id="363"/>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400"/>
        <w:gridCol w:w="5516"/>
      </w:tblGrid>
      <w:tr w:rsidR="006D0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00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اتفاقية ترخيص وصول العميل الأساسية</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ترخيص وصول العميل للمؤسسة</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Core CAL Suite Bridge لبرنامج Office 365</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Core CAL Suite Bridge لبرنامج Office 365 وMicrosoft Intune</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Enterprise CAL Suite Bridge لبرنامج Office 365</w:t>
            </w:r>
          </w:p>
        </w:tc>
      </w:tr>
      <w:tr w:rsidR="006D0E10">
        <w:tc>
          <w:tcPr>
            <w:tcW w:w="600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Enterprise CAL Suite Bridge لبرنامج Office 365 وMicrosoft Intune</w:t>
            </w:r>
          </w:p>
        </w:tc>
      </w:tr>
    </w:tbl>
    <w:p w:rsidR="006D0E10" w:rsidRDefault="006D0E10">
      <w:pPr>
        <w:pStyle w:val="ProductList-Body"/>
        <w:rPr>
          <w:rtl/>
        </w:rPr>
      </w:pPr>
    </w:p>
    <w:p w:rsidR="006D0E10" w:rsidRDefault="007E0DDC">
      <w:pPr>
        <w:pStyle w:val="ProductList-Offering2HeadingNoBorder"/>
        <w:outlineLvl w:val="2"/>
        <w:rPr>
          <w:rtl/>
        </w:rPr>
      </w:pPr>
      <w:r>
        <w:rPr>
          <w:rtl/>
        </w:rPr>
        <w:t>Microsoft Dynamics 365 Services</w:t>
      </w:r>
      <w:r>
        <w:fldChar w:fldCharType="begin"/>
      </w:r>
      <w:r>
        <w:instrText xml:space="preserve"> TC "</w:instrText>
      </w:r>
      <w:bookmarkStart w:id="364" w:name="_Toc502055136"/>
      <w:r>
        <w:instrText>Microsoft Dynamics 365 Services</w:instrText>
      </w:r>
      <w:bookmarkEnd w:id="364"/>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482"/>
        <w:gridCol w:w="5434"/>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البرنامج الإضافي لـ Microsoft Dynamics 365 لأعضاء الفريق،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t>
            </w:r>
            <w:dir w:val="rtl">
              <w:r>
                <w:rPr>
                  <w:rtl/>
                </w:rPr>
                <w:t>ترخيص وصول العميل لمهام Microsoft Dynamics AX</w:t>
              </w:r>
              <w:r w:rsidR="00267A38">
                <w:t>‬</w:t>
              </w:r>
              <w:r w:rsidR="00CB6FB8">
                <w:t>‬</w:t>
              </w:r>
              <w:r w:rsidR="00CF7717">
                <w:t>‬</w:t>
              </w:r>
            </w:dir>
          </w:p>
        </w:tc>
      </w:tr>
      <w:tr w:rsidR="006D0E10">
        <w:tc>
          <w:tcPr>
            <w:tcW w:w="612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AX Self Serve</w:t>
            </w:r>
          </w:p>
        </w:tc>
      </w:tr>
      <w:tr w:rsidR="006D0E10">
        <w:tc>
          <w:tcPr>
            <w:tcW w:w="612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Essentials</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لأعضاء الفريق</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البرنامج الإضافي لجهاز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AX Task (الجهاز)</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للجهاز لـ Microsoft Dynamics 365 for Operations</w:t>
            </w:r>
          </w:p>
        </w:tc>
      </w:tr>
      <w:tr w:rsidR="006D0E10">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إضافي للنشاط لـ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للنشاط لـ Microsoft Dynamics 365 for Operations</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البرنامج الإضافي لخطة Microsoft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AX Functional/ترخيص وصول العميل للمؤسسة</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365 for Operations</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البرنامج الإضافي لـ Microsoft Dynamics 365 لـ Retail،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AX Functional/ترخيص وصول العميل للمؤسسة</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365 for Operations</w:t>
            </w:r>
          </w:p>
        </w:tc>
      </w:tr>
      <w:tr w:rsidR="006D0E10">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t>
            </w:r>
            <w:dir w:val="rtl">
              <w:r>
                <w:rPr>
                  <w:rtl/>
                </w:rPr>
                <w:t>البرنامج الإضافي لـ Microsoft Dynamics 365 لـ Talent، إصدار Enterprise</w:t>
              </w:r>
              <w:r w:rsidR="00267A38">
                <w:t>‬</w:t>
              </w:r>
              <w:r w:rsidR="00CB6FB8">
                <w:t>‬</w:t>
              </w:r>
              <w:r w:rsidR="00CF7717">
                <w:t>‬</w:t>
              </w:r>
            </w:di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للمؤسسة لـ Microsoft Dynamics AX</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w:t>
            </w:r>
            <w:dir w:val="rtl">
              <w:r>
                <w:rPr>
                  <w:rtl/>
                </w:rPr>
                <w:t>البرنامج الإضافي لـ Microsoft Dynamics 365 للمبيعات، إصدار Enterprise</w:t>
              </w:r>
              <w:r w:rsidR="00267A38">
                <w:t>‬</w:t>
              </w:r>
              <w:r w:rsidR="00CB6FB8">
                <w:t>‬</w:t>
              </w:r>
              <w:r w:rsidR="00CF7717">
                <w:t>‬</w:t>
              </w:r>
            </w:di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Basic</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للمبيعات</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Basic</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للمبيعات</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البرنامج الإضافي لـ Microsoft Dynamics 365 لخدمة العملاء،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Basic</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لخدمة العملاء</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البرنامج الإضافي لـ Microsoft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Basic</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لخدمة العملاء</w:t>
            </w:r>
          </w:p>
        </w:tc>
      </w:tr>
      <w:tr w:rsidR="006D0E10">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t>
            </w:r>
            <w:dir w:val="rtl">
              <w:r>
                <w:rPr>
                  <w:rtl/>
                </w:rPr>
                <w:t>البرنامج الإضافي لـ Microsoft Dynamics 365 لإدارة الحالات، إصدار Enterprise</w:t>
              </w:r>
              <w:r w:rsidR="00267A38">
                <w:t>‬</w:t>
              </w:r>
              <w:r w:rsidR="00CB6FB8">
                <w:t>‬</w:t>
              </w:r>
              <w:r w:rsidR="00CF7717">
                <w:t>‬</w:t>
              </w:r>
            </w:di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للمبيعات</w:t>
            </w:r>
          </w:p>
        </w:tc>
      </w:tr>
      <w:tr w:rsidR="006D0E10">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Professional</w:t>
            </w:r>
          </w:p>
        </w:tc>
      </w:tr>
    </w:tbl>
    <w:p w:rsidR="006D0E10" w:rsidRDefault="006D0E10">
      <w:pPr>
        <w:pStyle w:val="ProductList-Body"/>
        <w:rPr>
          <w:rtl/>
        </w:rPr>
      </w:pPr>
    </w:p>
    <w:p w:rsidR="006D0E10" w:rsidRDefault="007E0DDC">
      <w:pPr>
        <w:pStyle w:val="ProductList-Offering2HeadingNoBorder"/>
        <w:outlineLvl w:val="2"/>
        <w:rPr>
          <w:rtl/>
        </w:rPr>
      </w:pPr>
      <w:r>
        <w:rPr>
          <w:rtl/>
        </w:rPr>
        <w:t>تطبيقات Office 365</w:t>
      </w:r>
      <w:r>
        <w:fldChar w:fldCharType="begin"/>
      </w:r>
      <w:r>
        <w:instrText xml:space="preserve"> TC "</w:instrText>
      </w:r>
      <w:bookmarkStart w:id="365" w:name="_Toc502055137"/>
      <w:r>
        <w:instrText>تطبيقات Office 365</w:instrText>
      </w:r>
      <w:bookmarkEnd w:id="365"/>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6D0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Visio Professional</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Visio Standard</w:t>
            </w:r>
          </w:p>
        </w:tc>
      </w:tr>
    </w:tbl>
    <w:p w:rsidR="006D0E10" w:rsidRDefault="006D0E10">
      <w:pPr>
        <w:pStyle w:val="ProductList-Body"/>
        <w:rPr>
          <w:rtl/>
        </w:rPr>
      </w:pPr>
    </w:p>
    <w:p w:rsidR="006D0E10" w:rsidRDefault="007E0DDC">
      <w:pPr>
        <w:pStyle w:val="ProductList-Offering2HeadingNoBorder"/>
        <w:outlineLvl w:val="2"/>
        <w:rPr>
          <w:rtl/>
        </w:rPr>
      </w:pPr>
      <w:r>
        <w:rPr>
          <w:rtl/>
        </w:rPr>
        <w:t>Office 365 Suites</w:t>
      </w:r>
      <w:r>
        <w:fldChar w:fldCharType="begin"/>
      </w:r>
      <w:r>
        <w:instrText xml:space="preserve"> TC "</w:instrText>
      </w:r>
      <w:bookmarkStart w:id="366" w:name="_Toc502055138"/>
      <w:r>
        <w:instrText>Office 365 Suites</w:instrText>
      </w:r>
      <w:bookmarkEnd w:id="366"/>
      <w:r>
        <w:instrText>" \l 3</w:instrText>
      </w:r>
      <w:r>
        <w:fldChar w:fldCharType="end"/>
      </w:r>
    </w:p>
    <w:p w:rsidR="006D0E10" w:rsidRDefault="007E0DDC">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267A38">
          <w:t>‬</w:t>
        </w:r>
        <w:r w:rsidR="00CB6FB8">
          <w:t>‬</w:t>
        </w:r>
        <w:r w:rsidR="00CF7717">
          <w:t>‬</w:t>
        </w:r>
      </w:di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677"/>
        <w:gridCol w:w="5239"/>
      </w:tblGrid>
      <w:tr w:rsidR="006D0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مجموعة اتفاقية ترخيص وصول العميل الأساسية</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المكونات الإضافية لـ Office 365 Enterprise/Government E3 بدون ProPlus</w:t>
            </w:r>
          </w:p>
        </w:tc>
        <w:tc>
          <w:tcPr>
            <w:tcW w:w="588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الترخيص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w:t>
            </w:r>
            <w:dir w:val="rtl">
              <w:r>
                <w:rPr>
                  <w:rtl/>
                </w:rPr>
                <w:t>مجموعة اتفاقية ترخيص وصول العميل الأساسية</w:t>
              </w:r>
              <w:r>
                <w:rPr>
                  <w:rtl/>
                </w:rPr>
                <w:t>‬، و</w:t>
              </w:r>
              <w:r w:rsidR="00267A38">
                <w:t>‬</w:t>
              </w:r>
              <w:r w:rsidR="00CB6FB8">
                <w:t>‬</w:t>
              </w:r>
              <w:r w:rsidR="00CF7717">
                <w:t>‬</w:t>
              </w:r>
            </w:di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Office Professional Plus</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مجموعة ترخيص وصول العميل للمؤسسة</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000000"/>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6D0E10" w:rsidRDefault="007E0DDC">
            <w:pPr>
              <w:pStyle w:val="ProductList-TableBody"/>
              <w:rPr>
                <w:rtl/>
              </w:rPr>
            </w:pPr>
            <w:r>
              <w:rPr>
                <w:rtl/>
              </w:rPr>
              <w:t>مجموعة ترخيص وصول العميل للمؤسسة، و</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Office Professional Plus</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Office Professional Plus</w:t>
            </w:r>
          </w:p>
        </w:tc>
      </w:tr>
    </w:tbl>
    <w:p w:rsidR="006D0E10" w:rsidRDefault="006D0E10">
      <w:pPr>
        <w:pStyle w:val="ProductList-Body"/>
        <w:rPr>
          <w:rtl/>
        </w:rPr>
      </w:pPr>
    </w:p>
    <w:p w:rsidR="006D0E10" w:rsidRDefault="007E0DDC">
      <w:pPr>
        <w:pStyle w:val="ProductList-Offering2HeadingNoBorder"/>
        <w:outlineLvl w:val="2"/>
        <w:rPr>
          <w:rtl/>
        </w:rPr>
      </w:pPr>
      <w:r>
        <w:rPr>
          <w:rtl/>
        </w:rPr>
        <w:t>Exchange Online</w:t>
      </w:r>
      <w:r>
        <w:fldChar w:fldCharType="begin"/>
      </w:r>
      <w:r>
        <w:instrText xml:space="preserve"> TC "</w:instrText>
      </w:r>
      <w:bookmarkStart w:id="367" w:name="_Toc502055139"/>
      <w:r>
        <w:instrText>Exchange Online</w:instrText>
      </w:r>
      <w:bookmarkEnd w:id="367"/>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723"/>
        <w:gridCol w:w="5193"/>
      </w:tblGrid>
      <w:tr w:rsidR="006D0E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36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الترخيص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t>
            </w:r>
            <w:dir w:val="rtl">
              <w:r>
                <w:rPr>
                  <w:rtl/>
                </w:rPr>
                <w:t>ترخيص وصول العميل</w:t>
              </w:r>
              <w:r>
                <w:rPr>
                  <w:rtl/>
                </w:rPr>
                <w:t>‬ لـ Exchange Standard</w:t>
              </w:r>
              <w:r w:rsidR="00267A38">
                <w:t>‬</w:t>
              </w:r>
              <w:r w:rsidR="00CB6FB8">
                <w:t>‬</w:t>
              </w:r>
              <w:r w:rsidR="00CF7717">
                <w:t>‬</w:t>
              </w:r>
            </w:dir>
          </w:p>
        </w:tc>
      </w:tr>
      <w:tr w:rsidR="006D0E10">
        <w:tc>
          <w:tcPr>
            <w:tcW w:w="636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اتفاقية ترخيص وصول العميل الأساسية</w:t>
            </w:r>
          </w:p>
        </w:tc>
      </w:tr>
    </w:tbl>
    <w:p w:rsidR="006D0E10" w:rsidRDefault="006D0E10">
      <w:pPr>
        <w:pStyle w:val="ProductList-Body"/>
        <w:rPr>
          <w:rtl/>
        </w:rPr>
      </w:pPr>
    </w:p>
    <w:p w:rsidR="006D0E10" w:rsidRDefault="007E0DDC">
      <w:pPr>
        <w:pStyle w:val="ProductList-Offering2HeadingNoBorder"/>
        <w:outlineLvl w:val="2"/>
        <w:rPr>
          <w:rtl/>
        </w:rPr>
      </w:pPr>
      <w:r>
        <w:rPr>
          <w:rtl/>
        </w:rPr>
        <w:t>Project Online</w:t>
      </w:r>
      <w:r>
        <w:fldChar w:fldCharType="begin"/>
      </w:r>
      <w:r>
        <w:instrText xml:space="preserve"> TC "</w:instrText>
      </w:r>
      <w:bookmarkStart w:id="368" w:name="_Toc502055140"/>
      <w:r>
        <w:instrText>Project Online</w:instrText>
      </w:r>
      <w:bookmarkEnd w:id="368"/>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722"/>
        <w:gridCol w:w="5194"/>
      </w:tblGrid>
      <w:tr w:rsidR="006D0E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3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Project Professional</w:t>
            </w:r>
          </w:p>
        </w:tc>
      </w:tr>
      <w:tr w:rsidR="006D0E10">
        <w:tc>
          <w:tcPr>
            <w:tcW w:w="63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r>
      <w:tr w:rsidR="006D0E10">
        <w:tc>
          <w:tcPr>
            <w:tcW w:w="63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Project Standard</w:t>
            </w:r>
          </w:p>
        </w:tc>
      </w:tr>
      <w:tr w:rsidR="006D0E10">
        <w:tc>
          <w:tcPr>
            <w:tcW w:w="63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r>
      <w:tr w:rsidR="006D0E10">
        <w:tc>
          <w:tcPr>
            <w:tcW w:w="63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Project Server CAL</w:t>
            </w:r>
          </w:p>
        </w:tc>
      </w:tr>
      <w:tr w:rsidR="006D0E10">
        <w:tc>
          <w:tcPr>
            <w:tcW w:w="63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r>
      <w:tr w:rsidR="006D0E10">
        <w:tc>
          <w:tcPr>
            <w:tcW w:w="63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Offering2HeadingNoBorder"/>
        <w:outlineLvl w:val="2"/>
        <w:rPr>
          <w:rtl/>
        </w:rPr>
      </w:pPr>
      <w:r>
        <w:rPr>
          <w:rtl/>
        </w:rPr>
        <w:t>SharePoint Online</w:t>
      </w:r>
      <w:r>
        <w:fldChar w:fldCharType="begin"/>
      </w:r>
      <w:r>
        <w:instrText xml:space="preserve"> TC "</w:instrText>
      </w:r>
      <w:bookmarkStart w:id="369" w:name="_Toc502055141"/>
      <w:r>
        <w:instrText>SharePoint Online</w:instrText>
      </w:r>
      <w:bookmarkEnd w:id="369"/>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719"/>
        <w:gridCol w:w="5197"/>
      </w:tblGrid>
      <w:tr w:rsidR="006D0E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36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الترخيص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t>
            </w:r>
            <w:dir w:val="rtl">
              <w:r>
                <w:rPr>
                  <w:rtl/>
                </w:rPr>
                <w:t>ترخيص وصول العميل لـ SharePoint Standard</w:t>
              </w:r>
              <w:r w:rsidR="00267A38">
                <w:t>‬</w:t>
              </w:r>
              <w:r w:rsidR="00CB6FB8">
                <w:t>‬</w:t>
              </w:r>
              <w:r w:rsidR="00CF7717">
                <w:t>‬</w:t>
              </w:r>
            </w:dir>
          </w:p>
        </w:tc>
      </w:tr>
      <w:tr w:rsidR="006D0E10">
        <w:tc>
          <w:tcPr>
            <w:tcW w:w="636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اتفاقية ترخيص وصول العميل الأساسية</w:t>
            </w:r>
          </w:p>
        </w:tc>
      </w:tr>
    </w:tbl>
    <w:p w:rsidR="006D0E10" w:rsidRDefault="006D0E10">
      <w:pPr>
        <w:pStyle w:val="ProductList-Body"/>
        <w:rPr>
          <w:rtl/>
        </w:rPr>
      </w:pPr>
    </w:p>
    <w:p w:rsidR="006D0E10" w:rsidRDefault="007E0DDC">
      <w:pPr>
        <w:pStyle w:val="ProductList-Offering2HeadingNoBorder"/>
        <w:outlineLvl w:val="2"/>
        <w:rPr>
          <w:rtl/>
        </w:rPr>
      </w:pPr>
      <w:r>
        <w:rPr>
          <w:rtl/>
        </w:rPr>
        <w:t>Skype for Business Online</w:t>
      </w:r>
      <w:r>
        <w:fldChar w:fldCharType="begin"/>
      </w:r>
      <w:r>
        <w:instrText xml:space="preserve"> TC "</w:instrText>
      </w:r>
      <w:bookmarkStart w:id="370" w:name="_Toc502055142"/>
      <w:r>
        <w:instrText>Skype for Business Online</w:instrText>
      </w:r>
      <w:bookmarkEnd w:id="370"/>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828"/>
        <w:gridCol w:w="5088"/>
      </w:tblGrid>
      <w:tr w:rsidR="006D0E1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48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Skype for Business Standard</w:t>
            </w:r>
          </w:p>
        </w:tc>
      </w:tr>
      <w:tr w:rsidR="006D0E10">
        <w:tc>
          <w:tcPr>
            <w:tcW w:w="648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اتفاقية ترخيص وصول العميل الأساسية</w:t>
            </w:r>
          </w:p>
        </w:tc>
      </w:tr>
    </w:tbl>
    <w:p w:rsidR="006D0E10" w:rsidRDefault="006D0E10">
      <w:pPr>
        <w:pStyle w:val="ProductList-Body"/>
        <w:rPr>
          <w:rtl/>
        </w:rPr>
      </w:pPr>
    </w:p>
    <w:p w:rsidR="006D0E10" w:rsidRDefault="007E0DDC">
      <w:pPr>
        <w:pStyle w:val="ProductList-Offering2HeadingNoBorder"/>
        <w:outlineLvl w:val="2"/>
        <w:rPr>
          <w:rtl/>
        </w:rPr>
      </w:pPr>
      <w:r>
        <w:rPr>
          <w:rtl/>
        </w:rPr>
        <w:t>Microsoft Intune</w:t>
      </w:r>
      <w:r>
        <w:fldChar w:fldCharType="begin"/>
      </w:r>
      <w:r>
        <w:instrText xml:space="preserve"> TC "</w:instrText>
      </w:r>
      <w:bookmarkStart w:id="371" w:name="_Toc502055143"/>
      <w:r>
        <w:instrText>Microsoft Intune</w:instrText>
      </w:r>
      <w:bookmarkEnd w:id="371"/>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727"/>
        <w:gridCol w:w="5189"/>
      </w:tblGrid>
      <w:tr w:rsidR="006D0E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36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اتفاقية ترخيص وصول العميل الأساسية</w:t>
            </w:r>
          </w:p>
        </w:tc>
      </w:tr>
      <w:tr w:rsidR="006D0E10">
        <w:tc>
          <w:tcPr>
            <w:tcW w:w="636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ترخيص وصول العميل للمؤسسة</w:t>
            </w:r>
          </w:p>
        </w:tc>
      </w:tr>
      <w:tr w:rsidR="006D0E10">
        <w:tc>
          <w:tcPr>
            <w:tcW w:w="636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اتفاقية ترخيص وصول العميل الأساسية</w:t>
            </w:r>
          </w:p>
        </w:tc>
      </w:tr>
      <w:tr w:rsidR="006D0E10">
        <w:tc>
          <w:tcPr>
            <w:tcW w:w="636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ترخيص وصول العميل للمؤسسة</w:t>
            </w:r>
          </w:p>
        </w:tc>
      </w:tr>
    </w:tbl>
    <w:p w:rsidR="006D0E10" w:rsidRDefault="006D0E10">
      <w:pPr>
        <w:pStyle w:val="ProductList-Body"/>
        <w:rPr>
          <w:rtl/>
        </w:rPr>
      </w:pP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OfferingGroupHeading"/>
        <w:outlineLvl w:val="1"/>
        <w:rPr>
          <w:rtl/>
        </w:rPr>
      </w:pPr>
      <w:bookmarkStart w:id="372" w:name="_Sec1240"/>
      <w:r>
        <w:rPr>
          <w:rtl/>
        </w:rPr>
        <w:t>من ضمان البرنامج</w:t>
      </w:r>
      <w:bookmarkEnd w:id="372"/>
      <w:r>
        <w:fldChar w:fldCharType="begin"/>
      </w:r>
      <w:r>
        <w:instrText xml:space="preserve"> TC "</w:instrText>
      </w:r>
      <w:bookmarkStart w:id="373" w:name="_Toc502055144"/>
      <w:r>
        <w:instrText>من ضمان البرنامج</w:instrText>
      </w:r>
      <w:bookmarkEnd w:id="373"/>
      <w:r>
        <w:instrText>" \l 2</w:instrText>
      </w:r>
      <w:r>
        <w:fldChar w:fldCharType="end"/>
      </w:r>
    </w:p>
    <w:p w:rsidR="006D0E10" w:rsidRDefault="007E0DDC">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6D0E10" w:rsidRDefault="007E0DDC" w:rsidP="007E0DDC">
      <w:pPr>
        <w:pStyle w:val="ProductList-Bullet"/>
        <w:numPr>
          <w:ilvl w:val="0"/>
          <w:numId w:val="62"/>
        </w:numPr>
        <w:rPr>
          <w:rtl/>
        </w:rPr>
      </w:pPr>
      <w:r>
        <w:rPr>
          <w:rtl/>
        </w:rPr>
        <w:t xml:space="preserve">يجب أن يكون لدى العميل ضمان برنامج (SA) نشط أو تجديد التغطية للتراخيص المؤهلة القابلة. </w:t>
      </w:r>
    </w:p>
    <w:p w:rsidR="006D0E10" w:rsidRDefault="007E0DDC" w:rsidP="007E0DDC">
      <w:pPr>
        <w:pStyle w:val="ProductList-Bullet"/>
        <w:numPr>
          <w:ilvl w:val="0"/>
          <w:numId w:val="62"/>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rsidR="006D0E10" w:rsidRDefault="007E0DDC" w:rsidP="007E0DDC">
      <w:pPr>
        <w:pStyle w:val="ProductList-Bullet"/>
        <w:numPr>
          <w:ilvl w:val="0"/>
          <w:numId w:val="62"/>
        </w:numPr>
        <w:rPr>
          <w:rtl/>
        </w:rPr>
      </w:pPr>
      <w:r>
        <w:rPr>
          <w:rtl/>
        </w:rPr>
        <w:t>يحصل العميل على تراخيص الاشتراك ذات خيار "من ضمان البرنامج" بحلول الذكرى السنوية للتسجيل أو التجديد</w:t>
      </w:r>
    </w:p>
    <w:p w:rsidR="006D0E10" w:rsidRDefault="006D0E10">
      <w:pPr>
        <w:pStyle w:val="ProductList-Body"/>
        <w:rPr>
          <w:rtl/>
        </w:rPr>
      </w:pPr>
    </w:p>
    <w:p w:rsidR="006D0E10" w:rsidRDefault="007E0DDC">
      <w:pPr>
        <w:pStyle w:val="ProductList-Body"/>
        <w:rPr>
          <w:rtl/>
        </w:rPr>
      </w:pPr>
      <w:r>
        <w:rPr>
          <w:rtl/>
        </w:rPr>
        <w:t>‏</w:t>
      </w:r>
      <w:dir w:val="rtl">
        <w:r>
          <w:rPr>
            <w:rtl/>
          </w:rPr>
          <w:t>يجوز للعملاء الذين لديهم اشتراك اتفاقية Enterprise بجانب تغطية اشتراك مستمرة لمدة لا تقل عن ثلاث سنوات شراء تراخيص الاشتراك ذات خيار "من ضمان البرنامج".</w:t>
        </w:r>
        <w:r w:rsidR="00267A38">
          <w:t>‬</w:t>
        </w:r>
        <w:r w:rsidR="00CB6FB8">
          <w:t>‬</w:t>
        </w:r>
        <w:r w:rsidR="00CF7717">
          <w:t>‬</w:t>
        </w:r>
      </w:dir>
    </w:p>
    <w:p w:rsidR="006D0E10" w:rsidRDefault="006D0E10">
      <w:pPr>
        <w:pStyle w:val="ProductList-Body"/>
        <w:rPr>
          <w:rtl/>
        </w:rPr>
      </w:pPr>
    </w:p>
    <w:p w:rsidR="006D0E10" w:rsidRDefault="007E0DDC">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يضيف العميل أجهزة حسب الضرورة للامتثال لمتطلبات الاستخدام الرئيسي في البند 4.4 "نظام تشغيل جهاز سطح مكتب Windows".</w:t>
      </w:r>
      <w:r>
        <w:rPr>
          <w:rtl/>
        </w:rPr>
        <w:t xml:space="preserve">‬ </w:t>
      </w:r>
    </w:p>
    <w:p w:rsidR="006D0E10" w:rsidRDefault="006D0E10">
      <w:pPr>
        <w:pStyle w:val="ProductList-Body"/>
        <w:rPr>
          <w:rtl/>
        </w:rPr>
      </w:pPr>
    </w:p>
    <w:p w:rsidR="006D0E10" w:rsidRDefault="007E0DDC">
      <w:pPr>
        <w:pStyle w:val="ProductList-Offering2HeadingNoBorder"/>
        <w:outlineLvl w:val="2"/>
        <w:rPr>
          <w:rtl/>
        </w:rPr>
      </w:pPr>
      <w:r>
        <w:rPr>
          <w:rtl/>
        </w:rPr>
        <w:t>مجموعات ترخيص وصول العميل</w:t>
      </w:r>
      <w:r>
        <w:fldChar w:fldCharType="begin"/>
      </w:r>
      <w:r>
        <w:instrText xml:space="preserve"> TC "</w:instrText>
      </w:r>
      <w:bookmarkStart w:id="374" w:name="_Toc502055145"/>
      <w:r>
        <w:instrText>مجموعات ترخيص وصول العميل</w:instrText>
      </w:r>
      <w:bookmarkEnd w:id="374"/>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545"/>
        <w:gridCol w:w="5371"/>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ضمان البرنامج لمجموعة اتفاقية ترخيص وصول العميل الأساسية</w:t>
            </w:r>
          </w:p>
        </w:tc>
      </w:tr>
      <w:tr w:rsidR="006D0E10">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ضمان البرنامج لمجموعة اتفاقية ترخيص وصول العميل الأساسية</w:t>
            </w:r>
          </w:p>
        </w:tc>
      </w:tr>
    </w:tbl>
    <w:p w:rsidR="006D0E10" w:rsidRDefault="006D0E10">
      <w:pPr>
        <w:pStyle w:val="ProductList-Body"/>
        <w:rPr>
          <w:rtl/>
        </w:rPr>
      </w:pPr>
    </w:p>
    <w:p w:rsidR="006D0E10" w:rsidRDefault="007E0DDC">
      <w:pPr>
        <w:pStyle w:val="ProductList-Offering2HeadingNoBorder"/>
        <w:outlineLvl w:val="2"/>
        <w:rPr>
          <w:rtl/>
        </w:rPr>
      </w:pPr>
      <w:r>
        <w:rPr>
          <w:rtl/>
        </w:rPr>
        <w:t>نظام تشغيل جهاز سطح مكتب Windows</w:t>
      </w:r>
      <w:r>
        <w:fldChar w:fldCharType="begin"/>
      </w:r>
      <w:r>
        <w:instrText xml:space="preserve"> TC "</w:instrText>
      </w:r>
      <w:bookmarkStart w:id="375" w:name="_Toc502055146"/>
      <w:r>
        <w:instrText>نظام تشغيل جهاز سطح مكتب Windows</w:instrText>
      </w:r>
      <w:bookmarkEnd w:id="375"/>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516"/>
        <w:gridCol w:w="5400"/>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ضمان البرنامج لنظام تشغيل سطح مكتب Windows</w:t>
            </w:r>
          </w:p>
        </w:tc>
      </w:tr>
    </w:tbl>
    <w:p w:rsidR="006D0E10" w:rsidRDefault="006D0E10">
      <w:pPr>
        <w:pStyle w:val="ProductList-Body"/>
        <w:rPr>
          <w:rtl/>
        </w:rPr>
      </w:pPr>
    </w:p>
    <w:p w:rsidR="006D0E10" w:rsidRDefault="006D0E10">
      <w:pPr>
        <w:pStyle w:val="ProductList-Body"/>
        <w:rPr>
          <w:rtl/>
        </w:rPr>
      </w:pPr>
    </w:p>
    <w:p w:rsidR="006D0E10" w:rsidRDefault="007E0DDC">
      <w:pPr>
        <w:pStyle w:val="ProductList-Offering2HeadingNoBorder"/>
        <w:outlineLvl w:val="2"/>
        <w:rPr>
          <w:rtl/>
        </w:rPr>
      </w:pPr>
      <w:r>
        <w:rPr>
          <w:rtl/>
        </w:rPr>
        <w:t>Microsoft Operations Management and Security</w:t>
      </w:r>
      <w:r>
        <w:fldChar w:fldCharType="begin"/>
      </w:r>
      <w:r>
        <w:instrText xml:space="preserve"> TC "</w:instrText>
      </w:r>
      <w:bookmarkStart w:id="376" w:name="_Toc502055147"/>
      <w:r>
        <w:instrText>Microsoft Operations Management and Security</w:instrText>
      </w:r>
      <w:bookmarkEnd w:id="376"/>
      <w:r>
        <w:instrText>" \l 3</w:instrText>
      </w:r>
      <w:r>
        <w:fldChar w:fldCharType="end"/>
      </w:r>
    </w:p>
    <w:p w:rsidR="006D0E10" w:rsidRDefault="006D0E10">
      <w:pPr>
        <w:pStyle w:val="ProductList-Body"/>
        <w:rPr>
          <w:rtl/>
        </w:rPr>
      </w:pPr>
    </w:p>
    <w:p w:rsidR="006D0E10" w:rsidRDefault="007E0DDC">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3483"/>
        <w:gridCol w:w="3804"/>
        <w:gridCol w:w="3629"/>
      </w:tblGrid>
      <w:tr w:rsidR="006D0E1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الكمية المؤهَّلة</w:t>
            </w:r>
          </w:p>
        </w:tc>
      </w:tr>
      <w:tr w:rsidR="006D0E10">
        <w:tc>
          <w:tcPr>
            <w:tcW w:w="3800" w:type="dxa"/>
            <w:tcBorders>
              <w:top w:val="single" w:sz="4" w:space="0" w:color="6E6E6E"/>
              <w:left w:val="single" w:sz="4" w:space="0" w:color="6E6E6E"/>
              <w:bottom w:val="none" w:sz="4" w:space="0" w:color="6E6E6E"/>
            </w:tcBorders>
          </w:tcPr>
          <w:p w:rsidR="006D0E10" w:rsidRDefault="007E0DDC">
            <w:pPr>
              <w:pStyle w:val="ProductList-TableBody"/>
              <w:rPr>
                <w:rtl/>
              </w:rPr>
            </w:pPr>
            <w:r>
              <w:rPr>
                <w:rtl/>
              </w:rPr>
              <w:t>خيار "من ضمان البرنامج" لـ Operations Management and Security E1/E2</w:t>
            </w:r>
          </w:p>
        </w:tc>
        <w:tc>
          <w:tcPr>
            <w:tcW w:w="4160" w:type="dxa"/>
          </w:tcPr>
          <w:p w:rsidR="006D0E10" w:rsidRDefault="007E0DDC">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rsidR="006D0E10" w:rsidRDefault="007E0DDC">
            <w:pPr>
              <w:pStyle w:val="ProductList-TableBody"/>
              <w:rPr>
                <w:rtl/>
              </w:rPr>
            </w:pPr>
            <w:r>
              <w:rPr>
                <w:rtl/>
              </w:rPr>
              <w:t>1/4 ( 1يتطلب أربعة تراخيص مؤهِّلة كحد أدنى)</w:t>
            </w:r>
          </w:p>
        </w:tc>
      </w:tr>
      <w:tr w:rsidR="006D0E10">
        <w:tc>
          <w:tcPr>
            <w:tcW w:w="3800" w:type="dxa"/>
            <w:tcBorders>
              <w:top w:val="none" w:sz="4" w:space="0" w:color="6E6E6E"/>
              <w:left w:val="single" w:sz="4" w:space="0" w:color="6E6E6E"/>
              <w:bottom w:val="single" w:sz="4" w:space="0" w:color="6E6E6E"/>
            </w:tcBorders>
          </w:tcPr>
          <w:p w:rsidR="006D0E10" w:rsidRDefault="006D0E10">
            <w:pPr>
              <w:pStyle w:val="ProductList-TableBody"/>
              <w:rPr>
                <w:rtl/>
              </w:rPr>
            </w:pPr>
          </w:p>
        </w:tc>
        <w:tc>
          <w:tcPr>
            <w:tcW w:w="4160" w:type="dxa"/>
          </w:tcPr>
          <w:p w:rsidR="006D0E10" w:rsidRDefault="007E0DDC">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rsidR="006D0E10" w:rsidRDefault="006D0E10">
            <w:pPr>
              <w:pStyle w:val="ProductList-TableBody"/>
              <w:rPr>
                <w:rtl/>
              </w:rPr>
            </w:pPr>
          </w:p>
        </w:tc>
      </w:tr>
      <w:tr w:rsidR="006D0E10">
        <w:tc>
          <w:tcPr>
            <w:tcW w:w="3800" w:type="dxa"/>
            <w:tcBorders>
              <w:top w:val="single" w:sz="4" w:space="0" w:color="6E6E6E"/>
              <w:left w:val="single" w:sz="4" w:space="0" w:color="6E6E6E"/>
              <w:bottom w:val="none" w:sz="4" w:space="0" w:color="6E6E6E"/>
            </w:tcBorders>
          </w:tcPr>
          <w:p w:rsidR="006D0E10" w:rsidRDefault="007E0DDC">
            <w:pPr>
              <w:pStyle w:val="ProductList-TableBody"/>
              <w:rPr>
                <w:rtl/>
              </w:rPr>
            </w:pPr>
            <w:r>
              <w:rPr>
                <w:rtl/>
              </w:rPr>
              <w:t>خيار "من ضمان البرنامج" لـ Operations Management and Security E1/E2</w:t>
            </w:r>
          </w:p>
        </w:tc>
        <w:tc>
          <w:tcPr>
            <w:tcW w:w="4160" w:type="dxa"/>
          </w:tcPr>
          <w:p w:rsidR="006D0E10" w:rsidRDefault="007E0DDC">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rsidR="006D0E10" w:rsidRDefault="007E0DDC">
            <w:pPr>
              <w:pStyle w:val="ProductList-TableBody"/>
              <w:rPr>
                <w:rtl/>
              </w:rPr>
            </w:pPr>
            <w:r>
              <w:rPr>
                <w:rtl/>
              </w:rPr>
              <w:t>1</w:t>
            </w:r>
          </w:p>
        </w:tc>
      </w:tr>
      <w:tr w:rsidR="006D0E10">
        <w:tc>
          <w:tcPr>
            <w:tcW w:w="3800" w:type="dxa"/>
            <w:tcBorders>
              <w:top w:val="none" w:sz="4" w:space="0" w:color="6E6E6E"/>
              <w:left w:val="single" w:sz="4" w:space="0" w:color="6E6E6E"/>
              <w:bottom w:val="single" w:sz="4" w:space="0" w:color="6E6E6E"/>
            </w:tcBorders>
          </w:tcPr>
          <w:p w:rsidR="006D0E10" w:rsidRDefault="006D0E10">
            <w:pPr>
              <w:pStyle w:val="ProductList-TableBody"/>
              <w:rPr>
                <w:rtl/>
              </w:rPr>
            </w:pPr>
          </w:p>
        </w:tc>
        <w:tc>
          <w:tcPr>
            <w:tcW w:w="4160" w:type="dxa"/>
          </w:tcPr>
          <w:p w:rsidR="006D0E10" w:rsidRDefault="007E0DDC">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rsidR="006D0E10" w:rsidRDefault="006D0E10">
            <w:pPr>
              <w:pStyle w:val="ProductList-TableBody"/>
              <w:rPr>
                <w:rtl/>
              </w:rPr>
            </w:pPr>
          </w:p>
        </w:tc>
      </w:tr>
      <w:tr w:rsidR="006D0E10">
        <w:tc>
          <w:tcPr>
            <w:tcW w:w="3800" w:type="dxa"/>
            <w:tcBorders>
              <w:top w:val="single" w:sz="4" w:space="0" w:color="6E6E6E"/>
              <w:left w:val="single" w:sz="4" w:space="0" w:color="6E6E6E"/>
              <w:bottom w:val="none" w:sz="4" w:space="0" w:color="6E6E6E"/>
            </w:tcBorders>
          </w:tcPr>
          <w:p w:rsidR="006D0E10" w:rsidRDefault="007E0DDC">
            <w:pPr>
              <w:pStyle w:val="ProductList-TableBody"/>
              <w:rPr>
                <w:rtl/>
              </w:rPr>
            </w:pPr>
            <w:r>
              <w:rPr>
                <w:rtl/>
              </w:rPr>
              <w:t>خيار "من ضمان البرنامج" لـ Operations Management and Security E1/E2</w:t>
            </w:r>
          </w:p>
        </w:tc>
        <w:tc>
          <w:tcPr>
            <w:tcW w:w="4160" w:type="dxa"/>
          </w:tcPr>
          <w:p w:rsidR="006D0E10" w:rsidRDefault="007E0DDC">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rsidR="006D0E10" w:rsidRDefault="007E0DDC">
            <w:pPr>
              <w:pStyle w:val="ProductList-TableBody"/>
              <w:rPr>
                <w:rtl/>
              </w:rPr>
            </w:pPr>
            <w:r>
              <w:rPr>
                <w:rtl/>
              </w:rPr>
              <w:t>2</w:t>
            </w:r>
          </w:p>
        </w:tc>
      </w:tr>
      <w:tr w:rsidR="006D0E10">
        <w:tc>
          <w:tcPr>
            <w:tcW w:w="3800" w:type="dxa"/>
            <w:tcBorders>
              <w:top w:val="none" w:sz="4" w:space="0" w:color="6E6E6E"/>
              <w:left w:val="single" w:sz="4" w:space="0" w:color="6E6E6E"/>
              <w:bottom w:val="single" w:sz="4" w:space="0" w:color="6E6E6E"/>
            </w:tcBorders>
          </w:tcPr>
          <w:p w:rsidR="006D0E10" w:rsidRDefault="006D0E10">
            <w:pPr>
              <w:pStyle w:val="ProductList-TableBody"/>
              <w:rPr>
                <w:rtl/>
              </w:rPr>
            </w:pPr>
          </w:p>
        </w:tc>
        <w:tc>
          <w:tcPr>
            <w:tcW w:w="4160" w:type="dxa"/>
          </w:tcPr>
          <w:p w:rsidR="006D0E10" w:rsidRDefault="007E0DDC">
            <w:pPr>
              <w:pStyle w:val="ProductList-TableBody"/>
              <w:rPr>
                <w:rtl/>
              </w:rPr>
            </w:pPr>
            <w:r>
              <w:rPr>
                <w:rtl/>
              </w:rPr>
              <w:t>Core Infrastructure Server Suite Standard (معالجان)</w:t>
            </w:r>
          </w:p>
        </w:tc>
        <w:tc>
          <w:tcPr>
            <w:tcW w:w="4040" w:type="dxa"/>
            <w:tcBorders>
              <w:top w:val="none" w:sz="4" w:space="0" w:color="6E6E6E"/>
              <w:bottom w:val="single" w:sz="4" w:space="0" w:color="6E6E6E"/>
              <w:right w:val="single" w:sz="4" w:space="0" w:color="6E6E6E"/>
            </w:tcBorders>
          </w:tcPr>
          <w:p w:rsidR="006D0E10" w:rsidRDefault="006D0E10">
            <w:pPr>
              <w:pStyle w:val="ProductList-TableBody"/>
              <w:rPr>
                <w:rtl/>
              </w:rPr>
            </w:pPr>
          </w:p>
        </w:tc>
      </w:tr>
      <w:tr w:rsidR="006D0E10">
        <w:tc>
          <w:tcPr>
            <w:tcW w:w="380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rsidR="006D0E10" w:rsidRDefault="007E0DDC">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8</w:t>
            </w:r>
          </w:p>
        </w:tc>
      </w:tr>
      <w:tr w:rsidR="006D0E10">
        <w:tc>
          <w:tcPr>
            <w:tcW w:w="380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4160" w:type="dxa"/>
            <w:tcBorders>
              <w:left w:val="single" w:sz="4" w:space="0" w:color="6E6E6E"/>
              <w:bottom w:val="single" w:sz="4" w:space="0" w:color="6E6E6E"/>
              <w:right w:val="single" w:sz="4" w:space="0" w:color="6E6E6E"/>
            </w:tcBorders>
          </w:tcPr>
          <w:p w:rsidR="006D0E10" w:rsidRDefault="007E0DDC">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Offering2HeadingNoBorder"/>
        <w:outlineLvl w:val="2"/>
        <w:rPr>
          <w:rtl/>
        </w:rPr>
      </w:pPr>
      <w:r>
        <w:rPr>
          <w:rtl/>
        </w:rPr>
        <w:t>Microsoft 365</w:t>
      </w:r>
      <w:r>
        <w:fldChar w:fldCharType="begin"/>
      </w:r>
      <w:r>
        <w:instrText xml:space="preserve"> TC "</w:instrText>
      </w:r>
      <w:bookmarkStart w:id="377" w:name="_Toc502055148"/>
      <w:r>
        <w:instrText>Microsoft 365</w:instrText>
      </w:r>
      <w:bookmarkEnd w:id="377"/>
      <w:r>
        <w:instrText xml:space="preserve"> " \l 3</w:instrText>
      </w:r>
      <w:r>
        <w:fldChar w:fldCharType="end"/>
      </w:r>
    </w:p>
    <w:p w:rsidR="006D0E10" w:rsidRDefault="006D0E10">
      <w:pPr>
        <w:pStyle w:val="ProductList-Body"/>
        <w:rPr>
          <w:rtl/>
        </w:rPr>
      </w:pPr>
    </w:p>
    <w:p w:rsidR="006D0E10" w:rsidRDefault="007E0DDC">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605"/>
        <w:gridCol w:w="5311"/>
      </w:tblGrid>
      <w:tr w:rsidR="006D0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ضمان البرنامج لنظام تشغيل سطح مكتب Windows، و</w:t>
            </w:r>
          </w:p>
          <w:p w:rsidR="006D0E10" w:rsidRDefault="007E0DDC">
            <w:pPr>
              <w:pStyle w:val="ProductList-TableBody"/>
              <w:rPr>
                <w:rtl/>
              </w:rPr>
            </w:pPr>
            <w:r>
              <w:rPr>
                <w:rtl/>
              </w:rPr>
              <w:t>مجموعة اتفاقية ترخيص وصول العميل الأساسية (Core CAL) أو ترخيص وصول العميل للمؤسسة، و</w:t>
            </w:r>
          </w:p>
          <w:p w:rsidR="006D0E10" w:rsidRDefault="007E0DDC">
            <w:pPr>
              <w:pStyle w:val="ProductList-TableBody"/>
              <w:rPr>
                <w:rtl/>
              </w:rPr>
            </w:pPr>
            <w:r>
              <w:rPr>
                <w:rtl/>
              </w:rPr>
              <w:t>Office Professional Plus</w:t>
            </w:r>
          </w:p>
        </w:tc>
      </w:tr>
    </w:tbl>
    <w:p w:rsidR="006D0E10" w:rsidRDefault="006D0E10">
      <w:pPr>
        <w:pStyle w:val="ProductList-Body"/>
        <w:rPr>
          <w:rtl/>
        </w:rPr>
      </w:pPr>
    </w:p>
    <w:p w:rsidR="006D0E10" w:rsidRDefault="007E0DDC">
      <w:pPr>
        <w:pStyle w:val="ProductList-Offering2HeadingNoBorder"/>
        <w:outlineLvl w:val="2"/>
        <w:rPr>
          <w:rtl/>
        </w:rPr>
      </w:pPr>
      <w:r>
        <w:rPr>
          <w:rtl/>
        </w:rPr>
        <w:t>Enterprise Mobility + Security</w:t>
      </w:r>
      <w:r>
        <w:fldChar w:fldCharType="begin"/>
      </w:r>
      <w:r>
        <w:instrText xml:space="preserve"> TC "</w:instrText>
      </w:r>
      <w:bookmarkStart w:id="378" w:name="_Toc502055149"/>
      <w:r>
        <w:instrText>Enterprise Mobility + Security</w:instrText>
      </w:r>
      <w:bookmarkEnd w:id="378"/>
      <w:r>
        <w:instrText xml:space="preserve"> " \l 3</w:instrText>
      </w:r>
      <w:r>
        <w:fldChar w:fldCharType="end"/>
      </w:r>
    </w:p>
    <w:p w:rsidR="006D0E10" w:rsidRDefault="006D0E10">
      <w:pPr>
        <w:pStyle w:val="ProductList-Body"/>
        <w:rPr>
          <w:rtl/>
        </w:rPr>
      </w:pPr>
    </w:p>
    <w:p w:rsidR="006D0E10" w:rsidRDefault="007E0DDC">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6D0E10" w:rsidRDefault="006D0E10">
      <w:pPr>
        <w:pStyle w:val="ProductList-Body"/>
        <w:rPr>
          <w:rtl/>
        </w:rPr>
      </w:pPr>
    </w:p>
    <w:p w:rsidR="006D0E10" w:rsidRDefault="007E0DDC">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67A38">
          <w:t>‬</w:t>
        </w:r>
        <w:r w:rsidR="00CB6FB8">
          <w:t>‬</w:t>
        </w:r>
        <w:r w:rsidR="00CF7717">
          <w:t>‬</w:t>
        </w:r>
      </w:di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6D0E10" w:rsidRDefault="007E0DDC">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يلزم ترخيص CAL Suite Bridge أو ترخيص اشتراك مستخدم</w:t>
            </w:r>
          </w:p>
        </w:tc>
      </w:tr>
      <w:tr w:rsidR="006D0E10">
        <w:tc>
          <w:tcPr>
            <w:tcW w:w="416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خيار ‏</w:t>
            </w:r>
            <w:dir w:val="rtl">
              <w:r>
                <w:rPr>
                  <w:rtl/>
                </w:rPr>
                <w:t>من ضمان البرنامج</w:t>
              </w:r>
              <w:r>
                <w:rPr>
                  <w:rtl/>
                </w:rPr>
                <w:t>‬ لـ Enterprise Mobility + Security</w:t>
              </w:r>
              <w:r w:rsidR="00267A38">
                <w:t>‬</w:t>
              </w:r>
              <w:r w:rsidR="00CB6FB8">
                <w:t>‬</w:t>
              </w:r>
              <w:r w:rsidR="00CF7717">
                <w:t>‬</w:t>
              </w:r>
            </w:dir>
          </w:p>
        </w:tc>
        <w:tc>
          <w:tcPr>
            <w:tcW w:w="41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Core CAL Bridge لـ Enterprise Mobility + Security أو Office 365 Enterprise/Government E1، E3، E5</w:t>
            </w:r>
          </w:p>
        </w:tc>
      </w:tr>
      <w:tr w:rsidR="006D0E10">
        <w:tc>
          <w:tcPr>
            <w:tcW w:w="416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Enterprise CAL Bridge لـ Enterprise Mobility + Security أو Office 365 Enterprise/Government E3، E5</w:t>
            </w:r>
          </w:p>
        </w:tc>
      </w:tr>
    </w:tbl>
    <w:p w:rsidR="006D0E10" w:rsidRDefault="006D0E10">
      <w:pPr>
        <w:pStyle w:val="ProductList-Body"/>
        <w:rPr>
          <w:rtl/>
        </w:rPr>
      </w:pPr>
    </w:p>
    <w:p w:rsidR="006D0E10" w:rsidRDefault="007E0DDC">
      <w:pPr>
        <w:pStyle w:val="ProductList-Offering2HeadingNoBorder"/>
        <w:outlineLvl w:val="2"/>
        <w:rPr>
          <w:rtl/>
        </w:rPr>
      </w:pPr>
      <w:r>
        <w:rPr>
          <w:rtl/>
        </w:rPr>
        <w:t>Microsoft Dynamics 365 Services</w:t>
      </w:r>
      <w:r>
        <w:fldChar w:fldCharType="begin"/>
      </w:r>
      <w:r>
        <w:instrText xml:space="preserve"> TC "</w:instrText>
      </w:r>
      <w:bookmarkStart w:id="379" w:name="_Toc502055150"/>
      <w:r>
        <w:instrText>Microsoft Dynamics 365 Services</w:instrText>
      </w:r>
      <w:bookmarkEnd w:id="379"/>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587"/>
        <w:gridCol w:w="5329"/>
      </w:tblGrid>
      <w:tr w:rsidR="006D0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2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Microsoft Dynamics 365 لأعضاء الفريق،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t>
            </w:r>
            <w:dir w:val="rtl">
              <w:r>
                <w:rPr>
                  <w:rtl/>
                </w:rPr>
                <w:t>ترخيص وصول العميل لمهام Microsoft Dynamics AX</w:t>
              </w:r>
              <w:r w:rsidR="00267A38">
                <w:t>‬</w:t>
              </w:r>
              <w:r w:rsidR="00CB6FB8">
                <w:t>‬</w:t>
              </w:r>
              <w:r w:rsidR="00CF7717">
                <w:t>‬</w:t>
              </w:r>
            </w:dir>
          </w:p>
        </w:tc>
      </w:tr>
      <w:tr w:rsidR="006D0E10">
        <w:tc>
          <w:tcPr>
            <w:tcW w:w="624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AX Self Serve</w:t>
            </w:r>
          </w:p>
        </w:tc>
      </w:tr>
      <w:tr w:rsidR="006D0E10">
        <w:tc>
          <w:tcPr>
            <w:tcW w:w="624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Essentials</w:t>
            </w:r>
          </w:p>
        </w:tc>
      </w:tr>
      <w:tr w:rsidR="006D0E10">
        <w:tc>
          <w:tcPr>
            <w:tcW w:w="62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لأعضاء الفريق</w:t>
            </w:r>
          </w:p>
        </w:tc>
      </w:tr>
      <w:tr w:rsidR="006D0E10">
        <w:tc>
          <w:tcPr>
            <w:tcW w:w="62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Microsoft Dynamics 365 لجهاز العمليات، الإصدار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AX Task (الجهاز)</w:t>
            </w:r>
          </w:p>
        </w:tc>
      </w:tr>
      <w:tr w:rsidR="006D0E10">
        <w:tc>
          <w:tcPr>
            <w:tcW w:w="62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للجهاز لـ Microsoft Dynamics 365 for Operations</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نشاط Microsoft Dynamics 365 for Operations،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للنشاط لـ Microsoft Dynamics 365 for Operations</w:t>
            </w:r>
          </w:p>
        </w:tc>
      </w:tr>
      <w:tr w:rsidR="006D0E10">
        <w:tc>
          <w:tcPr>
            <w:tcW w:w="62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خطة Microsoft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AX Functional/ترخيص وصول العميل للمؤسسة</w:t>
            </w:r>
          </w:p>
        </w:tc>
      </w:tr>
      <w:tr w:rsidR="006D0E10">
        <w:tc>
          <w:tcPr>
            <w:tcW w:w="62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365 for Operations</w:t>
            </w:r>
          </w:p>
        </w:tc>
      </w:tr>
      <w:tr w:rsidR="006D0E10">
        <w:tc>
          <w:tcPr>
            <w:tcW w:w="62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Microsoft Dynamics 365 لـ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AX Functional/ترخيص وصول العميل للمؤسسة</w:t>
            </w:r>
          </w:p>
        </w:tc>
      </w:tr>
      <w:tr w:rsidR="006D0E10">
        <w:tc>
          <w:tcPr>
            <w:tcW w:w="62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365 for Operations</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Microsoft Dynamics 365 لـ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للمؤسسة لـ Microsoft Dynamics AX</w:t>
            </w:r>
          </w:p>
        </w:tc>
      </w:tr>
      <w:tr w:rsidR="006D0E10">
        <w:tc>
          <w:tcPr>
            <w:tcW w:w="62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Microsoft Dynamics 365 للمبيعات،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Basic</w:t>
            </w:r>
          </w:p>
        </w:tc>
      </w:tr>
      <w:tr w:rsidR="006D0E10">
        <w:tc>
          <w:tcPr>
            <w:tcW w:w="62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للمبيعات</w:t>
            </w:r>
          </w:p>
        </w:tc>
      </w:tr>
      <w:tr w:rsidR="006D0E10">
        <w:tc>
          <w:tcPr>
            <w:tcW w:w="62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267A38">
                <w:t>‬</w:t>
              </w:r>
              <w:r w:rsidR="00CB6FB8">
                <w:t>‬</w:t>
              </w:r>
              <w:r w:rsidR="00CF7717">
                <w:t>‬</w:t>
              </w:r>
            </w:di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Basic</w:t>
            </w:r>
          </w:p>
        </w:tc>
      </w:tr>
      <w:tr w:rsidR="006D0E10">
        <w:tc>
          <w:tcPr>
            <w:tcW w:w="62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للمبيعات</w:t>
            </w:r>
          </w:p>
        </w:tc>
      </w:tr>
      <w:tr w:rsidR="006D0E10">
        <w:tc>
          <w:tcPr>
            <w:tcW w:w="62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Microsoft Dynamics 365 لخدمة العملاء،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Basic</w:t>
            </w:r>
          </w:p>
        </w:tc>
      </w:tr>
      <w:tr w:rsidR="006D0E10">
        <w:tc>
          <w:tcPr>
            <w:tcW w:w="62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لخدمة العملاء</w:t>
            </w:r>
          </w:p>
        </w:tc>
      </w:tr>
      <w:tr w:rsidR="006D0E10">
        <w:tc>
          <w:tcPr>
            <w:tcW w:w="624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Microsoft 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Basic</w:t>
            </w:r>
          </w:p>
        </w:tc>
      </w:tr>
      <w:tr w:rsidR="006D0E10">
        <w:tc>
          <w:tcPr>
            <w:tcW w:w="624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365 لخدمة العملاء</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Microsoft Dynamics 365 لإدارة الحالات،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المحلي لـ Microsoft Dynamics للمبيعات</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267A38">
                <w:t>‬</w:t>
              </w:r>
              <w:r w:rsidR="00CB6FB8">
                <w:t>‬</w:t>
              </w:r>
              <w:r w:rsidR="00CF7717">
                <w:t>‬</w:t>
              </w:r>
            </w:di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لـ Microsoft Dynamics CRM Professional</w:t>
            </w:r>
          </w:p>
        </w:tc>
      </w:tr>
    </w:tbl>
    <w:p w:rsidR="006D0E10" w:rsidRDefault="006D0E10">
      <w:pPr>
        <w:pStyle w:val="ProductList-Body"/>
        <w:rPr>
          <w:rtl/>
        </w:rPr>
      </w:pPr>
    </w:p>
    <w:p w:rsidR="006D0E10" w:rsidRDefault="007E0DDC">
      <w:pPr>
        <w:pStyle w:val="ProductList-Offering2HeadingNoBorder"/>
        <w:outlineLvl w:val="2"/>
        <w:rPr>
          <w:rtl/>
        </w:rPr>
      </w:pPr>
      <w:r>
        <w:rPr>
          <w:rtl/>
        </w:rPr>
        <w:t>تطبيقات Office 365</w:t>
      </w:r>
      <w:r>
        <w:fldChar w:fldCharType="begin"/>
      </w:r>
      <w:r>
        <w:instrText xml:space="preserve"> TC "</w:instrText>
      </w:r>
      <w:bookmarkStart w:id="380" w:name="_Toc502055151"/>
      <w:r>
        <w:instrText>تطبيقات Office 365</w:instrText>
      </w:r>
      <w:bookmarkEnd w:id="380"/>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598"/>
        <w:gridCol w:w="5318"/>
      </w:tblGrid>
      <w:tr w:rsidR="006D0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Office Professional Plus</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Visio Professional</w:t>
            </w:r>
          </w:p>
        </w:tc>
      </w:tr>
      <w:tr w:rsidR="006D0E10">
        <w:tc>
          <w:tcPr>
            <w:tcW w:w="624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Visio Standard</w:t>
            </w:r>
          </w:p>
        </w:tc>
      </w:tr>
    </w:tbl>
    <w:p w:rsidR="006D0E10" w:rsidRDefault="006D0E10">
      <w:pPr>
        <w:pStyle w:val="ProductList-Body"/>
        <w:rPr>
          <w:rtl/>
        </w:rPr>
      </w:pPr>
    </w:p>
    <w:p w:rsidR="006D0E10" w:rsidRDefault="007E0DDC">
      <w:pPr>
        <w:pStyle w:val="ProductList-Offering2HeadingNoBorder"/>
        <w:outlineLvl w:val="2"/>
        <w:rPr>
          <w:rtl/>
        </w:rPr>
      </w:pPr>
      <w:r>
        <w:rPr>
          <w:rtl/>
        </w:rPr>
        <w:t>Office 365 Suites</w:t>
      </w:r>
      <w:r>
        <w:fldChar w:fldCharType="begin"/>
      </w:r>
      <w:r>
        <w:instrText xml:space="preserve"> TC "</w:instrText>
      </w:r>
      <w:bookmarkStart w:id="381" w:name="_Toc502055152"/>
      <w:r>
        <w:instrText>Office 365 Suites</w:instrText>
      </w:r>
      <w:bookmarkEnd w:id="381"/>
      <w:r>
        <w:instrText>" \l 3</w:instrText>
      </w:r>
      <w:r>
        <w:fldChar w:fldCharType="end"/>
      </w:r>
    </w:p>
    <w:p w:rsidR="006D0E10" w:rsidRDefault="006D0E10">
      <w:pPr>
        <w:pStyle w:val="ProductList-Body"/>
        <w:rPr>
          <w:rtl/>
        </w:rPr>
      </w:pPr>
    </w:p>
    <w:p w:rsidR="006D0E10" w:rsidRDefault="007E0DDC">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6D0E10" w:rsidRDefault="006D0E10">
      <w:pPr>
        <w:pStyle w:val="ProductList-Body"/>
        <w:rPr>
          <w:rtl/>
        </w:rPr>
      </w:pPr>
    </w:p>
    <w:p w:rsidR="006D0E10" w:rsidRDefault="007E0DDC">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67A38">
          <w:t>‬</w:t>
        </w:r>
        <w:r w:rsidR="00CB6FB8">
          <w:t>‬</w:t>
        </w:r>
        <w:r w:rsidR="00CF7717">
          <w:t>‬</w:t>
        </w:r>
      </w:di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3842"/>
        <w:gridCol w:w="3395"/>
        <w:gridCol w:w="3679"/>
      </w:tblGrid>
      <w:tr w:rsidR="006D0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يلزم ترخيص CAL Suite Bridge أو ترخيص اشتراك مستخدم</w:t>
            </w:r>
          </w:p>
        </w:tc>
      </w:tr>
      <w:tr w:rsidR="006D0E10">
        <w:tc>
          <w:tcPr>
            <w:tcW w:w="4160" w:type="dxa"/>
            <w:tcBorders>
              <w:top w:val="single" w:sz="4" w:space="0" w:color="6E6E6E"/>
              <w:left w:val="single" w:sz="4" w:space="0" w:color="6E6E6E"/>
              <w:bottom w:val="single" w:sz="4" w:space="0" w:color="6E6E6E"/>
            </w:tcBorders>
          </w:tcPr>
          <w:p w:rsidR="006D0E10" w:rsidRDefault="007E0DDC">
            <w:pPr>
              <w:pStyle w:val="ProductList-TableBody"/>
              <w:rPr>
                <w:rtl/>
              </w:rPr>
            </w:pPr>
            <w:r>
              <w:rPr>
                <w:rtl/>
              </w:rPr>
              <w:t>خيار "من ضمان البرنامج</w:t>
            </w:r>
            <w:r>
              <w:rPr>
                <w:rtl/>
              </w:rPr>
              <w:t>‬" لـ Office 365 Enterprise/Government E1</w:t>
            </w:r>
          </w:p>
        </w:tc>
        <w:tc>
          <w:tcPr>
            <w:tcW w:w="3800" w:type="dxa"/>
          </w:tcPr>
          <w:p w:rsidR="006D0E10" w:rsidRDefault="007E0DDC">
            <w:pPr>
              <w:pStyle w:val="ProductList-TableBody"/>
              <w:rPr>
                <w:rtl/>
              </w:rPr>
            </w:pPr>
            <w:r>
              <w:rPr>
                <w:rtl/>
              </w:rPr>
              <w:t>مجموعة اتفاقية ترخيص وصول العميل الأساسية</w:t>
            </w:r>
          </w:p>
        </w:tc>
        <w:tc>
          <w:tcPr>
            <w:tcW w:w="4160" w:type="dxa"/>
            <w:tcBorders>
              <w:top w:val="single" w:sz="4" w:space="0" w:color="6E6E6E"/>
              <w:bottom w:val="none" w:sz="4" w:space="0" w:color="6E6E6E"/>
              <w:right w:val="single" w:sz="4" w:space="0" w:color="6E6E6E"/>
            </w:tcBorders>
          </w:tcPr>
          <w:p w:rsidR="006D0E10" w:rsidRDefault="007E0DDC">
            <w:pPr>
              <w:pStyle w:val="ProductList-TableBody"/>
              <w:rPr>
                <w:rtl/>
              </w:rPr>
            </w:pPr>
            <w:r>
              <w:rPr>
                <w:rtl/>
              </w:rPr>
              <w:t>ترخيص Core CAL Bridge لـ Office 365 أو</w:t>
            </w:r>
          </w:p>
          <w:p w:rsidR="006D0E10" w:rsidRDefault="007E0DDC">
            <w:pPr>
              <w:pStyle w:val="ProductList-TableBody"/>
              <w:rPr>
                <w:rtl/>
              </w:rPr>
            </w:pPr>
            <w:r>
              <w:rPr>
                <w:rtl/>
              </w:rPr>
              <w:t>Enterprise Mobility + Security</w:t>
            </w:r>
          </w:p>
        </w:tc>
      </w:tr>
      <w:tr w:rsidR="006D0E10">
        <w:tc>
          <w:tcPr>
            <w:tcW w:w="4160" w:type="dxa"/>
            <w:tcBorders>
              <w:top w:val="single" w:sz="4" w:space="0" w:color="6E6E6E"/>
              <w:left w:val="single" w:sz="4" w:space="0" w:color="6E6E6E"/>
              <w:bottom w:val="single" w:sz="4" w:space="0" w:color="6E6E6E"/>
            </w:tcBorders>
          </w:tcPr>
          <w:p w:rsidR="006D0E10" w:rsidRDefault="007E0DDC">
            <w:pPr>
              <w:pStyle w:val="ProductList-TableBody"/>
              <w:rPr>
                <w:rtl/>
              </w:rPr>
            </w:pPr>
            <w:r>
              <w:rPr>
                <w:rtl/>
              </w:rPr>
              <w:t>خيار "من ضمان البرنامج" لـ Office 365 ‏(Enterprise الخطة E3 أو E5 وGovernment الخطة E3 أو E4)</w:t>
            </w:r>
          </w:p>
        </w:tc>
        <w:tc>
          <w:tcPr>
            <w:tcW w:w="3800" w:type="dxa"/>
          </w:tcPr>
          <w:p w:rsidR="006D0E10" w:rsidRDefault="007E0DDC">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6D0E10" w:rsidRDefault="006D0E10">
            <w:pPr>
              <w:pStyle w:val="ProductList-TableBody"/>
              <w:rPr>
                <w:rtl/>
              </w:rPr>
            </w:pPr>
          </w:p>
        </w:tc>
      </w:tr>
      <w:tr w:rsidR="006D0E10">
        <w:tc>
          <w:tcPr>
            <w:tcW w:w="4160" w:type="dxa"/>
            <w:tcBorders>
              <w:top w:val="single" w:sz="4" w:space="0" w:color="6E6E6E"/>
              <w:left w:val="single" w:sz="4" w:space="0" w:color="6E6E6E"/>
              <w:bottom w:val="single" w:sz="4" w:space="0" w:color="6E6E6E"/>
            </w:tcBorders>
          </w:tcPr>
          <w:p w:rsidR="006D0E10" w:rsidRDefault="007E0DDC">
            <w:pPr>
              <w:pStyle w:val="ProductList-TableBody"/>
              <w:rPr>
                <w:rtl/>
              </w:rPr>
            </w:pPr>
            <w:r>
              <w:rPr>
                <w:rtl/>
              </w:rPr>
              <w:t>خيار "من ضمان البرنامج" لـ Office 365 ‏(Enterprise الخطة E3 أو E5 وGovernment الخطة E3 أو E4)</w:t>
            </w:r>
          </w:p>
        </w:tc>
        <w:tc>
          <w:tcPr>
            <w:tcW w:w="3800" w:type="dxa"/>
          </w:tcPr>
          <w:p w:rsidR="006D0E10" w:rsidRDefault="007E0DDC">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6D0E10" w:rsidRDefault="007E0DDC">
            <w:pPr>
              <w:pStyle w:val="ProductList-TableBody"/>
              <w:rPr>
                <w:rtl/>
              </w:rPr>
            </w:pPr>
            <w:r>
              <w:rPr>
                <w:rtl/>
              </w:rPr>
              <w:t>ترخيص Enterprise CAL Bridge لـ Office 365 أو</w:t>
            </w:r>
          </w:p>
          <w:p w:rsidR="006D0E10" w:rsidRDefault="007E0DDC">
            <w:pPr>
              <w:pStyle w:val="ProductList-TableBody"/>
              <w:rPr>
                <w:rtl/>
              </w:rPr>
            </w:pPr>
            <w:r>
              <w:rPr>
                <w:rtl/>
              </w:rPr>
              <w:t>Enterprise Mobility + Security</w:t>
            </w:r>
          </w:p>
        </w:tc>
      </w:tr>
    </w:tbl>
    <w:p w:rsidR="006D0E10" w:rsidRDefault="006D0E10">
      <w:pPr>
        <w:pStyle w:val="ProductList-Body"/>
        <w:rPr>
          <w:rtl/>
        </w:rPr>
      </w:pPr>
    </w:p>
    <w:p w:rsidR="006D0E10" w:rsidRDefault="007E0DDC">
      <w:pPr>
        <w:pStyle w:val="ProductList-Offering2HeadingNoBorder"/>
        <w:outlineLvl w:val="2"/>
        <w:rPr>
          <w:rtl/>
        </w:rPr>
      </w:pPr>
      <w:r>
        <w:rPr>
          <w:rtl/>
        </w:rPr>
        <w:t>Project Online</w:t>
      </w:r>
      <w:r>
        <w:fldChar w:fldCharType="begin"/>
      </w:r>
      <w:r>
        <w:instrText xml:space="preserve"> TC "</w:instrText>
      </w:r>
      <w:bookmarkStart w:id="382" w:name="_Toc502055153"/>
      <w:r>
        <w:instrText>Project Online</w:instrText>
      </w:r>
      <w:bookmarkEnd w:id="382"/>
      <w:r>
        <w:instrText>" \l 3</w:instrText>
      </w:r>
      <w:r>
        <w:fldChar w:fldCharType="end"/>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5511"/>
        <w:gridCol w:w="5405"/>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D0E10" w:rsidRDefault="007E0DDC">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الترخيص (التراخيص) المؤهِّل</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Project Professional</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Project Server CAL</w:t>
            </w:r>
          </w:p>
        </w:tc>
      </w:tr>
      <w:tr w:rsidR="006D0E10">
        <w:tc>
          <w:tcPr>
            <w:tcW w:w="612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Project Professional</w:t>
            </w:r>
          </w:p>
        </w:tc>
      </w:tr>
      <w:tr w:rsidR="006D0E10">
        <w:tc>
          <w:tcPr>
            <w:tcW w:w="612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Project Server CAL</w:t>
            </w:r>
          </w:p>
        </w:tc>
      </w:tr>
    </w:tbl>
    <w:p w:rsidR="006D0E10" w:rsidRDefault="007E0DDC">
      <w:pPr>
        <w:pStyle w:val="ProductList-SectionHeading"/>
        <w:pageBreakBefore/>
        <w:outlineLvl w:val="0"/>
        <w:rPr>
          <w:rtl/>
        </w:rPr>
      </w:pPr>
      <w:bookmarkStart w:id="383" w:name="_Sec562"/>
      <w:bookmarkEnd w:id="355"/>
      <w:r>
        <w:rPr>
          <w:rtl/>
        </w:rPr>
        <w:t>الملحق (د) - الخدمات الاحترافية</w:t>
      </w:r>
      <w:r>
        <w:fldChar w:fldCharType="begin"/>
      </w:r>
      <w:r>
        <w:instrText xml:space="preserve"> TC "</w:instrText>
      </w:r>
      <w:bookmarkStart w:id="384" w:name="_Toc502055154"/>
      <w:r>
        <w:instrText>الملحق (د) - الخدمات الاحترافية</w:instrText>
      </w:r>
      <w:bookmarkEnd w:id="384"/>
      <w:r>
        <w:instrText>" \l 1</w:instrText>
      </w:r>
      <w:r>
        <w:fldChar w:fldCharType="end"/>
      </w:r>
    </w:p>
    <w:p w:rsidR="006D0E10" w:rsidRDefault="007E0DDC">
      <w:pPr>
        <w:pStyle w:val="ProductList-Body"/>
        <w:rPr>
          <w:rtl/>
        </w:rPr>
      </w:pPr>
      <w:r>
        <w:rPr>
          <w:rtl/>
        </w:rPr>
        <w:t>فيما يلي وصف للخدمات الاحترافية المتوفرة من خلال الترخيص المجمع من Microsoft:</w:t>
      </w:r>
    </w:p>
    <w:p w:rsidR="006D0E10" w:rsidRDefault="007E0DDC">
      <w:pPr>
        <w:pStyle w:val="ProductList-Offering1Heading"/>
        <w:outlineLvl w:val="1"/>
        <w:rPr>
          <w:rtl/>
        </w:rPr>
      </w:pPr>
      <w:bookmarkStart w:id="385" w:name="_Sec565"/>
      <w:r>
        <w:rPr>
          <w:rtl/>
        </w:rPr>
        <w:t>عروض دعم Microsoft Premier</w:t>
      </w:r>
      <w:bookmarkEnd w:id="385"/>
      <w:r>
        <w:fldChar w:fldCharType="begin"/>
      </w:r>
      <w:r>
        <w:instrText xml:space="preserve"> TC "</w:instrText>
      </w:r>
      <w:bookmarkStart w:id="386" w:name="_Toc502055155"/>
      <w:r>
        <w:instrText>عروض دعم Microsoft Premier</w:instrText>
      </w:r>
      <w:bookmarkEnd w:id="386"/>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6D0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jc w:val="center"/>
              <w:rPr>
                <w:rtl/>
              </w:rPr>
            </w:pPr>
            <w:r>
              <w:rPr>
                <w:color w:val="FFFFFF"/>
                <w:rtl/>
              </w:rPr>
              <w:t>Premier Plus</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شهريًا</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حتى 10 ساعات</w:t>
            </w:r>
          </w:p>
          <w:p w:rsidR="006D0E10" w:rsidRDefault="007E0DDC">
            <w:pPr>
              <w:pStyle w:val="ProductList-TableBody"/>
              <w:rPr>
                <w:rtl/>
              </w:rPr>
            </w:pPr>
            <w:r>
              <w:rPr>
                <w:rtl/>
              </w:rPr>
              <w:t>+1 اختبار السلامة</w:t>
            </w:r>
          </w:p>
          <w:p w:rsidR="006D0E10" w:rsidRDefault="007E0DDC">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حتى 160 ساعة</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حتى 140 ساعة</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t>
            </w:r>
            <w:dir w:val="rtl">
              <w:r>
                <w:rPr>
                  <w:rtl/>
                </w:rPr>
                <w:t>موقع Microsoft Premier عبر الإنترنت</w:t>
              </w:r>
              <w:r>
                <w:rPr>
                  <w:rtl/>
                </w:rPr>
                <w:t>‬</w:t>
              </w:r>
              <w:r w:rsidR="00267A38">
                <w:t>‬</w:t>
              </w:r>
              <w:r w:rsidR="00CB6FB8">
                <w:t>‬</w:t>
              </w:r>
              <w:r w:rsidR="00CF7717">
                <w:t>‬</w:t>
              </w:r>
            </w:di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404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حزَم من 20</w:t>
            </w:r>
          </w:p>
        </w:tc>
      </w:tr>
    </w:tbl>
    <w:p w:rsidR="006D0E10" w:rsidRDefault="007E0DDC">
      <w:pPr>
        <w:pStyle w:val="ProductList-Body"/>
        <w:rPr>
          <w:rtl/>
        </w:rPr>
      </w:pPr>
      <w:r>
        <w:rPr>
          <w:vertAlign w:val="superscript"/>
          <w:rtl/>
        </w:rPr>
        <w:t xml:space="preserve">1 </w:t>
      </w:r>
      <w:r>
        <w:rPr>
          <w:i/>
          <w:rtl/>
        </w:rPr>
        <w:t>يتم تحديد ساعات العمل محليًا.</w:t>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6D0E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استجابة العميل المتوقعة</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تأثير كارثي على الشركة: </w:t>
            </w:r>
          </w:p>
          <w:p w:rsidR="006D0E10" w:rsidRDefault="007E0DDC">
            <w:pPr>
              <w:pStyle w:val="ProductList-TableBody"/>
              <w:rPr>
                <w:rtl/>
              </w:rPr>
            </w:pPr>
            <w:r>
              <w:rPr>
                <w:rtl/>
              </w:rPr>
              <w:t>خسارة تامة لعملية الأعمال الأساسية (مهام أساسية) ولا يمكن متابعة العمل على نحوٍ معقول</w:t>
            </w:r>
          </w:p>
          <w:p w:rsidR="006D0E10" w:rsidRDefault="007E0DDC">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أول استجابة هاتفية في غضون ساعة واحدة أو أقل</w:t>
            </w:r>
          </w:p>
          <w:p w:rsidR="006D0E10" w:rsidRDefault="007E0DDC">
            <w:pPr>
              <w:pStyle w:val="ProductList-TableBody"/>
              <w:rPr>
                <w:rtl/>
              </w:rPr>
            </w:pPr>
            <w:r>
              <w:rPr>
                <w:rtl/>
              </w:rPr>
              <w:t>انتقال موارد Microsoft إلى موقع العميل في أقرب وقت ممكن.</w:t>
            </w:r>
          </w:p>
          <w:p w:rsidR="006D0E10" w:rsidRDefault="007E0DDC">
            <w:pPr>
              <w:pStyle w:val="ProductList-TableBody"/>
              <w:rPr>
                <w:rtl/>
              </w:rPr>
            </w:pPr>
            <w:r>
              <w:rPr>
                <w:rtl/>
              </w:rPr>
              <w:t>جهود متواصلة طوال اليوم على مدار الأسبوع</w:t>
            </w:r>
          </w:p>
          <w:p w:rsidR="006D0E10" w:rsidRDefault="007E0DDC">
            <w:pPr>
              <w:pStyle w:val="ProductList-TableBody"/>
              <w:rPr>
                <w:rtl/>
              </w:rPr>
            </w:pPr>
            <w:r>
              <w:rPr>
                <w:rtl/>
              </w:rPr>
              <w:t>تصعيد سريع للمشكلة في Microsoft إلى فرق المنتجات</w:t>
            </w:r>
          </w:p>
          <w:p w:rsidR="006D0E10" w:rsidRDefault="007E0DDC">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إخطار كبار المديرين التنفيذيين التابعين للعميل </w:t>
            </w:r>
          </w:p>
          <w:p w:rsidR="006D0E10" w:rsidRDefault="007E0DDC">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D0E10" w:rsidRDefault="007E0DDC">
            <w:pPr>
              <w:pStyle w:val="ProductList-TableBody"/>
              <w:rPr>
                <w:rtl/>
              </w:rPr>
            </w:pPr>
            <w:r>
              <w:rPr>
                <w:rtl/>
              </w:rPr>
              <w:t>وصول واستجابة سريعان بواسطة جهة التحكم بالتغيير</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تأثير خطير على الشركة: </w:t>
            </w:r>
          </w:p>
          <w:p w:rsidR="006D0E10" w:rsidRDefault="007E0DDC">
            <w:pPr>
              <w:pStyle w:val="ProductList-TableBody"/>
              <w:rPr>
                <w:rtl/>
              </w:rPr>
            </w:pPr>
            <w:r>
              <w:rPr>
                <w:rtl/>
              </w:rPr>
              <w:t>خسارة كبيرة أو تراجع بالغ في أداء الخدمات</w:t>
            </w:r>
          </w:p>
          <w:p w:rsidR="006D0E10" w:rsidRDefault="007E0DDC">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أول استجابة هاتفية في غضون ساعة واحدة أو أقل</w:t>
            </w:r>
          </w:p>
          <w:p w:rsidR="006D0E10" w:rsidRDefault="007E0DDC">
            <w:pPr>
              <w:pStyle w:val="ProductList-TableBody"/>
              <w:rPr>
                <w:rtl/>
              </w:rPr>
            </w:pPr>
            <w:r>
              <w:rPr>
                <w:rtl/>
              </w:rPr>
              <w:t>انتقال موارد Microsoft إلى موقع العميل حسب الطلب.</w:t>
            </w:r>
          </w:p>
          <w:p w:rsidR="006D0E10" w:rsidRDefault="007E0DDC">
            <w:pPr>
              <w:pStyle w:val="ProductList-TableBody"/>
              <w:rPr>
                <w:rtl/>
              </w:rPr>
            </w:pPr>
            <w:r>
              <w:rPr>
                <w:rtl/>
              </w:rPr>
              <w:t>جهود متواصلة طوال اليوم على مدار الأسبوع</w:t>
            </w:r>
          </w:p>
          <w:p w:rsidR="006D0E10" w:rsidRDefault="007E0DDC">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D0E10" w:rsidRDefault="007E0DDC">
            <w:pPr>
              <w:pStyle w:val="ProductList-TableBody"/>
              <w:rPr>
                <w:rtl/>
              </w:rPr>
            </w:pPr>
            <w:r>
              <w:rPr>
                <w:rtl/>
              </w:rPr>
              <w:t>وصول واستجابة سريعان بواسطة جهة التحكم بالتغيير</w:t>
            </w:r>
          </w:p>
          <w:p w:rsidR="006D0E10" w:rsidRDefault="007E0DDC">
            <w:pPr>
              <w:pStyle w:val="ProductList-TableBody"/>
              <w:rPr>
                <w:rtl/>
              </w:rPr>
            </w:pPr>
            <w:r>
              <w:rPr>
                <w:rtl/>
              </w:rPr>
              <w:t>إعلام الإدارة</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تأثير متوسط على الشركة: </w:t>
            </w:r>
          </w:p>
          <w:p w:rsidR="006D0E10" w:rsidRDefault="007E0DDC">
            <w:pPr>
              <w:pStyle w:val="ProductList-TableBody"/>
              <w:rPr>
                <w:rtl/>
              </w:rPr>
            </w:pPr>
            <w:r>
              <w:rPr>
                <w:rtl/>
              </w:rPr>
              <w:t>خسارة أو تراجع متوسط في أداء الخدمات يمكن معه متابعة العمل على نحوٍ معقول وبأداء ضعيف.</w:t>
            </w:r>
          </w:p>
          <w:p w:rsidR="006D0E10" w:rsidRDefault="007E0DDC">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أول استجابة هاتفية في غضون ساعتين أو أقل</w:t>
            </w:r>
          </w:p>
          <w:p w:rsidR="006D0E10" w:rsidRDefault="007E0DDC">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267A38">
                <w:t>‬</w:t>
              </w:r>
              <w:r w:rsidR="00CB6FB8">
                <w:t>‬</w:t>
              </w:r>
              <w:r w:rsidR="00CF7717">
                <w:t>‬</w:t>
              </w:r>
            </w:dir>
          </w:p>
          <w:p w:rsidR="006D0E10" w:rsidRDefault="007E0DDC">
            <w:pPr>
              <w:pStyle w:val="ProductList-TableBody"/>
              <w:rPr>
                <w:rtl/>
              </w:rPr>
            </w:pPr>
            <w:r>
              <w:rPr>
                <w:rtl/>
              </w:rPr>
              <w:t>وصول واستجابة سريعان من جهة التحكم بالتغيير في غضون 4 ساعات عمل</w:t>
            </w:r>
            <w:r>
              <w:rPr>
                <w:vertAlign w:val="superscript"/>
                <w:rtl/>
              </w:rPr>
              <w:t>1</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الحد الأدنى من التأثير على الشركة: </w:t>
            </w:r>
          </w:p>
          <w:p w:rsidR="006D0E10" w:rsidRDefault="007E0DDC">
            <w:pPr>
              <w:pStyle w:val="ProductList-TableBody"/>
              <w:rPr>
                <w:rtl/>
              </w:rPr>
            </w:pPr>
            <w:r>
              <w:rPr>
                <w:rtl/>
              </w:rPr>
              <w:t>العمل في وجود معوقات طفيفة للخدمة أو عدم وجودها مطلقًا.</w:t>
            </w:r>
          </w:p>
          <w:p w:rsidR="006D0E10" w:rsidRDefault="007E0DDC">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أول استجابة هاتفية في غضون 4 ساعات أو أقل</w:t>
            </w:r>
          </w:p>
          <w:p w:rsidR="006D0E10" w:rsidRDefault="007E0DDC">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معلومات جهة اتصال دقيقة عن صاحب الحالة</w:t>
            </w:r>
          </w:p>
          <w:p w:rsidR="006D0E10" w:rsidRDefault="007E0DDC">
            <w:pPr>
              <w:pStyle w:val="ProductList-TableBody"/>
              <w:rPr>
                <w:rtl/>
              </w:rPr>
            </w:pPr>
            <w:r>
              <w:rPr>
                <w:rtl/>
              </w:rPr>
              <w:t>استجابة في غضون 24 ساعة</w:t>
            </w:r>
          </w:p>
        </w:tc>
      </w:tr>
    </w:tbl>
    <w:p w:rsidR="006D0E10" w:rsidRDefault="007E0DDC">
      <w:pPr>
        <w:pStyle w:val="ProductList-Body"/>
        <w:rPr>
          <w:rtl/>
        </w:rPr>
      </w:pPr>
      <w:r>
        <w:rPr>
          <w:vertAlign w:val="superscript"/>
          <w:rtl/>
        </w:rPr>
        <w:t>1</w:t>
      </w:r>
      <w:r>
        <w:rPr>
          <w:i/>
          <w:rtl/>
        </w:rPr>
        <w:t>يتم تحديد ساعات العمل محليًا.</w:t>
      </w:r>
    </w:p>
    <w:p w:rsidR="006D0E10" w:rsidRDefault="007E0DDC">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6D0E10" w:rsidRDefault="006D0E10">
      <w:pPr>
        <w:pStyle w:val="ProductList-Body"/>
        <w:rPr>
          <w:rtl/>
        </w:rPr>
      </w:pPr>
    </w:p>
    <w:p w:rsidR="006D0E10" w:rsidRDefault="007E0DDC">
      <w:pPr>
        <w:pStyle w:val="ProductList-ClauseHeading"/>
        <w:outlineLvl w:val="2"/>
        <w:rPr>
          <w:rtl/>
        </w:rPr>
      </w:pPr>
      <w:r>
        <w:rPr>
          <w:rtl/>
        </w:rPr>
        <w:t>قواعد الأعمال المقترنة</w:t>
      </w:r>
    </w:p>
    <w:p w:rsidR="006D0E10" w:rsidRDefault="007E0DDC">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6D0E10" w:rsidRDefault="007E0DDC">
      <w:pPr>
        <w:pStyle w:val="ProductList-Offering1Heading"/>
        <w:outlineLvl w:val="1"/>
        <w:rPr>
          <w:rtl/>
        </w:rPr>
      </w:pPr>
      <w:bookmarkStart w:id="387" w:name="_Sec566"/>
      <w:r>
        <w:rPr>
          <w:rtl/>
        </w:rPr>
        <w:t>عروض الخدمات الاستشارية الرقمية من Microsoft</w:t>
      </w:r>
      <w:bookmarkEnd w:id="387"/>
      <w:r>
        <w:fldChar w:fldCharType="begin"/>
      </w:r>
      <w:r>
        <w:instrText xml:space="preserve"> TC "</w:instrText>
      </w:r>
      <w:bookmarkStart w:id="388" w:name="_Toc502055156"/>
      <w:r>
        <w:instrText>عروض الخدمات الاستشارية الرقمية من Microsoft</w:instrText>
      </w:r>
      <w:bookmarkEnd w:id="388"/>
      <w:r>
        <w:instrText>" \l 2</w:instrText>
      </w:r>
      <w:r>
        <w:fldChar w:fldCharType="end"/>
      </w:r>
    </w:p>
    <w:p w:rsidR="006D0E10" w:rsidRDefault="007E0DDC">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0"/>
        <w:gridCol w:w="2732"/>
        <w:gridCol w:w="2732"/>
        <w:gridCol w:w="2732"/>
      </w:tblGrid>
      <w:tr w:rsidR="006D0E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قائمة استراتيجيات Enterprise</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9RO-xxxx</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ما يصل إلى 1600 ساعة في مجموع ما قام به مستشار Microsoft الرقمي وفريق تقديم خدمات المؤسسة</w:t>
            </w: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rPr>
                <w:rtl/>
              </w:rPr>
            </w:pPr>
          </w:p>
        </w:tc>
      </w:tr>
      <w:tr w:rsidR="006D0E10">
        <w:tc>
          <w:tcPr>
            <w:tcW w:w="30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D0E10" w:rsidRDefault="007E0DDC">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6D0E10" w:rsidRDefault="006D0E10">
            <w:pPr>
              <w:pStyle w:val="ProductList-TableBody"/>
              <w:rPr>
                <w:rtl/>
              </w:rPr>
            </w:pPr>
          </w:p>
        </w:tc>
      </w:tr>
    </w:tbl>
    <w:p w:rsidR="006D0E10" w:rsidRDefault="006D0E10">
      <w:pPr>
        <w:pStyle w:val="ProductList-Body"/>
        <w:rPr>
          <w:rtl/>
        </w:rPr>
      </w:pPr>
    </w:p>
    <w:p w:rsidR="006D0E10" w:rsidRDefault="007E0DDC">
      <w:pPr>
        <w:pStyle w:val="ProductList-ClauseHeading"/>
        <w:outlineLvl w:val="2"/>
        <w:rPr>
          <w:rtl/>
        </w:rPr>
      </w:pPr>
      <w:r>
        <w:rPr>
          <w:rtl/>
        </w:rPr>
        <w:t>وحدات الخدمات الاستشارية الرقمية</w:t>
      </w:r>
    </w:p>
    <w:p w:rsidR="006D0E10" w:rsidRDefault="007E0DDC">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6D0E10" w:rsidRDefault="006D0E10">
      <w:pPr>
        <w:pStyle w:val="ProductList-Body"/>
        <w:rPr>
          <w:rtl/>
        </w:rPr>
      </w:pPr>
    </w:p>
    <w:p w:rsidR="006D0E10" w:rsidRDefault="007E0DDC">
      <w:pPr>
        <w:pStyle w:val="ProductList-ClauseHeading"/>
        <w:outlineLvl w:val="2"/>
        <w:rPr>
          <w:rtl/>
        </w:rPr>
      </w:pPr>
      <w:r>
        <w:rPr>
          <w:rtl/>
        </w:rPr>
        <w:t>خدمات خارج النطاق</w:t>
      </w:r>
    </w:p>
    <w:p w:rsidR="006D0E10" w:rsidRDefault="007E0DDC">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6D0E10" w:rsidRDefault="006D0E10">
      <w:pPr>
        <w:pStyle w:val="ProductList-Body"/>
        <w:rPr>
          <w:rtl/>
        </w:rPr>
      </w:pPr>
    </w:p>
    <w:p w:rsidR="006D0E10" w:rsidRDefault="007E0DDC">
      <w:pPr>
        <w:pStyle w:val="ProductList-ClauseHeading"/>
        <w:outlineLvl w:val="2"/>
        <w:rPr>
          <w:rtl/>
        </w:rPr>
      </w:pPr>
      <w:r>
        <w:rPr>
          <w:rtl/>
        </w:rPr>
        <w:t>مسؤوليات العميل</w:t>
      </w:r>
    </w:p>
    <w:p w:rsidR="006D0E10" w:rsidRDefault="007E0DDC">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6D0E10" w:rsidRDefault="007E0DDC">
      <w:pPr>
        <w:pStyle w:val="ProductList-Offering1Heading"/>
        <w:outlineLvl w:val="1"/>
        <w:rPr>
          <w:rtl/>
        </w:rPr>
      </w:pPr>
      <w:bookmarkStart w:id="389" w:name="_Sec567"/>
      <w:r>
        <w:rPr>
          <w:rtl/>
        </w:rPr>
        <w:t>عروض مسرّع إنتاجية المبيعات</w:t>
      </w:r>
      <w:bookmarkEnd w:id="389"/>
      <w:r>
        <w:fldChar w:fldCharType="begin"/>
      </w:r>
      <w:r>
        <w:instrText xml:space="preserve"> TC "</w:instrText>
      </w:r>
      <w:bookmarkStart w:id="390" w:name="_Toc502055157"/>
      <w:r>
        <w:instrText>عروض مسرّع إنتاجية المبيعات</w:instrText>
      </w:r>
      <w:bookmarkEnd w:id="390"/>
      <w:r>
        <w:instrText>" \l 2</w:instrText>
      </w:r>
      <w:r>
        <w:fldChar w:fldCharType="end"/>
      </w:r>
    </w:p>
    <w:p w:rsidR="006D0E10" w:rsidRDefault="007E0DDC">
      <w:pPr>
        <w:pStyle w:val="ProductList-ClauseHeading"/>
        <w:outlineLvl w:val="2"/>
        <w:rPr>
          <w:rtl/>
        </w:rPr>
      </w:pPr>
      <w:r>
        <w:rPr>
          <w:rtl/>
        </w:rPr>
        <w:t>نظرة عامة على مسرّع إنتاجية المبيعات</w:t>
      </w:r>
    </w:p>
    <w:p w:rsidR="006D0E10" w:rsidRDefault="007E0DDC">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6D0E10" w:rsidRDefault="006D0E10">
      <w:pPr>
        <w:pStyle w:val="ProductList-Body"/>
        <w:rPr>
          <w:rtl/>
        </w:rPr>
      </w:pPr>
    </w:p>
    <w:p w:rsidR="006D0E10" w:rsidRDefault="007E0DDC">
      <w:pPr>
        <w:pStyle w:val="ProductList-Body"/>
        <w:rPr>
          <w:rtl/>
        </w:rPr>
      </w:pPr>
      <w:r>
        <w:rPr>
          <w:rtl/>
        </w:rPr>
        <w:t>تشتمل خدمة مسرّع إنتاجية المبيعات على عناصر التقديم التالية:</w:t>
      </w:r>
    </w:p>
    <w:p w:rsidR="006D0E10" w:rsidRDefault="007E0DDC" w:rsidP="007E0DDC">
      <w:pPr>
        <w:pStyle w:val="ProductList-Bullet"/>
        <w:numPr>
          <w:ilvl w:val="0"/>
          <w:numId w:val="63"/>
        </w:numPr>
        <w:rPr>
          <w:rtl/>
        </w:rPr>
      </w:pPr>
      <w:r>
        <w:rPr>
          <w:b/>
          <w:color w:val="00188F"/>
          <w:rtl/>
        </w:rPr>
        <w:t>خطة تقديم الخدمة</w:t>
      </w:r>
      <w:r>
        <w:rPr>
          <w:rtl/>
        </w:rPr>
        <w:t>: يتم إنشاؤها بواسطة أحد مستشاري Microsoft لتلبية أهداف الأعمال الخاصة بالعميل.</w:t>
      </w:r>
    </w:p>
    <w:p w:rsidR="006D0E10" w:rsidRDefault="007E0DDC" w:rsidP="007E0DDC">
      <w:pPr>
        <w:pStyle w:val="ProductList-Bullet"/>
        <w:numPr>
          <w:ilvl w:val="0"/>
          <w:numId w:val="63"/>
        </w:numPr>
        <w:rPr>
          <w:rtl/>
        </w:rPr>
      </w:pPr>
      <w:r>
        <w:rPr>
          <w:b/>
          <w:color w:val="00188F"/>
          <w:rtl/>
        </w:rPr>
        <w:t>ورش العمل</w:t>
      </w:r>
      <w:r>
        <w:rPr>
          <w:rtl/>
        </w:rPr>
        <w:t>: ستخصص ما يصل إلى ست عشرة (16) ساعة من ورش العمل:</w:t>
      </w:r>
    </w:p>
    <w:p w:rsidR="006D0E10" w:rsidRDefault="007E0DDC" w:rsidP="007E0DDC">
      <w:pPr>
        <w:pStyle w:val="ProductList-Bullet"/>
        <w:numPr>
          <w:ilvl w:val="1"/>
          <w:numId w:val="6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6D0E10" w:rsidRDefault="007E0DDC" w:rsidP="007E0DDC">
      <w:pPr>
        <w:pStyle w:val="ProductList-Bullet"/>
        <w:numPr>
          <w:ilvl w:val="1"/>
          <w:numId w:val="63"/>
        </w:numPr>
        <w:rPr>
          <w:rtl/>
        </w:rPr>
      </w:pPr>
      <w:r>
        <w:rPr>
          <w:rtl/>
        </w:rPr>
        <w:t>ما يصل إلى أربع (4) ورش عمل لمراجعة التصميم أثناء مرحلة الإنشاء.</w:t>
      </w:r>
    </w:p>
    <w:p w:rsidR="006D0E10" w:rsidRDefault="007E0DDC" w:rsidP="007E0DDC">
      <w:pPr>
        <w:pStyle w:val="ProductList-Bullet"/>
        <w:numPr>
          <w:ilvl w:val="0"/>
          <w:numId w:val="6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6D0E10" w:rsidRDefault="007E0DDC" w:rsidP="007E0DDC">
      <w:pPr>
        <w:pStyle w:val="ProductList-Bullet"/>
        <w:numPr>
          <w:ilvl w:val="0"/>
          <w:numId w:val="6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6D0E10" w:rsidRDefault="007E0DDC" w:rsidP="007E0DDC">
      <w:pPr>
        <w:pStyle w:val="ProductList-Bullet"/>
        <w:numPr>
          <w:ilvl w:val="0"/>
          <w:numId w:val="6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6D0E10" w:rsidRDefault="007E0DDC" w:rsidP="007E0DDC">
      <w:pPr>
        <w:pStyle w:val="ProductList-Bullet"/>
        <w:numPr>
          <w:ilvl w:val="0"/>
          <w:numId w:val="63"/>
        </w:numPr>
        <w:rPr>
          <w:rtl/>
        </w:rPr>
      </w:pPr>
      <w:r>
        <w:rPr>
          <w:b/>
          <w:color w:val="00188F"/>
          <w:rtl/>
        </w:rPr>
        <w:t>التدريب ونقل المعرفة</w:t>
      </w:r>
      <w:r>
        <w:rPr>
          <w:rtl/>
        </w:rPr>
        <w:t>: توفير تدريب واحد (1) خاص بالمنتج لمستخدمي العميل، بإجمالي أربع (4) ساعات.</w:t>
      </w:r>
    </w:p>
    <w:p w:rsidR="006D0E10" w:rsidRDefault="007E0DDC" w:rsidP="007E0DDC">
      <w:pPr>
        <w:pStyle w:val="ProductList-Bullet"/>
        <w:numPr>
          <w:ilvl w:val="0"/>
          <w:numId w:val="6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6D0E10" w:rsidRDefault="006D0E10">
      <w:pPr>
        <w:pStyle w:val="ProductList-Body"/>
        <w:rPr>
          <w:rtl/>
        </w:rPr>
      </w:pPr>
    </w:p>
    <w:p w:rsidR="006D0E10" w:rsidRDefault="007E0DDC">
      <w:pPr>
        <w:pStyle w:val="ProductList-ClauseHeading"/>
        <w:outlineLvl w:val="2"/>
        <w:rPr>
          <w:rtl/>
        </w:rPr>
      </w:pPr>
      <w:r>
        <w:rPr>
          <w:rtl/>
        </w:rPr>
        <w:t>مسؤوليات العميل</w:t>
      </w:r>
    </w:p>
    <w:p w:rsidR="006D0E10" w:rsidRDefault="007E0DDC">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SectionHeading"/>
        <w:pageBreakBefore/>
        <w:outlineLvl w:val="0"/>
        <w:rPr>
          <w:rtl/>
        </w:rPr>
      </w:pPr>
      <w:bookmarkStart w:id="391" w:name="_Sec563"/>
      <w:bookmarkEnd w:id="383"/>
      <w:r>
        <w:rPr>
          <w:rtl/>
        </w:rPr>
        <w:t>الملحق (هـ) - الشروط التكميلية لاتفاقية البرنامج</w:t>
      </w:r>
      <w:r>
        <w:fldChar w:fldCharType="begin"/>
      </w:r>
      <w:r>
        <w:instrText xml:space="preserve"> TC "</w:instrText>
      </w:r>
      <w:bookmarkStart w:id="392" w:name="_Toc502055158"/>
      <w:r>
        <w:instrText>الملحق (هـ) - الشروط التكميلية لاتفاقية البرنامج</w:instrText>
      </w:r>
      <w:bookmarkEnd w:id="392"/>
      <w:r>
        <w:instrText>" \l 1</w:instrText>
      </w:r>
      <w:r>
        <w:fldChar w:fldCharType="end"/>
      </w:r>
    </w:p>
    <w:p w:rsidR="006D0E10" w:rsidRDefault="007E0DDC">
      <w:pPr>
        <w:pStyle w:val="ProductList-Body"/>
        <w:rPr>
          <w:rtl/>
        </w:rPr>
      </w:pPr>
      <w:r>
        <w:rPr>
          <w:rtl/>
        </w:rPr>
        <w:t>تسري البنود والشروط التالية على اتفاقية الترخيص المجمع للعميل، كما نُص على ذلك.</w:t>
      </w:r>
    </w:p>
    <w:p w:rsidR="006D0E10" w:rsidRDefault="007E0DDC">
      <w:pPr>
        <w:pStyle w:val="ProductList-Offering1Heading"/>
        <w:outlineLvl w:val="1"/>
        <w:rPr>
          <w:rtl/>
        </w:rPr>
      </w:pPr>
      <w:bookmarkStart w:id="393" w:name="_Sec568"/>
      <w:r>
        <w:rPr>
          <w:rtl/>
        </w:rPr>
        <w:t>الشروط الإضافية لبرنامج Select Plus</w:t>
      </w:r>
      <w:bookmarkEnd w:id="393"/>
      <w:r>
        <w:fldChar w:fldCharType="begin"/>
      </w:r>
      <w:r>
        <w:instrText xml:space="preserve"> TC "</w:instrText>
      </w:r>
      <w:bookmarkStart w:id="394" w:name="_Toc502055159"/>
      <w:r>
        <w:instrText>الشروط الإضافية لبرنامج Select Plus</w:instrText>
      </w:r>
      <w:bookmarkEnd w:id="394"/>
      <w:r>
        <w:instrText>" \l 2</w:instrText>
      </w:r>
      <w:r>
        <w:fldChar w:fldCharType="end"/>
      </w:r>
    </w:p>
    <w:p w:rsidR="006D0E10" w:rsidRDefault="007E0DDC">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6D0E10" w:rsidRDefault="006D0E10">
      <w:pPr>
        <w:pStyle w:val="ProductList-Body"/>
        <w:rPr>
          <w:rtl/>
        </w:rPr>
      </w:pPr>
    </w:p>
    <w:p w:rsidR="006D0E10" w:rsidRDefault="007E0DDC">
      <w:pPr>
        <w:pStyle w:val="ProductList-ClauseHeading"/>
        <w:outlineLvl w:val="2"/>
        <w:rPr>
          <w:rtl/>
        </w:rPr>
      </w:pPr>
      <w:r>
        <w:rPr>
          <w:rtl/>
        </w:rPr>
        <w:t>مستويات الأسعار في Select Plus</w:t>
      </w:r>
    </w:p>
    <w:p w:rsidR="006D0E10" w:rsidRDefault="007E0DDC">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6D0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0E10" w:rsidRDefault="007E0DDC">
            <w:pPr>
              <w:pStyle w:val="ProductList-TableBody"/>
              <w:rPr>
                <w:rtl/>
              </w:rPr>
            </w:pPr>
            <w:r>
              <w:rPr>
                <w:color w:val="FFFFFF"/>
                <w:rtl/>
              </w:rPr>
              <w:t>الحد الأدنى للنقاط السنوية لكل مجموعة</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500</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4,000</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10,000</w:t>
            </w:r>
          </w:p>
        </w:tc>
      </w:tr>
      <w:tr w:rsidR="006D0E10">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rPr>
                <w:rtl/>
              </w:rPr>
            </w:pPr>
            <w:r>
              <w:rPr>
                <w:rtl/>
              </w:rPr>
              <w:t>25,000</w:t>
            </w:r>
          </w:p>
        </w:tc>
      </w:tr>
    </w:tbl>
    <w:p w:rsidR="006D0E10" w:rsidRDefault="007E0DDC">
      <w:pPr>
        <w:pStyle w:val="ProductList-Offering1Heading"/>
        <w:outlineLvl w:val="1"/>
        <w:rPr>
          <w:rtl/>
        </w:rPr>
      </w:pPr>
      <w:bookmarkStart w:id="395" w:name="_Sec569"/>
      <w:r>
        <w:rPr>
          <w:rtl/>
        </w:rPr>
        <w:t>تعريف إدارة الأجهزة المؤهلة</w:t>
      </w:r>
      <w:bookmarkEnd w:id="395"/>
      <w:r>
        <w:fldChar w:fldCharType="begin"/>
      </w:r>
      <w:r>
        <w:instrText xml:space="preserve"> TC "</w:instrText>
      </w:r>
      <w:bookmarkStart w:id="396" w:name="_Toc502055160"/>
      <w:r>
        <w:instrText>تعريف إدارة الأجهزة المؤهلة</w:instrText>
      </w:r>
      <w:bookmarkEnd w:id="396"/>
      <w:r>
        <w:instrText>" \l 2</w:instrText>
      </w:r>
      <w:r>
        <w:fldChar w:fldCharType="end"/>
      </w:r>
    </w:p>
    <w:p w:rsidR="006D0E10" w:rsidRDefault="007E0DDC">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6D0E10" w:rsidRDefault="007E0DDC" w:rsidP="007E0DDC">
      <w:pPr>
        <w:pStyle w:val="ProductList-Bullet"/>
        <w:numPr>
          <w:ilvl w:val="0"/>
          <w:numId w:val="64"/>
        </w:numPr>
        <w:rPr>
          <w:rtl/>
        </w:rPr>
      </w:pPr>
      <w:r>
        <w:rPr>
          <w:rtl/>
        </w:rPr>
        <w:t>يسمح بالانضمام إلى المجال الخاص به، أو</w:t>
      </w:r>
    </w:p>
    <w:p w:rsidR="006D0E10" w:rsidRDefault="007E0DDC" w:rsidP="007E0DDC">
      <w:pPr>
        <w:pStyle w:val="ProductList-Bullet"/>
        <w:numPr>
          <w:ilvl w:val="0"/>
          <w:numId w:val="64"/>
        </w:numPr>
        <w:rPr>
          <w:rtl/>
        </w:rPr>
      </w:pPr>
      <w:r>
        <w:rPr>
          <w:rtl/>
        </w:rPr>
        <w:t>يصادق كشرط لاستخدام التطبيقات أثناء التواجد في مواقعها، أو</w:t>
      </w:r>
    </w:p>
    <w:p w:rsidR="006D0E10" w:rsidRDefault="007E0DDC" w:rsidP="007E0DDC">
      <w:pPr>
        <w:pStyle w:val="ProductList-Bullet"/>
        <w:numPr>
          <w:ilvl w:val="0"/>
          <w:numId w:val="6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6D0E10" w:rsidRDefault="007E0DDC" w:rsidP="007E0DDC">
      <w:pPr>
        <w:pStyle w:val="ProductList-Bullet"/>
        <w:numPr>
          <w:ilvl w:val="0"/>
          <w:numId w:val="64"/>
        </w:numPr>
        <w:rPr>
          <w:rtl/>
        </w:rPr>
      </w:pPr>
      <w:r>
        <w:rPr>
          <w:rtl/>
        </w:rPr>
        <w:t>يقوم بالتطبيق عليه بشكل مباشر أو غير مباشر ويفرض سياسات جماعية، أو</w:t>
      </w:r>
    </w:p>
    <w:p w:rsidR="006D0E10" w:rsidRDefault="007E0DDC" w:rsidP="007E0DDC">
      <w:pPr>
        <w:pStyle w:val="ProductList-Bullet"/>
        <w:numPr>
          <w:ilvl w:val="0"/>
          <w:numId w:val="6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6D0E10" w:rsidRDefault="007E0DDC" w:rsidP="007E0DDC">
      <w:pPr>
        <w:pStyle w:val="ProductList-Bullet"/>
        <w:numPr>
          <w:ilvl w:val="0"/>
          <w:numId w:val="6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6D0E10" w:rsidRDefault="006D0E10">
      <w:pPr>
        <w:pStyle w:val="ProductList-Body"/>
        <w:rPr>
          <w:rtl/>
        </w:rPr>
      </w:pPr>
    </w:p>
    <w:p w:rsidR="006D0E10" w:rsidRDefault="007E0DDC">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6D0E10" w:rsidRDefault="007E0DDC">
      <w:pPr>
        <w:pStyle w:val="ProductList-Offering1Heading"/>
        <w:outlineLvl w:val="1"/>
        <w:rPr>
          <w:rtl/>
        </w:rPr>
      </w:pPr>
      <w:bookmarkStart w:id="397" w:name="_Sec570"/>
      <w:r>
        <w:rPr>
          <w:rtl/>
        </w:rPr>
        <w:t>الخدمات عبر الإنترنت في برامج Open</w:t>
      </w:r>
      <w:bookmarkEnd w:id="397"/>
      <w:r>
        <w:fldChar w:fldCharType="begin"/>
      </w:r>
      <w:r>
        <w:instrText xml:space="preserve"> TC "</w:instrText>
      </w:r>
      <w:bookmarkStart w:id="398" w:name="_Toc502055161"/>
      <w:r>
        <w:instrText>الخدمات عبر الإنترنت في برامج Open</w:instrText>
      </w:r>
      <w:bookmarkEnd w:id="398"/>
      <w:r>
        <w:instrText>" \l 2</w:instrText>
      </w:r>
      <w:r>
        <w:fldChar w:fldCharType="end"/>
      </w:r>
    </w:p>
    <w:p w:rsidR="006D0E10" w:rsidRDefault="007E0DDC">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6D0E10" w:rsidRDefault="006D0E10">
      <w:pPr>
        <w:pStyle w:val="ProductList-Body"/>
        <w:rPr>
          <w:rtl/>
        </w:rPr>
      </w:pPr>
    </w:p>
    <w:p w:rsidR="006D0E10" w:rsidRDefault="007E0DDC">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6D0E10" w:rsidRDefault="007E0DDC">
      <w:pPr>
        <w:pStyle w:val="ProductList-Offering1Heading"/>
        <w:outlineLvl w:val="1"/>
        <w:rPr>
          <w:rtl/>
        </w:rPr>
      </w:pPr>
      <w:bookmarkStart w:id="399" w:name="_Sec571"/>
      <w:r>
        <w:rPr>
          <w:rtl/>
        </w:rPr>
        <w:t>الشروط الإضافية للخدمات الاحترافية - الاتفاقيات القديمة</w:t>
      </w:r>
      <w:bookmarkEnd w:id="399"/>
      <w:r>
        <w:fldChar w:fldCharType="begin"/>
      </w:r>
      <w:r>
        <w:instrText xml:space="preserve"> TC "</w:instrText>
      </w:r>
      <w:bookmarkStart w:id="400" w:name="_Toc502055162"/>
      <w:r>
        <w:instrText>الشروط الإضافية للخدمات الاحترافية - الاتفاقيات القديمة</w:instrText>
      </w:r>
      <w:bookmarkEnd w:id="400"/>
      <w:r>
        <w:instrText>" \l 2</w:instrText>
      </w:r>
      <w:r>
        <w:fldChar w:fldCharType="end"/>
      </w:r>
    </w:p>
    <w:p w:rsidR="006D0E10" w:rsidRDefault="007E0DDC">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6D0E10" w:rsidRDefault="006D0E10">
      <w:pPr>
        <w:pStyle w:val="ProductList-Body"/>
        <w:rPr>
          <w:rtl/>
        </w:rPr>
      </w:pPr>
    </w:p>
    <w:p w:rsidR="006D0E10" w:rsidRDefault="007E0DDC">
      <w:pPr>
        <w:pStyle w:val="ProductList-ClauseHeading"/>
        <w:outlineLvl w:val="2"/>
        <w:rPr>
          <w:rtl/>
        </w:rPr>
      </w:pPr>
      <w:r>
        <w:rPr>
          <w:rtl/>
        </w:rPr>
        <w:t>حقوق الاستخدام والملكية والترخيص</w:t>
      </w:r>
    </w:p>
    <w:p w:rsidR="006D0E10" w:rsidRDefault="007E0DDC">
      <w:pPr>
        <w:pStyle w:val="ProductList-SubClauseHeading"/>
        <w:outlineLvl w:val="3"/>
        <w:rPr>
          <w:rtl/>
        </w:rPr>
      </w:pPr>
      <w:r>
        <w:rPr>
          <w:rtl/>
        </w:rPr>
        <w:t>الإصلاحات</w:t>
      </w:r>
    </w:p>
    <w:p w:rsidR="006D0E10" w:rsidRDefault="007E0DDC">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6D0E10" w:rsidRDefault="006D0E10">
      <w:pPr>
        <w:pStyle w:val="ProductList-BodyIndented"/>
        <w:rPr>
          <w:rtl/>
        </w:rPr>
      </w:pPr>
    </w:p>
    <w:p w:rsidR="006D0E10" w:rsidRDefault="007E0DDC">
      <w:pPr>
        <w:pStyle w:val="ProductList-SubClauseHeading"/>
        <w:outlineLvl w:val="3"/>
        <w:rPr>
          <w:rtl/>
        </w:rPr>
      </w:pPr>
      <w:r>
        <w:rPr>
          <w:rtl/>
        </w:rPr>
        <w:t>العمل الموجود مسبقًا</w:t>
      </w:r>
    </w:p>
    <w:p w:rsidR="006D0E10" w:rsidRDefault="007E0DDC">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6D0E10" w:rsidRDefault="007E0DDC">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6D0E10" w:rsidRDefault="006D0E10">
      <w:pPr>
        <w:pStyle w:val="ProductList-BodyIndented"/>
        <w:rPr>
          <w:rtl/>
        </w:rPr>
      </w:pPr>
    </w:p>
    <w:p w:rsidR="006D0E10" w:rsidRDefault="007E0DDC">
      <w:pPr>
        <w:pStyle w:val="ProductList-SubClauseHeading"/>
        <w:outlineLvl w:val="3"/>
        <w:rPr>
          <w:rtl/>
        </w:rPr>
      </w:pPr>
      <w:r>
        <w:rPr>
          <w:rtl/>
        </w:rPr>
        <w:t>تسليمات الخدمات</w:t>
      </w:r>
    </w:p>
    <w:p w:rsidR="006D0E10" w:rsidRDefault="007E0DDC">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6D0E10" w:rsidRDefault="006D0E10">
      <w:pPr>
        <w:pStyle w:val="ProductList-BodyIndented"/>
        <w:rPr>
          <w:rtl/>
        </w:rPr>
      </w:pPr>
    </w:p>
    <w:p w:rsidR="006D0E10" w:rsidRDefault="007E0DDC">
      <w:pPr>
        <w:pStyle w:val="ProductList-SubClauseHeading"/>
        <w:outlineLvl w:val="3"/>
        <w:rPr>
          <w:rtl/>
        </w:rPr>
      </w:pPr>
      <w:r>
        <w:rPr>
          <w:rtl/>
        </w:rPr>
        <w:t>استخدام المعلومات الفنية من الخدمات الاحترافية</w:t>
      </w:r>
    </w:p>
    <w:p w:rsidR="006D0E10" w:rsidRDefault="007E0DDC">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6D0E10" w:rsidRDefault="006D0E10">
      <w:pPr>
        <w:pStyle w:val="ProductList-BodyIndented"/>
        <w:rPr>
          <w:rtl/>
        </w:rPr>
      </w:pPr>
    </w:p>
    <w:p w:rsidR="006D0E10" w:rsidRDefault="007E0DDC">
      <w:pPr>
        <w:pStyle w:val="ProductList-SubClauseHeading"/>
        <w:outlineLvl w:val="3"/>
        <w:rPr>
          <w:rtl/>
        </w:rPr>
      </w:pPr>
      <w:r>
        <w:rPr>
          <w:rtl/>
        </w:rPr>
        <w:t>قيود ترخيص المصدر المفتوح</w:t>
      </w:r>
    </w:p>
    <w:p w:rsidR="006D0E10" w:rsidRDefault="007E0DDC">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6D0E10" w:rsidRDefault="006D0E10">
      <w:pPr>
        <w:pStyle w:val="ProductList-BodyIndented"/>
        <w:rPr>
          <w:rtl/>
        </w:rPr>
      </w:pPr>
    </w:p>
    <w:p w:rsidR="006D0E10" w:rsidRDefault="007E0DDC">
      <w:pPr>
        <w:pStyle w:val="ProductList-SubClauseHeading"/>
        <w:outlineLvl w:val="3"/>
        <w:rPr>
          <w:rtl/>
        </w:rPr>
      </w:pPr>
      <w:r>
        <w:rPr>
          <w:rtl/>
        </w:rPr>
        <w:t>حقوق الشركات التابعة</w:t>
      </w:r>
    </w:p>
    <w:p w:rsidR="006D0E10" w:rsidRDefault="007E0DDC">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rsidR="006D0E10" w:rsidRDefault="006D0E10">
      <w:pPr>
        <w:pStyle w:val="ProductList-BodyIndented"/>
        <w:rPr>
          <w:rtl/>
        </w:rPr>
      </w:pPr>
    </w:p>
    <w:p w:rsidR="006D0E10" w:rsidRDefault="007E0DDC">
      <w:pPr>
        <w:pStyle w:val="ProductList-ClauseHeading"/>
        <w:outlineLvl w:val="2"/>
        <w:rPr>
          <w:rtl/>
        </w:rPr>
      </w:pPr>
      <w:r>
        <w:rPr>
          <w:rtl/>
        </w:rPr>
        <w:t>الضمانات وتحديد المسؤولية القانونية</w:t>
      </w:r>
    </w:p>
    <w:p w:rsidR="006D0E10" w:rsidRDefault="007E0DDC">
      <w:pPr>
        <w:pStyle w:val="ProductList-SubClauseHeading"/>
        <w:outlineLvl w:val="3"/>
        <w:rPr>
          <w:rtl/>
        </w:rPr>
      </w:pPr>
      <w:r>
        <w:rPr>
          <w:rtl/>
        </w:rPr>
        <w:t>ضمان الخدمات الاحترافية</w:t>
      </w:r>
    </w:p>
    <w:p w:rsidR="006D0E10" w:rsidRDefault="007E0DDC">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6D0E10" w:rsidRDefault="006D0E10">
      <w:pPr>
        <w:pStyle w:val="ProductList-BodyIndented"/>
        <w:rPr>
          <w:rtl/>
        </w:rPr>
      </w:pPr>
    </w:p>
    <w:p w:rsidR="006D0E10" w:rsidRDefault="007E0DDC">
      <w:pPr>
        <w:pStyle w:val="ProductList-SubClauseHeading"/>
        <w:outlineLvl w:val="3"/>
        <w:rPr>
          <w:rtl/>
        </w:rPr>
      </w:pPr>
      <w:r>
        <w:rPr>
          <w:rtl/>
        </w:rPr>
        <w:t>تحديد المسؤولية</w:t>
      </w:r>
    </w:p>
    <w:p w:rsidR="006D0E10" w:rsidRDefault="007E0DDC">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6D0E10" w:rsidRDefault="006D0E1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Indented"/>
        <w:rPr>
          <w:rtl/>
        </w:rPr>
      </w:pPr>
    </w:p>
    <w:p w:rsidR="006D0E10" w:rsidRDefault="007E0DDC">
      <w:pPr>
        <w:pStyle w:val="ProductList-SectionHeading"/>
        <w:pageBreakBefore/>
        <w:outlineLvl w:val="0"/>
        <w:rPr>
          <w:rtl/>
        </w:rPr>
      </w:pPr>
      <w:bookmarkStart w:id="401" w:name="_Sec572"/>
      <w:bookmarkEnd w:id="391"/>
      <w:r>
        <w:rPr>
          <w:rtl/>
        </w:rPr>
        <w:t>الملحق (و) - العروض الترويجية</w:t>
      </w:r>
      <w:r>
        <w:fldChar w:fldCharType="begin"/>
      </w:r>
      <w:r>
        <w:instrText xml:space="preserve"> TC "</w:instrText>
      </w:r>
      <w:bookmarkStart w:id="402" w:name="_Toc502055163"/>
      <w:r>
        <w:instrText>الملحق (و) - العروض الترويجية</w:instrText>
      </w:r>
      <w:bookmarkEnd w:id="402"/>
      <w:r>
        <w:instrText>" \l 1</w:instrText>
      </w:r>
      <w:r>
        <w:fldChar w:fldCharType="end"/>
      </w:r>
    </w:p>
    <w:p w:rsidR="006D0E10" w:rsidRDefault="007E0DDC">
      <w:pPr>
        <w:pStyle w:val="ProductList-OfferingGroupHeading"/>
        <w:outlineLvl w:val="1"/>
        <w:rPr>
          <w:rtl/>
        </w:rPr>
      </w:pPr>
      <w:bookmarkStart w:id="403" w:name="_Sec1196"/>
      <w:r>
        <w:rPr>
          <w:rtl/>
        </w:rPr>
        <w:t>العرض الترويجي Azure Compute Capacity</w:t>
      </w:r>
      <w:bookmarkEnd w:id="403"/>
      <w:r>
        <w:fldChar w:fldCharType="begin"/>
      </w:r>
      <w:r>
        <w:instrText xml:space="preserve"> TC "</w:instrText>
      </w:r>
      <w:bookmarkStart w:id="404" w:name="_Toc502055164"/>
      <w:r>
        <w:instrText>العرض الترويجي Azure Compute Capacity</w:instrText>
      </w:r>
      <w:bookmarkEnd w:id="404"/>
      <w:r>
        <w:instrText>" \l 2</w:instrText>
      </w:r>
      <w:r>
        <w:fldChar w:fldCharType="end"/>
      </w:r>
    </w:p>
    <w:p w:rsidR="006D0E10" w:rsidRDefault="007E0DDC">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6D0E10" w:rsidRDefault="007E0DDC">
      <w:pPr>
        <w:pStyle w:val="ProductList-OfferingGroupHeading"/>
        <w:outlineLvl w:val="1"/>
        <w:rPr>
          <w:rtl/>
        </w:rPr>
      </w:pPr>
      <w:bookmarkStart w:id="405" w:name="_Sec1224"/>
      <w:r>
        <w:rPr>
          <w:rtl/>
        </w:rPr>
        <w:t>العرض الترويجي SQL Server 2017 لـ Linux</w:t>
      </w:r>
      <w:bookmarkEnd w:id="405"/>
      <w:r>
        <w:fldChar w:fldCharType="begin"/>
      </w:r>
      <w:r>
        <w:instrText xml:space="preserve"> TC "</w:instrText>
      </w:r>
      <w:bookmarkStart w:id="406" w:name="_Toc502055165"/>
      <w:r>
        <w:instrText>العرض الترويجي SQL Server 2017 لـ Linux</w:instrText>
      </w:r>
      <w:bookmarkEnd w:id="406"/>
      <w:r>
        <w:instrText>" \l 2</w:instrText>
      </w:r>
      <w:r>
        <w:fldChar w:fldCharType="end"/>
      </w:r>
    </w:p>
    <w:p w:rsidR="006D0E10" w:rsidRDefault="007E0DDC">
      <w:pPr>
        <w:pStyle w:val="ProductList-Body"/>
        <w:rPr>
          <w:rtl/>
        </w:rPr>
      </w:pPr>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p>
    <w:p w:rsidR="006D0E10" w:rsidRDefault="007E0DDC">
      <w:pPr>
        <w:pStyle w:val="ProductList-OfferingGroupHeading"/>
        <w:outlineLvl w:val="1"/>
        <w:rPr>
          <w:rtl/>
        </w:rPr>
      </w:pPr>
      <w:bookmarkStart w:id="407" w:name="_Sec1154"/>
      <w:r>
        <w:rPr>
          <w:rtl/>
        </w:rPr>
        <w:t>العرض الترويجي لتبديل Windows 10 S بإصدار Windows 10</w:t>
      </w:r>
      <w:bookmarkEnd w:id="407"/>
      <w:r>
        <w:fldChar w:fldCharType="begin"/>
      </w:r>
      <w:r>
        <w:instrText xml:space="preserve"> TC "</w:instrText>
      </w:r>
      <w:bookmarkStart w:id="408" w:name="_Toc502055166"/>
      <w:r>
        <w:instrText>العرض الترويجي لتبديل Windows 10 S بإصدار Windows 10</w:instrText>
      </w:r>
      <w:bookmarkEnd w:id="408"/>
      <w:r>
        <w:instrText>" \l 2</w:instrText>
      </w:r>
      <w:r>
        <w:fldChar w:fldCharType="end"/>
      </w:r>
    </w:p>
    <w:p w:rsidR="006D0E10" w:rsidRDefault="007E0DDC">
      <w:pPr>
        <w:pStyle w:val="ProductList-Body"/>
        <w:rPr>
          <w:rtl/>
        </w:rPr>
      </w:pPr>
      <w:r>
        <w:rPr>
          <w:rtl/>
        </w:rPr>
        <w:t>يجوز لعملاء MPSA و Select Plus – الذين يشترون أجهزة مرخصة مع Windows 10 Pro في وضع S ‏(Windows 10 S) وذات معالج Intel Core أو AMD A8 أو أعلى بحلول 31 مارس 2018 – الحصول على ترخيص لتبديل تلك الأجهزة إلى Windows 10 Pro بدون رسوم اضافية.Pro بدون رسوم إضافية.</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SectionHeading"/>
        <w:pageBreakBefore/>
        <w:outlineLvl w:val="0"/>
        <w:rPr>
          <w:rtl/>
        </w:rPr>
      </w:pPr>
      <w:bookmarkStart w:id="409" w:name="_Sec899"/>
      <w:bookmarkEnd w:id="401"/>
      <w:r>
        <w:rPr>
          <w:rtl/>
        </w:rPr>
        <w:t>الملحق (ز) - شروط مصفوفة التخزين</w:t>
      </w:r>
      <w:r>
        <w:fldChar w:fldCharType="begin"/>
      </w:r>
      <w:r>
        <w:instrText xml:space="preserve"> TC "</w:instrText>
      </w:r>
      <w:bookmarkStart w:id="410" w:name="_Toc502055167"/>
      <w:r>
        <w:instrText>الملحق (ز) - شروط مصفوفة التخزين</w:instrText>
      </w:r>
      <w:bookmarkEnd w:id="410"/>
      <w:r>
        <w:instrText>" \l 1</w:instrText>
      </w:r>
      <w:r>
        <w:fldChar w:fldCharType="end"/>
      </w:r>
    </w:p>
    <w:p w:rsidR="006D0E10" w:rsidRDefault="007E0DDC">
      <w:pPr>
        <w:pStyle w:val="ProductList-Offering1Heading"/>
        <w:outlineLvl w:val="1"/>
        <w:rPr>
          <w:rtl/>
        </w:rPr>
      </w:pPr>
      <w:bookmarkStart w:id="411" w:name="_Sec900"/>
      <w:r>
        <w:rPr>
          <w:rtl/>
        </w:rPr>
        <w:t>التوفر</w:t>
      </w:r>
      <w:bookmarkEnd w:id="411"/>
      <w:r>
        <w:fldChar w:fldCharType="begin"/>
      </w:r>
      <w:r>
        <w:instrText xml:space="preserve"> TC "</w:instrText>
      </w:r>
      <w:bookmarkStart w:id="412" w:name="_Toc502055168"/>
      <w:r>
        <w:instrText>التوفر</w:instrText>
      </w:r>
      <w:bookmarkEnd w:id="412"/>
      <w:r>
        <w:instrText>" \l 2</w:instrText>
      </w:r>
      <w:r>
        <w:fldChar w:fldCharType="end"/>
      </w:r>
    </w:p>
    <w:p w:rsidR="006D0E10" w:rsidRDefault="007E0DDC">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6D0E10" w:rsidRDefault="007E0DDC">
      <w:pPr>
        <w:pStyle w:val="ProductList-Offering1Heading"/>
        <w:outlineLvl w:val="1"/>
        <w:rPr>
          <w:rtl/>
        </w:rPr>
      </w:pPr>
      <w:bookmarkStart w:id="413" w:name="_Sec901"/>
      <w:r>
        <w:rPr>
          <w:rtl/>
        </w:rPr>
        <w:t>الشحن وحق الملكية</w:t>
      </w:r>
      <w:bookmarkEnd w:id="413"/>
      <w:r>
        <w:fldChar w:fldCharType="begin"/>
      </w:r>
      <w:r>
        <w:instrText xml:space="preserve"> TC "</w:instrText>
      </w:r>
      <w:bookmarkStart w:id="414" w:name="_Toc502055169"/>
      <w:r>
        <w:instrText>الشحن وحق الملكية</w:instrText>
      </w:r>
      <w:bookmarkEnd w:id="414"/>
      <w:r>
        <w:instrText>" \l 2</w:instrText>
      </w:r>
      <w:r>
        <w:fldChar w:fldCharType="end"/>
      </w:r>
    </w:p>
    <w:p w:rsidR="006D0E10" w:rsidRDefault="007E0DDC">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6D0E10" w:rsidRDefault="007E0DDC">
      <w:pPr>
        <w:pStyle w:val="ProductList-Offering1Heading"/>
        <w:outlineLvl w:val="1"/>
        <w:rPr>
          <w:rtl/>
        </w:rPr>
      </w:pPr>
      <w:bookmarkStart w:id="415" w:name="_Sec902"/>
      <w:r>
        <w:rPr>
          <w:rtl/>
        </w:rPr>
        <w:t>برنامج مصفوفة التخزين</w:t>
      </w:r>
      <w:bookmarkEnd w:id="415"/>
      <w:r>
        <w:fldChar w:fldCharType="begin"/>
      </w:r>
      <w:r>
        <w:instrText xml:space="preserve"> TC "</w:instrText>
      </w:r>
      <w:bookmarkStart w:id="416" w:name="_Toc502055170"/>
      <w:r>
        <w:instrText>برنامج مصفوفة التخزين</w:instrText>
      </w:r>
      <w:bookmarkEnd w:id="416"/>
      <w:r>
        <w:instrText>" \l 2</w:instrText>
      </w:r>
      <w:r>
        <w:fldChar w:fldCharType="end"/>
      </w:r>
    </w:p>
    <w:p w:rsidR="006D0E10" w:rsidRDefault="007E0DDC">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6D0E10" w:rsidRDefault="006D0E10">
      <w:pPr>
        <w:pStyle w:val="ProductList-Body"/>
        <w:rPr>
          <w:rtl/>
        </w:rPr>
      </w:pPr>
    </w:p>
    <w:p w:rsidR="006D0E10" w:rsidRDefault="007E0DDC">
      <w:pPr>
        <w:pStyle w:val="ProductList-ClauseHeading"/>
        <w:outlineLvl w:val="2"/>
        <w:rPr>
          <w:rtl/>
        </w:rPr>
      </w:pPr>
      <w:r>
        <w:rPr>
          <w:rtl/>
        </w:rPr>
        <w:t>القيود</w:t>
      </w:r>
    </w:p>
    <w:p w:rsidR="006D0E10" w:rsidRDefault="007E0DDC">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6D0E10" w:rsidRDefault="006D0E10">
      <w:pPr>
        <w:pStyle w:val="ProductList-Body"/>
        <w:rPr>
          <w:rtl/>
        </w:rPr>
      </w:pPr>
    </w:p>
    <w:p w:rsidR="006D0E10" w:rsidRDefault="007E0DDC">
      <w:pPr>
        <w:pStyle w:val="ProductList-ClauseHeading"/>
        <w:outlineLvl w:val="2"/>
        <w:rPr>
          <w:rtl/>
        </w:rPr>
      </w:pPr>
      <w:r>
        <w:rPr>
          <w:rtl/>
        </w:rPr>
        <w:t>برامج المصدر المفتوح الخاصة بأطراف ثالثة معينة</w:t>
      </w:r>
    </w:p>
    <w:p w:rsidR="006D0E10" w:rsidRDefault="007E0DDC">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48">
        <w:r>
          <w:rPr>
            <w:color w:val="00467F"/>
            <w:u w:val="single"/>
            <w:rtl/>
          </w:rPr>
          <w:t>http://go.microsoft.com/fwlink/?LinkId=627000</w:t>
        </w:r>
      </w:hyperlink>
      <w:r>
        <w:rPr>
          <w:rtl/>
        </w:rPr>
        <w:t>، وتكون مرخصة للعميل وفقًا للتراخيص السارية ذات المصدر المفتوح.</w:t>
      </w:r>
    </w:p>
    <w:p w:rsidR="006D0E10" w:rsidRDefault="006D0E10">
      <w:pPr>
        <w:pStyle w:val="ProductList-Body"/>
        <w:rPr>
          <w:rtl/>
        </w:rPr>
      </w:pPr>
    </w:p>
    <w:p w:rsidR="006D0E10" w:rsidRDefault="007E0DDC">
      <w:pPr>
        <w:pStyle w:val="ProductList-ClauseHeading"/>
        <w:outlineLvl w:val="2"/>
        <w:rPr>
          <w:rtl/>
        </w:rPr>
      </w:pPr>
      <w:r>
        <w:rPr>
          <w:rtl/>
        </w:rPr>
        <w:t>التنشيط/الموافقة على الخدمات المستندة إلى الإنترنت</w:t>
      </w:r>
    </w:p>
    <w:p w:rsidR="006D0E10" w:rsidRDefault="007E0DDC">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6D0E10" w:rsidRDefault="006D0E10">
      <w:pPr>
        <w:pStyle w:val="ProductList-Body"/>
        <w:rPr>
          <w:rtl/>
        </w:rPr>
      </w:pPr>
    </w:p>
    <w:p w:rsidR="006D0E10" w:rsidRDefault="007E0DDC">
      <w:pPr>
        <w:pStyle w:val="ProductList-ClauseHeading"/>
        <w:outlineLvl w:val="2"/>
        <w:rPr>
          <w:rtl/>
        </w:rPr>
      </w:pPr>
      <w:r>
        <w:rPr>
          <w:rtl/>
        </w:rPr>
        <w:t>تحديثات برنامج مصفوفة التخزين</w:t>
      </w:r>
    </w:p>
    <w:p w:rsidR="006D0E10" w:rsidRDefault="007E0DDC">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6D0E10" w:rsidRDefault="007E0DDC">
      <w:pPr>
        <w:pStyle w:val="ProductList-Offering1Heading"/>
        <w:outlineLvl w:val="1"/>
        <w:rPr>
          <w:rtl/>
        </w:rPr>
      </w:pPr>
      <w:bookmarkStart w:id="417" w:name="_Sec903"/>
      <w:r>
        <w:rPr>
          <w:rtl/>
        </w:rPr>
        <w:t>ضمان الجهاز المحدود</w:t>
      </w:r>
      <w:bookmarkEnd w:id="417"/>
      <w:r>
        <w:fldChar w:fldCharType="begin"/>
      </w:r>
      <w:r>
        <w:instrText xml:space="preserve"> TC "</w:instrText>
      </w:r>
      <w:bookmarkStart w:id="418" w:name="_Toc502055171"/>
      <w:r>
        <w:instrText>ضمان الجهاز المحدود</w:instrText>
      </w:r>
      <w:bookmarkEnd w:id="418"/>
      <w:r>
        <w:instrText>" \l 2</w:instrText>
      </w:r>
      <w:r>
        <w:fldChar w:fldCharType="end"/>
      </w:r>
    </w:p>
    <w:p w:rsidR="006D0E10" w:rsidRDefault="007E0DDC">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6D0E10" w:rsidRDefault="007E0DDC">
      <w:pPr>
        <w:pStyle w:val="ProductList-Offering1Heading"/>
        <w:outlineLvl w:val="1"/>
        <w:rPr>
          <w:rtl/>
        </w:rPr>
      </w:pPr>
      <w:bookmarkStart w:id="419" w:name="_Sec904"/>
      <w:r>
        <w:rPr>
          <w:rtl/>
        </w:rPr>
        <w:t>التعويضات. الدفاع ضد مطالبات الأطراف الثالثة</w:t>
      </w:r>
      <w:bookmarkEnd w:id="419"/>
      <w:r>
        <w:fldChar w:fldCharType="begin"/>
      </w:r>
      <w:r>
        <w:instrText xml:space="preserve"> TC "</w:instrText>
      </w:r>
      <w:bookmarkStart w:id="420" w:name="_Toc502055172"/>
      <w:r>
        <w:instrText>التعويضات. الدفاع ضد مطالبات الأطراف الثالثة</w:instrText>
      </w:r>
      <w:bookmarkEnd w:id="420"/>
      <w:r>
        <w:instrText>" \l 2</w:instrText>
      </w:r>
      <w:r>
        <w:fldChar w:fldCharType="end"/>
      </w:r>
    </w:p>
    <w:p w:rsidR="006D0E10" w:rsidRDefault="007E0DDC">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6D0E10" w:rsidRDefault="007E0DDC">
      <w:pPr>
        <w:pStyle w:val="ProductList-Offering1Heading"/>
        <w:outlineLvl w:val="1"/>
        <w:rPr>
          <w:rtl/>
        </w:rPr>
      </w:pPr>
      <w:bookmarkStart w:id="421" w:name="_Sec905"/>
      <w:r>
        <w:rPr>
          <w:rtl/>
        </w:rPr>
        <w:t>تحديد المسؤولية</w:t>
      </w:r>
      <w:bookmarkEnd w:id="421"/>
      <w:r>
        <w:fldChar w:fldCharType="begin"/>
      </w:r>
      <w:r>
        <w:instrText xml:space="preserve"> TC "</w:instrText>
      </w:r>
      <w:bookmarkStart w:id="422" w:name="_Toc502055173"/>
      <w:r>
        <w:instrText>تحديد المسؤولية</w:instrText>
      </w:r>
      <w:bookmarkEnd w:id="422"/>
      <w:r>
        <w:instrText>" \l 2</w:instrText>
      </w:r>
      <w:r>
        <w:fldChar w:fldCharType="end"/>
      </w:r>
    </w:p>
    <w:p w:rsidR="006D0E10" w:rsidRDefault="007E0DDC">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6D0E10" w:rsidRDefault="007E0DDC">
      <w:pPr>
        <w:pStyle w:val="ProductList-Offering1Heading"/>
        <w:outlineLvl w:val="1"/>
        <w:rPr>
          <w:rtl/>
        </w:rPr>
      </w:pPr>
      <w:bookmarkStart w:id="423" w:name="_Sec906"/>
      <w:r>
        <w:rPr>
          <w:rtl/>
        </w:rPr>
        <w:t>قوانين التحكم في التصدير المعمول بها في الولايات المتحدة</w:t>
      </w:r>
      <w:bookmarkEnd w:id="423"/>
      <w:r>
        <w:fldChar w:fldCharType="begin"/>
      </w:r>
      <w:r>
        <w:instrText xml:space="preserve"> TC "</w:instrText>
      </w:r>
      <w:bookmarkStart w:id="424" w:name="_Toc502055174"/>
      <w:r>
        <w:instrText>قوانين التحكم في التصدير المعمول بها في الولايات المتحدة</w:instrText>
      </w:r>
      <w:bookmarkEnd w:id="424"/>
      <w:r>
        <w:instrText>" \l 2</w:instrText>
      </w:r>
      <w:r>
        <w:fldChar w:fldCharType="end"/>
      </w:r>
    </w:p>
    <w:p w:rsidR="006D0E10" w:rsidRDefault="007E0DDC">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6D0E10" w:rsidRDefault="007E0DDC">
      <w:pPr>
        <w:pStyle w:val="ProductList-Offering1Heading"/>
        <w:outlineLvl w:val="1"/>
        <w:rPr>
          <w:rtl/>
        </w:rPr>
      </w:pPr>
      <w:bookmarkStart w:id="425" w:name="_Sec907"/>
      <w:r>
        <w:rPr>
          <w:rtl/>
        </w:rPr>
        <w:t>جمع المعلومات التشخيصية</w:t>
      </w:r>
      <w:bookmarkEnd w:id="425"/>
      <w:r>
        <w:fldChar w:fldCharType="begin"/>
      </w:r>
      <w:r>
        <w:instrText xml:space="preserve"> TC "</w:instrText>
      </w:r>
      <w:bookmarkStart w:id="426" w:name="_Toc502055175"/>
      <w:r>
        <w:instrText>جمع المعلومات التشخيصية</w:instrText>
      </w:r>
      <w:bookmarkEnd w:id="426"/>
      <w:r>
        <w:instrText>" \l 2</w:instrText>
      </w:r>
      <w:r>
        <w:fldChar w:fldCharType="end"/>
      </w:r>
    </w:p>
    <w:p w:rsidR="006D0E10" w:rsidRDefault="007E0DDC">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49">
        <w:r>
          <w:rPr>
            <w:color w:val="00467F"/>
            <w:u w:val="single"/>
            <w:rtl/>
          </w:rPr>
          <w:t>https://www.microsoft.com/en-us/privacystatement</w:t>
        </w:r>
      </w:hyperlink>
      <w:r>
        <w:rPr>
          <w:rtl/>
        </w:rPr>
        <w:t>.</w:t>
      </w:r>
    </w:p>
    <w:p w:rsidR="006D0E10" w:rsidRDefault="007E0DDC">
      <w:pPr>
        <w:pStyle w:val="ProductList-Offering1Heading"/>
        <w:outlineLvl w:val="1"/>
        <w:rPr>
          <w:rtl/>
        </w:rPr>
      </w:pPr>
      <w:bookmarkStart w:id="427" w:name="_Sec908"/>
      <w:r>
        <w:rPr>
          <w:rtl/>
        </w:rPr>
        <w:t>الاستخدام الحكومي</w:t>
      </w:r>
      <w:bookmarkEnd w:id="427"/>
      <w:r>
        <w:fldChar w:fldCharType="begin"/>
      </w:r>
      <w:r>
        <w:instrText xml:space="preserve"> TC "</w:instrText>
      </w:r>
      <w:bookmarkStart w:id="428" w:name="_Toc502055176"/>
      <w:r>
        <w:instrText>الاستخدام الحكومي</w:instrText>
      </w:r>
      <w:bookmarkEnd w:id="428"/>
      <w:r>
        <w:instrText>" \l 2</w:instrText>
      </w:r>
      <w:r>
        <w:fldChar w:fldCharType="end"/>
      </w:r>
    </w:p>
    <w:p w:rsidR="006D0E10" w:rsidRDefault="007E0DDC">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267A38">
          <w:t>‬</w:t>
        </w:r>
        <w:r w:rsidR="00CB6FB8">
          <w:t>‬</w:t>
        </w:r>
        <w:r w:rsidR="00CF7717">
          <w:t>‬</w:t>
        </w:r>
      </w:di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SectionHeading"/>
        <w:pageBreakBefore/>
        <w:outlineLvl w:val="0"/>
        <w:rPr>
          <w:rtl/>
        </w:rPr>
      </w:pPr>
      <w:bookmarkStart w:id="429" w:name="_Sec1205"/>
      <w:bookmarkEnd w:id="409"/>
      <w:r>
        <w:rPr>
          <w:rtl/>
        </w:rPr>
        <w:t>الملحق (ح) - الضمان المميز</w:t>
      </w:r>
      <w:r>
        <w:fldChar w:fldCharType="begin"/>
      </w:r>
      <w:r>
        <w:instrText xml:space="preserve"> TC "</w:instrText>
      </w:r>
      <w:bookmarkStart w:id="430" w:name="_Toc502055177"/>
      <w:r>
        <w:instrText>الملحق (ح) - الضمان المميز</w:instrText>
      </w:r>
      <w:bookmarkEnd w:id="430"/>
      <w:r>
        <w:instrText>" \l 1</w:instrText>
      </w:r>
      <w:r>
        <w:fldChar w:fldCharType="end"/>
      </w:r>
    </w:p>
    <w:p w:rsidR="006D0E10" w:rsidRDefault="007E0DDC">
      <w:pPr>
        <w:pStyle w:val="ProductList-Body"/>
        <w:rPr>
          <w:rtl/>
        </w:rPr>
      </w:pPr>
      <w:r>
        <w:rPr>
          <w:rtl/>
        </w:rPr>
        <w:t>يجوز للعميل الحصول على تراخيص مكون ضمان المميز الإضافي التي تخضع للبنود والشروط التالية:</w:t>
      </w:r>
    </w:p>
    <w:p w:rsidR="006D0E10" w:rsidRDefault="007E0DDC" w:rsidP="007E0DDC">
      <w:pPr>
        <w:pStyle w:val="ProductList-Bullet"/>
        <w:numPr>
          <w:ilvl w:val="0"/>
          <w:numId w:val="65"/>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rsidR="006D0E10" w:rsidRDefault="007E0DDC" w:rsidP="007E0DDC">
      <w:pPr>
        <w:pStyle w:val="ProductList-Bullet"/>
        <w:numPr>
          <w:ilvl w:val="0"/>
          <w:numId w:val="65"/>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rsidR="006D0E10" w:rsidRDefault="007E0DDC" w:rsidP="007E0DDC">
      <w:pPr>
        <w:pStyle w:val="ProductList-Bullet"/>
        <w:numPr>
          <w:ilvl w:val="0"/>
          <w:numId w:val="65"/>
        </w:numPr>
        <w:rPr>
          <w:rtl/>
        </w:rPr>
      </w:pPr>
      <w:r>
        <w:rPr>
          <w:rtl/>
        </w:rPr>
        <w:t>يجب أن يحصل العميل على تراخيص مكون الضمان المميز الإضافي للتراخيص المؤهِّلة التي تحصل عليها لاحقًا خلال مدة التسجيل.</w:t>
      </w:r>
    </w:p>
    <w:p w:rsidR="006D0E10" w:rsidRDefault="007E0DDC" w:rsidP="007E0DDC">
      <w:pPr>
        <w:pStyle w:val="ProductList-Bullet"/>
        <w:numPr>
          <w:ilvl w:val="0"/>
          <w:numId w:val="65"/>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rsidR="006D0E10" w:rsidRDefault="006D0E10">
      <w:pPr>
        <w:pStyle w:val="ProductList-Body"/>
        <w:rPr>
          <w:rtl/>
        </w:rPr>
      </w:pPr>
    </w:p>
    <w:p w:rsidR="006D0E10" w:rsidRDefault="007E0DDC">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rsidR="006D0E10" w:rsidRDefault="006D0E10">
      <w:pPr>
        <w:pStyle w:val="ProductList-Body"/>
        <w:rPr>
          <w:rtl/>
        </w:rPr>
      </w:pPr>
    </w:p>
    <w:p w:rsidR="006D0E10" w:rsidRDefault="007E0DDC">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11"/>
        <w:gridCol w:w="5505"/>
      </w:tblGrid>
      <w:tr w:rsidR="006D0E10">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6D0E10" w:rsidRDefault="007E0DDC">
            <w:pPr>
              <w:pStyle w:val="ProductList-TableBody"/>
              <w:rPr>
                <w:rtl/>
              </w:rPr>
            </w:pPr>
            <w:r>
              <w:rPr>
                <w:color w:val="FFFFFF"/>
                <w:rtl/>
              </w:rPr>
              <w:t>عائلات منتجات تسجيل Enterprise وEnterprise Subscription وEES</w:t>
            </w:r>
          </w:p>
        </w:tc>
      </w:tr>
      <w:tr w:rsidR="006D0E10">
        <w:tc>
          <w:tcPr>
            <w:tcW w:w="600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 xml:space="preserve">عائلة المنتجات </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منتج الخادم والأدوات</w:t>
            </w:r>
          </w:p>
        </w:tc>
      </w:tr>
      <w:tr w:rsidR="006D0E10">
        <w:tc>
          <w:tcPr>
            <w:tcW w:w="600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SQL Server Enterprise Per Core</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SQL Server Standard Per Core</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SQL Server Enterprise (الخادم/ترخيص وصول العميل (CAL))</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SQL Server Standard</w:t>
            </w:r>
          </w:p>
        </w:tc>
      </w:tr>
      <w:tr w:rsidR="006D0E10">
        <w:tc>
          <w:tcPr>
            <w:tcW w:w="600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ترخيص وصول العميل الخاص بـ SQL Server</w:t>
            </w:r>
          </w:p>
        </w:tc>
      </w:tr>
      <w:tr w:rsidR="006D0E10">
        <w:tc>
          <w:tcPr>
            <w:tcW w:w="6000" w:type="dxa"/>
            <w:tcBorders>
              <w:top w:val="single" w:sz="4" w:space="0" w:color="6E6E6E"/>
              <w:left w:val="single" w:sz="4" w:space="0" w:color="6E6E6E"/>
              <w:bottom w:val="none" w:sz="4" w:space="0" w:color="6E6E6E"/>
              <w:right w:val="single" w:sz="4" w:space="0" w:color="6E6E6E"/>
            </w:tcBorders>
          </w:tcPr>
          <w:p w:rsidR="006D0E10" w:rsidRDefault="007E0DDC">
            <w:pPr>
              <w:pStyle w:val="ProductList-TableBody"/>
              <w:rPr>
                <w:rtl/>
              </w:rPr>
            </w:pPr>
            <w:r>
              <w:rPr>
                <w:rtl/>
              </w:rPr>
              <w:t>Core Infrastructure Suite (يشار إليه بالاختصار "CIS")</w:t>
            </w: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CIS Datacenter</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CIS Standard</w:t>
            </w:r>
          </w:p>
        </w:tc>
      </w:tr>
      <w:tr w:rsidR="006D0E10">
        <w:tc>
          <w:tcPr>
            <w:tcW w:w="6000" w:type="dxa"/>
            <w:tcBorders>
              <w:top w:val="none" w:sz="4" w:space="0" w:color="6E6E6E"/>
              <w:left w:val="single" w:sz="4" w:space="0" w:color="6E6E6E"/>
              <w:bottom w:val="non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Windows Server Datacenter</w:t>
            </w:r>
          </w:p>
        </w:tc>
      </w:tr>
      <w:tr w:rsidR="006D0E10">
        <w:tc>
          <w:tcPr>
            <w:tcW w:w="6000" w:type="dxa"/>
            <w:tcBorders>
              <w:top w:val="none" w:sz="4" w:space="0" w:color="6E6E6E"/>
              <w:left w:val="single" w:sz="4" w:space="0" w:color="6E6E6E"/>
              <w:bottom w:val="single" w:sz="4" w:space="0" w:color="6E6E6E"/>
              <w:right w:val="single" w:sz="4" w:space="0" w:color="6E6E6E"/>
            </w:tcBorders>
          </w:tcPr>
          <w:p w:rsidR="006D0E10" w:rsidRDefault="006D0E1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D0E10" w:rsidRDefault="007E0DDC">
            <w:pPr>
              <w:pStyle w:val="ProductList-TableBody"/>
              <w:rPr>
                <w:rtl/>
              </w:rPr>
            </w:pPr>
            <w:r>
              <w:rPr>
                <w:rtl/>
              </w:rPr>
              <w:t>Windows Server Standard</w:t>
            </w:r>
          </w:p>
        </w:tc>
      </w:tr>
    </w:tbl>
    <w:p w:rsidR="006D0E10" w:rsidRDefault="006D0E10">
      <w:pPr>
        <w:pStyle w:val="ProductList-Body"/>
        <w:rPr>
          <w:rtl/>
        </w:rPr>
      </w:pPr>
    </w:p>
    <w:p w:rsidR="006D0E10" w:rsidRDefault="007E0DDC">
      <w:pPr>
        <w:pStyle w:val="ProductList-ClauseHeading"/>
        <w:outlineLvl w:val="2"/>
        <w:rPr>
          <w:rtl/>
        </w:rPr>
      </w:pPr>
      <w:r>
        <w:rPr>
          <w:rtl/>
        </w:rPr>
        <w:t>أسعار الضمان المميز</w:t>
      </w:r>
    </w:p>
    <w:p w:rsidR="006D0E10" w:rsidRDefault="007E0DDC">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rsidR="006D0E10" w:rsidRDefault="006D0E10">
      <w:pPr>
        <w:pStyle w:val="ProductList-Body"/>
        <w:rPr>
          <w:rtl/>
        </w:rPr>
      </w:pPr>
    </w:p>
    <w:p w:rsidR="006D0E10" w:rsidRDefault="007E0DDC">
      <w:pPr>
        <w:pStyle w:val="ProductList-ClauseHeading"/>
        <w:outlineLvl w:val="2"/>
        <w:rPr>
          <w:rtl/>
        </w:rPr>
      </w:pPr>
      <w:r>
        <w:rPr>
          <w:rtl/>
        </w:rPr>
        <w:t>الأهلية لمزايا الضمان المميز</w:t>
      </w:r>
    </w:p>
    <w:p w:rsidR="006D0E10" w:rsidRDefault="007E0DDC">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rsidR="006D0E10" w:rsidRDefault="007E0DDC" w:rsidP="007E0DDC">
      <w:pPr>
        <w:pStyle w:val="ProductList-Bullet"/>
        <w:numPr>
          <w:ilvl w:val="0"/>
          <w:numId w:val="66"/>
        </w:numPr>
        <w:rPr>
          <w:rtl/>
        </w:rPr>
      </w:pPr>
      <w:r>
        <w:rPr>
          <w:rtl/>
        </w:rPr>
        <w:t>لاحقًا تحت نفس التسجيل؛</w:t>
      </w:r>
    </w:p>
    <w:p w:rsidR="006D0E10" w:rsidRDefault="007E0DDC" w:rsidP="007E0DDC">
      <w:pPr>
        <w:pStyle w:val="ProductList-Bullet"/>
        <w:numPr>
          <w:ilvl w:val="0"/>
          <w:numId w:val="66"/>
        </w:numPr>
        <w:rPr>
          <w:rtl/>
        </w:rPr>
      </w:pPr>
      <w:r>
        <w:rPr>
          <w:rtl/>
        </w:rPr>
        <w:t xml:space="preserve">وخلال أي مدة تجديد (بشرط عدم انقضاء الفترة الحالية في التغطية).  </w:t>
      </w:r>
    </w:p>
    <w:p w:rsidR="006D0E10" w:rsidRDefault="006D0E10">
      <w:pPr>
        <w:pStyle w:val="ProductList-Body"/>
        <w:rPr>
          <w:rtl/>
        </w:rPr>
      </w:pPr>
    </w:p>
    <w:p w:rsidR="006D0E10" w:rsidRDefault="007E0DDC">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rsidR="006D0E10" w:rsidRDefault="006D0E10">
      <w:pPr>
        <w:pStyle w:val="ProductList-Body"/>
        <w:rPr>
          <w:rtl/>
        </w:rPr>
      </w:pPr>
    </w:p>
    <w:p w:rsidR="006D0E10" w:rsidRDefault="007E0DDC">
      <w:pPr>
        <w:pStyle w:val="ProductList-ClauseHeading"/>
        <w:outlineLvl w:val="2"/>
        <w:rPr>
          <w:rtl/>
        </w:rPr>
      </w:pPr>
      <w:r>
        <w:rPr>
          <w:rtl/>
        </w:rPr>
        <w:t>النشر والاستخدام</w:t>
      </w:r>
    </w:p>
    <w:p w:rsidR="006D0E10" w:rsidRDefault="007E0DDC">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rsidR="006D0E10" w:rsidRDefault="006D0E10">
      <w:pPr>
        <w:pStyle w:val="ProductList-Body"/>
        <w:rPr>
          <w:rtl/>
        </w:rPr>
      </w:pPr>
    </w:p>
    <w:p w:rsidR="006D0E10" w:rsidRDefault="007E0DDC">
      <w:pPr>
        <w:pStyle w:val="ProductList-ClauseHeading"/>
        <w:outlineLvl w:val="2"/>
        <w:rPr>
          <w:rtl/>
        </w:rPr>
      </w:pPr>
      <w:r>
        <w:rPr>
          <w:rtl/>
        </w:rPr>
        <w:t>دعم حل المشكلات على مدار 24 ساعة يوميًا طوال أيام الأسبوع</w:t>
      </w:r>
    </w:p>
    <w:p w:rsidR="006D0E10" w:rsidRDefault="007E0DDC">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rsidR="006D0E10" w:rsidRDefault="007E0DDC" w:rsidP="007E0DDC">
      <w:pPr>
        <w:pStyle w:val="ProductList-Bullet"/>
        <w:numPr>
          <w:ilvl w:val="0"/>
          <w:numId w:val="67"/>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rsidR="006D0E10" w:rsidRDefault="007E0DDC" w:rsidP="007E0DDC">
      <w:pPr>
        <w:pStyle w:val="ProductList-Bullet"/>
        <w:numPr>
          <w:ilvl w:val="0"/>
          <w:numId w:val="67"/>
        </w:numPr>
        <w:rPr>
          <w:rtl/>
        </w:rPr>
      </w:pPr>
      <w:r>
        <w:rPr>
          <w:rtl/>
        </w:rPr>
        <w:t xml:space="preserve">إصدار المنتج الذي يستخدمه العميل هو دعم موسع منقض، ولكنه ليس لأكثر من ست سنوات. </w:t>
      </w:r>
    </w:p>
    <w:p w:rsidR="006D0E10" w:rsidRDefault="007E0DDC" w:rsidP="007E0DDC">
      <w:pPr>
        <w:pStyle w:val="ProductList-Bullet"/>
        <w:numPr>
          <w:ilvl w:val="0"/>
          <w:numId w:val="67"/>
        </w:numPr>
        <w:rPr>
          <w:rtl/>
        </w:rPr>
      </w:pPr>
      <w:r>
        <w:rPr>
          <w:rtl/>
        </w:rPr>
        <w:t>يستخدم العميل البرنامج على خادم مرخص مع تراخيص مكون الضمان المميز الإضافي نشطة.</w:t>
      </w:r>
    </w:p>
    <w:p w:rsidR="006D0E10" w:rsidRDefault="007E0DDC" w:rsidP="007E0DDC">
      <w:pPr>
        <w:pStyle w:val="ProductList-Bullet"/>
        <w:numPr>
          <w:ilvl w:val="0"/>
          <w:numId w:val="67"/>
        </w:numPr>
        <w:rPr>
          <w:rtl/>
        </w:rPr>
      </w:pPr>
      <w:r>
        <w:rPr>
          <w:rtl/>
        </w:rPr>
        <w:t>حصل العميل أولاً على تغطية الضمان المميز قبل نهاية الدعم الموسع للإصدار قيد الاستخدام، وحافظ عليه باستمرار.</w:t>
      </w:r>
    </w:p>
    <w:p w:rsidR="006D0E10" w:rsidRDefault="006D0E10">
      <w:pPr>
        <w:pStyle w:val="ProductList-Body"/>
        <w:jc w:val="right"/>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7E0DDC">
      <w:pPr>
        <w:pStyle w:val="ProductList-SectionHeading"/>
        <w:pageBreakBefore/>
        <w:outlineLvl w:val="0"/>
        <w:rPr>
          <w:rtl/>
        </w:rPr>
      </w:pPr>
      <w:bookmarkStart w:id="431" w:name="_Sec1230"/>
      <w:bookmarkEnd w:id="429"/>
      <w:r>
        <w:rPr>
          <w:rtl/>
        </w:rPr>
        <w:t>الملحق (ط) - ميزات استخدام الطالب:</w:t>
      </w:r>
      <w:r>
        <w:fldChar w:fldCharType="begin"/>
      </w:r>
      <w:r>
        <w:instrText xml:space="preserve"> TC "</w:instrText>
      </w:r>
      <w:bookmarkStart w:id="432" w:name="_Toc502055178"/>
      <w:r>
        <w:instrText>الملحق (ط) - ميزات استخدام الطالب:</w:instrText>
      </w:r>
      <w:bookmarkEnd w:id="432"/>
      <w:r>
        <w:instrText>" \l 1</w:instrText>
      </w:r>
      <w:r>
        <w:fldChar w:fldCharType="end"/>
      </w:r>
    </w:p>
    <w:p w:rsidR="006D0E10" w:rsidRDefault="007E0DDC">
      <w:pPr>
        <w:pStyle w:val="ProductList-Body"/>
        <w:rPr>
          <w:rtl/>
        </w:rPr>
      </w:pPr>
      <w:r>
        <w:rPr>
          <w:rtl/>
        </w:rPr>
        <w:t>توفر المنتجات المؤهِلة التالية ميزة استخدام الطالب للمنتجات المحددة في عمود ميزة استخدام الطالب.</w:t>
      </w:r>
    </w:p>
    <w:p w:rsidR="006D0E10" w:rsidRDefault="006D0E10">
      <w:pPr>
        <w:pStyle w:val="ProductList-Body"/>
        <w:rPr>
          <w:rtl/>
        </w:rPr>
      </w:pPr>
    </w:p>
    <w:tbl>
      <w:tblPr>
        <w:tblStyle w:val="PURTable"/>
        <w:bidiVisual/>
        <w:tblW w:w="0" w:type="dxa"/>
        <w:tblLook w:val="04A0" w:firstRow="1" w:lastRow="0" w:firstColumn="1" w:lastColumn="0" w:noHBand="0" w:noVBand="1"/>
      </w:tblPr>
      <w:tblGrid>
        <w:gridCol w:w="2678"/>
        <w:gridCol w:w="1391"/>
        <w:gridCol w:w="1391"/>
        <w:gridCol w:w="1384"/>
        <w:gridCol w:w="1384"/>
        <w:gridCol w:w="1344"/>
        <w:gridCol w:w="1344"/>
      </w:tblGrid>
      <w:tr w:rsidR="006D0E10">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6D0E10" w:rsidRDefault="007E0DDC">
            <w:pPr>
              <w:pStyle w:val="ProductList-TableBody"/>
              <w:jc w:val="center"/>
              <w:rPr>
                <w:rtl/>
              </w:rPr>
            </w:pPr>
            <w:r>
              <w:rPr>
                <w:b/>
                <w:rtl/>
              </w:rPr>
              <w:t>المنتجات المؤهلة</w:t>
            </w:r>
          </w:p>
        </w:tc>
      </w:tr>
      <w:tr w:rsidR="006D0E10">
        <w:tc>
          <w:tcPr>
            <w:tcW w:w="2940" w:type="dxa"/>
            <w:tcBorders>
              <w:top w:val="single" w:sz="4" w:space="0" w:color="FFFFFF"/>
              <w:left w:val="single" w:sz="4" w:space="0" w:color="FFFFFF"/>
              <w:bottom w:val="single" w:sz="4" w:space="0" w:color="FFFFFF"/>
              <w:right w:val="single" w:sz="4" w:space="0" w:color="0072C6"/>
            </w:tcBorders>
          </w:tcPr>
          <w:p w:rsidR="006D0E10" w:rsidRDefault="006D0E10">
            <w:pPr>
              <w:pStyle w:val="ProductList-TableBody"/>
              <w:rPr>
                <w:rtl/>
              </w:rPr>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6D0E10" w:rsidRDefault="007E0DDC">
            <w:pPr>
              <w:pStyle w:val="ProductList-TableBody"/>
              <w:jc w:val="center"/>
              <w:rPr>
                <w:rtl/>
              </w:rPr>
            </w:pPr>
            <w:r>
              <w:rPr>
                <w:color w:val="FFFFFF"/>
                <w:rtl/>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6D0E10" w:rsidRDefault="007E0DDC">
            <w:pPr>
              <w:pStyle w:val="ProductList-TableBody"/>
              <w:jc w:val="center"/>
              <w:rPr>
                <w:rtl/>
              </w:rPr>
            </w:pPr>
            <w:r>
              <w:rPr>
                <w:color w:val="FFFFFF"/>
                <w:rtl/>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6D0E10" w:rsidRDefault="007E0DDC">
            <w:pPr>
              <w:pStyle w:val="ProductList-TableBody"/>
              <w:jc w:val="center"/>
              <w:rPr>
                <w:rtl/>
              </w:rPr>
            </w:pPr>
            <w:r>
              <w:rPr>
                <w:color w:val="FFFFFF"/>
                <w:rtl/>
              </w:rPr>
              <w:t>Microsoft 365 A3</w:t>
            </w:r>
            <w:r>
              <w:rPr>
                <w:vertAlign w:val="superscript"/>
                <w:rtl/>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6D0E10" w:rsidRDefault="007E0DDC">
            <w:pPr>
              <w:pStyle w:val="ProductList-TableBody"/>
              <w:jc w:val="center"/>
              <w:rPr>
                <w:rtl/>
              </w:rPr>
            </w:pPr>
            <w:r>
              <w:rPr>
                <w:color w:val="FFFFFF"/>
                <w:rtl/>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6D0E10" w:rsidRDefault="007E0DDC">
            <w:pPr>
              <w:pStyle w:val="ProductList-TableBody"/>
              <w:jc w:val="center"/>
              <w:rPr>
                <w:rtl/>
              </w:rPr>
            </w:pPr>
            <w:r>
              <w:rPr>
                <w:color w:val="FFFFFF"/>
                <w:rtl/>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6D0E10" w:rsidRDefault="007E0DDC">
            <w:pPr>
              <w:pStyle w:val="ProductList-TableBody"/>
              <w:jc w:val="center"/>
              <w:rPr>
                <w:rtl/>
              </w:rPr>
            </w:pPr>
            <w:r>
              <w:rPr>
                <w:color w:val="FFFFFF"/>
                <w:rtl/>
              </w:rPr>
              <w:t>Office 365 A5</w:t>
            </w:r>
          </w:p>
        </w:tc>
      </w:tr>
      <w:tr w:rsidR="006D0E10">
        <w:tc>
          <w:tcPr>
            <w:tcW w:w="2940" w:type="dxa"/>
            <w:tcBorders>
              <w:top w:val="single" w:sz="4" w:space="0" w:color="FFFFFF"/>
              <w:left w:val="single" w:sz="4" w:space="0" w:color="FFFFFF"/>
              <w:bottom w:val="single" w:sz="4" w:space="0" w:color="FFFFFF"/>
              <w:right w:val="single" w:sz="4" w:space="0" w:color="0072C6"/>
            </w:tcBorders>
          </w:tcPr>
          <w:p w:rsidR="006D0E10" w:rsidRDefault="007E0DDC">
            <w:pPr>
              <w:pStyle w:val="ProductList-TableBody"/>
              <w:rPr>
                <w:rtl/>
              </w:rPr>
            </w:pPr>
            <w:r>
              <w:rPr>
                <w:b/>
                <w:rtl/>
              </w:rPr>
              <w:t>ميزة استخدام الطالب</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6D0E10" w:rsidRDefault="007E0DDC">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6D0E10" w:rsidRDefault="007E0DDC">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6D0E10" w:rsidRDefault="007E0DDC">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6D0E10" w:rsidRDefault="007E0DDC">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6D0E10" w:rsidRDefault="007E0DDC">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6D0E10" w:rsidRDefault="007E0DDC">
            <w:pPr>
              <w:pStyle w:val="ProductList-TableBody"/>
              <w:jc w:val="center"/>
              <w:rPr>
                <w:rtl/>
              </w:rPr>
            </w:pPr>
            <w:r>
              <w:rPr>
                <w:color w:val="FFFFFF"/>
                <w:rtl/>
              </w:rPr>
              <w:t>1:40</w:t>
            </w:r>
            <w:r>
              <w:rPr>
                <w:vertAlign w:val="superscript"/>
                <w:rtl/>
              </w:rPr>
              <w:t>1</w:t>
            </w:r>
          </w:p>
        </w:tc>
      </w:tr>
      <w:tr w:rsidR="006D0E10">
        <w:tc>
          <w:tcPr>
            <w:tcW w:w="2940" w:type="dxa"/>
            <w:tcBorders>
              <w:top w:val="single" w:sz="4" w:space="0" w:color="FFFFFF"/>
              <w:left w:val="dashed" w:sz="4" w:space="0" w:color="FFFFFF"/>
              <w:bottom w:val="dashed" w:sz="4" w:space="0" w:color="808080"/>
              <w:right w:val="single" w:sz="4" w:space="0" w:color="000000"/>
            </w:tcBorders>
          </w:tcPr>
          <w:p w:rsidR="006D0E10" w:rsidRDefault="007E0DDC">
            <w:pPr>
              <w:pStyle w:val="ProductList-TableBody"/>
              <w:rPr>
                <w:rtl/>
              </w:rPr>
            </w:pPr>
            <w:r>
              <w:rPr>
                <w:rtl/>
              </w:rPr>
              <w:t>Office 365 ProPlus</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2940" w:type="dxa"/>
            <w:tcBorders>
              <w:top w:val="dashed" w:sz="4" w:space="0" w:color="808080"/>
              <w:left w:val="dashed" w:sz="4" w:space="0" w:color="FFFFFF"/>
              <w:bottom w:val="dashed" w:sz="4" w:space="0" w:color="808080"/>
              <w:right w:val="single" w:sz="4" w:space="0" w:color="000000"/>
            </w:tcBorders>
          </w:tcPr>
          <w:p w:rsidR="006D0E10" w:rsidRDefault="007E0DDC">
            <w:pPr>
              <w:pStyle w:val="ProductList-TableBody"/>
              <w:rPr>
                <w:rtl/>
              </w:rPr>
            </w:pPr>
            <w:r>
              <w:rPr>
                <w:rtl/>
              </w:rPr>
              <w:t>Windows 10 Education</w:t>
            </w:r>
            <w:r>
              <w:rPr>
                <w:vertAlign w:val="superscript"/>
                <w:rtl/>
              </w:rPr>
              <w:t>2</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2940" w:type="dxa"/>
            <w:tcBorders>
              <w:top w:val="dashed" w:sz="4" w:space="0" w:color="808080"/>
              <w:left w:val="dashed" w:sz="4" w:space="0" w:color="FFFFFF"/>
              <w:bottom w:val="dashed" w:sz="4" w:space="0" w:color="808080"/>
              <w:right w:val="single" w:sz="4" w:space="0" w:color="000000"/>
            </w:tcBorders>
          </w:tcPr>
          <w:p w:rsidR="006D0E10" w:rsidRDefault="007E0DDC">
            <w:pPr>
              <w:pStyle w:val="ProductList-TableBody"/>
              <w:rPr>
                <w:rtl/>
              </w:rPr>
            </w:pPr>
            <w:r>
              <w:rPr>
                <w:rtl/>
              </w:rP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2940" w:type="dxa"/>
            <w:tcBorders>
              <w:top w:val="dashed" w:sz="4" w:space="0" w:color="808080"/>
              <w:left w:val="dashed" w:sz="4" w:space="0" w:color="FFFFFF"/>
              <w:bottom w:val="dashed" w:sz="4" w:space="0" w:color="808080"/>
              <w:right w:val="single" w:sz="4" w:space="0" w:color="000000"/>
            </w:tcBorders>
          </w:tcPr>
          <w:p w:rsidR="006D0E10" w:rsidRDefault="007E0DDC">
            <w:pPr>
              <w:pStyle w:val="ProductList-TableBody"/>
              <w:rPr>
                <w:rtl/>
              </w:rPr>
            </w:pPr>
            <w:r>
              <w:rPr>
                <w:rtl/>
              </w:rPr>
              <w:t>Azure AD P1</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2940" w:type="dxa"/>
            <w:tcBorders>
              <w:top w:val="dashed" w:sz="4" w:space="0" w:color="808080"/>
              <w:left w:val="dashed" w:sz="4" w:space="0" w:color="FFFFFF"/>
              <w:bottom w:val="dashed" w:sz="4" w:space="0" w:color="808080"/>
              <w:right w:val="single" w:sz="4" w:space="0" w:color="000000"/>
            </w:tcBorders>
          </w:tcPr>
          <w:p w:rsidR="006D0E10" w:rsidRDefault="007E0DDC">
            <w:pPr>
              <w:pStyle w:val="ProductList-TableBody"/>
              <w:rPr>
                <w:rtl/>
              </w:rPr>
            </w:pPr>
            <w:r>
              <w:rPr>
                <w:rtl/>
              </w:rPr>
              <w:t>Azure AD P2</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2940" w:type="dxa"/>
            <w:tcBorders>
              <w:top w:val="dashed" w:sz="4" w:space="0" w:color="808080"/>
              <w:left w:val="dashed" w:sz="4" w:space="0" w:color="FFFFFF"/>
              <w:bottom w:val="dashed" w:sz="4" w:space="0" w:color="808080"/>
              <w:right w:val="single" w:sz="4" w:space="0" w:color="000000"/>
            </w:tcBorders>
          </w:tcPr>
          <w:p w:rsidR="006D0E10" w:rsidRDefault="007E0DDC">
            <w:pPr>
              <w:pStyle w:val="ProductList-TableBody"/>
              <w:rPr>
                <w:rtl/>
              </w:rPr>
            </w:pPr>
            <w:r>
              <w:rPr>
                <w:rtl/>
              </w:rPr>
              <w:t>Intune for Edu</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2940" w:type="dxa"/>
            <w:tcBorders>
              <w:top w:val="dashed" w:sz="4" w:space="0" w:color="808080"/>
              <w:left w:val="dashed" w:sz="4" w:space="0" w:color="FFFFFF"/>
              <w:bottom w:val="dashed" w:sz="4" w:space="0" w:color="808080"/>
              <w:right w:val="single" w:sz="4" w:space="0" w:color="000000"/>
            </w:tcBorders>
          </w:tcPr>
          <w:p w:rsidR="006D0E10" w:rsidRDefault="007E0DDC">
            <w:pPr>
              <w:pStyle w:val="ProductList-TableBody"/>
              <w:rPr>
                <w:rtl/>
              </w:rPr>
            </w:pPr>
            <w:r>
              <w:rPr>
                <w:rtl/>
              </w:rP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r>
      <w:tr w:rsidR="006D0E10">
        <w:tc>
          <w:tcPr>
            <w:tcW w:w="2940" w:type="dxa"/>
            <w:tcBorders>
              <w:top w:val="dashed" w:sz="4" w:space="0" w:color="808080"/>
              <w:left w:val="dashed" w:sz="4" w:space="0" w:color="FFFFFF"/>
              <w:bottom w:val="dashed" w:sz="4" w:space="0" w:color="808080"/>
              <w:right w:val="single" w:sz="4" w:space="0" w:color="000000"/>
            </w:tcBorders>
          </w:tcPr>
          <w:p w:rsidR="006D0E10" w:rsidRDefault="007E0DDC">
            <w:pPr>
              <w:pStyle w:val="ProductList-TableBody"/>
              <w:rPr>
                <w:rtl/>
              </w:rPr>
            </w:pPr>
            <w:r>
              <w:rPr>
                <w:rtl/>
              </w:rPr>
              <w:t xml:space="preserve">إدارة الأمان مقدمًا لـ Office 365 </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r w:rsidR="006D0E10">
        <w:tc>
          <w:tcPr>
            <w:tcW w:w="2940" w:type="dxa"/>
            <w:tcBorders>
              <w:top w:val="dashed" w:sz="4" w:space="0" w:color="808080"/>
              <w:left w:val="dashed" w:sz="4" w:space="0" w:color="FFFFFF"/>
              <w:bottom w:val="single" w:sz="4" w:space="0" w:color="FFFFFF"/>
              <w:right w:val="single" w:sz="4" w:space="0" w:color="000000"/>
            </w:tcBorders>
          </w:tcPr>
          <w:p w:rsidR="006D0E10" w:rsidRDefault="007E0DDC">
            <w:pPr>
              <w:pStyle w:val="ProductList-TableBody"/>
              <w:rPr>
                <w:rtl/>
              </w:rPr>
            </w:pPr>
            <w:r>
              <w:rPr>
                <w:rtl/>
              </w:rPr>
              <w:t xml:space="preserve">حماية متقدمة من المخاطر لـ Office 365 </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rsidR="006D0E10" w:rsidRDefault="006D0E10">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rsidR="006D0E10" w:rsidRDefault="007E0DDC">
            <w:pPr>
              <w:pStyle w:val="ProductList-TableBody"/>
              <w:jc w:val="center"/>
              <w:rPr>
                <w:rtl/>
              </w:rPr>
            </w:pPr>
            <w:r>
              <w:rPr>
                <w:rtl/>
              </w:rPr>
              <w:t>X</w:t>
            </w:r>
          </w:p>
        </w:tc>
      </w:tr>
    </w:tbl>
    <w:p w:rsidR="006D0E10" w:rsidRDefault="007E0DDC">
      <w:pPr>
        <w:pStyle w:val="ProductList-Body"/>
        <w:rPr>
          <w:rtl/>
        </w:rPr>
      </w:pPr>
      <w:r>
        <w:rPr>
          <w:i/>
          <w:vertAlign w:val="superscript"/>
          <w:rtl/>
        </w:rPr>
        <w:t>1</w:t>
      </w:r>
      <w:r>
        <w:rPr>
          <w:i/>
          <w:rtl/>
        </w:rPr>
        <w:t>عدد مثيلات الطالب الممكّنة لكل مستخدم مرخص على مستوى المؤسسة.</w:t>
      </w:r>
    </w:p>
    <w:p w:rsidR="006D0E10" w:rsidRDefault="007E0DDC">
      <w:pPr>
        <w:pStyle w:val="ProductList-Body"/>
        <w:rPr>
          <w:rtl/>
        </w:rPr>
      </w:pPr>
      <w:r>
        <w:rPr>
          <w:i/>
          <w:vertAlign w:val="superscript"/>
          <w:rtl/>
        </w:rPr>
        <w:t>2</w:t>
      </w:r>
      <w:r>
        <w:rPr>
          <w:i/>
          <w:rtl/>
        </w:rPr>
        <w:t>يمكن للأجهزة المملوكة للمؤسسة اختيار Windows Education أو Enterprise.</w:t>
      </w:r>
    </w:p>
    <w:p w:rsidR="006D0E10" w:rsidRDefault="007E0DDC">
      <w:pPr>
        <w:pStyle w:val="ProductList-Body"/>
        <w:rPr>
          <w:rtl/>
        </w:rPr>
      </w:pPr>
      <w:r>
        <w:rPr>
          <w:i/>
          <w:vertAlign w:val="superscript"/>
          <w:rtl/>
        </w:rPr>
        <w:t>3</w:t>
      </w:r>
      <w:r>
        <w:rPr>
          <w:i/>
          <w:rtl/>
        </w:rPr>
        <w:t>يشمل Microsoft 365 A3 مع اتفاقية ترخيص وصول العميل الأساسية.</w:t>
      </w:r>
    </w:p>
    <w:p w:rsidR="006D0E10" w:rsidRDefault="006D0E10">
      <w:pPr>
        <w:pStyle w:val="ProductList-Body"/>
        <w:rPr>
          <w:rtl/>
        </w:rPr>
      </w:pPr>
    </w:p>
    <w:p w:rsidR="006D0E10" w:rsidRDefault="006D0E10">
      <w:pPr>
        <w:pStyle w:val="PURBreadcrumb"/>
        <w:bidi/>
        <w:rPr>
          <w:rtl/>
        </w:rPr>
      </w:pPr>
    </w:p>
    <w:tbl>
      <w:tblPr>
        <w:tblStyle w:val="PURTable"/>
        <w:bidiVisual/>
        <w:tblW w:w="0" w:type="dxa"/>
        <w:tblLook w:val="04A0" w:firstRow="1" w:lastRow="0" w:firstColumn="1" w:lastColumn="0" w:noHBand="0" w:noVBand="1"/>
      </w:tblPr>
      <w:tblGrid>
        <w:gridCol w:w="10916"/>
      </w:tblGrid>
      <w:tr w:rsidR="006D0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0E10" w:rsidRDefault="00CF7717">
            <w:pPr>
              <w:pStyle w:val="ProductList-TableBody"/>
              <w:jc w:val="right"/>
              <w:rPr>
                <w:rtl/>
              </w:rPr>
            </w:pPr>
            <w:hyperlink w:anchor="_Sec842">
              <w:r w:rsidR="007E0DDC">
                <w:rPr>
                  <w:color w:val="00467F"/>
                  <w:sz w:val="14"/>
                  <w:u w:val="single"/>
                  <w:rtl/>
                </w:rPr>
                <w:t>جدول المحتويات</w:t>
              </w:r>
            </w:hyperlink>
            <w:r w:rsidR="007E0DDC">
              <w:rPr>
                <w:sz w:val="14"/>
                <w:rtl/>
              </w:rPr>
              <w:t xml:space="preserve"> / </w:t>
            </w:r>
            <w:hyperlink w:anchor="_Sec549">
              <w:r w:rsidR="007E0DDC">
                <w:rPr>
                  <w:color w:val="00467F"/>
                  <w:sz w:val="14"/>
                  <w:u w:val="single"/>
                  <w:rtl/>
                </w:rPr>
                <w:t>المسرد</w:t>
              </w:r>
            </w:hyperlink>
            <w:r w:rsidR="007E0DDC">
              <w:rPr>
                <w:sz w:val="14"/>
                <w:rtl/>
              </w:rPr>
              <w:t xml:space="preserve"> / </w:t>
            </w:r>
            <w:hyperlink w:anchor="_Sec844">
              <w:r w:rsidR="007E0DDC">
                <w:rPr>
                  <w:color w:val="00467F"/>
                  <w:sz w:val="14"/>
                  <w:u w:val="single"/>
                  <w:rtl/>
                </w:rPr>
                <w:t>الفهرس</w:t>
              </w:r>
            </w:hyperlink>
          </w:p>
        </w:tc>
      </w:tr>
    </w:tbl>
    <w:p w:rsidR="006D0E10" w:rsidRDefault="006D0E10">
      <w:pPr>
        <w:pStyle w:val="ProductList-Body"/>
        <w:rPr>
          <w:rtl/>
        </w:rPr>
      </w:pPr>
    </w:p>
    <w:p w:rsidR="006D0E10" w:rsidRDefault="006D0E10">
      <w:pPr>
        <w:sectPr w:rsidR="006D0E10">
          <w:headerReference w:type="default" r:id="rId150"/>
          <w:footerReference w:type="default" r:id="rId151"/>
          <w:type w:val="continuous"/>
          <w:pgSz w:w="12240" w:h="15840" w:code="1"/>
          <w:pgMar w:top="1170" w:right="720" w:bottom="720" w:left="720" w:header="432" w:footer="288" w:gutter="0"/>
          <w:cols w:space="360"/>
        </w:sectPr>
      </w:pPr>
    </w:p>
    <w:bookmarkEnd w:id="431"/>
    <w:p w:rsidR="006D0E10" w:rsidRDefault="007E0DDC">
      <w:pPr>
        <w:pStyle w:val="ProductList-SectionHeading"/>
        <w:pageBreakBefore/>
        <w:outlineLvl w:val="0"/>
        <w:rPr>
          <w:rtl/>
        </w:rPr>
      </w:pPr>
      <w:r>
        <w:rPr>
          <w:rtl/>
        </w:rPr>
        <w:t>الفهرس</w:t>
      </w:r>
      <w:r>
        <w:fldChar w:fldCharType="begin"/>
      </w:r>
      <w:r>
        <w:instrText xml:space="preserve"> TC "</w:instrText>
      </w:r>
      <w:bookmarkStart w:id="433" w:name="_Toc502055179"/>
      <w:r>
        <w:instrText>الفهرس</w:instrText>
      </w:r>
      <w:bookmarkEnd w:id="433"/>
      <w:r>
        <w:instrText>" \l 1</w:instrText>
      </w:r>
      <w:r>
        <w:fldChar w:fldCharType="end"/>
      </w:r>
    </w:p>
    <w:p w:rsidR="006D0E10" w:rsidRDefault="006D0E10">
      <w:pPr>
        <w:pStyle w:val="ProductList-Body"/>
        <w:rPr>
          <w:rtl/>
        </w:rPr>
      </w:pPr>
    </w:p>
    <w:p w:rsidR="006D0E10" w:rsidRDefault="006D0E10">
      <w:pPr>
        <w:sectPr w:rsidR="006D0E10">
          <w:headerReference w:type="default" r:id="rId152"/>
          <w:footerReference w:type="default" r:id="rId153"/>
          <w:type w:val="continuous"/>
          <w:pgSz w:w="12240" w:h="15840" w:code="1"/>
          <w:pgMar w:top="1170" w:right="720" w:bottom="720" w:left="720" w:header="432" w:footer="288" w:gutter="0"/>
          <w:cols w:space="360"/>
          <w:bidi/>
        </w:sectPr>
      </w:pPr>
    </w:p>
    <w:p w:rsidR="00B00D80" w:rsidRDefault="007E0DDC">
      <w:pPr>
        <w:pStyle w:val="ProductList-Body"/>
        <w:rPr>
          <w:noProof/>
        </w:rPr>
        <w:sectPr w:rsidR="00B00D80" w:rsidSect="00B00D80">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B00D80" w:rsidRDefault="00B00D80">
      <w:pPr>
        <w:pStyle w:val="Index1"/>
        <w:tabs>
          <w:tab w:val="right" w:pos="5030"/>
        </w:tabs>
        <w:rPr>
          <w:noProof/>
        </w:rPr>
      </w:pPr>
      <w:r>
        <w:rPr>
          <w:noProof/>
        </w:rPr>
        <w:t>Access 2016, 22</w:t>
      </w:r>
    </w:p>
    <w:p w:rsidR="00B00D80" w:rsidRDefault="00B00D80">
      <w:pPr>
        <w:pStyle w:val="Index1"/>
        <w:tabs>
          <w:tab w:val="right" w:pos="5030"/>
        </w:tabs>
        <w:rPr>
          <w:noProof/>
        </w:rPr>
      </w:pPr>
      <w:r>
        <w:rPr>
          <w:noProof/>
        </w:rPr>
        <w:t>Apple Macintosh, 42</w:t>
      </w:r>
    </w:p>
    <w:p w:rsidR="00B00D80" w:rsidRDefault="00B00D80">
      <w:pPr>
        <w:pStyle w:val="Index1"/>
        <w:tabs>
          <w:tab w:val="right" w:pos="5030"/>
        </w:tabs>
        <w:rPr>
          <w:noProof/>
        </w:rPr>
      </w:pPr>
      <w:r>
        <w:rPr>
          <w:noProof/>
        </w:rPr>
        <w:t>Azure Active Directory Basic, 57</w:t>
      </w:r>
    </w:p>
    <w:p w:rsidR="00B00D80" w:rsidRDefault="00B00D80">
      <w:pPr>
        <w:pStyle w:val="Index1"/>
        <w:tabs>
          <w:tab w:val="right" w:pos="5030"/>
        </w:tabs>
        <w:rPr>
          <w:noProof/>
        </w:rPr>
      </w:pPr>
      <w:r>
        <w:rPr>
          <w:noProof/>
        </w:rPr>
        <w:t>Azure Active Directory Premium الخطة 1, 57</w:t>
      </w:r>
    </w:p>
    <w:p w:rsidR="00B00D80" w:rsidRDefault="00B00D80">
      <w:pPr>
        <w:pStyle w:val="Index1"/>
        <w:tabs>
          <w:tab w:val="right" w:pos="5030"/>
        </w:tabs>
        <w:rPr>
          <w:noProof/>
        </w:rPr>
      </w:pPr>
      <w:r>
        <w:rPr>
          <w:noProof/>
        </w:rPr>
        <w:t>Azure Active Directory Premium الخطة 2, 57</w:t>
      </w:r>
    </w:p>
    <w:p w:rsidR="00B00D80" w:rsidRDefault="00B00D80">
      <w:pPr>
        <w:pStyle w:val="Index1"/>
        <w:tabs>
          <w:tab w:val="right" w:pos="5030"/>
        </w:tabs>
        <w:rPr>
          <w:noProof/>
        </w:rPr>
      </w:pPr>
      <w:r>
        <w:rPr>
          <w:noProof/>
        </w:rPr>
        <w:t>Azure Information Protection Premium Plan 1, 57</w:t>
      </w:r>
    </w:p>
    <w:p w:rsidR="00B00D80" w:rsidRDefault="00B00D80">
      <w:pPr>
        <w:pStyle w:val="Index1"/>
        <w:tabs>
          <w:tab w:val="right" w:pos="5030"/>
        </w:tabs>
        <w:rPr>
          <w:noProof/>
        </w:rPr>
      </w:pPr>
      <w:r>
        <w:rPr>
          <w:noProof/>
        </w:rPr>
        <w:t>Azure Information Protection Premium Plan 2, 57</w:t>
      </w:r>
    </w:p>
    <w:p w:rsidR="00B00D80" w:rsidRDefault="00B00D80">
      <w:pPr>
        <w:pStyle w:val="Index1"/>
        <w:tabs>
          <w:tab w:val="right" w:pos="5030"/>
        </w:tabs>
        <w:rPr>
          <w:noProof/>
        </w:rPr>
      </w:pPr>
      <w:r>
        <w:rPr>
          <w:noProof/>
        </w:rPr>
        <w:t>Azure Site Recovery, 90</w:t>
      </w:r>
    </w:p>
    <w:p w:rsidR="00B00D80" w:rsidRDefault="00B00D80">
      <w:pPr>
        <w:pStyle w:val="Index1"/>
        <w:tabs>
          <w:tab w:val="right" w:pos="5030"/>
        </w:tabs>
        <w:rPr>
          <w:noProof/>
        </w:rPr>
      </w:pPr>
      <w:r>
        <w:rPr>
          <w:noProof/>
        </w:rPr>
        <w:t>Azure Site Recovery (إلى الموقع المملوك للعميل), 55</w:t>
      </w:r>
    </w:p>
    <w:p w:rsidR="00B00D80" w:rsidRDefault="00B00D80">
      <w:pPr>
        <w:pStyle w:val="Index1"/>
        <w:tabs>
          <w:tab w:val="right" w:pos="5030"/>
        </w:tabs>
        <w:rPr>
          <w:noProof/>
        </w:rPr>
      </w:pPr>
      <w:r>
        <w:rPr>
          <w:noProof/>
        </w:rPr>
        <w:t>BizTalk Server, 88</w:t>
      </w:r>
    </w:p>
    <w:p w:rsidR="00B00D80" w:rsidRDefault="00B00D80">
      <w:pPr>
        <w:pStyle w:val="Index1"/>
        <w:tabs>
          <w:tab w:val="right" w:pos="5030"/>
        </w:tabs>
        <w:rPr>
          <w:noProof/>
        </w:rPr>
      </w:pPr>
      <w:r>
        <w:rPr>
          <w:noProof/>
        </w:rPr>
        <w:t>BizTalk Server 2013 R2, 13</w:t>
      </w:r>
    </w:p>
    <w:p w:rsidR="00B00D80" w:rsidRDefault="00B00D80">
      <w:pPr>
        <w:pStyle w:val="Index1"/>
        <w:tabs>
          <w:tab w:val="right" w:pos="5030"/>
        </w:tabs>
        <w:rPr>
          <w:noProof/>
        </w:rPr>
      </w:pPr>
      <w:r>
        <w:rPr>
          <w:noProof/>
        </w:rPr>
        <w:t>BizTalk Server 2016 Branch Edition, 13</w:t>
      </w:r>
    </w:p>
    <w:p w:rsidR="00B00D80" w:rsidRDefault="00B00D80">
      <w:pPr>
        <w:pStyle w:val="Index1"/>
        <w:tabs>
          <w:tab w:val="right" w:pos="5030"/>
        </w:tabs>
        <w:rPr>
          <w:noProof/>
        </w:rPr>
      </w:pPr>
      <w:r>
        <w:rPr>
          <w:noProof/>
        </w:rPr>
        <w:t>BizTalk Server 2016 Branch IDC, 13</w:t>
      </w:r>
    </w:p>
    <w:p w:rsidR="00B00D80" w:rsidRDefault="00B00D80">
      <w:pPr>
        <w:pStyle w:val="Index1"/>
        <w:tabs>
          <w:tab w:val="right" w:pos="5030"/>
        </w:tabs>
        <w:rPr>
          <w:noProof/>
        </w:rPr>
      </w:pPr>
      <w:r>
        <w:rPr>
          <w:noProof/>
        </w:rPr>
        <w:t>BizTalk Server 2016 Enterprise Edition, 13</w:t>
      </w:r>
    </w:p>
    <w:p w:rsidR="00B00D80" w:rsidRDefault="00B00D80">
      <w:pPr>
        <w:pStyle w:val="Index1"/>
        <w:tabs>
          <w:tab w:val="right" w:pos="5030"/>
        </w:tabs>
        <w:rPr>
          <w:noProof/>
        </w:rPr>
      </w:pPr>
      <w:r>
        <w:rPr>
          <w:noProof/>
        </w:rPr>
        <w:t>BizTalk Server 2016 Standard Edition, 13</w:t>
      </w:r>
    </w:p>
    <w:p w:rsidR="00B00D80" w:rsidRDefault="00B00D80">
      <w:pPr>
        <w:pStyle w:val="Index1"/>
        <w:tabs>
          <w:tab w:val="right" w:pos="5030"/>
        </w:tabs>
        <w:rPr>
          <w:noProof/>
        </w:rPr>
      </w:pPr>
      <w:r>
        <w:rPr>
          <w:noProof/>
        </w:rPr>
        <w:t>BizTalk Server 2016 Standard Edition IDC, 13</w:t>
      </w:r>
    </w:p>
    <w:p w:rsidR="00B00D80" w:rsidRDefault="00B00D80">
      <w:pPr>
        <w:pStyle w:val="Index1"/>
        <w:tabs>
          <w:tab w:val="right" w:pos="5030"/>
        </w:tabs>
        <w:rPr>
          <w:noProof/>
        </w:rPr>
      </w:pPr>
      <w:r>
        <w:rPr>
          <w:noProof/>
        </w:rPr>
        <w:t>BizTalk Server Branch, 89</w:t>
      </w:r>
    </w:p>
    <w:p w:rsidR="00B00D80" w:rsidRDefault="00B00D80">
      <w:pPr>
        <w:pStyle w:val="Index1"/>
        <w:tabs>
          <w:tab w:val="right" w:pos="5030"/>
        </w:tabs>
        <w:rPr>
          <w:noProof/>
        </w:rPr>
      </w:pPr>
      <w:r>
        <w:rPr>
          <w:noProof/>
        </w:rPr>
        <w:t>BizTalk Server Enterprise, 89</w:t>
      </w:r>
    </w:p>
    <w:p w:rsidR="00B00D80" w:rsidRDefault="00B00D80">
      <w:pPr>
        <w:pStyle w:val="Index1"/>
        <w:tabs>
          <w:tab w:val="right" w:pos="5030"/>
        </w:tabs>
        <w:rPr>
          <w:noProof/>
        </w:rPr>
      </w:pPr>
      <w:r>
        <w:rPr>
          <w:noProof/>
        </w:rPr>
        <w:t>BizTalk Server Standard, 89</w:t>
      </w:r>
    </w:p>
    <w:p w:rsidR="00B00D80" w:rsidRDefault="00B00D80">
      <w:pPr>
        <w:pStyle w:val="Index1"/>
        <w:tabs>
          <w:tab w:val="right" w:pos="5030"/>
        </w:tabs>
        <w:rPr>
          <w:noProof/>
        </w:rPr>
      </w:pPr>
      <w:r>
        <w:rPr>
          <w:noProof/>
        </w:rPr>
        <w:t>Bridge لترخيص وصول العميل للمؤسسة لـ Enterprise Mobility + Security, 14</w:t>
      </w:r>
    </w:p>
    <w:p w:rsidR="00B00D80" w:rsidRDefault="00B00D80">
      <w:pPr>
        <w:pStyle w:val="Index1"/>
        <w:tabs>
          <w:tab w:val="right" w:pos="5030"/>
        </w:tabs>
        <w:rPr>
          <w:noProof/>
        </w:rPr>
      </w:pPr>
      <w:r>
        <w:rPr>
          <w:noProof/>
        </w:rPr>
        <w:t>Bridge لترخيص وصول العميل للمؤسسة لـ Enterprise Mobility + Security من ضمان البرنامج, 14</w:t>
      </w:r>
    </w:p>
    <w:p w:rsidR="00B00D80" w:rsidRDefault="00B00D80">
      <w:pPr>
        <w:pStyle w:val="Index1"/>
        <w:tabs>
          <w:tab w:val="right" w:pos="5030"/>
        </w:tabs>
        <w:rPr>
          <w:noProof/>
        </w:rPr>
      </w:pPr>
      <w:r>
        <w:rPr>
          <w:noProof/>
        </w:rPr>
        <w:t>CIS Suite Datacenter, 88</w:t>
      </w:r>
    </w:p>
    <w:p w:rsidR="00B00D80" w:rsidRDefault="00B00D80">
      <w:pPr>
        <w:pStyle w:val="Index1"/>
        <w:tabs>
          <w:tab w:val="right" w:pos="5030"/>
        </w:tabs>
        <w:rPr>
          <w:noProof/>
        </w:rPr>
      </w:pPr>
      <w:r>
        <w:rPr>
          <w:noProof/>
        </w:rPr>
        <w:t>CIS Suite Standard, 88</w:t>
      </w:r>
    </w:p>
    <w:p w:rsidR="00B00D80" w:rsidRDefault="00B00D80">
      <w:pPr>
        <w:pStyle w:val="Index1"/>
        <w:tabs>
          <w:tab w:val="right" w:pos="5030"/>
        </w:tabs>
        <w:rPr>
          <w:noProof/>
        </w:rPr>
      </w:pPr>
      <w:r>
        <w:rPr>
          <w:noProof/>
        </w:rPr>
        <w:t>Communicator for Mac 2011, 24</w:t>
      </w:r>
    </w:p>
    <w:p w:rsidR="00B00D80" w:rsidRDefault="00B00D80">
      <w:pPr>
        <w:pStyle w:val="Index1"/>
        <w:tabs>
          <w:tab w:val="right" w:pos="5030"/>
        </w:tabs>
        <w:rPr>
          <w:noProof/>
        </w:rPr>
      </w:pPr>
      <w:r>
        <w:rPr>
          <w:noProof/>
        </w:rPr>
        <w:t>Core Infrastructure Server Suite Datacenter, 89</w:t>
      </w:r>
    </w:p>
    <w:p w:rsidR="00B00D80" w:rsidRDefault="00B00D80">
      <w:pPr>
        <w:pStyle w:val="Index1"/>
        <w:tabs>
          <w:tab w:val="right" w:pos="5030"/>
        </w:tabs>
        <w:rPr>
          <w:noProof/>
        </w:rPr>
      </w:pPr>
      <w:r>
        <w:rPr>
          <w:noProof/>
        </w:rPr>
        <w:t>Core Infrastructure Server Suite Datacenter (16 حزمة من التراخيص الأساسية), 16</w:t>
      </w:r>
    </w:p>
    <w:p w:rsidR="00B00D80" w:rsidRDefault="00B00D80">
      <w:pPr>
        <w:pStyle w:val="Index1"/>
        <w:tabs>
          <w:tab w:val="right" w:pos="5030"/>
        </w:tabs>
        <w:rPr>
          <w:noProof/>
        </w:rPr>
      </w:pPr>
      <w:r>
        <w:rPr>
          <w:noProof/>
        </w:rPr>
        <w:t>Core Infrastructure Server Suite Datacenter (حزمتان من التراخيص الأساسية), 16</w:t>
      </w:r>
    </w:p>
    <w:p w:rsidR="00B00D80" w:rsidRDefault="00B00D80">
      <w:pPr>
        <w:pStyle w:val="Index1"/>
        <w:tabs>
          <w:tab w:val="right" w:pos="5030"/>
        </w:tabs>
        <w:rPr>
          <w:noProof/>
        </w:rPr>
      </w:pPr>
      <w:r>
        <w:rPr>
          <w:noProof/>
        </w:rPr>
        <w:t>Core Infrastructure Server Suite Standard, 89</w:t>
      </w:r>
    </w:p>
    <w:p w:rsidR="00B00D80" w:rsidRDefault="00B00D80">
      <w:pPr>
        <w:pStyle w:val="Index1"/>
        <w:tabs>
          <w:tab w:val="right" w:pos="5030"/>
        </w:tabs>
        <w:rPr>
          <w:noProof/>
        </w:rPr>
      </w:pPr>
      <w:r>
        <w:rPr>
          <w:noProof/>
        </w:rPr>
        <w:t>Core Infrastructure Server Suite Standard (16 حزمة من التراخيص الأساسية), 16</w:t>
      </w:r>
    </w:p>
    <w:p w:rsidR="00B00D80" w:rsidRDefault="00B00D80">
      <w:pPr>
        <w:pStyle w:val="Index1"/>
        <w:tabs>
          <w:tab w:val="right" w:pos="5030"/>
        </w:tabs>
        <w:rPr>
          <w:noProof/>
        </w:rPr>
      </w:pPr>
      <w:r>
        <w:rPr>
          <w:noProof/>
        </w:rPr>
        <w:t>Core Infrastructure Server Suite Standard (حزمتان من التراخيص الأساسية), 16</w:t>
      </w:r>
    </w:p>
    <w:p w:rsidR="00B00D80" w:rsidRDefault="00B00D80">
      <w:pPr>
        <w:pStyle w:val="Index1"/>
        <w:tabs>
          <w:tab w:val="right" w:pos="5030"/>
        </w:tabs>
        <w:rPr>
          <w:noProof/>
        </w:rPr>
      </w:pPr>
      <w:r>
        <w:rPr>
          <w:noProof/>
        </w:rPr>
        <w:t>Enterprise Mobility + Security E3, 15, 59</w:t>
      </w:r>
    </w:p>
    <w:p w:rsidR="00B00D80" w:rsidRDefault="00B00D80">
      <w:pPr>
        <w:pStyle w:val="Index1"/>
        <w:tabs>
          <w:tab w:val="right" w:pos="5030"/>
        </w:tabs>
        <w:rPr>
          <w:noProof/>
        </w:rPr>
      </w:pPr>
      <w:r>
        <w:rPr>
          <w:noProof/>
        </w:rPr>
        <w:t>Enterprise Mobility + Security E3 من ضمان البرنامج, 59</w:t>
      </w:r>
    </w:p>
    <w:p w:rsidR="00B00D80" w:rsidRDefault="00B00D80">
      <w:pPr>
        <w:pStyle w:val="Index1"/>
        <w:tabs>
          <w:tab w:val="right" w:pos="5030"/>
        </w:tabs>
        <w:rPr>
          <w:noProof/>
        </w:rPr>
      </w:pPr>
      <w:r>
        <w:rPr>
          <w:noProof/>
        </w:rPr>
        <w:t>Enterprise Mobility + Security E5, 15</w:t>
      </w:r>
    </w:p>
    <w:p w:rsidR="00B00D80" w:rsidRDefault="00B00D80">
      <w:pPr>
        <w:pStyle w:val="Index1"/>
        <w:tabs>
          <w:tab w:val="right" w:pos="5030"/>
        </w:tabs>
        <w:rPr>
          <w:noProof/>
        </w:rPr>
      </w:pPr>
      <w:r>
        <w:rPr>
          <w:noProof/>
        </w:rPr>
        <w:t>Enterprise Mobility + Security E5, 59</w:t>
      </w:r>
    </w:p>
    <w:p w:rsidR="00B00D80" w:rsidRDefault="00B00D80">
      <w:pPr>
        <w:pStyle w:val="Index1"/>
        <w:tabs>
          <w:tab w:val="right" w:pos="5030"/>
        </w:tabs>
        <w:rPr>
          <w:noProof/>
        </w:rPr>
      </w:pPr>
      <w:r>
        <w:rPr>
          <w:noProof/>
        </w:rPr>
        <w:t>Enterprise Mobility + Security E5 من ضمان البرنامج, 59</w:t>
      </w:r>
    </w:p>
    <w:p w:rsidR="00B00D80" w:rsidRDefault="00B00D80">
      <w:pPr>
        <w:pStyle w:val="Index1"/>
        <w:tabs>
          <w:tab w:val="right" w:pos="5030"/>
        </w:tabs>
        <w:rPr>
          <w:noProof/>
        </w:rPr>
      </w:pPr>
      <w:r>
        <w:rPr>
          <w:noProof/>
        </w:rPr>
        <w:t>Excel 2016, 22</w:t>
      </w:r>
    </w:p>
    <w:p w:rsidR="00B00D80" w:rsidRDefault="00B00D80">
      <w:pPr>
        <w:pStyle w:val="Index1"/>
        <w:tabs>
          <w:tab w:val="right" w:pos="5030"/>
        </w:tabs>
        <w:rPr>
          <w:noProof/>
        </w:rPr>
      </w:pPr>
      <w:r>
        <w:rPr>
          <w:noProof/>
        </w:rPr>
        <w:t>Excel 2016 لـ Mac, 23</w:t>
      </w:r>
    </w:p>
    <w:p w:rsidR="00B00D80" w:rsidRDefault="00B00D80">
      <w:pPr>
        <w:pStyle w:val="Index1"/>
        <w:tabs>
          <w:tab w:val="right" w:pos="5030"/>
        </w:tabs>
        <w:rPr>
          <w:noProof/>
        </w:rPr>
      </w:pPr>
      <w:r>
        <w:rPr>
          <w:noProof/>
        </w:rPr>
        <w:t>Exchange Hosted Archive, 67</w:t>
      </w:r>
    </w:p>
    <w:p w:rsidR="00B00D80" w:rsidRDefault="00B00D80">
      <w:pPr>
        <w:pStyle w:val="Index1"/>
        <w:tabs>
          <w:tab w:val="right" w:pos="5030"/>
        </w:tabs>
        <w:rPr>
          <w:noProof/>
        </w:rPr>
      </w:pPr>
      <w:r>
        <w:rPr>
          <w:noProof/>
        </w:rPr>
        <w:t>Exchange Online Kiosk, 66</w:t>
      </w:r>
    </w:p>
    <w:p w:rsidR="00B00D80" w:rsidRDefault="00B00D80">
      <w:pPr>
        <w:pStyle w:val="Index1"/>
        <w:tabs>
          <w:tab w:val="right" w:pos="5030"/>
        </w:tabs>
        <w:rPr>
          <w:noProof/>
        </w:rPr>
      </w:pPr>
      <w:r>
        <w:rPr>
          <w:noProof/>
        </w:rPr>
        <w:t>Exchange Online Protection, 66</w:t>
      </w:r>
    </w:p>
    <w:p w:rsidR="00B00D80" w:rsidRDefault="00B00D80">
      <w:pPr>
        <w:pStyle w:val="Index1"/>
        <w:tabs>
          <w:tab w:val="right" w:pos="5030"/>
        </w:tabs>
        <w:rPr>
          <w:noProof/>
        </w:rPr>
      </w:pPr>
      <w:r>
        <w:rPr>
          <w:noProof/>
        </w:rPr>
        <w:t>Exchange Online الخطة 1, 66</w:t>
      </w:r>
    </w:p>
    <w:p w:rsidR="00B00D80" w:rsidRDefault="00B00D80">
      <w:pPr>
        <w:pStyle w:val="Index1"/>
        <w:tabs>
          <w:tab w:val="right" w:pos="5030"/>
        </w:tabs>
        <w:rPr>
          <w:noProof/>
        </w:rPr>
      </w:pPr>
      <w:r>
        <w:rPr>
          <w:noProof/>
        </w:rPr>
        <w:t>Exchange Online الخطة 1A لـ Alumni, 66</w:t>
      </w:r>
    </w:p>
    <w:p w:rsidR="00B00D80" w:rsidRDefault="00B00D80">
      <w:pPr>
        <w:pStyle w:val="Index1"/>
        <w:tabs>
          <w:tab w:val="right" w:pos="5030"/>
        </w:tabs>
        <w:rPr>
          <w:noProof/>
        </w:rPr>
      </w:pPr>
      <w:r>
        <w:rPr>
          <w:noProof/>
        </w:rPr>
        <w:t>Exchange Online الخطة 1G, 25</w:t>
      </w:r>
    </w:p>
    <w:p w:rsidR="00B00D80" w:rsidRDefault="00B00D80">
      <w:pPr>
        <w:pStyle w:val="Index1"/>
        <w:tabs>
          <w:tab w:val="right" w:pos="5030"/>
        </w:tabs>
        <w:rPr>
          <w:noProof/>
        </w:rPr>
      </w:pPr>
      <w:r>
        <w:rPr>
          <w:noProof/>
        </w:rPr>
        <w:t>Exchange Online الخطة 2, 66</w:t>
      </w:r>
    </w:p>
    <w:p w:rsidR="00B00D80" w:rsidRDefault="00B00D80">
      <w:pPr>
        <w:pStyle w:val="Index1"/>
        <w:tabs>
          <w:tab w:val="right" w:pos="5030"/>
        </w:tabs>
        <w:rPr>
          <w:noProof/>
        </w:rPr>
      </w:pPr>
      <w:r>
        <w:rPr>
          <w:noProof/>
        </w:rPr>
        <w:t>Exchange Online الخطة 2A, 25</w:t>
      </w:r>
    </w:p>
    <w:p w:rsidR="00B00D80" w:rsidRDefault="00B00D80">
      <w:pPr>
        <w:pStyle w:val="Index1"/>
        <w:tabs>
          <w:tab w:val="right" w:pos="5030"/>
        </w:tabs>
        <w:rPr>
          <w:noProof/>
        </w:rPr>
      </w:pPr>
      <w:r>
        <w:rPr>
          <w:noProof/>
        </w:rPr>
        <w:t>Exchange Server, 58</w:t>
      </w:r>
    </w:p>
    <w:p w:rsidR="00B00D80" w:rsidRDefault="00B00D80">
      <w:pPr>
        <w:pStyle w:val="Index1"/>
        <w:tabs>
          <w:tab w:val="right" w:pos="5030"/>
        </w:tabs>
        <w:rPr>
          <w:noProof/>
        </w:rPr>
      </w:pPr>
      <w:r>
        <w:rPr>
          <w:noProof/>
        </w:rPr>
        <w:t>Exchange Server 2013, 25</w:t>
      </w:r>
    </w:p>
    <w:p w:rsidR="00B00D80" w:rsidRDefault="00B00D80">
      <w:pPr>
        <w:pStyle w:val="Index1"/>
        <w:tabs>
          <w:tab w:val="right" w:pos="5030"/>
        </w:tabs>
        <w:rPr>
          <w:noProof/>
        </w:rPr>
      </w:pPr>
      <w:r>
        <w:rPr>
          <w:noProof/>
        </w:rPr>
        <w:t>Exchange Server Enterprise, 89</w:t>
      </w:r>
    </w:p>
    <w:p w:rsidR="00B00D80" w:rsidRDefault="00B00D80">
      <w:pPr>
        <w:pStyle w:val="Index1"/>
        <w:tabs>
          <w:tab w:val="right" w:pos="5030"/>
        </w:tabs>
        <w:rPr>
          <w:noProof/>
        </w:rPr>
      </w:pPr>
      <w:r>
        <w:rPr>
          <w:noProof/>
        </w:rPr>
        <w:t>Exchange Server Enterprise 2016, 24</w:t>
      </w:r>
    </w:p>
    <w:p w:rsidR="00B00D80" w:rsidRDefault="00B00D80">
      <w:pPr>
        <w:pStyle w:val="Index1"/>
        <w:tabs>
          <w:tab w:val="right" w:pos="5030"/>
        </w:tabs>
        <w:rPr>
          <w:noProof/>
        </w:rPr>
      </w:pPr>
      <w:r>
        <w:rPr>
          <w:noProof/>
        </w:rPr>
        <w:t>Exchange Server Standard, 89</w:t>
      </w:r>
    </w:p>
    <w:p w:rsidR="00B00D80" w:rsidRDefault="00B00D80">
      <w:pPr>
        <w:pStyle w:val="Index1"/>
        <w:tabs>
          <w:tab w:val="right" w:pos="5030"/>
        </w:tabs>
        <w:rPr>
          <w:noProof/>
        </w:rPr>
      </w:pPr>
      <w:r>
        <w:rPr>
          <w:noProof/>
        </w:rPr>
        <w:t>Exchange Server Standard 2016, 24</w:t>
      </w:r>
    </w:p>
    <w:p w:rsidR="00B00D80" w:rsidRDefault="00B00D80">
      <w:pPr>
        <w:pStyle w:val="Index1"/>
        <w:tabs>
          <w:tab w:val="right" w:pos="5030"/>
        </w:tabs>
        <w:rPr>
          <w:noProof/>
        </w:rPr>
      </w:pPr>
      <w:r>
        <w:rPr>
          <w:noProof/>
        </w:rPr>
        <w:t>Forefront Identity Manager 2010 - Windows Live Edition, 18</w:t>
      </w:r>
    </w:p>
    <w:p w:rsidR="00B00D80" w:rsidRDefault="00B00D80">
      <w:pPr>
        <w:pStyle w:val="Index1"/>
        <w:tabs>
          <w:tab w:val="right" w:pos="5030"/>
        </w:tabs>
        <w:rPr>
          <w:noProof/>
        </w:rPr>
      </w:pPr>
      <w:r>
        <w:rPr>
          <w:noProof/>
        </w:rPr>
        <w:t>Forefront Identity Manager 2010 R2, 21</w:t>
      </w:r>
    </w:p>
    <w:p w:rsidR="00B00D80" w:rsidRDefault="00B00D80">
      <w:pPr>
        <w:pStyle w:val="Index1"/>
        <w:tabs>
          <w:tab w:val="right" w:pos="5030"/>
        </w:tabs>
        <w:rPr>
          <w:noProof/>
        </w:rPr>
      </w:pPr>
      <w:r>
        <w:rPr>
          <w:noProof/>
        </w:rPr>
        <w:t>Forefront Identity Manager 2010 R2 - Windows Live Edition, 18</w:t>
      </w:r>
    </w:p>
    <w:p w:rsidR="00B00D80" w:rsidRDefault="00B00D80">
      <w:pPr>
        <w:pStyle w:val="Index1"/>
        <w:tabs>
          <w:tab w:val="right" w:pos="5030"/>
        </w:tabs>
        <w:rPr>
          <w:noProof/>
        </w:rPr>
      </w:pPr>
      <w:r>
        <w:rPr>
          <w:noProof/>
        </w:rPr>
        <w:t>Forefront TMG Enterprise, 89</w:t>
      </w:r>
    </w:p>
    <w:p w:rsidR="00B00D80" w:rsidRDefault="00B00D80">
      <w:pPr>
        <w:pStyle w:val="Index1"/>
        <w:tabs>
          <w:tab w:val="right" w:pos="5030"/>
        </w:tabs>
        <w:rPr>
          <w:noProof/>
        </w:rPr>
      </w:pPr>
      <w:r>
        <w:rPr>
          <w:noProof/>
        </w:rPr>
        <w:t>Forefront TMG Standard, 89</w:t>
      </w:r>
    </w:p>
    <w:p w:rsidR="00B00D80" w:rsidRDefault="00B00D80">
      <w:pPr>
        <w:pStyle w:val="Index1"/>
        <w:tabs>
          <w:tab w:val="right" w:pos="5030"/>
        </w:tabs>
        <w:rPr>
          <w:noProof/>
        </w:rPr>
      </w:pPr>
      <w:r>
        <w:rPr>
          <w:noProof/>
        </w:rPr>
        <w:t>Forefront United Access Gateway 2010, 16</w:t>
      </w:r>
    </w:p>
    <w:p w:rsidR="00B00D80" w:rsidRDefault="00B00D80">
      <w:pPr>
        <w:pStyle w:val="Index1"/>
        <w:tabs>
          <w:tab w:val="right" w:pos="5030"/>
        </w:tabs>
        <w:rPr>
          <w:noProof/>
        </w:rPr>
      </w:pPr>
      <w:r>
        <w:rPr>
          <w:noProof/>
        </w:rPr>
        <w:t>HPC Pack, 52</w:t>
      </w:r>
    </w:p>
    <w:p w:rsidR="00B00D80" w:rsidRDefault="00B00D80">
      <w:pPr>
        <w:pStyle w:val="Index1"/>
        <w:tabs>
          <w:tab w:val="right" w:pos="5030"/>
        </w:tabs>
        <w:rPr>
          <w:noProof/>
        </w:rPr>
      </w:pPr>
      <w:r>
        <w:rPr>
          <w:noProof/>
        </w:rPr>
        <w:t>Live Meeting Professional, 28</w:t>
      </w:r>
    </w:p>
    <w:p w:rsidR="00B00D80" w:rsidRDefault="00B00D80">
      <w:pPr>
        <w:pStyle w:val="Index1"/>
        <w:tabs>
          <w:tab w:val="right" w:pos="5030"/>
        </w:tabs>
        <w:rPr>
          <w:noProof/>
        </w:rPr>
      </w:pPr>
      <w:r>
        <w:rPr>
          <w:noProof/>
        </w:rPr>
        <w:t>Live Meeting Standard, 28</w:t>
      </w:r>
    </w:p>
    <w:p w:rsidR="00B00D80" w:rsidRDefault="00B00D80">
      <w:pPr>
        <w:pStyle w:val="Index1"/>
        <w:tabs>
          <w:tab w:val="right" w:pos="5030"/>
        </w:tabs>
        <w:rPr>
          <w:noProof/>
        </w:rPr>
      </w:pPr>
      <w:r>
        <w:rPr>
          <w:noProof/>
        </w:rPr>
        <w:t>Lync for Mac 2011, 23, 69</w:t>
      </w:r>
    </w:p>
    <w:p w:rsidR="00B00D80" w:rsidRDefault="00B00D80">
      <w:pPr>
        <w:pStyle w:val="Index1"/>
        <w:tabs>
          <w:tab w:val="right" w:pos="5030"/>
        </w:tabs>
        <w:rPr>
          <w:noProof/>
        </w:rPr>
      </w:pPr>
      <w:r>
        <w:rPr>
          <w:noProof/>
        </w:rPr>
        <w:t>Lync Server 2010, 28</w:t>
      </w:r>
    </w:p>
    <w:p w:rsidR="00B00D80" w:rsidRDefault="00B00D80">
      <w:pPr>
        <w:pStyle w:val="Index1"/>
        <w:tabs>
          <w:tab w:val="right" w:pos="5030"/>
        </w:tabs>
        <w:rPr>
          <w:noProof/>
        </w:rPr>
      </w:pPr>
      <w:r>
        <w:rPr>
          <w:noProof/>
        </w:rPr>
        <w:t>Lync Server 2013, 28</w:t>
      </w:r>
    </w:p>
    <w:p w:rsidR="00B00D80" w:rsidRDefault="00B00D80">
      <w:pPr>
        <w:pStyle w:val="Index1"/>
        <w:tabs>
          <w:tab w:val="right" w:pos="5030"/>
        </w:tabs>
        <w:rPr>
          <w:noProof/>
        </w:rPr>
      </w:pPr>
      <w:r>
        <w:rPr>
          <w:noProof/>
        </w:rPr>
        <w:t>Microsoft 365 Business, 57</w:t>
      </w:r>
    </w:p>
    <w:p w:rsidR="00B00D80" w:rsidRDefault="00B00D80">
      <w:pPr>
        <w:pStyle w:val="Index1"/>
        <w:tabs>
          <w:tab w:val="right" w:pos="5030"/>
        </w:tabs>
        <w:rPr>
          <w:noProof/>
        </w:rPr>
      </w:pPr>
      <w:r>
        <w:rPr>
          <w:noProof/>
        </w:rPr>
        <w:t>Microsoft 365 E3, 57</w:t>
      </w:r>
    </w:p>
    <w:p w:rsidR="00B00D80" w:rsidRDefault="00B00D80">
      <w:pPr>
        <w:pStyle w:val="Index1"/>
        <w:tabs>
          <w:tab w:val="right" w:pos="5030"/>
        </w:tabs>
        <w:rPr>
          <w:noProof/>
        </w:rPr>
      </w:pPr>
      <w:r>
        <w:rPr>
          <w:noProof/>
        </w:rPr>
        <w:t>Microsoft 365 E3 الإضافي, 57</w:t>
      </w:r>
    </w:p>
    <w:p w:rsidR="00B00D80" w:rsidRDefault="00B00D80">
      <w:pPr>
        <w:pStyle w:val="Index1"/>
        <w:tabs>
          <w:tab w:val="right" w:pos="5030"/>
        </w:tabs>
        <w:rPr>
          <w:noProof/>
        </w:rPr>
      </w:pPr>
      <w:r>
        <w:rPr>
          <w:noProof/>
        </w:rPr>
        <w:t>Microsoft 365 E3 من ضمان البرنامج, 57</w:t>
      </w:r>
    </w:p>
    <w:p w:rsidR="00B00D80" w:rsidRDefault="00B00D80">
      <w:pPr>
        <w:pStyle w:val="Index1"/>
        <w:tabs>
          <w:tab w:val="right" w:pos="5030"/>
        </w:tabs>
        <w:rPr>
          <w:noProof/>
        </w:rPr>
      </w:pPr>
      <w:r>
        <w:rPr>
          <w:noProof/>
        </w:rPr>
        <w:t>Microsoft 365 E5, 57</w:t>
      </w:r>
    </w:p>
    <w:p w:rsidR="00B00D80" w:rsidRDefault="00B00D80">
      <w:pPr>
        <w:pStyle w:val="Index1"/>
        <w:tabs>
          <w:tab w:val="right" w:pos="5030"/>
        </w:tabs>
        <w:rPr>
          <w:noProof/>
        </w:rPr>
      </w:pPr>
      <w:r>
        <w:rPr>
          <w:noProof/>
        </w:rPr>
        <w:t>Microsoft 365 E5 الإضافي, 57</w:t>
      </w:r>
    </w:p>
    <w:p w:rsidR="00B00D80" w:rsidRDefault="00B00D80">
      <w:pPr>
        <w:pStyle w:val="Index1"/>
        <w:tabs>
          <w:tab w:val="right" w:pos="5030"/>
        </w:tabs>
        <w:rPr>
          <w:noProof/>
        </w:rPr>
      </w:pPr>
      <w:r>
        <w:rPr>
          <w:noProof/>
        </w:rPr>
        <w:t>Microsoft 365 E5 من ضمان البرنامج, 57</w:t>
      </w:r>
    </w:p>
    <w:p w:rsidR="00B00D80" w:rsidRDefault="00B00D80">
      <w:pPr>
        <w:pStyle w:val="Index1"/>
        <w:tabs>
          <w:tab w:val="right" w:pos="5030"/>
        </w:tabs>
        <w:rPr>
          <w:noProof/>
        </w:rPr>
      </w:pPr>
      <w:r>
        <w:rPr>
          <w:noProof/>
        </w:rPr>
        <w:t>Microsoft 365 Education A3, 57</w:t>
      </w:r>
    </w:p>
    <w:p w:rsidR="00B00D80" w:rsidRDefault="00B00D80">
      <w:pPr>
        <w:pStyle w:val="Index1"/>
        <w:tabs>
          <w:tab w:val="right" w:pos="5030"/>
        </w:tabs>
        <w:rPr>
          <w:noProof/>
        </w:rPr>
      </w:pPr>
      <w:r>
        <w:rPr>
          <w:noProof/>
        </w:rPr>
        <w:t>Microsoft 365 Education A3 مع اتفاقية ترخيص وصول العميل الأساسية, 57</w:t>
      </w:r>
    </w:p>
    <w:p w:rsidR="00B00D80" w:rsidRDefault="00B00D80">
      <w:pPr>
        <w:pStyle w:val="Index1"/>
        <w:tabs>
          <w:tab w:val="right" w:pos="5030"/>
        </w:tabs>
        <w:rPr>
          <w:noProof/>
        </w:rPr>
      </w:pPr>
      <w:r>
        <w:rPr>
          <w:noProof/>
        </w:rPr>
        <w:t>Microsoft 365 Education A5, 57</w:t>
      </w:r>
    </w:p>
    <w:p w:rsidR="00B00D80" w:rsidRDefault="00B00D80">
      <w:pPr>
        <w:pStyle w:val="Index1"/>
        <w:tabs>
          <w:tab w:val="right" w:pos="5030"/>
        </w:tabs>
        <w:rPr>
          <w:noProof/>
        </w:rPr>
      </w:pPr>
      <w:r>
        <w:rPr>
          <w:noProof/>
        </w:rPr>
        <w:t>Microsoft 365 F1, 57</w:t>
      </w:r>
    </w:p>
    <w:p w:rsidR="00B00D80" w:rsidRDefault="00B00D80">
      <w:pPr>
        <w:pStyle w:val="Index1"/>
        <w:tabs>
          <w:tab w:val="right" w:pos="5030"/>
        </w:tabs>
        <w:rPr>
          <w:noProof/>
        </w:rPr>
      </w:pPr>
      <w:r>
        <w:rPr>
          <w:noProof/>
        </w:rPr>
        <w:t>Microsoft Azure Platform Services, 91</w:t>
      </w:r>
    </w:p>
    <w:p w:rsidR="00B00D80" w:rsidRDefault="00B00D80">
      <w:pPr>
        <w:pStyle w:val="Index1"/>
        <w:tabs>
          <w:tab w:val="right" w:pos="5030"/>
        </w:tabs>
        <w:rPr>
          <w:noProof/>
        </w:rPr>
      </w:pPr>
      <w:r>
        <w:rPr>
          <w:noProof/>
        </w:rPr>
        <w:t>Microsoft Azure Services, 90</w:t>
      </w:r>
    </w:p>
    <w:p w:rsidR="00B00D80" w:rsidRDefault="00B00D80">
      <w:pPr>
        <w:pStyle w:val="Index1"/>
        <w:tabs>
          <w:tab w:val="right" w:pos="5030"/>
        </w:tabs>
        <w:rPr>
          <w:noProof/>
        </w:rPr>
      </w:pPr>
      <w:r>
        <w:rPr>
          <w:noProof/>
        </w:rPr>
        <w:t>Microsoft Cloud App Security, 71</w:t>
      </w:r>
    </w:p>
    <w:p w:rsidR="00B00D80" w:rsidRDefault="00B00D80">
      <w:pPr>
        <w:pStyle w:val="Index1"/>
        <w:tabs>
          <w:tab w:val="right" w:pos="5030"/>
        </w:tabs>
        <w:rPr>
          <w:noProof/>
        </w:rPr>
      </w:pPr>
      <w:r>
        <w:rPr>
          <w:noProof/>
        </w:rPr>
        <w:t>Microsoft Dynamics 365 إصدار Enterprise - المثيل الإنتاجي الإضافي للتفاعل مع العملاء, 61</w:t>
      </w:r>
    </w:p>
    <w:p w:rsidR="00B00D80" w:rsidRDefault="00B00D80">
      <w:pPr>
        <w:pStyle w:val="Index1"/>
        <w:tabs>
          <w:tab w:val="right" w:pos="5030"/>
        </w:tabs>
        <w:rPr>
          <w:noProof/>
        </w:rPr>
      </w:pPr>
      <w:r>
        <w:rPr>
          <w:noProof/>
        </w:rPr>
        <w:t>Microsoft Dynamics 365 إصدار Enterprise - المثيل غير الإنتاجي الإضافي للتفاعل مع العملاء, 61</w:t>
      </w:r>
    </w:p>
    <w:p w:rsidR="00B00D80" w:rsidRDefault="00B00D80">
      <w:pPr>
        <w:pStyle w:val="Index1"/>
        <w:tabs>
          <w:tab w:val="right" w:pos="5030"/>
        </w:tabs>
        <w:rPr>
          <w:noProof/>
        </w:rPr>
      </w:pPr>
      <w:r>
        <w:rPr>
          <w:noProof/>
        </w:rPr>
        <w:t>Microsoft Dynamics 365 إصدار Enterprise - عروض إضافية لصفحة مدخل التفاعل مع العملاء, 61</w:t>
      </w:r>
    </w:p>
    <w:p w:rsidR="00B00D80" w:rsidRDefault="00B00D80">
      <w:pPr>
        <w:pStyle w:val="Index1"/>
        <w:tabs>
          <w:tab w:val="right" w:pos="5030"/>
        </w:tabs>
        <w:rPr>
          <w:noProof/>
        </w:rPr>
      </w:pPr>
      <w:r>
        <w:rPr>
          <w:noProof/>
        </w:rPr>
        <w:t>Microsoft Dynamics 365 إصدار Enterprise - مدخل إضافي للتفاعل مع العملاء, 61</w:t>
      </w:r>
    </w:p>
    <w:p w:rsidR="00B00D80" w:rsidRDefault="00B00D80">
      <w:pPr>
        <w:pStyle w:val="Index1"/>
        <w:tabs>
          <w:tab w:val="right" w:pos="5030"/>
        </w:tabs>
        <w:rPr>
          <w:noProof/>
        </w:rPr>
      </w:pPr>
      <w:r>
        <w:rPr>
          <w:noProof/>
        </w:rPr>
        <w:t>Microsoft Dynamics 365 إصدار Enterprise - مساحة تخزين إضافية لقاعدة بيانات التفاعل مع العملاء, 61</w:t>
      </w:r>
    </w:p>
    <w:p w:rsidR="00B00D80" w:rsidRDefault="00B00D80">
      <w:pPr>
        <w:pStyle w:val="Index1"/>
        <w:tabs>
          <w:tab w:val="right" w:pos="5030"/>
        </w:tabs>
        <w:rPr>
          <w:noProof/>
        </w:rPr>
      </w:pPr>
      <w:r>
        <w:rPr>
          <w:noProof/>
        </w:rPr>
        <w:t>Microsoft Dynamics 365 إصدار Enterprise - منشورات اجتماعية إضافية للتفاعل مع العملاء, 61</w:t>
      </w:r>
    </w:p>
    <w:p w:rsidR="00B00D80" w:rsidRDefault="00B00D80">
      <w:pPr>
        <w:pStyle w:val="Index1"/>
        <w:tabs>
          <w:tab w:val="right" w:pos="5030"/>
        </w:tabs>
        <w:rPr>
          <w:noProof/>
        </w:rPr>
      </w:pPr>
      <w:r>
        <w:rPr>
          <w:noProof/>
        </w:rPr>
        <w:t>Microsoft Dynamics 365 لـ Retail، إصدار Enterprise, 60</w:t>
      </w:r>
    </w:p>
    <w:p w:rsidR="00B00D80" w:rsidRDefault="00B00D80">
      <w:pPr>
        <w:pStyle w:val="Index1"/>
        <w:tabs>
          <w:tab w:val="right" w:pos="5030"/>
        </w:tabs>
        <w:rPr>
          <w:noProof/>
        </w:rPr>
      </w:pPr>
      <w:r>
        <w:rPr>
          <w:noProof/>
        </w:rPr>
        <w:t>Microsoft Dynamics 365 لـ Retail، إصدار Enterprise بخيار, 60</w:t>
      </w:r>
    </w:p>
    <w:p w:rsidR="00B00D80" w:rsidRDefault="00B00D80">
      <w:pPr>
        <w:pStyle w:val="Index1"/>
        <w:tabs>
          <w:tab w:val="right" w:pos="5030"/>
        </w:tabs>
        <w:rPr>
          <w:noProof/>
        </w:rPr>
      </w:pPr>
      <w:r>
        <w:rPr>
          <w:noProof/>
        </w:rPr>
        <w:t>Microsoft Dynamics 365 لـ Talent، إصدار Enterprise, 60</w:t>
      </w:r>
    </w:p>
    <w:p w:rsidR="00B00D80" w:rsidRDefault="00B00D80">
      <w:pPr>
        <w:pStyle w:val="Index1"/>
        <w:tabs>
          <w:tab w:val="right" w:pos="5030"/>
        </w:tabs>
        <w:rPr>
          <w:noProof/>
        </w:rPr>
      </w:pPr>
      <w:r>
        <w:rPr>
          <w:noProof/>
        </w:rPr>
        <w:t>Microsoft Dynamics 365 لـ Talent، إصدار Enterprise بخيار, 60</w:t>
      </w:r>
    </w:p>
    <w:p w:rsidR="00B00D80" w:rsidRDefault="00B00D80">
      <w:pPr>
        <w:pStyle w:val="Index1"/>
        <w:tabs>
          <w:tab w:val="right" w:pos="5030"/>
        </w:tabs>
        <w:rPr>
          <w:noProof/>
        </w:rPr>
      </w:pPr>
      <w:r>
        <w:rPr>
          <w:noProof/>
        </w:rPr>
        <w:t>Microsoft Dynamics 365 لأعضاء الفريق، إصدار Enterprise, 19</w:t>
      </w:r>
    </w:p>
    <w:p w:rsidR="00B00D80" w:rsidRDefault="00B00D80">
      <w:pPr>
        <w:pStyle w:val="Index1"/>
        <w:tabs>
          <w:tab w:val="right" w:pos="5030"/>
        </w:tabs>
        <w:rPr>
          <w:noProof/>
        </w:rPr>
      </w:pPr>
      <w:r>
        <w:rPr>
          <w:noProof/>
        </w:rPr>
        <w:t>Microsoft Dynamics 365 لأعضاء الفريق، إصدار Enterprise (ترخيص اشتراك المستخدم), 60</w:t>
      </w:r>
    </w:p>
    <w:p w:rsidR="00B00D80" w:rsidRDefault="00B00D80">
      <w:pPr>
        <w:pStyle w:val="Index1"/>
        <w:tabs>
          <w:tab w:val="right" w:pos="5030"/>
        </w:tabs>
        <w:rPr>
          <w:noProof/>
        </w:rPr>
      </w:pPr>
      <w:r>
        <w:rPr>
          <w:noProof/>
        </w:rPr>
        <w:t>Microsoft Dynamics 365 لأعضاء الفريق، إصدار Enterprise بخيار, 60</w:t>
      </w:r>
    </w:p>
    <w:p w:rsidR="00B00D80" w:rsidRDefault="00B00D80">
      <w:pPr>
        <w:pStyle w:val="Index1"/>
        <w:tabs>
          <w:tab w:val="right" w:pos="5030"/>
        </w:tabs>
        <w:rPr>
          <w:noProof/>
        </w:rPr>
      </w:pPr>
      <w:r>
        <w:rPr>
          <w:noProof/>
        </w:rPr>
        <w:t>Microsoft Dynamics 365 لخدمة العملاء، إصدار Enterprise, 20</w:t>
      </w:r>
    </w:p>
    <w:p w:rsidR="00B00D80" w:rsidRDefault="00B00D80">
      <w:pPr>
        <w:pStyle w:val="Index1"/>
        <w:tabs>
          <w:tab w:val="right" w:pos="5030"/>
        </w:tabs>
        <w:rPr>
          <w:noProof/>
        </w:rPr>
      </w:pPr>
      <w:r>
        <w:rPr>
          <w:noProof/>
        </w:rPr>
        <w:t>Microsoft Dynamics 365 لخدمة العملاء، إصدار Enterprise (ترخيص اشتراك الجهاز), 60</w:t>
      </w:r>
    </w:p>
    <w:p w:rsidR="00B00D80" w:rsidRDefault="00B00D80">
      <w:pPr>
        <w:pStyle w:val="Index1"/>
        <w:tabs>
          <w:tab w:val="right" w:pos="5030"/>
        </w:tabs>
        <w:rPr>
          <w:noProof/>
        </w:rPr>
      </w:pPr>
      <w:r>
        <w:rPr>
          <w:noProof/>
        </w:rPr>
        <w:t>Microsoft Dynamics 365 لخدمة العملاء، إصدار Enterprise (ترخيص اشتراك المستخدم), 60</w:t>
      </w:r>
    </w:p>
    <w:p w:rsidR="00B00D80" w:rsidRDefault="00B00D80">
      <w:pPr>
        <w:pStyle w:val="Index1"/>
        <w:tabs>
          <w:tab w:val="right" w:pos="5030"/>
        </w:tabs>
        <w:rPr>
          <w:noProof/>
        </w:rPr>
      </w:pPr>
      <w:r>
        <w:rPr>
          <w:noProof/>
        </w:rPr>
        <w:t>Microsoft Dynamics 365 للتنفيذ التلقائي لخدمات المشروعات، إصدار Enterprise (ترخيص اشتراك المستخدم), 60</w:t>
      </w:r>
    </w:p>
    <w:p w:rsidR="00B00D80" w:rsidRDefault="00B00D80">
      <w:pPr>
        <w:pStyle w:val="Index1"/>
        <w:tabs>
          <w:tab w:val="right" w:pos="5030"/>
        </w:tabs>
        <w:rPr>
          <w:noProof/>
        </w:rPr>
      </w:pPr>
      <w:r>
        <w:rPr>
          <w:noProof/>
        </w:rPr>
        <w:t>Microsoft Dynamics 365 للخدمة الميدانية، إصدار Enterprise - تحسين جدولة الموارد, 61</w:t>
      </w:r>
    </w:p>
    <w:p w:rsidR="00B00D80" w:rsidRDefault="00B00D80">
      <w:pPr>
        <w:pStyle w:val="Index1"/>
        <w:tabs>
          <w:tab w:val="right" w:pos="5030"/>
        </w:tabs>
        <w:rPr>
          <w:noProof/>
        </w:rPr>
      </w:pPr>
      <w:r>
        <w:rPr>
          <w:noProof/>
        </w:rPr>
        <w:t>Microsoft Dynamics 365 للخدمة الميدانية، إصدار Enterprise (ترخيص اشتراك الجهاز), 60</w:t>
      </w:r>
    </w:p>
    <w:p w:rsidR="00B00D80" w:rsidRDefault="00B00D80">
      <w:pPr>
        <w:pStyle w:val="Index1"/>
        <w:tabs>
          <w:tab w:val="right" w:pos="5030"/>
        </w:tabs>
        <w:rPr>
          <w:noProof/>
        </w:rPr>
      </w:pPr>
      <w:r>
        <w:rPr>
          <w:noProof/>
        </w:rPr>
        <w:t>Microsoft Dynamics 365 للخدمة الميدانية، إصدار Enterprise (ترخيص اشتراك المستخدم), 60</w:t>
      </w:r>
    </w:p>
    <w:p w:rsidR="00B00D80" w:rsidRDefault="00B00D80">
      <w:pPr>
        <w:pStyle w:val="Index1"/>
        <w:tabs>
          <w:tab w:val="right" w:pos="5030"/>
        </w:tabs>
        <w:rPr>
          <w:noProof/>
        </w:rPr>
      </w:pPr>
      <w:r>
        <w:rPr>
          <w:noProof/>
        </w:rPr>
        <w:t>Microsoft Dynamics 365 للعمليات، إصدار Enterprise - مساحة تخزين إضافية لقاعدة البيانات, 61</w:t>
      </w:r>
    </w:p>
    <w:p w:rsidR="00B00D80" w:rsidRDefault="00B00D80">
      <w:pPr>
        <w:pStyle w:val="Index1"/>
        <w:tabs>
          <w:tab w:val="right" w:pos="5030"/>
        </w:tabs>
        <w:rPr>
          <w:noProof/>
        </w:rPr>
      </w:pPr>
      <w:r>
        <w:rPr>
          <w:noProof/>
        </w:rPr>
        <w:t>Microsoft Dynamics 365 للعمليات، إصدار Enterprise - مساحة تخزين إضافية للملفات, 61</w:t>
      </w:r>
    </w:p>
    <w:p w:rsidR="00B00D80" w:rsidRDefault="00B00D80">
      <w:pPr>
        <w:pStyle w:val="Index1"/>
        <w:tabs>
          <w:tab w:val="right" w:pos="5030"/>
        </w:tabs>
        <w:rPr>
          <w:noProof/>
        </w:rPr>
      </w:pPr>
      <w:r>
        <w:rPr>
          <w:noProof/>
        </w:rPr>
        <w:t>Microsoft Dynamics 365 للعمليات، إصدار Enterprise، وضع حماية من الطبقة الأولى</w:t>
      </w:r>
    </w:p>
    <w:p w:rsidR="00B00D80" w:rsidRDefault="00B00D80">
      <w:pPr>
        <w:pStyle w:val="Index2"/>
        <w:tabs>
          <w:tab w:val="right" w:pos="5030"/>
        </w:tabs>
        <w:rPr>
          <w:noProof/>
        </w:rPr>
      </w:pPr>
      <w:r>
        <w:rPr>
          <w:noProof/>
        </w:rPr>
        <w:t>المطور ومثيل الاختبار, 61</w:t>
      </w:r>
    </w:p>
    <w:p w:rsidR="00B00D80" w:rsidRDefault="00B00D80">
      <w:pPr>
        <w:pStyle w:val="Index1"/>
        <w:tabs>
          <w:tab w:val="right" w:pos="5030"/>
        </w:tabs>
        <w:rPr>
          <w:noProof/>
        </w:rPr>
      </w:pPr>
      <w:r>
        <w:rPr>
          <w:noProof/>
        </w:rPr>
        <w:t>Microsoft Dynamics 365 للعمليات، إصدار Enterprise، وضع حماية من الطبقة الثالثة</w:t>
      </w:r>
    </w:p>
    <w:p w:rsidR="00B00D80" w:rsidRDefault="00B00D80">
      <w:pPr>
        <w:pStyle w:val="Index2"/>
        <w:tabs>
          <w:tab w:val="right" w:pos="5030"/>
        </w:tabs>
        <w:rPr>
          <w:noProof/>
        </w:rPr>
      </w:pPr>
      <w:r>
        <w:rPr>
          <w:noProof/>
        </w:rPr>
        <w:t>اختبار القبول المتميز, 61</w:t>
      </w:r>
    </w:p>
    <w:p w:rsidR="00B00D80" w:rsidRDefault="00B00D80">
      <w:pPr>
        <w:pStyle w:val="Index1"/>
        <w:tabs>
          <w:tab w:val="right" w:pos="5030"/>
        </w:tabs>
        <w:rPr>
          <w:noProof/>
        </w:rPr>
      </w:pPr>
      <w:r>
        <w:rPr>
          <w:noProof/>
        </w:rPr>
        <w:t>Microsoft Dynamics 365 للعمليات، إصدار Enterprise، وضع حماية من الطبقة الثانية</w:t>
      </w:r>
    </w:p>
    <w:p w:rsidR="00B00D80" w:rsidRDefault="00B00D80">
      <w:pPr>
        <w:pStyle w:val="Index2"/>
        <w:tabs>
          <w:tab w:val="right" w:pos="5030"/>
        </w:tabs>
        <w:rPr>
          <w:noProof/>
        </w:rPr>
      </w:pPr>
      <w:r>
        <w:rPr>
          <w:noProof/>
        </w:rPr>
        <w:t>اختبار القبول القياسي, 61</w:t>
      </w:r>
    </w:p>
    <w:p w:rsidR="00B00D80" w:rsidRDefault="00B00D80">
      <w:pPr>
        <w:pStyle w:val="Index1"/>
        <w:tabs>
          <w:tab w:val="right" w:pos="5030"/>
        </w:tabs>
        <w:rPr>
          <w:noProof/>
        </w:rPr>
      </w:pPr>
      <w:r>
        <w:rPr>
          <w:noProof/>
        </w:rPr>
        <w:t>Microsoft Dynamics 365 للعمليات، إصدار Enterprise، وضع حماية من الطبقة الخامسة</w:t>
      </w:r>
    </w:p>
    <w:p w:rsidR="00B00D80" w:rsidRDefault="00B00D80">
      <w:pPr>
        <w:pStyle w:val="Index2"/>
        <w:tabs>
          <w:tab w:val="right" w:pos="5030"/>
        </w:tabs>
        <w:rPr>
          <w:noProof/>
        </w:rPr>
      </w:pPr>
      <w:r>
        <w:rPr>
          <w:noProof/>
        </w:rPr>
        <w:t>اختبار الأداء المتميز, 61</w:t>
      </w:r>
    </w:p>
    <w:p w:rsidR="00B00D80" w:rsidRDefault="00B00D80">
      <w:pPr>
        <w:pStyle w:val="Index1"/>
        <w:tabs>
          <w:tab w:val="right" w:pos="5030"/>
        </w:tabs>
        <w:rPr>
          <w:noProof/>
        </w:rPr>
      </w:pPr>
      <w:r>
        <w:rPr>
          <w:noProof/>
        </w:rPr>
        <w:t>Microsoft Dynamics 365 للعمليات، إصدار Enterprise، وضع حماية من الطبقة الرابعة</w:t>
      </w:r>
    </w:p>
    <w:p w:rsidR="00B00D80" w:rsidRDefault="00B00D80">
      <w:pPr>
        <w:pStyle w:val="Index2"/>
        <w:tabs>
          <w:tab w:val="right" w:pos="5030"/>
        </w:tabs>
        <w:rPr>
          <w:noProof/>
        </w:rPr>
      </w:pPr>
      <w:r>
        <w:rPr>
          <w:noProof/>
        </w:rPr>
        <w:t>اختبار الأداء القياسي, 61</w:t>
      </w:r>
    </w:p>
    <w:p w:rsidR="00B00D80" w:rsidRDefault="00B00D80">
      <w:pPr>
        <w:pStyle w:val="Index1"/>
        <w:tabs>
          <w:tab w:val="right" w:pos="5030"/>
        </w:tabs>
        <w:rPr>
          <w:noProof/>
        </w:rPr>
      </w:pPr>
      <w:r>
        <w:rPr>
          <w:noProof/>
        </w:rPr>
        <w:t>Microsoft Dynamics 365 للمبيعات، إصدار Enterprise, 19</w:t>
      </w:r>
    </w:p>
    <w:p w:rsidR="00B00D80" w:rsidRDefault="00B00D80">
      <w:pPr>
        <w:pStyle w:val="Index1"/>
        <w:tabs>
          <w:tab w:val="right" w:pos="5030"/>
        </w:tabs>
        <w:rPr>
          <w:noProof/>
        </w:rPr>
      </w:pPr>
      <w:r>
        <w:rPr>
          <w:noProof/>
        </w:rPr>
        <w:t>Microsoft Dynamics 365 للمبيعات، إصدار Enterprise, 60</w:t>
      </w:r>
    </w:p>
    <w:p w:rsidR="00B00D80" w:rsidRDefault="00B00D80">
      <w:pPr>
        <w:pStyle w:val="Index1"/>
        <w:tabs>
          <w:tab w:val="right" w:pos="5030"/>
        </w:tabs>
        <w:rPr>
          <w:noProof/>
        </w:rPr>
      </w:pPr>
      <w:r>
        <w:rPr>
          <w:noProof/>
        </w:rPr>
        <w:t>Microsoft Dynamics 365 للمبيعات، إصدار Enterprise (ترخيص اشتراك المستخدم), 60</w:t>
      </w:r>
    </w:p>
    <w:p w:rsidR="00B00D80" w:rsidRDefault="00B00D80">
      <w:pPr>
        <w:pStyle w:val="Index1"/>
        <w:tabs>
          <w:tab w:val="right" w:pos="5030"/>
        </w:tabs>
        <w:rPr>
          <w:noProof/>
        </w:rPr>
      </w:pPr>
      <w:r>
        <w:rPr>
          <w:noProof/>
        </w:rPr>
        <w:t>Microsoft Dynamics AX 2012 R2, 19</w:t>
      </w:r>
    </w:p>
    <w:p w:rsidR="00B00D80" w:rsidRDefault="00B00D80">
      <w:pPr>
        <w:pStyle w:val="Index1"/>
        <w:tabs>
          <w:tab w:val="right" w:pos="5030"/>
        </w:tabs>
        <w:rPr>
          <w:noProof/>
        </w:rPr>
      </w:pPr>
      <w:r>
        <w:rPr>
          <w:noProof/>
        </w:rPr>
        <w:t>Microsoft Dynamics AX 2012 R3, 19</w:t>
      </w:r>
    </w:p>
    <w:p w:rsidR="00B00D80" w:rsidRDefault="00B00D80">
      <w:pPr>
        <w:pStyle w:val="Index1"/>
        <w:tabs>
          <w:tab w:val="right" w:pos="5030"/>
        </w:tabs>
        <w:rPr>
          <w:noProof/>
        </w:rPr>
      </w:pPr>
      <w:r>
        <w:rPr>
          <w:noProof/>
        </w:rPr>
        <w:t>Microsoft Dynamics AX Standard Commerce Core Server, 83</w:t>
      </w:r>
    </w:p>
    <w:p w:rsidR="00B00D80" w:rsidRDefault="00B00D80">
      <w:pPr>
        <w:pStyle w:val="Index1"/>
        <w:tabs>
          <w:tab w:val="right" w:pos="5030"/>
        </w:tabs>
        <w:rPr>
          <w:noProof/>
        </w:rPr>
      </w:pPr>
      <w:r>
        <w:rPr>
          <w:noProof/>
        </w:rPr>
        <w:t>Microsoft Dynamics AX Store Server, 83</w:t>
      </w:r>
    </w:p>
    <w:p w:rsidR="00B00D80" w:rsidRDefault="00B00D80">
      <w:pPr>
        <w:pStyle w:val="Index1"/>
        <w:tabs>
          <w:tab w:val="right" w:pos="5030"/>
        </w:tabs>
        <w:rPr>
          <w:noProof/>
        </w:rPr>
      </w:pPr>
      <w:r>
        <w:rPr>
          <w:noProof/>
        </w:rPr>
        <w:t>Microsoft Dynamics CRM 2015, 19</w:t>
      </w:r>
    </w:p>
    <w:p w:rsidR="00B00D80" w:rsidRDefault="00B00D80">
      <w:pPr>
        <w:pStyle w:val="Index1"/>
        <w:tabs>
          <w:tab w:val="right" w:pos="5030"/>
        </w:tabs>
        <w:rPr>
          <w:noProof/>
        </w:rPr>
      </w:pPr>
      <w:r>
        <w:rPr>
          <w:noProof/>
        </w:rPr>
        <w:t>Microsoft Dynamics CRM 2016, 19</w:t>
      </w:r>
    </w:p>
    <w:p w:rsidR="00B00D80" w:rsidRDefault="00B00D80">
      <w:pPr>
        <w:pStyle w:val="Index1"/>
        <w:tabs>
          <w:tab w:val="right" w:pos="5030"/>
        </w:tabs>
        <w:rPr>
          <w:noProof/>
        </w:rPr>
      </w:pPr>
      <w:r>
        <w:rPr>
          <w:noProof/>
        </w:rPr>
        <w:t>Microsoft Dynamics CRM Server 2013, 83</w:t>
      </w:r>
    </w:p>
    <w:p w:rsidR="00B00D80" w:rsidRDefault="00B00D80">
      <w:pPr>
        <w:pStyle w:val="Index1"/>
        <w:tabs>
          <w:tab w:val="right" w:pos="5030"/>
        </w:tabs>
        <w:rPr>
          <w:noProof/>
        </w:rPr>
      </w:pPr>
      <w:r>
        <w:rPr>
          <w:noProof/>
        </w:rPr>
        <w:t>Microsoft Dynamics CRM Server 2015, 83</w:t>
      </w:r>
    </w:p>
    <w:p w:rsidR="00B00D80" w:rsidRDefault="00B00D80">
      <w:pPr>
        <w:pStyle w:val="Index1"/>
        <w:tabs>
          <w:tab w:val="right" w:pos="5030"/>
        </w:tabs>
        <w:rPr>
          <w:noProof/>
        </w:rPr>
      </w:pPr>
      <w:r>
        <w:rPr>
          <w:noProof/>
        </w:rPr>
        <w:t>Microsoft Flow الخطة 1, 70</w:t>
      </w:r>
    </w:p>
    <w:p w:rsidR="00B00D80" w:rsidRDefault="00B00D80">
      <w:pPr>
        <w:pStyle w:val="Index1"/>
        <w:tabs>
          <w:tab w:val="right" w:pos="5030"/>
        </w:tabs>
        <w:rPr>
          <w:noProof/>
        </w:rPr>
      </w:pPr>
      <w:r>
        <w:rPr>
          <w:noProof/>
        </w:rPr>
        <w:t>Microsoft Flow الخطة 2, 70</w:t>
      </w:r>
    </w:p>
    <w:p w:rsidR="00B00D80" w:rsidRDefault="00B00D80">
      <w:pPr>
        <w:pStyle w:val="Index1"/>
        <w:tabs>
          <w:tab w:val="right" w:pos="5030"/>
        </w:tabs>
        <w:rPr>
          <w:noProof/>
        </w:rPr>
      </w:pPr>
      <w:r>
        <w:rPr>
          <w:noProof/>
        </w:rPr>
        <w:t>Microsoft Intune, 15, 33, 72</w:t>
      </w:r>
    </w:p>
    <w:p w:rsidR="00B00D80" w:rsidRDefault="00B00D80">
      <w:pPr>
        <w:pStyle w:val="Index1"/>
        <w:tabs>
          <w:tab w:val="right" w:pos="5030"/>
        </w:tabs>
        <w:rPr>
          <w:noProof/>
        </w:rPr>
      </w:pPr>
      <w:r>
        <w:rPr>
          <w:noProof/>
        </w:rPr>
        <w:t>Microsoft Intune for EDU, 72</w:t>
      </w:r>
    </w:p>
    <w:p w:rsidR="00B00D80" w:rsidRDefault="00B00D80">
      <w:pPr>
        <w:pStyle w:val="Index1"/>
        <w:tabs>
          <w:tab w:val="right" w:pos="5030"/>
        </w:tabs>
        <w:rPr>
          <w:noProof/>
        </w:rPr>
      </w:pPr>
      <w:r>
        <w:rPr>
          <w:noProof/>
        </w:rPr>
        <w:t>Microsoft Intune for EDU الإضافي, 72</w:t>
      </w:r>
    </w:p>
    <w:p w:rsidR="00B00D80" w:rsidRDefault="00B00D80">
      <w:pPr>
        <w:pStyle w:val="Index1"/>
        <w:tabs>
          <w:tab w:val="right" w:pos="5030"/>
        </w:tabs>
        <w:rPr>
          <w:noProof/>
        </w:rPr>
      </w:pPr>
      <w:r>
        <w:rPr>
          <w:noProof/>
        </w:rPr>
        <w:t>Microsoft Intune الإضافي, 72</w:t>
      </w:r>
    </w:p>
    <w:p w:rsidR="00B00D80" w:rsidRDefault="00B00D80">
      <w:pPr>
        <w:pStyle w:val="Index1"/>
        <w:tabs>
          <w:tab w:val="right" w:pos="5030"/>
        </w:tabs>
        <w:rPr>
          <w:noProof/>
        </w:rPr>
      </w:pPr>
      <w:r>
        <w:rPr>
          <w:noProof/>
        </w:rPr>
        <w:t>Microsoft Kaizala Pro, 71</w:t>
      </w:r>
    </w:p>
    <w:p w:rsidR="00B00D80" w:rsidRDefault="00B00D80">
      <w:pPr>
        <w:pStyle w:val="Index1"/>
        <w:tabs>
          <w:tab w:val="right" w:pos="5030"/>
        </w:tabs>
        <w:rPr>
          <w:noProof/>
        </w:rPr>
      </w:pPr>
      <w:r>
        <w:rPr>
          <w:noProof/>
        </w:rPr>
        <w:t>Microsoft Learning Imagine Academy, 72</w:t>
      </w:r>
    </w:p>
    <w:p w:rsidR="00B00D80" w:rsidRDefault="00B00D80">
      <w:pPr>
        <w:pStyle w:val="Index1"/>
        <w:tabs>
          <w:tab w:val="right" w:pos="5030"/>
        </w:tabs>
        <w:rPr>
          <w:noProof/>
        </w:rPr>
      </w:pPr>
      <w:r>
        <w:rPr>
          <w:noProof/>
        </w:rPr>
        <w:t>Microsoft MultiFactor Authentication, 57</w:t>
      </w:r>
    </w:p>
    <w:p w:rsidR="00B00D80" w:rsidRDefault="00B00D80">
      <w:pPr>
        <w:pStyle w:val="Index1"/>
        <w:tabs>
          <w:tab w:val="right" w:pos="5030"/>
        </w:tabs>
        <w:rPr>
          <w:noProof/>
        </w:rPr>
      </w:pPr>
      <w:r>
        <w:rPr>
          <w:noProof/>
        </w:rPr>
        <w:t>Microsoft MyAnalytics, 65</w:t>
      </w:r>
    </w:p>
    <w:p w:rsidR="00B00D80" w:rsidRDefault="00B00D80">
      <w:pPr>
        <w:pStyle w:val="Index1"/>
        <w:tabs>
          <w:tab w:val="right" w:pos="5030"/>
        </w:tabs>
        <w:rPr>
          <w:noProof/>
        </w:rPr>
      </w:pPr>
      <w:r>
        <w:rPr>
          <w:noProof/>
        </w:rPr>
        <w:t>Microsoft Office Audit وControl Management Server 2013, 26</w:t>
      </w:r>
    </w:p>
    <w:p w:rsidR="00B00D80" w:rsidRDefault="00B00D80">
      <w:pPr>
        <w:pStyle w:val="Index1"/>
        <w:tabs>
          <w:tab w:val="right" w:pos="5030"/>
        </w:tabs>
        <w:rPr>
          <w:noProof/>
        </w:rPr>
      </w:pPr>
      <w:r>
        <w:rPr>
          <w:noProof/>
        </w:rPr>
        <w:t>Microsoft PowerApps الخطة 1, 70</w:t>
      </w:r>
    </w:p>
    <w:p w:rsidR="00B00D80" w:rsidRDefault="00B00D80">
      <w:pPr>
        <w:pStyle w:val="Index1"/>
        <w:tabs>
          <w:tab w:val="right" w:pos="5030"/>
        </w:tabs>
        <w:rPr>
          <w:noProof/>
        </w:rPr>
      </w:pPr>
      <w:r>
        <w:rPr>
          <w:noProof/>
        </w:rPr>
        <w:t>Microsoft PowerApps الخطة 2, 70</w:t>
      </w:r>
    </w:p>
    <w:p w:rsidR="00B00D80" w:rsidRDefault="00B00D80">
      <w:pPr>
        <w:pStyle w:val="Index1"/>
        <w:tabs>
          <w:tab w:val="right" w:pos="5030"/>
        </w:tabs>
        <w:rPr>
          <w:noProof/>
        </w:rPr>
      </w:pPr>
      <w:r>
        <w:rPr>
          <w:noProof/>
        </w:rPr>
        <w:t>Microsoft Regional Sales, 61</w:t>
      </w:r>
    </w:p>
    <w:p w:rsidR="00B00D80" w:rsidRDefault="00B00D80">
      <w:pPr>
        <w:pStyle w:val="Index1"/>
        <w:tabs>
          <w:tab w:val="right" w:pos="5030"/>
        </w:tabs>
        <w:rPr>
          <w:noProof/>
        </w:rPr>
      </w:pPr>
      <w:r>
        <w:rPr>
          <w:noProof/>
        </w:rPr>
        <w:t>Microsoft Stream الخطة 1, 70</w:t>
      </w:r>
    </w:p>
    <w:p w:rsidR="00B00D80" w:rsidRDefault="00B00D80">
      <w:pPr>
        <w:pStyle w:val="Index1"/>
        <w:tabs>
          <w:tab w:val="right" w:pos="5030"/>
        </w:tabs>
        <w:rPr>
          <w:noProof/>
        </w:rPr>
      </w:pPr>
      <w:r>
        <w:rPr>
          <w:noProof/>
        </w:rPr>
        <w:t>Microsoft Stream الخطة 2, 70</w:t>
      </w:r>
    </w:p>
    <w:p w:rsidR="00B00D80" w:rsidRDefault="00B00D80">
      <w:pPr>
        <w:pStyle w:val="Index1"/>
        <w:tabs>
          <w:tab w:val="right" w:pos="5030"/>
        </w:tabs>
        <w:rPr>
          <w:noProof/>
        </w:rPr>
      </w:pPr>
      <w:r>
        <w:rPr>
          <w:noProof/>
        </w:rPr>
        <w:t>Microsoft Translator API, 54</w:t>
      </w:r>
    </w:p>
    <w:p w:rsidR="00B00D80" w:rsidRDefault="00B00D80">
      <w:pPr>
        <w:pStyle w:val="Index1"/>
        <w:tabs>
          <w:tab w:val="right" w:pos="5030"/>
        </w:tabs>
        <w:rPr>
          <w:noProof/>
        </w:rPr>
      </w:pPr>
      <w:r>
        <w:rPr>
          <w:noProof/>
        </w:rPr>
        <w:t>Minecraft</w:t>
      </w:r>
    </w:p>
    <w:p w:rsidR="00B00D80" w:rsidRDefault="00B00D80">
      <w:pPr>
        <w:pStyle w:val="Index2"/>
        <w:tabs>
          <w:tab w:val="right" w:pos="5030"/>
        </w:tabs>
        <w:rPr>
          <w:noProof/>
        </w:rPr>
      </w:pPr>
      <w:r>
        <w:rPr>
          <w:noProof/>
        </w:rPr>
        <w:t>Education Edition, 73</w:t>
      </w:r>
    </w:p>
    <w:p w:rsidR="00B00D80" w:rsidRDefault="00B00D80">
      <w:pPr>
        <w:pStyle w:val="Index1"/>
        <w:tabs>
          <w:tab w:val="right" w:pos="5030"/>
        </w:tabs>
        <w:rPr>
          <w:noProof/>
        </w:rPr>
      </w:pPr>
      <w:r>
        <w:rPr>
          <w:noProof/>
        </w:rPr>
        <w:t>Office 2013, 22</w:t>
      </w:r>
    </w:p>
    <w:p w:rsidR="00B00D80" w:rsidRDefault="00B00D80">
      <w:pPr>
        <w:pStyle w:val="Index1"/>
        <w:tabs>
          <w:tab w:val="right" w:pos="5030"/>
        </w:tabs>
        <w:rPr>
          <w:noProof/>
        </w:rPr>
      </w:pPr>
      <w:r>
        <w:rPr>
          <w:noProof/>
        </w:rPr>
        <w:t>Office 2016 لـ Mac Standard, 23</w:t>
      </w:r>
    </w:p>
    <w:p w:rsidR="00B00D80" w:rsidRDefault="00B00D80">
      <w:pPr>
        <w:pStyle w:val="Index1"/>
        <w:tabs>
          <w:tab w:val="right" w:pos="5030"/>
        </w:tabs>
        <w:rPr>
          <w:noProof/>
        </w:rPr>
      </w:pPr>
      <w:r>
        <w:rPr>
          <w:noProof/>
        </w:rPr>
        <w:t>Office 365 A1, 64</w:t>
      </w:r>
    </w:p>
    <w:p w:rsidR="00B00D80" w:rsidRDefault="00B00D80">
      <w:pPr>
        <w:pStyle w:val="Index1"/>
        <w:tabs>
          <w:tab w:val="right" w:pos="5030"/>
        </w:tabs>
        <w:rPr>
          <w:noProof/>
        </w:rPr>
      </w:pPr>
      <w:r>
        <w:rPr>
          <w:noProof/>
        </w:rPr>
        <w:t>Office 365 A3, 64</w:t>
      </w:r>
    </w:p>
    <w:p w:rsidR="00B00D80" w:rsidRDefault="00B00D80">
      <w:pPr>
        <w:pStyle w:val="Index1"/>
        <w:tabs>
          <w:tab w:val="right" w:pos="5030"/>
        </w:tabs>
        <w:rPr>
          <w:noProof/>
        </w:rPr>
      </w:pPr>
      <w:r>
        <w:rPr>
          <w:noProof/>
        </w:rPr>
        <w:t>Office 365 A5, 64</w:t>
      </w:r>
    </w:p>
    <w:p w:rsidR="00B00D80" w:rsidRDefault="00B00D80">
      <w:pPr>
        <w:pStyle w:val="Index1"/>
        <w:tabs>
          <w:tab w:val="right" w:pos="5030"/>
        </w:tabs>
        <w:rPr>
          <w:noProof/>
        </w:rPr>
      </w:pPr>
      <w:r>
        <w:rPr>
          <w:noProof/>
        </w:rPr>
        <w:t>Office 365 Business, 62</w:t>
      </w:r>
    </w:p>
    <w:p w:rsidR="00B00D80" w:rsidRDefault="00B00D80">
      <w:pPr>
        <w:pStyle w:val="Index1"/>
        <w:tabs>
          <w:tab w:val="right" w:pos="5030"/>
        </w:tabs>
        <w:rPr>
          <w:noProof/>
        </w:rPr>
      </w:pPr>
      <w:r>
        <w:rPr>
          <w:noProof/>
        </w:rPr>
        <w:t>Office 365 Business Essentials, 64</w:t>
      </w:r>
    </w:p>
    <w:p w:rsidR="00B00D80" w:rsidRDefault="00B00D80">
      <w:pPr>
        <w:pStyle w:val="Index1"/>
        <w:tabs>
          <w:tab w:val="right" w:pos="5030"/>
        </w:tabs>
        <w:rPr>
          <w:noProof/>
        </w:rPr>
      </w:pPr>
      <w:r>
        <w:rPr>
          <w:noProof/>
        </w:rPr>
        <w:t>Office 365 Business Premium, 64</w:t>
      </w:r>
    </w:p>
    <w:p w:rsidR="00B00D80" w:rsidRDefault="00B00D80">
      <w:pPr>
        <w:pStyle w:val="Index1"/>
        <w:tabs>
          <w:tab w:val="right" w:pos="5030"/>
        </w:tabs>
        <w:rPr>
          <w:noProof/>
        </w:rPr>
      </w:pPr>
      <w:r>
        <w:rPr>
          <w:noProof/>
        </w:rPr>
        <w:t>Office 365 Cloud App Security (ترخيص اشتراك المستخدم), 65</w:t>
      </w:r>
    </w:p>
    <w:p w:rsidR="00B00D80" w:rsidRDefault="00B00D80">
      <w:pPr>
        <w:pStyle w:val="Index1"/>
        <w:tabs>
          <w:tab w:val="right" w:pos="5030"/>
        </w:tabs>
        <w:rPr>
          <w:noProof/>
        </w:rPr>
      </w:pPr>
      <w:r>
        <w:rPr>
          <w:noProof/>
        </w:rPr>
        <w:t>Office 365 Enterprise E1, 15, 64</w:t>
      </w:r>
    </w:p>
    <w:p w:rsidR="00B00D80" w:rsidRDefault="00B00D80">
      <w:pPr>
        <w:pStyle w:val="Index1"/>
        <w:tabs>
          <w:tab w:val="right" w:pos="5030"/>
        </w:tabs>
        <w:rPr>
          <w:noProof/>
        </w:rPr>
      </w:pPr>
      <w:r>
        <w:rPr>
          <w:noProof/>
        </w:rPr>
        <w:t>Office 365 Enterprise E1 من ضمان البرنامج, 64</w:t>
      </w:r>
    </w:p>
    <w:p w:rsidR="00B00D80" w:rsidRDefault="00B00D80">
      <w:pPr>
        <w:pStyle w:val="Index1"/>
        <w:tabs>
          <w:tab w:val="right" w:pos="5030"/>
        </w:tabs>
        <w:rPr>
          <w:noProof/>
        </w:rPr>
      </w:pPr>
      <w:r>
        <w:rPr>
          <w:noProof/>
        </w:rPr>
        <w:t>Office 365 Enterprise E1 وMicrosoft Intune, 15</w:t>
      </w:r>
    </w:p>
    <w:p w:rsidR="00B00D80" w:rsidRDefault="00B00D80">
      <w:pPr>
        <w:pStyle w:val="Index1"/>
        <w:tabs>
          <w:tab w:val="right" w:pos="5030"/>
        </w:tabs>
        <w:rPr>
          <w:noProof/>
        </w:rPr>
      </w:pPr>
      <w:r>
        <w:rPr>
          <w:noProof/>
        </w:rPr>
        <w:t>Office 365 Enterprise E3, 15, 64</w:t>
      </w:r>
    </w:p>
    <w:p w:rsidR="00B00D80" w:rsidRDefault="00B00D80">
      <w:pPr>
        <w:pStyle w:val="Index1"/>
        <w:tabs>
          <w:tab w:val="right" w:pos="5030"/>
        </w:tabs>
        <w:rPr>
          <w:noProof/>
        </w:rPr>
      </w:pPr>
      <w:r>
        <w:rPr>
          <w:noProof/>
        </w:rPr>
        <w:t>Office 365 Enterprise E3 بدون ProPlus الإضافي, 64</w:t>
      </w:r>
    </w:p>
    <w:p w:rsidR="00B00D80" w:rsidRDefault="00B00D80">
      <w:pPr>
        <w:pStyle w:val="Index1"/>
        <w:tabs>
          <w:tab w:val="right" w:pos="5030"/>
        </w:tabs>
        <w:rPr>
          <w:noProof/>
        </w:rPr>
      </w:pPr>
      <w:r>
        <w:rPr>
          <w:noProof/>
        </w:rPr>
        <w:t>Office 365 Enterprise E3 من ضمان البرنامج, 64</w:t>
      </w:r>
    </w:p>
    <w:p w:rsidR="00B00D80" w:rsidRDefault="00B00D80">
      <w:pPr>
        <w:pStyle w:val="Index1"/>
        <w:tabs>
          <w:tab w:val="right" w:pos="5030"/>
        </w:tabs>
        <w:rPr>
          <w:noProof/>
        </w:rPr>
      </w:pPr>
      <w:r>
        <w:rPr>
          <w:noProof/>
        </w:rPr>
        <w:t>Office 365 Enterprise E3 وMicrosoft Intune, 15</w:t>
      </w:r>
    </w:p>
    <w:p w:rsidR="00B00D80" w:rsidRDefault="00B00D80">
      <w:pPr>
        <w:pStyle w:val="Index1"/>
        <w:tabs>
          <w:tab w:val="right" w:pos="5030"/>
        </w:tabs>
        <w:rPr>
          <w:noProof/>
        </w:rPr>
      </w:pPr>
      <w:r>
        <w:rPr>
          <w:noProof/>
        </w:rPr>
        <w:t>Office 365 Enterprise E4, 64</w:t>
      </w:r>
    </w:p>
    <w:p w:rsidR="00B00D80" w:rsidRDefault="00B00D80">
      <w:pPr>
        <w:pStyle w:val="Index1"/>
        <w:tabs>
          <w:tab w:val="right" w:pos="5030"/>
        </w:tabs>
        <w:rPr>
          <w:noProof/>
        </w:rPr>
      </w:pPr>
      <w:r>
        <w:rPr>
          <w:noProof/>
        </w:rPr>
        <w:t>Office 365 Enterprise E4 بدون ProPlus الإضافي, 64</w:t>
      </w:r>
    </w:p>
    <w:p w:rsidR="00B00D80" w:rsidRDefault="00B00D80">
      <w:pPr>
        <w:pStyle w:val="Index1"/>
        <w:tabs>
          <w:tab w:val="right" w:pos="5030"/>
        </w:tabs>
        <w:rPr>
          <w:noProof/>
        </w:rPr>
      </w:pPr>
      <w:r>
        <w:rPr>
          <w:noProof/>
        </w:rPr>
        <w:t>Office 365 Enterprise E4 من ضمان البرنامج, 64</w:t>
      </w:r>
    </w:p>
    <w:p w:rsidR="00B00D80" w:rsidRDefault="00B00D80">
      <w:pPr>
        <w:pStyle w:val="Index1"/>
        <w:tabs>
          <w:tab w:val="right" w:pos="5030"/>
        </w:tabs>
        <w:rPr>
          <w:noProof/>
        </w:rPr>
      </w:pPr>
      <w:r>
        <w:rPr>
          <w:noProof/>
        </w:rPr>
        <w:t>Office 365 Enterprise E5, 15</w:t>
      </w:r>
    </w:p>
    <w:p w:rsidR="00B00D80" w:rsidRDefault="00B00D80">
      <w:pPr>
        <w:pStyle w:val="Index1"/>
        <w:tabs>
          <w:tab w:val="right" w:pos="5030"/>
        </w:tabs>
        <w:rPr>
          <w:noProof/>
        </w:rPr>
      </w:pPr>
      <w:r>
        <w:rPr>
          <w:noProof/>
        </w:rPr>
        <w:t>Office 365 Enterprise E5 (ترخيص اشتراك المستخدم), 64</w:t>
      </w:r>
    </w:p>
    <w:p w:rsidR="00B00D80" w:rsidRDefault="00B00D80">
      <w:pPr>
        <w:pStyle w:val="Index1"/>
        <w:tabs>
          <w:tab w:val="right" w:pos="5030"/>
        </w:tabs>
        <w:rPr>
          <w:noProof/>
        </w:rPr>
      </w:pPr>
      <w:r>
        <w:rPr>
          <w:noProof/>
        </w:rPr>
        <w:t>Office 365 Enterprise E5 من ضمان البرنامج, 64</w:t>
      </w:r>
    </w:p>
    <w:p w:rsidR="00B00D80" w:rsidRDefault="00B00D80">
      <w:pPr>
        <w:pStyle w:val="Index1"/>
        <w:tabs>
          <w:tab w:val="right" w:pos="5030"/>
        </w:tabs>
        <w:rPr>
          <w:noProof/>
        </w:rPr>
      </w:pPr>
      <w:r>
        <w:rPr>
          <w:noProof/>
        </w:rPr>
        <w:t>Office 365 Enterprise E5 وMicrosoft Intune, 15</w:t>
      </w:r>
    </w:p>
    <w:p w:rsidR="00B00D80" w:rsidRDefault="00B00D80">
      <w:pPr>
        <w:pStyle w:val="Index1"/>
        <w:tabs>
          <w:tab w:val="right" w:pos="5030"/>
        </w:tabs>
        <w:rPr>
          <w:noProof/>
        </w:rPr>
      </w:pPr>
      <w:r>
        <w:rPr>
          <w:noProof/>
        </w:rPr>
        <w:t>Office 365 Enterprise F1, 64, 65</w:t>
      </w:r>
    </w:p>
    <w:p w:rsidR="00B00D80" w:rsidRDefault="00B00D80">
      <w:pPr>
        <w:pStyle w:val="Index1"/>
        <w:tabs>
          <w:tab w:val="right" w:pos="5030"/>
        </w:tabs>
        <w:rPr>
          <w:noProof/>
        </w:rPr>
      </w:pPr>
      <w:r>
        <w:rPr>
          <w:noProof/>
        </w:rPr>
        <w:t>Office 365 Midsize Business, 65</w:t>
      </w:r>
    </w:p>
    <w:p w:rsidR="00B00D80" w:rsidRDefault="00B00D80">
      <w:pPr>
        <w:pStyle w:val="Index1"/>
        <w:tabs>
          <w:tab w:val="right" w:pos="5030"/>
        </w:tabs>
        <w:rPr>
          <w:noProof/>
        </w:rPr>
      </w:pPr>
      <w:r>
        <w:rPr>
          <w:noProof/>
        </w:rPr>
        <w:t>Office 365 ProPlus, 62</w:t>
      </w:r>
    </w:p>
    <w:p w:rsidR="00B00D80" w:rsidRDefault="00B00D80">
      <w:pPr>
        <w:pStyle w:val="Index1"/>
        <w:tabs>
          <w:tab w:val="right" w:pos="5030"/>
        </w:tabs>
        <w:rPr>
          <w:noProof/>
        </w:rPr>
      </w:pPr>
      <w:r>
        <w:rPr>
          <w:noProof/>
        </w:rPr>
        <w:t>Office 365 ProPlus من ضمان البرنامج, 62</w:t>
      </w:r>
    </w:p>
    <w:p w:rsidR="00B00D80" w:rsidRDefault="00B00D80">
      <w:pPr>
        <w:pStyle w:val="Index1"/>
        <w:tabs>
          <w:tab w:val="right" w:pos="5030"/>
        </w:tabs>
        <w:rPr>
          <w:noProof/>
        </w:rPr>
      </w:pPr>
      <w:r>
        <w:rPr>
          <w:noProof/>
        </w:rPr>
        <w:t>Office 365 Threat Intelligence, 66</w:t>
      </w:r>
    </w:p>
    <w:p w:rsidR="00B00D80" w:rsidRDefault="00B00D80">
      <w:pPr>
        <w:pStyle w:val="Index1"/>
        <w:tabs>
          <w:tab w:val="right" w:pos="5030"/>
        </w:tabs>
        <w:rPr>
          <w:noProof/>
        </w:rPr>
      </w:pPr>
      <w:r>
        <w:rPr>
          <w:noProof/>
        </w:rPr>
        <w:t>Office for Mac 2011, 23</w:t>
      </w:r>
    </w:p>
    <w:p w:rsidR="00B00D80" w:rsidRDefault="00B00D80">
      <w:pPr>
        <w:pStyle w:val="Index1"/>
        <w:tabs>
          <w:tab w:val="right" w:pos="5030"/>
        </w:tabs>
        <w:rPr>
          <w:noProof/>
        </w:rPr>
      </w:pPr>
      <w:r>
        <w:rPr>
          <w:noProof/>
        </w:rPr>
        <w:t>Office for Mac Standard, 83</w:t>
      </w:r>
    </w:p>
    <w:p w:rsidR="00B00D80" w:rsidRDefault="00B00D80">
      <w:pPr>
        <w:pStyle w:val="Index1"/>
        <w:tabs>
          <w:tab w:val="right" w:pos="5030"/>
        </w:tabs>
        <w:rPr>
          <w:noProof/>
        </w:rPr>
      </w:pPr>
      <w:r>
        <w:rPr>
          <w:noProof/>
        </w:rPr>
        <w:t>Office Multi Language Pack, 63, 65</w:t>
      </w:r>
    </w:p>
    <w:p w:rsidR="00B00D80" w:rsidRDefault="00B00D80">
      <w:pPr>
        <w:pStyle w:val="Index1"/>
        <w:tabs>
          <w:tab w:val="right" w:pos="5030"/>
        </w:tabs>
        <w:rPr>
          <w:noProof/>
        </w:rPr>
      </w:pPr>
      <w:r>
        <w:rPr>
          <w:noProof/>
        </w:rPr>
        <w:t>Office Multi Language Pack 2013, 22</w:t>
      </w:r>
    </w:p>
    <w:p w:rsidR="00B00D80" w:rsidRDefault="00B00D80">
      <w:pPr>
        <w:pStyle w:val="Index1"/>
        <w:tabs>
          <w:tab w:val="right" w:pos="5030"/>
        </w:tabs>
        <w:rPr>
          <w:noProof/>
        </w:rPr>
      </w:pPr>
      <w:r>
        <w:rPr>
          <w:noProof/>
        </w:rPr>
        <w:t>Office Online, 63</w:t>
      </w:r>
    </w:p>
    <w:p w:rsidR="00B00D80" w:rsidRDefault="00B00D80">
      <w:pPr>
        <w:pStyle w:val="Index1"/>
        <w:tabs>
          <w:tab w:val="right" w:pos="5030"/>
        </w:tabs>
        <w:rPr>
          <w:noProof/>
        </w:rPr>
      </w:pPr>
      <w:r>
        <w:rPr>
          <w:noProof/>
        </w:rPr>
        <w:t>Office Online for Office 365, 83</w:t>
      </w:r>
    </w:p>
    <w:p w:rsidR="00B00D80" w:rsidRDefault="00B00D80">
      <w:pPr>
        <w:pStyle w:val="Index1"/>
        <w:tabs>
          <w:tab w:val="right" w:pos="5030"/>
        </w:tabs>
        <w:rPr>
          <w:noProof/>
        </w:rPr>
      </w:pPr>
      <w:r>
        <w:rPr>
          <w:noProof/>
        </w:rPr>
        <w:t>Office Professional Plus, 63, 83, 89</w:t>
      </w:r>
    </w:p>
    <w:p w:rsidR="00B00D80" w:rsidRDefault="00B00D80">
      <w:pPr>
        <w:pStyle w:val="Index1"/>
        <w:tabs>
          <w:tab w:val="right" w:pos="5030"/>
        </w:tabs>
        <w:rPr>
          <w:noProof/>
        </w:rPr>
      </w:pPr>
      <w:r>
        <w:rPr>
          <w:noProof/>
        </w:rPr>
        <w:t>Office Professional Plus 2013, 63</w:t>
      </w:r>
    </w:p>
    <w:p w:rsidR="00B00D80" w:rsidRDefault="00B00D80">
      <w:pPr>
        <w:pStyle w:val="Index1"/>
        <w:tabs>
          <w:tab w:val="right" w:pos="5030"/>
        </w:tabs>
        <w:rPr>
          <w:noProof/>
        </w:rPr>
      </w:pPr>
      <w:r>
        <w:rPr>
          <w:noProof/>
        </w:rPr>
        <w:t>Office Professional Plus 2016, 22, 39, 65</w:t>
      </w:r>
    </w:p>
    <w:p w:rsidR="00B00D80" w:rsidRDefault="00B00D80">
      <w:pPr>
        <w:pStyle w:val="Index1"/>
        <w:tabs>
          <w:tab w:val="right" w:pos="5030"/>
        </w:tabs>
        <w:rPr>
          <w:noProof/>
        </w:rPr>
      </w:pPr>
      <w:r>
        <w:rPr>
          <w:noProof/>
        </w:rPr>
        <w:t>Office Standard, 63, 83, 89</w:t>
      </w:r>
    </w:p>
    <w:p w:rsidR="00B00D80" w:rsidRDefault="00B00D80">
      <w:pPr>
        <w:pStyle w:val="Index1"/>
        <w:tabs>
          <w:tab w:val="right" w:pos="5030"/>
        </w:tabs>
        <w:rPr>
          <w:noProof/>
        </w:rPr>
      </w:pPr>
      <w:r>
        <w:rPr>
          <w:noProof/>
        </w:rPr>
        <w:t>Office Standard 2016, 22</w:t>
      </w:r>
    </w:p>
    <w:p w:rsidR="00B00D80" w:rsidRDefault="00B00D80">
      <w:pPr>
        <w:pStyle w:val="Index1"/>
        <w:tabs>
          <w:tab w:val="right" w:pos="5030"/>
        </w:tabs>
        <w:rPr>
          <w:noProof/>
        </w:rPr>
      </w:pPr>
      <w:r>
        <w:rPr>
          <w:noProof/>
        </w:rPr>
        <w:t>OneDrive for Business الخطة 1, 67</w:t>
      </w:r>
    </w:p>
    <w:p w:rsidR="00B00D80" w:rsidRDefault="00B00D80">
      <w:pPr>
        <w:pStyle w:val="Index1"/>
        <w:tabs>
          <w:tab w:val="right" w:pos="5030"/>
        </w:tabs>
        <w:rPr>
          <w:noProof/>
        </w:rPr>
      </w:pPr>
      <w:r>
        <w:rPr>
          <w:noProof/>
        </w:rPr>
        <w:t>OneDrive for Business الخطة 2, 67</w:t>
      </w:r>
    </w:p>
    <w:p w:rsidR="00B00D80" w:rsidRDefault="00B00D80">
      <w:pPr>
        <w:pStyle w:val="Index1"/>
        <w:tabs>
          <w:tab w:val="right" w:pos="5030"/>
        </w:tabs>
        <w:rPr>
          <w:noProof/>
        </w:rPr>
      </w:pPr>
      <w:r>
        <w:rPr>
          <w:noProof/>
        </w:rPr>
        <w:t>Operations Management and Security</w:t>
      </w:r>
    </w:p>
    <w:p w:rsidR="00B00D80" w:rsidRDefault="00B00D80">
      <w:pPr>
        <w:pStyle w:val="Index2"/>
        <w:tabs>
          <w:tab w:val="right" w:pos="5030"/>
        </w:tabs>
        <w:rPr>
          <w:noProof/>
        </w:rPr>
      </w:pPr>
      <w:r>
        <w:rPr>
          <w:noProof/>
        </w:rPr>
        <w:t>الأتمتة والتحكم, 55</w:t>
      </w:r>
    </w:p>
    <w:p w:rsidR="00B00D80" w:rsidRDefault="00B00D80">
      <w:pPr>
        <w:pStyle w:val="Index2"/>
        <w:tabs>
          <w:tab w:val="right" w:pos="5030"/>
        </w:tabs>
        <w:rPr>
          <w:noProof/>
        </w:rPr>
      </w:pPr>
      <w:r>
        <w:rPr>
          <w:noProof/>
        </w:rPr>
        <w:t>الأمان والامتثال, 55</w:t>
      </w:r>
    </w:p>
    <w:p w:rsidR="00B00D80" w:rsidRDefault="00B00D80">
      <w:pPr>
        <w:pStyle w:val="Index2"/>
        <w:tabs>
          <w:tab w:val="right" w:pos="5030"/>
        </w:tabs>
        <w:rPr>
          <w:noProof/>
        </w:rPr>
      </w:pPr>
      <w:r>
        <w:rPr>
          <w:noProof/>
        </w:rPr>
        <w:t>الرؤى والتحليلات, 55</w:t>
      </w:r>
    </w:p>
    <w:p w:rsidR="00B00D80" w:rsidRDefault="00B00D80">
      <w:pPr>
        <w:pStyle w:val="Index2"/>
        <w:tabs>
          <w:tab w:val="right" w:pos="5030"/>
        </w:tabs>
        <w:rPr>
          <w:noProof/>
        </w:rPr>
      </w:pPr>
      <w:r>
        <w:rPr>
          <w:noProof/>
        </w:rPr>
        <w:t>النسخ الاحتياطي والاستعادة من الكوارث, 55</w:t>
      </w:r>
    </w:p>
    <w:p w:rsidR="00B00D80" w:rsidRDefault="00B00D80">
      <w:pPr>
        <w:pStyle w:val="Index1"/>
        <w:tabs>
          <w:tab w:val="right" w:pos="5030"/>
        </w:tabs>
        <w:rPr>
          <w:noProof/>
        </w:rPr>
      </w:pPr>
      <w:r>
        <w:rPr>
          <w:noProof/>
        </w:rPr>
        <w:t>Operations Management and Security E1, 55</w:t>
      </w:r>
    </w:p>
    <w:p w:rsidR="00B00D80" w:rsidRDefault="00B00D80">
      <w:pPr>
        <w:pStyle w:val="Index1"/>
        <w:tabs>
          <w:tab w:val="right" w:pos="5030"/>
        </w:tabs>
        <w:rPr>
          <w:noProof/>
        </w:rPr>
      </w:pPr>
      <w:r>
        <w:rPr>
          <w:noProof/>
        </w:rPr>
        <w:t>Operations Management and Security E1 من ضمان البرنامج, 55</w:t>
      </w:r>
    </w:p>
    <w:p w:rsidR="00B00D80" w:rsidRDefault="00B00D80">
      <w:pPr>
        <w:pStyle w:val="Index1"/>
        <w:tabs>
          <w:tab w:val="right" w:pos="5030"/>
        </w:tabs>
        <w:rPr>
          <w:noProof/>
        </w:rPr>
      </w:pPr>
      <w:r>
        <w:rPr>
          <w:noProof/>
        </w:rPr>
        <w:t>Operations Management and Security E2, 55</w:t>
      </w:r>
    </w:p>
    <w:p w:rsidR="00B00D80" w:rsidRDefault="00B00D80">
      <w:pPr>
        <w:pStyle w:val="Index1"/>
        <w:tabs>
          <w:tab w:val="right" w:pos="5030"/>
        </w:tabs>
        <w:rPr>
          <w:noProof/>
        </w:rPr>
      </w:pPr>
      <w:r>
        <w:rPr>
          <w:noProof/>
        </w:rPr>
        <w:t>Operations Management and Security E2 من ضمان البرنامج, 55</w:t>
      </w:r>
    </w:p>
    <w:p w:rsidR="00B00D80" w:rsidRDefault="00B00D80">
      <w:pPr>
        <w:pStyle w:val="Index1"/>
        <w:tabs>
          <w:tab w:val="right" w:pos="5030"/>
        </w:tabs>
        <w:rPr>
          <w:noProof/>
        </w:rPr>
      </w:pPr>
      <w:r>
        <w:rPr>
          <w:noProof/>
        </w:rPr>
        <w:t>Outlook 2016, 22</w:t>
      </w:r>
    </w:p>
    <w:p w:rsidR="00B00D80" w:rsidRDefault="00B00D80">
      <w:pPr>
        <w:pStyle w:val="Index1"/>
        <w:tabs>
          <w:tab w:val="right" w:pos="5030"/>
        </w:tabs>
        <w:rPr>
          <w:noProof/>
        </w:rPr>
      </w:pPr>
      <w:r>
        <w:rPr>
          <w:noProof/>
        </w:rPr>
        <w:t>Outlook 2016 لـ Mac, 23</w:t>
      </w:r>
    </w:p>
    <w:p w:rsidR="00B00D80" w:rsidRDefault="00B00D80">
      <w:pPr>
        <w:pStyle w:val="Index1"/>
        <w:tabs>
          <w:tab w:val="right" w:pos="5030"/>
        </w:tabs>
        <w:rPr>
          <w:noProof/>
        </w:rPr>
      </w:pPr>
      <w:r>
        <w:rPr>
          <w:noProof/>
        </w:rPr>
        <w:t>Power BI Premium EM1, 70</w:t>
      </w:r>
    </w:p>
    <w:p w:rsidR="00B00D80" w:rsidRDefault="00B00D80">
      <w:pPr>
        <w:pStyle w:val="Index1"/>
        <w:tabs>
          <w:tab w:val="right" w:pos="5030"/>
        </w:tabs>
        <w:rPr>
          <w:noProof/>
        </w:rPr>
      </w:pPr>
      <w:r>
        <w:rPr>
          <w:noProof/>
        </w:rPr>
        <w:t>Power BI Premium EM1 A, 70</w:t>
      </w:r>
    </w:p>
    <w:p w:rsidR="00B00D80" w:rsidRDefault="00B00D80">
      <w:pPr>
        <w:pStyle w:val="Index1"/>
        <w:tabs>
          <w:tab w:val="right" w:pos="5030"/>
        </w:tabs>
        <w:rPr>
          <w:noProof/>
        </w:rPr>
      </w:pPr>
      <w:r>
        <w:rPr>
          <w:noProof/>
        </w:rPr>
        <w:t>Power BI Premium EM2, 70</w:t>
      </w:r>
    </w:p>
    <w:p w:rsidR="00B00D80" w:rsidRDefault="00B00D80">
      <w:pPr>
        <w:pStyle w:val="Index1"/>
        <w:tabs>
          <w:tab w:val="right" w:pos="5030"/>
        </w:tabs>
        <w:rPr>
          <w:noProof/>
        </w:rPr>
      </w:pPr>
      <w:r>
        <w:rPr>
          <w:noProof/>
        </w:rPr>
        <w:t>Power BI Premium EM2 A, 70</w:t>
      </w:r>
    </w:p>
    <w:p w:rsidR="00B00D80" w:rsidRDefault="00B00D80">
      <w:pPr>
        <w:pStyle w:val="Index1"/>
        <w:tabs>
          <w:tab w:val="right" w:pos="5030"/>
        </w:tabs>
        <w:rPr>
          <w:noProof/>
        </w:rPr>
      </w:pPr>
      <w:r>
        <w:rPr>
          <w:noProof/>
        </w:rPr>
        <w:t>Power BI Premium EM3, 70</w:t>
      </w:r>
    </w:p>
    <w:p w:rsidR="00B00D80" w:rsidRDefault="00B00D80">
      <w:pPr>
        <w:pStyle w:val="Index1"/>
        <w:tabs>
          <w:tab w:val="right" w:pos="5030"/>
        </w:tabs>
        <w:rPr>
          <w:noProof/>
        </w:rPr>
      </w:pPr>
      <w:r>
        <w:rPr>
          <w:noProof/>
        </w:rPr>
        <w:t>Power BI Premium EM3 A, 71</w:t>
      </w:r>
    </w:p>
    <w:p w:rsidR="00B00D80" w:rsidRDefault="00B00D80">
      <w:pPr>
        <w:pStyle w:val="Index1"/>
        <w:tabs>
          <w:tab w:val="right" w:pos="5030"/>
        </w:tabs>
        <w:rPr>
          <w:noProof/>
        </w:rPr>
      </w:pPr>
      <w:r>
        <w:rPr>
          <w:noProof/>
        </w:rPr>
        <w:t>Power BI Premium Promo, 71</w:t>
      </w:r>
    </w:p>
    <w:p w:rsidR="00B00D80" w:rsidRDefault="00B00D80">
      <w:pPr>
        <w:pStyle w:val="Index1"/>
        <w:tabs>
          <w:tab w:val="right" w:pos="5030"/>
        </w:tabs>
        <w:rPr>
          <w:noProof/>
        </w:rPr>
      </w:pPr>
      <w:r>
        <w:rPr>
          <w:noProof/>
        </w:rPr>
        <w:t>Power BI Pro, 71</w:t>
      </w:r>
    </w:p>
    <w:p w:rsidR="00B00D80" w:rsidRDefault="00B00D80">
      <w:pPr>
        <w:pStyle w:val="Index1"/>
        <w:tabs>
          <w:tab w:val="right" w:pos="5030"/>
        </w:tabs>
        <w:rPr>
          <w:noProof/>
        </w:rPr>
      </w:pPr>
      <w:r>
        <w:rPr>
          <w:noProof/>
        </w:rPr>
        <w:t>Power BI Pro A, 71</w:t>
      </w:r>
    </w:p>
    <w:p w:rsidR="00B00D80" w:rsidRDefault="00B00D80">
      <w:pPr>
        <w:pStyle w:val="Index1"/>
        <w:tabs>
          <w:tab w:val="right" w:pos="5030"/>
        </w:tabs>
        <w:rPr>
          <w:noProof/>
        </w:rPr>
      </w:pPr>
      <w:r>
        <w:rPr>
          <w:noProof/>
        </w:rPr>
        <w:t>Power BI Report Server, 31</w:t>
      </w:r>
    </w:p>
    <w:p w:rsidR="00B00D80" w:rsidRDefault="00B00D80">
      <w:pPr>
        <w:pStyle w:val="Index1"/>
        <w:tabs>
          <w:tab w:val="right" w:pos="5030"/>
        </w:tabs>
        <w:rPr>
          <w:noProof/>
        </w:rPr>
      </w:pPr>
      <w:r>
        <w:rPr>
          <w:noProof/>
        </w:rPr>
        <w:t>PowerPoint 2016, 22</w:t>
      </w:r>
    </w:p>
    <w:p w:rsidR="00B00D80" w:rsidRDefault="00B00D80">
      <w:pPr>
        <w:pStyle w:val="Index1"/>
        <w:tabs>
          <w:tab w:val="right" w:pos="5030"/>
        </w:tabs>
        <w:rPr>
          <w:noProof/>
        </w:rPr>
      </w:pPr>
      <w:r>
        <w:rPr>
          <w:noProof/>
        </w:rPr>
        <w:t>PowerPoint 2016 لـ Mac, 23</w:t>
      </w:r>
    </w:p>
    <w:p w:rsidR="00B00D80" w:rsidRDefault="00B00D80">
      <w:pPr>
        <w:pStyle w:val="Index1"/>
        <w:tabs>
          <w:tab w:val="right" w:pos="5030"/>
        </w:tabs>
        <w:rPr>
          <w:noProof/>
        </w:rPr>
      </w:pPr>
      <w:r>
        <w:rPr>
          <w:noProof/>
        </w:rPr>
        <w:t>Project 2013, 26</w:t>
      </w:r>
    </w:p>
    <w:p w:rsidR="00B00D80" w:rsidRDefault="00B00D80">
      <w:pPr>
        <w:pStyle w:val="Index1"/>
        <w:tabs>
          <w:tab w:val="right" w:pos="5030"/>
        </w:tabs>
        <w:rPr>
          <w:noProof/>
        </w:rPr>
      </w:pPr>
      <w:r>
        <w:rPr>
          <w:noProof/>
        </w:rPr>
        <w:t>Project Online Essentials, 67</w:t>
      </w:r>
    </w:p>
    <w:p w:rsidR="00B00D80" w:rsidRDefault="00B00D80">
      <w:pPr>
        <w:pStyle w:val="Index1"/>
        <w:tabs>
          <w:tab w:val="right" w:pos="5030"/>
        </w:tabs>
        <w:rPr>
          <w:noProof/>
        </w:rPr>
      </w:pPr>
      <w:r>
        <w:rPr>
          <w:noProof/>
        </w:rPr>
        <w:t>Project Online Premium, 67</w:t>
      </w:r>
    </w:p>
    <w:p w:rsidR="00B00D80" w:rsidRDefault="00B00D80">
      <w:pPr>
        <w:pStyle w:val="Index1"/>
        <w:tabs>
          <w:tab w:val="right" w:pos="5030"/>
        </w:tabs>
        <w:rPr>
          <w:noProof/>
        </w:rPr>
      </w:pPr>
      <w:r>
        <w:rPr>
          <w:noProof/>
        </w:rPr>
        <w:t>Project Online Premium من ضمان البرنامج, 67</w:t>
      </w:r>
    </w:p>
    <w:p w:rsidR="00B00D80" w:rsidRDefault="00B00D80">
      <w:pPr>
        <w:pStyle w:val="Index1"/>
        <w:tabs>
          <w:tab w:val="right" w:pos="5030"/>
        </w:tabs>
        <w:rPr>
          <w:noProof/>
        </w:rPr>
      </w:pPr>
      <w:r>
        <w:rPr>
          <w:noProof/>
        </w:rPr>
        <w:t>Project Online Professional, 67</w:t>
      </w:r>
    </w:p>
    <w:p w:rsidR="00B00D80" w:rsidRDefault="00B00D80">
      <w:pPr>
        <w:pStyle w:val="Index1"/>
        <w:tabs>
          <w:tab w:val="right" w:pos="5030"/>
        </w:tabs>
        <w:rPr>
          <w:noProof/>
        </w:rPr>
      </w:pPr>
      <w:r>
        <w:rPr>
          <w:noProof/>
        </w:rPr>
        <w:t>Project Online Professional من ضمان البرنامج, 67</w:t>
      </w:r>
    </w:p>
    <w:p w:rsidR="00B00D80" w:rsidRDefault="00B00D80">
      <w:pPr>
        <w:pStyle w:val="Index1"/>
        <w:tabs>
          <w:tab w:val="right" w:pos="5030"/>
        </w:tabs>
        <w:rPr>
          <w:noProof/>
        </w:rPr>
      </w:pPr>
      <w:r>
        <w:rPr>
          <w:noProof/>
        </w:rPr>
        <w:t>Project Professional, 89</w:t>
      </w:r>
    </w:p>
    <w:p w:rsidR="00B00D80" w:rsidRDefault="00B00D80">
      <w:pPr>
        <w:pStyle w:val="Index1"/>
        <w:tabs>
          <w:tab w:val="right" w:pos="5030"/>
        </w:tabs>
        <w:rPr>
          <w:noProof/>
        </w:rPr>
      </w:pPr>
      <w:r>
        <w:rPr>
          <w:noProof/>
        </w:rPr>
        <w:t>Project Professional 2016, 22</w:t>
      </w:r>
    </w:p>
    <w:p w:rsidR="00B00D80" w:rsidRDefault="00B00D80">
      <w:pPr>
        <w:pStyle w:val="Index1"/>
        <w:tabs>
          <w:tab w:val="right" w:pos="5030"/>
        </w:tabs>
        <w:rPr>
          <w:noProof/>
        </w:rPr>
      </w:pPr>
      <w:r>
        <w:rPr>
          <w:noProof/>
        </w:rPr>
        <w:t>Project Server 2016, 22, 26</w:t>
      </w:r>
    </w:p>
    <w:p w:rsidR="00B00D80" w:rsidRDefault="00B00D80">
      <w:pPr>
        <w:pStyle w:val="Index1"/>
        <w:tabs>
          <w:tab w:val="right" w:pos="5030"/>
        </w:tabs>
        <w:rPr>
          <w:noProof/>
        </w:rPr>
      </w:pPr>
      <w:r>
        <w:rPr>
          <w:noProof/>
        </w:rPr>
        <w:t>Project Standard, 89</w:t>
      </w:r>
    </w:p>
    <w:p w:rsidR="00B00D80" w:rsidRDefault="00B00D80">
      <w:pPr>
        <w:pStyle w:val="Index1"/>
        <w:tabs>
          <w:tab w:val="right" w:pos="5030"/>
        </w:tabs>
        <w:rPr>
          <w:noProof/>
        </w:rPr>
      </w:pPr>
      <w:r>
        <w:rPr>
          <w:noProof/>
        </w:rPr>
        <w:t>‏Project Standard, 83</w:t>
      </w:r>
    </w:p>
    <w:p w:rsidR="00B00D80" w:rsidRDefault="00B00D80">
      <w:pPr>
        <w:pStyle w:val="Index1"/>
        <w:tabs>
          <w:tab w:val="right" w:pos="5030"/>
        </w:tabs>
        <w:rPr>
          <w:noProof/>
        </w:rPr>
      </w:pPr>
      <w:r>
        <w:rPr>
          <w:noProof/>
        </w:rPr>
        <w:t>Project Standard 2016, 22</w:t>
      </w:r>
    </w:p>
    <w:p w:rsidR="00B00D80" w:rsidRDefault="00B00D80">
      <w:pPr>
        <w:pStyle w:val="Index1"/>
        <w:tabs>
          <w:tab w:val="right" w:pos="5030"/>
        </w:tabs>
        <w:rPr>
          <w:noProof/>
        </w:rPr>
      </w:pPr>
      <w:r>
        <w:rPr>
          <w:noProof/>
        </w:rPr>
        <w:t>Publisher 2016, 22</w:t>
      </w:r>
    </w:p>
    <w:p w:rsidR="00B00D80" w:rsidRDefault="00B00D80">
      <w:pPr>
        <w:pStyle w:val="Index1"/>
        <w:tabs>
          <w:tab w:val="right" w:pos="5030"/>
        </w:tabs>
        <w:rPr>
          <w:noProof/>
        </w:rPr>
      </w:pPr>
      <w:r>
        <w:rPr>
          <w:noProof/>
        </w:rPr>
        <w:t>SharePoint Online, 83</w:t>
      </w:r>
    </w:p>
    <w:p w:rsidR="00B00D80" w:rsidRDefault="00B00D80">
      <w:pPr>
        <w:pStyle w:val="Index1"/>
        <w:tabs>
          <w:tab w:val="right" w:pos="5030"/>
        </w:tabs>
        <w:rPr>
          <w:noProof/>
        </w:rPr>
      </w:pPr>
      <w:r>
        <w:rPr>
          <w:noProof/>
        </w:rPr>
        <w:t>SharePoint Online الخطة 1, 68</w:t>
      </w:r>
    </w:p>
    <w:p w:rsidR="00B00D80" w:rsidRDefault="00B00D80">
      <w:pPr>
        <w:pStyle w:val="Index1"/>
        <w:tabs>
          <w:tab w:val="right" w:pos="5030"/>
        </w:tabs>
        <w:rPr>
          <w:noProof/>
        </w:rPr>
      </w:pPr>
      <w:r>
        <w:rPr>
          <w:noProof/>
        </w:rPr>
        <w:t>SharePoint Online الخطة 1 أو 2, 27</w:t>
      </w:r>
    </w:p>
    <w:p w:rsidR="00B00D80" w:rsidRDefault="00B00D80">
      <w:pPr>
        <w:pStyle w:val="Index1"/>
        <w:tabs>
          <w:tab w:val="right" w:pos="5030"/>
        </w:tabs>
        <w:rPr>
          <w:noProof/>
        </w:rPr>
      </w:pPr>
      <w:r>
        <w:rPr>
          <w:noProof/>
        </w:rPr>
        <w:t>SharePoint Online الخطة 2, 27, 68</w:t>
      </w:r>
    </w:p>
    <w:p w:rsidR="00B00D80" w:rsidRDefault="00B00D80">
      <w:pPr>
        <w:pStyle w:val="Index1"/>
        <w:tabs>
          <w:tab w:val="right" w:pos="5030"/>
        </w:tabs>
        <w:rPr>
          <w:noProof/>
        </w:rPr>
      </w:pPr>
      <w:r>
        <w:rPr>
          <w:noProof/>
        </w:rPr>
        <w:t>SharePoint Server, 58, 88</w:t>
      </w:r>
    </w:p>
    <w:p w:rsidR="00B00D80" w:rsidRDefault="00B00D80">
      <w:pPr>
        <w:pStyle w:val="Index1"/>
        <w:tabs>
          <w:tab w:val="right" w:pos="5030"/>
        </w:tabs>
        <w:rPr>
          <w:noProof/>
        </w:rPr>
      </w:pPr>
      <w:r>
        <w:rPr>
          <w:noProof/>
        </w:rPr>
        <w:t>SharePoint Server 2013, 27</w:t>
      </w:r>
    </w:p>
    <w:p w:rsidR="00B00D80" w:rsidRDefault="00B00D80">
      <w:pPr>
        <w:pStyle w:val="Index1"/>
        <w:tabs>
          <w:tab w:val="right" w:pos="5030"/>
        </w:tabs>
        <w:rPr>
          <w:noProof/>
        </w:rPr>
      </w:pPr>
      <w:r>
        <w:rPr>
          <w:noProof/>
        </w:rPr>
        <w:t>SharePoint Server 2016, 26</w:t>
      </w:r>
    </w:p>
    <w:p w:rsidR="00B00D80" w:rsidRDefault="00B00D80">
      <w:pPr>
        <w:pStyle w:val="Index1"/>
        <w:tabs>
          <w:tab w:val="right" w:pos="5030"/>
        </w:tabs>
        <w:rPr>
          <w:noProof/>
        </w:rPr>
      </w:pPr>
      <w:r>
        <w:rPr>
          <w:noProof/>
        </w:rPr>
        <w:t>Skype for Business 2016, 22</w:t>
      </w:r>
    </w:p>
    <w:p w:rsidR="00B00D80" w:rsidRDefault="00B00D80">
      <w:pPr>
        <w:pStyle w:val="Index1"/>
        <w:tabs>
          <w:tab w:val="right" w:pos="5030"/>
        </w:tabs>
        <w:rPr>
          <w:noProof/>
        </w:rPr>
      </w:pPr>
      <w:r>
        <w:rPr>
          <w:noProof/>
        </w:rPr>
        <w:t>Skype for Business Online الخطة 1, 68</w:t>
      </w:r>
    </w:p>
    <w:p w:rsidR="00B00D80" w:rsidRDefault="00B00D80">
      <w:pPr>
        <w:pStyle w:val="Index1"/>
        <w:tabs>
          <w:tab w:val="right" w:pos="5030"/>
        </w:tabs>
        <w:rPr>
          <w:noProof/>
        </w:rPr>
      </w:pPr>
      <w:r>
        <w:rPr>
          <w:noProof/>
        </w:rPr>
        <w:t>Skype for Business Online الخطة 2, 28, 69</w:t>
      </w:r>
    </w:p>
    <w:p w:rsidR="00B00D80" w:rsidRDefault="00B00D80">
      <w:pPr>
        <w:pStyle w:val="Index1"/>
        <w:tabs>
          <w:tab w:val="right" w:pos="5030"/>
        </w:tabs>
        <w:rPr>
          <w:noProof/>
        </w:rPr>
      </w:pPr>
      <w:r>
        <w:rPr>
          <w:noProof/>
        </w:rPr>
        <w:t>Skype for Business Onlineالخطة 1, 28</w:t>
      </w:r>
    </w:p>
    <w:p w:rsidR="00B00D80" w:rsidRDefault="00B00D80">
      <w:pPr>
        <w:pStyle w:val="Index1"/>
        <w:tabs>
          <w:tab w:val="right" w:pos="5030"/>
        </w:tabs>
        <w:rPr>
          <w:noProof/>
        </w:rPr>
      </w:pPr>
      <w:r>
        <w:rPr>
          <w:noProof/>
        </w:rPr>
        <w:t>Skype for Business Server, 58</w:t>
      </w:r>
    </w:p>
    <w:p w:rsidR="00B00D80" w:rsidRDefault="00B00D80">
      <w:pPr>
        <w:pStyle w:val="Index1"/>
        <w:tabs>
          <w:tab w:val="right" w:pos="5030"/>
        </w:tabs>
        <w:rPr>
          <w:noProof/>
        </w:rPr>
      </w:pPr>
      <w:r>
        <w:rPr>
          <w:noProof/>
        </w:rPr>
        <w:t>Skype for Business Server 2015, 28</w:t>
      </w:r>
    </w:p>
    <w:p w:rsidR="00B00D80" w:rsidRDefault="00B00D80">
      <w:pPr>
        <w:pStyle w:val="Index1"/>
        <w:tabs>
          <w:tab w:val="right" w:pos="5030"/>
        </w:tabs>
        <w:rPr>
          <w:noProof/>
        </w:rPr>
      </w:pPr>
      <w:r>
        <w:rPr>
          <w:noProof/>
        </w:rPr>
        <w:t>SQL Parallel Data Warehouse, 83, 89</w:t>
      </w:r>
    </w:p>
    <w:p w:rsidR="00B00D80" w:rsidRDefault="00B00D80">
      <w:pPr>
        <w:pStyle w:val="Index1"/>
        <w:tabs>
          <w:tab w:val="right" w:pos="5030"/>
        </w:tabs>
        <w:rPr>
          <w:noProof/>
        </w:rPr>
      </w:pPr>
      <w:r>
        <w:rPr>
          <w:noProof/>
        </w:rPr>
        <w:t>SQL Server, 88</w:t>
      </w:r>
    </w:p>
    <w:p w:rsidR="00B00D80" w:rsidRDefault="00B00D80">
      <w:pPr>
        <w:pStyle w:val="Index1"/>
        <w:tabs>
          <w:tab w:val="right" w:pos="5030"/>
        </w:tabs>
        <w:rPr>
          <w:noProof/>
        </w:rPr>
      </w:pPr>
      <w:r>
        <w:rPr>
          <w:noProof/>
        </w:rPr>
        <w:t>SQL Server 2016, 29</w:t>
      </w:r>
    </w:p>
    <w:p w:rsidR="00B00D80" w:rsidRDefault="00B00D80">
      <w:pPr>
        <w:pStyle w:val="Index1"/>
        <w:tabs>
          <w:tab w:val="right" w:pos="5030"/>
        </w:tabs>
        <w:rPr>
          <w:noProof/>
        </w:rPr>
      </w:pPr>
      <w:r>
        <w:rPr>
          <w:noProof/>
        </w:rPr>
        <w:t>SQL Server 2017 CAL, 29</w:t>
      </w:r>
    </w:p>
    <w:p w:rsidR="00B00D80" w:rsidRDefault="00B00D80">
      <w:pPr>
        <w:pStyle w:val="Index1"/>
        <w:tabs>
          <w:tab w:val="right" w:pos="5030"/>
        </w:tabs>
        <w:rPr>
          <w:noProof/>
        </w:rPr>
      </w:pPr>
      <w:r>
        <w:rPr>
          <w:noProof/>
        </w:rPr>
        <w:t>SQL Server 2017 Enterprise, 29, 30</w:t>
      </w:r>
    </w:p>
    <w:p w:rsidR="00B00D80" w:rsidRDefault="00B00D80">
      <w:pPr>
        <w:pStyle w:val="Index1"/>
        <w:tabs>
          <w:tab w:val="right" w:pos="5030"/>
        </w:tabs>
        <w:rPr>
          <w:noProof/>
        </w:rPr>
      </w:pPr>
      <w:r>
        <w:rPr>
          <w:noProof/>
        </w:rPr>
        <w:t>SQL Server 2017 Enterprise Core, 29</w:t>
      </w:r>
    </w:p>
    <w:p w:rsidR="00B00D80" w:rsidRDefault="00B00D80">
      <w:pPr>
        <w:pStyle w:val="Index1"/>
        <w:tabs>
          <w:tab w:val="right" w:pos="5030"/>
        </w:tabs>
        <w:rPr>
          <w:noProof/>
        </w:rPr>
      </w:pPr>
      <w:r>
        <w:rPr>
          <w:noProof/>
        </w:rPr>
        <w:t>SQL Server 2017 Standard, 29</w:t>
      </w:r>
    </w:p>
    <w:p w:rsidR="00B00D80" w:rsidRDefault="00B00D80">
      <w:pPr>
        <w:pStyle w:val="Index1"/>
        <w:tabs>
          <w:tab w:val="right" w:pos="5030"/>
        </w:tabs>
        <w:rPr>
          <w:noProof/>
        </w:rPr>
      </w:pPr>
      <w:r>
        <w:rPr>
          <w:noProof/>
        </w:rPr>
        <w:t>SQL Server 2017 Standard Core, 29</w:t>
      </w:r>
    </w:p>
    <w:p w:rsidR="00B00D80" w:rsidRDefault="00B00D80">
      <w:pPr>
        <w:pStyle w:val="Index1"/>
        <w:tabs>
          <w:tab w:val="right" w:pos="5030"/>
        </w:tabs>
        <w:rPr>
          <w:noProof/>
        </w:rPr>
      </w:pPr>
      <w:r>
        <w:rPr>
          <w:noProof/>
        </w:rPr>
        <w:t>SQL Server Business Intelligence, 83, 89</w:t>
      </w:r>
    </w:p>
    <w:p w:rsidR="00B00D80" w:rsidRDefault="00B00D80">
      <w:pPr>
        <w:pStyle w:val="Index1"/>
        <w:tabs>
          <w:tab w:val="right" w:pos="5030"/>
        </w:tabs>
        <w:rPr>
          <w:noProof/>
        </w:rPr>
      </w:pPr>
      <w:r>
        <w:rPr>
          <w:noProof/>
        </w:rPr>
        <w:t>SQL Server Data Center, 83</w:t>
      </w:r>
    </w:p>
    <w:p w:rsidR="00B00D80" w:rsidRDefault="00B00D80">
      <w:pPr>
        <w:pStyle w:val="Index1"/>
        <w:tabs>
          <w:tab w:val="right" w:pos="5030"/>
        </w:tabs>
        <w:rPr>
          <w:noProof/>
        </w:rPr>
      </w:pPr>
      <w:r>
        <w:rPr>
          <w:noProof/>
        </w:rPr>
        <w:t>SQL Server Enterprise, 83</w:t>
      </w:r>
    </w:p>
    <w:p w:rsidR="00B00D80" w:rsidRDefault="00B00D80">
      <w:pPr>
        <w:pStyle w:val="Index1"/>
        <w:tabs>
          <w:tab w:val="right" w:pos="5030"/>
        </w:tabs>
        <w:rPr>
          <w:noProof/>
        </w:rPr>
      </w:pPr>
      <w:r>
        <w:rPr>
          <w:noProof/>
        </w:rPr>
        <w:t>SQL Server Standard, 83, 89</w:t>
      </w:r>
    </w:p>
    <w:p w:rsidR="00B00D80" w:rsidRDefault="00B00D80">
      <w:pPr>
        <w:pStyle w:val="Index1"/>
        <w:tabs>
          <w:tab w:val="right" w:pos="5030"/>
        </w:tabs>
        <w:rPr>
          <w:noProof/>
        </w:rPr>
      </w:pPr>
      <w:r>
        <w:rPr>
          <w:noProof/>
        </w:rPr>
        <w:t>Suite Bridge لاتفاقية ترخيص وصول العميل الأساسية لـ Enterprise Mobility+ Security, 14</w:t>
      </w:r>
    </w:p>
    <w:p w:rsidR="00B00D80" w:rsidRDefault="00B00D80">
      <w:pPr>
        <w:pStyle w:val="Index1"/>
        <w:tabs>
          <w:tab w:val="right" w:pos="5030"/>
        </w:tabs>
        <w:rPr>
          <w:noProof/>
        </w:rPr>
      </w:pPr>
      <w:r>
        <w:rPr>
          <w:noProof/>
        </w:rPr>
        <w:t>Suite Bridge لترخيص وصول العميل للمؤسسة لـ Microsoft Intune, 14</w:t>
      </w:r>
    </w:p>
    <w:p w:rsidR="00B00D80" w:rsidRDefault="00B00D80">
      <w:pPr>
        <w:pStyle w:val="Index1"/>
        <w:tabs>
          <w:tab w:val="right" w:pos="5030"/>
        </w:tabs>
        <w:rPr>
          <w:noProof/>
        </w:rPr>
      </w:pPr>
      <w:r>
        <w:rPr>
          <w:noProof/>
        </w:rPr>
        <w:t>Suite Bridge لترخيص وصول العميل للمؤسسة لـ Office 365, 14</w:t>
      </w:r>
    </w:p>
    <w:p w:rsidR="00B00D80" w:rsidRDefault="00B00D80">
      <w:pPr>
        <w:pStyle w:val="Index1"/>
        <w:tabs>
          <w:tab w:val="right" w:pos="5030"/>
        </w:tabs>
        <w:rPr>
          <w:noProof/>
        </w:rPr>
      </w:pPr>
      <w:r>
        <w:rPr>
          <w:noProof/>
        </w:rPr>
        <w:t>Suite Bridge لترخيص وصول العميل للمؤسسة لـ Office 365 من ضمان البرنامج, 14</w:t>
      </w:r>
    </w:p>
    <w:p w:rsidR="00B00D80" w:rsidRDefault="00B00D80">
      <w:pPr>
        <w:pStyle w:val="Index1"/>
        <w:tabs>
          <w:tab w:val="right" w:pos="5030"/>
        </w:tabs>
        <w:rPr>
          <w:noProof/>
        </w:rPr>
      </w:pPr>
      <w:r>
        <w:rPr>
          <w:noProof/>
        </w:rPr>
        <w:t>Suite Bridge لترخيص وصول العميل للمؤسسة لـ Office 365 وMicrosoft Intune, 14</w:t>
      </w:r>
    </w:p>
    <w:p w:rsidR="00B00D80" w:rsidRDefault="00B00D80">
      <w:pPr>
        <w:pStyle w:val="Index1"/>
        <w:tabs>
          <w:tab w:val="right" w:pos="5030"/>
        </w:tabs>
        <w:rPr>
          <w:noProof/>
        </w:rPr>
      </w:pPr>
      <w:r>
        <w:rPr>
          <w:noProof/>
        </w:rPr>
        <w:t>System Center 2012 Client Management Suite, 33, 35, 36, 37</w:t>
      </w:r>
    </w:p>
    <w:p w:rsidR="00B00D80" w:rsidRDefault="00B00D80">
      <w:pPr>
        <w:pStyle w:val="Index1"/>
        <w:tabs>
          <w:tab w:val="right" w:pos="5030"/>
        </w:tabs>
        <w:rPr>
          <w:noProof/>
        </w:rPr>
      </w:pPr>
      <w:r>
        <w:rPr>
          <w:noProof/>
        </w:rPr>
        <w:t>System Center 2012 R2, 31</w:t>
      </w:r>
    </w:p>
    <w:p w:rsidR="00B00D80" w:rsidRDefault="00B00D80">
      <w:pPr>
        <w:pStyle w:val="Index1"/>
        <w:tabs>
          <w:tab w:val="right" w:pos="5030"/>
        </w:tabs>
        <w:rPr>
          <w:noProof/>
        </w:rPr>
      </w:pPr>
      <w:r>
        <w:rPr>
          <w:noProof/>
        </w:rPr>
        <w:t>System Center 2012 R2 Configuration Manager, 33</w:t>
      </w:r>
    </w:p>
    <w:p w:rsidR="00B00D80" w:rsidRDefault="00B00D80">
      <w:pPr>
        <w:pStyle w:val="Index1"/>
        <w:tabs>
          <w:tab w:val="right" w:pos="5030"/>
        </w:tabs>
        <w:rPr>
          <w:noProof/>
        </w:rPr>
      </w:pPr>
      <w:r>
        <w:rPr>
          <w:noProof/>
        </w:rPr>
        <w:t>System Center 2012 R2 Endpoint Protection, 34</w:t>
      </w:r>
    </w:p>
    <w:p w:rsidR="00B00D80" w:rsidRDefault="00B00D80">
      <w:pPr>
        <w:pStyle w:val="Index1"/>
        <w:tabs>
          <w:tab w:val="right" w:pos="5030"/>
        </w:tabs>
        <w:rPr>
          <w:noProof/>
        </w:rPr>
      </w:pPr>
      <w:r>
        <w:rPr>
          <w:noProof/>
        </w:rPr>
        <w:t>System Center 2016 Data Protection Manager, 33</w:t>
      </w:r>
    </w:p>
    <w:p w:rsidR="00B00D80" w:rsidRDefault="00B00D80">
      <w:pPr>
        <w:pStyle w:val="Index1"/>
        <w:tabs>
          <w:tab w:val="right" w:pos="5030"/>
        </w:tabs>
        <w:rPr>
          <w:noProof/>
        </w:rPr>
      </w:pPr>
      <w:r>
        <w:rPr>
          <w:noProof/>
        </w:rPr>
        <w:t>System Center 2016 Operations Manager, 35</w:t>
      </w:r>
    </w:p>
    <w:p w:rsidR="00B00D80" w:rsidRDefault="00B00D80">
      <w:pPr>
        <w:pStyle w:val="Index1"/>
        <w:tabs>
          <w:tab w:val="right" w:pos="5030"/>
        </w:tabs>
        <w:rPr>
          <w:noProof/>
        </w:rPr>
      </w:pPr>
      <w:r>
        <w:rPr>
          <w:noProof/>
        </w:rPr>
        <w:t>System Center 2016 Orchestrator, 36</w:t>
      </w:r>
    </w:p>
    <w:p w:rsidR="00B00D80" w:rsidRDefault="00B00D80">
      <w:pPr>
        <w:pStyle w:val="Index1"/>
        <w:tabs>
          <w:tab w:val="right" w:pos="5030"/>
        </w:tabs>
        <w:rPr>
          <w:noProof/>
        </w:rPr>
      </w:pPr>
      <w:r>
        <w:rPr>
          <w:noProof/>
        </w:rPr>
        <w:t>System Center 2016 Service Manager, 37</w:t>
      </w:r>
    </w:p>
    <w:p w:rsidR="00B00D80" w:rsidRDefault="00B00D80">
      <w:pPr>
        <w:pStyle w:val="Index1"/>
        <w:tabs>
          <w:tab w:val="right" w:pos="5030"/>
        </w:tabs>
        <w:rPr>
          <w:noProof/>
        </w:rPr>
      </w:pPr>
      <w:r>
        <w:rPr>
          <w:noProof/>
        </w:rPr>
        <w:t>System Center Datacenter, 88, 89</w:t>
      </w:r>
    </w:p>
    <w:p w:rsidR="00B00D80" w:rsidRDefault="00B00D80">
      <w:pPr>
        <w:pStyle w:val="Index1"/>
        <w:tabs>
          <w:tab w:val="right" w:pos="5030"/>
        </w:tabs>
        <w:rPr>
          <w:noProof/>
        </w:rPr>
      </w:pPr>
      <w:r>
        <w:rPr>
          <w:noProof/>
        </w:rPr>
        <w:t>System Center Datacenter (حزمتان من التراخيص الأساسية), 18</w:t>
      </w:r>
    </w:p>
    <w:p w:rsidR="00B00D80" w:rsidRDefault="00B00D80">
      <w:pPr>
        <w:pStyle w:val="Index1"/>
        <w:tabs>
          <w:tab w:val="right" w:pos="5030"/>
        </w:tabs>
        <w:rPr>
          <w:noProof/>
        </w:rPr>
      </w:pPr>
      <w:r>
        <w:rPr>
          <w:noProof/>
        </w:rPr>
        <w:t>System Center Endpoint Protection 1606, 34</w:t>
      </w:r>
    </w:p>
    <w:p w:rsidR="00B00D80" w:rsidRDefault="00B00D80">
      <w:pPr>
        <w:pStyle w:val="Index1"/>
        <w:tabs>
          <w:tab w:val="right" w:pos="5030"/>
        </w:tabs>
        <w:rPr>
          <w:noProof/>
        </w:rPr>
      </w:pPr>
      <w:r>
        <w:rPr>
          <w:noProof/>
        </w:rPr>
        <w:t>System Center Global Service Monitor, 32</w:t>
      </w:r>
    </w:p>
    <w:p w:rsidR="00B00D80" w:rsidRDefault="00B00D80">
      <w:pPr>
        <w:pStyle w:val="Index1"/>
        <w:tabs>
          <w:tab w:val="right" w:pos="5030"/>
        </w:tabs>
        <w:rPr>
          <w:noProof/>
        </w:rPr>
      </w:pPr>
      <w:r>
        <w:rPr>
          <w:noProof/>
        </w:rPr>
        <w:t>System Center Standard, 88, 89</w:t>
      </w:r>
    </w:p>
    <w:p w:rsidR="00B00D80" w:rsidRDefault="00B00D80">
      <w:pPr>
        <w:pStyle w:val="Index1"/>
        <w:tabs>
          <w:tab w:val="right" w:pos="5030"/>
        </w:tabs>
        <w:rPr>
          <w:noProof/>
        </w:rPr>
      </w:pPr>
      <w:r>
        <w:rPr>
          <w:noProof/>
        </w:rPr>
        <w:t>System Center Standard (حزمتان من التراخيص الأساسية), 18</w:t>
      </w:r>
    </w:p>
    <w:p w:rsidR="00B00D80" w:rsidRDefault="00B00D80">
      <w:pPr>
        <w:pStyle w:val="Index1"/>
        <w:tabs>
          <w:tab w:val="right" w:pos="5030"/>
        </w:tabs>
        <w:rPr>
          <w:noProof/>
        </w:rPr>
      </w:pPr>
      <w:r>
        <w:rPr>
          <w:noProof/>
        </w:rPr>
        <w:t>VDI, 37</w:t>
      </w:r>
    </w:p>
    <w:p w:rsidR="00B00D80" w:rsidRDefault="00B00D80">
      <w:pPr>
        <w:pStyle w:val="Index1"/>
        <w:tabs>
          <w:tab w:val="right" w:pos="5030"/>
        </w:tabs>
        <w:rPr>
          <w:noProof/>
        </w:rPr>
      </w:pPr>
      <w:r>
        <w:rPr>
          <w:noProof/>
        </w:rPr>
        <w:t>Visio 2016 Professional, 22</w:t>
      </w:r>
    </w:p>
    <w:p w:rsidR="00B00D80" w:rsidRDefault="00B00D80">
      <w:pPr>
        <w:pStyle w:val="Index1"/>
        <w:tabs>
          <w:tab w:val="right" w:pos="5030"/>
        </w:tabs>
        <w:rPr>
          <w:noProof/>
        </w:rPr>
      </w:pPr>
      <w:r>
        <w:rPr>
          <w:noProof/>
        </w:rPr>
        <w:t>Visio 2016 Standard, 22</w:t>
      </w:r>
    </w:p>
    <w:p w:rsidR="00B00D80" w:rsidRDefault="00B00D80">
      <w:pPr>
        <w:pStyle w:val="Index1"/>
        <w:tabs>
          <w:tab w:val="right" w:pos="5030"/>
        </w:tabs>
        <w:rPr>
          <w:noProof/>
        </w:rPr>
      </w:pPr>
      <w:r>
        <w:rPr>
          <w:noProof/>
        </w:rPr>
        <w:t>Visio Online الخطة 1, 62</w:t>
      </w:r>
    </w:p>
    <w:p w:rsidR="00B00D80" w:rsidRDefault="00B00D80">
      <w:pPr>
        <w:pStyle w:val="Index1"/>
        <w:tabs>
          <w:tab w:val="right" w:pos="5030"/>
        </w:tabs>
        <w:rPr>
          <w:noProof/>
        </w:rPr>
      </w:pPr>
      <w:r>
        <w:rPr>
          <w:noProof/>
        </w:rPr>
        <w:t>Visio Online الخطة 1 والخطة 2 بخيار, 62</w:t>
      </w:r>
    </w:p>
    <w:p w:rsidR="00B00D80" w:rsidRDefault="00B00D80">
      <w:pPr>
        <w:pStyle w:val="Index1"/>
        <w:tabs>
          <w:tab w:val="right" w:pos="5030"/>
        </w:tabs>
        <w:rPr>
          <w:noProof/>
        </w:rPr>
      </w:pPr>
      <w:r>
        <w:rPr>
          <w:noProof/>
        </w:rPr>
        <w:t>Visio Online الخطة 2, 62</w:t>
      </w:r>
    </w:p>
    <w:p w:rsidR="00B00D80" w:rsidRDefault="00B00D80">
      <w:pPr>
        <w:pStyle w:val="Index1"/>
        <w:tabs>
          <w:tab w:val="right" w:pos="5030"/>
        </w:tabs>
        <w:rPr>
          <w:noProof/>
        </w:rPr>
      </w:pPr>
      <w:r>
        <w:rPr>
          <w:noProof/>
        </w:rPr>
        <w:t>Visio Professional, 90</w:t>
      </w:r>
    </w:p>
    <w:p w:rsidR="00B00D80" w:rsidRDefault="00B00D80">
      <w:pPr>
        <w:pStyle w:val="Index1"/>
        <w:tabs>
          <w:tab w:val="right" w:pos="5030"/>
        </w:tabs>
        <w:rPr>
          <w:noProof/>
        </w:rPr>
      </w:pPr>
      <w:r>
        <w:rPr>
          <w:noProof/>
        </w:rPr>
        <w:t>Visio Standard, 83, 90</w:t>
      </w:r>
    </w:p>
    <w:p w:rsidR="00B00D80" w:rsidRDefault="00B00D80">
      <w:pPr>
        <w:pStyle w:val="Index1"/>
        <w:tabs>
          <w:tab w:val="right" w:pos="5030"/>
        </w:tabs>
        <w:rPr>
          <w:noProof/>
        </w:rPr>
      </w:pPr>
      <w:r>
        <w:rPr>
          <w:noProof/>
        </w:rPr>
        <w:t>Visual Studio 2015, 38</w:t>
      </w:r>
    </w:p>
    <w:p w:rsidR="00B00D80" w:rsidRDefault="00B00D80">
      <w:pPr>
        <w:pStyle w:val="Index1"/>
        <w:tabs>
          <w:tab w:val="right" w:pos="5030"/>
        </w:tabs>
        <w:rPr>
          <w:noProof/>
        </w:rPr>
      </w:pPr>
      <w:r>
        <w:rPr>
          <w:noProof/>
        </w:rPr>
        <w:t>Visual Studio Professional 2017, 38</w:t>
      </w:r>
    </w:p>
    <w:p w:rsidR="00B00D80" w:rsidRDefault="00B00D80">
      <w:pPr>
        <w:pStyle w:val="Index1"/>
        <w:tabs>
          <w:tab w:val="right" w:pos="5030"/>
        </w:tabs>
        <w:rPr>
          <w:noProof/>
        </w:rPr>
      </w:pPr>
      <w:r>
        <w:rPr>
          <w:noProof/>
        </w:rPr>
        <w:t>Visual Studio Team Foundation Server 2018 مع تقنية SQL Server 2017, 39</w:t>
      </w:r>
    </w:p>
    <w:p w:rsidR="00B00D80" w:rsidRDefault="00B00D80">
      <w:pPr>
        <w:pStyle w:val="Index1"/>
        <w:tabs>
          <w:tab w:val="right" w:pos="5030"/>
        </w:tabs>
        <w:rPr>
          <w:noProof/>
        </w:rPr>
      </w:pPr>
      <w:r>
        <w:rPr>
          <w:noProof/>
        </w:rPr>
        <w:t>Windows 10 Education A3, 41</w:t>
      </w:r>
    </w:p>
    <w:p w:rsidR="00B00D80" w:rsidRDefault="00B00D80">
      <w:pPr>
        <w:pStyle w:val="Index1"/>
        <w:tabs>
          <w:tab w:val="right" w:pos="5030"/>
        </w:tabs>
        <w:rPr>
          <w:noProof/>
        </w:rPr>
      </w:pPr>
      <w:r>
        <w:rPr>
          <w:noProof/>
        </w:rPr>
        <w:t>Windows 10 Education A5, 41</w:t>
      </w:r>
    </w:p>
    <w:p w:rsidR="00B00D80" w:rsidRDefault="00B00D80">
      <w:pPr>
        <w:pStyle w:val="Index1"/>
        <w:tabs>
          <w:tab w:val="right" w:pos="5030"/>
        </w:tabs>
        <w:rPr>
          <w:noProof/>
        </w:rPr>
      </w:pPr>
      <w:r>
        <w:rPr>
          <w:noProof/>
        </w:rPr>
        <w:t>Windows 10 Education E5 (لكل جهاز), 41</w:t>
      </w:r>
    </w:p>
    <w:p w:rsidR="00B00D80" w:rsidRDefault="00B00D80">
      <w:pPr>
        <w:pStyle w:val="Index1"/>
        <w:tabs>
          <w:tab w:val="right" w:pos="5030"/>
        </w:tabs>
        <w:rPr>
          <w:noProof/>
        </w:rPr>
      </w:pPr>
      <w:r>
        <w:rPr>
          <w:noProof/>
        </w:rPr>
        <w:t>Windows 10 Enterprise E3 لكل جهاز مع ضمان البرنامج, 41</w:t>
      </w:r>
    </w:p>
    <w:p w:rsidR="00B00D80" w:rsidRDefault="00B00D80">
      <w:pPr>
        <w:pStyle w:val="Index1"/>
        <w:tabs>
          <w:tab w:val="right" w:pos="5030"/>
        </w:tabs>
        <w:rPr>
          <w:noProof/>
        </w:rPr>
      </w:pPr>
      <w:r>
        <w:rPr>
          <w:noProof/>
        </w:rPr>
        <w:t>Windows 10 Enterprise E3 لكل مستخدم (محلي فقط), 41</w:t>
      </w:r>
    </w:p>
    <w:p w:rsidR="00B00D80" w:rsidRDefault="00B00D80">
      <w:pPr>
        <w:pStyle w:val="Index1"/>
        <w:tabs>
          <w:tab w:val="right" w:pos="5030"/>
        </w:tabs>
        <w:rPr>
          <w:noProof/>
        </w:rPr>
      </w:pPr>
      <w:r>
        <w:rPr>
          <w:noProof/>
        </w:rPr>
        <w:t>Windows 10 Enterprise E3 لكل مستخدم مع ضمان البرنامج, 41</w:t>
      </w:r>
    </w:p>
    <w:p w:rsidR="00B00D80" w:rsidRDefault="00B00D80">
      <w:pPr>
        <w:pStyle w:val="Index1"/>
        <w:tabs>
          <w:tab w:val="right" w:pos="5030"/>
        </w:tabs>
        <w:rPr>
          <w:noProof/>
        </w:rPr>
      </w:pPr>
      <w:r>
        <w:rPr>
          <w:noProof/>
        </w:rPr>
        <w:t>Windows 10 Enterprise E3 لكل مستخدم مع ضمان البرنامج - من ضمان البرنامج, 41</w:t>
      </w:r>
    </w:p>
    <w:p w:rsidR="00B00D80" w:rsidRDefault="00B00D80">
      <w:pPr>
        <w:pStyle w:val="Index1"/>
        <w:tabs>
          <w:tab w:val="right" w:pos="5030"/>
        </w:tabs>
        <w:rPr>
          <w:noProof/>
        </w:rPr>
      </w:pPr>
      <w:r>
        <w:rPr>
          <w:noProof/>
        </w:rPr>
        <w:t>Windows 10 Enterprise E3/E5 لكل مستخدم, 41</w:t>
      </w:r>
    </w:p>
    <w:p w:rsidR="00B00D80" w:rsidRDefault="00B00D80">
      <w:pPr>
        <w:pStyle w:val="Index1"/>
        <w:tabs>
          <w:tab w:val="right" w:pos="5030"/>
        </w:tabs>
        <w:rPr>
          <w:noProof/>
        </w:rPr>
      </w:pPr>
      <w:r>
        <w:rPr>
          <w:noProof/>
        </w:rPr>
        <w:t>Windows 10 Enterprise E5 لكل جهاز أو مستخدم مع ضمان البرنامج, 41</w:t>
      </w:r>
    </w:p>
    <w:p w:rsidR="00B00D80" w:rsidRDefault="00B00D80">
      <w:pPr>
        <w:pStyle w:val="Index1"/>
        <w:tabs>
          <w:tab w:val="right" w:pos="5030"/>
        </w:tabs>
        <w:rPr>
          <w:noProof/>
        </w:rPr>
      </w:pPr>
      <w:r>
        <w:rPr>
          <w:noProof/>
        </w:rPr>
        <w:t>Windows 10 Enterprise E5 لكل مستخدم مع ضمان البرنامج - من ضمان البرنامج, 41</w:t>
      </w:r>
    </w:p>
    <w:p w:rsidR="00B00D80" w:rsidRDefault="00B00D80">
      <w:pPr>
        <w:pStyle w:val="Index1"/>
        <w:tabs>
          <w:tab w:val="right" w:pos="5030"/>
        </w:tabs>
        <w:rPr>
          <w:noProof/>
        </w:rPr>
      </w:pPr>
      <w:r>
        <w:rPr>
          <w:noProof/>
        </w:rPr>
        <w:t>Windows 10 Enterprise LTSB 2015, 41</w:t>
      </w:r>
    </w:p>
    <w:p w:rsidR="00B00D80" w:rsidRDefault="00B00D80">
      <w:pPr>
        <w:pStyle w:val="Index1"/>
        <w:tabs>
          <w:tab w:val="right" w:pos="5030"/>
        </w:tabs>
        <w:rPr>
          <w:noProof/>
        </w:rPr>
      </w:pPr>
      <w:r>
        <w:rPr>
          <w:noProof/>
        </w:rPr>
        <w:t>Windows 10 Enterprise Virtual Desktop Access E3 لكل جهاز, 41</w:t>
      </w:r>
    </w:p>
    <w:p w:rsidR="00B00D80" w:rsidRDefault="00B00D80">
      <w:pPr>
        <w:pStyle w:val="Index1"/>
        <w:tabs>
          <w:tab w:val="right" w:pos="5030"/>
        </w:tabs>
        <w:rPr>
          <w:noProof/>
        </w:rPr>
      </w:pPr>
      <w:r>
        <w:rPr>
          <w:noProof/>
        </w:rPr>
        <w:t>Windows 10 Enterprise Virtual Desktop Access E3 لكل مستخدم, 41</w:t>
      </w:r>
    </w:p>
    <w:p w:rsidR="00B00D80" w:rsidRDefault="00B00D80">
      <w:pPr>
        <w:pStyle w:val="Index1"/>
        <w:tabs>
          <w:tab w:val="right" w:pos="5030"/>
        </w:tabs>
        <w:rPr>
          <w:noProof/>
        </w:rPr>
      </w:pPr>
      <w:r>
        <w:rPr>
          <w:noProof/>
        </w:rPr>
        <w:t>Windows 10 Enterprise Virtual Desktop Access E5 لكل جهاز, 41</w:t>
      </w:r>
    </w:p>
    <w:p w:rsidR="00B00D80" w:rsidRDefault="00B00D80">
      <w:pPr>
        <w:pStyle w:val="Index1"/>
        <w:tabs>
          <w:tab w:val="right" w:pos="5030"/>
        </w:tabs>
        <w:rPr>
          <w:noProof/>
        </w:rPr>
      </w:pPr>
      <w:r>
        <w:rPr>
          <w:noProof/>
        </w:rPr>
        <w:t>Windows 10 Enterprise Virtual Desktop Access E5 لكل مستخدم, 41</w:t>
      </w:r>
    </w:p>
    <w:p w:rsidR="00B00D80" w:rsidRDefault="00B00D80">
      <w:pPr>
        <w:pStyle w:val="Index1"/>
        <w:tabs>
          <w:tab w:val="right" w:pos="5030"/>
        </w:tabs>
        <w:rPr>
          <w:noProof/>
        </w:rPr>
      </w:pPr>
      <w:r>
        <w:rPr>
          <w:noProof/>
        </w:rPr>
        <w:t>Windows 10 IoT Enterprise, 42</w:t>
      </w:r>
    </w:p>
    <w:p w:rsidR="00B00D80" w:rsidRDefault="00B00D80">
      <w:pPr>
        <w:pStyle w:val="Index1"/>
        <w:tabs>
          <w:tab w:val="right" w:pos="5030"/>
        </w:tabs>
        <w:rPr>
          <w:noProof/>
        </w:rPr>
      </w:pPr>
      <w:r>
        <w:rPr>
          <w:noProof/>
        </w:rPr>
        <w:t>Windows 10 IoT Enterprise لـ Retail أو Thin Clients, 43</w:t>
      </w:r>
    </w:p>
    <w:p w:rsidR="00B00D80" w:rsidRDefault="00B00D80">
      <w:pPr>
        <w:pStyle w:val="Index1"/>
        <w:tabs>
          <w:tab w:val="right" w:pos="5030"/>
        </w:tabs>
        <w:rPr>
          <w:noProof/>
        </w:rPr>
      </w:pPr>
      <w:r>
        <w:rPr>
          <w:noProof/>
        </w:rPr>
        <w:t>Windows 2000 Professional for Embedded Systems, 42</w:t>
      </w:r>
    </w:p>
    <w:p w:rsidR="00B00D80" w:rsidRDefault="00B00D80">
      <w:pPr>
        <w:pStyle w:val="Index1"/>
        <w:tabs>
          <w:tab w:val="right" w:pos="5030"/>
        </w:tabs>
        <w:rPr>
          <w:noProof/>
        </w:rPr>
      </w:pPr>
      <w:r>
        <w:rPr>
          <w:noProof/>
        </w:rPr>
        <w:t>Windows 7, 42</w:t>
      </w:r>
    </w:p>
    <w:p w:rsidR="00B00D80" w:rsidRDefault="00B00D80">
      <w:pPr>
        <w:pStyle w:val="Index1"/>
        <w:tabs>
          <w:tab w:val="right" w:pos="5030"/>
        </w:tabs>
        <w:rPr>
          <w:noProof/>
        </w:rPr>
      </w:pPr>
      <w:r>
        <w:rPr>
          <w:noProof/>
        </w:rPr>
        <w:t>Windows 7 Professional for Embedded Systems،‏ Ultimate for Embedded Systems, 43</w:t>
      </w:r>
    </w:p>
    <w:p w:rsidR="00B00D80" w:rsidRDefault="00B00D80">
      <w:pPr>
        <w:pStyle w:val="Index1"/>
        <w:tabs>
          <w:tab w:val="right" w:pos="5030"/>
        </w:tabs>
        <w:rPr>
          <w:noProof/>
        </w:rPr>
      </w:pPr>
      <w:r>
        <w:rPr>
          <w:noProof/>
        </w:rPr>
        <w:t>Windows Embedded 2009, 43</w:t>
      </w:r>
    </w:p>
    <w:p w:rsidR="00B00D80" w:rsidRDefault="00B00D80">
      <w:pPr>
        <w:pStyle w:val="Index1"/>
        <w:tabs>
          <w:tab w:val="right" w:pos="5030"/>
        </w:tabs>
        <w:rPr>
          <w:noProof/>
        </w:rPr>
      </w:pPr>
      <w:r>
        <w:rPr>
          <w:noProof/>
        </w:rPr>
        <w:t>Windows Embedded 8 and 8.1 Industry Retail, 43</w:t>
      </w:r>
    </w:p>
    <w:p w:rsidR="00B00D80" w:rsidRDefault="00B00D80">
      <w:pPr>
        <w:pStyle w:val="Index1"/>
        <w:tabs>
          <w:tab w:val="right" w:pos="5030"/>
        </w:tabs>
        <w:rPr>
          <w:noProof/>
        </w:rPr>
      </w:pPr>
      <w:r>
        <w:rPr>
          <w:noProof/>
        </w:rPr>
        <w:t>Windows Embedded 8 Standard, 43</w:t>
      </w:r>
    </w:p>
    <w:p w:rsidR="00B00D80" w:rsidRDefault="00B00D80">
      <w:pPr>
        <w:pStyle w:val="Index1"/>
        <w:tabs>
          <w:tab w:val="right" w:pos="5030"/>
        </w:tabs>
        <w:rPr>
          <w:noProof/>
        </w:rPr>
      </w:pPr>
      <w:r>
        <w:rPr>
          <w:noProof/>
        </w:rPr>
        <w:t>Windows Embedded 8.1 Industry, 41</w:t>
      </w:r>
    </w:p>
    <w:p w:rsidR="00B00D80" w:rsidRDefault="00B00D80">
      <w:pPr>
        <w:pStyle w:val="Index1"/>
        <w:tabs>
          <w:tab w:val="right" w:pos="5030"/>
        </w:tabs>
        <w:rPr>
          <w:noProof/>
        </w:rPr>
      </w:pPr>
      <w:r>
        <w:rPr>
          <w:noProof/>
        </w:rPr>
        <w:t>Windows Embedded 8/8.1 Pro،‏ Industry Pro, 43</w:t>
      </w:r>
    </w:p>
    <w:p w:rsidR="00B00D80" w:rsidRDefault="00B00D80">
      <w:pPr>
        <w:pStyle w:val="Index1"/>
        <w:tabs>
          <w:tab w:val="right" w:pos="5030"/>
        </w:tabs>
        <w:rPr>
          <w:noProof/>
        </w:rPr>
      </w:pPr>
      <w:r>
        <w:rPr>
          <w:noProof/>
        </w:rPr>
        <w:t>Windows Embedded POSReady 2009, 43</w:t>
      </w:r>
    </w:p>
    <w:p w:rsidR="00B00D80" w:rsidRDefault="00B00D80">
      <w:pPr>
        <w:pStyle w:val="Index1"/>
        <w:tabs>
          <w:tab w:val="right" w:pos="5030"/>
        </w:tabs>
        <w:rPr>
          <w:noProof/>
        </w:rPr>
      </w:pPr>
      <w:r>
        <w:rPr>
          <w:noProof/>
        </w:rPr>
        <w:t>Windows Embedded POSReady 7, 43</w:t>
      </w:r>
    </w:p>
    <w:p w:rsidR="00B00D80" w:rsidRDefault="00B00D80">
      <w:pPr>
        <w:pStyle w:val="Index1"/>
        <w:tabs>
          <w:tab w:val="right" w:pos="5030"/>
        </w:tabs>
        <w:rPr>
          <w:noProof/>
        </w:rPr>
      </w:pPr>
      <w:r>
        <w:rPr>
          <w:noProof/>
        </w:rPr>
        <w:t>Windows Embedded POSReady 7 Pro, 43</w:t>
      </w:r>
    </w:p>
    <w:p w:rsidR="00B00D80" w:rsidRDefault="00B00D80">
      <w:pPr>
        <w:pStyle w:val="Index1"/>
        <w:tabs>
          <w:tab w:val="right" w:pos="5030"/>
        </w:tabs>
        <w:rPr>
          <w:noProof/>
        </w:rPr>
      </w:pPr>
      <w:r>
        <w:rPr>
          <w:noProof/>
        </w:rPr>
        <w:t>Windows Embedded Standard 7, 43</w:t>
      </w:r>
    </w:p>
    <w:p w:rsidR="00B00D80" w:rsidRDefault="00B00D80">
      <w:pPr>
        <w:pStyle w:val="Index1"/>
        <w:tabs>
          <w:tab w:val="right" w:pos="5030"/>
        </w:tabs>
        <w:rPr>
          <w:noProof/>
        </w:rPr>
      </w:pPr>
      <w:r>
        <w:rPr>
          <w:noProof/>
        </w:rPr>
        <w:t>Windows Embedded لنقطة الخدمة, 43</w:t>
      </w:r>
    </w:p>
    <w:p w:rsidR="00B00D80" w:rsidRDefault="00B00D80">
      <w:pPr>
        <w:pStyle w:val="Index1"/>
        <w:tabs>
          <w:tab w:val="right" w:pos="5030"/>
        </w:tabs>
        <w:rPr>
          <w:noProof/>
        </w:rPr>
      </w:pPr>
      <w:r>
        <w:rPr>
          <w:noProof/>
        </w:rPr>
        <w:t>Windows MultiPoint Server 2012, 48</w:t>
      </w:r>
    </w:p>
    <w:p w:rsidR="00B00D80" w:rsidRDefault="00B00D80">
      <w:pPr>
        <w:pStyle w:val="Index1"/>
        <w:tabs>
          <w:tab w:val="right" w:pos="5030"/>
        </w:tabs>
        <w:rPr>
          <w:noProof/>
        </w:rPr>
      </w:pPr>
      <w:r>
        <w:rPr>
          <w:noProof/>
        </w:rPr>
        <w:t>Windows MultiPoint Server 2016 Premium, 48</w:t>
      </w:r>
    </w:p>
    <w:p w:rsidR="00B00D80" w:rsidRDefault="00B00D80">
      <w:pPr>
        <w:pStyle w:val="Index1"/>
        <w:tabs>
          <w:tab w:val="right" w:pos="5030"/>
        </w:tabs>
        <w:rPr>
          <w:noProof/>
        </w:rPr>
      </w:pPr>
      <w:r>
        <w:rPr>
          <w:noProof/>
        </w:rPr>
        <w:t>Windows Server, 90</w:t>
      </w:r>
    </w:p>
    <w:p w:rsidR="00B00D80" w:rsidRDefault="00B00D80">
      <w:pPr>
        <w:pStyle w:val="Index1"/>
        <w:tabs>
          <w:tab w:val="right" w:pos="5030"/>
        </w:tabs>
        <w:rPr>
          <w:noProof/>
        </w:rPr>
      </w:pPr>
      <w:r>
        <w:rPr>
          <w:noProof/>
        </w:rPr>
        <w:t>Windows Server 2012, 50</w:t>
      </w:r>
    </w:p>
    <w:p w:rsidR="00B00D80" w:rsidRDefault="00B00D80">
      <w:pPr>
        <w:pStyle w:val="Index1"/>
        <w:tabs>
          <w:tab w:val="right" w:pos="5030"/>
        </w:tabs>
        <w:rPr>
          <w:noProof/>
        </w:rPr>
      </w:pPr>
      <w:r>
        <w:rPr>
          <w:noProof/>
        </w:rPr>
        <w:t>Windows Server 2012 R2, 50</w:t>
      </w:r>
    </w:p>
    <w:p w:rsidR="00B00D80" w:rsidRDefault="00B00D80">
      <w:pPr>
        <w:pStyle w:val="Index1"/>
        <w:tabs>
          <w:tab w:val="right" w:pos="5030"/>
        </w:tabs>
        <w:rPr>
          <w:noProof/>
        </w:rPr>
      </w:pPr>
      <w:r>
        <w:rPr>
          <w:noProof/>
        </w:rPr>
        <w:t>Windows Server 2016 CAL, 49</w:t>
      </w:r>
    </w:p>
    <w:p w:rsidR="00B00D80" w:rsidRDefault="00B00D80">
      <w:pPr>
        <w:pStyle w:val="Index1"/>
        <w:tabs>
          <w:tab w:val="right" w:pos="5030"/>
        </w:tabs>
        <w:rPr>
          <w:noProof/>
        </w:rPr>
      </w:pPr>
      <w:r>
        <w:rPr>
          <w:noProof/>
        </w:rPr>
        <w:t>Windows Server 2016 Datacenter (16 حزمة من التراخيص الأساسية), 50</w:t>
      </w:r>
    </w:p>
    <w:p w:rsidR="00B00D80" w:rsidRDefault="00B00D80">
      <w:pPr>
        <w:pStyle w:val="Index1"/>
        <w:tabs>
          <w:tab w:val="right" w:pos="5030"/>
        </w:tabs>
        <w:rPr>
          <w:noProof/>
        </w:rPr>
      </w:pPr>
      <w:r>
        <w:rPr>
          <w:noProof/>
        </w:rPr>
        <w:t>Windows Server 2016 Datacenter (حزمتان من التراخيص الأساسية), 49</w:t>
      </w:r>
    </w:p>
    <w:p w:rsidR="00B00D80" w:rsidRDefault="00B00D80">
      <w:pPr>
        <w:pStyle w:val="Index1"/>
        <w:tabs>
          <w:tab w:val="right" w:pos="5030"/>
        </w:tabs>
        <w:rPr>
          <w:noProof/>
        </w:rPr>
      </w:pPr>
      <w:r>
        <w:rPr>
          <w:noProof/>
        </w:rPr>
        <w:t>Windows Server 2016 Essentials, 50</w:t>
      </w:r>
    </w:p>
    <w:p w:rsidR="00B00D80" w:rsidRDefault="00B00D80">
      <w:pPr>
        <w:pStyle w:val="Index1"/>
        <w:tabs>
          <w:tab w:val="right" w:pos="5030"/>
        </w:tabs>
        <w:rPr>
          <w:noProof/>
        </w:rPr>
      </w:pPr>
      <w:r>
        <w:rPr>
          <w:noProof/>
        </w:rPr>
        <w:t>Windows Server 2016 External Connector, 50</w:t>
      </w:r>
    </w:p>
    <w:p w:rsidR="00B00D80" w:rsidRDefault="00B00D80">
      <w:pPr>
        <w:pStyle w:val="Index1"/>
        <w:tabs>
          <w:tab w:val="right" w:pos="5030"/>
        </w:tabs>
        <w:rPr>
          <w:noProof/>
        </w:rPr>
      </w:pPr>
      <w:r>
        <w:rPr>
          <w:noProof/>
        </w:rPr>
        <w:t>Windows Server 2016 Remote Desktop Services External Connector, 49</w:t>
      </w:r>
    </w:p>
    <w:p w:rsidR="00B00D80" w:rsidRDefault="00B00D80">
      <w:pPr>
        <w:pStyle w:val="Index1"/>
        <w:tabs>
          <w:tab w:val="right" w:pos="5030"/>
        </w:tabs>
        <w:rPr>
          <w:noProof/>
        </w:rPr>
      </w:pPr>
      <w:r>
        <w:rPr>
          <w:noProof/>
        </w:rPr>
        <w:t>Windows Server 2016 Standard (16 حزمة من التراخيص الأساسية), 50</w:t>
      </w:r>
    </w:p>
    <w:p w:rsidR="00B00D80" w:rsidRDefault="00B00D80">
      <w:pPr>
        <w:pStyle w:val="Index1"/>
        <w:tabs>
          <w:tab w:val="right" w:pos="5030"/>
        </w:tabs>
        <w:rPr>
          <w:noProof/>
        </w:rPr>
      </w:pPr>
      <w:r>
        <w:rPr>
          <w:noProof/>
        </w:rPr>
        <w:t>Windows Server 2016 Standard (حزمتان من التراخيص الأساسية), 50</w:t>
      </w:r>
    </w:p>
    <w:p w:rsidR="00B00D80" w:rsidRDefault="00B00D80">
      <w:pPr>
        <w:pStyle w:val="Index1"/>
        <w:tabs>
          <w:tab w:val="right" w:pos="5030"/>
        </w:tabs>
        <w:rPr>
          <w:noProof/>
        </w:rPr>
      </w:pPr>
      <w:r>
        <w:rPr>
          <w:noProof/>
        </w:rPr>
        <w:t>Windows Server Datacenter, 83, 88, 90</w:t>
      </w:r>
    </w:p>
    <w:p w:rsidR="00B00D80" w:rsidRDefault="00B00D80">
      <w:pPr>
        <w:pStyle w:val="Index1"/>
        <w:tabs>
          <w:tab w:val="right" w:pos="5030"/>
        </w:tabs>
        <w:rPr>
          <w:noProof/>
        </w:rPr>
      </w:pPr>
      <w:r>
        <w:rPr>
          <w:noProof/>
        </w:rPr>
        <w:t>Windows Server Datacenter (حزمتان من التراخيص الأساسية)،, 18</w:t>
      </w:r>
    </w:p>
    <w:p w:rsidR="00B00D80" w:rsidRDefault="00B00D80">
      <w:pPr>
        <w:pStyle w:val="Index1"/>
        <w:tabs>
          <w:tab w:val="right" w:pos="5030"/>
        </w:tabs>
        <w:rPr>
          <w:noProof/>
        </w:rPr>
      </w:pPr>
      <w:r>
        <w:rPr>
          <w:noProof/>
        </w:rPr>
        <w:t>Windows Server Enterprise, 83</w:t>
      </w:r>
    </w:p>
    <w:p w:rsidR="00B00D80" w:rsidRDefault="00B00D80">
      <w:pPr>
        <w:pStyle w:val="Index1"/>
        <w:tabs>
          <w:tab w:val="right" w:pos="5030"/>
        </w:tabs>
        <w:rPr>
          <w:noProof/>
        </w:rPr>
      </w:pPr>
      <w:r>
        <w:rPr>
          <w:noProof/>
        </w:rPr>
        <w:t>Windows Server Standard, 83, 88, 90</w:t>
      </w:r>
    </w:p>
    <w:p w:rsidR="00B00D80" w:rsidRDefault="00B00D80">
      <w:pPr>
        <w:pStyle w:val="Index1"/>
        <w:tabs>
          <w:tab w:val="right" w:pos="5030"/>
        </w:tabs>
        <w:rPr>
          <w:noProof/>
        </w:rPr>
      </w:pPr>
      <w:r>
        <w:rPr>
          <w:noProof/>
        </w:rPr>
        <w:t>Windows Server Standard (حزمتان من التراخيص الأساسية)،, 18</w:t>
      </w:r>
    </w:p>
    <w:p w:rsidR="00B00D80" w:rsidRDefault="00B00D80">
      <w:pPr>
        <w:pStyle w:val="Index1"/>
        <w:tabs>
          <w:tab w:val="right" w:pos="5030"/>
        </w:tabs>
        <w:rPr>
          <w:noProof/>
        </w:rPr>
      </w:pPr>
      <w:r>
        <w:rPr>
          <w:noProof/>
        </w:rPr>
        <w:t>Windows Vista, 42</w:t>
      </w:r>
    </w:p>
    <w:p w:rsidR="00B00D80" w:rsidRDefault="00B00D80">
      <w:pPr>
        <w:pStyle w:val="Index1"/>
        <w:tabs>
          <w:tab w:val="right" w:pos="5030"/>
        </w:tabs>
        <w:rPr>
          <w:noProof/>
        </w:rPr>
      </w:pPr>
      <w:r>
        <w:rPr>
          <w:noProof/>
        </w:rPr>
        <w:t>Windows Vista Business for Embedded Systems،‏ Ultimate for Embedded Systems, 42</w:t>
      </w:r>
    </w:p>
    <w:p w:rsidR="00B00D80" w:rsidRDefault="00B00D80">
      <w:pPr>
        <w:pStyle w:val="Index1"/>
        <w:tabs>
          <w:tab w:val="right" w:pos="5030"/>
        </w:tabs>
        <w:rPr>
          <w:noProof/>
        </w:rPr>
      </w:pPr>
      <w:r>
        <w:rPr>
          <w:noProof/>
        </w:rPr>
        <w:t>Windows XP, 42</w:t>
      </w:r>
    </w:p>
    <w:p w:rsidR="00B00D80" w:rsidRDefault="00B00D80">
      <w:pPr>
        <w:pStyle w:val="Index1"/>
        <w:tabs>
          <w:tab w:val="right" w:pos="5030"/>
        </w:tabs>
        <w:rPr>
          <w:noProof/>
        </w:rPr>
      </w:pPr>
      <w:r>
        <w:rPr>
          <w:noProof/>
        </w:rPr>
        <w:t>Windows XP Embedded, 43</w:t>
      </w:r>
    </w:p>
    <w:p w:rsidR="00B00D80" w:rsidRDefault="00B00D80">
      <w:pPr>
        <w:pStyle w:val="Index1"/>
        <w:tabs>
          <w:tab w:val="right" w:pos="5030"/>
        </w:tabs>
        <w:rPr>
          <w:noProof/>
        </w:rPr>
      </w:pPr>
      <w:r>
        <w:rPr>
          <w:noProof/>
        </w:rPr>
        <w:t>Windows XP Professional for Embedded Systems, 42</w:t>
      </w:r>
    </w:p>
    <w:p w:rsidR="00B00D80" w:rsidRDefault="00B00D80">
      <w:pPr>
        <w:pStyle w:val="Index1"/>
        <w:tabs>
          <w:tab w:val="right" w:pos="5030"/>
        </w:tabs>
        <w:rPr>
          <w:noProof/>
        </w:rPr>
      </w:pPr>
      <w:r>
        <w:rPr>
          <w:noProof/>
        </w:rPr>
        <w:t>Word 2016, 22</w:t>
      </w:r>
    </w:p>
    <w:p w:rsidR="00B00D80" w:rsidRDefault="00B00D80">
      <w:pPr>
        <w:pStyle w:val="Index1"/>
        <w:tabs>
          <w:tab w:val="right" w:pos="5030"/>
        </w:tabs>
        <w:rPr>
          <w:noProof/>
        </w:rPr>
      </w:pPr>
      <w:r>
        <w:rPr>
          <w:noProof/>
        </w:rPr>
        <w:t>Word 2016 لـ Mac, 23</w:t>
      </w:r>
    </w:p>
    <w:p w:rsidR="00B00D80" w:rsidRDefault="00B00D80">
      <w:pPr>
        <w:pStyle w:val="Index1"/>
        <w:tabs>
          <w:tab w:val="right" w:pos="5030"/>
        </w:tabs>
        <w:rPr>
          <w:noProof/>
        </w:rPr>
      </w:pPr>
      <w:r>
        <w:rPr>
          <w:noProof/>
        </w:rPr>
        <w:t>Work at Home for Office Professional Plus 2016, 22</w:t>
      </w:r>
    </w:p>
    <w:p w:rsidR="00B00D80" w:rsidRDefault="00B00D80">
      <w:pPr>
        <w:pStyle w:val="Index1"/>
        <w:tabs>
          <w:tab w:val="right" w:pos="5030"/>
        </w:tabs>
        <w:rPr>
          <w:noProof/>
        </w:rPr>
      </w:pPr>
      <w:r>
        <w:rPr>
          <w:noProof/>
        </w:rPr>
        <w:t>Work at Home for Office Standard 2016, 22</w:t>
      </w:r>
    </w:p>
    <w:p w:rsidR="00B00D80" w:rsidRDefault="00B00D80">
      <w:pPr>
        <w:pStyle w:val="Index1"/>
        <w:tabs>
          <w:tab w:val="right" w:pos="5030"/>
        </w:tabs>
        <w:rPr>
          <w:noProof/>
        </w:rPr>
      </w:pPr>
      <w:r>
        <w:rPr>
          <w:noProof/>
        </w:rPr>
        <w:t>Workplace Analytics, 69</w:t>
      </w:r>
    </w:p>
    <w:p w:rsidR="00B00D80" w:rsidRDefault="00B00D80">
      <w:pPr>
        <w:pStyle w:val="Index1"/>
        <w:tabs>
          <w:tab w:val="right" w:pos="5030"/>
        </w:tabs>
        <w:rPr>
          <w:noProof/>
        </w:rPr>
      </w:pPr>
      <w:r>
        <w:rPr>
          <w:noProof/>
        </w:rPr>
        <w:t>اتفاقية ترخيص وصول العميل الأساسية, 83, 89</w:t>
      </w:r>
    </w:p>
    <w:p w:rsidR="00B00D80" w:rsidRDefault="00B00D80">
      <w:pPr>
        <w:pStyle w:val="Index1"/>
        <w:tabs>
          <w:tab w:val="right" w:pos="5030"/>
        </w:tabs>
        <w:rPr>
          <w:noProof/>
        </w:rPr>
      </w:pPr>
      <w:r>
        <w:rPr>
          <w:noProof/>
        </w:rPr>
        <w:t>اتفاقية ترخيص وصول العميل الأساسية Suite Bridge لـ Microsoft Intune, 14</w:t>
      </w:r>
    </w:p>
    <w:p w:rsidR="00B00D80" w:rsidRDefault="00B00D80">
      <w:pPr>
        <w:pStyle w:val="Index1"/>
        <w:tabs>
          <w:tab w:val="right" w:pos="5030"/>
        </w:tabs>
        <w:rPr>
          <w:noProof/>
        </w:rPr>
      </w:pPr>
      <w:r>
        <w:rPr>
          <w:noProof/>
        </w:rPr>
        <w:t>‎اتفاقية ترخيص وصول العميل الأساسية Suite Bridge لبرنامج Office 365, 14</w:t>
      </w:r>
    </w:p>
    <w:p w:rsidR="00B00D80" w:rsidRDefault="00B00D80">
      <w:pPr>
        <w:pStyle w:val="Index1"/>
        <w:tabs>
          <w:tab w:val="right" w:pos="5030"/>
        </w:tabs>
        <w:rPr>
          <w:noProof/>
        </w:rPr>
      </w:pPr>
      <w:r>
        <w:rPr>
          <w:noProof/>
        </w:rPr>
        <w:t>‎اتفاقية ترخيص وصول العميل الأساسية Suite Bridge لبرنامج Office 365 وMicrosoft Intune, 14</w:t>
      </w:r>
    </w:p>
    <w:p w:rsidR="00B00D80" w:rsidRDefault="00B00D80">
      <w:pPr>
        <w:pStyle w:val="Index1"/>
        <w:tabs>
          <w:tab w:val="right" w:pos="5030"/>
        </w:tabs>
        <w:rPr>
          <w:noProof/>
        </w:rPr>
      </w:pPr>
      <w:r>
        <w:rPr>
          <w:noProof/>
        </w:rPr>
        <w:t>أرشفة Exchange Online لـ Exchange Online, 66</w:t>
      </w:r>
    </w:p>
    <w:p w:rsidR="00B00D80" w:rsidRDefault="00B00D80">
      <w:pPr>
        <w:pStyle w:val="Index1"/>
        <w:tabs>
          <w:tab w:val="right" w:pos="5030"/>
        </w:tabs>
        <w:rPr>
          <w:noProof/>
        </w:rPr>
      </w:pPr>
      <w:r>
        <w:rPr>
          <w:noProof/>
        </w:rPr>
        <w:t>أرشفة Exchange Online لـ Exchange Server, 15, 66</w:t>
      </w:r>
    </w:p>
    <w:p w:rsidR="00B00D80" w:rsidRDefault="00B00D80">
      <w:pPr>
        <w:pStyle w:val="Index1"/>
        <w:tabs>
          <w:tab w:val="right" w:pos="5030"/>
        </w:tabs>
        <w:rPr>
          <w:noProof/>
        </w:rPr>
      </w:pPr>
      <w:r>
        <w:rPr>
          <w:noProof/>
        </w:rPr>
        <w:t>أرصدة الاتصالات, 69</w:t>
      </w:r>
    </w:p>
    <w:p w:rsidR="00B00D80" w:rsidRDefault="00B00D80">
      <w:pPr>
        <w:pStyle w:val="Index1"/>
        <w:tabs>
          <w:tab w:val="right" w:pos="5030"/>
        </w:tabs>
        <w:rPr>
          <w:noProof/>
        </w:rPr>
      </w:pPr>
      <w:r>
        <w:rPr>
          <w:noProof/>
        </w:rPr>
        <w:t>استيراد خدمة لـ Office 365, 66</w:t>
      </w:r>
    </w:p>
    <w:p w:rsidR="00B00D80" w:rsidRDefault="00B00D80">
      <w:pPr>
        <w:pStyle w:val="Index1"/>
        <w:tabs>
          <w:tab w:val="right" w:pos="5030"/>
        </w:tabs>
        <w:rPr>
          <w:noProof/>
        </w:rPr>
      </w:pPr>
      <w:r>
        <w:rPr>
          <w:noProof/>
        </w:rPr>
        <w:t>اشتراك Visual Studio Enterprise, 83, 90</w:t>
      </w:r>
    </w:p>
    <w:p w:rsidR="00B00D80" w:rsidRDefault="00B00D80">
      <w:pPr>
        <w:pStyle w:val="Index1"/>
        <w:tabs>
          <w:tab w:val="right" w:pos="5030"/>
        </w:tabs>
        <w:rPr>
          <w:noProof/>
        </w:rPr>
      </w:pPr>
      <w:r>
        <w:rPr>
          <w:noProof/>
        </w:rPr>
        <w:t>اشتراك Visual Studio Enterprise 2017, 38</w:t>
      </w:r>
    </w:p>
    <w:p w:rsidR="00B00D80" w:rsidRDefault="00B00D80">
      <w:pPr>
        <w:pStyle w:val="Index1"/>
        <w:tabs>
          <w:tab w:val="right" w:pos="5030"/>
        </w:tabs>
        <w:rPr>
          <w:noProof/>
        </w:rPr>
      </w:pPr>
      <w:r>
        <w:rPr>
          <w:noProof/>
        </w:rPr>
        <w:t>اشتراك Visual Studio Professional, 83, 90</w:t>
      </w:r>
    </w:p>
    <w:p w:rsidR="00B00D80" w:rsidRDefault="00B00D80">
      <w:pPr>
        <w:pStyle w:val="Index1"/>
        <w:tabs>
          <w:tab w:val="right" w:pos="5030"/>
        </w:tabs>
        <w:rPr>
          <w:noProof/>
        </w:rPr>
      </w:pPr>
      <w:r>
        <w:rPr>
          <w:noProof/>
        </w:rPr>
        <w:t>اشتراك Visual Studio Professional 2017, 38</w:t>
      </w:r>
    </w:p>
    <w:p w:rsidR="00B00D80" w:rsidRDefault="00B00D80">
      <w:pPr>
        <w:pStyle w:val="Index1"/>
        <w:tabs>
          <w:tab w:val="right" w:pos="5030"/>
        </w:tabs>
        <w:rPr>
          <w:noProof/>
        </w:rPr>
      </w:pPr>
      <w:r>
        <w:rPr>
          <w:noProof/>
        </w:rPr>
        <w:t>اشتراك Visual Studio Test Professional, 90</w:t>
      </w:r>
    </w:p>
    <w:p w:rsidR="00B00D80" w:rsidRDefault="00B00D80">
      <w:pPr>
        <w:pStyle w:val="Index1"/>
        <w:tabs>
          <w:tab w:val="right" w:pos="5030"/>
        </w:tabs>
        <w:rPr>
          <w:noProof/>
        </w:rPr>
      </w:pPr>
      <w:r>
        <w:rPr>
          <w:noProof/>
        </w:rPr>
        <w:t>اشتراك Visual Studio Test Professional 2017, 38</w:t>
      </w:r>
    </w:p>
    <w:p w:rsidR="00B00D80" w:rsidRDefault="00B00D80">
      <w:pPr>
        <w:pStyle w:val="Index1"/>
        <w:tabs>
          <w:tab w:val="right" w:pos="5030"/>
        </w:tabs>
        <w:rPr>
          <w:noProof/>
        </w:rPr>
      </w:pPr>
      <w:r>
        <w:rPr>
          <w:noProof/>
        </w:rPr>
        <w:t>اشتراك Windows Companion, 46</w:t>
      </w:r>
    </w:p>
    <w:p w:rsidR="00B00D80" w:rsidRDefault="00B00D80">
      <w:pPr>
        <w:pStyle w:val="Index1"/>
        <w:tabs>
          <w:tab w:val="right" w:pos="5030"/>
        </w:tabs>
        <w:rPr>
          <w:noProof/>
        </w:rPr>
      </w:pPr>
      <w:r>
        <w:rPr>
          <w:noProof/>
        </w:rPr>
        <w:t>الاستخدام التجاري لكل من Office Home وStudent 2013 RT, 22</w:t>
      </w:r>
    </w:p>
    <w:p w:rsidR="00B00D80" w:rsidRDefault="00B00D80">
      <w:pPr>
        <w:pStyle w:val="Index1"/>
        <w:tabs>
          <w:tab w:val="right" w:pos="5030"/>
        </w:tabs>
        <w:rPr>
          <w:noProof/>
        </w:rPr>
      </w:pPr>
      <w:r>
        <w:rPr>
          <w:noProof/>
        </w:rPr>
        <w:t>الاشتراك الشهري الخفيف لـ 5 آلاف مستخدم معروف لخرائط Bing, 70</w:t>
      </w:r>
    </w:p>
    <w:p w:rsidR="00B00D80" w:rsidRDefault="00B00D80">
      <w:pPr>
        <w:pStyle w:val="Index1"/>
        <w:tabs>
          <w:tab w:val="right" w:pos="5030"/>
        </w:tabs>
        <w:rPr>
          <w:noProof/>
        </w:rPr>
      </w:pPr>
      <w:r>
        <w:rPr>
          <w:noProof/>
        </w:rPr>
        <w:t>الاشتراك الشهري الخفيف لـ 500 مستخدم معروف لخرائط Bing, 70</w:t>
      </w:r>
    </w:p>
    <w:p w:rsidR="00B00D80" w:rsidRDefault="00B00D80">
      <w:pPr>
        <w:pStyle w:val="Index1"/>
        <w:tabs>
          <w:tab w:val="right" w:pos="5030"/>
        </w:tabs>
        <w:rPr>
          <w:noProof/>
        </w:rPr>
      </w:pPr>
      <w:r>
        <w:rPr>
          <w:noProof/>
        </w:rPr>
        <w:t>الاشتراك الشهري بحد أقصى 5 آلاف مستخدم معروف لخرائط Bing, 70</w:t>
      </w:r>
    </w:p>
    <w:p w:rsidR="00B00D80" w:rsidRDefault="00B00D80">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70</w:t>
          </w:r>
          <w:r w:rsidR="00CF7717">
            <w:t>‬</w:t>
          </w:r>
          <w:r w:rsidR="00CF7717">
            <w:t>‬</w:t>
          </w:r>
        </w:dir>
      </w:dir>
    </w:p>
    <w:p w:rsidR="00B00D80" w:rsidRDefault="00B00D80">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70</w:t>
          </w:r>
          <w:r w:rsidR="00CF7717">
            <w:t>‬</w:t>
          </w:r>
          <w:r w:rsidR="00CF7717">
            <w:t>‬</w:t>
          </w:r>
        </w:dir>
      </w:dir>
    </w:p>
    <w:p w:rsidR="00B00D80" w:rsidRDefault="00B00D80">
      <w:pPr>
        <w:pStyle w:val="Index1"/>
        <w:tabs>
          <w:tab w:val="right" w:pos="5030"/>
        </w:tabs>
        <w:rPr>
          <w:noProof/>
        </w:rPr>
      </w:pPr>
      <w:r>
        <w:rPr>
          <w:noProof/>
        </w:rPr>
        <w:t>الاشتراك الشهري برسوم للمؤسسة لخرائط Bing, 70</w:t>
      </w:r>
    </w:p>
    <w:p w:rsidR="00B00D80" w:rsidRDefault="00B00D80">
      <w:pPr>
        <w:pStyle w:val="Index1"/>
        <w:tabs>
          <w:tab w:val="right" w:pos="5030"/>
        </w:tabs>
        <w:rPr>
          <w:noProof/>
        </w:rPr>
      </w:pPr>
      <w:r>
        <w:rPr>
          <w:noProof/>
        </w:rPr>
        <w:t>الاشتراك الشهري في 100 ألف معاملة لاستخدام موقع الويب الداخلي لخرائط Bing, 70</w:t>
      </w:r>
    </w:p>
    <w:p w:rsidR="00B00D80" w:rsidRDefault="00B00D80">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70</w:t>
          </w:r>
          <w:r w:rsidR="00CF7717">
            <w:t>‬</w:t>
          </w:r>
          <w:r w:rsidR="00CF7717">
            <w:t>‬</w:t>
          </w:r>
        </w:dir>
      </w:dir>
    </w:p>
    <w:p w:rsidR="00B00D80" w:rsidRDefault="00B00D80">
      <w:pPr>
        <w:pStyle w:val="Index1"/>
        <w:tabs>
          <w:tab w:val="right" w:pos="5030"/>
        </w:tabs>
        <w:rPr>
          <w:noProof/>
        </w:rPr>
      </w:pPr>
      <w:r>
        <w:rPr>
          <w:noProof/>
        </w:rPr>
        <w:t>الاشتراك الشهري في Mobile Asset Management لكل أصل, 70</w:t>
      </w:r>
    </w:p>
    <w:p w:rsidR="00B00D80" w:rsidRDefault="00B00D80">
      <w:pPr>
        <w:pStyle w:val="Index1"/>
        <w:tabs>
          <w:tab w:val="right" w:pos="5030"/>
        </w:tabs>
        <w:rPr>
          <w:noProof/>
        </w:rPr>
      </w:pPr>
      <w:r>
        <w:rPr>
          <w:noProof/>
        </w:rPr>
        <w:t>الاشتراك الشهري لكل مستخدم معروف لخرائط Bing, 70</w:t>
      </w:r>
    </w:p>
    <w:p w:rsidR="00B00D80" w:rsidRDefault="00B00D80">
      <w:pPr>
        <w:pStyle w:val="Index1"/>
        <w:tabs>
          <w:tab w:val="right" w:pos="5030"/>
        </w:tabs>
        <w:rPr>
          <w:noProof/>
        </w:rPr>
      </w:pPr>
      <w:r>
        <w:rPr>
          <w:noProof/>
        </w:rPr>
        <w:t>الاشتراك الشهري لنظام Mobile Asset Management الأساسي, 70</w:t>
      </w:r>
    </w:p>
    <w:p w:rsidR="00B00D80" w:rsidRDefault="00B00D80">
      <w:pPr>
        <w:pStyle w:val="Index1"/>
        <w:tabs>
          <w:tab w:val="right" w:pos="5030"/>
        </w:tabs>
        <w:rPr>
          <w:noProof/>
        </w:rPr>
      </w:pPr>
      <w:r>
        <w:rPr>
          <w:noProof/>
        </w:rPr>
        <w:t>البرنامج الإضافي لـ Microsoft Dynamics 365 لـ Retail، إصدارEnterprise, 60</w:t>
      </w:r>
    </w:p>
    <w:p w:rsidR="00B00D80" w:rsidRDefault="00B00D80">
      <w:pPr>
        <w:pStyle w:val="Index1"/>
        <w:tabs>
          <w:tab w:val="right" w:pos="5030"/>
        </w:tabs>
        <w:rPr>
          <w:noProof/>
        </w:rPr>
      </w:pPr>
      <w:r>
        <w:rPr>
          <w:noProof/>
        </w:rPr>
        <w:t>البرنامج الإضافي لـ Microsoft Dynamics 365 لـ Talent، إصدار Enterprise, 60</w:t>
      </w:r>
    </w:p>
    <w:p w:rsidR="00B00D80" w:rsidRDefault="00B00D80">
      <w:pPr>
        <w:pStyle w:val="Index1"/>
        <w:tabs>
          <w:tab w:val="right" w:pos="5030"/>
        </w:tabs>
        <w:rPr>
          <w:noProof/>
        </w:rPr>
      </w:pPr>
      <w:r>
        <w:rPr>
          <w:noProof/>
        </w:rPr>
        <w:t>البرنامج الإضافي لـ Microsoft Dynamics 365 لأعضاء الفريق، إصدار Enterprise (ترخيص اشتراك المستخدم), 60</w:t>
      </w:r>
    </w:p>
    <w:p w:rsidR="00B00D80" w:rsidRDefault="00B00D80">
      <w:pPr>
        <w:pStyle w:val="Index1"/>
        <w:tabs>
          <w:tab w:val="right" w:pos="5030"/>
        </w:tabs>
        <w:rPr>
          <w:noProof/>
        </w:rPr>
      </w:pPr>
      <w:r>
        <w:rPr>
          <w:noProof/>
        </w:rPr>
        <w:t>البرنامج الإضافي لجهاز Microsoft Dynamics 365 for Operations، إصدار Enterprise (ترخيص اشتراك الجهاز), 60</w:t>
      </w:r>
    </w:p>
    <w:p w:rsidR="00B00D80" w:rsidRDefault="00B00D80">
      <w:pPr>
        <w:pStyle w:val="Index1"/>
        <w:tabs>
          <w:tab w:val="right" w:pos="5030"/>
        </w:tabs>
        <w:rPr>
          <w:noProof/>
        </w:rPr>
      </w:pPr>
      <w:r>
        <w:rPr>
          <w:noProof/>
        </w:rPr>
        <w:t>التحميل الجانبي لـ Windows 8.1 Enterprise, 41</w:t>
      </w:r>
    </w:p>
    <w:p w:rsidR="00B00D80" w:rsidRDefault="00B00D80">
      <w:pPr>
        <w:pStyle w:val="Index1"/>
        <w:tabs>
          <w:tab w:val="right" w:pos="5030"/>
        </w:tabs>
        <w:rPr>
          <w:noProof/>
        </w:rPr>
      </w:pPr>
      <w:r>
        <w:rPr>
          <w:noProof/>
        </w:rPr>
        <w:t>الدعم القياسي النشط لـ Azure, 56</w:t>
      </w:r>
    </w:p>
    <w:p w:rsidR="00B00D80" w:rsidRDefault="00B00D80">
      <w:pPr>
        <w:pStyle w:val="Index1"/>
        <w:tabs>
          <w:tab w:val="right" w:pos="5030"/>
        </w:tabs>
        <w:rPr>
          <w:noProof/>
        </w:rPr>
      </w:pPr>
      <w:r>
        <w:rPr>
          <w:noProof/>
        </w:rPr>
        <w:t>الدعم القياسي لـ Microsoft Azure StorSimple, 56</w:t>
      </w:r>
    </w:p>
    <w:p w:rsidR="00B00D80" w:rsidRDefault="00B00D80">
      <w:pPr>
        <w:pStyle w:val="Index1"/>
        <w:tabs>
          <w:tab w:val="right" w:pos="5030"/>
        </w:tabs>
        <w:rPr>
          <w:noProof/>
        </w:rPr>
      </w:pPr>
      <w:r>
        <w:rPr>
          <w:noProof/>
        </w:rPr>
        <w:t>الدعم القياسي لـ Microsoft Azure StorSimple للدعم المميز, 56</w:t>
      </w:r>
    </w:p>
    <w:p w:rsidR="00B00D80" w:rsidRDefault="00B00D80">
      <w:pPr>
        <w:pStyle w:val="Index1"/>
        <w:tabs>
          <w:tab w:val="right" w:pos="5030"/>
        </w:tabs>
        <w:rPr>
          <w:noProof/>
        </w:rPr>
      </w:pPr>
      <w:r>
        <w:rPr>
          <w:noProof/>
        </w:rPr>
        <w:t>الدعم المباشر الاحترافي النشط لـ Azure, 56</w:t>
      </w:r>
    </w:p>
    <w:p w:rsidR="00B00D80" w:rsidRDefault="00B00D80">
      <w:pPr>
        <w:pStyle w:val="Index1"/>
        <w:tabs>
          <w:tab w:val="right" w:pos="5030"/>
        </w:tabs>
        <w:rPr>
          <w:noProof/>
        </w:rPr>
      </w:pPr>
      <w:r>
        <w:rPr>
          <w:noProof/>
        </w:rPr>
        <w:t>الدعم المباشر لـ Microsoft Dynamics 365 Pro, 61</w:t>
      </w:r>
    </w:p>
    <w:p w:rsidR="00B00D80" w:rsidRDefault="00B00D80">
      <w:pPr>
        <w:pStyle w:val="Index1"/>
        <w:tabs>
          <w:tab w:val="right" w:pos="5030"/>
        </w:tabs>
        <w:rPr>
          <w:noProof/>
        </w:rPr>
      </w:pPr>
      <w:r>
        <w:rPr>
          <w:noProof/>
        </w:rPr>
        <w:t>الدعم المحسّن لـ Microsoft Dynamics 365, 61</w:t>
      </w:r>
    </w:p>
    <w:p w:rsidR="00B00D80" w:rsidRDefault="00B00D80">
      <w:pPr>
        <w:pStyle w:val="Index1"/>
        <w:tabs>
          <w:tab w:val="right" w:pos="5030"/>
        </w:tabs>
        <w:rPr>
          <w:noProof/>
        </w:rPr>
      </w:pPr>
      <w:r>
        <w:rPr>
          <w:noProof/>
        </w:rPr>
        <w:t>الدعم المميز لـ Microsoft Azure StorSimple, 56</w:t>
      </w:r>
    </w:p>
    <w:p w:rsidR="00B00D80" w:rsidRDefault="00B00D80">
      <w:pPr>
        <w:pStyle w:val="Index1"/>
        <w:tabs>
          <w:tab w:val="right" w:pos="5030"/>
        </w:tabs>
        <w:rPr>
          <w:noProof/>
        </w:rPr>
      </w:pPr>
      <w:r>
        <w:rPr>
          <w:noProof/>
        </w:rPr>
        <w:t>الرابط الخارجي لخدمات إدارة الحقوق لـ Windows Server 2016 Active Directory, 50</w:t>
      </w:r>
    </w:p>
    <w:p w:rsidR="00B00D80" w:rsidRDefault="00B00D80">
      <w:pPr>
        <w:pStyle w:val="Index1"/>
        <w:tabs>
          <w:tab w:val="right" w:pos="5030"/>
        </w:tabs>
        <w:rPr>
          <w:noProof/>
        </w:rPr>
      </w:pPr>
      <w:r>
        <w:rPr>
          <w:noProof/>
        </w:rPr>
        <w:t>الصيانة التنبئية لمجموعة IoT الخطة 1, 55</w:t>
      </w:r>
    </w:p>
    <w:p w:rsidR="00B00D80" w:rsidRDefault="00B00D80">
      <w:pPr>
        <w:pStyle w:val="Index1"/>
        <w:tabs>
          <w:tab w:val="right" w:pos="5030"/>
        </w:tabs>
        <w:rPr>
          <w:noProof/>
        </w:rPr>
      </w:pPr>
      <w:r>
        <w:rPr>
          <w:noProof/>
        </w:rPr>
        <w:t>الصيانة التنبئية لمجموعة IoT الخطة 2, 55</w:t>
      </w:r>
    </w:p>
    <w:p w:rsidR="00B00D80" w:rsidRDefault="00B00D80">
      <w:pPr>
        <w:pStyle w:val="Index1"/>
        <w:tabs>
          <w:tab w:val="right" w:pos="5030"/>
        </w:tabs>
        <w:rPr>
          <w:noProof/>
        </w:rPr>
      </w:pPr>
      <w:r>
        <w:rPr>
          <w:noProof/>
        </w:rPr>
        <w:t>المراقبة عن بعد لمجموعة IoT الخطة 1, 55</w:t>
      </w:r>
    </w:p>
    <w:p w:rsidR="00B00D80" w:rsidRDefault="00B00D80">
      <w:pPr>
        <w:pStyle w:val="Index1"/>
        <w:tabs>
          <w:tab w:val="right" w:pos="5030"/>
        </w:tabs>
        <w:rPr>
          <w:noProof/>
        </w:rPr>
      </w:pPr>
      <w:r>
        <w:rPr>
          <w:noProof/>
        </w:rPr>
        <w:t>المراقبة عن بعد لمجموعة IoT الخطة 2, 55</w:t>
      </w:r>
    </w:p>
    <w:p w:rsidR="00B00D80" w:rsidRDefault="00B00D80">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57</w:t>
      </w:r>
    </w:p>
    <w:p w:rsidR="00B00D80" w:rsidRDefault="00B00D80">
      <w:pPr>
        <w:pStyle w:val="Index1"/>
        <w:tabs>
          <w:tab w:val="right" w:pos="5030"/>
        </w:tabs>
        <w:rPr>
          <w:noProof/>
        </w:rPr>
      </w:pPr>
      <w:r>
        <w:rPr>
          <w:noProof/>
        </w:rPr>
        <w:t>المكوِّن الإضافي لـ Azure Information Protection Premium الخطة 1, 57</w:t>
      </w:r>
    </w:p>
    <w:p w:rsidR="00B00D80" w:rsidRDefault="00B00D80">
      <w:pPr>
        <w:pStyle w:val="Index1"/>
        <w:tabs>
          <w:tab w:val="right" w:pos="5030"/>
        </w:tabs>
        <w:rPr>
          <w:noProof/>
        </w:rPr>
      </w:pPr>
      <w:r>
        <w:rPr>
          <w:noProof/>
        </w:rPr>
        <w:t>المكوِّن الإضافي لـ Azure Information Protection Premium الخطة 2, 57</w:t>
      </w:r>
    </w:p>
    <w:p w:rsidR="00B00D80" w:rsidRDefault="00B00D80">
      <w:pPr>
        <w:pStyle w:val="Index1"/>
        <w:tabs>
          <w:tab w:val="right" w:pos="5030"/>
        </w:tabs>
        <w:rPr>
          <w:noProof/>
        </w:rPr>
      </w:pPr>
      <w:r>
        <w:rPr>
          <w:noProof/>
        </w:rPr>
        <w:t>المكوّن الإضافي لـ Enterprise Mobility + Security E3‏‎, 59</w:t>
      </w:r>
    </w:p>
    <w:p w:rsidR="00B00D80" w:rsidRDefault="00B00D80">
      <w:pPr>
        <w:pStyle w:val="Index1"/>
        <w:tabs>
          <w:tab w:val="right" w:pos="5030"/>
        </w:tabs>
        <w:rPr>
          <w:noProof/>
        </w:rPr>
      </w:pPr>
      <w:r>
        <w:rPr>
          <w:noProof/>
        </w:rPr>
        <w:t>المكوّن الإضافي لـ Enterprise Mobility + Security E5‏‎, 59</w:t>
      </w:r>
    </w:p>
    <w:p w:rsidR="00B00D80" w:rsidRDefault="00B00D80">
      <w:pPr>
        <w:pStyle w:val="Index1"/>
        <w:tabs>
          <w:tab w:val="right" w:pos="5030"/>
        </w:tabs>
        <w:rPr>
          <w:noProof/>
        </w:rPr>
      </w:pPr>
      <w:r>
        <w:rPr>
          <w:noProof/>
        </w:rPr>
        <w:t>المكوّن الإضافي لـ Exchange Online الخطة 1, 66</w:t>
      </w:r>
    </w:p>
    <w:p w:rsidR="00B00D80" w:rsidRDefault="00B00D80">
      <w:pPr>
        <w:pStyle w:val="Index1"/>
        <w:tabs>
          <w:tab w:val="right" w:pos="5030"/>
        </w:tabs>
        <w:rPr>
          <w:noProof/>
        </w:rPr>
      </w:pPr>
      <w:r>
        <w:rPr>
          <w:noProof/>
        </w:rPr>
        <w:t>المكون الإضافي لـ Office 365 A5, 64</w:t>
      </w:r>
    </w:p>
    <w:p w:rsidR="00B00D80" w:rsidRDefault="00B00D80">
      <w:pPr>
        <w:pStyle w:val="Index1"/>
        <w:tabs>
          <w:tab w:val="right" w:pos="5030"/>
        </w:tabs>
        <w:rPr>
          <w:noProof/>
        </w:rPr>
      </w:pPr>
      <w:r>
        <w:rPr>
          <w:noProof/>
        </w:rPr>
        <w:t>المكوّن الإضافي لـ Office 365 Enterprise E1, E3, 64</w:t>
      </w:r>
    </w:p>
    <w:p w:rsidR="00B00D80" w:rsidRDefault="00B00D80">
      <w:pPr>
        <w:pStyle w:val="Index1"/>
        <w:tabs>
          <w:tab w:val="right" w:pos="5030"/>
        </w:tabs>
        <w:rPr>
          <w:noProof/>
        </w:rPr>
      </w:pPr>
      <w:r>
        <w:rPr>
          <w:noProof/>
        </w:rPr>
        <w:t>المكوّن الإضافي لـ Office 365 Enterprise E4, 64</w:t>
      </w:r>
    </w:p>
    <w:p w:rsidR="00B00D80" w:rsidRDefault="00B00D80">
      <w:pPr>
        <w:pStyle w:val="Index1"/>
        <w:tabs>
          <w:tab w:val="right" w:pos="5030"/>
        </w:tabs>
        <w:rPr>
          <w:noProof/>
        </w:rPr>
      </w:pPr>
      <w:r>
        <w:rPr>
          <w:noProof/>
        </w:rPr>
        <w:t>المكوّن الإضافي لـ Office 365 Enterprise E5, 64</w:t>
      </w:r>
    </w:p>
    <w:p w:rsidR="00B00D80" w:rsidRDefault="00B00D80">
      <w:pPr>
        <w:pStyle w:val="Index1"/>
        <w:tabs>
          <w:tab w:val="right" w:pos="5030"/>
        </w:tabs>
        <w:rPr>
          <w:noProof/>
        </w:rPr>
      </w:pPr>
      <w:r>
        <w:rPr>
          <w:noProof/>
        </w:rPr>
        <w:t>‎المكوّن الإضافي لـ SharePoint Online الخطة 1, 68</w:t>
      </w:r>
    </w:p>
    <w:p w:rsidR="00B00D80" w:rsidRDefault="00B00D80">
      <w:pPr>
        <w:pStyle w:val="Index1"/>
        <w:tabs>
          <w:tab w:val="right" w:pos="5030"/>
        </w:tabs>
        <w:rPr>
          <w:noProof/>
        </w:rPr>
      </w:pPr>
      <w:r>
        <w:rPr>
          <w:noProof/>
        </w:rPr>
        <w:t>المكوّن الإضافي لـ Skype for Business Online الخطة 1, 68</w:t>
      </w:r>
    </w:p>
    <w:p w:rsidR="00B00D80" w:rsidRDefault="00B00D80">
      <w:pPr>
        <w:pStyle w:val="Index1"/>
        <w:tabs>
          <w:tab w:val="right" w:pos="5030"/>
        </w:tabs>
        <w:rPr>
          <w:noProof/>
        </w:rPr>
      </w:pPr>
      <w:r>
        <w:rPr>
          <w:noProof/>
        </w:rPr>
        <w:t>المكون الإضافي لـ Visio Online الخطة 2, 62</w:t>
      </w:r>
    </w:p>
    <w:p w:rsidR="00B00D80" w:rsidRDefault="00B00D80">
      <w:pPr>
        <w:pStyle w:val="Index1"/>
        <w:tabs>
          <w:tab w:val="right" w:pos="5030"/>
        </w:tabs>
        <w:rPr>
          <w:noProof/>
        </w:rPr>
      </w:pPr>
      <w:r>
        <w:rPr>
          <w:noProof/>
        </w:rPr>
        <w:t>المكون الإضافي لتخزين Microsoft Stream (500 غيغابايت), 70</w:t>
      </w:r>
    </w:p>
    <w:p w:rsidR="00B00D80" w:rsidRDefault="00B00D80">
      <w:pPr>
        <w:pStyle w:val="Index1"/>
        <w:tabs>
          <w:tab w:val="right" w:pos="5030"/>
        </w:tabs>
        <w:rPr>
          <w:noProof/>
        </w:rPr>
      </w:pPr>
      <w:r>
        <w:rPr>
          <w:noProof/>
        </w:rPr>
        <w:t>المكون الإضافي لخطة Microsoft Stream 2, 70</w:t>
      </w:r>
    </w:p>
    <w:p w:rsidR="00B00D80" w:rsidRDefault="00B00D80">
      <w:pPr>
        <w:pStyle w:val="Index1"/>
        <w:tabs>
          <w:tab w:val="right" w:pos="5030"/>
        </w:tabs>
        <w:rPr>
          <w:noProof/>
        </w:rPr>
      </w:pPr>
      <w:r>
        <w:rPr>
          <w:noProof/>
        </w:rPr>
        <w:t>المؤتمرات الصوتية, 69</w:t>
      </w:r>
    </w:p>
    <w:p w:rsidR="00B00D80" w:rsidRDefault="00B00D80">
      <w:pPr>
        <w:pStyle w:val="Index1"/>
        <w:tabs>
          <w:tab w:val="right" w:pos="5030"/>
        </w:tabs>
        <w:rPr>
          <w:noProof/>
        </w:rPr>
      </w:pPr>
      <w:r>
        <w:rPr>
          <w:noProof/>
        </w:rPr>
        <w:t>الموصل الخارجي لـ Microsoft Identity Manager 2016, 21</w:t>
      </w:r>
    </w:p>
    <w:p w:rsidR="00B00D80" w:rsidRDefault="00B00D80">
      <w:pPr>
        <w:pStyle w:val="Index1"/>
        <w:tabs>
          <w:tab w:val="right" w:pos="5030"/>
        </w:tabs>
        <w:rPr>
          <w:noProof/>
        </w:rPr>
      </w:pPr>
      <w:r>
        <w:rPr>
          <w:noProof/>
        </w:rPr>
        <w:t>الوظيفة الإضافية لـ Operations Management and Security E1, 55</w:t>
      </w:r>
    </w:p>
    <w:p w:rsidR="00B00D80" w:rsidRDefault="00B00D80">
      <w:pPr>
        <w:pStyle w:val="Index1"/>
        <w:tabs>
          <w:tab w:val="right" w:pos="5030"/>
        </w:tabs>
        <w:rPr>
          <w:noProof/>
        </w:rPr>
      </w:pPr>
      <w:r>
        <w:rPr>
          <w:noProof/>
        </w:rPr>
        <w:t>الوظيفة الإضافية لـ Operations Management and Security E2, 55</w:t>
      </w:r>
    </w:p>
    <w:p w:rsidR="00B00D80" w:rsidRDefault="00B00D80">
      <w:pPr>
        <w:pStyle w:val="Index1"/>
        <w:tabs>
          <w:tab w:val="right" w:pos="5030"/>
        </w:tabs>
        <w:rPr>
          <w:noProof/>
        </w:rPr>
      </w:pPr>
      <w:r>
        <w:rPr>
          <w:noProof/>
        </w:rPr>
        <w:t>الوظيفة الإضافية لـ Project Online Essentials, 67</w:t>
      </w:r>
    </w:p>
    <w:p w:rsidR="00B00D80" w:rsidRDefault="00B00D80">
      <w:pPr>
        <w:pStyle w:val="Index1"/>
        <w:tabs>
          <w:tab w:val="right" w:pos="5030"/>
        </w:tabs>
        <w:rPr>
          <w:noProof/>
        </w:rPr>
      </w:pPr>
      <w:r>
        <w:rPr>
          <w:noProof/>
        </w:rPr>
        <w:t>الوظيفة الإضافية لـ Project Online Premium, 67</w:t>
      </w:r>
    </w:p>
    <w:p w:rsidR="00B00D80" w:rsidRDefault="00B00D80">
      <w:pPr>
        <w:pStyle w:val="Index1"/>
        <w:tabs>
          <w:tab w:val="right" w:pos="5030"/>
        </w:tabs>
        <w:rPr>
          <w:noProof/>
        </w:rPr>
      </w:pPr>
      <w:r>
        <w:rPr>
          <w:noProof/>
        </w:rPr>
        <w:t>‎الوظيفة الإضافية لـ Project Online Professional, 67</w:t>
      </w:r>
    </w:p>
    <w:p w:rsidR="00B00D80" w:rsidRDefault="00B00D80">
      <w:pPr>
        <w:pStyle w:val="Index1"/>
        <w:tabs>
          <w:tab w:val="right" w:pos="5030"/>
        </w:tabs>
        <w:rPr>
          <w:noProof/>
        </w:rPr>
      </w:pPr>
      <w:r>
        <w:rPr>
          <w:noProof/>
        </w:rPr>
        <w:t>الوظيفة الإضافية لـ Windows 10 Education E5 لكل جهاز (لـ E3 لكل جهاز), 41</w:t>
      </w:r>
    </w:p>
    <w:p w:rsidR="00B00D80" w:rsidRDefault="00B00D80">
      <w:pPr>
        <w:pStyle w:val="Index1"/>
        <w:tabs>
          <w:tab w:val="right" w:pos="5030"/>
        </w:tabs>
        <w:rPr>
          <w:noProof/>
        </w:rPr>
      </w:pPr>
      <w:r>
        <w:rPr>
          <w:noProof/>
        </w:rPr>
        <w:t>الوظيفة الإضافية لـ Windows 10 Enterprise E3 لكل مستخدم (لـ E3 لكل جهاز), 41</w:t>
      </w:r>
    </w:p>
    <w:p w:rsidR="00B00D80" w:rsidRDefault="00B00D80">
      <w:pPr>
        <w:pStyle w:val="Index1"/>
        <w:tabs>
          <w:tab w:val="right" w:pos="5030"/>
        </w:tabs>
        <w:rPr>
          <w:noProof/>
        </w:rPr>
      </w:pPr>
      <w:r>
        <w:rPr>
          <w:noProof/>
        </w:rPr>
        <w:t>الوظيفة الإضافية لـ Windows 10 Enterprise E5 لكل جهاز أو مستخدم (لـ E3 لكل جهاز) (ترخيص الاشتراك), 41</w:t>
      </w:r>
    </w:p>
    <w:p w:rsidR="00B00D80" w:rsidRDefault="00B00D80">
      <w:pPr>
        <w:pStyle w:val="Index1"/>
        <w:tabs>
          <w:tab w:val="right" w:pos="5030"/>
        </w:tabs>
        <w:rPr>
          <w:noProof/>
        </w:rPr>
      </w:pPr>
      <w:r>
        <w:rPr>
          <w:noProof/>
        </w:rPr>
        <w:t>أنظمة MSDN الأساسية, 38</w:t>
      </w:r>
    </w:p>
    <w:p w:rsidR="00B00D80" w:rsidRDefault="00B00D80">
      <w:pPr>
        <w:pStyle w:val="Index1"/>
        <w:tabs>
          <w:tab w:val="right" w:pos="5030"/>
        </w:tabs>
        <w:rPr>
          <w:noProof/>
        </w:rPr>
      </w:pPr>
      <w:r>
        <w:rPr>
          <w:noProof/>
        </w:rPr>
        <w:t>‎إيصالات اختبارات Microsoft Learning MCP 1, 72</w:t>
      </w:r>
    </w:p>
    <w:p w:rsidR="00B00D80" w:rsidRDefault="00B00D80">
      <w:pPr>
        <w:pStyle w:val="Index1"/>
        <w:tabs>
          <w:tab w:val="right" w:pos="5030"/>
        </w:tabs>
        <w:rPr>
          <w:noProof/>
        </w:rPr>
      </w:pPr>
      <w:r>
        <w:rPr>
          <w:noProof/>
        </w:rPr>
        <w:t>‎إيصالات اختبارات Microsoft Learning MCP 30, 73</w:t>
      </w:r>
    </w:p>
    <w:p w:rsidR="00B00D80" w:rsidRDefault="00B00D80">
      <w:pPr>
        <w:pStyle w:val="Index1"/>
        <w:tabs>
          <w:tab w:val="right" w:pos="5030"/>
        </w:tabs>
        <w:rPr>
          <w:noProof/>
        </w:rPr>
      </w:pPr>
      <w:r>
        <w:rPr>
          <w:noProof/>
        </w:rPr>
        <w:t>تبديل Windows 10 S بإصدار Windows 10 Pro, 41</w:t>
      </w:r>
    </w:p>
    <w:p w:rsidR="00B00D80" w:rsidRDefault="00B00D80">
      <w:pPr>
        <w:pStyle w:val="Index1"/>
        <w:tabs>
          <w:tab w:val="right" w:pos="5030"/>
        </w:tabs>
        <w:rPr>
          <w:noProof/>
        </w:rPr>
      </w:pPr>
      <w:r>
        <w:rPr>
          <w:noProof/>
        </w:rPr>
        <w:t>تجديد 8100 ضمن خطة Microsoft Azure StorSimple, 55</w:t>
      </w:r>
    </w:p>
    <w:p w:rsidR="00B00D80" w:rsidRDefault="00B00D80">
      <w:pPr>
        <w:pStyle w:val="Index1"/>
        <w:tabs>
          <w:tab w:val="right" w:pos="5030"/>
        </w:tabs>
        <w:rPr>
          <w:noProof/>
        </w:rPr>
      </w:pPr>
      <w:r>
        <w:rPr>
          <w:noProof/>
        </w:rPr>
        <w:t>تجديد 8600 ضمن خطة Microsoft Azure StorSimple (لا أجهزة), 55</w:t>
      </w:r>
    </w:p>
    <w:p w:rsidR="00B00D80" w:rsidRDefault="00B00D80">
      <w:pPr>
        <w:pStyle w:val="Index1"/>
        <w:tabs>
          <w:tab w:val="right" w:pos="5030"/>
        </w:tabs>
        <w:rPr>
          <w:noProof/>
        </w:rPr>
      </w:pPr>
      <w:r>
        <w:rPr>
          <w:noProof/>
        </w:rPr>
        <w:t>تراخيص وصول العميل الأساسية, 33</w:t>
      </w:r>
    </w:p>
    <w:p w:rsidR="00B00D80" w:rsidRDefault="00B00D80">
      <w:pPr>
        <w:pStyle w:val="Index1"/>
        <w:tabs>
          <w:tab w:val="right" w:pos="5030"/>
        </w:tabs>
        <w:rPr>
          <w:noProof/>
        </w:rPr>
      </w:pPr>
      <w:r>
        <w:rPr>
          <w:noProof/>
        </w:rPr>
        <w:t>تراخيص وصول العميل الخاصة بالجهاز لـ Project Server 2016, 22</w:t>
      </w:r>
    </w:p>
    <w:p w:rsidR="00B00D80" w:rsidRDefault="00B00D80">
      <w:pPr>
        <w:pStyle w:val="Index1"/>
        <w:tabs>
          <w:tab w:val="right" w:pos="5030"/>
        </w:tabs>
        <w:rPr>
          <w:noProof/>
        </w:rPr>
      </w:pPr>
      <w:r>
        <w:rPr>
          <w:noProof/>
        </w:rPr>
        <w:t>تراخيص وصول العميل للمؤسسة, 33</w:t>
      </w:r>
    </w:p>
    <w:p w:rsidR="00B00D80" w:rsidRDefault="00B00D80">
      <w:pPr>
        <w:pStyle w:val="Index1"/>
        <w:tabs>
          <w:tab w:val="right" w:pos="5030"/>
        </w:tabs>
        <w:rPr>
          <w:noProof/>
        </w:rPr>
      </w:pPr>
      <w:r>
        <w:rPr>
          <w:noProof/>
        </w:rPr>
        <w:t>ترخيص Microsoft Dynamics 365 for Operations للجهاز، إصدار Enterprise, 20, 60</w:t>
      </w:r>
    </w:p>
    <w:p w:rsidR="00B00D80" w:rsidRDefault="00B00D80">
      <w:pPr>
        <w:pStyle w:val="Index1"/>
        <w:tabs>
          <w:tab w:val="right" w:pos="5030"/>
        </w:tabs>
        <w:rPr>
          <w:noProof/>
        </w:rPr>
      </w:pPr>
      <w:r>
        <w:rPr>
          <w:noProof/>
        </w:rPr>
        <w:t>ترخيص System Center 2012 Standard Server Management, 83</w:t>
      </w:r>
    </w:p>
    <w:p w:rsidR="00B00D80" w:rsidRDefault="00B00D80">
      <w:pPr>
        <w:pStyle w:val="Index1"/>
        <w:tabs>
          <w:tab w:val="right" w:pos="5030"/>
        </w:tabs>
        <w:rPr>
          <w:noProof/>
        </w:rPr>
      </w:pPr>
      <w:r>
        <w:rPr>
          <w:noProof/>
        </w:rPr>
        <w:t>ترخيص Visual Studio Test Professional, 83</w:t>
      </w:r>
    </w:p>
    <w:p w:rsidR="00B00D80" w:rsidRDefault="00B00D80">
      <w:pPr>
        <w:pStyle w:val="Index1"/>
        <w:tabs>
          <w:tab w:val="right" w:pos="5030"/>
        </w:tabs>
        <w:rPr>
          <w:noProof/>
        </w:rPr>
      </w:pPr>
      <w:r>
        <w:rPr>
          <w:noProof/>
        </w:rPr>
        <w:t>ترخيص Work at Home for Mac 2016, 23</w:t>
      </w:r>
    </w:p>
    <w:p w:rsidR="00B00D80" w:rsidRDefault="00B00D80">
      <w:pPr>
        <w:pStyle w:val="Index1"/>
        <w:tabs>
          <w:tab w:val="right" w:pos="5030"/>
        </w:tabs>
        <w:rPr>
          <w:noProof/>
        </w:rPr>
      </w:pPr>
      <w:r>
        <w:rPr>
          <w:noProof/>
        </w:rPr>
        <w:t>ترخيص إدارة العملاء لـ Advanced Threat Analytics 2016 لكل بيئة نظام تشغيل, 12</w:t>
      </w:r>
    </w:p>
    <w:p w:rsidR="00B00D80" w:rsidRDefault="00B00D80">
      <w:pPr>
        <w:pStyle w:val="Index1"/>
        <w:tabs>
          <w:tab w:val="right" w:pos="5030"/>
        </w:tabs>
        <w:rPr>
          <w:noProof/>
        </w:rPr>
      </w:pPr>
      <w:r>
        <w:rPr>
          <w:noProof/>
        </w:rPr>
        <w:t>ترخيص إدارة العملاء لـ Advanced Threat Analytics 2016 لكل مستخدم, 12</w:t>
      </w:r>
    </w:p>
    <w:p w:rsidR="00B00D80" w:rsidRDefault="00B00D80">
      <w:pPr>
        <w:pStyle w:val="Index1"/>
        <w:tabs>
          <w:tab w:val="right" w:pos="5030"/>
        </w:tabs>
        <w:rPr>
          <w:noProof/>
        </w:rPr>
      </w:pPr>
      <w:r>
        <w:rPr>
          <w:noProof/>
        </w:rPr>
        <w:t>ترخيص إدارة العميل لـ System Center Configuration Manager 1606, 32</w:t>
      </w:r>
    </w:p>
    <w:p w:rsidR="00B00D80" w:rsidRDefault="00B00D80">
      <w:pPr>
        <w:pStyle w:val="Index1"/>
        <w:tabs>
          <w:tab w:val="right" w:pos="5030"/>
        </w:tabs>
        <w:rPr>
          <w:noProof/>
        </w:rPr>
      </w:pPr>
      <w:r>
        <w:rPr>
          <w:noProof/>
        </w:rPr>
        <w:t>ترخيص إدارة خادم System Center 2012 Datacenter, 83</w:t>
      </w:r>
    </w:p>
    <w:p w:rsidR="00B00D80" w:rsidRDefault="00B00D80">
      <w:pPr>
        <w:pStyle w:val="Index1"/>
        <w:tabs>
          <w:tab w:val="right" w:pos="5030"/>
        </w:tabs>
        <w:rPr>
          <w:noProof/>
        </w:rPr>
      </w:pPr>
      <w:r>
        <w:rPr>
          <w:noProof/>
        </w:rPr>
        <w:t>ترخيص إدارة خادم System Center 2016 Datacenter (16 حزمة من التراخيص الأساسية), 31</w:t>
      </w:r>
    </w:p>
    <w:p w:rsidR="00B00D80" w:rsidRDefault="00B00D80">
      <w:pPr>
        <w:pStyle w:val="Index1"/>
        <w:tabs>
          <w:tab w:val="right" w:pos="5030"/>
        </w:tabs>
        <w:rPr>
          <w:noProof/>
        </w:rPr>
      </w:pPr>
      <w:r>
        <w:rPr>
          <w:noProof/>
        </w:rPr>
        <w:t>ترخيص إدارة خادم System Center 2016 Datacenter (حزمتان من التراخيص الأساسية), 31</w:t>
      </w:r>
    </w:p>
    <w:p w:rsidR="00B00D80" w:rsidRDefault="00B00D80">
      <w:pPr>
        <w:pStyle w:val="Index1"/>
        <w:tabs>
          <w:tab w:val="right" w:pos="5030"/>
        </w:tabs>
        <w:rPr>
          <w:noProof/>
        </w:rPr>
      </w:pPr>
      <w:r>
        <w:rPr>
          <w:noProof/>
        </w:rPr>
        <w:t>ترخيص إدارة خادم System Center 2016 Standard (16 حزمة من التراخيص الأساسية), 31</w:t>
      </w:r>
    </w:p>
    <w:p w:rsidR="00B00D80" w:rsidRDefault="00B00D80">
      <w:pPr>
        <w:pStyle w:val="Index1"/>
        <w:tabs>
          <w:tab w:val="right" w:pos="5030"/>
        </w:tabs>
        <w:rPr>
          <w:noProof/>
        </w:rPr>
      </w:pPr>
      <w:r>
        <w:rPr>
          <w:noProof/>
        </w:rPr>
        <w:t>ترخيص إدارة خادم System Center 2016 Standard (حزمتان من التراخيص الأساسية), 31</w:t>
      </w:r>
    </w:p>
    <w:p w:rsidR="00B00D80" w:rsidRDefault="00B00D80">
      <w:pPr>
        <w:pStyle w:val="Index1"/>
        <w:tabs>
          <w:tab w:val="right" w:pos="5030"/>
        </w:tabs>
        <w:rPr>
          <w:noProof/>
        </w:rPr>
      </w:pPr>
      <w:r>
        <w:rPr>
          <w:noProof/>
        </w:rPr>
        <w:t>ترخيص اشتراك المستخدم الإضافي لـ Microsoft Intune بالمساحة التخزينية الإضافية (1 غيغابايت), 72</w:t>
      </w:r>
    </w:p>
    <w:p w:rsidR="00B00D80" w:rsidRDefault="00B00D80">
      <w:pPr>
        <w:pStyle w:val="Index1"/>
        <w:tabs>
          <w:tab w:val="right" w:pos="5030"/>
        </w:tabs>
        <w:rPr>
          <w:noProof/>
        </w:rPr>
      </w:pPr>
      <w:r>
        <w:rPr>
          <w:noProof/>
        </w:rPr>
        <w:t>ترخيص حقوق Windows 10 Home to Pro, 41</w:t>
      </w:r>
    </w:p>
    <w:p w:rsidR="00B00D80" w:rsidRDefault="00B00D80">
      <w:pPr>
        <w:pStyle w:val="Index1"/>
        <w:tabs>
          <w:tab w:val="right" w:pos="5030"/>
        </w:tabs>
        <w:rPr>
          <w:noProof/>
        </w:rPr>
      </w:pPr>
      <w:r>
        <w:rPr>
          <w:noProof/>
        </w:rPr>
        <w:t>‏</w:t>
      </w:r>
      <w:dir w:val="rtl">
        <w:r>
          <w:rPr>
            <w:noProof/>
          </w:rPr>
          <w:t>ترخيص موقع 125 امتحان لشهادة Microsoft Learning MOS/MCE</w:t>
        </w:r>
        <w:r>
          <w:rPr>
            <w:noProof/>
          </w:rPr>
          <w:t>‬, 73</w:t>
        </w:r>
        <w:r w:rsidR="00CF7717">
          <w:t>‬</w:t>
        </w:r>
      </w:dir>
    </w:p>
    <w:p w:rsidR="00B00D80" w:rsidRDefault="00B00D80">
      <w:pPr>
        <w:pStyle w:val="Index1"/>
        <w:tabs>
          <w:tab w:val="right" w:pos="5030"/>
        </w:tabs>
        <w:rPr>
          <w:noProof/>
        </w:rPr>
      </w:pPr>
      <w:r>
        <w:rPr>
          <w:noProof/>
        </w:rPr>
        <w:t>‏</w:t>
      </w:r>
      <w:dir w:val="rtl">
        <w:r>
          <w:rPr>
            <w:noProof/>
          </w:rPr>
          <w:t>ترخيص موقع 125 امتحان لشهادة Microsoft Learning MTA/MCA</w:t>
        </w:r>
        <w:r>
          <w:rPr>
            <w:noProof/>
          </w:rPr>
          <w:t>‬, 73</w:t>
        </w:r>
        <w:r w:rsidR="00CF7717">
          <w:t>‬</w:t>
        </w:r>
      </w:dir>
    </w:p>
    <w:p w:rsidR="00B00D80" w:rsidRDefault="00B00D80">
      <w:pPr>
        <w:pStyle w:val="Index1"/>
        <w:tabs>
          <w:tab w:val="right" w:pos="5030"/>
        </w:tabs>
        <w:rPr>
          <w:noProof/>
        </w:rPr>
      </w:pPr>
      <w:r>
        <w:rPr>
          <w:noProof/>
        </w:rPr>
        <w:t>‏</w:t>
      </w:r>
      <w:dir w:val="rtl">
        <w:r>
          <w:rPr>
            <w:noProof/>
          </w:rPr>
          <w:t>ترخيص موقع 500 امتحان لشهادة Microsoft Learning MOS/MTA/MCE, 73</w:t>
        </w:r>
        <w:r w:rsidR="00CF7717">
          <w:t>‬</w:t>
        </w:r>
      </w:dir>
    </w:p>
    <w:p w:rsidR="00B00D80" w:rsidRDefault="00B00D80">
      <w:pPr>
        <w:pStyle w:val="Index1"/>
        <w:tabs>
          <w:tab w:val="right" w:pos="5030"/>
        </w:tabs>
        <w:rPr>
          <w:noProof/>
        </w:rPr>
      </w:pPr>
      <w:r>
        <w:rPr>
          <w:noProof/>
        </w:rPr>
        <w:t>ترخيص وصول العميل المحلي لـ Microsoft Dynamics 365 for Operations, 19, 89</w:t>
      </w:r>
    </w:p>
    <w:p w:rsidR="00B00D80" w:rsidRDefault="00B00D80">
      <w:pPr>
        <w:pStyle w:val="Index1"/>
        <w:tabs>
          <w:tab w:val="right" w:pos="5030"/>
        </w:tabs>
        <w:rPr>
          <w:noProof/>
        </w:rPr>
      </w:pPr>
      <w:r>
        <w:rPr>
          <w:noProof/>
        </w:rPr>
        <w:t>ترخيص وصول العميل المحلي لـ Microsoft Dynamics 365 لأعضاء الفريق, 19, 89</w:t>
      </w:r>
    </w:p>
    <w:p w:rsidR="00B00D80" w:rsidRDefault="00B00D80">
      <w:pPr>
        <w:pStyle w:val="Index1"/>
        <w:tabs>
          <w:tab w:val="right" w:pos="5030"/>
        </w:tabs>
        <w:rPr>
          <w:noProof/>
        </w:rPr>
      </w:pPr>
      <w:r>
        <w:rPr>
          <w:noProof/>
        </w:rPr>
        <w:t>ترخيص وصول العميل المحلي لـ Microsoft Dynamics 365 لخدمة العملاء, 89</w:t>
      </w:r>
    </w:p>
    <w:p w:rsidR="00B00D80" w:rsidRDefault="00B00D80">
      <w:pPr>
        <w:pStyle w:val="Index1"/>
        <w:tabs>
          <w:tab w:val="right" w:pos="5030"/>
        </w:tabs>
        <w:rPr>
          <w:noProof/>
        </w:rPr>
      </w:pPr>
      <w:r>
        <w:rPr>
          <w:noProof/>
        </w:rPr>
        <w:t>ترخيص وصول العميل المحلي لـ Microsoft Dynamics 365 لخدمة العملاء, 19</w:t>
      </w:r>
    </w:p>
    <w:p w:rsidR="00B00D80" w:rsidRDefault="00B00D80">
      <w:pPr>
        <w:pStyle w:val="Index1"/>
        <w:tabs>
          <w:tab w:val="right" w:pos="5030"/>
        </w:tabs>
        <w:rPr>
          <w:noProof/>
        </w:rPr>
      </w:pPr>
      <w:r>
        <w:rPr>
          <w:noProof/>
        </w:rPr>
        <w:t>‏</w:t>
      </w:r>
      <w:dir w:val="rtl">
        <w:r>
          <w:rPr>
            <w:noProof/>
          </w:rPr>
          <w:t>ترخيص وصول العميل المحلي لـ Microsoft Dynamics 365 للمبيعات</w:t>
        </w:r>
        <w:r>
          <w:rPr>
            <w:noProof/>
          </w:rPr>
          <w:t>‬, 89</w:t>
        </w:r>
        <w:r w:rsidR="00CF7717">
          <w:t>‬</w:t>
        </w:r>
      </w:dir>
    </w:p>
    <w:p w:rsidR="00B00D80" w:rsidRDefault="00B00D80">
      <w:pPr>
        <w:pStyle w:val="Index1"/>
        <w:tabs>
          <w:tab w:val="right" w:pos="5030"/>
        </w:tabs>
        <w:rPr>
          <w:noProof/>
        </w:rPr>
      </w:pPr>
      <w:r>
        <w:rPr>
          <w:noProof/>
        </w:rPr>
        <w:t>ترخيص وصول العميل المحلي لـ Microsoft Dynamics 365 للمبيعات, 19</w:t>
      </w:r>
    </w:p>
    <w:p w:rsidR="00B00D80" w:rsidRDefault="00B00D80">
      <w:pPr>
        <w:pStyle w:val="Index1"/>
        <w:tabs>
          <w:tab w:val="right" w:pos="5030"/>
        </w:tabs>
        <w:rPr>
          <w:noProof/>
        </w:rPr>
      </w:pPr>
      <w:r>
        <w:rPr>
          <w:noProof/>
        </w:rPr>
        <w:t>ترخيص وصول العميل المحلي للجهاز لـ Microsoft Dynamics 365 for Operations, 19</w:t>
      </w:r>
    </w:p>
    <w:p w:rsidR="00B00D80" w:rsidRDefault="00B00D80">
      <w:pPr>
        <w:pStyle w:val="Index1"/>
        <w:tabs>
          <w:tab w:val="right" w:pos="5030"/>
        </w:tabs>
        <w:rPr>
          <w:noProof/>
        </w:rPr>
      </w:pPr>
      <w:r>
        <w:rPr>
          <w:noProof/>
        </w:rPr>
        <w:t>ترخيص وصول العميل المحلي للنشاط لـ Microsoft Dynamics 365 for Operations, 19, 89</w:t>
      </w:r>
    </w:p>
    <w:p w:rsidR="00B00D80" w:rsidRDefault="00B00D80">
      <w:pPr>
        <w:pStyle w:val="Index1"/>
        <w:tabs>
          <w:tab w:val="right" w:pos="5030"/>
        </w:tabs>
        <w:rPr>
          <w:noProof/>
        </w:rPr>
      </w:pPr>
      <w:r>
        <w:rPr>
          <w:noProof/>
        </w:rPr>
        <w:t>ترخيص وصول العميل لـ Exchange Server Enterprise 2016, 24</w:t>
      </w:r>
    </w:p>
    <w:p w:rsidR="00B00D80" w:rsidRDefault="00B00D80">
      <w:pPr>
        <w:pStyle w:val="Index1"/>
        <w:tabs>
          <w:tab w:val="right" w:pos="5030"/>
        </w:tabs>
        <w:rPr>
          <w:noProof/>
        </w:rPr>
      </w:pPr>
      <w:r>
        <w:rPr>
          <w:noProof/>
        </w:rPr>
        <w:t>ترخيص وصول العميل لـ Exchange Server Standard 2016, 25</w:t>
      </w:r>
    </w:p>
    <w:p w:rsidR="00B00D80" w:rsidRDefault="00B00D80">
      <w:pPr>
        <w:pStyle w:val="Index1"/>
        <w:tabs>
          <w:tab w:val="right" w:pos="5030"/>
        </w:tabs>
        <w:rPr>
          <w:noProof/>
        </w:rPr>
      </w:pPr>
      <w:r>
        <w:rPr>
          <w:noProof/>
        </w:rPr>
        <w:t>ترخيص وصول العميل لـ Microsoft Dynamics 365 for Customer Service, 83</w:t>
      </w:r>
    </w:p>
    <w:p w:rsidR="00B00D80" w:rsidRDefault="00B00D80">
      <w:pPr>
        <w:pStyle w:val="Index1"/>
        <w:tabs>
          <w:tab w:val="right" w:pos="5030"/>
        </w:tabs>
        <w:rPr>
          <w:noProof/>
        </w:rPr>
      </w:pPr>
      <w:r>
        <w:rPr>
          <w:noProof/>
        </w:rPr>
        <w:t>ترخيص وصول العميل لـ Microsoft Dynamics 365 for Operations, 83</w:t>
      </w:r>
    </w:p>
    <w:p w:rsidR="00B00D80" w:rsidRDefault="00B00D80">
      <w:pPr>
        <w:pStyle w:val="Index1"/>
        <w:tabs>
          <w:tab w:val="right" w:pos="5030"/>
        </w:tabs>
        <w:rPr>
          <w:noProof/>
        </w:rPr>
      </w:pPr>
      <w:r>
        <w:rPr>
          <w:noProof/>
        </w:rPr>
        <w:t>ترخيص وصول العميل لـ Microsoft Dynamics 365 for Sales, 83</w:t>
      </w:r>
    </w:p>
    <w:p w:rsidR="00B00D80" w:rsidRDefault="00B00D80">
      <w:pPr>
        <w:pStyle w:val="Index1"/>
        <w:tabs>
          <w:tab w:val="right" w:pos="5030"/>
        </w:tabs>
        <w:rPr>
          <w:noProof/>
        </w:rPr>
      </w:pPr>
      <w:r>
        <w:rPr>
          <w:noProof/>
        </w:rPr>
        <w:t>‏</w:t>
      </w:r>
      <w:dir w:val="rtl">
        <w:r>
          <w:rPr>
            <w:noProof/>
          </w:rPr>
          <w:t>ترخيص وصول العميل لـ Microsoft Identity Manager 2016, 21</w:t>
        </w:r>
        <w:r w:rsidR="00CF7717">
          <w:t>‬</w:t>
        </w:r>
      </w:dir>
    </w:p>
    <w:p w:rsidR="00B00D80" w:rsidRDefault="00B00D80">
      <w:pPr>
        <w:pStyle w:val="Index1"/>
        <w:tabs>
          <w:tab w:val="right" w:pos="5030"/>
        </w:tabs>
        <w:rPr>
          <w:noProof/>
        </w:rPr>
      </w:pPr>
      <w:r>
        <w:rPr>
          <w:noProof/>
        </w:rPr>
        <w:t>ترخيص وصول العميل لـ Project Server 2016, 26</w:t>
      </w:r>
    </w:p>
    <w:p w:rsidR="00B00D80" w:rsidRDefault="00B00D80">
      <w:pPr>
        <w:pStyle w:val="Index1"/>
        <w:tabs>
          <w:tab w:val="right" w:pos="5030"/>
        </w:tabs>
        <w:rPr>
          <w:noProof/>
        </w:rPr>
      </w:pPr>
      <w:r>
        <w:rPr>
          <w:noProof/>
        </w:rPr>
        <w:t>ترخيص وصول العميل لـ SharePoint Server 2016 Standard, 26</w:t>
      </w:r>
    </w:p>
    <w:p w:rsidR="00B00D80" w:rsidRDefault="00B00D80">
      <w:pPr>
        <w:pStyle w:val="Index1"/>
        <w:tabs>
          <w:tab w:val="right" w:pos="5030"/>
        </w:tabs>
        <w:rPr>
          <w:noProof/>
        </w:rPr>
      </w:pPr>
      <w:r>
        <w:rPr>
          <w:noProof/>
        </w:rPr>
        <w:t>‏</w:t>
      </w:r>
      <w:dir w:val="rtl">
        <w:r>
          <w:rPr>
            <w:noProof/>
          </w:rPr>
          <w:t>ترخيص وصول العميل لـ Skype for Business Plus</w:t>
        </w:r>
        <w:r>
          <w:rPr>
            <w:noProof/>
          </w:rPr>
          <w:t>‬, 28</w:t>
        </w:r>
        <w:r w:rsidR="00CF7717">
          <w:t>‬</w:t>
        </w:r>
      </w:dir>
    </w:p>
    <w:p w:rsidR="00B00D80" w:rsidRDefault="00B00D80">
      <w:pPr>
        <w:pStyle w:val="Index1"/>
        <w:tabs>
          <w:tab w:val="right" w:pos="5030"/>
        </w:tabs>
        <w:rPr>
          <w:noProof/>
        </w:rPr>
      </w:pPr>
      <w:r>
        <w:rPr>
          <w:noProof/>
        </w:rPr>
        <w:t>ترخيص وصول العميل لـ Skype for Business Server 2015 Plus, 28</w:t>
      </w:r>
    </w:p>
    <w:p w:rsidR="00B00D80" w:rsidRDefault="00B00D80">
      <w:pPr>
        <w:pStyle w:val="Index1"/>
        <w:tabs>
          <w:tab w:val="right" w:pos="5030"/>
        </w:tabs>
        <w:rPr>
          <w:noProof/>
        </w:rPr>
      </w:pPr>
      <w:r>
        <w:rPr>
          <w:noProof/>
        </w:rPr>
        <w:t>‎ترخيص وصول العميل لـ Skype for Business Server 2015 Standard, 28</w:t>
      </w:r>
    </w:p>
    <w:p w:rsidR="00B00D80" w:rsidRDefault="00B00D80">
      <w:pPr>
        <w:pStyle w:val="Index1"/>
        <w:tabs>
          <w:tab w:val="right" w:pos="5030"/>
        </w:tabs>
        <w:rPr>
          <w:noProof/>
        </w:rPr>
      </w:pPr>
      <w:r>
        <w:rPr>
          <w:noProof/>
        </w:rPr>
        <w:t>ترخيص وصول العميل لـ Visual Studio Team Foundation Server 2018, 39</w:t>
      </w:r>
    </w:p>
    <w:p w:rsidR="00B00D80" w:rsidRDefault="00B00D80">
      <w:pPr>
        <w:pStyle w:val="Index1"/>
        <w:tabs>
          <w:tab w:val="right" w:pos="5030"/>
        </w:tabs>
        <w:rPr>
          <w:noProof/>
        </w:rPr>
      </w:pPr>
      <w:r>
        <w:rPr>
          <w:noProof/>
        </w:rPr>
        <w:t>ترخيص وصول العميل لخدمات إدارة حقوق Active Directory لـ Windows Server 2016, 49</w:t>
      </w:r>
    </w:p>
    <w:p w:rsidR="00B00D80" w:rsidRDefault="00B00D80">
      <w:pPr>
        <w:pStyle w:val="Index1"/>
        <w:tabs>
          <w:tab w:val="right" w:pos="5030"/>
        </w:tabs>
        <w:rPr>
          <w:noProof/>
        </w:rPr>
      </w:pPr>
      <w:r>
        <w:rPr>
          <w:noProof/>
        </w:rPr>
        <w:t>ترخيص وصول العميل لخدمات سطح المكتب البعيد لـ Windows Server 2016, 49</w:t>
      </w:r>
    </w:p>
    <w:p w:rsidR="00B00D80" w:rsidRDefault="00B00D80">
      <w:pPr>
        <w:pStyle w:val="Index1"/>
        <w:tabs>
          <w:tab w:val="right" w:pos="5030"/>
        </w:tabs>
        <w:rPr>
          <w:noProof/>
        </w:rPr>
      </w:pPr>
      <w:r>
        <w:rPr>
          <w:noProof/>
        </w:rPr>
        <w:t>‏</w:t>
      </w:r>
      <w:dir w:val="rtl">
        <w:r>
          <w:rPr>
            <w:noProof/>
          </w:rPr>
          <w:t>ترخيص وصول العميل للمؤسسة</w:t>
        </w:r>
        <w:r>
          <w:rPr>
            <w:noProof/>
          </w:rPr>
          <w:t>‬, 83</w:t>
        </w:r>
        <w:r w:rsidR="00CF7717">
          <w:t>‬</w:t>
        </w:r>
      </w:dir>
    </w:p>
    <w:p w:rsidR="00B00D80" w:rsidRDefault="00B00D80">
      <w:pPr>
        <w:pStyle w:val="Index1"/>
        <w:tabs>
          <w:tab w:val="right" w:pos="5030"/>
        </w:tabs>
        <w:rPr>
          <w:noProof/>
        </w:rPr>
      </w:pPr>
      <w:r>
        <w:rPr>
          <w:noProof/>
        </w:rPr>
        <w:t>ترخيص وصول العميل للمؤسسة, 89</w:t>
      </w:r>
    </w:p>
    <w:p w:rsidR="00B00D80" w:rsidRDefault="00B00D80">
      <w:pPr>
        <w:pStyle w:val="Index1"/>
        <w:tabs>
          <w:tab w:val="right" w:pos="5030"/>
        </w:tabs>
        <w:rPr>
          <w:noProof/>
        </w:rPr>
      </w:pPr>
      <w:r>
        <w:rPr>
          <w:noProof/>
        </w:rPr>
        <w:t>ترخيص وصول العميل للمؤسسة SharePoint Server 2016, 26</w:t>
      </w:r>
    </w:p>
    <w:p w:rsidR="00B00D80" w:rsidRDefault="00B00D80">
      <w:pPr>
        <w:pStyle w:val="Index1"/>
        <w:tabs>
          <w:tab w:val="right" w:pos="5030"/>
        </w:tabs>
        <w:rPr>
          <w:noProof/>
        </w:rPr>
      </w:pPr>
      <w:r>
        <w:rPr>
          <w:noProof/>
        </w:rPr>
        <w:t>ترخيص وصول العميل للمؤسسة لـ Microsoft Dynamics AX, 83</w:t>
      </w:r>
    </w:p>
    <w:p w:rsidR="00B00D80" w:rsidRDefault="00B00D80">
      <w:pPr>
        <w:pStyle w:val="Index1"/>
        <w:tabs>
          <w:tab w:val="right" w:pos="5030"/>
        </w:tabs>
        <w:rPr>
          <w:noProof/>
        </w:rPr>
      </w:pPr>
      <w:r>
        <w:rPr>
          <w:noProof/>
        </w:rPr>
        <w:t>ترخيص وصول العميل للمؤسسة لـ Skype for Business Server 2015, 28</w:t>
      </w:r>
    </w:p>
    <w:p w:rsidR="00B00D80" w:rsidRDefault="00B00D80">
      <w:pPr>
        <w:pStyle w:val="Index1"/>
        <w:tabs>
          <w:tab w:val="right" w:pos="5030"/>
        </w:tabs>
        <w:rPr>
          <w:noProof/>
        </w:rPr>
      </w:pPr>
      <w:r>
        <w:rPr>
          <w:noProof/>
        </w:rPr>
        <w:t>ترخيص وصول العميل للنشاط لـ Microsoft Dynamics 365 for Operations, 83</w:t>
      </w:r>
    </w:p>
    <w:p w:rsidR="00B00D80" w:rsidRDefault="00B00D80">
      <w:pPr>
        <w:pStyle w:val="Index1"/>
        <w:tabs>
          <w:tab w:val="right" w:pos="5030"/>
        </w:tabs>
        <w:rPr>
          <w:noProof/>
        </w:rPr>
      </w:pPr>
      <w:r>
        <w:rPr>
          <w:noProof/>
        </w:rPr>
        <w:t>‏</w:t>
      </w:r>
      <w:dir w:val="rtl">
        <w:r>
          <w:rPr>
            <w:noProof/>
          </w:rPr>
          <w:t>ترخيص وصول العميل لمهام Microsoft Dynamics AX, 83</w:t>
        </w:r>
        <w:r w:rsidR="00CF7717">
          <w:t>‬</w:t>
        </w:r>
      </w:dir>
    </w:p>
    <w:p w:rsidR="00B00D80" w:rsidRDefault="00B00D80">
      <w:pPr>
        <w:pStyle w:val="Index1"/>
        <w:tabs>
          <w:tab w:val="right" w:pos="5030"/>
        </w:tabs>
        <w:rPr>
          <w:noProof/>
        </w:rPr>
      </w:pPr>
      <w:r>
        <w:rPr>
          <w:noProof/>
        </w:rPr>
        <w:t>ترخيص وصول العميل لوظائف Microsoft Dynamics AX, 83</w:t>
      </w:r>
    </w:p>
    <w:p w:rsidR="00B00D80" w:rsidRDefault="00B00D80">
      <w:pPr>
        <w:pStyle w:val="Index1"/>
        <w:tabs>
          <w:tab w:val="right" w:pos="5030"/>
        </w:tabs>
        <w:rPr>
          <w:noProof/>
        </w:rPr>
      </w:pPr>
      <w:r>
        <w:rPr>
          <w:noProof/>
        </w:rPr>
        <w:t>ترقية Windows 10 Education, 41</w:t>
      </w:r>
    </w:p>
    <w:p w:rsidR="00B00D80" w:rsidRDefault="00B00D80">
      <w:pPr>
        <w:pStyle w:val="Index1"/>
        <w:tabs>
          <w:tab w:val="right" w:pos="5030"/>
        </w:tabs>
        <w:rPr>
          <w:noProof/>
        </w:rPr>
      </w:pPr>
      <w:r>
        <w:rPr>
          <w:noProof/>
        </w:rPr>
        <w:t>ترقية Windows 10 Enterprise LTSB 2016 (لكل جهاز), 41</w:t>
      </w:r>
    </w:p>
    <w:p w:rsidR="00B00D80" w:rsidRDefault="00B00D80">
      <w:pPr>
        <w:pStyle w:val="Index1"/>
        <w:tabs>
          <w:tab w:val="right" w:pos="5030"/>
        </w:tabs>
        <w:rPr>
          <w:noProof/>
        </w:rPr>
      </w:pPr>
      <w:r>
        <w:rPr>
          <w:noProof/>
        </w:rPr>
        <w:t>ترقية Windows 10 Pro, 40</w:t>
      </w:r>
    </w:p>
    <w:p w:rsidR="00B00D80" w:rsidRDefault="00B00D80">
      <w:pPr>
        <w:pStyle w:val="Index1"/>
        <w:tabs>
          <w:tab w:val="right" w:pos="5030"/>
        </w:tabs>
        <w:rPr>
          <w:noProof/>
        </w:rPr>
      </w:pPr>
      <w:r>
        <w:rPr>
          <w:noProof/>
        </w:rPr>
        <w:t>جهاز Microsoft Dynamics 365 for Operations، إصدار Enterprise بخيار, 60</w:t>
      </w:r>
    </w:p>
    <w:p w:rsidR="00B00D80" w:rsidRDefault="00B00D80">
      <w:pPr>
        <w:pStyle w:val="Index1"/>
        <w:tabs>
          <w:tab w:val="right" w:pos="5030"/>
        </w:tabs>
        <w:rPr>
          <w:noProof/>
        </w:rPr>
      </w:pPr>
      <w:r>
        <w:rPr>
          <w:noProof/>
        </w:rPr>
        <w:t>حاوية Hyper-V, 77</w:t>
      </w:r>
    </w:p>
    <w:p w:rsidR="00B00D80" w:rsidRDefault="00B00D80">
      <w:pPr>
        <w:pStyle w:val="Index1"/>
        <w:tabs>
          <w:tab w:val="right" w:pos="5030"/>
        </w:tabs>
        <w:rPr>
          <w:noProof/>
        </w:rPr>
      </w:pPr>
      <w:r>
        <w:rPr>
          <w:noProof/>
        </w:rPr>
        <w:t>حاوية Windows Server, 77</w:t>
      </w:r>
    </w:p>
    <w:p w:rsidR="00B00D80" w:rsidRDefault="00B00D80">
      <w:pPr>
        <w:pStyle w:val="Index1"/>
        <w:tabs>
          <w:tab w:val="right" w:pos="5030"/>
        </w:tabs>
        <w:rPr>
          <w:noProof/>
        </w:rPr>
      </w:pPr>
      <w:r>
        <w:rPr>
          <w:noProof/>
        </w:rPr>
        <w:t>‎‏</w:t>
      </w:r>
      <w:dir w:val="rtl">
        <w:r>
          <w:rPr>
            <w:noProof/>
          </w:rPr>
          <w:t>حماية متقدمة من المخاطر لـ Office 365</w:t>
        </w:r>
        <w:r>
          <w:rPr>
            <w:noProof/>
          </w:rPr>
          <w:t>‬, 66</w:t>
        </w:r>
        <w:r w:rsidR="00CF7717">
          <w:t>‬</w:t>
        </w:r>
      </w:dir>
    </w:p>
    <w:p w:rsidR="00B00D80" w:rsidRDefault="00B00D80">
      <w:pPr>
        <w:pStyle w:val="Index1"/>
        <w:tabs>
          <w:tab w:val="right" w:pos="5030"/>
        </w:tabs>
        <w:rPr>
          <w:noProof/>
        </w:rPr>
      </w:pPr>
      <w:r>
        <w:rPr>
          <w:noProof/>
        </w:rPr>
        <w:t>خادم Dynamics 365 for Operations, 83</w:t>
      </w:r>
    </w:p>
    <w:p w:rsidR="00B00D80" w:rsidRDefault="00B00D80">
      <w:pPr>
        <w:pStyle w:val="Index1"/>
        <w:tabs>
          <w:tab w:val="right" w:pos="5030"/>
        </w:tabs>
        <w:rPr>
          <w:noProof/>
        </w:rPr>
      </w:pPr>
      <w:r>
        <w:rPr>
          <w:noProof/>
        </w:rPr>
        <w:t>خادم Microsoft Dynamics 365 for Operations, 19</w:t>
      </w:r>
    </w:p>
    <w:p w:rsidR="00B00D80" w:rsidRDefault="00B00D80">
      <w:pPr>
        <w:pStyle w:val="Index1"/>
        <w:tabs>
          <w:tab w:val="right" w:pos="5030"/>
        </w:tabs>
        <w:rPr>
          <w:noProof/>
        </w:rPr>
      </w:pPr>
      <w:r>
        <w:rPr>
          <w:noProof/>
        </w:rPr>
        <w:t>خدمات Microsoft Azure, 54, 90</w:t>
      </w:r>
    </w:p>
    <w:p w:rsidR="00B00D80" w:rsidRDefault="00B00D80">
      <w:pPr>
        <w:pStyle w:val="Index1"/>
        <w:tabs>
          <w:tab w:val="right" w:pos="5030"/>
        </w:tabs>
        <w:rPr>
          <w:noProof/>
        </w:rPr>
      </w:pPr>
      <w:r>
        <w:rPr>
          <w:noProof/>
        </w:rPr>
        <w:t>خدمات الامتثال المتطورة في Office 365, 66</w:t>
      </w:r>
    </w:p>
    <w:p w:rsidR="00B00D80" w:rsidRDefault="00B00D80">
      <w:pPr>
        <w:pStyle w:val="Index1"/>
        <w:tabs>
          <w:tab w:val="right" w:pos="5030"/>
        </w:tabs>
        <w:rPr>
          <w:noProof/>
        </w:rPr>
      </w:pPr>
      <w:r>
        <w:rPr>
          <w:noProof/>
        </w:rPr>
        <w:t>خطة Azure App Service, 55</w:t>
      </w:r>
    </w:p>
    <w:p w:rsidR="00B00D80" w:rsidRDefault="00B00D80">
      <w:pPr>
        <w:pStyle w:val="Index1"/>
        <w:tabs>
          <w:tab w:val="right" w:pos="5030"/>
        </w:tabs>
        <w:rPr>
          <w:noProof/>
        </w:rPr>
      </w:pPr>
      <w:r>
        <w:rPr>
          <w:noProof/>
        </w:rPr>
        <w:t>خطة Microsoft Azure StorSimple مع الجهاز (8100 جهاز), 55</w:t>
      </w:r>
    </w:p>
    <w:p w:rsidR="00B00D80" w:rsidRDefault="00B00D80">
      <w:pPr>
        <w:pStyle w:val="Index1"/>
        <w:tabs>
          <w:tab w:val="right" w:pos="5030"/>
        </w:tabs>
        <w:rPr>
          <w:noProof/>
        </w:rPr>
      </w:pPr>
      <w:r>
        <w:rPr>
          <w:noProof/>
        </w:rPr>
        <w:t>خطة Microsoft Azure StorSimple مع الجهاز (8600 جهاز), 55</w:t>
      </w:r>
    </w:p>
    <w:p w:rsidR="00B00D80" w:rsidRDefault="00B00D80">
      <w:pPr>
        <w:pStyle w:val="Index1"/>
        <w:tabs>
          <w:tab w:val="right" w:pos="5030"/>
        </w:tabs>
        <w:rPr>
          <w:noProof/>
        </w:rPr>
      </w:pPr>
      <w:r>
        <w:rPr>
          <w:noProof/>
        </w:rPr>
        <w:t>خطة Microsoft Dynamics 365 Unified Operations, إصدار Enterprise بخيار, 60</w:t>
      </w:r>
    </w:p>
    <w:p w:rsidR="00B00D80" w:rsidRDefault="00B00D80">
      <w:pPr>
        <w:pStyle w:val="Index1"/>
        <w:tabs>
          <w:tab w:val="right" w:pos="5030"/>
        </w:tabs>
        <w:rPr>
          <w:noProof/>
        </w:rPr>
      </w:pPr>
      <w:r>
        <w:rPr>
          <w:noProof/>
        </w:rPr>
        <w:t>خطة Microsoft Dynamics 365 Unified Operations، إصدارEnterprise, 60</w:t>
      </w:r>
    </w:p>
    <w:p w:rsidR="00B00D80" w:rsidRDefault="00B00D80">
      <w:pPr>
        <w:pStyle w:val="Index1"/>
        <w:tabs>
          <w:tab w:val="right" w:pos="5030"/>
        </w:tabs>
        <w:rPr>
          <w:noProof/>
        </w:rPr>
      </w:pPr>
      <w:r>
        <w:rPr>
          <w:noProof/>
        </w:rPr>
        <w:t>خطة Microsoft Dynamics 365 Unified Operations، البرنامج الإضافي لإصدارEnterprise, 60</w:t>
      </w:r>
    </w:p>
    <w:p w:rsidR="00B00D80" w:rsidRDefault="00B00D80">
      <w:pPr>
        <w:pStyle w:val="Index1"/>
        <w:tabs>
          <w:tab w:val="right" w:pos="5030"/>
        </w:tabs>
        <w:rPr>
          <w:noProof/>
        </w:rPr>
      </w:pPr>
      <w:r>
        <w:rPr>
          <w:noProof/>
        </w:rPr>
        <w:t>خطة Microsoft Dynamics 365، إصدار Enterprise (ترخيص اشتراك المستخدم), 60</w:t>
      </w:r>
    </w:p>
    <w:p w:rsidR="00B00D80" w:rsidRDefault="00B00D80">
      <w:pPr>
        <w:pStyle w:val="Index1"/>
        <w:tabs>
          <w:tab w:val="right" w:pos="5030"/>
        </w:tabs>
        <w:rPr>
          <w:noProof/>
        </w:rPr>
      </w:pPr>
      <w:r>
        <w:rPr>
          <w:noProof/>
        </w:rPr>
        <w:t>خطة Microsoft Dynamics 365، إصدار Enterprise بخيار, 60</w:t>
      </w:r>
    </w:p>
    <w:p w:rsidR="00B00D80" w:rsidRDefault="00B00D80">
      <w:pPr>
        <w:pStyle w:val="Index1"/>
        <w:tabs>
          <w:tab w:val="right" w:pos="5030"/>
        </w:tabs>
        <w:rPr>
          <w:noProof/>
        </w:rPr>
      </w:pPr>
      <w:r>
        <w:rPr>
          <w:noProof/>
        </w:rPr>
        <w:t>خطة Microsoft Dynamics 365، البرنامج الإضافي لإصدار Enterprise (ترخيص اشتراك المستخدم), 60</w:t>
      </w:r>
    </w:p>
    <w:p w:rsidR="00B00D80" w:rsidRDefault="00B00D80">
      <w:pPr>
        <w:pStyle w:val="Index1"/>
        <w:tabs>
          <w:tab w:val="right" w:pos="5030"/>
        </w:tabs>
        <w:rPr>
          <w:noProof/>
        </w:rPr>
      </w:pPr>
      <w:r>
        <w:rPr>
          <w:noProof/>
        </w:rPr>
        <w:t>خطة الاتصال, 69</w:t>
      </w:r>
    </w:p>
    <w:p w:rsidR="00B00D80" w:rsidRDefault="00B00D80">
      <w:pPr>
        <w:pStyle w:val="Index1"/>
        <w:tabs>
          <w:tab w:val="right" w:pos="5030"/>
        </w:tabs>
        <w:rPr>
          <w:noProof/>
        </w:rPr>
      </w:pPr>
      <w:r>
        <w:rPr>
          <w:noProof/>
        </w:rPr>
        <w:t>خطة التفاعل مع عملاء Microsoft Dynamics 365، إصدار Enterprise (ترخيص اشتراك المستخدم), 59</w:t>
      </w:r>
    </w:p>
    <w:p w:rsidR="00B00D80" w:rsidRDefault="00B00D80">
      <w:pPr>
        <w:pStyle w:val="Index1"/>
        <w:tabs>
          <w:tab w:val="right" w:pos="5030"/>
        </w:tabs>
        <w:rPr>
          <w:noProof/>
        </w:rPr>
      </w:pPr>
      <w:r>
        <w:rPr>
          <w:noProof/>
        </w:rPr>
        <w:t>خطة التفاعل مع عملاء Microsoft Dynamics 365، البرنامج الإضافي لإصدار Enterprise, 59</w:t>
      </w:r>
    </w:p>
    <w:p w:rsidR="00B00D80" w:rsidRDefault="00B00D80">
      <w:pPr>
        <w:pStyle w:val="Index1"/>
        <w:tabs>
          <w:tab w:val="right" w:pos="5030"/>
        </w:tabs>
        <w:rPr>
          <w:noProof/>
        </w:rPr>
      </w:pPr>
      <w:r>
        <w:rPr>
          <w:noProof/>
        </w:rPr>
        <w:t>مجموعة Windows Embedded 8 Standard Enterprise ‏(100 حزمة), 41</w:t>
      </w:r>
    </w:p>
    <w:p w:rsidR="00B00D80" w:rsidRDefault="00B00D80">
      <w:pPr>
        <w:pStyle w:val="Index1"/>
        <w:tabs>
          <w:tab w:val="right" w:pos="5030"/>
        </w:tabs>
        <w:rPr>
          <w:noProof/>
        </w:rPr>
      </w:pPr>
      <w:r>
        <w:rPr>
          <w:noProof/>
        </w:rPr>
        <w:t>مجموعة اتفاقية ترخيص وصول العميل الأساسية, 14</w:t>
      </w:r>
    </w:p>
    <w:p w:rsidR="00B00D80" w:rsidRDefault="00B00D80">
      <w:pPr>
        <w:pStyle w:val="Index1"/>
        <w:tabs>
          <w:tab w:val="right" w:pos="5030"/>
        </w:tabs>
        <w:rPr>
          <w:noProof/>
        </w:rPr>
      </w:pPr>
      <w:r>
        <w:rPr>
          <w:noProof/>
        </w:rPr>
        <w:t>مجموعة اتفاقية ترخيص وصول العميل للمؤسسة, 67</w:t>
      </w:r>
    </w:p>
    <w:p w:rsidR="00B00D80" w:rsidRDefault="00B00D80">
      <w:pPr>
        <w:pStyle w:val="Index1"/>
        <w:tabs>
          <w:tab w:val="right" w:pos="5030"/>
        </w:tabs>
        <w:rPr>
          <w:noProof/>
        </w:rPr>
      </w:pPr>
      <w:r>
        <w:rPr>
          <w:noProof/>
        </w:rPr>
        <w:t>مجموعة ‏</w:t>
      </w:r>
      <w:dir w:val="rtl">
        <w:r>
          <w:rPr>
            <w:noProof/>
          </w:rPr>
          <w:t>ترخيص وصول العميل للمؤسسة, 14</w:t>
        </w:r>
        <w:r w:rsidR="00CF7717">
          <w:t>‬</w:t>
        </w:r>
      </w:dir>
    </w:p>
    <w:p w:rsidR="00B00D80" w:rsidRDefault="00B00D80">
      <w:pPr>
        <w:pStyle w:val="Index1"/>
        <w:tabs>
          <w:tab w:val="right" w:pos="5030"/>
        </w:tabs>
        <w:rPr>
          <w:noProof/>
        </w:rPr>
      </w:pPr>
      <w:r>
        <w:rPr>
          <w:noProof/>
        </w:rPr>
        <w:t>مساحة تخزين ملفات إضافية لـ Office 365 تبلغ 1 غيغابايت, 68</w:t>
      </w:r>
    </w:p>
    <w:p w:rsidR="00B00D80" w:rsidRDefault="00B00D80">
      <w:pPr>
        <w:pStyle w:val="Index1"/>
        <w:tabs>
          <w:tab w:val="right" w:pos="5030"/>
        </w:tabs>
        <w:rPr>
          <w:noProof/>
        </w:rPr>
      </w:pPr>
      <w:r>
        <w:rPr>
          <w:noProof/>
        </w:rPr>
        <w:t>مكون ضمان SQL Server Enterprise المميز الإضافي, 29</w:t>
      </w:r>
    </w:p>
    <w:p w:rsidR="00B00D80" w:rsidRDefault="00B00D80">
      <w:pPr>
        <w:pStyle w:val="Index1"/>
        <w:tabs>
          <w:tab w:val="right" w:pos="5030"/>
        </w:tabs>
        <w:rPr>
          <w:noProof/>
        </w:rPr>
      </w:pPr>
      <w:r>
        <w:rPr>
          <w:noProof/>
        </w:rPr>
        <w:t>مكون ضمان SQL Server Standard المميز الإضافي, 29</w:t>
      </w:r>
    </w:p>
    <w:p w:rsidR="00B00D80" w:rsidRDefault="00B00D80">
      <w:pPr>
        <w:pStyle w:val="Index1"/>
        <w:tabs>
          <w:tab w:val="right" w:pos="5030"/>
        </w:tabs>
        <w:rPr>
          <w:noProof/>
        </w:rPr>
      </w:pPr>
      <w:r>
        <w:rPr>
          <w:noProof/>
        </w:rPr>
        <w:t>مكون ضمان Windows Server Datacenter Core المميز الإضافي (16 حزمة من التراخيص الأساسية), 50</w:t>
      </w:r>
    </w:p>
    <w:p w:rsidR="00B00D80" w:rsidRDefault="00B00D80">
      <w:pPr>
        <w:pStyle w:val="Index1"/>
        <w:tabs>
          <w:tab w:val="right" w:pos="5030"/>
        </w:tabs>
        <w:rPr>
          <w:noProof/>
        </w:rPr>
      </w:pPr>
      <w:r>
        <w:rPr>
          <w:noProof/>
        </w:rPr>
        <w:t>مكون ضمان Windows Server Datacenter Core المميز الإضافي (حزمتان من الترخيص الأساسي), 50</w:t>
      </w:r>
    </w:p>
    <w:p w:rsidR="00B00D80" w:rsidRDefault="00B00D80">
      <w:pPr>
        <w:pStyle w:val="Index1"/>
        <w:tabs>
          <w:tab w:val="right" w:pos="5030"/>
        </w:tabs>
        <w:rPr>
          <w:noProof/>
        </w:rPr>
      </w:pPr>
      <w:r>
        <w:rPr>
          <w:noProof/>
        </w:rPr>
        <w:t>مكون ضمان Windows Server Datacenter المميز الإضافي (ترخيص نواة ثنائي الحزمة), 16</w:t>
      </w:r>
    </w:p>
    <w:p w:rsidR="00B00D80" w:rsidRDefault="00B00D80">
      <w:pPr>
        <w:pStyle w:val="Index1"/>
        <w:tabs>
          <w:tab w:val="right" w:pos="5030"/>
        </w:tabs>
        <w:rPr>
          <w:noProof/>
        </w:rPr>
      </w:pPr>
      <w:r>
        <w:rPr>
          <w:noProof/>
        </w:rPr>
        <w:t>مكون ضمان Windows Server Standard Core المميز الإضافي (16 حزمة من التراخيص الأساسية), 50</w:t>
      </w:r>
    </w:p>
    <w:p w:rsidR="00B00D80" w:rsidRDefault="00B00D80">
      <w:pPr>
        <w:pStyle w:val="Index1"/>
        <w:tabs>
          <w:tab w:val="right" w:pos="5030"/>
        </w:tabs>
        <w:rPr>
          <w:noProof/>
        </w:rPr>
      </w:pPr>
      <w:r>
        <w:rPr>
          <w:noProof/>
        </w:rPr>
        <w:t>مكون ضمان Windows Server Standard Core المميز الإضافي (حزمتان من التراخيص الأساسية), 50</w:t>
      </w:r>
    </w:p>
    <w:p w:rsidR="00B00D80" w:rsidRDefault="00B00D80">
      <w:pPr>
        <w:pStyle w:val="Index1"/>
        <w:tabs>
          <w:tab w:val="right" w:pos="5030"/>
        </w:tabs>
        <w:rPr>
          <w:noProof/>
        </w:rPr>
      </w:pPr>
      <w:r>
        <w:rPr>
          <w:noProof/>
        </w:rPr>
        <w:t>مكون ضمان Windows Server Standard المميز الإضافي (ترخيص نواة ثنائي الحزمة), 16</w:t>
      </w:r>
    </w:p>
    <w:p w:rsidR="00B00D80" w:rsidRDefault="00B00D80">
      <w:pPr>
        <w:pStyle w:val="Index1"/>
        <w:tabs>
          <w:tab w:val="right" w:pos="5030"/>
        </w:tabs>
        <w:rPr>
          <w:noProof/>
        </w:rPr>
      </w:pPr>
      <w:r>
        <w:rPr>
          <w:noProof/>
        </w:rPr>
        <w:t>نشاط Microsoft Dynamics 365 for Operations، إصدارEnterprise, 20</w:t>
      </w:r>
    </w:p>
    <w:p w:rsidR="00B00D80" w:rsidRDefault="00B00D80">
      <w:pPr>
        <w:pStyle w:val="Index1"/>
        <w:tabs>
          <w:tab w:val="right" w:pos="5030"/>
        </w:tabs>
        <w:rPr>
          <w:noProof/>
        </w:rPr>
      </w:pPr>
      <w:r>
        <w:rPr>
          <w:noProof/>
        </w:rPr>
        <w:t>نظام الهاتف, 69</w:t>
      </w:r>
    </w:p>
    <w:p w:rsidR="00B00D80" w:rsidRDefault="00B00D80">
      <w:pPr>
        <w:pStyle w:val="Index1"/>
        <w:tabs>
          <w:tab w:val="right" w:pos="5030"/>
        </w:tabs>
        <w:rPr>
          <w:noProof/>
        </w:rPr>
      </w:pPr>
      <w:r>
        <w:rPr>
          <w:noProof/>
        </w:rPr>
        <w:t>وExchange Online Protection, 15</w:t>
      </w:r>
    </w:p>
    <w:p w:rsidR="00B00D80" w:rsidRDefault="00B00D80">
      <w:pPr>
        <w:pStyle w:val="Index1"/>
        <w:tabs>
          <w:tab w:val="right" w:pos="5030"/>
        </w:tabs>
        <w:rPr>
          <w:noProof/>
        </w:rPr>
      </w:pPr>
      <w:r>
        <w:rPr>
          <w:noProof/>
        </w:rPr>
        <w:t>وLync 2013, 22</w:t>
      </w:r>
    </w:p>
    <w:p w:rsidR="00B00D80" w:rsidRDefault="00B00D80">
      <w:pPr>
        <w:pStyle w:val="Index1"/>
        <w:tabs>
          <w:tab w:val="right" w:pos="5030"/>
        </w:tabs>
        <w:rPr>
          <w:noProof/>
        </w:rPr>
      </w:pPr>
      <w:r>
        <w:rPr>
          <w:noProof/>
        </w:rPr>
        <w:t>وWindows HPC Server, 52</w:t>
      </w:r>
    </w:p>
    <w:p w:rsidR="00B00D80" w:rsidRDefault="00B00D80">
      <w:pPr>
        <w:pStyle w:val="Index1"/>
        <w:tabs>
          <w:tab w:val="right" w:pos="5030"/>
        </w:tabs>
        <w:rPr>
          <w:noProof/>
        </w:rPr>
      </w:pPr>
      <w:r>
        <w:rPr>
          <w:noProof/>
        </w:rPr>
        <w:t>وWindows Server Enterprise, 52</w:t>
      </w:r>
    </w:p>
    <w:p w:rsidR="00B00D80" w:rsidRDefault="00B00D80">
      <w:pPr>
        <w:pStyle w:val="Index1"/>
        <w:tabs>
          <w:tab w:val="right" w:pos="5030"/>
        </w:tabs>
        <w:rPr>
          <w:noProof/>
        </w:rPr>
      </w:pPr>
      <w:r>
        <w:rPr>
          <w:noProof/>
        </w:rPr>
        <w:t>وWindows Server for Itanium Based Systems, 52</w:t>
      </w:r>
    </w:p>
    <w:p w:rsidR="00B00D80" w:rsidRDefault="00B00D80">
      <w:pPr>
        <w:pStyle w:val="Index1"/>
        <w:tabs>
          <w:tab w:val="right" w:pos="5030"/>
        </w:tabs>
        <w:rPr>
          <w:noProof/>
        </w:rPr>
      </w:pPr>
      <w:r>
        <w:rPr>
          <w:noProof/>
        </w:rPr>
        <w:t>وWindows Server HPC Edition, 52</w:t>
      </w:r>
    </w:p>
    <w:p w:rsidR="00B00D80" w:rsidRDefault="00B00D80">
      <w:pPr>
        <w:pStyle w:val="Index1"/>
        <w:tabs>
          <w:tab w:val="right" w:pos="5030"/>
        </w:tabs>
        <w:rPr>
          <w:noProof/>
        </w:rPr>
      </w:pPr>
      <w:r>
        <w:rPr>
          <w:noProof/>
        </w:rPr>
        <w:t>وWindows Small Business Server, 52</w:t>
      </w:r>
    </w:p>
    <w:p w:rsidR="00B00D80" w:rsidRDefault="00B00D80">
      <w:pPr>
        <w:pStyle w:val="ProductList-Body"/>
        <w:rPr>
          <w:noProof/>
        </w:rPr>
        <w:sectPr w:rsidR="00B00D80" w:rsidSect="00B00D80">
          <w:type w:val="continuous"/>
          <w:pgSz w:w="12240" w:h="15840" w:code="1"/>
          <w:pgMar w:top="1170" w:right="720" w:bottom="720" w:left="720" w:header="432" w:footer="288" w:gutter="0"/>
          <w:cols w:num="2" w:space="720"/>
          <w:bidi/>
        </w:sectPr>
      </w:pPr>
    </w:p>
    <w:p w:rsidR="006D0E10" w:rsidRDefault="007E0DDC">
      <w:pPr>
        <w:pStyle w:val="ProductList-Body"/>
        <w:sectPr w:rsidR="006D0E10" w:rsidSect="00B00D80">
          <w:type w:val="continuous"/>
          <w:pgSz w:w="12240" w:h="15840" w:code="1"/>
          <w:pgMar w:top="1170" w:right="720" w:bottom="720" w:left="720" w:header="432" w:footer="288" w:gutter="0"/>
          <w:cols w:num="2" w:space="360"/>
          <w:bidi/>
        </w:sectPr>
      </w:pPr>
      <w:r>
        <w:fldChar w:fldCharType="end"/>
      </w:r>
    </w:p>
    <w:p w:rsidR="006D0E10" w:rsidRDefault="006D0E10">
      <w:pPr>
        <w:pStyle w:val="ProductList-Body"/>
        <w:rPr>
          <w:rtl/>
        </w:rPr>
      </w:pPr>
    </w:p>
    <w:sectPr w:rsidR="006D0E10"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6FB8" w:rsidRDefault="00CB6FB8" w:rsidP="007C7D4D">
      <w:pPr>
        <w:spacing w:after="0"/>
      </w:pPr>
      <w:r>
        <w:separator/>
      </w:r>
    </w:p>
    <w:p w:rsidR="00CB6FB8" w:rsidRDefault="00CB6FB8"/>
  </w:endnote>
  <w:endnote w:type="continuationSeparator" w:id="0">
    <w:p w:rsidR="00CB6FB8" w:rsidRDefault="00CB6FB8" w:rsidP="007C7D4D">
      <w:pPr>
        <w:spacing w:after="0"/>
      </w:pPr>
      <w:r>
        <w:continuationSeparator/>
      </w:r>
    </w:p>
    <w:p w:rsidR="00CB6FB8" w:rsidRDefault="00CB6FB8"/>
  </w:endnote>
  <w:endnote w:type="continuationNotice" w:id="1">
    <w:p w:rsidR="00CB6FB8" w:rsidRDefault="00CB6FB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69BF" w:rsidRDefault="007E0DD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4">
            <w:r w:rsidR="007E0DDC">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844">
            <w:r w:rsidR="007E0DDC">
              <w:rPr>
                <w:color w:val="00467F"/>
                <w:u w:val="single"/>
                <w:rtl/>
              </w:rPr>
              <w:t>الفهرس</w:t>
            </w:r>
          </w:hyperlink>
        </w:p>
      </w:tc>
    </w:tr>
  </w:tbl>
  <w:p w:rsidR="006D0E10" w:rsidRDefault="006D0E10">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D0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842">
            <w:r w:rsidR="007E0DD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1">
            <w:r w:rsidR="007E0DD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36">
            <w:r w:rsidR="007E0DD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7">
            <w:r w:rsidR="007E0DD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8">
            <w:r w:rsidR="007E0DD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49">
            <w:r w:rsidR="007E0DD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0E10" w:rsidRDefault="00CF7717">
          <w:pPr>
            <w:pStyle w:val="PURFooterText"/>
            <w:jc w:val="center"/>
            <w:rPr>
              <w:rtl/>
            </w:rPr>
          </w:pPr>
          <w:hyperlink w:anchor="_Sec591">
            <w:r w:rsidR="007E0DD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0E10" w:rsidRDefault="006D0E1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0E10" w:rsidRDefault="00CF7717">
          <w:pPr>
            <w:pStyle w:val="PURFooterText"/>
            <w:jc w:val="center"/>
            <w:rPr>
              <w:rtl/>
            </w:rPr>
          </w:pPr>
          <w:hyperlink w:anchor="_Sec844">
            <w:r w:rsidR="007E0DDC">
              <w:rPr>
                <w:color w:val="00467F"/>
                <w:u w:val="single"/>
                <w:rtl/>
              </w:rPr>
              <w:t>الفهرس</w:t>
            </w:r>
          </w:hyperlink>
        </w:p>
      </w:tc>
    </w:tr>
  </w:tbl>
  <w:p w:rsidR="006D0E10" w:rsidRDefault="006D0E10">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6FB8" w:rsidRDefault="00CB6FB8" w:rsidP="007C7D4D">
      <w:pPr>
        <w:spacing w:after="0"/>
      </w:pPr>
      <w:r>
        <w:separator/>
      </w:r>
    </w:p>
    <w:p w:rsidR="00CB6FB8" w:rsidRDefault="00CB6FB8"/>
  </w:footnote>
  <w:footnote w:type="continuationSeparator" w:id="0">
    <w:p w:rsidR="00CB6FB8" w:rsidRDefault="00CB6FB8" w:rsidP="007C7D4D">
      <w:pPr>
        <w:spacing w:after="0"/>
      </w:pPr>
      <w:r>
        <w:continuationSeparator/>
      </w:r>
    </w:p>
    <w:p w:rsidR="00CB6FB8" w:rsidRDefault="00CB6FB8"/>
  </w:footnote>
  <w:footnote w:type="continuationNotice" w:id="1">
    <w:p w:rsidR="00CB6FB8" w:rsidRDefault="00CB6FB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D0E10">
      <w:tc>
        <w:tcPr>
          <w:tcW w:w="8560" w:type="dxa"/>
        </w:tcPr>
        <w:p w:rsidR="006D0E10" w:rsidRDefault="007E0DDC">
          <w:pPr>
            <w:pStyle w:val="PURHeaderText"/>
            <w:rPr>
              <w:rtl/>
            </w:rPr>
          </w:pPr>
          <w:r>
            <w:rPr>
              <w:rtl/>
            </w:rPr>
            <w:t>شروط منتج الترخيص المجمع من Microsoft (‏</w:t>
          </w:r>
          <w:dir w:val="rtl">
            <w:r>
              <w:rPr>
                <w:rtl/>
              </w:rPr>
              <w:t>العربية (</w:t>
            </w:r>
            <w:r w:rsidRPr="00B00D80">
              <w:rPr>
                <w:rFonts w:ascii="Times New Roman" w:hAnsi="Times New Roman" w:cs="Times New Roman"/>
                <w:b w:val="0"/>
                <w:sz w:val="20"/>
                <w:rtl/>
              </w:rPr>
              <w:t xml:space="preserve">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CF7717">
            <w:rPr>
              <w:noProof/>
              <w:rtl/>
            </w:rPr>
            <w:t>2</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D0E10">
      <w:tc>
        <w:tcPr>
          <w:tcW w:w="8560" w:type="dxa"/>
        </w:tcPr>
        <w:p w:rsidR="006D0E10" w:rsidRDefault="007E0DDC">
          <w:pPr>
            <w:pStyle w:val="PURHeaderText"/>
            <w:rPr>
              <w:rtl/>
            </w:rPr>
          </w:pPr>
          <w:r>
            <w:rPr>
              <w:rtl/>
            </w:rPr>
            <w:t>شروط منتج الترخيص المجمع من Microsoft (‏</w:t>
          </w:r>
          <w:dir w:val="rtl">
            <w:r>
              <w:rPr>
                <w:rtl/>
              </w:rPr>
              <w:t xml:space="preserve">العربية (Arabic)،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CF7717">
            <w:rPr>
              <w:noProof/>
              <w:rtl/>
            </w:rPr>
            <w:t>3</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6D0E10">
      <w:tc>
        <w:tcPr>
          <w:tcW w:w="8560" w:type="dxa"/>
        </w:tcPr>
        <w:p w:rsidR="006D0E10" w:rsidRDefault="007E0DDC">
          <w:pPr>
            <w:pStyle w:val="PURHeaderText"/>
            <w:rPr>
              <w:rtl/>
            </w:rPr>
          </w:pPr>
          <w:r>
            <w:rPr>
              <w:rtl/>
            </w:rPr>
            <w:t>شروط منتج الترخيص المجمع من Microsoft (‏</w:t>
          </w:r>
          <w:dir w:val="rtl">
            <w:r>
              <w:rPr>
                <w:rtl/>
              </w:rPr>
              <w:t>العربية (Arabic)، ديسمبر 2017)</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D0E10">
      <w:tc>
        <w:tcPr>
          <w:tcW w:w="8560" w:type="dxa"/>
        </w:tcPr>
        <w:p w:rsidR="006D0E10" w:rsidRDefault="007E0DDC">
          <w:pPr>
            <w:pStyle w:val="PURHeaderText"/>
            <w:rPr>
              <w:rtl/>
            </w:rPr>
          </w:pPr>
          <w:r>
            <w:rPr>
              <w:rtl/>
            </w:rPr>
            <w:t>شروط منتج الترخيص المجمع من Microsoft (‏</w:t>
          </w:r>
          <w:dir w:val="rtl">
            <w:r>
              <w:rPr>
                <w:rtl/>
              </w:rPr>
              <w:t xml:space="preserve">العربية (Arabic)،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CF7717">
            <w:rPr>
              <w:noProof/>
              <w:rtl/>
            </w:rPr>
            <w:t>5</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D0E10">
      <w:tc>
        <w:tcPr>
          <w:tcW w:w="8560" w:type="dxa"/>
        </w:tcPr>
        <w:p w:rsidR="006D0E10" w:rsidRDefault="007E0DDC">
          <w:pPr>
            <w:pStyle w:val="PURHeaderText"/>
            <w:rPr>
              <w:rtl/>
            </w:rPr>
          </w:pPr>
          <w:r>
            <w:rPr>
              <w:rtl/>
            </w:rPr>
            <w:t>شروط منتج الترخيص المجمع من Microsoft (‏</w:t>
          </w:r>
          <w:dir w:val="rtl">
            <w:r>
              <w:rPr>
                <w:rtl/>
              </w:rPr>
              <w:t xml:space="preserve">العربية (Arabic)،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CF7717">
            <w:rPr>
              <w:noProof/>
              <w:rtl/>
            </w:rPr>
            <w:t>11</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6D0E10">
      <w:tc>
        <w:tcPr>
          <w:tcW w:w="8560" w:type="dxa"/>
        </w:tcPr>
        <w:p w:rsidR="006D0E10" w:rsidRDefault="007E0DDC">
          <w:pPr>
            <w:pStyle w:val="PURHeaderText"/>
            <w:rPr>
              <w:rtl/>
            </w:rPr>
          </w:pPr>
          <w:r>
            <w:rPr>
              <w:rtl/>
            </w:rPr>
            <w:t>شروط منتج الترخيص المجمع من Microsoft (‏</w:t>
          </w:r>
          <w:dir w:val="rtl">
            <w:r>
              <w:rPr>
                <w:rtl/>
              </w:rPr>
              <w:t xml:space="preserve">العربية (Arabic)،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CF7717">
            <w:rPr>
              <w:noProof/>
              <w:rtl/>
            </w:rPr>
            <w:t>17</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6D0E10">
      <w:tc>
        <w:tcPr>
          <w:tcW w:w="8560" w:type="dxa"/>
        </w:tcPr>
        <w:p w:rsidR="006D0E10" w:rsidRDefault="007E0DDC">
          <w:pPr>
            <w:pStyle w:val="PURHeaderText"/>
            <w:rPr>
              <w:rtl/>
            </w:rPr>
          </w:pPr>
          <w:r>
            <w:rPr>
              <w:rtl/>
            </w:rPr>
            <w:t>شروط منتج الترخيص المجمع من Microsoft (‏</w:t>
          </w:r>
          <w:dir w:val="rtl">
            <w:r>
              <w:rPr>
                <w:rtl/>
              </w:rPr>
              <w:t xml:space="preserve">العربية (Arabic)،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B00D80">
            <w:rPr>
              <w:noProof/>
              <w:rtl/>
            </w:rPr>
            <w:t>73</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6D0E10">
      <w:tc>
        <w:tcPr>
          <w:tcW w:w="8560" w:type="dxa"/>
        </w:tcPr>
        <w:p w:rsidR="006D0E10" w:rsidRDefault="007E0DDC">
          <w:pPr>
            <w:pStyle w:val="PURHeaderText"/>
            <w:rPr>
              <w:rtl/>
            </w:rPr>
          </w:pPr>
          <w:r>
            <w:rPr>
              <w:rtl/>
            </w:rPr>
            <w:t>شروط منتج الترخيص المجمع من Microsoft (‏</w:t>
          </w:r>
          <w:dir w:val="rtl">
            <w:r>
              <w:rPr>
                <w:rtl/>
              </w:rPr>
              <w:t xml:space="preserve">العربية (Arabic)،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B00D80">
            <w:rPr>
              <w:noProof/>
              <w:rtl/>
            </w:rPr>
            <w:t>77</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6D0E10">
      <w:tc>
        <w:tcPr>
          <w:tcW w:w="8560" w:type="dxa"/>
        </w:tcPr>
        <w:p w:rsidR="006D0E10" w:rsidRDefault="007E0DDC">
          <w:pPr>
            <w:pStyle w:val="PURHeaderText"/>
            <w:rPr>
              <w:rtl/>
            </w:rPr>
          </w:pPr>
          <w:r>
            <w:rPr>
              <w:rtl/>
            </w:rPr>
            <w:t>شروط منتج الترخيص المجمع من Microsoft (‏</w:t>
          </w:r>
          <w:dir w:val="rtl">
            <w:r>
              <w:rPr>
                <w:rtl/>
              </w:rPr>
              <w:t xml:space="preserve">العربية (Arabic)،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B00D80">
            <w:rPr>
              <w:noProof/>
              <w:rtl/>
            </w:rPr>
            <w:t>106</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697"/>
      <w:gridCol w:w="3319"/>
    </w:tblGrid>
    <w:tr w:rsidR="006D0E10">
      <w:tc>
        <w:tcPr>
          <w:tcW w:w="8560" w:type="dxa"/>
        </w:tcPr>
        <w:p w:rsidR="006D0E10" w:rsidRDefault="007E0DDC">
          <w:pPr>
            <w:pStyle w:val="PURHeaderText"/>
            <w:rPr>
              <w:rtl/>
            </w:rPr>
          </w:pPr>
          <w:r>
            <w:rPr>
              <w:rtl/>
            </w:rPr>
            <w:t>شروط منتج الترخيص المجمع من Microsoft (‏</w:t>
          </w:r>
          <w:dir w:val="rtl">
            <w:r>
              <w:rPr>
                <w:rtl/>
              </w:rPr>
              <w:t xml:space="preserve">العربية (Arabic)، </w:t>
            </w:r>
            <w:r w:rsidR="00B00D80" w:rsidRPr="00B00D80">
              <w:rPr>
                <w:rFonts w:ascii="Times New Roman" w:hAnsi="Times New Roman" w:cs="Times New Roman"/>
                <w:b w:val="0"/>
                <w:sz w:val="20"/>
              </w:rPr>
              <w:t>يناير 2018</w:t>
            </w:r>
            <w:r>
              <w:rPr>
                <w:rtl/>
              </w:rPr>
              <w:t>)</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sidR="00B00D80">
            <w:rPr>
              <w:noProof/>
              <w:rtl/>
            </w:rPr>
            <w:t>113</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6D0E10">
      <w:tc>
        <w:tcPr>
          <w:tcW w:w="8560" w:type="dxa"/>
        </w:tcPr>
        <w:p w:rsidR="006D0E10" w:rsidRDefault="007E0DDC">
          <w:pPr>
            <w:pStyle w:val="PURHeaderText"/>
            <w:rPr>
              <w:rtl/>
            </w:rPr>
          </w:pPr>
          <w:r>
            <w:rPr>
              <w:rtl/>
            </w:rPr>
            <w:t>شروط منتج الترخيص المجمع من Microsoft (‏</w:t>
          </w:r>
          <w:dir w:val="rtl">
            <w:r>
              <w:rPr>
                <w:rtl/>
              </w:rPr>
              <w:t>العربية (Arabic)، ديسمبر 2017)</w:t>
            </w:r>
            <w:r w:rsidR="00267A38">
              <w:t>‬</w:t>
            </w:r>
            <w:r w:rsidR="00CB6FB8">
              <w:t>‬</w:t>
            </w:r>
            <w:r w:rsidR="00CF7717">
              <w:t>‬</w:t>
            </w:r>
          </w:dir>
        </w:p>
      </w:tc>
      <w:tc>
        <w:tcPr>
          <w:tcW w:w="3680" w:type="dxa"/>
        </w:tcPr>
        <w:p w:rsidR="006D0E10" w:rsidRDefault="007E0DDC">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33572"/>
    <w:multiLevelType w:val="multilevel"/>
    <w:tmpl w:val="05782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6058F"/>
    <w:multiLevelType w:val="multilevel"/>
    <w:tmpl w:val="E4B82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5598D"/>
    <w:multiLevelType w:val="multilevel"/>
    <w:tmpl w:val="88F81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C10F9"/>
    <w:multiLevelType w:val="multilevel"/>
    <w:tmpl w:val="8B360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57A3F"/>
    <w:multiLevelType w:val="multilevel"/>
    <w:tmpl w:val="17B86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01B61"/>
    <w:multiLevelType w:val="multilevel"/>
    <w:tmpl w:val="0E10C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C285F"/>
    <w:multiLevelType w:val="multilevel"/>
    <w:tmpl w:val="11927A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1E565F"/>
    <w:multiLevelType w:val="multilevel"/>
    <w:tmpl w:val="A84E50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D7723"/>
    <w:multiLevelType w:val="multilevel"/>
    <w:tmpl w:val="84C84E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02864"/>
    <w:multiLevelType w:val="multilevel"/>
    <w:tmpl w:val="977A8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62392"/>
    <w:multiLevelType w:val="multilevel"/>
    <w:tmpl w:val="A88A4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D5079"/>
    <w:multiLevelType w:val="multilevel"/>
    <w:tmpl w:val="0A525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72811"/>
    <w:multiLevelType w:val="multilevel"/>
    <w:tmpl w:val="9E6E7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A4344"/>
    <w:multiLevelType w:val="multilevel"/>
    <w:tmpl w:val="AEE29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D469A7"/>
    <w:multiLevelType w:val="multilevel"/>
    <w:tmpl w:val="DE90EB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4609DF"/>
    <w:multiLevelType w:val="multilevel"/>
    <w:tmpl w:val="B84E2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A87312"/>
    <w:multiLevelType w:val="multilevel"/>
    <w:tmpl w:val="8ED860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832F35"/>
    <w:multiLevelType w:val="multilevel"/>
    <w:tmpl w:val="64BE6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AE2A62"/>
    <w:multiLevelType w:val="multilevel"/>
    <w:tmpl w:val="793697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6B620D"/>
    <w:multiLevelType w:val="multilevel"/>
    <w:tmpl w:val="C33AFA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F1517C"/>
    <w:multiLevelType w:val="multilevel"/>
    <w:tmpl w:val="9C0AC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877EB"/>
    <w:multiLevelType w:val="multilevel"/>
    <w:tmpl w:val="96467F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DF71B8"/>
    <w:multiLevelType w:val="multilevel"/>
    <w:tmpl w:val="D93EBF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1879A4"/>
    <w:multiLevelType w:val="multilevel"/>
    <w:tmpl w:val="DC58A9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B933E1"/>
    <w:multiLevelType w:val="multilevel"/>
    <w:tmpl w:val="1C484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E660A0"/>
    <w:multiLevelType w:val="multilevel"/>
    <w:tmpl w:val="334C6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2408C9"/>
    <w:multiLevelType w:val="multilevel"/>
    <w:tmpl w:val="6E368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AE3A51"/>
    <w:multiLevelType w:val="multilevel"/>
    <w:tmpl w:val="FA205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077A13"/>
    <w:multiLevelType w:val="multilevel"/>
    <w:tmpl w:val="DD12B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7777BF"/>
    <w:multiLevelType w:val="multilevel"/>
    <w:tmpl w:val="56AC8E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71700C"/>
    <w:multiLevelType w:val="multilevel"/>
    <w:tmpl w:val="84262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683629"/>
    <w:multiLevelType w:val="multilevel"/>
    <w:tmpl w:val="09901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CB00B4"/>
    <w:multiLevelType w:val="multilevel"/>
    <w:tmpl w:val="31DC4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124A96"/>
    <w:multiLevelType w:val="multilevel"/>
    <w:tmpl w:val="593CC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CC1437"/>
    <w:multiLevelType w:val="multilevel"/>
    <w:tmpl w:val="4B4E6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F13508"/>
    <w:multiLevelType w:val="multilevel"/>
    <w:tmpl w:val="7FD0E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A942E5"/>
    <w:multiLevelType w:val="multilevel"/>
    <w:tmpl w:val="FE5C92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AA64C2"/>
    <w:multiLevelType w:val="multilevel"/>
    <w:tmpl w:val="7B3C2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B26B66"/>
    <w:multiLevelType w:val="multilevel"/>
    <w:tmpl w:val="06180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5230E5"/>
    <w:multiLevelType w:val="multilevel"/>
    <w:tmpl w:val="21145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DD0376"/>
    <w:multiLevelType w:val="multilevel"/>
    <w:tmpl w:val="EA80DC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3A22A3"/>
    <w:multiLevelType w:val="multilevel"/>
    <w:tmpl w:val="E1CCF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B957A4"/>
    <w:multiLevelType w:val="multilevel"/>
    <w:tmpl w:val="ED08F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DAA3A16"/>
    <w:multiLevelType w:val="multilevel"/>
    <w:tmpl w:val="1EA272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2012C1C"/>
    <w:multiLevelType w:val="multilevel"/>
    <w:tmpl w:val="E2D45F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896F1A"/>
    <w:multiLevelType w:val="multilevel"/>
    <w:tmpl w:val="2F4CF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142295"/>
    <w:multiLevelType w:val="multilevel"/>
    <w:tmpl w:val="EA344A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3B57B0"/>
    <w:multiLevelType w:val="multilevel"/>
    <w:tmpl w:val="AABED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7D5B9C"/>
    <w:multiLevelType w:val="multilevel"/>
    <w:tmpl w:val="74D81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536F08"/>
    <w:multiLevelType w:val="multilevel"/>
    <w:tmpl w:val="8FA4F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F71C60"/>
    <w:multiLevelType w:val="multilevel"/>
    <w:tmpl w:val="8B40B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5D7E7D"/>
    <w:multiLevelType w:val="multilevel"/>
    <w:tmpl w:val="CA523C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DD2042"/>
    <w:multiLevelType w:val="multilevel"/>
    <w:tmpl w:val="8E4C7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C6740F"/>
    <w:multiLevelType w:val="multilevel"/>
    <w:tmpl w:val="8F204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FF126E"/>
    <w:multiLevelType w:val="multilevel"/>
    <w:tmpl w:val="50927C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EF642D"/>
    <w:multiLevelType w:val="multilevel"/>
    <w:tmpl w:val="C4A227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BA3617"/>
    <w:multiLevelType w:val="multilevel"/>
    <w:tmpl w:val="85408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DA062D"/>
    <w:multiLevelType w:val="multilevel"/>
    <w:tmpl w:val="25F6C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5270CE"/>
    <w:multiLevelType w:val="multilevel"/>
    <w:tmpl w:val="B5ECCF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5353F7"/>
    <w:multiLevelType w:val="multilevel"/>
    <w:tmpl w:val="E54E9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DB3CF4"/>
    <w:multiLevelType w:val="multilevel"/>
    <w:tmpl w:val="387C6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E5555C"/>
    <w:multiLevelType w:val="multilevel"/>
    <w:tmpl w:val="FB66F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F41583"/>
    <w:multiLevelType w:val="multilevel"/>
    <w:tmpl w:val="FC8C18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5B6E33"/>
    <w:multiLevelType w:val="multilevel"/>
    <w:tmpl w:val="C7EAF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180E96"/>
    <w:multiLevelType w:val="multilevel"/>
    <w:tmpl w:val="A4BE8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21"/>
  </w:num>
  <w:num w:numId="4">
    <w:abstractNumId w:val="38"/>
  </w:num>
  <w:num w:numId="5">
    <w:abstractNumId w:val="63"/>
  </w:num>
  <w:num w:numId="6">
    <w:abstractNumId w:val="24"/>
  </w:num>
  <w:num w:numId="7">
    <w:abstractNumId w:val="35"/>
  </w:num>
  <w:num w:numId="8">
    <w:abstractNumId w:val="48"/>
  </w:num>
  <w:num w:numId="9">
    <w:abstractNumId w:val="40"/>
  </w:num>
  <w:num w:numId="10">
    <w:abstractNumId w:val="52"/>
  </w:num>
  <w:num w:numId="11">
    <w:abstractNumId w:val="6"/>
  </w:num>
  <w:num w:numId="12">
    <w:abstractNumId w:val="39"/>
  </w:num>
  <w:num w:numId="13">
    <w:abstractNumId w:val="61"/>
  </w:num>
  <w:num w:numId="14">
    <w:abstractNumId w:val="60"/>
  </w:num>
  <w:num w:numId="15">
    <w:abstractNumId w:val="12"/>
  </w:num>
  <w:num w:numId="16">
    <w:abstractNumId w:val="41"/>
  </w:num>
  <w:num w:numId="17">
    <w:abstractNumId w:val="4"/>
  </w:num>
  <w:num w:numId="18">
    <w:abstractNumId w:val="44"/>
  </w:num>
  <w:num w:numId="19">
    <w:abstractNumId w:val="33"/>
  </w:num>
  <w:num w:numId="20">
    <w:abstractNumId w:val="50"/>
  </w:num>
  <w:num w:numId="21">
    <w:abstractNumId w:val="34"/>
  </w:num>
  <w:num w:numId="22">
    <w:abstractNumId w:val="10"/>
  </w:num>
  <w:num w:numId="23">
    <w:abstractNumId w:val="11"/>
  </w:num>
  <w:num w:numId="24">
    <w:abstractNumId w:val="17"/>
  </w:num>
  <w:num w:numId="25">
    <w:abstractNumId w:val="9"/>
  </w:num>
  <w:num w:numId="26">
    <w:abstractNumId w:val="66"/>
  </w:num>
  <w:num w:numId="27">
    <w:abstractNumId w:val="32"/>
  </w:num>
  <w:num w:numId="28">
    <w:abstractNumId w:val="3"/>
  </w:num>
  <w:num w:numId="29">
    <w:abstractNumId w:val="64"/>
  </w:num>
  <w:num w:numId="30">
    <w:abstractNumId w:val="37"/>
  </w:num>
  <w:num w:numId="31">
    <w:abstractNumId w:val="0"/>
  </w:num>
  <w:num w:numId="32">
    <w:abstractNumId w:val="51"/>
  </w:num>
  <w:num w:numId="33">
    <w:abstractNumId w:val="5"/>
  </w:num>
  <w:num w:numId="34">
    <w:abstractNumId w:val="22"/>
  </w:num>
  <w:num w:numId="35">
    <w:abstractNumId w:val="1"/>
  </w:num>
  <w:num w:numId="36">
    <w:abstractNumId w:val="19"/>
  </w:num>
  <w:num w:numId="37">
    <w:abstractNumId w:val="56"/>
  </w:num>
  <w:num w:numId="38">
    <w:abstractNumId w:val="13"/>
  </w:num>
  <w:num w:numId="39">
    <w:abstractNumId w:val="62"/>
  </w:num>
  <w:num w:numId="40">
    <w:abstractNumId w:val="2"/>
  </w:num>
  <w:num w:numId="41">
    <w:abstractNumId w:val="55"/>
  </w:num>
  <w:num w:numId="42">
    <w:abstractNumId w:val="30"/>
  </w:num>
  <w:num w:numId="43">
    <w:abstractNumId w:val="54"/>
  </w:num>
  <w:num w:numId="44">
    <w:abstractNumId w:val="42"/>
  </w:num>
  <w:num w:numId="45">
    <w:abstractNumId w:val="16"/>
  </w:num>
  <w:num w:numId="46">
    <w:abstractNumId w:val="31"/>
  </w:num>
  <w:num w:numId="47">
    <w:abstractNumId w:val="58"/>
  </w:num>
  <w:num w:numId="48">
    <w:abstractNumId w:val="65"/>
  </w:num>
  <w:num w:numId="49">
    <w:abstractNumId w:val="49"/>
  </w:num>
  <w:num w:numId="50">
    <w:abstractNumId w:val="25"/>
  </w:num>
  <w:num w:numId="51">
    <w:abstractNumId w:val="20"/>
  </w:num>
  <w:num w:numId="52">
    <w:abstractNumId w:val="53"/>
  </w:num>
  <w:num w:numId="53">
    <w:abstractNumId w:val="46"/>
  </w:num>
  <w:num w:numId="54">
    <w:abstractNumId w:val="29"/>
  </w:num>
  <w:num w:numId="55">
    <w:abstractNumId w:val="8"/>
  </w:num>
  <w:num w:numId="56">
    <w:abstractNumId w:val="57"/>
  </w:num>
  <w:num w:numId="57">
    <w:abstractNumId w:val="23"/>
  </w:num>
  <w:num w:numId="58">
    <w:abstractNumId w:val="27"/>
  </w:num>
  <w:num w:numId="59">
    <w:abstractNumId w:val="26"/>
  </w:num>
  <w:num w:numId="60">
    <w:abstractNumId w:val="18"/>
  </w:num>
  <w:num w:numId="61">
    <w:abstractNumId w:val="14"/>
  </w:num>
  <w:num w:numId="62">
    <w:abstractNumId w:val="36"/>
  </w:num>
  <w:num w:numId="63">
    <w:abstractNumId w:val="7"/>
  </w:num>
  <w:num w:numId="64">
    <w:abstractNumId w:val="28"/>
  </w:num>
  <w:num w:numId="65">
    <w:abstractNumId w:val="59"/>
  </w:num>
  <w:num w:numId="66">
    <w:abstractNumId w:val="15"/>
  </w:num>
  <w:num w:numId="67">
    <w:abstractNumId w:val="4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gSfFXmdbt8lkkKu/0QIhK42Pvw+SdRiQsub6UVsJAYGfAaUbnIYEJdVD+1C7p+89x67eq++M7c2uFFU3sfpXg==" w:salt="CXfhUJ6cXYSyxBp9ZMwvT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7A38"/>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4343"/>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0E1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0DDC"/>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0E94"/>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69BF"/>
    <w:rsid w:val="00AE0B7F"/>
    <w:rsid w:val="00AE20B2"/>
    <w:rsid w:val="00AE26EC"/>
    <w:rsid w:val="00AE283C"/>
    <w:rsid w:val="00AE3D30"/>
    <w:rsid w:val="00AE61A0"/>
    <w:rsid w:val="00AE6525"/>
    <w:rsid w:val="00AF02CD"/>
    <w:rsid w:val="00AF0E0A"/>
    <w:rsid w:val="00AF0F85"/>
    <w:rsid w:val="00AF2EAD"/>
    <w:rsid w:val="00AF6062"/>
    <w:rsid w:val="00AF7167"/>
    <w:rsid w:val="00B00D80"/>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B6FB8"/>
    <w:rsid w:val="00CC25FF"/>
    <w:rsid w:val="00CC504B"/>
    <w:rsid w:val="00CD0536"/>
    <w:rsid w:val="00CD1ED2"/>
    <w:rsid w:val="00CE098B"/>
    <w:rsid w:val="00CE1C9F"/>
    <w:rsid w:val="00CE378B"/>
    <w:rsid w:val="00CE42F0"/>
    <w:rsid w:val="00CE6B8A"/>
    <w:rsid w:val="00CF6E94"/>
    <w:rsid w:val="00CF7717"/>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0E94"/>
    <w:rPr>
      <w:color w:val="808080"/>
      <w:shd w:val="clear" w:color="auto" w:fill="E6E6E6"/>
    </w:rPr>
  </w:style>
  <w:style w:type="paragraph" w:styleId="Index2">
    <w:name w:val="index 2"/>
    <w:basedOn w:val="Normal"/>
    <w:next w:val="Normal"/>
    <w:autoRedefine/>
    <w:uiPriority w:val="99"/>
    <w:semiHidden/>
    <w:unhideWhenUsed/>
    <w:rsid w:val="00B00D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BF81CEC-67A8-4A34-BF17-2C2A64851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104424</Words>
  <Characters>595219</Characters>
  <Application>Microsoft Office Word</Application>
  <DocSecurity>8</DocSecurity>
  <Lines>4960</Lines>
  <Paragraphs>1396</Paragraphs>
  <ScaleCrop>false</ScaleCrop>
  <Company/>
  <LinksUpToDate>false</LinksUpToDate>
  <CharactersWithSpaces>698247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2017-12-27T02:26:00Z</dcterms:created>
  <dcterms:modified xsi:type="dcterms:W3CDTF">2017-12-27T02:26:00Z</dcterms:modified>
</cp:coreProperties>
</file>